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7206D" w:rsidRDefault="00730FEE" w:rsidP="00F7206D">
      <w:pPr>
        <w:rPr>
          <w:sz w:val="28"/>
          <w:szCs w:val="28"/>
          <w:lang w:val="ro-RO"/>
        </w:rPr>
      </w:pPr>
      <w:bookmarkStart w:id="0" w:name="_GoBack"/>
      <w:bookmarkEnd w:id="0"/>
    </w:p>
    <w:p w14:paraId="4A9DDFD0" w14:textId="77777777" w:rsidR="00F7206D" w:rsidRPr="00F7206D" w:rsidRDefault="0064339E" w:rsidP="006C3ADD">
      <w:pPr>
        <w:ind w:firstLine="0"/>
        <w:jc w:val="center"/>
        <w:rPr>
          <w:b/>
          <w:sz w:val="28"/>
          <w:szCs w:val="28"/>
          <w:lang w:val="ro-RO"/>
        </w:rPr>
      </w:pPr>
      <w:proofErr w:type="spellStart"/>
      <w:r w:rsidRPr="00F7206D">
        <w:rPr>
          <w:b/>
          <w:sz w:val="28"/>
          <w:szCs w:val="28"/>
          <w:lang w:val="ro-RO"/>
        </w:rPr>
        <w:t>Сu</w:t>
      </w:r>
      <w:proofErr w:type="spellEnd"/>
      <w:r w:rsidRPr="00F7206D">
        <w:rPr>
          <w:b/>
          <w:sz w:val="28"/>
          <w:szCs w:val="28"/>
          <w:lang w:val="ro-RO"/>
        </w:rPr>
        <w:t xml:space="preserve"> privire la aprobarea proiectului de lege pentru modificarea </w:t>
      </w:r>
    </w:p>
    <w:p w14:paraId="12F2878D" w14:textId="25A01A29" w:rsidR="00730FEE" w:rsidRPr="00F7206D" w:rsidRDefault="0064339E" w:rsidP="006C3ADD">
      <w:pPr>
        <w:ind w:firstLine="0"/>
        <w:jc w:val="center"/>
        <w:rPr>
          <w:b/>
          <w:sz w:val="28"/>
          <w:szCs w:val="28"/>
          <w:lang w:val="ro-RO"/>
        </w:rPr>
      </w:pPr>
      <w:r w:rsidRPr="00F7206D">
        <w:rPr>
          <w:b/>
          <w:sz w:val="28"/>
          <w:szCs w:val="28"/>
          <w:lang w:val="ro-RO"/>
        </w:rPr>
        <w:t>Legii nr. 156/1998 privind sistemul public de pensii</w:t>
      </w:r>
    </w:p>
    <w:p w14:paraId="7D46FA4B" w14:textId="77777777" w:rsidR="00730FEE" w:rsidRPr="00F7206D" w:rsidRDefault="00730FEE" w:rsidP="006C3ADD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F7206D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7206D" w:rsidRDefault="00730FEE" w:rsidP="006C3ADD">
      <w:pPr>
        <w:ind w:firstLine="0"/>
        <w:rPr>
          <w:sz w:val="28"/>
          <w:szCs w:val="28"/>
          <w:lang w:val="ro-RO" w:eastAsia="ro-RO"/>
        </w:rPr>
      </w:pPr>
    </w:p>
    <w:p w14:paraId="56D32EAD" w14:textId="77777777" w:rsidR="00730FEE" w:rsidRPr="00F7206D" w:rsidRDefault="00730FEE" w:rsidP="00F7206D">
      <w:pPr>
        <w:rPr>
          <w:sz w:val="28"/>
          <w:szCs w:val="28"/>
          <w:lang w:val="ro-RO"/>
        </w:rPr>
      </w:pPr>
      <w:r w:rsidRPr="00F7206D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7206D" w:rsidRDefault="00730FEE" w:rsidP="00F7206D">
      <w:pPr>
        <w:rPr>
          <w:sz w:val="28"/>
          <w:szCs w:val="28"/>
          <w:lang w:val="ro-RO"/>
        </w:rPr>
      </w:pPr>
    </w:p>
    <w:p w14:paraId="67691DAA" w14:textId="77777777" w:rsidR="00F7206D" w:rsidRPr="00F7206D" w:rsidRDefault="00F7206D" w:rsidP="00F7206D">
      <w:pPr>
        <w:ind w:firstLine="708"/>
        <w:rPr>
          <w:sz w:val="28"/>
          <w:szCs w:val="28"/>
          <w:lang w:val="ro-RO"/>
        </w:rPr>
      </w:pPr>
      <w:r w:rsidRPr="00F7206D">
        <w:rPr>
          <w:sz w:val="28"/>
          <w:szCs w:val="28"/>
          <w:lang w:val="ro-RO"/>
        </w:rPr>
        <w:t>Se aprobă şi se prezintă Parlamentului spre examinare proiectul de lege pentru modificarea Legii nr. 156/1998 privind sistemul public de pensii.</w:t>
      </w:r>
    </w:p>
    <w:p w14:paraId="4C0599C9" w14:textId="77777777" w:rsidR="00730FEE" w:rsidRPr="00F7206D" w:rsidRDefault="00730FEE" w:rsidP="00F7206D">
      <w:pPr>
        <w:rPr>
          <w:sz w:val="28"/>
          <w:szCs w:val="28"/>
          <w:lang w:val="ro-RO" w:eastAsia="ro-RO"/>
        </w:rPr>
      </w:pPr>
    </w:p>
    <w:p w14:paraId="46A3FE3D" w14:textId="77777777" w:rsidR="00F7206D" w:rsidRPr="00F7206D" w:rsidRDefault="00F7206D" w:rsidP="00F7206D">
      <w:pPr>
        <w:rPr>
          <w:sz w:val="28"/>
          <w:szCs w:val="28"/>
          <w:lang w:val="ro-RO" w:eastAsia="ro-RO"/>
        </w:rPr>
      </w:pPr>
    </w:p>
    <w:p w14:paraId="0DE97ECD" w14:textId="77777777" w:rsidR="00730FEE" w:rsidRPr="00F7206D" w:rsidRDefault="00730FEE" w:rsidP="00F7206D">
      <w:pPr>
        <w:rPr>
          <w:sz w:val="28"/>
          <w:szCs w:val="28"/>
          <w:lang w:val="ro-RO" w:eastAsia="ro-RO"/>
        </w:rPr>
      </w:pPr>
    </w:p>
    <w:p w14:paraId="3DCB3696" w14:textId="7808B94B" w:rsidR="003B04ED" w:rsidRPr="00F7206D" w:rsidRDefault="003B04ED" w:rsidP="00F7206D">
      <w:pPr>
        <w:rPr>
          <w:sz w:val="28"/>
          <w:szCs w:val="28"/>
          <w:lang w:val="ro-RO" w:eastAsia="ro-RO"/>
        </w:rPr>
      </w:pPr>
      <w:r w:rsidRPr="00F7206D">
        <w:rPr>
          <w:b/>
          <w:sz w:val="28"/>
          <w:szCs w:val="28"/>
          <w:lang w:val="ro-RO" w:eastAsia="ro-RO"/>
        </w:rPr>
        <w:t>Prim-ministru</w:t>
      </w:r>
      <w:r w:rsidR="0014378C" w:rsidRPr="00F7206D">
        <w:rPr>
          <w:b/>
          <w:sz w:val="28"/>
          <w:szCs w:val="28"/>
          <w:lang w:val="ro-RO" w:eastAsia="ro-RO"/>
        </w:rPr>
        <w:tab/>
      </w:r>
      <w:r w:rsidR="0014378C" w:rsidRPr="00F7206D">
        <w:rPr>
          <w:b/>
          <w:sz w:val="28"/>
          <w:szCs w:val="28"/>
          <w:lang w:val="ro-RO" w:eastAsia="ro-RO"/>
        </w:rPr>
        <w:tab/>
      </w:r>
      <w:r w:rsidR="0014378C" w:rsidRPr="00F7206D">
        <w:rPr>
          <w:b/>
          <w:sz w:val="28"/>
          <w:szCs w:val="28"/>
          <w:lang w:val="ro-RO" w:eastAsia="ro-RO"/>
        </w:rPr>
        <w:tab/>
      </w:r>
      <w:r w:rsidR="0014378C" w:rsidRPr="00F7206D">
        <w:rPr>
          <w:b/>
          <w:sz w:val="28"/>
          <w:szCs w:val="28"/>
          <w:lang w:val="ro-RO" w:eastAsia="ro-RO"/>
        </w:rPr>
        <w:tab/>
      </w:r>
      <w:r w:rsidR="0014378C" w:rsidRPr="00F7206D">
        <w:rPr>
          <w:b/>
          <w:sz w:val="28"/>
          <w:szCs w:val="28"/>
          <w:lang w:val="ro-RO" w:eastAsia="ro-RO"/>
        </w:rPr>
        <w:tab/>
      </w:r>
      <w:r w:rsidR="00B16328" w:rsidRPr="00F7206D">
        <w:rPr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7206D" w:rsidRDefault="0029400E" w:rsidP="00F7206D">
      <w:pPr>
        <w:rPr>
          <w:sz w:val="28"/>
          <w:szCs w:val="28"/>
          <w:lang w:val="ro-RO" w:eastAsia="ro-RO"/>
        </w:rPr>
      </w:pPr>
    </w:p>
    <w:p w14:paraId="1E36A6DB" w14:textId="77777777" w:rsidR="00DF7E3E" w:rsidRPr="00F7206D" w:rsidRDefault="00DF7E3E" w:rsidP="00F7206D">
      <w:pPr>
        <w:rPr>
          <w:sz w:val="28"/>
          <w:szCs w:val="28"/>
          <w:lang w:val="ro-RO" w:eastAsia="ro-RO"/>
        </w:rPr>
      </w:pPr>
    </w:p>
    <w:p w14:paraId="094B8A25" w14:textId="1E076EE9" w:rsidR="003A4AE6" w:rsidRPr="00F7206D" w:rsidRDefault="003A4AE6" w:rsidP="00F7206D">
      <w:pPr>
        <w:tabs>
          <w:tab w:val="left" w:pos="5954"/>
        </w:tabs>
        <w:rPr>
          <w:sz w:val="28"/>
          <w:szCs w:val="28"/>
          <w:lang w:val="ro-RO" w:eastAsia="ro-RO"/>
        </w:rPr>
      </w:pPr>
      <w:r w:rsidRPr="00F7206D">
        <w:rPr>
          <w:sz w:val="28"/>
          <w:szCs w:val="28"/>
          <w:lang w:val="ro-RO" w:eastAsia="ro-RO"/>
        </w:rPr>
        <w:t>Contrasemnează:</w:t>
      </w:r>
    </w:p>
    <w:p w14:paraId="31FF517C" w14:textId="77777777" w:rsidR="003A4AE6" w:rsidRPr="00F7206D" w:rsidRDefault="003A4AE6" w:rsidP="00F7206D">
      <w:pPr>
        <w:rPr>
          <w:sz w:val="28"/>
          <w:szCs w:val="28"/>
          <w:lang w:val="ro-RO" w:eastAsia="ro-RO"/>
        </w:rPr>
      </w:pPr>
    </w:p>
    <w:p w14:paraId="46EF7559" w14:textId="77777777" w:rsidR="00F7206D" w:rsidRPr="00F7206D" w:rsidRDefault="00F7206D" w:rsidP="00F7206D">
      <w:pPr>
        <w:rPr>
          <w:sz w:val="28"/>
          <w:szCs w:val="28"/>
          <w:lang w:val="ro-RO" w:eastAsia="ro-RO"/>
        </w:rPr>
      </w:pPr>
    </w:p>
    <w:p w14:paraId="02ABBDA2" w14:textId="77777777" w:rsidR="00F7206D" w:rsidRPr="00F7206D" w:rsidRDefault="00F7206D" w:rsidP="00F7206D">
      <w:pPr>
        <w:rPr>
          <w:sz w:val="28"/>
          <w:szCs w:val="28"/>
          <w:lang w:val="ro-RO" w:eastAsia="ru-RU"/>
        </w:rPr>
      </w:pPr>
      <w:r w:rsidRPr="00F7206D">
        <w:rPr>
          <w:sz w:val="28"/>
          <w:szCs w:val="28"/>
          <w:lang w:val="ro-RO" w:eastAsia="ru-RU"/>
        </w:rPr>
        <w:t>Ministrul muncii</w:t>
      </w:r>
    </w:p>
    <w:p w14:paraId="1196B34A" w14:textId="77777777" w:rsidR="00F7206D" w:rsidRPr="00F7206D" w:rsidRDefault="00F7206D" w:rsidP="00F7206D">
      <w:pPr>
        <w:rPr>
          <w:sz w:val="28"/>
          <w:szCs w:val="28"/>
          <w:lang w:val="ro-RO" w:eastAsia="ru-RU"/>
        </w:rPr>
      </w:pPr>
      <w:r w:rsidRPr="00F7206D">
        <w:rPr>
          <w:sz w:val="28"/>
          <w:szCs w:val="28"/>
          <w:lang w:val="ro-RO" w:eastAsia="ru-RU"/>
        </w:rPr>
        <w:t>și protecției sociale</w:t>
      </w:r>
      <w:r w:rsidRPr="00F7206D">
        <w:rPr>
          <w:sz w:val="28"/>
          <w:szCs w:val="28"/>
          <w:lang w:val="ro-RO" w:eastAsia="ru-RU"/>
        </w:rPr>
        <w:tab/>
      </w:r>
      <w:r w:rsidRPr="00F7206D">
        <w:rPr>
          <w:sz w:val="28"/>
          <w:szCs w:val="28"/>
          <w:lang w:val="ro-RO" w:eastAsia="ru-RU"/>
        </w:rPr>
        <w:tab/>
      </w:r>
      <w:r w:rsidRPr="00F7206D">
        <w:rPr>
          <w:sz w:val="28"/>
          <w:szCs w:val="28"/>
          <w:lang w:val="ro-RO" w:eastAsia="ru-RU"/>
        </w:rPr>
        <w:tab/>
      </w:r>
      <w:r w:rsidRPr="00F7206D">
        <w:rPr>
          <w:sz w:val="28"/>
          <w:szCs w:val="28"/>
          <w:lang w:val="ro-RO" w:eastAsia="ru-RU"/>
        </w:rPr>
        <w:tab/>
      </w:r>
      <w:r w:rsidRPr="00F7206D">
        <w:rPr>
          <w:sz w:val="28"/>
          <w:szCs w:val="28"/>
          <w:lang w:val="ro-RO" w:eastAsia="ru-RU"/>
        </w:rPr>
        <w:tab/>
        <w:t xml:space="preserve">Marcel </w:t>
      </w:r>
      <w:proofErr w:type="spellStart"/>
      <w:r w:rsidRPr="00F7206D">
        <w:rPr>
          <w:sz w:val="28"/>
          <w:szCs w:val="28"/>
          <w:lang w:val="ro-RO" w:eastAsia="ru-RU"/>
        </w:rPr>
        <w:t>Spatari</w:t>
      </w:r>
      <w:proofErr w:type="spellEnd"/>
    </w:p>
    <w:p w14:paraId="5D68E3A4" w14:textId="77777777" w:rsidR="00F7206D" w:rsidRPr="00F7206D" w:rsidRDefault="00F7206D" w:rsidP="00F7206D">
      <w:pPr>
        <w:tabs>
          <w:tab w:val="left" w:pos="5812"/>
          <w:tab w:val="left" w:pos="5954"/>
        </w:tabs>
        <w:rPr>
          <w:sz w:val="28"/>
          <w:szCs w:val="28"/>
          <w:lang w:val="ro-RO" w:eastAsia="ru-RU"/>
        </w:rPr>
      </w:pPr>
    </w:p>
    <w:p w14:paraId="6B75A687" w14:textId="77777777" w:rsidR="00F7206D" w:rsidRPr="00F7206D" w:rsidRDefault="00F7206D" w:rsidP="00F7206D">
      <w:pPr>
        <w:tabs>
          <w:tab w:val="left" w:pos="5812"/>
          <w:tab w:val="left" w:pos="5954"/>
        </w:tabs>
        <w:rPr>
          <w:sz w:val="28"/>
          <w:szCs w:val="28"/>
          <w:lang w:val="ro-RO" w:eastAsia="ru-RU"/>
        </w:rPr>
      </w:pPr>
    </w:p>
    <w:p w14:paraId="706AFB05" w14:textId="31AC3A28" w:rsidR="00B16328" w:rsidRPr="00F7206D" w:rsidRDefault="00B16328" w:rsidP="00F7206D">
      <w:pPr>
        <w:tabs>
          <w:tab w:val="left" w:pos="5812"/>
          <w:tab w:val="left" w:pos="5954"/>
        </w:tabs>
        <w:rPr>
          <w:sz w:val="28"/>
          <w:szCs w:val="28"/>
          <w:lang w:val="ro-RO" w:eastAsia="ru-RU"/>
        </w:rPr>
      </w:pPr>
      <w:r w:rsidRPr="00F7206D">
        <w:rPr>
          <w:sz w:val="28"/>
          <w:szCs w:val="28"/>
          <w:lang w:val="ro-RO" w:eastAsia="ru-RU"/>
        </w:rPr>
        <w:t>Ministrul finanțelor</w:t>
      </w:r>
      <w:r w:rsidR="0092631A" w:rsidRPr="00F7206D">
        <w:rPr>
          <w:sz w:val="28"/>
          <w:szCs w:val="28"/>
          <w:lang w:val="ro-RO" w:eastAsia="ru-RU"/>
        </w:rPr>
        <w:tab/>
      </w:r>
      <w:r w:rsidRPr="00F7206D">
        <w:rPr>
          <w:sz w:val="28"/>
          <w:szCs w:val="28"/>
          <w:lang w:val="ro-RO" w:eastAsia="ru-RU"/>
        </w:rPr>
        <w:t>Dumitru</w:t>
      </w:r>
      <w:r w:rsidR="00FD2A3E" w:rsidRPr="00F7206D">
        <w:rPr>
          <w:sz w:val="28"/>
          <w:szCs w:val="28"/>
          <w:lang w:val="ro-RO" w:eastAsia="ru-RU"/>
        </w:rPr>
        <w:t xml:space="preserve"> </w:t>
      </w:r>
      <w:proofErr w:type="spellStart"/>
      <w:r w:rsidR="00FD2A3E" w:rsidRPr="00F7206D">
        <w:rPr>
          <w:sz w:val="28"/>
          <w:szCs w:val="28"/>
          <w:lang w:val="ro-RO" w:eastAsia="ru-RU"/>
        </w:rPr>
        <w:t>Budianschi</w:t>
      </w:r>
      <w:proofErr w:type="spellEnd"/>
    </w:p>
    <w:p w14:paraId="60964486" w14:textId="77777777" w:rsidR="00B16328" w:rsidRPr="00F7206D" w:rsidRDefault="00B16328" w:rsidP="00F7206D">
      <w:pPr>
        <w:rPr>
          <w:sz w:val="28"/>
          <w:szCs w:val="28"/>
          <w:lang w:val="ro-RO" w:eastAsia="ru-RU"/>
        </w:rPr>
      </w:pPr>
    </w:p>
    <w:p w14:paraId="001BAD66" w14:textId="77777777" w:rsidR="00965406" w:rsidRPr="00F7206D" w:rsidRDefault="00965406" w:rsidP="00F7206D">
      <w:pPr>
        <w:rPr>
          <w:sz w:val="28"/>
          <w:szCs w:val="28"/>
          <w:lang w:val="ro-RO" w:eastAsia="ru-RU"/>
        </w:rPr>
      </w:pPr>
    </w:p>
    <w:p w14:paraId="15EF969C" w14:textId="5D8D5868" w:rsidR="00965406" w:rsidRPr="00F7206D" w:rsidRDefault="00965406" w:rsidP="00F7206D">
      <w:pPr>
        <w:rPr>
          <w:sz w:val="28"/>
          <w:szCs w:val="28"/>
          <w:lang w:val="ro-RO" w:eastAsia="ru-RU"/>
        </w:rPr>
      </w:pPr>
      <w:r w:rsidRPr="00F7206D">
        <w:rPr>
          <w:sz w:val="28"/>
          <w:szCs w:val="28"/>
          <w:lang w:val="ro-RO" w:eastAsia="ru-RU"/>
        </w:rPr>
        <w:t>Ministrul justi</w:t>
      </w:r>
      <w:r w:rsidR="007A2971" w:rsidRPr="00F7206D">
        <w:rPr>
          <w:sz w:val="28"/>
          <w:szCs w:val="28"/>
          <w:lang w:val="ro-RO" w:eastAsia="ru-RU"/>
        </w:rPr>
        <w:t>ț</w:t>
      </w:r>
      <w:r w:rsidRPr="00F7206D">
        <w:rPr>
          <w:sz w:val="28"/>
          <w:szCs w:val="28"/>
          <w:lang w:val="ro-RO" w:eastAsia="ru-RU"/>
        </w:rPr>
        <w:t>iei</w:t>
      </w:r>
      <w:r w:rsidRPr="00F7206D">
        <w:rPr>
          <w:sz w:val="28"/>
          <w:szCs w:val="28"/>
          <w:lang w:val="ro-RO" w:eastAsia="ru-RU"/>
        </w:rPr>
        <w:tab/>
      </w:r>
      <w:r w:rsidRPr="00F7206D">
        <w:rPr>
          <w:sz w:val="28"/>
          <w:szCs w:val="28"/>
          <w:lang w:val="ro-RO" w:eastAsia="ru-RU"/>
        </w:rPr>
        <w:tab/>
      </w:r>
      <w:r w:rsidRPr="00F7206D">
        <w:rPr>
          <w:sz w:val="28"/>
          <w:szCs w:val="28"/>
          <w:lang w:val="ro-RO" w:eastAsia="ru-RU"/>
        </w:rPr>
        <w:tab/>
      </w:r>
      <w:r w:rsidRPr="00F7206D">
        <w:rPr>
          <w:sz w:val="28"/>
          <w:szCs w:val="28"/>
          <w:lang w:val="ro-RO" w:eastAsia="ru-RU"/>
        </w:rPr>
        <w:tab/>
      </w:r>
      <w:r w:rsidRPr="00F7206D">
        <w:rPr>
          <w:sz w:val="28"/>
          <w:szCs w:val="28"/>
          <w:lang w:val="ro-RO" w:eastAsia="ru-RU"/>
        </w:rPr>
        <w:tab/>
        <w:t xml:space="preserve">Sergiu </w:t>
      </w:r>
      <w:proofErr w:type="spellStart"/>
      <w:r w:rsidRPr="00F7206D">
        <w:rPr>
          <w:sz w:val="28"/>
          <w:szCs w:val="28"/>
          <w:lang w:val="ro-RO" w:eastAsia="ru-RU"/>
        </w:rPr>
        <w:t>Litvinenco</w:t>
      </w:r>
      <w:proofErr w:type="spellEnd"/>
      <w:r w:rsidRPr="00F7206D">
        <w:rPr>
          <w:sz w:val="28"/>
          <w:szCs w:val="28"/>
          <w:lang w:val="ro-RO" w:eastAsia="ru-RU"/>
        </w:rPr>
        <w:t xml:space="preserve"> </w:t>
      </w:r>
    </w:p>
    <w:p w14:paraId="2DE53FBA" w14:textId="77777777" w:rsidR="00F7206D" w:rsidRPr="00F7206D" w:rsidRDefault="00F7206D" w:rsidP="00F7206D">
      <w:pPr>
        <w:rPr>
          <w:sz w:val="28"/>
          <w:szCs w:val="28"/>
          <w:lang w:val="ro-RO" w:eastAsia="ru-RU"/>
        </w:rPr>
      </w:pPr>
      <w:r w:rsidRPr="00F7206D">
        <w:rPr>
          <w:sz w:val="28"/>
          <w:szCs w:val="28"/>
          <w:lang w:val="ro-RO" w:eastAsia="ru-RU"/>
        </w:rPr>
        <w:br w:type="page"/>
      </w:r>
    </w:p>
    <w:p w14:paraId="4ECAA04E" w14:textId="77777777" w:rsidR="00F7206D" w:rsidRPr="00F7206D" w:rsidRDefault="00F7206D" w:rsidP="00F7206D">
      <w:pPr>
        <w:rPr>
          <w:sz w:val="28"/>
          <w:szCs w:val="28"/>
          <w:lang w:val="ro-RO" w:eastAsia="ru-RU"/>
        </w:rPr>
      </w:pPr>
    </w:p>
    <w:p w14:paraId="4E74B317" w14:textId="77777777" w:rsidR="00F7206D" w:rsidRPr="00F7206D" w:rsidRDefault="00F7206D" w:rsidP="00F7206D">
      <w:pPr>
        <w:rPr>
          <w:sz w:val="28"/>
          <w:szCs w:val="28"/>
          <w:lang w:val="ro-RO" w:eastAsia="ru-RU"/>
        </w:rPr>
      </w:pPr>
    </w:p>
    <w:p w14:paraId="6E0762A1" w14:textId="77777777" w:rsidR="00F7206D" w:rsidRPr="00F7206D" w:rsidRDefault="00F7206D" w:rsidP="00F7206D">
      <w:pPr>
        <w:rPr>
          <w:sz w:val="28"/>
          <w:szCs w:val="28"/>
          <w:lang w:val="ro-RO" w:eastAsia="ru-RU"/>
        </w:rPr>
      </w:pPr>
    </w:p>
    <w:p w14:paraId="2C5F9C32" w14:textId="77777777" w:rsidR="00F7206D" w:rsidRPr="00F7206D" w:rsidRDefault="00F7206D" w:rsidP="00F7206D">
      <w:pPr>
        <w:rPr>
          <w:sz w:val="28"/>
          <w:szCs w:val="28"/>
          <w:lang w:val="ro-RO" w:eastAsia="ru-RU"/>
        </w:rPr>
      </w:pPr>
    </w:p>
    <w:p w14:paraId="6AF7FE9B" w14:textId="77777777" w:rsidR="00F7206D" w:rsidRPr="00F7206D" w:rsidRDefault="00F7206D" w:rsidP="00F7206D">
      <w:pPr>
        <w:rPr>
          <w:sz w:val="28"/>
          <w:szCs w:val="28"/>
          <w:lang w:val="ro-RO" w:eastAsia="ru-RU"/>
        </w:rPr>
      </w:pPr>
    </w:p>
    <w:p w14:paraId="1E2C46AA" w14:textId="1BF1FF8B" w:rsidR="006B17C6" w:rsidRPr="00F7206D" w:rsidRDefault="006B17C6" w:rsidP="00F7206D">
      <w:pPr>
        <w:rPr>
          <w:sz w:val="28"/>
          <w:szCs w:val="28"/>
          <w:lang w:val="ro-RO" w:eastAsia="ru-RU"/>
        </w:rPr>
      </w:pPr>
      <w:r w:rsidRPr="00F7206D">
        <w:rPr>
          <w:sz w:val="28"/>
          <w:szCs w:val="28"/>
          <w:lang w:val="ro-RO" w:eastAsia="ru-RU"/>
        </w:rPr>
        <w:t>Vizează:</w:t>
      </w:r>
    </w:p>
    <w:p w14:paraId="239F9731" w14:textId="77777777" w:rsidR="006B17C6" w:rsidRPr="00F7206D" w:rsidRDefault="006B17C6" w:rsidP="00F7206D">
      <w:pPr>
        <w:rPr>
          <w:sz w:val="28"/>
          <w:szCs w:val="28"/>
          <w:lang w:val="ro-RO" w:eastAsia="ru-RU"/>
        </w:rPr>
      </w:pPr>
    </w:p>
    <w:p w14:paraId="3C77E574" w14:textId="77777777" w:rsidR="006B17C6" w:rsidRPr="00F7206D" w:rsidRDefault="006B17C6" w:rsidP="00F7206D">
      <w:pPr>
        <w:rPr>
          <w:sz w:val="28"/>
          <w:szCs w:val="28"/>
          <w:lang w:val="ro-RO" w:eastAsia="ru-RU"/>
        </w:rPr>
      </w:pPr>
    </w:p>
    <w:p w14:paraId="7713F279" w14:textId="77777777" w:rsidR="00695959" w:rsidRPr="00F7206D" w:rsidRDefault="006B17C6" w:rsidP="00F7206D">
      <w:pPr>
        <w:rPr>
          <w:sz w:val="28"/>
          <w:szCs w:val="28"/>
          <w:lang w:val="ro-RO" w:eastAsia="ru-RU"/>
        </w:rPr>
      </w:pPr>
      <w:r w:rsidRPr="00F7206D">
        <w:rPr>
          <w:sz w:val="28"/>
          <w:szCs w:val="28"/>
          <w:lang w:val="ro-RO" w:eastAsia="ru-RU"/>
        </w:rPr>
        <w:t xml:space="preserve">Secretar general </w:t>
      </w:r>
      <w:r w:rsidR="00E82D01" w:rsidRPr="00F7206D">
        <w:rPr>
          <w:sz w:val="28"/>
          <w:szCs w:val="28"/>
          <w:lang w:val="ro-RO" w:eastAsia="ru-RU"/>
        </w:rPr>
        <w:t>adjunct</w:t>
      </w:r>
    </w:p>
    <w:p w14:paraId="5EAA64E3" w14:textId="1DBB99C5" w:rsidR="006B17C6" w:rsidRPr="00F7206D" w:rsidRDefault="006B17C6" w:rsidP="00F7206D">
      <w:pPr>
        <w:rPr>
          <w:sz w:val="28"/>
          <w:szCs w:val="28"/>
          <w:lang w:val="ro-RO" w:eastAsia="ru-RU"/>
        </w:rPr>
      </w:pPr>
      <w:r w:rsidRPr="00F7206D">
        <w:rPr>
          <w:sz w:val="28"/>
          <w:szCs w:val="28"/>
          <w:lang w:val="ro-RO" w:eastAsia="ru-RU"/>
        </w:rPr>
        <w:t>al Guvernului</w:t>
      </w:r>
      <w:r w:rsidR="00FA194B" w:rsidRPr="00F7206D">
        <w:rPr>
          <w:sz w:val="28"/>
          <w:szCs w:val="28"/>
          <w:lang w:val="ro-RO" w:eastAsia="ru-RU"/>
        </w:rPr>
        <w:tab/>
      </w:r>
      <w:r w:rsidR="00FA194B" w:rsidRPr="00F7206D">
        <w:rPr>
          <w:sz w:val="28"/>
          <w:szCs w:val="28"/>
          <w:lang w:val="ro-RO" w:eastAsia="ru-RU"/>
        </w:rPr>
        <w:tab/>
      </w:r>
      <w:r w:rsidR="00FA194B" w:rsidRPr="00F7206D">
        <w:rPr>
          <w:sz w:val="28"/>
          <w:szCs w:val="28"/>
          <w:lang w:val="ro-RO" w:eastAsia="ru-RU"/>
        </w:rPr>
        <w:tab/>
      </w:r>
      <w:r w:rsidR="00FA194B" w:rsidRPr="00F7206D">
        <w:rPr>
          <w:sz w:val="28"/>
          <w:szCs w:val="28"/>
          <w:lang w:val="ro-RO" w:eastAsia="ru-RU"/>
        </w:rPr>
        <w:tab/>
      </w:r>
      <w:r w:rsidR="0092631A" w:rsidRPr="00F7206D">
        <w:rPr>
          <w:sz w:val="28"/>
          <w:szCs w:val="28"/>
          <w:lang w:val="ro-RO" w:eastAsia="ru-RU"/>
        </w:rPr>
        <w:tab/>
      </w:r>
      <w:r w:rsidR="0092631A" w:rsidRPr="00F7206D">
        <w:rPr>
          <w:sz w:val="28"/>
          <w:szCs w:val="28"/>
          <w:lang w:val="ro-RO" w:eastAsia="ru-RU"/>
        </w:rPr>
        <w:tab/>
      </w:r>
      <w:r w:rsidR="00E82D01" w:rsidRPr="00F7206D">
        <w:rPr>
          <w:sz w:val="28"/>
          <w:szCs w:val="28"/>
          <w:lang w:val="ro-RO" w:eastAsia="ru-RU"/>
        </w:rPr>
        <w:t xml:space="preserve">Roman </w:t>
      </w:r>
      <w:r w:rsidRPr="00F7206D">
        <w:rPr>
          <w:sz w:val="28"/>
          <w:szCs w:val="28"/>
          <w:lang w:val="ro-RO" w:eastAsia="ru-RU"/>
        </w:rPr>
        <w:t xml:space="preserve"> </w:t>
      </w:r>
      <w:r w:rsidR="00E82D01" w:rsidRPr="00F7206D">
        <w:rPr>
          <w:sz w:val="28"/>
          <w:szCs w:val="28"/>
          <w:lang w:val="ro-RO" w:eastAsia="ru-RU"/>
        </w:rPr>
        <w:t>CAZAN</w:t>
      </w:r>
    </w:p>
    <w:p w14:paraId="49ED38D3" w14:textId="77777777" w:rsidR="006B17C6" w:rsidRPr="00F7206D" w:rsidRDefault="006B17C6" w:rsidP="00F7206D">
      <w:pPr>
        <w:rPr>
          <w:sz w:val="28"/>
          <w:szCs w:val="28"/>
          <w:lang w:val="ro-RO" w:eastAsia="ru-RU"/>
        </w:rPr>
      </w:pPr>
    </w:p>
    <w:p w14:paraId="2CA9C0C2" w14:textId="77777777" w:rsidR="006B17C6" w:rsidRPr="00F7206D" w:rsidRDefault="006B17C6" w:rsidP="00F7206D">
      <w:pPr>
        <w:rPr>
          <w:sz w:val="28"/>
          <w:szCs w:val="28"/>
          <w:lang w:val="ro-RO" w:eastAsia="ru-RU"/>
        </w:rPr>
      </w:pPr>
    </w:p>
    <w:p w14:paraId="07549E9C" w14:textId="77777777" w:rsidR="006B17C6" w:rsidRPr="00F7206D" w:rsidRDefault="006B17C6" w:rsidP="00F7206D">
      <w:pPr>
        <w:rPr>
          <w:sz w:val="28"/>
          <w:szCs w:val="28"/>
          <w:lang w:val="ro-RO" w:eastAsia="ru-RU"/>
        </w:rPr>
      </w:pPr>
    </w:p>
    <w:p w14:paraId="545568C3" w14:textId="77777777" w:rsidR="006B17C6" w:rsidRPr="00F7206D" w:rsidRDefault="006B17C6" w:rsidP="00F7206D">
      <w:pPr>
        <w:rPr>
          <w:sz w:val="28"/>
          <w:szCs w:val="28"/>
          <w:lang w:val="ro-RO" w:eastAsia="ru-RU"/>
        </w:rPr>
      </w:pPr>
    </w:p>
    <w:p w14:paraId="6BA0F37A" w14:textId="77777777" w:rsidR="006B17C6" w:rsidRPr="00F7206D" w:rsidRDefault="006B17C6" w:rsidP="00F7206D">
      <w:pPr>
        <w:rPr>
          <w:sz w:val="28"/>
          <w:szCs w:val="28"/>
          <w:lang w:val="ro-RO" w:eastAsia="ru-RU"/>
        </w:rPr>
      </w:pPr>
      <w:r w:rsidRPr="00F7206D">
        <w:rPr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7206D" w:rsidRDefault="006B17C6" w:rsidP="00F7206D">
      <w:pPr>
        <w:rPr>
          <w:sz w:val="28"/>
          <w:szCs w:val="28"/>
          <w:lang w:val="ro-RO" w:eastAsia="ru-RU"/>
        </w:rPr>
      </w:pPr>
      <w:r w:rsidRPr="00F7206D">
        <w:rPr>
          <w:sz w:val="28"/>
          <w:szCs w:val="28"/>
          <w:lang w:val="ro-RO" w:eastAsia="ru-RU"/>
        </w:rPr>
        <w:t>din</w:t>
      </w:r>
    </w:p>
    <w:p w14:paraId="3B6F9F60" w14:textId="77777777" w:rsidR="006B17C6" w:rsidRPr="00F7206D" w:rsidRDefault="006B17C6" w:rsidP="00F7206D">
      <w:pPr>
        <w:rPr>
          <w:sz w:val="28"/>
          <w:szCs w:val="28"/>
          <w:lang w:val="ro-RO" w:eastAsia="ru-RU"/>
        </w:rPr>
      </w:pPr>
    </w:p>
    <w:p w14:paraId="444203FC" w14:textId="77777777" w:rsidR="00633BD9" w:rsidRPr="00F7206D" w:rsidRDefault="00633BD9" w:rsidP="00F7206D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39FB9C8" w14:textId="77777777" w:rsidR="00633BD9" w:rsidRPr="00F7206D" w:rsidRDefault="00633BD9" w:rsidP="00F7206D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1A70254" w14:textId="77777777" w:rsidR="00633BD9" w:rsidRPr="00F7206D" w:rsidRDefault="00633BD9" w:rsidP="00F7206D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F110DBB" w14:textId="77777777" w:rsidR="00633BD9" w:rsidRPr="00F7206D" w:rsidRDefault="00633BD9" w:rsidP="00F7206D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C48A822" w14:textId="77777777" w:rsidR="00633BD9" w:rsidRPr="00F7206D" w:rsidRDefault="00633BD9" w:rsidP="00F7206D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A66FB16" w14:textId="77777777" w:rsidR="00633BD9" w:rsidRPr="00F7206D" w:rsidRDefault="00633BD9" w:rsidP="00F7206D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BBB79ED" w14:textId="1B828906" w:rsidR="00F7206D" w:rsidRPr="00F7206D" w:rsidRDefault="00F7206D" w:rsidP="00F7206D">
      <w:pPr>
        <w:rPr>
          <w:sz w:val="28"/>
          <w:szCs w:val="28"/>
          <w:lang w:val="ro-RO" w:eastAsia="ru-RU"/>
        </w:rPr>
      </w:pPr>
      <w:r w:rsidRPr="00F7206D">
        <w:rPr>
          <w:sz w:val="28"/>
          <w:szCs w:val="28"/>
          <w:lang w:val="ro-RO" w:eastAsia="ru-RU"/>
        </w:rPr>
        <w:br w:type="page"/>
      </w:r>
    </w:p>
    <w:p w14:paraId="1D6373BC" w14:textId="77777777" w:rsidR="00F7206D" w:rsidRDefault="00F7206D" w:rsidP="00F720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8"/>
        <w:jc w:val="right"/>
        <w:rPr>
          <w:bCs/>
          <w:i/>
          <w:sz w:val="28"/>
          <w:szCs w:val="28"/>
          <w:lang w:val="ro-RO"/>
        </w:rPr>
      </w:pPr>
      <w:r w:rsidRPr="00F7206D">
        <w:rPr>
          <w:bCs/>
          <w:i/>
          <w:sz w:val="28"/>
          <w:szCs w:val="28"/>
          <w:lang w:val="ro-RO"/>
        </w:rPr>
        <w:lastRenderedPageBreak/>
        <w:t>Proiect</w:t>
      </w:r>
    </w:p>
    <w:p w14:paraId="26FF9312" w14:textId="77777777" w:rsidR="001F239E" w:rsidRPr="00F7206D" w:rsidRDefault="001F239E" w:rsidP="00F720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8"/>
        <w:jc w:val="right"/>
        <w:rPr>
          <w:bCs/>
          <w:i/>
          <w:sz w:val="28"/>
          <w:szCs w:val="28"/>
          <w:lang w:val="ro-RO"/>
        </w:rPr>
      </w:pPr>
    </w:p>
    <w:p w14:paraId="0B5BBE61" w14:textId="77777777" w:rsidR="00F7206D" w:rsidRPr="00F7206D" w:rsidRDefault="00F7206D" w:rsidP="00F720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F7206D">
        <w:rPr>
          <w:b/>
          <w:bCs/>
          <w:sz w:val="28"/>
          <w:szCs w:val="28"/>
          <w:lang w:val="ro-RO"/>
        </w:rPr>
        <w:t>PARLAMENTUL REPUBLICII MOLDOVA</w:t>
      </w:r>
    </w:p>
    <w:p w14:paraId="5CFA90DA" w14:textId="77777777" w:rsidR="00F7206D" w:rsidRPr="00F7206D" w:rsidRDefault="00F7206D" w:rsidP="00F720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bCs/>
          <w:sz w:val="28"/>
          <w:szCs w:val="28"/>
          <w:lang w:val="ro-RO"/>
        </w:rPr>
      </w:pPr>
    </w:p>
    <w:p w14:paraId="59A342DD" w14:textId="77777777" w:rsidR="00F7206D" w:rsidRPr="00F7206D" w:rsidRDefault="00F7206D" w:rsidP="00F720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F7206D">
        <w:rPr>
          <w:b/>
          <w:bCs/>
          <w:sz w:val="28"/>
          <w:szCs w:val="28"/>
          <w:lang w:val="ro-RO"/>
        </w:rPr>
        <w:t>LEGE</w:t>
      </w:r>
    </w:p>
    <w:p w14:paraId="6748F7E4" w14:textId="77777777" w:rsidR="00F7206D" w:rsidRPr="00F7206D" w:rsidRDefault="00F7206D" w:rsidP="00F7206D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7206D">
        <w:rPr>
          <w:b/>
          <w:bCs/>
          <w:sz w:val="28"/>
          <w:szCs w:val="28"/>
          <w:lang w:val="ro-RO"/>
        </w:rPr>
        <w:t>pentru modificarea Legii nr. 156/1998 privind sistemul public de pensii</w:t>
      </w:r>
    </w:p>
    <w:p w14:paraId="755ADD56" w14:textId="77777777" w:rsidR="00F7206D" w:rsidRPr="00F7206D" w:rsidRDefault="00F7206D" w:rsidP="00F7206D">
      <w:pPr>
        <w:jc w:val="center"/>
        <w:rPr>
          <w:bCs/>
          <w:sz w:val="28"/>
          <w:szCs w:val="28"/>
          <w:lang w:val="ro-RO"/>
        </w:rPr>
      </w:pPr>
    </w:p>
    <w:p w14:paraId="39EA2195" w14:textId="77777777" w:rsidR="00F7206D" w:rsidRPr="00F7206D" w:rsidRDefault="00F7206D" w:rsidP="001F239E">
      <w:pPr>
        <w:tabs>
          <w:tab w:val="left" w:pos="993"/>
        </w:tabs>
        <w:rPr>
          <w:bCs/>
          <w:sz w:val="28"/>
          <w:szCs w:val="28"/>
          <w:lang w:val="ro-RO"/>
        </w:rPr>
      </w:pPr>
      <w:r w:rsidRPr="00F7206D">
        <w:rPr>
          <w:bCs/>
          <w:sz w:val="28"/>
          <w:szCs w:val="28"/>
          <w:lang w:val="ro-RO"/>
        </w:rPr>
        <w:t>Parlamentul adoptă prezenta lege organică.</w:t>
      </w:r>
    </w:p>
    <w:p w14:paraId="1393E825" w14:textId="77777777" w:rsidR="00F7206D" w:rsidRPr="00F7206D" w:rsidRDefault="00F7206D" w:rsidP="001F239E">
      <w:pPr>
        <w:tabs>
          <w:tab w:val="left" w:pos="993"/>
        </w:tabs>
        <w:rPr>
          <w:bCs/>
          <w:sz w:val="28"/>
          <w:szCs w:val="28"/>
          <w:lang w:val="ro-RO"/>
        </w:rPr>
      </w:pPr>
    </w:p>
    <w:p w14:paraId="661715D6" w14:textId="458B2256" w:rsidR="00F7206D" w:rsidRPr="00F7206D" w:rsidRDefault="00F7206D" w:rsidP="001F239E">
      <w:pPr>
        <w:tabs>
          <w:tab w:val="left" w:pos="993"/>
        </w:tabs>
        <w:rPr>
          <w:sz w:val="28"/>
          <w:szCs w:val="28"/>
          <w:lang w:val="ro-RO"/>
        </w:rPr>
      </w:pPr>
      <w:r w:rsidRPr="00F7206D">
        <w:rPr>
          <w:rStyle w:val="Robust"/>
          <w:color w:val="333333"/>
          <w:sz w:val="28"/>
          <w:szCs w:val="28"/>
          <w:lang w:val="ro-RO"/>
        </w:rPr>
        <w:t>Art. I.</w:t>
      </w:r>
      <w:r w:rsidRPr="00F7206D">
        <w:rPr>
          <w:color w:val="333333"/>
          <w:sz w:val="28"/>
          <w:szCs w:val="28"/>
          <w:shd w:val="clear" w:color="auto" w:fill="FFFFFF"/>
          <w:lang w:val="ro-RO"/>
        </w:rPr>
        <w:t xml:space="preserve"> – </w:t>
      </w:r>
      <w:r w:rsidRPr="00F7206D">
        <w:rPr>
          <w:sz w:val="28"/>
          <w:szCs w:val="28"/>
          <w:lang w:val="ro-RO"/>
        </w:rPr>
        <w:t>Legea nr. 156/1998 privind sistemul public de pensii (republicată în Monitorul Oficial al Republicii Moldova, 2004, nr. 42</w:t>
      </w:r>
      <w:r>
        <w:rPr>
          <w:sz w:val="28"/>
          <w:szCs w:val="28"/>
          <w:lang w:val="ro-RO"/>
        </w:rPr>
        <w:t>-</w:t>
      </w:r>
      <w:r w:rsidRPr="00F7206D">
        <w:rPr>
          <w:sz w:val="28"/>
          <w:szCs w:val="28"/>
          <w:lang w:val="ro-RO"/>
        </w:rPr>
        <w:t>44, art. 247), cu modificările ulterioare, se modifică după cum urmează:</w:t>
      </w:r>
    </w:p>
    <w:p w14:paraId="1F628D8D" w14:textId="77777777" w:rsidR="00F7206D" w:rsidRPr="00F7206D" w:rsidRDefault="00F7206D" w:rsidP="001F239E">
      <w:pPr>
        <w:tabs>
          <w:tab w:val="left" w:pos="993"/>
        </w:tabs>
        <w:rPr>
          <w:sz w:val="28"/>
          <w:szCs w:val="28"/>
          <w:lang w:val="ro-RO"/>
        </w:rPr>
      </w:pPr>
    </w:p>
    <w:p w14:paraId="1EADA23D" w14:textId="1A520A83" w:rsidR="00F7206D" w:rsidRPr="00F7206D" w:rsidRDefault="00F7206D" w:rsidP="001F239E">
      <w:pPr>
        <w:pStyle w:val="Listparagraf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F7206D">
        <w:rPr>
          <w:sz w:val="28"/>
          <w:szCs w:val="28"/>
          <w:lang w:val="ro-RO"/>
        </w:rPr>
        <w:t>La articolul 8</w:t>
      </w:r>
      <w:r>
        <w:rPr>
          <w:sz w:val="28"/>
          <w:szCs w:val="28"/>
          <w:lang w:val="ro-RO"/>
        </w:rPr>
        <w:t>, alineatul</w:t>
      </w:r>
      <w:r w:rsidRPr="00F7206D">
        <w:rPr>
          <w:sz w:val="28"/>
          <w:szCs w:val="28"/>
          <w:lang w:val="ro-RO"/>
        </w:rPr>
        <w:t xml:space="preserve"> (3) va avea următorul cuprins:</w:t>
      </w:r>
    </w:p>
    <w:p w14:paraId="0635BC6E" w14:textId="5D761629" w:rsidR="00F7206D" w:rsidRDefault="00F7206D" w:rsidP="001F239E">
      <w:pPr>
        <w:tabs>
          <w:tab w:val="left" w:pos="993"/>
        </w:tabs>
        <w:rPr>
          <w:sz w:val="28"/>
          <w:szCs w:val="28"/>
          <w:lang w:val="ro-RO"/>
        </w:rPr>
      </w:pPr>
      <w:r w:rsidRPr="00F7206D">
        <w:rPr>
          <w:sz w:val="28"/>
          <w:szCs w:val="28"/>
          <w:lang w:val="ro-RO"/>
        </w:rPr>
        <w:t>„(3) Pentru perioadele specificate la art. 5 alin. (2) lit.</w:t>
      </w:r>
      <w:r>
        <w:rPr>
          <w:sz w:val="28"/>
          <w:szCs w:val="28"/>
          <w:lang w:val="ro-RO"/>
        </w:rPr>
        <w:t xml:space="preserve"> </w:t>
      </w:r>
      <w:r w:rsidRPr="00F7206D">
        <w:rPr>
          <w:sz w:val="28"/>
          <w:szCs w:val="28"/>
          <w:lang w:val="ro-RO"/>
        </w:rPr>
        <w:t>a) și e), la determinarea venitului mediu lunar asigurat încep</w:t>
      </w:r>
      <w:r>
        <w:rPr>
          <w:sz w:val="28"/>
          <w:szCs w:val="28"/>
          <w:lang w:val="ro-RO"/>
        </w:rPr>
        <w:t>â</w:t>
      </w:r>
      <w:r w:rsidRPr="00F7206D">
        <w:rPr>
          <w:sz w:val="28"/>
          <w:szCs w:val="28"/>
          <w:lang w:val="ro-RO"/>
        </w:rPr>
        <w:t>nd cu 1 ianuarie 1999 se ia în considerare salariul minim lunar pe țară la data calculării pensiei. Pentru perioadele specificate la art. 5 alin. (2) lit. a</w:t>
      </w:r>
      <w:r w:rsidRPr="00F7206D">
        <w:rPr>
          <w:sz w:val="28"/>
          <w:szCs w:val="28"/>
          <w:vertAlign w:val="superscript"/>
          <w:lang w:val="ro-RO"/>
        </w:rPr>
        <w:t>1</w:t>
      </w:r>
      <w:r w:rsidRPr="00F7206D">
        <w:rPr>
          <w:sz w:val="28"/>
          <w:szCs w:val="28"/>
          <w:lang w:val="ro-RO"/>
        </w:rPr>
        <w:t>), b), d) și f), la determinarea venitului mediu lunar asigurat încep</w:t>
      </w:r>
      <w:r>
        <w:rPr>
          <w:sz w:val="28"/>
          <w:szCs w:val="28"/>
          <w:lang w:val="ro-RO"/>
        </w:rPr>
        <w:t>â</w:t>
      </w:r>
      <w:r w:rsidRPr="00F7206D">
        <w:rPr>
          <w:sz w:val="28"/>
          <w:szCs w:val="28"/>
          <w:lang w:val="ro-RO"/>
        </w:rPr>
        <w:t>nd cu 1 ianuarie 1999 se ia în considerare salariul mediu lunar pe țară la data calculării pensiei.”</w:t>
      </w:r>
    </w:p>
    <w:p w14:paraId="586A0873" w14:textId="77777777" w:rsidR="00F7206D" w:rsidRPr="00F7206D" w:rsidRDefault="00F7206D" w:rsidP="001F239E">
      <w:pPr>
        <w:tabs>
          <w:tab w:val="left" w:pos="993"/>
        </w:tabs>
        <w:rPr>
          <w:sz w:val="28"/>
          <w:szCs w:val="28"/>
          <w:lang w:val="ro-RO"/>
        </w:rPr>
      </w:pPr>
    </w:p>
    <w:p w14:paraId="568A7943" w14:textId="4570060D" w:rsidR="00F7206D" w:rsidRPr="00F7206D" w:rsidRDefault="00F7206D" w:rsidP="001F239E">
      <w:pPr>
        <w:pStyle w:val="Listparagraf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F7206D">
        <w:rPr>
          <w:sz w:val="28"/>
          <w:szCs w:val="28"/>
          <w:lang w:val="ro-RO"/>
        </w:rPr>
        <w:t>La articolul 12</w:t>
      </w:r>
      <w:r>
        <w:rPr>
          <w:sz w:val="28"/>
          <w:szCs w:val="28"/>
          <w:lang w:val="ro-RO"/>
        </w:rPr>
        <w:t>, alineatul</w:t>
      </w:r>
      <w:r w:rsidRPr="00F7206D">
        <w:rPr>
          <w:sz w:val="28"/>
          <w:szCs w:val="28"/>
          <w:lang w:val="ro-RO"/>
        </w:rPr>
        <w:t xml:space="preserve"> (3) va avea următorul cuprins:</w:t>
      </w:r>
    </w:p>
    <w:p w14:paraId="195AED1D" w14:textId="526737ED" w:rsidR="00F7206D" w:rsidRPr="00F7206D" w:rsidRDefault="00F7206D" w:rsidP="001F239E">
      <w:pPr>
        <w:pStyle w:val="Listparagraf"/>
        <w:tabs>
          <w:tab w:val="left" w:pos="993"/>
        </w:tabs>
        <w:ind w:left="0"/>
        <w:rPr>
          <w:sz w:val="28"/>
          <w:szCs w:val="28"/>
          <w:lang w:val="ro-RO"/>
        </w:rPr>
      </w:pPr>
      <w:r w:rsidRPr="00F7206D">
        <w:rPr>
          <w:sz w:val="28"/>
          <w:szCs w:val="28"/>
          <w:lang w:val="ro-RO"/>
        </w:rPr>
        <w:t>„(3) În cazul în care cuantumul pensiei calculat conform legii este mai mic dec</w:t>
      </w:r>
      <w:r>
        <w:rPr>
          <w:sz w:val="28"/>
          <w:szCs w:val="28"/>
          <w:lang w:val="ro-RO"/>
        </w:rPr>
        <w:t>â</w:t>
      </w:r>
      <w:r w:rsidRPr="00F7206D">
        <w:rPr>
          <w:sz w:val="28"/>
          <w:szCs w:val="28"/>
          <w:lang w:val="ro-RO"/>
        </w:rPr>
        <w:t>t cuantumul pensiei minime pentru categoria respectivă, diferența dintre aceste cuantumuri, sub forma unui supliment de solidaritate, se acoperă din mijloacele bugetului de stat.”</w:t>
      </w:r>
    </w:p>
    <w:p w14:paraId="504728FB" w14:textId="77777777" w:rsidR="00F7206D" w:rsidRPr="00F7206D" w:rsidRDefault="00F7206D" w:rsidP="001F239E">
      <w:pPr>
        <w:pStyle w:val="Listparagraf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54FC0EE8" w14:textId="77777777" w:rsidR="00F7206D" w:rsidRPr="00F7206D" w:rsidRDefault="00F7206D" w:rsidP="001F239E">
      <w:pPr>
        <w:pStyle w:val="Listparagraf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F7206D">
        <w:rPr>
          <w:sz w:val="28"/>
          <w:szCs w:val="28"/>
          <w:lang w:val="ro-RO"/>
        </w:rPr>
        <w:t>La articolul 16, alineatul (3) va avea următorul cuprins:</w:t>
      </w:r>
    </w:p>
    <w:p w14:paraId="64D4BF6F" w14:textId="5DAEADDD" w:rsidR="00F7206D" w:rsidRPr="00F7206D" w:rsidRDefault="00F7206D" w:rsidP="001F239E">
      <w:pPr>
        <w:pStyle w:val="Listparagraf"/>
        <w:tabs>
          <w:tab w:val="left" w:pos="993"/>
        </w:tabs>
        <w:ind w:left="0"/>
        <w:rPr>
          <w:sz w:val="28"/>
          <w:szCs w:val="28"/>
          <w:lang w:val="ro-RO"/>
        </w:rPr>
      </w:pPr>
      <w:r w:rsidRPr="00F7206D">
        <w:rPr>
          <w:sz w:val="28"/>
          <w:szCs w:val="28"/>
          <w:lang w:val="ro-RO"/>
        </w:rPr>
        <w:t>„(3) În cazul în care pensia calculată în condițiile unui stagiu de cotizare incomplet este sub nivelul pensiei minime, asiguratului i se acordă pensia calculată, care nu poate fi mai mică decât pensia minimă diminuată proporțional stagiului de cotizare realizat, dar nu mai mic de 50% din pensia minimă.”</w:t>
      </w:r>
    </w:p>
    <w:p w14:paraId="15A107A3" w14:textId="77777777" w:rsidR="00F7206D" w:rsidRPr="00F7206D" w:rsidRDefault="00F7206D" w:rsidP="001F239E">
      <w:pPr>
        <w:pStyle w:val="1"/>
        <w:tabs>
          <w:tab w:val="left" w:pos="567"/>
          <w:tab w:val="left" w:pos="993"/>
        </w:tabs>
        <w:spacing w:before="0" w:after="0" w:line="240" w:lineRule="auto"/>
        <w:ind w:right="23" w:firstLine="709"/>
        <w:rPr>
          <w:color w:val="000000"/>
          <w:sz w:val="28"/>
          <w:szCs w:val="28"/>
          <w:lang w:val="ro-RO"/>
        </w:rPr>
      </w:pPr>
    </w:p>
    <w:p w14:paraId="700046E3" w14:textId="77777777" w:rsidR="00DC018F" w:rsidRDefault="00F7206D" w:rsidP="001F239E">
      <w:pPr>
        <w:pStyle w:val="1"/>
        <w:tabs>
          <w:tab w:val="left" w:pos="567"/>
          <w:tab w:val="left" w:pos="993"/>
        </w:tabs>
        <w:spacing w:before="0" w:after="0" w:line="240" w:lineRule="auto"/>
        <w:ind w:right="23" w:firstLine="709"/>
        <w:rPr>
          <w:color w:val="000000"/>
          <w:sz w:val="28"/>
          <w:szCs w:val="28"/>
          <w:lang w:val="ro-RO"/>
        </w:rPr>
      </w:pPr>
      <w:r w:rsidRPr="00F7206D">
        <w:rPr>
          <w:b/>
          <w:color w:val="000000"/>
          <w:sz w:val="28"/>
          <w:szCs w:val="28"/>
          <w:lang w:val="ro-RO"/>
        </w:rPr>
        <w:t>4.</w:t>
      </w:r>
      <w:r w:rsidR="00DC018F">
        <w:rPr>
          <w:color w:val="000000"/>
          <w:sz w:val="28"/>
          <w:szCs w:val="28"/>
          <w:lang w:val="ro-RO"/>
        </w:rPr>
        <w:t xml:space="preserve"> La articolul 33:</w:t>
      </w:r>
      <w:r w:rsidRPr="00F7206D">
        <w:rPr>
          <w:color w:val="000000"/>
          <w:sz w:val="28"/>
          <w:szCs w:val="28"/>
          <w:lang w:val="ro-RO"/>
        </w:rPr>
        <w:t xml:space="preserve"> </w:t>
      </w:r>
    </w:p>
    <w:p w14:paraId="50C0E768" w14:textId="55AC7091" w:rsidR="00F7206D" w:rsidRPr="00F7206D" w:rsidRDefault="00F7206D" w:rsidP="001F239E">
      <w:pPr>
        <w:pStyle w:val="1"/>
        <w:tabs>
          <w:tab w:val="left" w:pos="567"/>
          <w:tab w:val="left" w:pos="993"/>
        </w:tabs>
        <w:spacing w:before="0" w:after="0" w:line="240" w:lineRule="auto"/>
        <w:ind w:right="23" w:firstLine="709"/>
        <w:rPr>
          <w:color w:val="000000"/>
          <w:sz w:val="28"/>
          <w:szCs w:val="28"/>
          <w:lang w:val="ro-RO"/>
        </w:rPr>
      </w:pPr>
      <w:r w:rsidRPr="00F7206D">
        <w:rPr>
          <w:color w:val="000000"/>
          <w:sz w:val="28"/>
          <w:szCs w:val="28"/>
          <w:lang w:val="ro-RO"/>
        </w:rPr>
        <w:t>alineatul (4</w:t>
      </w:r>
      <w:r w:rsidRPr="00F7206D">
        <w:rPr>
          <w:color w:val="000000"/>
          <w:sz w:val="28"/>
          <w:szCs w:val="28"/>
          <w:vertAlign w:val="superscript"/>
          <w:lang w:val="ro-RO"/>
        </w:rPr>
        <w:t>1</w:t>
      </w:r>
      <w:r w:rsidRPr="00F7206D">
        <w:rPr>
          <w:color w:val="000000"/>
          <w:sz w:val="28"/>
          <w:szCs w:val="28"/>
          <w:lang w:val="ro-RO"/>
        </w:rPr>
        <w:t>) va avea următorul cuprins:</w:t>
      </w:r>
    </w:p>
    <w:p w14:paraId="137A51B5" w14:textId="765C867F" w:rsidR="00F7206D" w:rsidRPr="00F7206D" w:rsidRDefault="00F7206D" w:rsidP="001F239E">
      <w:pPr>
        <w:pStyle w:val="1"/>
        <w:tabs>
          <w:tab w:val="left" w:pos="567"/>
          <w:tab w:val="left" w:pos="993"/>
        </w:tabs>
        <w:spacing w:before="0" w:after="0" w:line="240" w:lineRule="auto"/>
        <w:ind w:right="23" w:firstLine="709"/>
        <w:rPr>
          <w:color w:val="000000"/>
          <w:sz w:val="28"/>
          <w:szCs w:val="28"/>
          <w:lang w:val="ro-RO"/>
        </w:rPr>
      </w:pPr>
      <w:r w:rsidRPr="00F7206D">
        <w:rPr>
          <w:color w:val="000000"/>
          <w:sz w:val="28"/>
          <w:szCs w:val="28"/>
          <w:lang w:val="ro-RO"/>
        </w:rPr>
        <w:t>„(4</w:t>
      </w:r>
      <w:r w:rsidRPr="00F7206D">
        <w:rPr>
          <w:color w:val="000000"/>
          <w:sz w:val="28"/>
          <w:szCs w:val="28"/>
          <w:vertAlign w:val="superscript"/>
          <w:lang w:val="ro-RO"/>
        </w:rPr>
        <w:t>1</w:t>
      </w:r>
      <w:r w:rsidRPr="00F7206D">
        <w:rPr>
          <w:color w:val="000000"/>
          <w:sz w:val="28"/>
          <w:szCs w:val="28"/>
          <w:lang w:val="ro-RO"/>
        </w:rPr>
        <w:t>) Pensionarii care activează sau au activat în c</w:t>
      </w:r>
      <w:r>
        <w:rPr>
          <w:color w:val="000000"/>
          <w:sz w:val="28"/>
          <w:szCs w:val="28"/>
          <w:lang w:val="ro-RO"/>
        </w:rPr>
        <w:t>â</w:t>
      </w:r>
      <w:r w:rsidRPr="00F7206D">
        <w:rPr>
          <w:color w:val="000000"/>
          <w:sz w:val="28"/>
          <w:szCs w:val="28"/>
          <w:lang w:val="ro-RO"/>
        </w:rPr>
        <w:t>mpul muncii după realizarea/reexaminarea dreptului la pensie pentru limită de v</w:t>
      </w:r>
      <w:r>
        <w:rPr>
          <w:color w:val="000000"/>
          <w:sz w:val="28"/>
          <w:szCs w:val="28"/>
          <w:lang w:val="ro-RO"/>
        </w:rPr>
        <w:t>â</w:t>
      </w:r>
      <w:r w:rsidRPr="00F7206D">
        <w:rPr>
          <w:color w:val="000000"/>
          <w:sz w:val="28"/>
          <w:szCs w:val="28"/>
          <w:lang w:val="ro-RO"/>
        </w:rPr>
        <w:t xml:space="preserve">rstă/pensie de </w:t>
      </w:r>
      <w:proofErr w:type="spellStart"/>
      <w:r w:rsidRPr="00F7206D">
        <w:rPr>
          <w:color w:val="000000"/>
          <w:sz w:val="28"/>
          <w:szCs w:val="28"/>
          <w:lang w:val="ro-RO"/>
        </w:rPr>
        <w:t>dizabilitate</w:t>
      </w:r>
      <w:proofErr w:type="spellEnd"/>
      <w:r w:rsidRPr="00F7206D">
        <w:rPr>
          <w:color w:val="000000"/>
          <w:sz w:val="28"/>
          <w:szCs w:val="28"/>
          <w:lang w:val="ro-RO"/>
        </w:rPr>
        <w:t xml:space="preserve"> în condițiile prezentei legi pot solicita reexaminarea pensiei nu mai des dec</w:t>
      </w:r>
      <w:r>
        <w:rPr>
          <w:color w:val="000000"/>
          <w:sz w:val="28"/>
          <w:szCs w:val="28"/>
          <w:lang w:val="ro-RO"/>
        </w:rPr>
        <w:t>â</w:t>
      </w:r>
      <w:r w:rsidRPr="00F7206D">
        <w:rPr>
          <w:color w:val="000000"/>
          <w:sz w:val="28"/>
          <w:szCs w:val="28"/>
          <w:lang w:val="ro-RO"/>
        </w:rPr>
        <w:t>t o dată la doi ani, cu condiția că pensia calculată conform formulelor din anexe, părți integrante ale prezentei legi, este mai mare dec</w:t>
      </w:r>
      <w:r>
        <w:rPr>
          <w:color w:val="000000"/>
          <w:sz w:val="28"/>
          <w:szCs w:val="28"/>
          <w:lang w:val="ro-RO"/>
        </w:rPr>
        <w:t>â</w:t>
      </w:r>
      <w:r w:rsidRPr="00F7206D">
        <w:rPr>
          <w:color w:val="000000"/>
          <w:sz w:val="28"/>
          <w:szCs w:val="28"/>
          <w:lang w:val="ro-RO"/>
        </w:rPr>
        <w:t>t pensia aflată în plată.”;</w:t>
      </w:r>
    </w:p>
    <w:p w14:paraId="569D46D3" w14:textId="1BD11EF5" w:rsidR="00F7206D" w:rsidRPr="00F7206D" w:rsidRDefault="00F7206D" w:rsidP="001F239E">
      <w:pPr>
        <w:pStyle w:val="1"/>
        <w:tabs>
          <w:tab w:val="left" w:pos="567"/>
          <w:tab w:val="left" w:pos="993"/>
        </w:tabs>
        <w:spacing w:before="0" w:after="0" w:line="240" w:lineRule="auto"/>
        <w:ind w:right="23" w:firstLine="709"/>
        <w:rPr>
          <w:color w:val="000000"/>
          <w:sz w:val="28"/>
          <w:szCs w:val="28"/>
          <w:lang w:val="ro-RO"/>
        </w:rPr>
      </w:pPr>
      <w:r w:rsidRPr="00F7206D">
        <w:rPr>
          <w:color w:val="000000"/>
          <w:sz w:val="28"/>
          <w:szCs w:val="28"/>
          <w:lang w:val="ro-RO"/>
        </w:rPr>
        <w:t>se completează cu alineatul (4</w:t>
      </w:r>
      <w:r w:rsidRPr="00F7206D">
        <w:rPr>
          <w:color w:val="000000"/>
          <w:sz w:val="28"/>
          <w:szCs w:val="28"/>
          <w:vertAlign w:val="superscript"/>
          <w:lang w:val="ro-RO"/>
        </w:rPr>
        <w:t>3</w:t>
      </w:r>
      <w:r w:rsidRPr="00F7206D">
        <w:rPr>
          <w:color w:val="000000"/>
          <w:sz w:val="28"/>
          <w:szCs w:val="28"/>
          <w:lang w:val="ro-RO"/>
        </w:rPr>
        <w:t>) cu următorul cuprins:</w:t>
      </w:r>
    </w:p>
    <w:p w14:paraId="6AB2DDB9" w14:textId="68014789" w:rsidR="00F7206D" w:rsidRPr="00F7206D" w:rsidRDefault="00F7206D" w:rsidP="001F239E">
      <w:pPr>
        <w:pStyle w:val="1"/>
        <w:tabs>
          <w:tab w:val="left" w:pos="567"/>
          <w:tab w:val="left" w:pos="993"/>
        </w:tabs>
        <w:spacing w:before="0" w:after="0" w:line="240" w:lineRule="auto"/>
        <w:ind w:right="23" w:firstLine="709"/>
        <w:rPr>
          <w:color w:val="000000"/>
          <w:sz w:val="28"/>
          <w:szCs w:val="28"/>
          <w:lang w:val="ro-RO"/>
        </w:rPr>
      </w:pPr>
      <w:r w:rsidRPr="00F7206D">
        <w:rPr>
          <w:color w:val="000000"/>
          <w:sz w:val="28"/>
          <w:szCs w:val="28"/>
          <w:lang w:val="ro-RO"/>
        </w:rPr>
        <w:t>„(4</w:t>
      </w:r>
      <w:r w:rsidRPr="00F7206D">
        <w:rPr>
          <w:color w:val="000000"/>
          <w:sz w:val="28"/>
          <w:szCs w:val="28"/>
          <w:vertAlign w:val="superscript"/>
          <w:lang w:val="ro-RO"/>
        </w:rPr>
        <w:t>3</w:t>
      </w:r>
      <w:r w:rsidRPr="00F7206D">
        <w:rPr>
          <w:color w:val="000000"/>
          <w:sz w:val="28"/>
          <w:szCs w:val="28"/>
          <w:lang w:val="ro-RO"/>
        </w:rPr>
        <w:t xml:space="preserve">) Reexaminarea pensiilor de </w:t>
      </w:r>
      <w:proofErr w:type="spellStart"/>
      <w:r w:rsidRPr="00F7206D">
        <w:rPr>
          <w:color w:val="000000"/>
          <w:sz w:val="28"/>
          <w:szCs w:val="28"/>
          <w:lang w:val="ro-RO"/>
        </w:rPr>
        <w:t>dizabilitate</w:t>
      </w:r>
      <w:proofErr w:type="spellEnd"/>
      <w:r w:rsidRPr="00F7206D">
        <w:rPr>
          <w:color w:val="000000"/>
          <w:sz w:val="28"/>
          <w:szCs w:val="28"/>
          <w:lang w:val="ro-RO"/>
        </w:rPr>
        <w:t>, stabilite p</w:t>
      </w:r>
      <w:r>
        <w:rPr>
          <w:color w:val="000000"/>
          <w:sz w:val="28"/>
          <w:szCs w:val="28"/>
          <w:lang w:val="ro-RO"/>
        </w:rPr>
        <w:t>â</w:t>
      </w:r>
      <w:r w:rsidRPr="00F7206D">
        <w:rPr>
          <w:color w:val="000000"/>
          <w:sz w:val="28"/>
          <w:szCs w:val="28"/>
          <w:lang w:val="ro-RO"/>
        </w:rPr>
        <w:t xml:space="preserve">nă la 1 ianuarie </w:t>
      </w:r>
      <w:r w:rsidRPr="00F7206D">
        <w:rPr>
          <w:color w:val="000000"/>
          <w:sz w:val="28"/>
          <w:szCs w:val="28"/>
          <w:lang w:val="ro-RO"/>
        </w:rPr>
        <w:lastRenderedPageBreak/>
        <w:t xml:space="preserve">2022, se efectuează în raport cu stagiul de cotizare cumulat după realizarea dreptului la pensie de </w:t>
      </w:r>
      <w:proofErr w:type="spellStart"/>
      <w:r w:rsidRPr="00F7206D">
        <w:rPr>
          <w:color w:val="000000"/>
          <w:sz w:val="28"/>
          <w:szCs w:val="28"/>
          <w:lang w:val="ro-RO"/>
        </w:rPr>
        <w:t>dizabilitate</w:t>
      </w:r>
      <w:proofErr w:type="spellEnd"/>
      <w:r w:rsidRPr="00F7206D">
        <w:rPr>
          <w:color w:val="000000"/>
          <w:sz w:val="28"/>
          <w:szCs w:val="28"/>
          <w:lang w:val="ro-RO"/>
        </w:rPr>
        <w:t>, conform eșalonării prevăzute în tabelul nr. 1</w:t>
      </w:r>
      <w:r w:rsidRPr="00F7206D">
        <w:rPr>
          <w:color w:val="000000"/>
          <w:sz w:val="28"/>
          <w:szCs w:val="28"/>
          <w:vertAlign w:val="superscript"/>
          <w:lang w:val="ro-RO"/>
        </w:rPr>
        <w:t>2</w:t>
      </w:r>
      <w:r w:rsidRPr="00F7206D">
        <w:rPr>
          <w:color w:val="000000"/>
          <w:sz w:val="28"/>
          <w:szCs w:val="28"/>
          <w:lang w:val="ro-RO"/>
        </w:rPr>
        <w:t>:</w:t>
      </w:r>
    </w:p>
    <w:p w14:paraId="49B9293A" w14:textId="77777777" w:rsidR="00F7206D" w:rsidRPr="001F239E" w:rsidRDefault="00F7206D" w:rsidP="00F7206D">
      <w:pPr>
        <w:pStyle w:val="1"/>
        <w:tabs>
          <w:tab w:val="left" w:pos="567"/>
        </w:tabs>
        <w:spacing w:before="0" w:after="0" w:line="240" w:lineRule="auto"/>
        <w:ind w:left="630" w:right="23"/>
        <w:jc w:val="right"/>
        <w:rPr>
          <w:color w:val="000000"/>
          <w:sz w:val="20"/>
          <w:szCs w:val="28"/>
          <w:lang w:val="ro-RO"/>
        </w:rPr>
      </w:pPr>
    </w:p>
    <w:p w14:paraId="6AF0F093" w14:textId="77777777" w:rsidR="00F7206D" w:rsidRPr="00F7206D" w:rsidRDefault="00F7206D" w:rsidP="00F7206D">
      <w:pPr>
        <w:pStyle w:val="1"/>
        <w:tabs>
          <w:tab w:val="left" w:pos="567"/>
        </w:tabs>
        <w:spacing w:before="0" w:after="0" w:line="240" w:lineRule="auto"/>
        <w:ind w:left="630" w:right="23"/>
        <w:jc w:val="right"/>
        <w:rPr>
          <w:color w:val="000000"/>
          <w:sz w:val="28"/>
          <w:szCs w:val="28"/>
          <w:vertAlign w:val="superscript"/>
          <w:lang w:val="ro-RO"/>
        </w:rPr>
      </w:pPr>
      <w:r w:rsidRPr="00F7206D">
        <w:rPr>
          <w:color w:val="000000"/>
          <w:sz w:val="28"/>
          <w:szCs w:val="28"/>
          <w:lang w:val="ro-RO"/>
        </w:rPr>
        <w:t>Tabelul 1</w:t>
      </w:r>
      <w:r w:rsidRPr="00F7206D">
        <w:rPr>
          <w:color w:val="000000"/>
          <w:sz w:val="28"/>
          <w:szCs w:val="28"/>
          <w:vertAlign w:val="superscript"/>
          <w:lang w:val="ro-RO"/>
        </w:rPr>
        <w:t>2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9"/>
        <w:gridCol w:w="2267"/>
        <w:gridCol w:w="2103"/>
        <w:gridCol w:w="2316"/>
      </w:tblGrid>
      <w:tr w:rsidR="00F7206D" w:rsidRPr="008C2E97" w14:paraId="17274B9A" w14:textId="77777777" w:rsidTr="00F7206D">
        <w:trPr>
          <w:trHeight w:val="75"/>
        </w:trPr>
        <w:tc>
          <w:tcPr>
            <w:tcW w:w="142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B78457" w14:textId="77777777" w:rsidR="00F7206D" w:rsidRPr="008C2E97" w:rsidRDefault="00F7206D" w:rsidP="00F7206D">
            <w:pPr>
              <w:ind w:firstLine="0"/>
              <w:rPr>
                <w:sz w:val="24"/>
                <w:szCs w:val="28"/>
                <w:lang w:val="ro-RO"/>
              </w:rPr>
            </w:pPr>
          </w:p>
        </w:tc>
        <w:tc>
          <w:tcPr>
            <w:tcW w:w="357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5CBF65" w14:textId="77777777" w:rsidR="00F7206D" w:rsidRPr="008C2E97" w:rsidRDefault="00F7206D" w:rsidP="00F7206D">
            <w:pPr>
              <w:ind w:firstLine="0"/>
              <w:jc w:val="center"/>
              <w:rPr>
                <w:b/>
                <w:color w:val="000000"/>
                <w:sz w:val="24"/>
                <w:szCs w:val="28"/>
                <w:lang w:val="ro-RO"/>
              </w:rPr>
            </w:pPr>
            <w:r w:rsidRPr="008C2E97">
              <w:rPr>
                <w:b/>
                <w:color w:val="000000"/>
                <w:sz w:val="24"/>
                <w:szCs w:val="28"/>
                <w:lang w:val="ro-RO"/>
              </w:rPr>
              <w:t>Perioada de stabilire a pensiilor</w:t>
            </w:r>
          </w:p>
        </w:tc>
      </w:tr>
      <w:tr w:rsidR="00F7206D" w:rsidRPr="008C2E97" w14:paraId="7325C0CB" w14:textId="77777777" w:rsidTr="00F7206D">
        <w:trPr>
          <w:trHeight w:val="45"/>
        </w:trPr>
        <w:tc>
          <w:tcPr>
            <w:tcW w:w="142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98C187A" w14:textId="77777777" w:rsidR="00F7206D" w:rsidRPr="008C2E97" w:rsidRDefault="00F7206D" w:rsidP="00F7206D">
            <w:pPr>
              <w:ind w:firstLine="0"/>
              <w:rPr>
                <w:sz w:val="24"/>
                <w:szCs w:val="28"/>
                <w:lang w:val="ro-RO"/>
              </w:rPr>
            </w:pPr>
          </w:p>
        </w:tc>
        <w:tc>
          <w:tcPr>
            <w:tcW w:w="1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3EFBC" w14:textId="6B6DCBAB" w:rsidR="00F7206D" w:rsidRPr="008C2E97" w:rsidRDefault="00F7206D" w:rsidP="00F7206D">
            <w:pPr>
              <w:ind w:firstLine="0"/>
              <w:jc w:val="center"/>
              <w:rPr>
                <w:b/>
                <w:color w:val="000000"/>
                <w:sz w:val="24"/>
                <w:szCs w:val="28"/>
                <w:lang w:val="ro-RO"/>
              </w:rPr>
            </w:pPr>
            <w:r w:rsidRPr="008C2E97">
              <w:rPr>
                <w:b/>
                <w:color w:val="000000"/>
                <w:sz w:val="24"/>
                <w:szCs w:val="28"/>
                <w:lang w:val="ro-RO"/>
              </w:rPr>
              <w:t>Pensiile stabilite/ reexaminate până la 1 ianuarie 1999</w:t>
            </w:r>
          </w:p>
        </w:tc>
        <w:tc>
          <w:tcPr>
            <w:tcW w:w="236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C93C93" w14:textId="298BE0F8" w:rsidR="00F7206D" w:rsidRPr="008C2E97" w:rsidRDefault="00F7206D" w:rsidP="00F7206D">
            <w:pPr>
              <w:ind w:firstLine="0"/>
              <w:jc w:val="center"/>
              <w:rPr>
                <w:b/>
                <w:color w:val="000000"/>
                <w:sz w:val="24"/>
                <w:szCs w:val="28"/>
                <w:lang w:val="ro-RO"/>
              </w:rPr>
            </w:pPr>
            <w:r w:rsidRPr="008C2E97">
              <w:rPr>
                <w:b/>
                <w:color w:val="000000"/>
                <w:sz w:val="24"/>
                <w:szCs w:val="28"/>
                <w:lang w:val="ro-RO"/>
              </w:rPr>
              <w:t>Pensiile stabilite după 1 ianuarie 1999 și până la 1 ianuarie 2022</w:t>
            </w:r>
          </w:p>
        </w:tc>
      </w:tr>
      <w:tr w:rsidR="00F7206D" w:rsidRPr="008C2E97" w14:paraId="3144F1C0" w14:textId="77777777" w:rsidTr="00F7206D">
        <w:trPr>
          <w:trHeight w:val="315"/>
        </w:trPr>
        <w:tc>
          <w:tcPr>
            <w:tcW w:w="14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623372" w14:textId="77777777" w:rsidR="00F7206D" w:rsidRPr="008C2E97" w:rsidRDefault="00F7206D" w:rsidP="00F7206D">
            <w:pPr>
              <w:ind w:firstLine="0"/>
              <w:rPr>
                <w:color w:val="000000"/>
                <w:sz w:val="24"/>
                <w:szCs w:val="28"/>
                <w:lang w:val="ro-RO"/>
              </w:rPr>
            </w:pPr>
            <w:r w:rsidRPr="008C2E97">
              <w:rPr>
                <w:color w:val="000000"/>
                <w:sz w:val="24"/>
                <w:szCs w:val="28"/>
                <w:lang w:val="ro-RO"/>
              </w:rPr>
              <w:t>Anul în care va fi efectuată reexaminarea pensiei</w:t>
            </w:r>
          </w:p>
        </w:tc>
        <w:tc>
          <w:tcPr>
            <w:tcW w:w="1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5C4E17" w14:textId="77777777" w:rsidR="00F7206D" w:rsidRPr="008C2E97" w:rsidRDefault="00F7206D" w:rsidP="00F7206D">
            <w:pPr>
              <w:ind w:firstLine="0"/>
              <w:jc w:val="center"/>
              <w:rPr>
                <w:color w:val="000000"/>
                <w:sz w:val="24"/>
                <w:szCs w:val="28"/>
                <w:lang w:val="ro-RO"/>
              </w:rPr>
            </w:pPr>
            <w:r w:rsidRPr="008C2E97">
              <w:rPr>
                <w:color w:val="000000"/>
                <w:sz w:val="24"/>
                <w:szCs w:val="28"/>
                <w:lang w:val="ro-RO"/>
              </w:rPr>
              <w:t>2022</w:t>
            </w:r>
          </w:p>
          <w:p w14:paraId="142CB29B" w14:textId="77777777" w:rsidR="00F7206D" w:rsidRPr="008C2E97" w:rsidRDefault="00F7206D" w:rsidP="00F7206D">
            <w:pPr>
              <w:ind w:firstLine="0"/>
              <w:jc w:val="center"/>
              <w:rPr>
                <w:color w:val="000000"/>
                <w:sz w:val="24"/>
                <w:szCs w:val="28"/>
                <w:lang w:val="ro-RO"/>
              </w:rPr>
            </w:pPr>
            <w:r w:rsidRPr="008C2E97">
              <w:rPr>
                <w:color w:val="000000"/>
                <w:sz w:val="24"/>
                <w:szCs w:val="28"/>
                <w:lang w:val="ro-RO"/>
              </w:rPr>
              <w:t>(1 ianuarie)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CCAD84" w14:textId="77777777" w:rsidR="00F7206D" w:rsidRPr="008C2E97" w:rsidRDefault="00F7206D" w:rsidP="00F7206D">
            <w:pPr>
              <w:ind w:firstLine="0"/>
              <w:jc w:val="center"/>
              <w:rPr>
                <w:color w:val="000000"/>
                <w:sz w:val="24"/>
                <w:szCs w:val="28"/>
                <w:lang w:val="ro-RO"/>
              </w:rPr>
            </w:pPr>
            <w:r w:rsidRPr="008C2E97">
              <w:rPr>
                <w:color w:val="000000"/>
                <w:sz w:val="24"/>
                <w:szCs w:val="28"/>
                <w:lang w:val="ro-RO"/>
              </w:rPr>
              <w:t>2023</w:t>
            </w:r>
          </w:p>
          <w:p w14:paraId="7429662F" w14:textId="77777777" w:rsidR="00F7206D" w:rsidRPr="008C2E97" w:rsidRDefault="00F7206D" w:rsidP="00F7206D">
            <w:pPr>
              <w:ind w:firstLine="0"/>
              <w:jc w:val="center"/>
              <w:rPr>
                <w:color w:val="000000"/>
                <w:sz w:val="24"/>
                <w:szCs w:val="28"/>
                <w:lang w:val="ro-RO"/>
              </w:rPr>
            </w:pPr>
            <w:r w:rsidRPr="008C2E97">
              <w:rPr>
                <w:color w:val="000000"/>
                <w:sz w:val="24"/>
                <w:szCs w:val="28"/>
                <w:lang w:val="ro-RO"/>
              </w:rPr>
              <w:t>(1 ianuarie)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4212FB" w14:textId="77777777" w:rsidR="00F7206D" w:rsidRPr="008C2E97" w:rsidRDefault="00F7206D" w:rsidP="00F7206D">
            <w:pPr>
              <w:ind w:firstLine="0"/>
              <w:jc w:val="center"/>
              <w:rPr>
                <w:color w:val="000000"/>
                <w:sz w:val="24"/>
                <w:szCs w:val="28"/>
                <w:lang w:val="ro-RO"/>
              </w:rPr>
            </w:pPr>
            <w:r w:rsidRPr="008C2E97">
              <w:rPr>
                <w:color w:val="000000"/>
                <w:sz w:val="24"/>
                <w:szCs w:val="28"/>
                <w:lang w:val="ro-RO"/>
              </w:rPr>
              <w:t>2024</w:t>
            </w:r>
          </w:p>
          <w:p w14:paraId="48DF1567" w14:textId="77777777" w:rsidR="00F7206D" w:rsidRPr="008C2E97" w:rsidRDefault="00F7206D" w:rsidP="00F7206D">
            <w:pPr>
              <w:ind w:firstLine="0"/>
              <w:jc w:val="center"/>
              <w:rPr>
                <w:color w:val="000000"/>
                <w:sz w:val="24"/>
                <w:szCs w:val="28"/>
                <w:lang w:val="ro-RO"/>
              </w:rPr>
            </w:pPr>
            <w:r w:rsidRPr="008C2E97">
              <w:rPr>
                <w:color w:val="000000"/>
                <w:sz w:val="24"/>
                <w:szCs w:val="28"/>
                <w:lang w:val="ro-RO"/>
              </w:rPr>
              <w:t>(1 ianuarie)</w:t>
            </w:r>
          </w:p>
        </w:tc>
      </w:tr>
      <w:tr w:rsidR="00F7206D" w:rsidRPr="008C2E97" w14:paraId="03458BB8" w14:textId="77777777" w:rsidTr="00F7206D">
        <w:trPr>
          <w:trHeight w:val="390"/>
        </w:trPr>
        <w:tc>
          <w:tcPr>
            <w:tcW w:w="14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FB2AB7" w14:textId="77777777" w:rsidR="00F7206D" w:rsidRPr="008C2E97" w:rsidRDefault="00F7206D" w:rsidP="00F7206D">
            <w:pPr>
              <w:ind w:firstLine="0"/>
              <w:rPr>
                <w:color w:val="000000"/>
                <w:sz w:val="24"/>
                <w:szCs w:val="28"/>
                <w:lang w:val="ro-RO"/>
              </w:rPr>
            </w:pPr>
            <w:r w:rsidRPr="008C2E97">
              <w:rPr>
                <w:color w:val="000000"/>
                <w:sz w:val="24"/>
                <w:szCs w:val="28"/>
                <w:lang w:val="ro-RO"/>
              </w:rPr>
              <w:t xml:space="preserve">Stagiu de cotizare după realizarea dreptului la pensie de </w:t>
            </w:r>
            <w:proofErr w:type="spellStart"/>
            <w:r w:rsidRPr="008C2E97">
              <w:rPr>
                <w:color w:val="000000"/>
                <w:sz w:val="24"/>
                <w:szCs w:val="28"/>
                <w:lang w:val="ro-RO"/>
              </w:rPr>
              <w:t>dizabilitate</w:t>
            </w:r>
            <w:proofErr w:type="spellEnd"/>
          </w:p>
        </w:tc>
        <w:tc>
          <w:tcPr>
            <w:tcW w:w="1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A291C4" w14:textId="77777777" w:rsidR="00F7206D" w:rsidRPr="008C2E97" w:rsidRDefault="00F7206D" w:rsidP="00F7206D">
            <w:pPr>
              <w:ind w:firstLine="0"/>
              <w:jc w:val="center"/>
              <w:rPr>
                <w:color w:val="000000"/>
                <w:sz w:val="24"/>
                <w:szCs w:val="28"/>
                <w:lang w:val="ro-RO"/>
              </w:rPr>
            </w:pPr>
            <w:r w:rsidRPr="008C2E97">
              <w:rPr>
                <w:color w:val="000000"/>
                <w:sz w:val="24"/>
                <w:szCs w:val="28"/>
                <w:lang w:val="ro-RO"/>
              </w:rPr>
              <w:t>de la 2 ani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BEB32B" w14:textId="77777777" w:rsidR="00F7206D" w:rsidRPr="008C2E97" w:rsidRDefault="00F7206D" w:rsidP="00F7206D">
            <w:pPr>
              <w:ind w:firstLine="0"/>
              <w:jc w:val="center"/>
              <w:rPr>
                <w:color w:val="000000"/>
                <w:sz w:val="24"/>
                <w:szCs w:val="28"/>
                <w:lang w:val="ro-RO"/>
              </w:rPr>
            </w:pPr>
            <w:r w:rsidRPr="008C2E97">
              <w:rPr>
                <w:color w:val="000000"/>
                <w:sz w:val="24"/>
                <w:szCs w:val="28"/>
                <w:lang w:val="ro-RO"/>
              </w:rPr>
              <w:t>de la 7 ani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489823" w14:textId="5E5E004E" w:rsidR="00F7206D" w:rsidRPr="008C2E97" w:rsidRDefault="00F7206D" w:rsidP="00F7206D">
            <w:pPr>
              <w:ind w:firstLine="0"/>
              <w:rPr>
                <w:color w:val="000000"/>
                <w:sz w:val="24"/>
                <w:szCs w:val="28"/>
                <w:lang w:val="ro-RO"/>
              </w:rPr>
            </w:pPr>
            <w:r w:rsidRPr="008C2E97">
              <w:rPr>
                <w:color w:val="000000"/>
                <w:sz w:val="24"/>
                <w:szCs w:val="28"/>
                <w:lang w:val="ro-RO"/>
              </w:rPr>
              <w:t>de la 2 ani p</w:t>
            </w:r>
            <w:r w:rsidR="00BE3635" w:rsidRPr="008C2E97">
              <w:rPr>
                <w:color w:val="000000"/>
                <w:sz w:val="24"/>
                <w:szCs w:val="28"/>
                <w:lang w:val="ro-RO"/>
              </w:rPr>
              <w:t>â</w:t>
            </w:r>
            <w:r w:rsidRPr="008C2E97">
              <w:rPr>
                <w:color w:val="000000"/>
                <w:sz w:val="24"/>
                <w:szCs w:val="28"/>
                <w:lang w:val="ro-RO"/>
              </w:rPr>
              <w:t>nă la</w:t>
            </w:r>
          </w:p>
          <w:p w14:paraId="2E014F22" w14:textId="31228FA8" w:rsidR="00F7206D" w:rsidRPr="008C2E97" w:rsidRDefault="00F7206D" w:rsidP="00F7206D">
            <w:pPr>
              <w:ind w:firstLine="0"/>
              <w:jc w:val="center"/>
              <w:rPr>
                <w:color w:val="000000"/>
                <w:sz w:val="24"/>
                <w:szCs w:val="28"/>
                <w:lang w:val="ro-RO"/>
              </w:rPr>
            </w:pPr>
            <w:r w:rsidRPr="008C2E97">
              <w:rPr>
                <w:color w:val="000000"/>
                <w:sz w:val="24"/>
                <w:szCs w:val="28"/>
                <w:lang w:val="ro-RO"/>
              </w:rPr>
              <w:t>7 ani</w:t>
            </w:r>
            <w:r w:rsidR="00DD1DBF">
              <w:rPr>
                <w:color w:val="000000"/>
                <w:sz w:val="24"/>
                <w:szCs w:val="28"/>
                <w:lang w:val="ro-RO"/>
              </w:rPr>
              <w:t>”;</w:t>
            </w:r>
          </w:p>
        </w:tc>
      </w:tr>
    </w:tbl>
    <w:p w14:paraId="1E0DC672" w14:textId="77777777" w:rsidR="00F7206D" w:rsidRPr="00F7206D" w:rsidRDefault="00F7206D" w:rsidP="00F7206D">
      <w:pPr>
        <w:pStyle w:val="Listparagraf"/>
        <w:ind w:left="990"/>
        <w:rPr>
          <w:sz w:val="18"/>
          <w:szCs w:val="28"/>
          <w:lang w:val="ro-RO"/>
        </w:rPr>
      </w:pPr>
    </w:p>
    <w:p w14:paraId="1182CA87" w14:textId="181828A5" w:rsidR="00F7206D" w:rsidRPr="00F7206D" w:rsidRDefault="00F7206D" w:rsidP="00F7206D">
      <w:pPr>
        <w:pStyle w:val="Listparagraf"/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 alineatul</w:t>
      </w:r>
      <w:r w:rsidRPr="00F7206D">
        <w:rPr>
          <w:sz w:val="28"/>
          <w:szCs w:val="28"/>
          <w:lang w:val="ro-RO"/>
        </w:rPr>
        <w:t xml:space="preserve"> (6), după textul </w:t>
      </w:r>
      <w:r>
        <w:rPr>
          <w:sz w:val="28"/>
          <w:szCs w:val="28"/>
          <w:lang w:val="ro-RO"/>
        </w:rPr>
        <w:t>„</w:t>
      </w:r>
      <w:r w:rsidRPr="00F7206D">
        <w:rPr>
          <w:sz w:val="28"/>
          <w:szCs w:val="28"/>
          <w:lang w:val="ro-RO"/>
        </w:rPr>
        <w:t>în condițiile alin. (4</w:t>
      </w:r>
      <w:r w:rsidRPr="00F7206D">
        <w:rPr>
          <w:sz w:val="28"/>
          <w:szCs w:val="28"/>
          <w:vertAlign w:val="superscript"/>
          <w:lang w:val="ro-RO"/>
        </w:rPr>
        <w:t>1</w:t>
      </w:r>
      <w:r w:rsidRPr="00F7206D">
        <w:rPr>
          <w:sz w:val="28"/>
          <w:szCs w:val="28"/>
          <w:lang w:val="ro-RO"/>
        </w:rPr>
        <w:t>) şi (4</w:t>
      </w:r>
      <w:r w:rsidRPr="00F7206D">
        <w:rPr>
          <w:sz w:val="28"/>
          <w:szCs w:val="28"/>
          <w:vertAlign w:val="superscript"/>
          <w:lang w:val="ro-RO"/>
        </w:rPr>
        <w:t>2</w:t>
      </w:r>
      <w:r w:rsidRPr="00F7206D">
        <w:rPr>
          <w:sz w:val="28"/>
          <w:szCs w:val="28"/>
          <w:lang w:val="ro-RO"/>
        </w:rPr>
        <w:t xml:space="preserve">)” se </w:t>
      </w:r>
      <w:r>
        <w:rPr>
          <w:sz w:val="28"/>
          <w:szCs w:val="28"/>
          <w:lang w:val="ro-RO"/>
        </w:rPr>
        <w:t>introduce textul „</w:t>
      </w:r>
      <w:r w:rsidRPr="00F7206D">
        <w:rPr>
          <w:sz w:val="28"/>
          <w:szCs w:val="28"/>
          <w:lang w:val="ro-RO"/>
        </w:rPr>
        <w:t xml:space="preserve">și a pensiei de </w:t>
      </w:r>
      <w:proofErr w:type="spellStart"/>
      <w:r w:rsidRPr="00F7206D">
        <w:rPr>
          <w:sz w:val="28"/>
          <w:szCs w:val="28"/>
          <w:lang w:val="ro-RO"/>
        </w:rPr>
        <w:t>dizabilitate</w:t>
      </w:r>
      <w:proofErr w:type="spellEnd"/>
      <w:r w:rsidRPr="00F7206D">
        <w:rPr>
          <w:sz w:val="28"/>
          <w:szCs w:val="28"/>
          <w:lang w:val="ro-RO"/>
        </w:rPr>
        <w:t xml:space="preserve"> în condițiile alin. (4</w:t>
      </w:r>
      <w:r w:rsidRPr="00F7206D">
        <w:rPr>
          <w:sz w:val="28"/>
          <w:szCs w:val="28"/>
          <w:vertAlign w:val="superscript"/>
          <w:lang w:val="ro-RO"/>
        </w:rPr>
        <w:t>1</w:t>
      </w:r>
      <w:r w:rsidRPr="00F7206D">
        <w:rPr>
          <w:sz w:val="28"/>
          <w:szCs w:val="28"/>
          <w:lang w:val="ro-RO"/>
        </w:rPr>
        <w:t>) şi (4</w:t>
      </w:r>
      <w:r w:rsidRPr="00F7206D">
        <w:rPr>
          <w:sz w:val="28"/>
          <w:szCs w:val="28"/>
          <w:vertAlign w:val="superscript"/>
          <w:lang w:val="ro-RO"/>
        </w:rPr>
        <w:t>3</w:t>
      </w:r>
      <w:r w:rsidRPr="00F7206D">
        <w:rPr>
          <w:sz w:val="28"/>
          <w:szCs w:val="28"/>
          <w:lang w:val="ro-RO"/>
        </w:rPr>
        <w:t>)”.</w:t>
      </w:r>
    </w:p>
    <w:p w14:paraId="5DD8F0E5" w14:textId="77777777" w:rsidR="00F7206D" w:rsidRPr="00F7206D" w:rsidRDefault="00F7206D" w:rsidP="00F7206D">
      <w:pPr>
        <w:pStyle w:val="1"/>
        <w:shd w:val="clear" w:color="auto" w:fill="auto"/>
        <w:spacing w:before="0" w:after="0" w:line="240" w:lineRule="auto"/>
        <w:ind w:right="20" w:firstLine="709"/>
        <w:rPr>
          <w:rStyle w:val="Robust"/>
          <w:color w:val="333333"/>
          <w:sz w:val="28"/>
          <w:szCs w:val="28"/>
          <w:lang w:val="ro-RO"/>
        </w:rPr>
      </w:pPr>
    </w:p>
    <w:p w14:paraId="61A04F9E" w14:textId="71C6B0D5" w:rsidR="00F7206D" w:rsidRPr="00F7206D" w:rsidRDefault="00F7206D" w:rsidP="00F7206D">
      <w:pPr>
        <w:pStyle w:val="1"/>
        <w:shd w:val="clear" w:color="auto" w:fill="auto"/>
        <w:spacing w:before="0" w:after="0" w:line="240" w:lineRule="auto"/>
        <w:ind w:right="20" w:firstLine="709"/>
        <w:rPr>
          <w:bCs/>
          <w:sz w:val="28"/>
          <w:szCs w:val="28"/>
          <w:lang w:val="ro-RO"/>
        </w:rPr>
      </w:pPr>
      <w:r w:rsidRPr="00F7206D">
        <w:rPr>
          <w:rStyle w:val="Robust"/>
          <w:color w:val="333333"/>
          <w:sz w:val="28"/>
          <w:szCs w:val="28"/>
          <w:lang w:val="ro-RO"/>
        </w:rPr>
        <w:t xml:space="preserve">Art. II. </w:t>
      </w:r>
      <w:r w:rsidRPr="00F7206D">
        <w:rPr>
          <w:rStyle w:val="Robust"/>
          <w:b w:val="0"/>
          <w:color w:val="333333"/>
          <w:sz w:val="28"/>
          <w:szCs w:val="28"/>
          <w:lang w:val="ro-RO"/>
        </w:rPr>
        <w:t>– (1)</w:t>
      </w:r>
      <w:r w:rsidRPr="00F7206D">
        <w:rPr>
          <w:rStyle w:val="Robust"/>
          <w:color w:val="333333"/>
          <w:sz w:val="28"/>
          <w:szCs w:val="28"/>
          <w:lang w:val="ro-RO"/>
        </w:rPr>
        <w:t xml:space="preserve"> </w:t>
      </w:r>
      <w:r w:rsidRPr="00F7206D">
        <w:rPr>
          <w:bCs/>
          <w:sz w:val="28"/>
          <w:szCs w:val="28"/>
          <w:lang w:val="ro-RO"/>
        </w:rPr>
        <w:t>Prezenta lege intră în vigoare la 1 ianuarie 2022.</w:t>
      </w:r>
    </w:p>
    <w:p w14:paraId="5E1B518A" w14:textId="3490A7BE" w:rsidR="00F7206D" w:rsidRPr="00F7206D" w:rsidRDefault="00F7206D" w:rsidP="00F7206D">
      <w:pPr>
        <w:pStyle w:val="1"/>
        <w:shd w:val="clear" w:color="auto" w:fill="auto"/>
        <w:spacing w:before="0" w:after="0" w:line="240" w:lineRule="auto"/>
        <w:ind w:right="20" w:firstLine="709"/>
        <w:rPr>
          <w:bCs/>
          <w:sz w:val="28"/>
          <w:szCs w:val="28"/>
          <w:lang w:val="ro-RO"/>
        </w:rPr>
      </w:pPr>
      <w:r w:rsidRPr="00F7206D">
        <w:rPr>
          <w:bCs/>
          <w:sz w:val="28"/>
          <w:szCs w:val="28"/>
          <w:lang w:val="ro-RO"/>
        </w:rPr>
        <w:t xml:space="preserve">(2) </w:t>
      </w:r>
      <w:r>
        <w:rPr>
          <w:bCs/>
          <w:sz w:val="28"/>
          <w:szCs w:val="28"/>
          <w:lang w:val="ro-RO"/>
        </w:rPr>
        <w:t>Articolul</w:t>
      </w:r>
      <w:r w:rsidRPr="00F7206D">
        <w:rPr>
          <w:bCs/>
          <w:sz w:val="28"/>
          <w:szCs w:val="28"/>
          <w:lang w:val="ro-RO"/>
        </w:rPr>
        <w:t xml:space="preserve"> I </w:t>
      </w:r>
      <w:r>
        <w:rPr>
          <w:bCs/>
          <w:sz w:val="28"/>
          <w:szCs w:val="28"/>
          <w:lang w:val="ro-RO"/>
        </w:rPr>
        <w:t>punctele</w:t>
      </w:r>
      <w:r w:rsidRPr="00F7206D">
        <w:rPr>
          <w:bCs/>
          <w:sz w:val="28"/>
          <w:szCs w:val="28"/>
          <w:lang w:val="ro-RO"/>
        </w:rPr>
        <w:t xml:space="preserve"> 2 și 3 intră în vigoare la 1 octombrie 2021.</w:t>
      </w:r>
    </w:p>
    <w:p w14:paraId="5913FF9C" w14:textId="5D301435" w:rsidR="00F7206D" w:rsidRPr="00F7206D" w:rsidRDefault="00F7206D" w:rsidP="00F7206D">
      <w:pPr>
        <w:pStyle w:val="1"/>
        <w:shd w:val="clear" w:color="auto" w:fill="auto"/>
        <w:spacing w:before="0" w:after="0" w:line="240" w:lineRule="auto"/>
        <w:ind w:right="20" w:firstLine="709"/>
        <w:rPr>
          <w:bCs/>
          <w:sz w:val="28"/>
          <w:szCs w:val="28"/>
          <w:lang w:val="ro-RO"/>
        </w:rPr>
      </w:pPr>
      <w:r w:rsidRPr="00F7206D">
        <w:rPr>
          <w:bCs/>
          <w:sz w:val="28"/>
          <w:szCs w:val="28"/>
          <w:lang w:val="ro-RO"/>
        </w:rPr>
        <w:t>(3)</w:t>
      </w:r>
      <w:r w:rsidRPr="00F7206D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L</w:t>
      </w:r>
      <w:r w:rsidRPr="00F7206D">
        <w:rPr>
          <w:sz w:val="28"/>
          <w:szCs w:val="28"/>
          <w:lang w:val="ro-RO"/>
        </w:rPr>
        <w:t xml:space="preserve">a </w:t>
      </w:r>
      <w:r>
        <w:rPr>
          <w:sz w:val="28"/>
          <w:szCs w:val="28"/>
          <w:lang w:val="ro-RO"/>
        </w:rPr>
        <w:t>articolul</w:t>
      </w:r>
      <w:r w:rsidRPr="00F7206D">
        <w:rPr>
          <w:sz w:val="28"/>
          <w:szCs w:val="28"/>
          <w:lang w:val="ro-RO"/>
        </w:rPr>
        <w:t xml:space="preserve"> I </w:t>
      </w:r>
      <w:r>
        <w:rPr>
          <w:sz w:val="28"/>
          <w:szCs w:val="28"/>
          <w:lang w:val="ro-RO"/>
        </w:rPr>
        <w:t>punctul</w:t>
      </w:r>
      <w:r w:rsidRPr="00F7206D">
        <w:rPr>
          <w:sz w:val="28"/>
          <w:szCs w:val="28"/>
          <w:lang w:val="ro-RO"/>
        </w:rPr>
        <w:t xml:space="preserve"> 4, </w:t>
      </w:r>
      <w:r w:rsidR="008C2E97">
        <w:rPr>
          <w:bCs/>
          <w:sz w:val="28"/>
          <w:szCs w:val="28"/>
          <w:lang w:val="ro-RO"/>
        </w:rPr>
        <w:t>prevederile articolului</w:t>
      </w:r>
      <w:r w:rsidRPr="00F7206D">
        <w:rPr>
          <w:bCs/>
          <w:sz w:val="28"/>
          <w:szCs w:val="28"/>
          <w:lang w:val="ro-RO"/>
        </w:rPr>
        <w:t xml:space="preserve"> 33 alin</w:t>
      </w:r>
      <w:r w:rsidR="008C2E97">
        <w:rPr>
          <w:bCs/>
          <w:sz w:val="28"/>
          <w:szCs w:val="28"/>
          <w:lang w:val="ro-RO"/>
        </w:rPr>
        <w:t>eatul</w:t>
      </w:r>
      <w:r w:rsidRPr="00F7206D">
        <w:rPr>
          <w:bCs/>
          <w:sz w:val="28"/>
          <w:szCs w:val="28"/>
          <w:lang w:val="ro-RO"/>
        </w:rPr>
        <w:t xml:space="preserve"> (4</w:t>
      </w:r>
      <w:r w:rsidRPr="00F7206D">
        <w:rPr>
          <w:bCs/>
          <w:sz w:val="28"/>
          <w:szCs w:val="28"/>
          <w:vertAlign w:val="superscript"/>
          <w:lang w:val="ro-RO"/>
        </w:rPr>
        <w:t>1</w:t>
      </w:r>
      <w:r w:rsidRPr="00F7206D">
        <w:rPr>
          <w:bCs/>
          <w:sz w:val="28"/>
          <w:szCs w:val="28"/>
          <w:lang w:val="ro-RO"/>
        </w:rPr>
        <w:t xml:space="preserve">) în partea ce </w:t>
      </w:r>
      <w:r w:rsidR="008C2E97">
        <w:rPr>
          <w:bCs/>
          <w:sz w:val="28"/>
          <w:szCs w:val="28"/>
          <w:lang w:val="ro-RO"/>
        </w:rPr>
        <w:t>ține de</w:t>
      </w:r>
      <w:r w:rsidRPr="00F7206D">
        <w:rPr>
          <w:bCs/>
          <w:sz w:val="28"/>
          <w:szCs w:val="28"/>
          <w:lang w:val="ro-RO"/>
        </w:rPr>
        <w:t xml:space="preserve"> reexamin</w:t>
      </w:r>
      <w:r w:rsidR="008C2E97">
        <w:rPr>
          <w:bCs/>
          <w:sz w:val="28"/>
          <w:szCs w:val="28"/>
          <w:lang w:val="ro-RO"/>
        </w:rPr>
        <w:t xml:space="preserve">area pensiilor de </w:t>
      </w:r>
      <w:proofErr w:type="spellStart"/>
      <w:r w:rsidR="008C2E97">
        <w:rPr>
          <w:bCs/>
          <w:sz w:val="28"/>
          <w:szCs w:val="28"/>
          <w:lang w:val="ro-RO"/>
        </w:rPr>
        <w:t>dizabilitate</w:t>
      </w:r>
      <w:proofErr w:type="spellEnd"/>
      <w:r w:rsidR="008C2E97">
        <w:rPr>
          <w:bCs/>
          <w:sz w:val="28"/>
          <w:szCs w:val="28"/>
          <w:lang w:val="ro-RO"/>
        </w:rPr>
        <w:t xml:space="preserve"> </w:t>
      </w:r>
      <w:r w:rsidRPr="00F7206D">
        <w:rPr>
          <w:bCs/>
          <w:sz w:val="28"/>
          <w:szCs w:val="28"/>
          <w:lang w:val="ro-RO"/>
        </w:rPr>
        <w:t xml:space="preserve">se vor aplica după finalizarea procesului de reexaminare a pensiilor de </w:t>
      </w:r>
      <w:proofErr w:type="spellStart"/>
      <w:r w:rsidRPr="00F7206D">
        <w:rPr>
          <w:bCs/>
          <w:sz w:val="28"/>
          <w:szCs w:val="28"/>
          <w:lang w:val="ro-RO"/>
        </w:rPr>
        <w:t>dizabilitate</w:t>
      </w:r>
      <w:proofErr w:type="spellEnd"/>
      <w:r w:rsidRPr="00F7206D">
        <w:rPr>
          <w:bCs/>
          <w:sz w:val="28"/>
          <w:szCs w:val="28"/>
          <w:lang w:val="ro-RO"/>
        </w:rPr>
        <w:t xml:space="preserve"> stabilite p</w:t>
      </w:r>
      <w:r>
        <w:rPr>
          <w:bCs/>
          <w:sz w:val="28"/>
          <w:szCs w:val="28"/>
          <w:lang w:val="ro-RO"/>
        </w:rPr>
        <w:t>â</w:t>
      </w:r>
      <w:r w:rsidRPr="00F7206D">
        <w:rPr>
          <w:bCs/>
          <w:sz w:val="28"/>
          <w:szCs w:val="28"/>
          <w:lang w:val="ro-RO"/>
        </w:rPr>
        <w:t>nă la 1 ianuarie 2022, conf</w:t>
      </w:r>
      <w:r w:rsidR="008C2E97">
        <w:rPr>
          <w:bCs/>
          <w:sz w:val="28"/>
          <w:szCs w:val="28"/>
          <w:lang w:val="ro-RO"/>
        </w:rPr>
        <w:t>orm eșalonării prevăzute la articolul 33 alineatul</w:t>
      </w:r>
      <w:r w:rsidRPr="00F7206D">
        <w:rPr>
          <w:bCs/>
          <w:sz w:val="28"/>
          <w:szCs w:val="28"/>
          <w:lang w:val="ro-RO"/>
        </w:rPr>
        <w:t xml:space="preserve"> (4</w:t>
      </w:r>
      <w:r w:rsidRPr="00F7206D">
        <w:rPr>
          <w:bCs/>
          <w:sz w:val="28"/>
          <w:szCs w:val="28"/>
          <w:vertAlign w:val="superscript"/>
          <w:lang w:val="ro-RO"/>
        </w:rPr>
        <w:t>3</w:t>
      </w:r>
      <w:r w:rsidRPr="00F7206D">
        <w:rPr>
          <w:bCs/>
          <w:sz w:val="28"/>
          <w:szCs w:val="28"/>
          <w:lang w:val="ro-RO"/>
        </w:rPr>
        <w:t xml:space="preserve">) </w:t>
      </w:r>
      <w:r w:rsidRPr="00F7206D">
        <w:rPr>
          <w:color w:val="000000"/>
          <w:sz w:val="28"/>
          <w:szCs w:val="28"/>
          <w:lang w:val="ro-RO"/>
        </w:rPr>
        <w:t>tabelul nr. 1</w:t>
      </w:r>
      <w:r w:rsidRPr="00F7206D">
        <w:rPr>
          <w:color w:val="000000"/>
          <w:sz w:val="28"/>
          <w:szCs w:val="28"/>
          <w:vertAlign w:val="superscript"/>
          <w:lang w:val="ro-RO"/>
        </w:rPr>
        <w:t>2</w:t>
      </w:r>
      <w:r w:rsidRPr="00F7206D">
        <w:rPr>
          <w:bCs/>
          <w:sz w:val="28"/>
          <w:szCs w:val="28"/>
          <w:lang w:val="ro-RO"/>
        </w:rPr>
        <w:t>.</w:t>
      </w:r>
    </w:p>
    <w:p w14:paraId="6F41F3C3" w14:textId="77777777" w:rsidR="00F7206D" w:rsidRPr="00F7206D" w:rsidRDefault="00F7206D" w:rsidP="00F7206D">
      <w:pPr>
        <w:pStyle w:val="1"/>
        <w:shd w:val="clear" w:color="auto" w:fill="auto"/>
        <w:spacing w:before="0" w:after="0" w:line="240" w:lineRule="auto"/>
        <w:ind w:right="20" w:firstLine="709"/>
        <w:rPr>
          <w:bCs/>
          <w:sz w:val="28"/>
          <w:szCs w:val="28"/>
          <w:lang w:val="ro-RO"/>
        </w:rPr>
      </w:pPr>
      <w:r w:rsidRPr="00F7206D">
        <w:rPr>
          <w:bCs/>
          <w:sz w:val="28"/>
          <w:szCs w:val="28"/>
          <w:lang w:val="ro-RO"/>
        </w:rPr>
        <w:t>(4) Guvernul, în termen de 6 luni de la data publicării prezentei legi, va aduce actele sale normative în concordanță cu aceasta.</w:t>
      </w:r>
    </w:p>
    <w:p w14:paraId="503175DA" w14:textId="77777777" w:rsidR="00F7206D" w:rsidRPr="00F7206D" w:rsidRDefault="00F7206D" w:rsidP="00F7206D">
      <w:pPr>
        <w:shd w:val="clear" w:color="auto" w:fill="FFFFFF"/>
        <w:ind w:firstLine="851"/>
        <w:rPr>
          <w:color w:val="333333"/>
          <w:sz w:val="28"/>
          <w:szCs w:val="28"/>
          <w:lang w:val="ro-RO" w:eastAsia="ru-RU"/>
        </w:rPr>
      </w:pPr>
      <w:r w:rsidRPr="00F7206D">
        <w:rPr>
          <w:color w:val="333333"/>
          <w:sz w:val="28"/>
          <w:szCs w:val="28"/>
          <w:lang w:val="ro-RO" w:eastAsia="ru-RU"/>
        </w:rPr>
        <w:t> </w:t>
      </w:r>
    </w:p>
    <w:p w14:paraId="14830956" w14:textId="77777777" w:rsidR="00F7206D" w:rsidRPr="00F7206D" w:rsidRDefault="00F7206D" w:rsidP="00F7206D">
      <w:pPr>
        <w:jc w:val="center"/>
        <w:rPr>
          <w:b/>
          <w:sz w:val="28"/>
          <w:szCs w:val="28"/>
          <w:lang w:val="ro-RO"/>
        </w:rPr>
      </w:pPr>
    </w:p>
    <w:p w14:paraId="0209D341" w14:textId="2DEDF2EC" w:rsidR="00F7206D" w:rsidRPr="00F7206D" w:rsidRDefault="00F7206D" w:rsidP="00F7206D">
      <w:pPr>
        <w:jc w:val="left"/>
        <w:rPr>
          <w:b/>
          <w:sz w:val="28"/>
          <w:szCs w:val="28"/>
          <w:lang w:val="ro-RO"/>
        </w:rPr>
      </w:pPr>
      <w:r w:rsidRPr="00F7206D">
        <w:rPr>
          <w:b/>
          <w:sz w:val="28"/>
          <w:szCs w:val="28"/>
          <w:lang w:val="ro-RO"/>
        </w:rPr>
        <w:t>Președintele Parlamentului</w:t>
      </w:r>
    </w:p>
    <w:p w14:paraId="4DFA2221" w14:textId="77777777" w:rsidR="00F7206D" w:rsidRPr="00F7206D" w:rsidRDefault="00F7206D" w:rsidP="00F7206D">
      <w:pPr>
        <w:rPr>
          <w:sz w:val="28"/>
          <w:szCs w:val="28"/>
          <w:lang w:val="ro-RO"/>
        </w:rPr>
      </w:pPr>
    </w:p>
    <w:p w14:paraId="79CF67F1" w14:textId="77777777" w:rsidR="00730FEE" w:rsidRPr="00F7206D" w:rsidRDefault="00730FEE" w:rsidP="00F7206D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730FEE" w:rsidRPr="00F7206D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A3C98">
      <w:rPr>
        <w:noProof/>
        <w:sz w:val="16"/>
        <w:szCs w:val="16"/>
      </w:rPr>
      <w:t>Y:\007\ANUL 2021\HOTĂRÂRI\15415\15415-redactat-ro.docx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A3C98">
      <w:rPr>
        <w:noProof/>
        <w:sz w:val="16"/>
        <w:szCs w:val="16"/>
      </w:rPr>
      <w:t>Y:\007\ANUL 2021\HOTĂRÂRI\15415\15415-redactat-ro.docx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AA3C98" w:rsidRPr="00AA3C98">
      <w:rPr>
        <w:noProof/>
        <w:lang w:val="ro-RO"/>
      </w:rPr>
      <w:t>4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0BBE5B9D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AA3C98">
            <w:rPr>
              <w:rFonts w:ascii="Times New Roman" w:hAnsi="Times New Roman"/>
              <w:sz w:val="32"/>
              <w:szCs w:val="32"/>
              <w:lang w:val="ro-RO"/>
            </w:rPr>
            <w:t>163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8CB088D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AA3C9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8 septembrie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B3416B"/>
    <w:multiLevelType w:val="hybridMultilevel"/>
    <w:tmpl w:val="45B831DE"/>
    <w:lvl w:ilvl="0" w:tplc="7DF0EFDA">
      <w:start w:val="1"/>
      <w:numFmt w:val="decimal"/>
      <w:lvlText w:val="%1."/>
      <w:lvlJc w:val="left"/>
      <w:pPr>
        <w:ind w:left="99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1F239E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871DE"/>
    <w:rsid w:val="005E1FF5"/>
    <w:rsid w:val="005F1999"/>
    <w:rsid w:val="005F2B04"/>
    <w:rsid w:val="00601679"/>
    <w:rsid w:val="00602E93"/>
    <w:rsid w:val="0063090F"/>
    <w:rsid w:val="00633BD9"/>
    <w:rsid w:val="0064339E"/>
    <w:rsid w:val="0067374F"/>
    <w:rsid w:val="006936B4"/>
    <w:rsid w:val="00695959"/>
    <w:rsid w:val="006B17C6"/>
    <w:rsid w:val="006C3ADD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2E97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54CF2"/>
    <w:rsid w:val="00965406"/>
    <w:rsid w:val="00967B94"/>
    <w:rsid w:val="009A3326"/>
    <w:rsid w:val="009E20E6"/>
    <w:rsid w:val="009F649C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A3C98"/>
    <w:rsid w:val="00AB67F5"/>
    <w:rsid w:val="00AE7568"/>
    <w:rsid w:val="00AF0010"/>
    <w:rsid w:val="00B05A8B"/>
    <w:rsid w:val="00B16328"/>
    <w:rsid w:val="00B4370D"/>
    <w:rsid w:val="00B51090"/>
    <w:rsid w:val="00BE3635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3077B"/>
    <w:rsid w:val="00D41305"/>
    <w:rsid w:val="00D64123"/>
    <w:rsid w:val="00D642D3"/>
    <w:rsid w:val="00D91434"/>
    <w:rsid w:val="00DB1216"/>
    <w:rsid w:val="00DB7468"/>
    <w:rsid w:val="00DC018F"/>
    <w:rsid w:val="00DC4C6E"/>
    <w:rsid w:val="00DD1DBF"/>
    <w:rsid w:val="00DF0E57"/>
    <w:rsid w:val="00DF181A"/>
    <w:rsid w:val="00DF7E3E"/>
    <w:rsid w:val="00E04C14"/>
    <w:rsid w:val="00E11CE2"/>
    <w:rsid w:val="00E216C5"/>
    <w:rsid w:val="00E25218"/>
    <w:rsid w:val="00E74C7E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206D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a">
    <w:name w:val="Основной текст_"/>
    <w:basedOn w:val="Fontdeparagrafimplicit"/>
    <w:link w:val="1"/>
    <w:locked/>
    <w:rsid w:val="00F7206D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Normal"/>
    <w:link w:val="a"/>
    <w:qFormat/>
    <w:rsid w:val="00F7206D"/>
    <w:pPr>
      <w:widowControl w:val="0"/>
      <w:shd w:val="clear" w:color="auto" w:fill="FFFFFF"/>
      <w:spacing w:before="60" w:after="720" w:line="0" w:lineRule="atLeast"/>
      <w:ind w:firstLine="0"/>
    </w:pPr>
    <w:rPr>
      <w:sz w:val="26"/>
      <w:szCs w:val="2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a">
    <w:name w:val="Основной текст_"/>
    <w:basedOn w:val="Fontdeparagrafimplicit"/>
    <w:link w:val="1"/>
    <w:locked/>
    <w:rsid w:val="00F7206D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Normal"/>
    <w:link w:val="a"/>
    <w:qFormat/>
    <w:rsid w:val="00F7206D"/>
    <w:pPr>
      <w:widowControl w:val="0"/>
      <w:shd w:val="clear" w:color="auto" w:fill="FFFFFF"/>
      <w:spacing w:before="60" w:after="720" w:line="0" w:lineRule="atLeast"/>
      <w:ind w:firstLine="0"/>
    </w:pPr>
    <w:rPr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36F4CD5-0898-4A01-A6F2-1B5710078053}"/>
</file>

<file path=customXml/itemProps2.xml><?xml version="1.0" encoding="utf-8"?>
<ds:datastoreItem xmlns:ds="http://schemas.openxmlformats.org/officeDocument/2006/customXml" ds:itemID="{1A01D9A6-B058-455A-AE45-C079F1A4C93B}"/>
</file>

<file path=customXml/itemProps3.xml><?xml version="1.0" encoding="utf-8"?>
<ds:datastoreItem xmlns:ds="http://schemas.openxmlformats.org/officeDocument/2006/customXml" ds:itemID="{D20BB08B-AC61-401D-9918-3FFC7AA13D32}"/>
</file>

<file path=customXml/itemProps4.xml><?xml version="1.0" encoding="utf-8"?>
<ds:datastoreItem xmlns:ds="http://schemas.openxmlformats.org/officeDocument/2006/customXml" ds:itemID="{DEEB1098-A841-4027-B74A-97E7A165AB4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620</Words>
  <Characters>3556</Characters>
  <Application>Microsoft Office Word</Application>
  <DocSecurity>0</DocSecurity>
  <Lines>29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4168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233.2021.ro</dc:title>
  <dc:creator>lll</dc:creator>
  <cp:lastModifiedBy>Eugenia Cartin</cp:lastModifiedBy>
  <cp:revision>15</cp:revision>
  <cp:lastPrinted>2021-09-08T12:26:00Z</cp:lastPrinted>
  <dcterms:created xsi:type="dcterms:W3CDTF">2021-09-08T07:45:00Z</dcterms:created>
  <dcterms:modified xsi:type="dcterms:W3CDTF">2021-09-08T12:26:00Z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