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35E82" w14:textId="77777777" w:rsidR="002C4E2C" w:rsidRPr="00B978DD" w:rsidRDefault="002C4E2C" w:rsidP="002C4E2C">
      <w:pPr>
        <w:spacing w:after="120" w:line="240" w:lineRule="auto"/>
        <w:jc w:val="right"/>
        <w:rPr>
          <w:rFonts w:ascii="Times New Roman" w:hAnsi="Times New Roman" w:cs="Times New Roman"/>
          <w:i/>
          <w:sz w:val="28"/>
          <w:szCs w:val="28"/>
          <w:lang w:val="ro-RO"/>
        </w:rPr>
      </w:pPr>
      <w:r w:rsidRPr="00B978DD">
        <w:rPr>
          <w:rFonts w:ascii="Times New Roman" w:hAnsi="Times New Roman" w:cs="Times New Roman"/>
          <w:i/>
          <w:sz w:val="28"/>
          <w:szCs w:val="28"/>
          <w:lang w:val="ro-RO"/>
        </w:rPr>
        <w:t>Proiect</w:t>
      </w:r>
    </w:p>
    <w:p w14:paraId="06ED65A4" w14:textId="77777777" w:rsidR="002C4E2C" w:rsidRDefault="002C4E2C" w:rsidP="002C4E2C">
      <w:pPr>
        <w:spacing w:after="120" w:line="240" w:lineRule="auto"/>
        <w:jc w:val="right"/>
        <w:rPr>
          <w:rFonts w:ascii="Times New Roman" w:hAnsi="Times New Roman" w:cs="Times New Roman"/>
          <w:sz w:val="28"/>
          <w:szCs w:val="28"/>
          <w:lang w:val="ro-RO"/>
        </w:rPr>
      </w:pPr>
    </w:p>
    <w:p w14:paraId="0CB750F2" w14:textId="77777777" w:rsidR="002C4E2C" w:rsidRPr="006A3BF5" w:rsidRDefault="002C4E2C" w:rsidP="002C4E2C">
      <w:pPr>
        <w:spacing w:after="120" w:line="240" w:lineRule="auto"/>
        <w:jc w:val="center"/>
        <w:rPr>
          <w:rFonts w:ascii="Times New Roman" w:hAnsi="Times New Roman" w:cs="Times New Roman"/>
          <w:b/>
          <w:sz w:val="28"/>
          <w:szCs w:val="28"/>
          <w:lang w:val="ro-RO"/>
        </w:rPr>
      </w:pPr>
      <w:r w:rsidRPr="006A3BF5">
        <w:rPr>
          <w:rFonts w:ascii="Times New Roman" w:hAnsi="Times New Roman" w:cs="Times New Roman"/>
          <w:b/>
          <w:sz w:val="28"/>
          <w:szCs w:val="28"/>
          <w:lang w:val="ro-RO"/>
        </w:rPr>
        <w:t>LEGE</w:t>
      </w:r>
    </w:p>
    <w:p w14:paraId="6FA9030B" w14:textId="074F809B" w:rsidR="002C4E2C" w:rsidRDefault="00FC1680" w:rsidP="002C4E2C">
      <w:pPr>
        <w:spacing w:after="120" w:line="240" w:lineRule="auto"/>
        <w:jc w:val="center"/>
        <w:rPr>
          <w:rFonts w:ascii="Times New Roman" w:hAnsi="Times New Roman" w:cs="Times New Roman"/>
          <w:b/>
          <w:sz w:val="28"/>
          <w:szCs w:val="28"/>
          <w:lang w:val="ro-RO"/>
        </w:rPr>
      </w:pPr>
      <w:r>
        <w:rPr>
          <w:rFonts w:ascii="Times New Roman" w:hAnsi="Times New Roman" w:cs="Times New Roman"/>
          <w:b/>
          <w:sz w:val="28"/>
          <w:szCs w:val="28"/>
          <w:lang w:val="ro-RO"/>
        </w:rPr>
        <w:t xml:space="preserve">privind </w:t>
      </w:r>
      <w:r w:rsidR="002C4E2C" w:rsidRPr="006A3BF5">
        <w:rPr>
          <w:rFonts w:ascii="Times New Roman" w:hAnsi="Times New Roman" w:cs="Times New Roman"/>
          <w:b/>
          <w:sz w:val="28"/>
          <w:szCs w:val="28"/>
          <w:lang w:val="ro-RO"/>
        </w:rPr>
        <w:t xml:space="preserve">modificarea </w:t>
      </w:r>
      <w:r>
        <w:rPr>
          <w:rFonts w:ascii="Times New Roman" w:hAnsi="Times New Roman" w:cs="Times New Roman"/>
          <w:b/>
          <w:sz w:val="28"/>
          <w:szCs w:val="28"/>
          <w:lang w:val="ro-RO"/>
        </w:rPr>
        <w:t>unor acte normative</w:t>
      </w:r>
    </w:p>
    <w:p w14:paraId="41E6A080" w14:textId="77777777" w:rsidR="002C4E2C" w:rsidRPr="005D632B" w:rsidRDefault="002C4E2C" w:rsidP="002C4E2C">
      <w:pPr>
        <w:spacing w:after="120" w:line="240" w:lineRule="auto"/>
        <w:ind w:firstLine="567"/>
        <w:rPr>
          <w:rFonts w:ascii="Times New Roman" w:hAnsi="Times New Roman" w:cs="Times New Roman"/>
          <w:sz w:val="16"/>
          <w:szCs w:val="16"/>
          <w:lang w:val="ro-RO"/>
        </w:rPr>
      </w:pPr>
    </w:p>
    <w:p w14:paraId="47A830BB" w14:textId="77777777" w:rsidR="002C4E2C" w:rsidRDefault="002C4E2C" w:rsidP="002C4E2C">
      <w:pPr>
        <w:spacing w:after="120" w:line="240" w:lineRule="auto"/>
        <w:ind w:firstLine="567"/>
        <w:rPr>
          <w:rFonts w:ascii="Times New Roman" w:hAnsi="Times New Roman" w:cs="Times New Roman"/>
          <w:sz w:val="28"/>
          <w:szCs w:val="28"/>
          <w:lang w:val="ro-MD"/>
        </w:rPr>
      </w:pPr>
      <w:r>
        <w:rPr>
          <w:rFonts w:ascii="Times New Roman" w:hAnsi="Times New Roman" w:cs="Times New Roman"/>
          <w:sz w:val="28"/>
          <w:szCs w:val="28"/>
          <w:lang w:val="ro-RO"/>
        </w:rPr>
        <w:t>Parlamentul adopt</w:t>
      </w:r>
      <w:r>
        <w:rPr>
          <w:rFonts w:ascii="Times New Roman" w:hAnsi="Times New Roman" w:cs="Times New Roman"/>
          <w:sz w:val="28"/>
          <w:szCs w:val="28"/>
          <w:lang w:val="ro-MD"/>
        </w:rPr>
        <w:t>ă prezenta lege organică.</w:t>
      </w:r>
    </w:p>
    <w:p w14:paraId="1A6254CC" w14:textId="77777777" w:rsidR="002C4E2C" w:rsidRPr="005D632B" w:rsidRDefault="002C4E2C" w:rsidP="002C4E2C">
      <w:pPr>
        <w:spacing w:after="120" w:line="240" w:lineRule="auto"/>
        <w:ind w:firstLine="567"/>
        <w:rPr>
          <w:rFonts w:ascii="Times New Roman" w:hAnsi="Times New Roman" w:cs="Times New Roman"/>
          <w:sz w:val="16"/>
          <w:szCs w:val="16"/>
          <w:lang w:val="ro-MD"/>
        </w:rPr>
      </w:pPr>
    </w:p>
    <w:p w14:paraId="495BC7F0" w14:textId="77777777" w:rsidR="002C4E2C" w:rsidRPr="006A3BF5" w:rsidRDefault="002C4E2C" w:rsidP="002C4E2C">
      <w:pPr>
        <w:spacing w:after="120" w:line="240" w:lineRule="auto"/>
        <w:ind w:firstLine="720"/>
        <w:jc w:val="both"/>
        <w:rPr>
          <w:rFonts w:ascii="Times New Roman" w:hAnsi="Times New Roman" w:cs="Times New Roman"/>
          <w:sz w:val="28"/>
          <w:szCs w:val="28"/>
          <w:lang w:val="ro-RO"/>
        </w:rPr>
      </w:pPr>
      <w:r w:rsidRPr="006A3BF5">
        <w:rPr>
          <w:rFonts w:ascii="Times New Roman" w:hAnsi="Times New Roman" w:cs="Times New Roman"/>
          <w:b/>
          <w:sz w:val="28"/>
          <w:szCs w:val="28"/>
          <w:lang w:val="ro-RO"/>
        </w:rPr>
        <w:t>Art.</w:t>
      </w:r>
      <w:r>
        <w:rPr>
          <w:rFonts w:ascii="Times New Roman" w:hAnsi="Times New Roman" w:cs="Times New Roman"/>
          <w:b/>
          <w:sz w:val="28"/>
          <w:szCs w:val="28"/>
          <w:lang w:val="ro-RO"/>
        </w:rPr>
        <w:t xml:space="preserve"> </w:t>
      </w:r>
      <w:r w:rsidRPr="006A3BF5">
        <w:rPr>
          <w:rFonts w:ascii="Times New Roman" w:hAnsi="Times New Roman" w:cs="Times New Roman"/>
          <w:b/>
          <w:sz w:val="28"/>
          <w:szCs w:val="28"/>
          <w:lang w:val="ro-RO"/>
        </w:rPr>
        <w:t>I.</w:t>
      </w:r>
      <w:r w:rsidRPr="006A3BF5">
        <w:rPr>
          <w:rFonts w:ascii="Times New Roman" w:hAnsi="Times New Roman" w:cs="Times New Roman"/>
          <w:sz w:val="28"/>
          <w:szCs w:val="28"/>
          <w:lang w:val="ro-RO"/>
        </w:rPr>
        <w:t> – </w:t>
      </w:r>
      <w:hyperlink r:id="rId5" w:tgtFrame="_blank" w:history="1">
        <w:r w:rsidRPr="006A3BF5">
          <w:rPr>
            <w:rFonts w:ascii="Times New Roman" w:hAnsi="Times New Roman" w:cs="Times New Roman"/>
            <w:sz w:val="28"/>
            <w:szCs w:val="28"/>
            <w:lang w:val="ro-RO"/>
          </w:rPr>
          <w:t>Codul electoral nr.</w:t>
        </w:r>
        <w:r>
          <w:rPr>
            <w:rFonts w:ascii="Times New Roman" w:hAnsi="Times New Roman" w:cs="Times New Roman"/>
            <w:sz w:val="28"/>
            <w:szCs w:val="28"/>
            <w:lang w:val="ro-RO"/>
          </w:rPr>
          <w:t xml:space="preserve"> </w:t>
        </w:r>
        <w:r w:rsidRPr="006A3BF5">
          <w:rPr>
            <w:rFonts w:ascii="Times New Roman" w:hAnsi="Times New Roman" w:cs="Times New Roman"/>
            <w:sz w:val="28"/>
            <w:szCs w:val="28"/>
            <w:lang w:val="ro-RO"/>
          </w:rPr>
          <w:t>325/2022</w:t>
        </w:r>
      </w:hyperlink>
      <w:r w:rsidRPr="006A3BF5">
        <w:rPr>
          <w:rFonts w:ascii="Times New Roman" w:hAnsi="Times New Roman" w:cs="Times New Roman"/>
          <w:sz w:val="28"/>
          <w:szCs w:val="28"/>
          <w:lang w:val="ro-RO"/>
        </w:rPr>
        <w:t> </w:t>
      </w:r>
      <w:bookmarkStart w:id="0" w:name="_Hlk153454139"/>
      <w:r w:rsidRPr="006A3BF5">
        <w:rPr>
          <w:rFonts w:ascii="Times New Roman" w:hAnsi="Times New Roman" w:cs="Times New Roman"/>
          <w:sz w:val="28"/>
          <w:szCs w:val="28"/>
          <w:lang w:val="ro-RO"/>
        </w:rPr>
        <w:t>(Monitorul Oficial al Republicii Moldova, 2022, nr.</w:t>
      </w:r>
      <w:r>
        <w:rPr>
          <w:rFonts w:ascii="Times New Roman" w:hAnsi="Times New Roman" w:cs="Times New Roman"/>
          <w:sz w:val="28"/>
          <w:szCs w:val="28"/>
          <w:lang w:val="ro-RO"/>
        </w:rPr>
        <w:t xml:space="preserve"> </w:t>
      </w:r>
      <w:r w:rsidRPr="006A3BF5">
        <w:rPr>
          <w:rFonts w:ascii="Times New Roman" w:hAnsi="Times New Roman" w:cs="Times New Roman"/>
          <w:sz w:val="28"/>
          <w:szCs w:val="28"/>
          <w:lang w:val="ro-RO"/>
        </w:rPr>
        <w:t>426–427, art.</w:t>
      </w:r>
      <w:r>
        <w:rPr>
          <w:rFonts w:ascii="Times New Roman" w:hAnsi="Times New Roman" w:cs="Times New Roman"/>
          <w:sz w:val="28"/>
          <w:szCs w:val="28"/>
          <w:lang w:val="ro-RO"/>
        </w:rPr>
        <w:t xml:space="preserve"> </w:t>
      </w:r>
      <w:r w:rsidRPr="006A3BF5">
        <w:rPr>
          <w:rFonts w:ascii="Times New Roman" w:hAnsi="Times New Roman" w:cs="Times New Roman"/>
          <w:sz w:val="28"/>
          <w:szCs w:val="28"/>
          <w:lang w:val="ro-RO"/>
        </w:rPr>
        <w:t>770), cu modificările ulterioare, se modifică după cum urmează:</w:t>
      </w:r>
    </w:p>
    <w:bookmarkEnd w:id="0"/>
    <w:p w14:paraId="61121402" w14:textId="7476412B" w:rsidR="002C4E2C" w:rsidRDefault="002C4E2C" w:rsidP="002C4E2C">
      <w:pPr>
        <w:spacing w:after="120" w:line="240" w:lineRule="auto"/>
        <w:ind w:firstLine="720"/>
        <w:jc w:val="both"/>
        <w:rPr>
          <w:rFonts w:ascii="Times New Roman" w:hAnsi="Times New Roman" w:cs="Times New Roman"/>
          <w:sz w:val="28"/>
          <w:szCs w:val="28"/>
          <w:lang w:val="ro-RO"/>
        </w:rPr>
      </w:pPr>
      <w:r w:rsidRPr="006A3BF5">
        <w:rPr>
          <w:rFonts w:ascii="Times New Roman" w:hAnsi="Times New Roman" w:cs="Times New Roman"/>
          <w:sz w:val="28"/>
          <w:szCs w:val="28"/>
          <w:lang w:val="ro-RO"/>
        </w:rPr>
        <w:t xml:space="preserve">1. </w:t>
      </w:r>
      <w:r>
        <w:rPr>
          <w:rFonts w:ascii="Times New Roman" w:hAnsi="Times New Roman" w:cs="Times New Roman"/>
          <w:sz w:val="28"/>
          <w:szCs w:val="28"/>
          <w:lang w:val="ro-RO"/>
        </w:rPr>
        <w:t>La a</w:t>
      </w:r>
      <w:r w:rsidRPr="006A3BF5">
        <w:rPr>
          <w:rFonts w:ascii="Times New Roman" w:hAnsi="Times New Roman" w:cs="Times New Roman"/>
          <w:sz w:val="28"/>
          <w:szCs w:val="28"/>
          <w:lang w:val="ro-RO"/>
        </w:rPr>
        <w:t>rticolul 1</w:t>
      </w:r>
      <w:r>
        <w:rPr>
          <w:rFonts w:ascii="Times New Roman" w:hAnsi="Times New Roman" w:cs="Times New Roman"/>
          <w:sz w:val="28"/>
          <w:szCs w:val="28"/>
          <w:lang w:val="ro-RO"/>
        </w:rPr>
        <w:t>:</w:t>
      </w:r>
    </w:p>
    <w:p w14:paraId="0D96780E" w14:textId="0A5038B1" w:rsidR="002C4E2C" w:rsidRDefault="00ED1B9B" w:rsidP="002C4E2C">
      <w:pPr>
        <w:spacing w:after="12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Următoarele noțiuni se expun în redacție nouă</w:t>
      </w:r>
      <w:r w:rsidR="002C4E2C">
        <w:rPr>
          <w:rFonts w:ascii="Times New Roman" w:hAnsi="Times New Roman" w:cs="Times New Roman"/>
          <w:sz w:val="28"/>
          <w:szCs w:val="28"/>
          <w:lang w:val="ro-RO"/>
        </w:rPr>
        <w:t>:</w:t>
      </w:r>
    </w:p>
    <w:p w14:paraId="50C67203" w14:textId="4C17EF3F" w:rsidR="00ED1B9B" w:rsidRPr="00BD2CFE" w:rsidRDefault="00ED1B9B" w:rsidP="002C4E2C">
      <w:pPr>
        <w:spacing w:after="120" w:line="240" w:lineRule="auto"/>
        <w:ind w:firstLine="720"/>
        <w:jc w:val="both"/>
        <w:rPr>
          <w:rFonts w:ascii="Times New Roman" w:hAnsi="Times New Roman" w:cs="Times New Roman"/>
          <w:sz w:val="28"/>
          <w:szCs w:val="28"/>
          <w:lang w:val="ro-MD"/>
        </w:rPr>
      </w:pPr>
      <w:r w:rsidRPr="00BD2CFE">
        <w:rPr>
          <w:rFonts w:ascii="Times New Roman" w:hAnsi="Times New Roman" w:cs="Times New Roman"/>
          <w:sz w:val="28"/>
          <w:szCs w:val="28"/>
          <w:lang w:val="ro-MD"/>
        </w:rPr>
        <w:t>”</w:t>
      </w:r>
      <w:r w:rsidRPr="00BD2CFE">
        <w:rPr>
          <w:rFonts w:ascii="Times New Roman" w:hAnsi="Times New Roman" w:cs="Times New Roman"/>
          <w:i/>
          <w:iCs/>
          <w:sz w:val="28"/>
          <w:szCs w:val="28"/>
          <w:lang w:val="ro-MD"/>
        </w:rPr>
        <w:t>agitație electorală</w:t>
      </w:r>
      <w:r w:rsidRPr="00BD2CFE">
        <w:rPr>
          <w:rFonts w:ascii="Times New Roman" w:hAnsi="Times New Roman" w:cs="Times New Roman"/>
          <w:sz w:val="28"/>
          <w:szCs w:val="28"/>
          <w:lang w:val="ro-MD"/>
        </w:rPr>
        <w:t xml:space="preserve"> - apeluri, </w:t>
      </w:r>
      <w:proofErr w:type="spellStart"/>
      <w:r w:rsidRPr="00BD2CFE">
        <w:rPr>
          <w:rFonts w:ascii="Times New Roman" w:hAnsi="Times New Roman" w:cs="Times New Roman"/>
          <w:sz w:val="28"/>
          <w:szCs w:val="28"/>
          <w:lang w:val="ro-MD"/>
        </w:rPr>
        <w:t>declaraţii</w:t>
      </w:r>
      <w:proofErr w:type="spellEnd"/>
      <w:r w:rsidRPr="00BD2CFE">
        <w:rPr>
          <w:rFonts w:ascii="Times New Roman" w:hAnsi="Times New Roman" w:cs="Times New Roman"/>
          <w:sz w:val="28"/>
          <w:szCs w:val="28"/>
          <w:lang w:val="ro-MD"/>
        </w:rPr>
        <w:t xml:space="preserve">, precum </w:t>
      </w:r>
      <w:proofErr w:type="spellStart"/>
      <w:r w:rsidRPr="00BD2CFE">
        <w:rPr>
          <w:rFonts w:ascii="Times New Roman" w:hAnsi="Times New Roman" w:cs="Times New Roman"/>
          <w:sz w:val="28"/>
          <w:szCs w:val="28"/>
          <w:lang w:val="ro-MD"/>
        </w:rPr>
        <w:t>şi</w:t>
      </w:r>
      <w:proofErr w:type="spellEnd"/>
      <w:r w:rsidRPr="00BD2CFE">
        <w:rPr>
          <w:rFonts w:ascii="Times New Roman" w:hAnsi="Times New Roman" w:cs="Times New Roman"/>
          <w:sz w:val="28"/>
          <w:szCs w:val="28"/>
          <w:lang w:val="ro-MD"/>
        </w:rPr>
        <w:t xml:space="preserve"> </w:t>
      </w:r>
      <w:proofErr w:type="spellStart"/>
      <w:r w:rsidRPr="00BD2CFE">
        <w:rPr>
          <w:rFonts w:ascii="Times New Roman" w:hAnsi="Times New Roman" w:cs="Times New Roman"/>
          <w:sz w:val="28"/>
          <w:szCs w:val="28"/>
          <w:lang w:val="ro-MD"/>
        </w:rPr>
        <w:t>acţiuni</w:t>
      </w:r>
      <w:proofErr w:type="spellEnd"/>
      <w:r w:rsidRPr="00BD2CFE">
        <w:rPr>
          <w:rFonts w:ascii="Times New Roman" w:hAnsi="Times New Roman" w:cs="Times New Roman"/>
          <w:sz w:val="28"/>
          <w:szCs w:val="28"/>
          <w:lang w:val="ro-MD"/>
        </w:rPr>
        <w:t xml:space="preserve"> de difuzare a </w:t>
      </w:r>
      <w:proofErr w:type="spellStart"/>
      <w:r w:rsidRPr="00BD2CFE">
        <w:rPr>
          <w:rFonts w:ascii="Times New Roman" w:hAnsi="Times New Roman" w:cs="Times New Roman"/>
          <w:sz w:val="28"/>
          <w:szCs w:val="28"/>
          <w:lang w:val="ro-MD"/>
        </w:rPr>
        <w:t>informaţiei</w:t>
      </w:r>
      <w:proofErr w:type="spellEnd"/>
      <w:r w:rsidRPr="00BD2CFE">
        <w:rPr>
          <w:rFonts w:ascii="Times New Roman" w:hAnsi="Times New Roman" w:cs="Times New Roman"/>
          <w:sz w:val="28"/>
          <w:szCs w:val="28"/>
          <w:lang w:val="ro-MD"/>
        </w:rPr>
        <w:t xml:space="preserve"> care au scopul de a-i determina pe alegători să-</w:t>
      </w:r>
      <w:proofErr w:type="spellStart"/>
      <w:r w:rsidRPr="00BD2CFE">
        <w:rPr>
          <w:rFonts w:ascii="Times New Roman" w:hAnsi="Times New Roman" w:cs="Times New Roman"/>
          <w:sz w:val="28"/>
          <w:szCs w:val="28"/>
          <w:lang w:val="ro-MD"/>
        </w:rPr>
        <w:t>şi</w:t>
      </w:r>
      <w:proofErr w:type="spellEnd"/>
      <w:r w:rsidRPr="00BD2CFE">
        <w:rPr>
          <w:rFonts w:ascii="Times New Roman" w:hAnsi="Times New Roman" w:cs="Times New Roman"/>
          <w:sz w:val="28"/>
          <w:szCs w:val="28"/>
          <w:lang w:val="ro-MD"/>
        </w:rPr>
        <w:t xml:space="preserve"> dea votul pentru unii sau pentru </w:t>
      </w:r>
      <w:proofErr w:type="spellStart"/>
      <w:r w:rsidRPr="00BD2CFE">
        <w:rPr>
          <w:rFonts w:ascii="Times New Roman" w:hAnsi="Times New Roman" w:cs="Times New Roman"/>
          <w:sz w:val="28"/>
          <w:szCs w:val="28"/>
          <w:lang w:val="ro-MD"/>
        </w:rPr>
        <w:t>alţi</w:t>
      </w:r>
      <w:proofErr w:type="spellEnd"/>
      <w:r w:rsidRPr="00BD2CFE">
        <w:rPr>
          <w:rFonts w:ascii="Times New Roman" w:hAnsi="Times New Roman" w:cs="Times New Roman"/>
          <w:sz w:val="28"/>
          <w:szCs w:val="28"/>
          <w:lang w:val="ro-MD"/>
        </w:rPr>
        <w:t xml:space="preserve"> </w:t>
      </w:r>
      <w:proofErr w:type="spellStart"/>
      <w:r w:rsidRPr="00BD2CFE">
        <w:rPr>
          <w:rFonts w:ascii="Times New Roman" w:hAnsi="Times New Roman" w:cs="Times New Roman"/>
          <w:sz w:val="28"/>
          <w:szCs w:val="28"/>
          <w:lang w:val="ro-MD"/>
        </w:rPr>
        <w:t>concurenţi</w:t>
      </w:r>
      <w:proofErr w:type="spellEnd"/>
      <w:r w:rsidRPr="00BD2CFE">
        <w:rPr>
          <w:rFonts w:ascii="Times New Roman" w:hAnsi="Times New Roman" w:cs="Times New Roman"/>
          <w:sz w:val="28"/>
          <w:szCs w:val="28"/>
          <w:lang w:val="ro-MD"/>
        </w:rPr>
        <w:t xml:space="preserve"> electorali sau pentru una dintre </w:t>
      </w:r>
      <w:proofErr w:type="spellStart"/>
      <w:r w:rsidRPr="00BD2CFE">
        <w:rPr>
          <w:rFonts w:ascii="Times New Roman" w:hAnsi="Times New Roman" w:cs="Times New Roman"/>
          <w:sz w:val="28"/>
          <w:szCs w:val="28"/>
          <w:lang w:val="ro-MD"/>
        </w:rPr>
        <w:t>opţiunile</w:t>
      </w:r>
      <w:proofErr w:type="spellEnd"/>
      <w:r w:rsidRPr="00BD2CFE">
        <w:rPr>
          <w:rFonts w:ascii="Times New Roman" w:hAnsi="Times New Roman" w:cs="Times New Roman"/>
          <w:sz w:val="28"/>
          <w:szCs w:val="28"/>
          <w:lang w:val="ro-MD"/>
        </w:rPr>
        <w:t xml:space="preserve"> la referendum;</w:t>
      </w:r>
    </w:p>
    <w:p w14:paraId="6648448C" w14:textId="43094431" w:rsidR="00ED1B9B" w:rsidRPr="00BD2CFE" w:rsidRDefault="00ED1B9B" w:rsidP="002C4E2C">
      <w:pPr>
        <w:spacing w:after="120" w:line="240" w:lineRule="auto"/>
        <w:ind w:firstLine="720"/>
        <w:jc w:val="both"/>
        <w:rPr>
          <w:rFonts w:ascii="Times New Roman" w:hAnsi="Times New Roman" w:cs="Times New Roman"/>
          <w:sz w:val="28"/>
          <w:szCs w:val="28"/>
          <w:lang w:val="ro-MD"/>
        </w:rPr>
      </w:pPr>
      <w:r w:rsidRPr="00BD2CFE">
        <w:rPr>
          <w:rFonts w:ascii="Times New Roman" w:hAnsi="Times New Roman" w:cs="Times New Roman"/>
          <w:i/>
          <w:iCs/>
          <w:sz w:val="28"/>
          <w:szCs w:val="28"/>
          <w:lang w:val="ro-MD"/>
        </w:rPr>
        <w:t>Registrul funcționarilor electorali</w:t>
      </w:r>
      <w:r w:rsidRPr="00BD2CFE">
        <w:rPr>
          <w:rFonts w:ascii="Times New Roman" w:hAnsi="Times New Roman" w:cs="Times New Roman"/>
          <w:sz w:val="28"/>
          <w:szCs w:val="28"/>
          <w:lang w:val="ro-MD"/>
        </w:rPr>
        <w:t xml:space="preserve"> - bază de date pentru </w:t>
      </w:r>
      <w:proofErr w:type="spellStart"/>
      <w:r w:rsidRPr="00BD2CFE">
        <w:rPr>
          <w:rFonts w:ascii="Times New Roman" w:hAnsi="Times New Roman" w:cs="Times New Roman"/>
          <w:sz w:val="28"/>
          <w:szCs w:val="28"/>
          <w:lang w:val="ro-MD"/>
        </w:rPr>
        <w:t>evidenţa</w:t>
      </w:r>
      <w:proofErr w:type="spellEnd"/>
      <w:r w:rsidRPr="00BD2CFE">
        <w:rPr>
          <w:rFonts w:ascii="Times New Roman" w:hAnsi="Times New Roman" w:cs="Times New Roman"/>
          <w:sz w:val="28"/>
          <w:szCs w:val="28"/>
          <w:lang w:val="ro-MD"/>
        </w:rPr>
        <w:t xml:space="preserve"> la nivel </w:t>
      </w:r>
      <w:proofErr w:type="spellStart"/>
      <w:r w:rsidRPr="00BD2CFE">
        <w:rPr>
          <w:rFonts w:ascii="Times New Roman" w:hAnsi="Times New Roman" w:cs="Times New Roman"/>
          <w:sz w:val="28"/>
          <w:szCs w:val="28"/>
          <w:lang w:val="ro-MD"/>
        </w:rPr>
        <w:t>naţional</w:t>
      </w:r>
      <w:proofErr w:type="spellEnd"/>
      <w:r w:rsidRPr="00BD2CFE">
        <w:rPr>
          <w:rFonts w:ascii="Times New Roman" w:hAnsi="Times New Roman" w:cs="Times New Roman"/>
          <w:sz w:val="28"/>
          <w:szCs w:val="28"/>
          <w:lang w:val="ro-MD"/>
        </w:rPr>
        <w:t xml:space="preserve"> a </w:t>
      </w:r>
      <w:proofErr w:type="spellStart"/>
      <w:r w:rsidRPr="00BD2CFE">
        <w:rPr>
          <w:rFonts w:ascii="Times New Roman" w:hAnsi="Times New Roman" w:cs="Times New Roman"/>
          <w:sz w:val="28"/>
          <w:szCs w:val="28"/>
          <w:lang w:val="ro-MD"/>
        </w:rPr>
        <w:t>funcţionarilor</w:t>
      </w:r>
      <w:proofErr w:type="spellEnd"/>
      <w:r w:rsidRPr="00BD2CFE">
        <w:rPr>
          <w:rFonts w:ascii="Times New Roman" w:hAnsi="Times New Roman" w:cs="Times New Roman"/>
          <w:sz w:val="28"/>
          <w:szCs w:val="28"/>
          <w:lang w:val="ro-MD"/>
        </w:rPr>
        <w:t xml:space="preserve"> electorali, parte integrantă a Sistemului </w:t>
      </w:r>
      <w:proofErr w:type="spellStart"/>
      <w:r w:rsidRPr="00BD2CFE">
        <w:rPr>
          <w:rFonts w:ascii="Times New Roman" w:hAnsi="Times New Roman" w:cs="Times New Roman"/>
          <w:sz w:val="28"/>
          <w:szCs w:val="28"/>
          <w:lang w:val="ro-MD"/>
        </w:rPr>
        <w:t>informaţional</w:t>
      </w:r>
      <w:proofErr w:type="spellEnd"/>
      <w:r w:rsidRPr="00BD2CFE">
        <w:rPr>
          <w:rFonts w:ascii="Times New Roman" w:hAnsi="Times New Roman" w:cs="Times New Roman"/>
          <w:sz w:val="28"/>
          <w:szCs w:val="28"/>
          <w:lang w:val="ro-MD"/>
        </w:rPr>
        <w:t xml:space="preserve"> automatizat de stat „Alegeri”, în care se indică numele </w:t>
      </w:r>
      <w:proofErr w:type="spellStart"/>
      <w:r w:rsidRPr="00BD2CFE">
        <w:rPr>
          <w:rFonts w:ascii="Times New Roman" w:hAnsi="Times New Roman" w:cs="Times New Roman"/>
          <w:sz w:val="28"/>
          <w:szCs w:val="28"/>
          <w:lang w:val="ro-MD"/>
        </w:rPr>
        <w:t>şi</w:t>
      </w:r>
      <w:proofErr w:type="spellEnd"/>
      <w:r w:rsidRPr="00BD2CFE">
        <w:rPr>
          <w:rFonts w:ascii="Times New Roman" w:hAnsi="Times New Roman" w:cs="Times New Roman"/>
          <w:sz w:val="28"/>
          <w:szCs w:val="28"/>
          <w:lang w:val="ro-MD"/>
        </w:rPr>
        <w:t xml:space="preserve"> prenumele acestora, anul </w:t>
      </w:r>
      <w:proofErr w:type="spellStart"/>
      <w:r w:rsidRPr="00BD2CFE">
        <w:rPr>
          <w:rFonts w:ascii="Times New Roman" w:hAnsi="Times New Roman" w:cs="Times New Roman"/>
          <w:sz w:val="28"/>
          <w:szCs w:val="28"/>
          <w:lang w:val="ro-MD"/>
        </w:rPr>
        <w:t>naşterii</w:t>
      </w:r>
      <w:proofErr w:type="spellEnd"/>
      <w:r w:rsidRPr="00BD2CFE">
        <w:rPr>
          <w:rFonts w:ascii="Times New Roman" w:hAnsi="Times New Roman" w:cs="Times New Roman"/>
          <w:sz w:val="28"/>
          <w:szCs w:val="28"/>
          <w:lang w:val="ro-MD"/>
        </w:rPr>
        <w:t>, profesia (</w:t>
      </w:r>
      <w:proofErr w:type="spellStart"/>
      <w:r w:rsidRPr="00BD2CFE">
        <w:rPr>
          <w:rFonts w:ascii="Times New Roman" w:hAnsi="Times New Roman" w:cs="Times New Roman"/>
          <w:sz w:val="28"/>
          <w:szCs w:val="28"/>
          <w:lang w:val="ro-MD"/>
        </w:rPr>
        <w:t>ocupaţia</w:t>
      </w:r>
      <w:proofErr w:type="spellEnd"/>
      <w:r w:rsidRPr="00BD2CFE">
        <w:rPr>
          <w:rFonts w:ascii="Times New Roman" w:hAnsi="Times New Roman" w:cs="Times New Roman"/>
          <w:sz w:val="28"/>
          <w:szCs w:val="28"/>
          <w:lang w:val="ro-MD"/>
        </w:rPr>
        <w:t xml:space="preserve">), </w:t>
      </w:r>
      <w:proofErr w:type="spellStart"/>
      <w:r w:rsidRPr="00BD2CFE">
        <w:rPr>
          <w:rFonts w:ascii="Times New Roman" w:hAnsi="Times New Roman" w:cs="Times New Roman"/>
          <w:sz w:val="28"/>
          <w:szCs w:val="28"/>
          <w:lang w:val="ro-MD"/>
        </w:rPr>
        <w:t>funcţia</w:t>
      </w:r>
      <w:proofErr w:type="spellEnd"/>
      <w:r w:rsidRPr="00BD2CFE">
        <w:rPr>
          <w:rFonts w:ascii="Times New Roman" w:hAnsi="Times New Roman" w:cs="Times New Roman"/>
          <w:sz w:val="28"/>
          <w:szCs w:val="28"/>
          <w:lang w:val="ro-MD"/>
        </w:rPr>
        <w:t>, locul de muncă, telefonul de contact, domiciliul/</w:t>
      </w:r>
      <w:proofErr w:type="spellStart"/>
      <w:r w:rsidRPr="00BD2CFE">
        <w:rPr>
          <w:rFonts w:ascii="Times New Roman" w:hAnsi="Times New Roman" w:cs="Times New Roman"/>
          <w:sz w:val="28"/>
          <w:szCs w:val="28"/>
          <w:lang w:val="ro-MD"/>
        </w:rPr>
        <w:t>reşedinţa</w:t>
      </w:r>
      <w:proofErr w:type="spellEnd"/>
      <w:r w:rsidRPr="00BD2CFE">
        <w:rPr>
          <w:rFonts w:ascii="Times New Roman" w:hAnsi="Times New Roman" w:cs="Times New Roman"/>
          <w:sz w:val="28"/>
          <w:szCs w:val="28"/>
          <w:lang w:val="ro-MD"/>
        </w:rPr>
        <w:t xml:space="preserve"> temporară, numărul și perioada de valabilitate a certificatului de calificare, subiectul care l-a desemnat/numit, iar în cazul participării la alegeri, se indică data </w:t>
      </w:r>
      <w:proofErr w:type="spellStart"/>
      <w:r w:rsidRPr="00BD2CFE">
        <w:rPr>
          <w:rFonts w:ascii="Times New Roman" w:hAnsi="Times New Roman" w:cs="Times New Roman"/>
          <w:sz w:val="28"/>
          <w:szCs w:val="28"/>
          <w:lang w:val="ro-MD"/>
        </w:rPr>
        <w:t>şi</w:t>
      </w:r>
      <w:proofErr w:type="spellEnd"/>
      <w:r w:rsidRPr="00BD2CFE">
        <w:rPr>
          <w:rFonts w:ascii="Times New Roman" w:hAnsi="Times New Roman" w:cs="Times New Roman"/>
          <w:sz w:val="28"/>
          <w:szCs w:val="28"/>
          <w:lang w:val="ro-MD"/>
        </w:rPr>
        <w:t xml:space="preserve"> tipul acestor alegeri, precum </w:t>
      </w:r>
      <w:proofErr w:type="spellStart"/>
      <w:r w:rsidRPr="00BD2CFE">
        <w:rPr>
          <w:rFonts w:ascii="Times New Roman" w:hAnsi="Times New Roman" w:cs="Times New Roman"/>
          <w:sz w:val="28"/>
          <w:szCs w:val="28"/>
          <w:lang w:val="ro-MD"/>
        </w:rPr>
        <w:t>şi</w:t>
      </w:r>
      <w:proofErr w:type="spellEnd"/>
      <w:r w:rsidRPr="00BD2CFE">
        <w:rPr>
          <w:rFonts w:ascii="Times New Roman" w:hAnsi="Times New Roman" w:cs="Times New Roman"/>
          <w:sz w:val="28"/>
          <w:szCs w:val="28"/>
          <w:lang w:val="ro-MD"/>
        </w:rPr>
        <w:t xml:space="preserve"> calitatea </w:t>
      </w:r>
      <w:proofErr w:type="spellStart"/>
      <w:r w:rsidRPr="00BD2CFE">
        <w:rPr>
          <w:rFonts w:ascii="Times New Roman" w:hAnsi="Times New Roman" w:cs="Times New Roman"/>
          <w:sz w:val="28"/>
          <w:szCs w:val="28"/>
          <w:lang w:val="ro-MD"/>
        </w:rPr>
        <w:t>deţinută</w:t>
      </w:r>
      <w:proofErr w:type="spellEnd"/>
      <w:r w:rsidRPr="00BD2CFE">
        <w:rPr>
          <w:rFonts w:ascii="Times New Roman" w:hAnsi="Times New Roman" w:cs="Times New Roman"/>
          <w:sz w:val="28"/>
          <w:szCs w:val="28"/>
          <w:lang w:val="ro-MD"/>
        </w:rPr>
        <w:t xml:space="preserve"> în organele electorale sau aparatele de lucru ale acestora. Modul de completare </w:t>
      </w:r>
      <w:proofErr w:type="spellStart"/>
      <w:r w:rsidRPr="00BD2CFE">
        <w:rPr>
          <w:rFonts w:ascii="Times New Roman" w:hAnsi="Times New Roman" w:cs="Times New Roman"/>
          <w:sz w:val="28"/>
          <w:szCs w:val="28"/>
          <w:lang w:val="ro-MD"/>
        </w:rPr>
        <w:t>şi</w:t>
      </w:r>
      <w:proofErr w:type="spellEnd"/>
      <w:r w:rsidRPr="00BD2CFE">
        <w:rPr>
          <w:rFonts w:ascii="Times New Roman" w:hAnsi="Times New Roman" w:cs="Times New Roman"/>
          <w:sz w:val="28"/>
          <w:szCs w:val="28"/>
          <w:lang w:val="ro-MD"/>
        </w:rPr>
        <w:t xml:space="preserve"> </w:t>
      </w:r>
      <w:proofErr w:type="spellStart"/>
      <w:r w:rsidRPr="00BD2CFE">
        <w:rPr>
          <w:rFonts w:ascii="Times New Roman" w:hAnsi="Times New Roman" w:cs="Times New Roman"/>
          <w:sz w:val="28"/>
          <w:szCs w:val="28"/>
          <w:lang w:val="ro-MD"/>
        </w:rPr>
        <w:t>evidenţă</w:t>
      </w:r>
      <w:proofErr w:type="spellEnd"/>
      <w:r w:rsidRPr="00BD2CFE">
        <w:rPr>
          <w:rFonts w:ascii="Times New Roman" w:hAnsi="Times New Roman" w:cs="Times New Roman"/>
          <w:sz w:val="28"/>
          <w:szCs w:val="28"/>
          <w:lang w:val="ro-MD"/>
        </w:rPr>
        <w:t xml:space="preserve"> a datelor în registru se </w:t>
      </w:r>
      <w:proofErr w:type="spellStart"/>
      <w:r w:rsidRPr="00BD2CFE">
        <w:rPr>
          <w:rFonts w:ascii="Times New Roman" w:hAnsi="Times New Roman" w:cs="Times New Roman"/>
          <w:sz w:val="28"/>
          <w:szCs w:val="28"/>
          <w:lang w:val="ro-MD"/>
        </w:rPr>
        <w:t>stabileşte</w:t>
      </w:r>
      <w:proofErr w:type="spellEnd"/>
      <w:r w:rsidRPr="00BD2CFE">
        <w:rPr>
          <w:rFonts w:ascii="Times New Roman" w:hAnsi="Times New Roman" w:cs="Times New Roman"/>
          <w:sz w:val="28"/>
          <w:szCs w:val="28"/>
          <w:lang w:val="ro-MD"/>
        </w:rPr>
        <w:t xml:space="preserve"> prin regulament aprobat de Comisia Electorală Centrală</w:t>
      </w:r>
      <w:r w:rsidR="006B01A3" w:rsidRPr="00BD2CFE">
        <w:rPr>
          <w:rFonts w:ascii="Times New Roman" w:hAnsi="Times New Roman" w:cs="Times New Roman"/>
          <w:sz w:val="28"/>
          <w:szCs w:val="28"/>
          <w:lang w:val="ro-MD"/>
        </w:rPr>
        <w:t>.”</w:t>
      </w:r>
    </w:p>
    <w:p w14:paraId="244B8E98" w14:textId="70082FE6" w:rsidR="006B01A3" w:rsidRPr="00BD2CFE" w:rsidRDefault="006B01A3" w:rsidP="002C4E2C">
      <w:pPr>
        <w:spacing w:after="120" w:line="240" w:lineRule="auto"/>
        <w:ind w:firstLine="720"/>
        <w:jc w:val="both"/>
        <w:rPr>
          <w:rFonts w:ascii="Times New Roman" w:hAnsi="Times New Roman" w:cs="Times New Roman"/>
          <w:sz w:val="28"/>
          <w:szCs w:val="28"/>
          <w:lang w:val="ro-MD"/>
        </w:rPr>
      </w:pPr>
      <w:r w:rsidRPr="00BD2CFE">
        <w:rPr>
          <w:rFonts w:ascii="Times New Roman" w:hAnsi="Times New Roman" w:cs="Times New Roman"/>
          <w:sz w:val="28"/>
          <w:szCs w:val="28"/>
          <w:lang w:val="ro-MD"/>
        </w:rPr>
        <w:t xml:space="preserve">2. La articolul 16 alin. (2) lit. c) </w:t>
      </w:r>
      <w:r w:rsidR="00C41032" w:rsidRPr="00BD2CFE">
        <w:rPr>
          <w:rFonts w:ascii="Times New Roman" w:hAnsi="Times New Roman" w:cs="Times New Roman"/>
          <w:sz w:val="28"/>
          <w:szCs w:val="28"/>
          <w:lang w:val="ro-MD"/>
        </w:rPr>
        <w:t>textul</w:t>
      </w:r>
      <w:r w:rsidRPr="00BD2CFE">
        <w:rPr>
          <w:rFonts w:ascii="Times New Roman" w:hAnsi="Times New Roman" w:cs="Times New Roman"/>
          <w:sz w:val="28"/>
          <w:szCs w:val="28"/>
          <w:lang w:val="ro-MD"/>
        </w:rPr>
        <w:t xml:space="preserve"> ”Autoritatea Națională de Integritate” se substituie cu </w:t>
      </w:r>
      <w:r w:rsidR="00C41032" w:rsidRPr="00BD2CFE">
        <w:rPr>
          <w:rFonts w:ascii="Times New Roman" w:hAnsi="Times New Roman" w:cs="Times New Roman"/>
          <w:sz w:val="28"/>
          <w:szCs w:val="28"/>
          <w:lang w:val="ro-MD"/>
        </w:rPr>
        <w:t>textul</w:t>
      </w:r>
      <w:r w:rsidRPr="00BD2CFE">
        <w:rPr>
          <w:rFonts w:ascii="Times New Roman" w:hAnsi="Times New Roman" w:cs="Times New Roman"/>
          <w:sz w:val="28"/>
          <w:szCs w:val="28"/>
          <w:lang w:val="ro-MD"/>
        </w:rPr>
        <w:t xml:space="preserve"> ”Ministerul Justiției”.</w:t>
      </w:r>
    </w:p>
    <w:p w14:paraId="6CA1ABA5" w14:textId="77777777" w:rsidR="00C41032" w:rsidRDefault="006B01A3"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3. La articolul 45</w:t>
      </w:r>
      <w:r w:rsidR="00C41032">
        <w:rPr>
          <w:rFonts w:ascii="Times New Roman" w:hAnsi="Times New Roman" w:cs="Times New Roman"/>
          <w:sz w:val="28"/>
          <w:szCs w:val="28"/>
          <w:lang w:val="ro-MD"/>
        </w:rPr>
        <w:t>:</w:t>
      </w:r>
    </w:p>
    <w:p w14:paraId="0EA52D79" w14:textId="33C5F370" w:rsidR="006B01A3" w:rsidRDefault="006B01A3"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00C41032">
        <w:rPr>
          <w:rFonts w:ascii="Times New Roman" w:hAnsi="Times New Roman" w:cs="Times New Roman"/>
          <w:sz w:val="28"/>
          <w:szCs w:val="28"/>
          <w:lang w:val="ro-MD"/>
        </w:rPr>
        <w:t>la</w:t>
      </w:r>
      <w:r>
        <w:rPr>
          <w:rFonts w:ascii="Times New Roman" w:hAnsi="Times New Roman" w:cs="Times New Roman"/>
          <w:sz w:val="28"/>
          <w:szCs w:val="28"/>
          <w:lang w:val="ro-MD"/>
        </w:rPr>
        <w:t xml:space="preserve"> alineatele (5), (8) și (9) după </w:t>
      </w:r>
      <w:proofErr w:type="spellStart"/>
      <w:r>
        <w:rPr>
          <w:rFonts w:ascii="Times New Roman" w:hAnsi="Times New Roman" w:cs="Times New Roman"/>
          <w:sz w:val="28"/>
          <w:szCs w:val="28"/>
          <w:lang w:val="ro-MD"/>
        </w:rPr>
        <w:t>cuvîntul</w:t>
      </w:r>
      <w:proofErr w:type="spellEnd"/>
      <w:r>
        <w:rPr>
          <w:rFonts w:ascii="Times New Roman" w:hAnsi="Times New Roman" w:cs="Times New Roman"/>
          <w:sz w:val="28"/>
          <w:szCs w:val="28"/>
          <w:lang w:val="ro-MD"/>
        </w:rPr>
        <w:t xml:space="preserve"> ”precedent” se completează cu textul: ”aprobat de Guvern”</w:t>
      </w:r>
      <w:r w:rsidR="00C41032">
        <w:rPr>
          <w:rFonts w:ascii="Times New Roman" w:hAnsi="Times New Roman" w:cs="Times New Roman"/>
          <w:sz w:val="28"/>
          <w:szCs w:val="28"/>
          <w:lang w:val="ro-MD"/>
        </w:rPr>
        <w:t>;</w:t>
      </w:r>
    </w:p>
    <w:p w14:paraId="16B6C2E2" w14:textId="30E7932F" w:rsidR="00C41032" w:rsidRDefault="00C41032"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alineatul (12) va avea următorul cuprins:</w:t>
      </w:r>
    </w:p>
    <w:p w14:paraId="6E986D51" w14:textId="0E177A23" w:rsidR="00C41032" w:rsidRDefault="00C41032" w:rsidP="002C4E2C">
      <w:pPr>
        <w:spacing w:after="120" w:line="240" w:lineRule="auto"/>
        <w:ind w:firstLine="720"/>
        <w:jc w:val="both"/>
        <w:rPr>
          <w:rFonts w:ascii="Times New Roman" w:hAnsi="Times New Roman" w:cs="Times New Roman"/>
          <w:sz w:val="28"/>
          <w:szCs w:val="28"/>
          <w:lang w:val="ro-MD"/>
        </w:rPr>
      </w:pPr>
      <w:r w:rsidRPr="00C41032">
        <w:rPr>
          <w:rFonts w:ascii="Times New Roman" w:hAnsi="Times New Roman" w:cs="Times New Roman"/>
          <w:sz w:val="28"/>
          <w:szCs w:val="28"/>
          <w:lang w:val="ro-MD"/>
        </w:rPr>
        <w:t xml:space="preserve">”(12) În cazul organizării concomitente a două scrutine, precum </w:t>
      </w:r>
      <w:proofErr w:type="spellStart"/>
      <w:r w:rsidRPr="00C41032">
        <w:rPr>
          <w:rFonts w:ascii="Times New Roman" w:hAnsi="Times New Roman" w:cs="Times New Roman"/>
          <w:sz w:val="28"/>
          <w:szCs w:val="28"/>
          <w:lang w:val="ro-MD"/>
        </w:rPr>
        <w:t>şi</w:t>
      </w:r>
      <w:proofErr w:type="spellEnd"/>
      <w:r w:rsidRPr="00C41032">
        <w:rPr>
          <w:rFonts w:ascii="Times New Roman" w:hAnsi="Times New Roman" w:cs="Times New Roman"/>
          <w:sz w:val="28"/>
          <w:szCs w:val="28"/>
          <w:lang w:val="ro-MD"/>
        </w:rPr>
        <w:t xml:space="preserve"> în cazurile stabilite la art.8 alin.(2)</w:t>
      </w:r>
      <w:r>
        <w:rPr>
          <w:rFonts w:ascii="Times New Roman" w:hAnsi="Times New Roman" w:cs="Times New Roman"/>
          <w:sz w:val="28"/>
          <w:szCs w:val="28"/>
          <w:lang w:val="ro-MD"/>
        </w:rPr>
        <w:t>, funcționarii electorali</w:t>
      </w:r>
      <w:r w:rsidRPr="00C41032">
        <w:rPr>
          <w:rFonts w:ascii="Times New Roman" w:hAnsi="Times New Roman" w:cs="Times New Roman"/>
          <w:sz w:val="28"/>
          <w:szCs w:val="28"/>
          <w:lang w:val="ro-MD"/>
        </w:rPr>
        <w:t xml:space="preserve"> beneficiază de o majorare de 10% a </w:t>
      </w:r>
      <w:r>
        <w:rPr>
          <w:rFonts w:ascii="Times New Roman" w:hAnsi="Times New Roman" w:cs="Times New Roman"/>
          <w:sz w:val="28"/>
          <w:szCs w:val="28"/>
          <w:lang w:val="ro-MD"/>
        </w:rPr>
        <w:t xml:space="preserve">mărimii </w:t>
      </w:r>
      <w:proofErr w:type="spellStart"/>
      <w:r w:rsidRPr="00C41032">
        <w:rPr>
          <w:rFonts w:ascii="Times New Roman" w:hAnsi="Times New Roman" w:cs="Times New Roman"/>
          <w:sz w:val="28"/>
          <w:szCs w:val="28"/>
          <w:lang w:val="ro-MD"/>
        </w:rPr>
        <w:t>indemnizaţiei</w:t>
      </w:r>
      <w:proofErr w:type="spellEnd"/>
      <w:r w:rsidRPr="00C41032">
        <w:rPr>
          <w:rFonts w:ascii="Times New Roman" w:hAnsi="Times New Roman" w:cs="Times New Roman"/>
          <w:sz w:val="28"/>
          <w:szCs w:val="28"/>
          <w:lang w:val="ro-MD"/>
        </w:rPr>
        <w:t xml:space="preserve"> stabilite în </w:t>
      </w:r>
      <w:proofErr w:type="spellStart"/>
      <w:r w:rsidRPr="00C41032">
        <w:rPr>
          <w:rFonts w:ascii="Times New Roman" w:hAnsi="Times New Roman" w:cs="Times New Roman"/>
          <w:sz w:val="28"/>
          <w:szCs w:val="28"/>
          <w:lang w:val="ro-MD"/>
        </w:rPr>
        <w:t>condiţiile</w:t>
      </w:r>
      <w:proofErr w:type="spellEnd"/>
      <w:r w:rsidRPr="00C41032">
        <w:rPr>
          <w:rFonts w:ascii="Times New Roman" w:hAnsi="Times New Roman" w:cs="Times New Roman"/>
          <w:sz w:val="28"/>
          <w:szCs w:val="28"/>
          <w:lang w:val="ro-MD"/>
        </w:rPr>
        <w:t xml:space="preserve"> alin.(5), (8)–(10).</w:t>
      </w:r>
      <w:r w:rsidR="002A79B9">
        <w:rPr>
          <w:rFonts w:ascii="Times New Roman" w:hAnsi="Times New Roman" w:cs="Times New Roman"/>
          <w:sz w:val="28"/>
          <w:szCs w:val="28"/>
          <w:lang w:val="ro-MD"/>
        </w:rPr>
        <w:t>”</w:t>
      </w:r>
    </w:p>
    <w:p w14:paraId="06679914" w14:textId="74CB561C" w:rsidR="002A79B9" w:rsidRDefault="002A79B9"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lastRenderedPageBreak/>
        <w:t>4. La articolul 54 alineatul (10), textul: ”În termen de 5 zile” se substituie cu textul : ”În termen de 7 zile”;</w:t>
      </w:r>
    </w:p>
    <w:p w14:paraId="5A117C8E" w14:textId="77777777" w:rsidR="00EA627D" w:rsidRDefault="002A79B9"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5. La articolul 55 alineatul (1) textul ”Concurentul electoral,” se substituie cu textul:” </w:t>
      </w:r>
      <w:r w:rsidR="00EA627D">
        <w:rPr>
          <w:rFonts w:ascii="Times New Roman" w:hAnsi="Times New Roman" w:cs="Times New Roman"/>
          <w:sz w:val="28"/>
          <w:szCs w:val="28"/>
          <w:lang w:val="ro-MD"/>
        </w:rPr>
        <w:t>Partidul politic, concurentul electoral,”;</w:t>
      </w:r>
    </w:p>
    <w:p w14:paraId="4067A05B" w14:textId="77777777" w:rsidR="00EA627D" w:rsidRDefault="00EA627D"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6. La articolul 56 alineatul (11) textul :”informează zilnic” se substituie cu textul: ”informează săptămânal”;</w:t>
      </w:r>
      <w:r w:rsidR="002A79B9">
        <w:rPr>
          <w:rFonts w:ascii="Times New Roman" w:hAnsi="Times New Roman" w:cs="Times New Roman"/>
          <w:sz w:val="28"/>
          <w:szCs w:val="28"/>
          <w:lang w:val="ro-MD"/>
        </w:rPr>
        <w:t xml:space="preserve"> </w:t>
      </w:r>
    </w:p>
    <w:p w14:paraId="1A2668AB" w14:textId="77777777" w:rsidR="000978B0" w:rsidRDefault="00EA627D"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7. La articolul 57</w:t>
      </w:r>
      <w:r w:rsidR="000978B0">
        <w:rPr>
          <w:rFonts w:ascii="Times New Roman" w:hAnsi="Times New Roman" w:cs="Times New Roman"/>
          <w:sz w:val="28"/>
          <w:szCs w:val="28"/>
          <w:lang w:val="ro-MD"/>
        </w:rPr>
        <w:t>:</w:t>
      </w:r>
    </w:p>
    <w:p w14:paraId="10053D41" w14:textId="3C1203BE" w:rsidR="00EA627D" w:rsidRDefault="00EA627D"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alineatele (2) și (3) vor avea următorul cuprins:</w:t>
      </w:r>
    </w:p>
    <w:p w14:paraId="4419B5C3" w14:textId="3B70905C" w:rsidR="00EA627D" w:rsidRPr="00EA627D" w:rsidRDefault="00EA627D" w:rsidP="00EA627D">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”(2)</w:t>
      </w:r>
      <w:r w:rsidR="000978B0">
        <w:rPr>
          <w:rFonts w:ascii="Times New Roman" w:hAnsi="Times New Roman" w:cs="Times New Roman"/>
          <w:sz w:val="28"/>
          <w:szCs w:val="28"/>
          <w:lang w:val="ro-MD"/>
        </w:rPr>
        <w:t xml:space="preserve"> </w:t>
      </w:r>
      <w:r w:rsidRPr="00EA627D">
        <w:rPr>
          <w:rFonts w:ascii="Times New Roman" w:hAnsi="Times New Roman" w:cs="Times New Roman"/>
          <w:sz w:val="28"/>
          <w:szCs w:val="28"/>
          <w:lang w:val="ro-MD"/>
        </w:rPr>
        <w:t xml:space="preserve">Grupurile de </w:t>
      </w:r>
      <w:proofErr w:type="spellStart"/>
      <w:r w:rsidRPr="00EA627D">
        <w:rPr>
          <w:rFonts w:ascii="Times New Roman" w:hAnsi="Times New Roman" w:cs="Times New Roman"/>
          <w:sz w:val="28"/>
          <w:szCs w:val="28"/>
          <w:lang w:val="ro-MD"/>
        </w:rPr>
        <w:t>iniţiativă</w:t>
      </w:r>
      <w:proofErr w:type="spellEnd"/>
      <w:r w:rsidRPr="00EA627D">
        <w:rPr>
          <w:rFonts w:ascii="Times New Roman" w:hAnsi="Times New Roman" w:cs="Times New Roman"/>
          <w:sz w:val="28"/>
          <w:szCs w:val="28"/>
          <w:lang w:val="ro-MD"/>
        </w:rPr>
        <w:t xml:space="preserve">, </w:t>
      </w:r>
      <w:proofErr w:type="spellStart"/>
      <w:r w:rsidRPr="00EA627D">
        <w:rPr>
          <w:rFonts w:ascii="Times New Roman" w:hAnsi="Times New Roman" w:cs="Times New Roman"/>
          <w:sz w:val="28"/>
          <w:szCs w:val="28"/>
          <w:lang w:val="ro-MD"/>
        </w:rPr>
        <w:t>concurenţii</w:t>
      </w:r>
      <w:proofErr w:type="spellEnd"/>
      <w:r w:rsidRPr="00EA627D">
        <w:rPr>
          <w:rFonts w:ascii="Times New Roman" w:hAnsi="Times New Roman" w:cs="Times New Roman"/>
          <w:sz w:val="28"/>
          <w:szCs w:val="28"/>
          <w:lang w:val="ro-MD"/>
        </w:rPr>
        <w:t xml:space="preserve"> electorali </w:t>
      </w:r>
      <w:proofErr w:type="spellStart"/>
      <w:r w:rsidRPr="00EA627D">
        <w:rPr>
          <w:rFonts w:ascii="Times New Roman" w:hAnsi="Times New Roman" w:cs="Times New Roman"/>
          <w:sz w:val="28"/>
          <w:szCs w:val="28"/>
          <w:lang w:val="ro-MD"/>
        </w:rPr>
        <w:t>şi</w:t>
      </w:r>
      <w:proofErr w:type="spellEnd"/>
      <w:r w:rsidRPr="00EA627D">
        <w:rPr>
          <w:rFonts w:ascii="Times New Roman" w:hAnsi="Times New Roman" w:cs="Times New Roman"/>
          <w:sz w:val="28"/>
          <w:szCs w:val="28"/>
          <w:lang w:val="ro-MD"/>
        </w:rPr>
        <w:t xml:space="preserve"> </w:t>
      </w:r>
      <w:proofErr w:type="spellStart"/>
      <w:r w:rsidRPr="00EA627D">
        <w:rPr>
          <w:rFonts w:ascii="Times New Roman" w:hAnsi="Times New Roman" w:cs="Times New Roman"/>
          <w:sz w:val="28"/>
          <w:szCs w:val="28"/>
          <w:lang w:val="ro-MD"/>
        </w:rPr>
        <w:t>participanţii</w:t>
      </w:r>
      <w:proofErr w:type="spellEnd"/>
      <w:r w:rsidRPr="00EA627D">
        <w:rPr>
          <w:rFonts w:ascii="Times New Roman" w:hAnsi="Times New Roman" w:cs="Times New Roman"/>
          <w:sz w:val="28"/>
          <w:szCs w:val="28"/>
          <w:lang w:val="ro-MD"/>
        </w:rPr>
        <w:t xml:space="preserve"> la referendum au dreptul să accepte </w:t>
      </w:r>
      <w:proofErr w:type="spellStart"/>
      <w:r w:rsidRPr="00EA627D">
        <w:rPr>
          <w:rFonts w:ascii="Times New Roman" w:hAnsi="Times New Roman" w:cs="Times New Roman"/>
          <w:sz w:val="28"/>
          <w:szCs w:val="28"/>
          <w:lang w:val="ro-MD"/>
        </w:rPr>
        <w:t>donaţii</w:t>
      </w:r>
      <w:proofErr w:type="spellEnd"/>
      <w:r w:rsidRPr="00EA627D">
        <w:rPr>
          <w:rFonts w:ascii="Times New Roman" w:hAnsi="Times New Roman" w:cs="Times New Roman"/>
          <w:sz w:val="28"/>
          <w:szCs w:val="28"/>
          <w:lang w:val="ro-MD"/>
        </w:rPr>
        <w:t xml:space="preserve"> în </w:t>
      </w:r>
      <w:r>
        <w:rPr>
          <w:rFonts w:ascii="Times New Roman" w:hAnsi="Times New Roman" w:cs="Times New Roman"/>
          <w:sz w:val="28"/>
          <w:szCs w:val="28"/>
          <w:lang w:val="ro-MD"/>
        </w:rPr>
        <w:t>numerar la sediile/oficiile sale sau prin operațiuni bancare direct pe contul cu mențiunea ”Fond electoral”</w:t>
      </w:r>
      <w:r w:rsidRPr="00EA627D">
        <w:rPr>
          <w:rFonts w:ascii="Times New Roman" w:hAnsi="Times New Roman" w:cs="Times New Roman"/>
          <w:sz w:val="28"/>
          <w:szCs w:val="28"/>
          <w:lang w:val="ro-MD"/>
        </w:rPr>
        <w:t xml:space="preserve">/„Destinat grupului de </w:t>
      </w:r>
      <w:proofErr w:type="spellStart"/>
      <w:r w:rsidRPr="00EA627D">
        <w:rPr>
          <w:rFonts w:ascii="Times New Roman" w:hAnsi="Times New Roman" w:cs="Times New Roman"/>
          <w:sz w:val="28"/>
          <w:szCs w:val="28"/>
          <w:lang w:val="ro-MD"/>
        </w:rPr>
        <w:t>iniţiativă</w:t>
      </w:r>
      <w:proofErr w:type="spellEnd"/>
      <w:r w:rsidRPr="00EA627D">
        <w:rPr>
          <w:rFonts w:ascii="Times New Roman" w:hAnsi="Times New Roman" w:cs="Times New Roman"/>
          <w:sz w:val="28"/>
          <w:szCs w:val="28"/>
          <w:lang w:val="ro-MD"/>
        </w:rPr>
        <w:t>”.</w:t>
      </w:r>
    </w:p>
    <w:p w14:paraId="3F002AF0" w14:textId="46D818AA" w:rsidR="000978B0" w:rsidRDefault="00EA627D" w:rsidP="00EA627D">
      <w:pPr>
        <w:spacing w:after="120" w:line="240" w:lineRule="auto"/>
        <w:ind w:firstLine="720"/>
        <w:jc w:val="both"/>
        <w:rPr>
          <w:rFonts w:ascii="Times New Roman" w:hAnsi="Times New Roman" w:cs="Times New Roman"/>
          <w:sz w:val="28"/>
          <w:szCs w:val="28"/>
          <w:lang w:val="ro-MD"/>
        </w:rPr>
      </w:pPr>
      <w:r w:rsidRPr="00EA627D">
        <w:rPr>
          <w:rFonts w:ascii="Times New Roman" w:hAnsi="Times New Roman" w:cs="Times New Roman"/>
          <w:sz w:val="28"/>
          <w:szCs w:val="28"/>
          <w:lang w:val="ro-MD"/>
        </w:rPr>
        <w:t>(3)</w:t>
      </w:r>
      <w:r w:rsidR="000978B0">
        <w:rPr>
          <w:rFonts w:ascii="Times New Roman" w:hAnsi="Times New Roman" w:cs="Times New Roman"/>
          <w:sz w:val="28"/>
          <w:szCs w:val="28"/>
          <w:lang w:val="ro-MD"/>
        </w:rPr>
        <w:t xml:space="preserve"> </w:t>
      </w:r>
      <w:r w:rsidRPr="00EA627D">
        <w:rPr>
          <w:rFonts w:ascii="Times New Roman" w:hAnsi="Times New Roman" w:cs="Times New Roman"/>
          <w:sz w:val="28"/>
          <w:szCs w:val="28"/>
          <w:lang w:val="ro-MD"/>
        </w:rPr>
        <w:t xml:space="preserve">Partidul politic poate transfera pe contul cu </w:t>
      </w:r>
      <w:proofErr w:type="spellStart"/>
      <w:r w:rsidRPr="00EA627D">
        <w:rPr>
          <w:rFonts w:ascii="Times New Roman" w:hAnsi="Times New Roman" w:cs="Times New Roman"/>
          <w:sz w:val="28"/>
          <w:szCs w:val="28"/>
          <w:lang w:val="ro-MD"/>
        </w:rPr>
        <w:t>menţiunea</w:t>
      </w:r>
      <w:proofErr w:type="spellEnd"/>
      <w:r w:rsidRPr="00EA627D">
        <w:rPr>
          <w:rFonts w:ascii="Times New Roman" w:hAnsi="Times New Roman" w:cs="Times New Roman"/>
          <w:sz w:val="28"/>
          <w:szCs w:val="28"/>
          <w:lang w:val="ro-MD"/>
        </w:rPr>
        <w:t xml:space="preserve"> „Fond electoral”/„Destinat grupului de </w:t>
      </w:r>
      <w:proofErr w:type="spellStart"/>
      <w:r w:rsidRPr="00EA627D">
        <w:rPr>
          <w:rFonts w:ascii="Times New Roman" w:hAnsi="Times New Roman" w:cs="Times New Roman"/>
          <w:sz w:val="28"/>
          <w:szCs w:val="28"/>
          <w:lang w:val="ro-MD"/>
        </w:rPr>
        <w:t>iniţiativă</w:t>
      </w:r>
      <w:proofErr w:type="spellEnd"/>
      <w:r w:rsidRPr="00EA627D">
        <w:rPr>
          <w:rFonts w:ascii="Times New Roman" w:hAnsi="Times New Roman" w:cs="Times New Roman"/>
          <w:sz w:val="28"/>
          <w:szCs w:val="28"/>
          <w:lang w:val="ro-MD"/>
        </w:rPr>
        <w:t xml:space="preserve">” mijloace financiare proprii, </w:t>
      </w:r>
      <w:proofErr w:type="spellStart"/>
      <w:r w:rsidRPr="00EA627D">
        <w:rPr>
          <w:rFonts w:ascii="Times New Roman" w:hAnsi="Times New Roman" w:cs="Times New Roman"/>
          <w:sz w:val="28"/>
          <w:szCs w:val="28"/>
          <w:lang w:val="ro-MD"/>
        </w:rPr>
        <w:t>deţinute</w:t>
      </w:r>
      <w:proofErr w:type="spellEnd"/>
      <w:r w:rsidRPr="00EA627D">
        <w:rPr>
          <w:rFonts w:ascii="Times New Roman" w:hAnsi="Times New Roman" w:cs="Times New Roman"/>
          <w:sz w:val="28"/>
          <w:szCs w:val="28"/>
          <w:lang w:val="ro-MD"/>
        </w:rPr>
        <w:t xml:space="preserve"> pe contul său la data începerii </w:t>
      </w:r>
      <w:r w:rsidR="000978B0">
        <w:rPr>
          <w:rFonts w:ascii="Times New Roman" w:hAnsi="Times New Roman" w:cs="Times New Roman"/>
          <w:sz w:val="28"/>
          <w:szCs w:val="28"/>
          <w:lang w:val="ro-MD"/>
        </w:rPr>
        <w:t>perioadei</w:t>
      </w:r>
      <w:r w:rsidRPr="00EA627D">
        <w:rPr>
          <w:rFonts w:ascii="Times New Roman" w:hAnsi="Times New Roman" w:cs="Times New Roman"/>
          <w:sz w:val="28"/>
          <w:szCs w:val="28"/>
          <w:lang w:val="ro-MD"/>
        </w:rPr>
        <w:t xml:space="preserve"> electorale sau a perioadei de colectare a semnăturilor, sub </w:t>
      </w:r>
      <w:proofErr w:type="spellStart"/>
      <w:r w:rsidRPr="00EA627D">
        <w:rPr>
          <w:rFonts w:ascii="Times New Roman" w:hAnsi="Times New Roman" w:cs="Times New Roman"/>
          <w:sz w:val="28"/>
          <w:szCs w:val="28"/>
          <w:lang w:val="ro-MD"/>
        </w:rPr>
        <w:t>condiţia</w:t>
      </w:r>
      <w:proofErr w:type="spellEnd"/>
      <w:r w:rsidRPr="00EA627D">
        <w:rPr>
          <w:rFonts w:ascii="Times New Roman" w:hAnsi="Times New Roman" w:cs="Times New Roman"/>
          <w:sz w:val="28"/>
          <w:szCs w:val="28"/>
          <w:lang w:val="ro-MD"/>
        </w:rPr>
        <w:t xml:space="preserve"> prezentării raportului financiar la Comisia Electorală Centrală în care se indică datele prevăzute la art.58 alin.(1).</w:t>
      </w:r>
      <w:r w:rsidR="000978B0">
        <w:rPr>
          <w:rFonts w:ascii="Times New Roman" w:hAnsi="Times New Roman" w:cs="Times New Roman"/>
          <w:sz w:val="28"/>
          <w:szCs w:val="28"/>
          <w:lang w:val="ro-MD"/>
        </w:rPr>
        <w:t>”</w:t>
      </w:r>
    </w:p>
    <w:p w14:paraId="7019B7FF" w14:textId="20A3CC0F" w:rsidR="002A79B9" w:rsidRPr="00C41032" w:rsidRDefault="000978B0" w:rsidP="00EA627D">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la alineatul (4) punctul 1) litera e) va avea următorul cuprins:</w:t>
      </w:r>
      <w:r w:rsidR="002A79B9">
        <w:rPr>
          <w:rFonts w:ascii="Times New Roman" w:hAnsi="Times New Roman" w:cs="Times New Roman"/>
          <w:sz w:val="28"/>
          <w:szCs w:val="28"/>
          <w:lang w:val="ro-MD"/>
        </w:rPr>
        <w:t xml:space="preserve"> </w:t>
      </w:r>
    </w:p>
    <w:p w14:paraId="6ECFDF3C" w14:textId="169DE667" w:rsidR="00C41032" w:rsidRDefault="000978B0"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”e)</w:t>
      </w:r>
      <w:r w:rsidRPr="000978B0">
        <w:rPr>
          <w:rFonts w:ascii="Times New Roman" w:hAnsi="Times New Roman" w:cs="Times New Roman"/>
          <w:sz w:val="28"/>
          <w:szCs w:val="28"/>
        </w:rPr>
        <w:t xml:space="preserve"> </w:t>
      </w:r>
      <w:r w:rsidRPr="000978B0">
        <w:rPr>
          <w:rFonts w:ascii="Times New Roman" w:hAnsi="Times New Roman" w:cs="Times New Roman"/>
          <w:sz w:val="28"/>
          <w:szCs w:val="28"/>
          <w:lang w:val="ro-MD"/>
        </w:rPr>
        <w:t xml:space="preserve">pot face </w:t>
      </w:r>
      <w:proofErr w:type="spellStart"/>
      <w:r w:rsidRPr="000978B0">
        <w:rPr>
          <w:rFonts w:ascii="Times New Roman" w:hAnsi="Times New Roman" w:cs="Times New Roman"/>
          <w:sz w:val="28"/>
          <w:szCs w:val="28"/>
          <w:lang w:val="ro-MD"/>
        </w:rPr>
        <w:t>donaţii</w:t>
      </w:r>
      <w:proofErr w:type="spellEnd"/>
      <w:r w:rsidRPr="000978B0">
        <w:rPr>
          <w:rFonts w:ascii="Times New Roman" w:hAnsi="Times New Roman" w:cs="Times New Roman"/>
          <w:sz w:val="28"/>
          <w:szCs w:val="28"/>
          <w:lang w:val="ro-MD"/>
        </w:rPr>
        <w:t xml:space="preserve"> în numerar</w:t>
      </w:r>
      <w:r>
        <w:rPr>
          <w:rFonts w:ascii="Times New Roman" w:hAnsi="Times New Roman" w:cs="Times New Roman"/>
          <w:sz w:val="28"/>
          <w:szCs w:val="28"/>
          <w:lang w:val="ro-MD"/>
        </w:rPr>
        <w:t xml:space="preserve">, </w:t>
      </w:r>
      <w:bookmarkStart w:id="1" w:name="_Hlk153390893"/>
      <w:r>
        <w:rPr>
          <w:rFonts w:ascii="Times New Roman" w:hAnsi="Times New Roman" w:cs="Times New Roman"/>
          <w:sz w:val="28"/>
          <w:szCs w:val="28"/>
          <w:lang w:val="ro-MD"/>
        </w:rPr>
        <w:t>la sediile/ oficiile</w:t>
      </w:r>
      <w:r w:rsidRPr="000978B0">
        <w:rPr>
          <w:rFonts w:ascii="Times New Roman" w:hAnsi="Times New Roman" w:cs="Times New Roman"/>
          <w:sz w:val="28"/>
          <w:szCs w:val="28"/>
          <w:lang w:val="ro-MD"/>
        </w:rPr>
        <w:t xml:space="preserve"> </w:t>
      </w:r>
      <w:r>
        <w:rPr>
          <w:rFonts w:ascii="Times New Roman" w:hAnsi="Times New Roman" w:cs="Times New Roman"/>
          <w:sz w:val="28"/>
          <w:szCs w:val="28"/>
          <w:lang w:val="ro-MD"/>
        </w:rPr>
        <w:t>grupurilor de inițiativă</w:t>
      </w:r>
      <w:r w:rsidR="00FB6352">
        <w:rPr>
          <w:rFonts w:ascii="Times New Roman" w:hAnsi="Times New Roman" w:cs="Times New Roman"/>
          <w:sz w:val="28"/>
          <w:szCs w:val="28"/>
          <w:lang w:val="ro-MD"/>
        </w:rPr>
        <w:t>, concurenților electorali și participanților la referendum</w:t>
      </w:r>
      <w:bookmarkEnd w:id="1"/>
      <w:r w:rsidR="00FB6352">
        <w:rPr>
          <w:rFonts w:ascii="Times New Roman" w:hAnsi="Times New Roman" w:cs="Times New Roman"/>
          <w:sz w:val="28"/>
          <w:szCs w:val="28"/>
          <w:lang w:val="ro-MD"/>
        </w:rPr>
        <w:t xml:space="preserve">, </w:t>
      </w:r>
      <w:r w:rsidRPr="000978B0">
        <w:rPr>
          <w:rFonts w:ascii="Times New Roman" w:hAnsi="Times New Roman" w:cs="Times New Roman"/>
          <w:sz w:val="28"/>
          <w:szCs w:val="28"/>
          <w:lang w:val="ro-MD"/>
        </w:rPr>
        <w:t xml:space="preserve">în valoare de până la un salariu mediu pe economie stabilit pe anul respectiv. </w:t>
      </w:r>
      <w:proofErr w:type="spellStart"/>
      <w:r w:rsidRPr="000978B0">
        <w:rPr>
          <w:rFonts w:ascii="Times New Roman" w:hAnsi="Times New Roman" w:cs="Times New Roman"/>
          <w:sz w:val="28"/>
          <w:szCs w:val="28"/>
          <w:lang w:val="ro-MD"/>
        </w:rPr>
        <w:t>Donaţiile</w:t>
      </w:r>
      <w:proofErr w:type="spellEnd"/>
      <w:r w:rsidRPr="000978B0">
        <w:rPr>
          <w:rFonts w:ascii="Times New Roman" w:hAnsi="Times New Roman" w:cs="Times New Roman"/>
          <w:sz w:val="28"/>
          <w:szCs w:val="28"/>
          <w:lang w:val="ro-MD"/>
        </w:rPr>
        <w:t xml:space="preserve"> făcute în numerar pot fi utilizate doar după depunerea lor pe contul cu </w:t>
      </w:r>
      <w:proofErr w:type="spellStart"/>
      <w:r w:rsidRPr="000978B0">
        <w:rPr>
          <w:rFonts w:ascii="Times New Roman" w:hAnsi="Times New Roman" w:cs="Times New Roman"/>
          <w:sz w:val="28"/>
          <w:szCs w:val="28"/>
          <w:lang w:val="ro-MD"/>
        </w:rPr>
        <w:t>menţiunea</w:t>
      </w:r>
      <w:proofErr w:type="spellEnd"/>
      <w:r w:rsidRPr="000978B0">
        <w:rPr>
          <w:rFonts w:ascii="Times New Roman" w:hAnsi="Times New Roman" w:cs="Times New Roman"/>
          <w:sz w:val="28"/>
          <w:szCs w:val="28"/>
          <w:lang w:val="ro-MD"/>
        </w:rPr>
        <w:t xml:space="preserve"> „Fond electoral”/„Destinat grupului de </w:t>
      </w:r>
      <w:proofErr w:type="spellStart"/>
      <w:r w:rsidRPr="000978B0">
        <w:rPr>
          <w:rFonts w:ascii="Times New Roman" w:hAnsi="Times New Roman" w:cs="Times New Roman"/>
          <w:sz w:val="28"/>
          <w:szCs w:val="28"/>
          <w:lang w:val="ro-MD"/>
        </w:rPr>
        <w:t>iniţiativă</w:t>
      </w:r>
      <w:proofErr w:type="spellEnd"/>
      <w:r w:rsidRPr="000978B0">
        <w:rPr>
          <w:rFonts w:ascii="Times New Roman" w:hAnsi="Times New Roman" w:cs="Times New Roman"/>
          <w:sz w:val="28"/>
          <w:szCs w:val="28"/>
          <w:lang w:val="ro-MD"/>
        </w:rPr>
        <w:t xml:space="preserve">”. Procedura de încasare </w:t>
      </w:r>
      <w:proofErr w:type="spellStart"/>
      <w:r w:rsidRPr="000978B0">
        <w:rPr>
          <w:rFonts w:ascii="Times New Roman" w:hAnsi="Times New Roman" w:cs="Times New Roman"/>
          <w:sz w:val="28"/>
          <w:szCs w:val="28"/>
          <w:lang w:val="ro-MD"/>
        </w:rPr>
        <w:t>şi</w:t>
      </w:r>
      <w:proofErr w:type="spellEnd"/>
      <w:r w:rsidRPr="000978B0">
        <w:rPr>
          <w:rFonts w:ascii="Times New Roman" w:hAnsi="Times New Roman" w:cs="Times New Roman"/>
          <w:sz w:val="28"/>
          <w:szCs w:val="28"/>
          <w:lang w:val="ro-MD"/>
        </w:rPr>
        <w:t xml:space="preserve"> depunere a </w:t>
      </w:r>
      <w:proofErr w:type="spellStart"/>
      <w:r w:rsidRPr="000978B0">
        <w:rPr>
          <w:rFonts w:ascii="Times New Roman" w:hAnsi="Times New Roman" w:cs="Times New Roman"/>
          <w:sz w:val="28"/>
          <w:szCs w:val="28"/>
          <w:lang w:val="ro-MD"/>
        </w:rPr>
        <w:t>donaţiilor</w:t>
      </w:r>
      <w:proofErr w:type="spellEnd"/>
      <w:r w:rsidRPr="000978B0">
        <w:rPr>
          <w:rFonts w:ascii="Times New Roman" w:hAnsi="Times New Roman" w:cs="Times New Roman"/>
          <w:sz w:val="28"/>
          <w:szCs w:val="28"/>
          <w:lang w:val="ro-MD"/>
        </w:rPr>
        <w:t xml:space="preserve"> în numerar</w:t>
      </w:r>
      <w:r w:rsidR="00FB6352">
        <w:rPr>
          <w:rFonts w:ascii="Times New Roman" w:hAnsi="Times New Roman" w:cs="Times New Roman"/>
          <w:sz w:val="28"/>
          <w:szCs w:val="28"/>
          <w:lang w:val="ro-MD"/>
        </w:rPr>
        <w:t xml:space="preserve"> la sediile/ oficiile</w:t>
      </w:r>
      <w:r w:rsidR="00FB6352" w:rsidRPr="000978B0">
        <w:rPr>
          <w:rFonts w:ascii="Times New Roman" w:hAnsi="Times New Roman" w:cs="Times New Roman"/>
          <w:sz w:val="28"/>
          <w:szCs w:val="28"/>
          <w:lang w:val="ro-MD"/>
        </w:rPr>
        <w:t xml:space="preserve"> </w:t>
      </w:r>
      <w:r w:rsidR="00FB6352">
        <w:rPr>
          <w:rFonts w:ascii="Times New Roman" w:hAnsi="Times New Roman" w:cs="Times New Roman"/>
          <w:sz w:val="28"/>
          <w:szCs w:val="28"/>
          <w:lang w:val="ro-MD"/>
        </w:rPr>
        <w:t xml:space="preserve">grupurilor de inițiativă, concurenților electorali și participanților la referendum </w:t>
      </w:r>
      <w:r w:rsidRPr="000978B0">
        <w:rPr>
          <w:rFonts w:ascii="Times New Roman" w:hAnsi="Times New Roman" w:cs="Times New Roman"/>
          <w:sz w:val="28"/>
          <w:szCs w:val="28"/>
          <w:lang w:val="ro-MD"/>
        </w:rPr>
        <w:t xml:space="preserve">se </w:t>
      </w:r>
      <w:proofErr w:type="spellStart"/>
      <w:r w:rsidRPr="000978B0">
        <w:rPr>
          <w:rFonts w:ascii="Times New Roman" w:hAnsi="Times New Roman" w:cs="Times New Roman"/>
          <w:sz w:val="28"/>
          <w:szCs w:val="28"/>
          <w:lang w:val="ro-MD"/>
        </w:rPr>
        <w:t>stabileşte</w:t>
      </w:r>
      <w:proofErr w:type="spellEnd"/>
      <w:r w:rsidRPr="000978B0">
        <w:rPr>
          <w:rFonts w:ascii="Times New Roman" w:hAnsi="Times New Roman" w:cs="Times New Roman"/>
          <w:sz w:val="28"/>
          <w:szCs w:val="28"/>
          <w:lang w:val="ro-MD"/>
        </w:rPr>
        <w:t xml:space="preserve"> de Comisia Electorală Centrală;</w:t>
      </w:r>
      <w:r w:rsidR="00FB6352">
        <w:rPr>
          <w:rFonts w:ascii="Times New Roman" w:hAnsi="Times New Roman" w:cs="Times New Roman"/>
          <w:sz w:val="28"/>
          <w:szCs w:val="28"/>
          <w:lang w:val="ro-MD"/>
        </w:rPr>
        <w:t>”</w:t>
      </w:r>
    </w:p>
    <w:p w14:paraId="7B6DB1A6" w14:textId="6D1F52AC" w:rsidR="00FB6352" w:rsidRDefault="00FB6352"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8. </w:t>
      </w:r>
      <w:r w:rsidR="00007850">
        <w:rPr>
          <w:rFonts w:ascii="Times New Roman" w:hAnsi="Times New Roman" w:cs="Times New Roman"/>
          <w:sz w:val="28"/>
          <w:szCs w:val="28"/>
          <w:lang w:val="ro-MD"/>
        </w:rPr>
        <w:t>La articolul 58:</w:t>
      </w:r>
    </w:p>
    <w:p w14:paraId="31C5E416" w14:textId="477612E6" w:rsidR="00007850" w:rsidRDefault="00007850"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la alineatul (1) textul ”,cu anexarea copiilor de pe documentele primare aferente” se exclude;</w:t>
      </w:r>
    </w:p>
    <w:p w14:paraId="0E98A678" w14:textId="24CBF9B2" w:rsidR="00185C38" w:rsidRDefault="00185C38"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alineatul (2) va avea următorul cuprins:</w:t>
      </w:r>
    </w:p>
    <w:p w14:paraId="1292F824" w14:textId="2CD080F8" w:rsidR="00185C38" w:rsidRPr="00D36F2C" w:rsidRDefault="00185C38" w:rsidP="002C4E2C">
      <w:pPr>
        <w:spacing w:after="120" w:line="240" w:lineRule="auto"/>
        <w:ind w:firstLine="720"/>
        <w:jc w:val="both"/>
        <w:rPr>
          <w:rFonts w:ascii="Times New Roman" w:hAnsi="Times New Roman" w:cs="Times New Roman"/>
          <w:sz w:val="28"/>
          <w:szCs w:val="28"/>
          <w:lang w:val="ro-MD"/>
        </w:rPr>
      </w:pPr>
      <w:r w:rsidRPr="00D36F2C">
        <w:rPr>
          <w:rFonts w:ascii="Times New Roman" w:hAnsi="Times New Roman" w:cs="Times New Roman"/>
          <w:sz w:val="28"/>
          <w:szCs w:val="28"/>
          <w:lang w:val="ro-MD"/>
        </w:rPr>
        <w:t xml:space="preserve">”(2) </w:t>
      </w:r>
      <w:r w:rsidRPr="00D36F2C">
        <w:rPr>
          <w:rFonts w:ascii="Times New Roman" w:hAnsi="Times New Roman" w:cs="Times New Roman"/>
          <w:sz w:val="28"/>
          <w:szCs w:val="28"/>
          <w:lang w:val="ro-MD"/>
        </w:rPr>
        <w:t xml:space="preserve">Serviciile </w:t>
      </w:r>
      <w:proofErr w:type="spellStart"/>
      <w:r w:rsidRPr="00D36F2C">
        <w:rPr>
          <w:rFonts w:ascii="Times New Roman" w:hAnsi="Times New Roman" w:cs="Times New Roman"/>
          <w:sz w:val="28"/>
          <w:szCs w:val="28"/>
          <w:lang w:val="ro-MD"/>
        </w:rPr>
        <w:t>şi</w:t>
      </w:r>
      <w:proofErr w:type="spellEnd"/>
      <w:r w:rsidRPr="00D36F2C">
        <w:rPr>
          <w:rFonts w:ascii="Times New Roman" w:hAnsi="Times New Roman" w:cs="Times New Roman"/>
          <w:sz w:val="28"/>
          <w:szCs w:val="28"/>
          <w:lang w:val="ro-MD"/>
        </w:rPr>
        <w:t xml:space="preserve"> </w:t>
      </w:r>
      <w:proofErr w:type="spellStart"/>
      <w:r w:rsidRPr="00D36F2C">
        <w:rPr>
          <w:rFonts w:ascii="Times New Roman" w:hAnsi="Times New Roman" w:cs="Times New Roman"/>
          <w:sz w:val="28"/>
          <w:szCs w:val="28"/>
          <w:lang w:val="ro-MD"/>
        </w:rPr>
        <w:t>acţiunile</w:t>
      </w:r>
      <w:proofErr w:type="spellEnd"/>
      <w:r w:rsidRPr="00D36F2C">
        <w:rPr>
          <w:rFonts w:ascii="Times New Roman" w:hAnsi="Times New Roman" w:cs="Times New Roman"/>
          <w:sz w:val="28"/>
          <w:szCs w:val="28"/>
          <w:lang w:val="ro-MD"/>
        </w:rPr>
        <w:t xml:space="preserve"> prevăzute la art.57 alin.(1) </w:t>
      </w:r>
      <w:proofErr w:type="spellStart"/>
      <w:r w:rsidRPr="00D36F2C">
        <w:rPr>
          <w:rFonts w:ascii="Times New Roman" w:hAnsi="Times New Roman" w:cs="Times New Roman"/>
          <w:sz w:val="28"/>
          <w:szCs w:val="28"/>
          <w:lang w:val="ro-MD"/>
        </w:rPr>
        <w:t>lit.b</w:t>
      </w:r>
      <w:proofErr w:type="spellEnd"/>
      <w:r w:rsidRPr="00D36F2C">
        <w:rPr>
          <w:rFonts w:ascii="Times New Roman" w:hAnsi="Times New Roman" w:cs="Times New Roman"/>
          <w:sz w:val="28"/>
          <w:szCs w:val="28"/>
          <w:lang w:val="ro-MD"/>
        </w:rPr>
        <w:t xml:space="preserve">), prestate gratuit de persoane fizice </w:t>
      </w:r>
      <w:proofErr w:type="spellStart"/>
      <w:r w:rsidRPr="00D36F2C">
        <w:rPr>
          <w:rFonts w:ascii="Times New Roman" w:hAnsi="Times New Roman" w:cs="Times New Roman"/>
          <w:sz w:val="28"/>
          <w:szCs w:val="28"/>
          <w:lang w:val="ro-MD"/>
        </w:rPr>
        <w:t>şi</w:t>
      </w:r>
      <w:proofErr w:type="spellEnd"/>
      <w:r w:rsidRPr="00D36F2C">
        <w:rPr>
          <w:rFonts w:ascii="Times New Roman" w:hAnsi="Times New Roman" w:cs="Times New Roman"/>
          <w:sz w:val="28"/>
          <w:szCs w:val="28"/>
          <w:lang w:val="ro-MD"/>
        </w:rPr>
        <w:t xml:space="preserve"> juridice, se evaluează de către fiecare dintre </w:t>
      </w:r>
      <w:proofErr w:type="spellStart"/>
      <w:r w:rsidRPr="00D36F2C">
        <w:rPr>
          <w:rFonts w:ascii="Times New Roman" w:hAnsi="Times New Roman" w:cs="Times New Roman"/>
          <w:sz w:val="28"/>
          <w:szCs w:val="28"/>
          <w:lang w:val="ro-MD"/>
        </w:rPr>
        <w:t>aceştia</w:t>
      </w:r>
      <w:proofErr w:type="spellEnd"/>
      <w:r w:rsidRPr="00D36F2C">
        <w:rPr>
          <w:rFonts w:ascii="Times New Roman" w:hAnsi="Times New Roman" w:cs="Times New Roman"/>
          <w:sz w:val="28"/>
          <w:szCs w:val="28"/>
          <w:lang w:val="ro-MD"/>
        </w:rPr>
        <w:t xml:space="preserve"> la </w:t>
      </w:r>
      <w:proofErr w:type="spellStart"/>
      <w:r w:rsidRPr="00D36F2C">
        <w:rPr>
          <w:rFonts w:ascii="Times New Roman" w:hAnsi="Times New Roman" w:cs="Times New Roman"/>
          <w:sz w:val="28"/>
          <w:szCs w:val="28"/>
          <w:lang w:val="ro-MD"/>
        </w:rPr>
        <w:t>preţul</w:t>
      </w:r>
      <w:proofErr w:type="spellEnd"/>
      <w:r w:rsidRPr="00D36F2C">
        <w:rPr>
          <w:rFonts w:ascii="Times New Roman" w:hAnsi="Times New Roman" w:cs="Times New Roman"/>
          <w:sz w:val="28"/>
          <w:szCs w:val="28"/>
          <w:lang w:val="ro-MD"/>
        </w:rPr>
        <w:t xml:space="preserve"> mediu pe </w:t>
      </w:r>
      <w:proofErr w:type="spellStart"/>
      <w:r w:rsidRPr="00D36F2C">
        <w:rPr>
          <w:rFonts w:ascii="Times New Roman" w:hAnsi="Times New Roman" w:cs="Times New Roman"/>
          <w:sz w:val="28"/>
          <w:szCs w:val="28"/>
          <w:lang w:val="ro-MD"/>
        </w:rPr>
        <w:t>piaţă</w:t>
      </w:r>
      <w:proofErr w:type="spellEnd"/>
      <w:r w:rsidRPr="00D36F2C">
        <w:rPr>
          <w:rFonts w:ascii="Times New Roman" w:hAnsi="Times New Roman" w:cs="Times New Roman"/>
          <w:sz w:val="28"/>
          <w:szCs w:val="28"/>
          <w:lang w:val="ro-MD"/>
        </w:rPr>
        <w:t xml:space="preserve"> </w:t>
      </w:r>
      <w:proofErr w:type="spellStart"/>
      <w:r w:rsidRPr="00D36F2C">
        <w:rPr>
          <w:rFonts w:ascii="Times New Roman" w:hAnsi="Times New Roman" w:cs="Times New Roman"/>
          <w:sz w:val="28"/>
          <w:szCs w:val="28"/>
          <w:lang w:val="ro-MD"/>
        </w:rPr>
        <w:t>şi</w:t>
      </w:r>
      <w:proofErr w:type="spellEnd"/>
      <w:r w:rsidRPr="00D36F2C">
        <w:rPr>
          <w:rFonts w:ascii="Times New Roman" w:hAnsi="Times New Roman" w:cs="Times New Roman"/>
          <w:sz w:val="28"/>
          <w:szCs w:val="28"/>
          <w:lang w:val="ro-MD"/>
        </w:rPr>
        <w:t xml:space="preserve"> se indică obligatoriu în raportul financiar conform procedurii stabilite prin regulamente aprobate de Comisia Electorală Centrală.</w:t>
      </w:r>
      <w:r w:rsidRPr="00D36F2C">
        <w:rPr>
          <w:rFonts w:ascii="Times New Roman" w:hAnsi="Times New Roman" w:cs="Times New Roman"/>
          <w:sz w:val="28"/>
          <w:szCs w:val="28"/>
          <w:lang w:val="ro-MD"/>
        </w:rPr>
        <w:t>”</w:t>
      </w:r>
    </w:p>
    <w:p w14:paraId="044D78AB" w14:textId="03B96F1C" w:rsidR="00185C38" w:rsidRPr="00D36F2C" w:rsidRDefault="00185C38" w:rsidP="002C4E2C">
      <w:pPr>
        <w:spacing w:after="120" w:line="240" w:lineRule="auto"/>
        <w:ind w:firstLine="720"/>
        <w:jc w:val="both"/>
        <w:rPr>
          <w:rFonts w:ascii="Times New Roman" w:hAnsi="Times New Roman" w:cs="Times New Roman"/>
          <w:sz w:val="28"/>
          <w:szCs w:val="28"/>
          <w:lang w:val="ro-MD"/>
        </w:rPr>
      </w:pPr>
      <w:r w:rsidRPr="00D36F2C">
        <w:rPr>
          <w:rFonts w:ascii="Times New Roman" w:hAnsi="Times New Roman" w:cs="Times New Roman"/>
          <w:sz w:val="28"/>
          <w:szCs w:val="28"/>
          <w:lang w:val="ro-MD"/>
        </w:rPr>
        <w:lastRenderedPageBreak/>
        <w:t>la alineatul (7) textul ”documentele aferente nu au fost atașate la raport” se substituie cu cuvântul ”eronată”.</w:t>
      </w:r>
    </w:p>
    <w:p w14:paraId="16BDEAE2" w14:textId="39A7F023" w:rsidR="00185C38" w:rsidRPr="00D36F2C" w:rsidRDefault="00185C38" w:rsidP="002C4E2C">
      <w:pPr>
        <w:spacing w:after="120" w:line="240" w:lineRule="auto"/>
        <w:ind w:firstLine="720"/>
        <w:jc w:val="both"/>
        <w:rPr>
          <w:rFonts w:ascii="Times New Roman" w:hAnsi="Times New Roman" w:cs="Times New Roman"/>
          <w:sz w:val="28"/>
          <w:szCs w:val="28"/>
          <w:lang w:val="ro-MD"/>
        </w:rPr>
      </w:pPr>
      <w:r w:rsidRPr="00D36F2C">
        <w:rPr>
          <w:rFonts w:ascii="Times New Roman" w:hAnsi="Times New Roman" w:cs="Times New Roman"/>
          <w:sz w:val="28"/>
          <w:szCs w:val="28"/>
          <w:lang w:val="ro-MD"/>
        </w:rPr>
        <w:t xml:space="preserve">9. </w:t>
      </w:r>
      <w:r w:rsidR="00D36F2C" w:rsidRPr="00D36F2C">
        <w:rPr>
          <w:rFonts w:ascii="Times New Roman" w:hAnsi="Times New Roman" w:cs="Times New Roman"/>
          <w:sz w:val="28"/>
          <w:szCs w:val="28"/>
          <w:lang w:val="ro-MD"/>
        </w:rPr>
        <w:t>La articolul 59 alineatul (4) va avea următorul c</w:t>
      </w:r>
      <w:r w:rsidR="00D36F2C">
        <w:rPr>
          <w:rFonts w:ascii="Times New Roman" w:hAnsi="Times New Roman" w:cs="Times New Roman"/>
          <w:sz w:val="28"/>
          <w:szCs w:val="28"/>
          <w:lang w:val="ro-MD"/>
        </w:rPr>
        <w:t>uprins</w:t>
      </w:r>
      <w:r w:rsidR="00D36F2C" w:rsidRPr="00D36F2C">
        <w:rPr>
          <w:rFonts w:ascii="Times New Roman" w:hAnsi="Times New Roman" w:cs="Times New Roman"/>
          <w:sz w:val="28"/>
          <w:szCs w:val="28"/>
          <w:lang w:val="ro-MD"/>
        </w:rPr>
        <w:t>:</w:t>
      </w:r>
    </w:p>
    <w:p w14:paraId="78818D0D" w14:textId="1D8D2774" w:rsidR="00D36F2C" w:rsidRDefault="00D36F2C" w:rsidP="002C4E2C">
      <w:pPr>
        <w:spacing w:after="120" w:line="240" w:lineRule="auto"/>
        <w:ind w:firstLine="720"/>
        <w:jc w:val="both"/>
        <w:rPr>
          <w:rFonts w:ascii="Times New Roman" w:hAnsi="Times New Roman" w:cs="Times New Roman"/>
          <w:sz w:val="28"/>
          <w:szCs w:val="28"/>
          <w:lang w:val="ro-MD"/>
        </w:rPr>
      </w:pPr>
      <w:r w:rsidRPr="00D36F2C">
        <w:rPr>
          <w:rFonts w:ascii="Times New Roman" w:hAnsi="Times New Roman" w:cs="Times New Roman"/>
          <w:sz w:val="28"/>
          <w:szCs w:val="28"/>
          <w:lang w:val="ro-MD"/>
        </w:rPr>
        <w:t>”(4)</w:t>
      </w:r>
      <w:r w:rsidRPr="00D36F2C">
        <w:rPr>
          <w:rFonts w:ascii="Times New Roman" w:hAnsi="Times New Roman" w:cs="Times New Roman"/>
          <w:sz w:val="28"/>
          <w:szCs w:val="28"/>
          <w:lang w:val="ro-MD"/>
        </w:rPr>
        <w:t xml:space="preserve"> Comisia Electorală Centrală sau, după caz, consiliul electoral de </w:t>
      </w:r>
      <w:proofErr w:type="spellStart"/>
      <w:r w:rsidRPr="00D36F2C">
        <w:rPr>
          <w:rFonts w:ascii="Times New Roman" w:hAnsi="Times New Roman" w:cs="Times New Roman"/>
          <w:sz w:val="28"/>
          <w:szCs w:val="28"/>
          <w:lang w:val="ro-MD"/>
        </w:rPr>
        <w:t>circumscripţie</w:t>
      </w:r>
      <w:proofErr w:type="spellEnd"/>
      <w:r w:rsidRPr="00D36F2C">
        <w:rPr>
          <w:rFonts w:ascii="Times New Roman" w:hAnsi="Times New Roman" w:cs="Times New Roman"/>
          <w:sz w:val="28"/>
          <w:szCs w:val="28"/>
          <w:lang w:val="ro-MD"/>
        </w:rPr>
        <w:t xml:space="preserve"> aprobă, prin hotărâre, rezultatele supravegherii </w:t>
      </w:r>
      <w:r w:rsidRPr="00D36F2C">
        <w:rPr>
          <w:rFonts w:ascii="Times New Roman" w:hAnsi="Times New Roman" w:cs="Times New Roman"/>
          <w:sz w:val="28"/>
          <w:szCs w:val="28"/>
          <w:lang w:val="ro-MD"/>
        </w:rPr>
        <w:t xml:space="preserve">sau controlului </w:t>
      </w:r>
      <w:proofErr w:type="spellStart"/>
      <w:r w:rsidRPr="00D36F2C">
        <w:rPr>
          <w:rFonts w:ascii="Times New Roman" w:hAnsi="Times New Roman" w:cs="Times New Roman"/>
          <w:sz w:val="28"/>
          <w:szCs w:val="28"/>
          <w:lang w:val="ro-MD"/>
        </w:rPr>
        <w:t>finanţării</w:t>
      </w:r>
      <w:proofErr w:type="spellEnd"/>
      <w:r w:rsidRPr="00D36F2C">
        <w:rPr>
          <w:rFonts w:ascii="Times New Roman" w:hAnsi="Times New Roman" w:cs="Times New Roman"/>
          <w:sz w:val="28"/>
          <w:szCs w:val="28"/>
          <w:lang w:val="ro-MD"/>
        </w:rPr>
        <w:t xml:space="preserve"> grupurilor de </w:t>
      </w:r>
      <w:proofErr w:type="spellStart"/>
      <w:r w:rsidRPr="00D36F2C">
        <w:rPr>
          <w:rFonts w:ascii="Times New Roman" w:hAnsi="Times New Roman" w:cs="Times New Roman"/>
          <w:sz w:val="28"/>
          <w:szCs w:val="28"/>
          <w:lang w:val="ro-MD"/>
        </w:rPr>
        <w:t>iniţiativă</w:t>
      </w:r>
      <w:proofErr w:type="spellEnd"/>
      <w:r w:rsidRPr="00D36F2C">
        <w:rPr>
          <w:rFonts w:ascii="Times New Roman" w:hAnsi="Times New Roman" w:cs="Times New Roman"/>
          <w:sz w:val="28"/>
          <w:szCs w:val="28"/>
          <w:lang w:val="ro-MD"/>
        </w:rPr>
        <w:t xml:space="preserve"> </w:t>
      </w:r>
      <w:proofErr w:type="spellStart"/>
      <w:r w:rsidRPr="00D36F2C">
        <w:rPr>
          <w:rFonts w:ascii="Times New Roman" w:hAnsi="Times New Roman" w:cs="Times New Roman"/>
          <w:sz w:val="28"/>
          <w:szCs w:val="28"/>
          <w:lang w:val="ro-MD"/>
        </w:rPr>
        <w:t>şi</w:t>
      </w:r>
      <w:proofErr w:type="spellEnd"/>
      <w:r w:rsidRPr="00D36F2C">
        <w:rPr>
          <w:rFonts w:ascii="Times New Roman" w:hAnsi="Times New Roman" w:cs="Times New Roman"/>
          <w:sz w:val="28"/>
          <w:szCs w:val="28"/>
          <w:lang w:val="ro-MD"/>
        </w:rPr>
        <w:t xml:space="preserve"> a campaniilor electorale, acestea fiind reflectate în raportul cu privire la rezultatele alegerilor.</w:t>
      </w:r>
      <w:r>
        <w:rPr>
          <w:rFonts w:ascii="Times New Roman" w:hAnsi="Times New Roman" w:cs="Times New Roman"/>
          <w:sz w:val="28"/>
          <w:szCs w:val="28"/>
          <w:lang w:val="ro-MD"/>
        </w:rPr>
        <w:t>”</w:t>
      </w:r>
    </w:p>
    <w:p w14:paraId="70167053" w14:textId="7AB44D6C" w:rsidR="00D36F2C" w:rsidRPr="00D36F2C" w:rsidRDefault="00D36F2C"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10. Articolul 84 se completează cu alineatul (4</w:t>
      </w:r>
      <w:r w:rsidRPr="00D36F2C">
        <w:rPr>
          <w:rFonts w:ascii="Times New Roman" w:hAnsi="Times New Roman" w:cs="Times New Roman"/>
          <w:sz w:val="28"/>
          <w:szCs w:val="28"/>
          <w:vertAlign w:val="superscript"/>
          <w:lang w:val="ro-MD"/>
        </w:rPr>
        <w:t>1</w:t>
      </w:r>
      <w:r>
        <w:rPr>
          <w:rFonts w:ascii="Times New Roman" w:hAnsi="Times New Roman" w:cs="Times New Roman"/>
          <w:sz w:val="28"/>
          <w:szCs w:val="28"/>
          <w:lang w:val="ro-MD"/>
        </w:rPr>
        <w:t>) cu următorul cuprins:</w:t>
      </w:r>
    </w:p>
    <w:p w14:paraId="32137239" w14:textId="2FEF9867" w:rsidR="00D36F2C" w:rsidRDefault="00D36F2C"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w:t>
      </w:r>
      <w:r w:rsidRPr="00D36F2C">
        <w:rPr>
          <w:rFonts w:ascii="Times New Roman" w:hAnsi="Times New Roman" w:cs="Times New Roman"/>
          <w:sz w:val="28"/>
          <w:szCs w:val="28"/>
          <w:lang w:val="ro-MD"/>
        </w:rPr>
        <w:t>(4</w:t>
      </w:r>
      <w:r w:rsidRPr="00D36F2C">
        <w:rPr>
          <w:rFonts w:ascii="Times New Roman" w:hAnsi="Times New Roman" w:cs="Times New Roman"/>
          <w:sz w:val="28"/>
          <w:szCs w:val="28"/>
          <w:vertAlign w:val="superscript"/>
          <w:lang w:val="ro-MD"/>
        </w:rPr>
        <w:t>1</w:t>
      </w:r>
      <w:r w:rsidRPr="00D36F2C">
        <w:rPr>
          <w:rFonts w:ascii="Times New Roman" w:hAnsi="Times New Roman" w:cs="Times New Roman"/>
          <w:sz w:val="28"/>
          <w:szCs w:val="28"/>
          <w:lang w:val="ro-MD"/>
        </w:rPr>
        <w:t>) În cazul alegerilor locale generale consiliul electoral de circumscripție prezintă procesul-verbal privind rezultatele votării pe circumscripție Comisiei Electorale Centrale în termen de 72 de ore de la închiderea secțiilor de votare</w:t>
      </w:r>
      <w:r>
        <w:rPr>
          <w:rFonts w:ascii="Times New Roman" w:hAnsi="Times New Roman" w:cs="Times New Roman"/>
          <w:sz w:val="28"/>
          <w:szCs w:val="28"/>
          <w:lang w:val="ro-MD"/>
        </w:rPr>
        <w:t>.”</w:t>
      </w:r>
    </w:p>
    <w:p w14:paraId="1F9A40F2" w14:textId="301E926D" w:rsidR="008F1C47" w:rsidRDefault="00D36F2C"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11. La articolul 85, alineatul (1) </w:t>
      </w:r>
      <w:r w:rsidR="008F1C47">
        <w:rPr>
          <w:rFonts w:ascii="Times New Roman" w:hAnsi="Times New Roman" w:cs="Times New Roman"/>
          <w:sz w:val="28"/>
          <w:szCs w:val="28"/>
          <w:lang w:val="ro-MD"/>
        </w:rPr>
        <w:t>după textul ”în termen de 5 zile,” se completează cu textul ”iar în cazul alegerilor locale generale în 10 zile”;</w:t>
      </w:r>
    </w:p>
    <w:p w14:paraId="0AFA1CD4" w14:textId="23FD4A04" w:rsidR="008F1C47" w:rsidRDefault="008F1C47"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12. La articolul 90:</w:t>
      </w:r>
    </w:p>
    <w:p w14:paraId="6326CB98" w14:textId="2ABF5549" w:rsidR="008F1C47" w:rsidRDefault="008F1C47" w:rsidP="002C4E2C">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alineatul (4) va avea următorul cuprins:</w:t>
      </w:r>
    </w:p>
    <w:p w14:paraId="22124B41" w14:textId="6022938E" w:rsidR="008F1C47" w:rsidRDefault="008F1C47" w:rsidP="008F1C47">
      <w:pPr>
        <w:spacing w:after="120" w:line="240" w:lineRule="auto"/>
        <w:ind w:firstLine="720"/>
        <w:jc w:val="both"/>
        <w:rPr>
          <w:rFonts w:ascii="Times New Roman" w:hAnsi="Times New Roman" w:cs="Times New Roman"/>
          <w:sz w:val="28"/>
          <w:szCs w:val="28"/>
          <w:lang w:val="ro-MD"/>
        </w:rPr>
      </w:pPr>
      <w:r w:rsidRPr="008F1C47">
        <w:rPr>
          <w:rFonts w:ascii="Times New Roman" w:hAnsi="Times New Roman" w:cs="Times New Roman"/>
          <w:sz w:val="28"/>
          <w:szCs w:val="28"/>
          <w:lang w:val="ro-MD"/>
        </w:rPr>
        <w:t>„(4) În perioada electorală a alegerilor generale sunt difuzate doar mesajele de interes public aprobate de Comisia Electorală Centrală.”</w:t>
      </w:r>
      <w:r>
        <w:rPr>
          <w:rFonts w:ascii="Times New Roman" w:hAnsi="Times New Roman" w:cs="Times New Roman"/>
          <w:sz w:val="28"/>
          <w:szCs w:val="28"/>
          <w:lang w:val="ro-MD"/>
        </w:rPr>
        <w:t>;</w:t>
      </w:r>
    </w:p>
    <w:p w14:paraId="3917EC9C" w14:textId="403A9BCB" w:rsidR="008F1C47" w:rsidRDefault="00DD18BC" w:rsidP="008F1C47">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alineatul (12) va avea următorul cuprins:</w:t>
      </w:r>
    </w:p>
    <w:p w14:paraId="6AA351B9" w14:textId="186B5674" w:rsidR="00DD18BC" w:rsidRDefault="00DD18BC" w:rsidP="008F1C47">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w:t>
      </w:r>
      <w:r w:rsidRPr="00DD18BC">
        <w:rPr>
          <w:rFonts w:ascii="Times New Roman" w:eastAsia="Calibri" w:hAnsi="Times New Roman" w:cs="Times New Roman"/>
          <w:sz w:val="28"/>
          <w:szCs w:val="28"/>
          <w:lang w:val="ro-MD"/>
        </w:rPr>
        <w:t xml:space="preserve">(12) În perioada electorală, procedurile de organizare </w:t>
      </w:r>
      <w:proofErr w:type="spellStart"/>
      <w:r w:rsidRPr="00DD18BC">
        <w:rPr>
          <w:rFonts w:ascii="Times New Roman" w:eastAsia="Calibri" w:hAnsi="Times New Roman" w:cs="Times New Roman"/>
          <w:sz w:val="28"/>
          <w:szCs w:val="28"/>
          <w:lang w:val="ro-MD"/>
        </w:rPr>
        <w:t>şi</w:t>
      </w:r>
      <w:proofErr w:type="spellEnd"/>
      <w:r w:rsidRPr="00DD18BC">
        <w:rPr>
          <w:rFonts w:ascii="Times New Roman" w:eastAsia="Calibri" w:hAnsi="Times New Roman" w:cs="Times New Roman"/>
          <w:sz w:val="28"/>
          <w:szCs w:val="28"/>
          <w:lang w:val="ro-MD"/>
        </w:rPr>
        <w:t xml:space="preserve"> </w:t>
      </w:r>
      <w:proofErr w:type="spellStart"/>
      <w:r w:rsidRPr="00DD18BC">
        <w:rPr>
          <w:rFonts w:ascii="Times New Roman" w:eastAsia="Calibri" w:hAnsi="Times New Roman" w:cs="Times New Roman"/>
          <w:sz w:val="28"/>
          <w:szCs w:val="28"/>
          <w:lang w:val="ro-MD"/>
        </w:rPr>
        <w:t>desfăşurare</w:t>
      </w:r>
      <w:proofErr w:type="spellEnd"/>
      <w:r w:rsidRPr="00DD18BC">
        <w:rPr>
          <w:rFonts w:ascii="Times New Roman" w:eastAsia="Calibri" w:hAnsi="Times New Roman" w:cs="Times New Roman"/>
          <w:sz w:val="28"/>
          <w:szCs w:val="28"/>
          <w:lang w:val="ro-MD"/>
        </w:rPr>
        <w:t xml:space="preserve"> a sondajelor de opinie privind </w:t>
      </w:r>
      <w:proofErr w:type="spellStart"/>
      <w:r w:rsidRPr="00DD18BC">
        <w:rPr>
          <w:rFonts w:ascii="Times New Roman" w:eastAsia="Calibri" w:hAnsi="Times New Roman" w:cs="Times New Roman"/>
          <w:sz w:val="28"/>
          <w:szCs w:val="28"/>
          <w:lang w:val="ro-MD"/>
        </w:rPr>
        <w:t>preferinţele</w:t>
      </w:r>
      <w:proofErr w:type="spellEnd"/>
      <w:r w:rsidRPr="00DD18BC">
        <w:rPr>
          <w:rFonts w:ascii="Times New Roman" w:eastAsia="Calibri" w:hAnsi="Times New Roman" w:cs="Times New Roman"/>
          <w:sz w:val="28"/>
          <w:szCs w:val="28"/>
          <w:lang w:val="ro-MD"/>
        </w:rPr>
        <w:t xml:space="preserve"> politice ale alegătorilor </w:t>
      </w:r>
      <w:proofErr w:type="spellStart"/>
      <w:r w:rsidRPr="00DD18BC">
        <w:rPr>
          <w:rFonts w:ascii="Times New Roman" w:eastAsia="Calibri" w:hAnsi="Times New Roman" w:cs="Times New Roman"/>
          <w:sz w:val="28"/>
          <w:szCs w:val="28"/>
          <w:lang w:val="ro-MD"/>
        </w:rPr>
        <w:t>şi</w:t>
      </w:r>
      <w:proofErr w:type="spellEnd"/>
      <w:r w:rsidRPr="00DD18BC">
        <w:rPr>
          <w:rFonts w:ascii="Times New Roman" w:eastAsia="Calibri" w:hAnsi="Times New Roman" w:cs="Times New Roman"/>
          <w:sz w:val="28"/>
          <w:szCs w:val="28"/>
          <w:lang w:val="ro-MD"/>
        </w:rPr>
        <w:t xml:space="preserve"> a </w:t>
      </w:r>
      <w:proofErr w:type="spellStart"/>
      <w:r w:rsidRPr="00DD18BC">
        <w:rPr>
          <w:rFonts w:ascii="Times New Roman" w:eastAsia="Calibri" w:hAnsi="Times New Roman" w:cs="Times New Roman"/>
          <w:sz w:val="28"/>
          <w:szCs w:val="28"/>
          <w:lang w:val="ro-MD"/>
        </w:rPr>
        <w:t>exit-pollurilor</w:t>
      </w:r>
      <w:proofErr w:type="spellEnd"/>
      <w:r w:rsidRPr="00DD18BC">
        <w:rPr>
          <w:rFonts w:ascii="Times New Roman" w:eastAsia="Calibri" w:hAnsi="Times New Roman" w:cs="Times New Roman"/>
          <w:sz w:val="28"/>
          <w:szCs w:val="28"/>
          <w:lang w:val="ro-MD"/>
        </w:rPr>
        <w:t xml:space="preserve"> sunt stabilite prin regulament aprobat de Comisia Electorală Centrală. Pot fi realizate și date </w:t>
      </w:r>
      <w:proofErr w:type="spellStart"/>
      <w:r w:rsidRPr="00DD18BC">
        <w:rPr>
          <w:rFonts w:ascii="Times New Roman" w:eastAsia="Calibri" w:hAnsi="Times New Roman" w:cs="Times New Roman"/>
          <w:sz w:val="28"/>
          <w:szCs w:val="28"/>
          <w:lang w:val="ro-MD"/>
        </w:rPr>
        <w:t>publicităţii</w:t>
      </w:r>
      <w:proofErr w:type="spellEnd"/>
      <w:r w:rsidRPr="00DD18BC">
        <w:rPr>
          <w:rFonts w:ascii="Times New Roman" w:eastAsia="Calibri" w:hAnsi="Times New Roman" w:cs="Times New Roman"/>
          <w:sz w:val="28"/>
          <w:szCs w:val="28"/>
          <w:lang w:val="ro-MD"/>
        </w:rPr>
        <w:t xml:space="preserve"> doar sondajele de opinii autorizate. Realizarea, difuzarea </w:t>
      </w:r>
      <w:proofErr w:type="spellStart"/>
      <w:r w:rsidRPr="00DD18BC">
        <w:rPr>
          <w:rFonts w:ascii="Times New Roman" w:eastAsia="Calibri" w:hAnsi="Times New Roman" w:cs="Times New Roman"/>
          <w:sz w:val="28"/>
          <w:szCs w:val="28"/>
          <w:lang w:val="ro-MD"/>
        </w:rPr>
        <w:t>şi</w:t>
      </w:r>
      <w:proofErr w:type="spellEnd"/>
      <w:r w:rsidRPr="00DD18BC">
        <w:rPr>
          <w:rFonts w:ascii="Times New Roman" w:eastAsia="Calibri" w:hAnsi="Times New Roman" w:cs="Times New Roman"/>
          <w:sz w:val="28"/>
          <w:szCs w:val="28"/>
          <w:lang w:val="ro-MD"/>
        </w:rPr>
        <w:t xml:space="preserve"> reflectarea rezultatelor sondajelor de opinii neautorizate se </w:t>
      </w:r>
      <w:proofErr w:type="spellStart"/>
      <w:r w:rsidRPr="00DD18BC">
        <w:rPr>
          <w:rFonts w:ascii="Times New Roman" w:eastAsia="Calibri" w:hAnsi="Times New Roman" w:cs="Times New Roman"/>
          <w:sz w:val="28"/>
          <w:szCs w:val="28"/>
          <w:lang w:val="ro-MD"/>
        </w:rPr>
        <w:t>sancţionează</w:t>
      </w:r>
      <w:proofErr w:type="spellEnd"/>
      <w:r w:rsidRPr="00DD18BC">
        <w:rPr>
          <w:rFonts w:ascii="Times New Roman" w:eastAsia="Calibri" w:hAnsi="Times New Roman" w:cs="Times New Roman"/>
          <w:sz w:val="28"/>
          <w:szCs w:val="28"/>
          <w:lang w:val="ro-MD"/>
        </w:rPr>
        <w:t xml:space="preserve"> conform </w:t>
      </w:r>
      <w:proofErr w:type="spellStart"/>
      <w:r w:rsidRPr="00DD18BC">
        <w:rPr>
          <w:rFonts w:ascii="Times New Roman" w:eastAsia="Calibri" w:hAnsi="Times New Roman" w:cs="Times New Roman"/>
          <w:sz w:val="28"/>
          <w:szCs w:val="28"/>
          <w:lang w:val="ro-MD"/>
        </w:rPr>
        <w:t>legislaţiei</w:t>
      </w:r>
      <w:proofErr w:type="spellEnd"/>
      <w:r w:rsidRPr="00DD18BC">
        <w:rPr>
          <w:rFonts w:ascii="Times New Roman" w:eastAsia="Calibri" w:hAnsi="Times New Roman" w:cs="Times New Roman"/>
          <w:sz w:val="28"/>
          <w:szCs w:val="28"/>
          <w:lang w:val="ro-MD"/>
        </w:rPr>
        <w:t>.</w:t>
      </w:r>
      <w:r>
        <w:rPr>
          <w:rFonts w:ascii="Times New Roman" w:eastAsia="Calibri" w:hAnsi="Times New Roman" w:cs="Times New Roman"/>
          <w:sz w:val="28"/>
          <w:szCs w:val="28"/>
          <w:lang w:val="ro-MD"/>
        </w:rPr>
        <w:t>”;</w:t>
      </w:r>
    </w:p>
    <w:p w14:paraId="03366C14" w14:textId="6A6CD097" w:rsidR="00DD18BC" w:rsidRDefault="00DD18BC" w:rsidP="008F1C47">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13. La articolul 102 alineatul (5) se completează cu o nouă literă g) cu următorul conținut:</w:t>
      </w:r>
    </w:p>
    <w:p w14:paraId="55A3C118" w14:textId="1F393660" w:rsidR="00DD18BC" w:rsidRDefault="00DD18BC" w:rsidP="008F1C47">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”g) nerespectarea cerințelor stabilite la articolele 68, 112, 113, 139”;</w:t>
      </w:r>
    </w:p>
    <w:p w14:paraId="08572052" w14:textId="2AC77E1C" w:rsidR="00DD18BC" w:rsidRDefault="00DD18BC" w:rsidP="008F1C47">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14. Articolul 135 va avea următorul cuprins:</w:t>
      </w:r>
    </w:p>
    <w:p w14:paraId="54BF0C17" w14:textId="3CAA4946" w:rsidR="00DD18BC" w:rsidRDefault="00DD18BC" w:rsidP="008F1C47">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w:t>
      </w:r>
      <w:r w:rsidRPr="00DD18BC">
        <w:rPr>
          <w:rFonts w:ascii="Times New Roman" w:eastAsia="Calibri" w:hAnsi="Times New Roman" w:cs="Times New Roman"/>
          <w:b/>
          <w:bCs/>
          <w:sz w:val="28"/>
          <w:szCs w:val="28"/>
          <w:lang w:val="ro-MD"/>
        </w:rPr>
        <w:t>Articolul 135</w:t>
      </w:r>
      <w:r>
        <w:rPr>
          <w:rFonts w:ascii="Times New Roman" w:eastAsia="Calibri" w:hAnsi="Times New Roman" w:cs="Times New Roman"/>
          <w:b/>
          <w:bCs/>
          <w:sz w:val="28"/>
          <w:szCs w:val="28"/>
          <w:lang w:val="ro-MD"/>
        </w:rPr>
        <w:t xml:space="preserve">. </w:t>
      </w:r>
      <w:r>
        <w:rPr>
          <w:rFonts w:ascii="Times New Roman" w:eastAsia="Calibri" w:hAnsi="Times New Roman" w:cs="Times New Roman"/>
          <w:sz w:val="28"/>
          <w:szCs w:val="28"/>
          <w:lang w:val="ro-MD"/>
        </w:rPr>
        <w:t xml:space="preserve"> Stabilirea datei alegerilor</w:t>
      </w:r>
    </w:p>
    <w:p w14:paraId="024E014D" w14:textId="77777777" w:rsidR="00DD18BC" w:rsidRPr="00DD18BC" w:rsidRDefault="00DD18BC" w:rsidP="00DD18BC">
      <w:pPr>
        <w:spacing w:after="120" w:line="240" w:lineRule="auto"/>
        <w:ind w:firstLine="720"/>
        <w:jc w:val="both"/>
        <w:rPr>
          <w:rFonts w:ascii="Times New Roman" w:eastAsia="Calibri" w:hAnsi="Times New Roman" w:cs="Times New Roman"/>
          <w:sz w:val="28"/>
          <w:szCs w:val="28"/>
          <w:lang w:val="ro-RO"/>
        </w:rPr>
      </w:pPr>
      <w:r w:rsidRPr="00DD18BC">
        <w:rPr>
          <w:rFonts w:ascii="Times New Roman" w:eastAsia="Calibri" w:hAnsi="Times New Roman" w:cs="Times New Roman"/>
          <w:sz w:val="28"/>
          <w:szCs w:val="28"/>
          <w:lang w:val="ro-RO"/>
        </w:rPr>
        <w:t>(1) Data alegerilor pentru funcția de Președinte al Republicii Moldova se stabilește prin hotărâre a Parlamentului, cu cel puțin 60 de zile înainte de ziua alegerilor.</w:t>
      </w:r>
    </w:p>
    <w:p w14:paraId="05948F37" w14:textId="77777777" w:rsidR="00DD18BC" w:rsidRPr="00DD18BC" w:rsidRDefault="00DD18BC" w:rsidP="00DD18BC">
      <w:pPr>
        <w:spacing w:after="120" w:line="240" w:lineRule="auto"/>
        <w:ind w:firstLine="720"/>
        <w:jc w:val="both"/>
        <w:rPr>
          <w:rFonts w:ascii="Times New Roman" w:eastAsia="Calibri" w:hAnsi="Times New Roman" w:cs="Times New Roman"/>
          <w:sz w:val="28"/>
          <w:szCs w:val="28"/>
          <w:lang w:val="ro-RO"/>
        </w:rPr>
      </w:pPr>
    </w:p>
    <w:p w14:paraId="2F46D2DA" w14:textId="77777777" w:rsidR="00DD18BC" w:rsidRPr="00DD18BC" w:rsidRDefault="00DD18BC" w:rsidP="00DD18BC">
      <w:pPr>
        <w:spacing w:after="120" w:line="240" w:lineRule="auto"/>
        <w:ind w:firstLine="720"/>
        <w:jc w:val="both"/>
        <w:rPr>
          <w:rFonts w:ascii="Times New Roman" w:eastAsia="Calibri" w:hAnsi="Times New Roman" w:cs="Times New Roman"/>
          <w:sz w:val="28"/>
          <w:szCs w:val="28"/>
          <w:lang w:val="ro-RO"/>
        </w:rPr>
      </w:pPr>
      <w:r w:rsidRPr="00DD18BC">
        <w:rPr>
          <w:rFonts w:ascii="Times New Roman" w:eastAsia="Calibri" w:hAnsi="Times New Roman" w:cs="Times New Roman"/>
          <w:sz w:val="28"/>
          <w:szCs w:val="28"/>
          <w:lang w:val="ro-RO"/>
        </w:rPr>
        <w:lastRenderedPageBreak/>
        <w:t xml:space="preserve">(2) Alegerile pentru funcția de Președinte al Republicii Moldova se organizează cu cel mult 60 de zile </w:t>
      </w:r>
      <w:r w:rsidRPr="00DD18BC">
        <w:rPr>
          <w:rFonts w:ascii="Times New Roman" w:eastAsia="Calibri" w:hAnsi="Times New Roman" w:cs="Times New Roman"/>
          <w:bCs/>
          <w:sz w:val="28"/>
          <w:szCs w:val="28"/>
          <w:lang w:val="ro-RO"/>
        </w:rPr>
        <w:t>înainte</w:t>
      </w:r>
      <w:r w:rsidRPr="00DD18BC">
        <w:rPr>
          <w:rFonts w:ascii="Times New Roman" w:eastAsia="Calibri" w:hAnsi="Times New Roman" w:cs="Times New Roman"/>
          <w:sz w:val="28"/>
          <w:szCs w:val="28"/>
          <w:lang w:val="ro-RO"/>
        </w:rPr>
        <w:t> </w:t>
      </w:r>
      <w:r w:rsidRPr="00DD18BC">
        <w:rPr>
          <w:rFonts w:ascii="Times New Roman" w:eastAsia="Calibri" w:hAnsi="Times New Roman" w:cs="Times New Roman"/>
          <w:bCs/>
          <w:sz w:val="28"/>
          <w:szCs w:val="28"/>
          <w:lang w:val="ro-RO"/>
        </w:rPr>
        <w:t>de</w:t>
      </w:r>
      <w:r w:rsidRPr="00DD18BC">
        <w:rPr>
          <w:rFonts w:ascii="Times New Roman" w:eastAsia="Calibri" w:hAnsi="Times New Roman" w:cs="Times New Roman"/>
          <w:sz w:val="28"/>
          <w:szCs w:val="28"/>
          <w:lang w:val="ro-RO"/>
        </w:rPr>
        <w:t> data expirării mandatului Președintelui în funcție,  </w:t>
      </w:r>
      <w:r w:rsidRPr="00DD18BC">
        <w:rPr>
          <w:rFonts w:ascii="Times New Roman" w:eastAsia="Calibri" w:hAnsi="Times New Roman" w:cs="Times New Roman"/>
          <w:bCs/>
          <w:sz w:val="28"/>
          <w:szCs w:val="28"/>
          <w:lang w:val="ro-RO"/>
        </w:rPr>
        <w:t>însă nu mai târziu de termenul stabilit de art. 90 alin. (4) din Constituție.</w:t>
      </w:r>
    </w:p>
    <w:p w14:paraId="504235C1" w14:textId="29A2DE21" w:rsidR="00DD18BC" w:rsidRDefault="00DD18BC" w:rsidP="00DD18BC">
      <w:pPr>
        <w:spacing w:after="120" w:line="240" w:lineRule="auto"/>
        <w:ind w:firstLine="720"/>
        <w:jc w:val="both"/>
        <w:rPr>
          <w:rFonts w:ascii="Times New Roman" w:eastAsia="Calibri" w:hAnsi="Times New Roman" w:cs="Times New Roman"/>
          <w:sz w:val="28"/>
          <w:szCs w:val="28"/>
          <w:lang w:val="ro-RO"/>
        </w:rPr>
      </w:pPr>
      <w:r w:rsidRPr="00DD18BC">
        <w:rPr>
          <w:rFonts w:ascii="Times New Roman" w:eastAsia="Calibri" w:hAnsi="Times New Roman" w:cs="Times New Roman"/>
          <w:sz w:val="28"/>
          <w:szCs w:val="28"/>
          <w:lang w:val="ro-RO"/>
        </w:rPr>
        <w:t>(3) În caz de vacanță a funcției de Președinte al Republicii Moldova în urma </w:t>
      </w:r>
      <w:r w:rsidRPr="00DD18BC">
        <w:rPr>
          <w:rFonts w:ascii="Times New Roman" w:eastAsia="Calibri" w:hAnsi="Times New Roman" w:cs="Times New Roman"/>
          <w:iCs/>
          <w:sz w:val="28"/>
          <w:szCs w:val="28"/>
          <w:lang w:val="ro-RO"/>
        </w:rPr>
        <w:t>demisiei,</w:t>
      </w:r>
      <w:r w:rsidRPr="00DD18BC">
        <w:rPr>
          <w:rFonts w:ascii="Times New Roman" w:eastAsia="Calibri" w:hAnsi="Times New Roman" w:cs="Times New Roman"/>
          <w:sz w:val="28"/>
          <w:szCs w:val="28"/>
          <w:lang w:val="ro-RO"/>
        </w:rPr>
        <w:t> </w:t>
      </w:r>
      <w:r w:rsidRPr="00DD18BC">
        <w:rPr>
          <w:rFonts w:ascii="Times New Roman" w:eastAsia="Calibri" w:hAnsi="Times New Roman" w:cs="Times New Roman"/>
          <w:iCs/>
          <w:sz w:val="28"/>
          <w:szCs w:val="28"/>
          <w:lang w:val="ro-RO"/>
        </w:rPr>
        <w:t>demiterii</w:t>
      </w:r>
      <w:r w:rsidRPr="00DD18BC">
        <w:rPr>
          <w:rFonts w:ascii="Times New Roman" w:eastAsia="Calibri" w:hAnsi="Times New Roman" w:cs="Times New Roman"/>
          <w:sz w:val="28"/>
          <w:szCs w:val="28"/>
          <w:lang w:val="ro-RO"/>
        </w:rPr>
        <w:t>, a </w:t>
      </w:r>
      <w:r w:rsidRPr="00DD18BC">
        <w:rPr>
          <w:rFonts w:ascii="Times New Roman" w:eastAsia="Calibri" w:hAnsi="Times New Roman" w:cs="Times New Roman"/>
          <w:iCs/>
          <w:sz w:val="28"/>
          <w:szCs w:val="28"/>
          <w:lang w:val="ro-RO"/>
        </w:rPr>
        <w:t>imposibilității definitive de a-și exercita atribuțiile</w:t>
      </w:r>
      <w:r w:rsidRPr="00DD18BC">
        <w:rPr>
          <w:rFonts w:ascii="Times New Roman" w:eastAsia="Calibri" w:hAnsi="Times New Roman" w:cs="Times New Roman"/>
          <w:sz w:val="28"/>
          <w:szCs w:val="28"/>
          <w:lang w:val="ro-RO"/>
        </w:rPr>
        <w:t> sau a</w:t>
      </w:r>
      <w:r w:rsidR="00BE7884" w:rsidRPr="00BE7884">
        <w:rPr>
          <w:rFonts w:ascii="Times New Roman" w:eastAsia="Times New Roman" w:hAnsi="Times New Roman" w:cs="Times New Roman"/>
          <w:iCs/>
          <w:sz w:val="24"/>
          <w:szCs w:val="24"/>
          <w:lang w:val="ro-RO" w:eastAsia="ro-RO"/>
        </w:rPr>
        <w:t xml:space="preserve"> </w:t>
      </w:r>
      <w:r w:rsidR="00BE7884" w:rsidRPr="00BE7884">
        <w:rPr>
          <w:rFonts w:ascii="Times New Roman" w:eastAsia="Calibri" w:hAnsi="Times New Roman" w:cs="Times New Roman"/>
          <w:iCs/>
          <w:sz w:val="28"/>
          <w:szCs w:val="28"/>
          <w:lang w:val="ro-RO"/>
        </w:rPr>
        <w:t>decesului</w:t>
      </w:r>
      <w:r w:rsidR="00BE7884" w:rsidRPr="00BE7884">
        <w:rPr>
          <w:rFonts w:ascii="Times New Roman" w:eastAsia="Calibri" w:hAnsi="Times New Roman" w:cs="Times New Roman"/>
          <w:sz w:val="28"/>
          <w:szCs w:val="28"/>
          <w:lang w:val="ro-RO"/>
        </w:rPr>
        <w:t>, alegerile se organizează în termen de 60 de zile din ziua în care a intervenit vacanța.</w:t>
      </w:r>
      <w:r w:rsidR="00BE7884">
        <w:rPr>
          <w:rFonts w:ascii="Times New Roman" w:eastAsia="Calibri" w:hAnsi="Times New Roman" w:cs="Times New Roman"/>
          <w:sz w:val="28"/>
          <w:szCs w:val="28"/>
          <w:lang w:val="ro-RO"/>
        </w:rPr>
        <w:t>”;</w:t>
      </w:r>
    </w:p>
    <w:p w14:paraId="210DD76C" w14:textId="36FE96E1" w:rsidR="00BE7884" w:rsidRDefault="00BE7884" w:rsidP="00DD18BC">
      <w:pPr>
        <w:spacing w:after="120" w:line="240" w:lineRule="auto"/>
        <w:ind w:firstLine="720"/>
        <w:jc w:val="both"/>
        <w:rPr>
          <w:rFonts w:ascii="Times New Roman" w:eastAsia="Calibri" w:hAnsi="Times New Roman" w:cs="Times New Roman"/>
          <w:sz w:val="28"/>
          <w:szCs w:val="28"/>
          <w:lang w:val="ro-RO"/>
        </w:rPr>
      </w:pPr>
      <w:r>
        <w:rPr>
          <w:rFonts w:ascii="Times New Roman" w:eastAsia="Calibri" w:hAnsi="Times New Roman" w:cs="Times New Roman"/>
          <w:sz w:val="28"/>
          <w:szCs w:val="28"/>
          <w:lang w:val="ro-RO"/>
        </w:rPr>
        <w:t>15. La articolul 146 alineatul (4) va avea următorul cuprins:</w:t>
      </w:r>
    </w:p>
    <w:p w14:paraId="71D66B31" w14:textId="37895B84" w:rsidR="00BE7884" w:rsidRDefault="00BE7884" w:rsidP="00DD18BC">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RO"/>
        </w:rPr>
        <w:t>”(4)</w:t>
      </w:r>
      <w:r w:rsidRPr="00BE7884">
        <w:rPr>
          <w:rFonts w:ascii="Times New Roman" w:eastAsia="Calibri" w:hAnsi="Times New Roman" w:cs="Times New Roman"/>
          <w:sz w:val="28"/>
          <w:szCs w:val="28"/>
          <w:lang w:val="ro-MD"/>
        </w:rPr>
        <w:t xml:space="preserve"> Al doilea tur de scrutin are loc la 2 săptămâni de la data primului tur de scrutin, în condițiile prezentului cod. Data celui de-al doilea tur de scrutin se stabilește prin hotărâre a Comisiei Electorale Centrale, imediat după procesarea rezultatelor votării din primul tur de scrutin, însă nu mai târziu de 10 zile până la data scrutinului respectiv. Informația despre organizarea celui de-al doilea tur de scrutin se aduce la cunoștința publică de către Comisia Electorală Centrală în termen de 24 de ore de la data la care s-a adoptat hotărârea.</w:t>
      </w:r>
      <w:r>
        <w:rPr>
          <w:rFonts w:ascii="Times New Roman" w:eastAsia="Calibri" w:hAnsi="Times New Roman" w:cs="Times New Roman"/>
          <w:sz w:val="28"/>
          <w:szCs w:val="28"/>
          <w:lang w:val="ro-MD"/>
        </w:rPr>
        <w:t>”;</w:t>
      </w:r>
    </w:p>
    <w:p w14:paraId="34F638CD" w14:textId="39A27FAF" w:rsidR="00BE7884" w:rsidRDefault="00BE7884" w:rsidP="00DD18BC">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16. La articolul 154 alineatul (1) litera a) va avea următorul conținut:</w:t>
      </w:r>
    </w:p>
    <w:p w14:paraId="3BEFAF68" w14:textId="41F4892B" w:rsidR="00BE7884" w:rsidRDefault="00BE7884" w:rsidP="00DD18BC">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”a) dacă după votarea repetată alegerile au fost declarate nule”;</w:t>
      </w:r>
    </w:p>
    <w:p w14:paraId="7185DF3B" w14:textId="77777777" w:rsidR="00744E2A" w:rsidRPr="00744E2A" w:rsidRDefault="00744E2A" w:rsidP="00DD18BC">
      <w:pPr>
        <w:spacing w:after="120" w:line="240" w:lineRule="auto"/>
        <w:ind w:firstLine="720"/>
        <w:jc w:val="both"/>
        <w:rPr>
          <w:rFonts w:ascii="Times New Roman" w:eastAsia="Calibri" w:hAnsi="Times New Roman" w:cs="Times New Roman"/>
          <w:sz w:val="16"/>
          <w:szCs w:val="16"/>
          <w:lang w:val="ro-MD"/>
        </w:rPr>
      </w:pPr>
    </w:p>
    <w:p w14:paraId="54ACCFF7" w14:textId="7941883C" w:rsidR="00BE7884" w:rsidRDefault="00BE7884" w:rsidP="00DD18BC">
      <w:pPr>
        <w:spacing w:after="120" w:line="240" w:lineRule="auto"/>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17</w:t>
      </w:r>
      <w:r w:rsidR="00744E2A">
        <w:rPr>
          <w:rFonts w:ascii="Times New Roman" w:eastAsia="Calibri" w:hAnsi="Times New Roman" w:cs="Times New Roman"/>
          <w:sz w:val="28"/>
          <w:szCs w:val="28"/>
          <w:lang w:val="ro-MD"/>
        </w:rPr>
        <w:t>. La articolul 158 propoziția a doua va avea următorul cuprins:</w:t>
      </w:r>
    </w:p>
    <w:p w14:paraId="5E3CC110" w14:textId="09270848" w:rsidR="00744E2A" w:rsidRDefault="00744E2A" w:rsidP="00744E2A">
      <w:pPr>
        <w:spacing w:after="120"/>
        <w:ind w:firstLine="720"/>
        <w:jc w:val="both"/>
        <w:rPr>
          <w:rFonts w:ascii="Times New Roman" w:eastAsia="Calibri" w:hAnsi="Times New Roman" w:cs="Times New Roman"/>
          <w:sz w:val="28"/>
          <w:szCs w:val="28"/>
          <w:lang w:val="ro-MD"/>
        </w:rPr>
      </w:pPr>
      <w:r w:rsidRPr="00744E2A">
        <w:rPr>
          <w:rFonts w:ascii="Times New Roman" w:eastAsia="Calibri" w:hAnsi="Times New Roman" w:cs="Times New Roman"/>
          <w:sz w:val="28"/>
          <w:szCs w:val="28"/>
          <w:lang w:val="ro-MD"/>
        </w:rPr>
        <w:t>”</w:t>
      </w:r>
      <w:r w:rsidRPr="00744E2A">
        <w:rPr>
          <w:lang w:val="ro-MD"/>
        </w:rPr>
        <w:t xml:space="preserve"> </w:t>
      </w:r>
      <w:r w:rsidRPr="00744E2A">
        <w:rPr>
          <w:rFonts w:eastAsia="Calibri"/>
          <w:sz w:val="28"/>
          <w:szCs w:val="28"/>
          <w:lang w:val="ro-MD"/>
        </w:rPr>
        <w:t> </w:t>
      </w:r>
      <w:r w:rsidRPr="00744E2A">
        <w:rPr>
          <w:rFonts w:ascii="Times New Roman" w:eastAsia="Calibri" w:hAnsi="Times New Roman" w:cs="Times New Roman"/>
          <w:sz w:val="28"/>
          <w:szCs w:val="28"/>
          <w:lang w:val="ro-MD"/>
        </w:rPr>
        <w:t>Membrii consiliului electoral respectiv beneficiază de o majorare de 5% a</w:t>
      </w:r>
      <w:r>
        <w:rPr>
          <w:rFonts w:ascii="Times New Roman" w:eastAsia="Calibri" w:hAnsi="Times New Roman" w:cs="Times New Roman"/>
          <w:sz w:val="28"/>
          <w:szCs w:val="28"/>
          <w:lang w:val="ro-MD"/>
        </w:rPr>
        <w:t xml:space="preserve"> mărimii</w:t>
      </w:r>
      <w:r w:rsidRPr="00744E2A">
        <w:rPr>
          <w:rFonts w:ascii="Times New Roman" w:eastAsia="Calibri" w:hAnsi="Times New Roman" w:cs="Times New Roman"/>
          <w:sz w:val="28"/>
          <w:szCs w:val="28"/>
          <w:lang w:val="ro-MD"/>
        </w:rPr>
        <w:t xml:space="preserve"> indemniza</w:t>
      </w:r>
      <w:proofErr w:type="spellStart"/>
      <w:r w:rsidRPr="00744E2A">
        <w:rPr>
          <w:rFonts w:ascii="Times New Roman" w:eastAsia="Calibri" w:hAnsi="Times New Roman" w:cs="Times New Roman"/>
          <w:sz w:val="28"/>
          <w:szCs w:val="28"/>
          <w:lang w:val="ro-MD"/>
        </w:rPr>
        <w:t>ţiei</w:t>
      </w:r>
      <w:proofErr w:type="spellEnd"/>
      <w:r w:rsidRPr="00744E2A">
        <w:rPr>
          <w:rFonts w:ascii="Times New Roman" w:eastAsia="Calibri" w:hAnsi="Times New Roman" w:cs="Times New Roman"/>
          <w:sz w:val="28"/>
          <w:szCs w:val="28"/>
          <w:lang w:val="ro-MD"/>
        </w:rPr>
        <w:t xml:space="preserve"> stabilite în </w:t>
      </w:r>
      <w:proofErr w:type="spellStart"/>
      <w:r w:rsidRPr="00744E2A">
        <w:rPr>
          <w:rFonts w:ascii="Times New Roman" w:eastAsia="Calibri" w:hAnsi="Times New Roman" w:cs="Times New Roman"/>
          <w:sz w:val="28"/>
          <w:szCs w:val="28"/>
          <w:lang w:val="ro-MD"/>
        </w:rPr>
        <w:t>condiţiile</w:t>
      </w:r>
      <w:proofErr w:type="spellEnd"/>
      <w:r w:rsidRPr="00744E2A">
        <w:rPr>
          <w:rFonts w:ascii="Times New Roman" w:eastAsia="Calibri" w:hAnsi="Times New Roman" w:cs="Times New Roman"/>
          <w:sz w:val="28"/>
          <w:szCs w:val="28"/>
          <w:lang w:val="ro-MD"/>
        </w:rPr>
        <w:t xml:space="preserve"> art.45</w:t>
      </w:r>
      <w:r>
        <w:rPr>
          <w:rFonts w:ascii="Times New Roman" w:eastAsia="Calibri" w:hAnsi="Times New Roman" w:cs="Times New Roman"/>
          <w:sz w:val="28"/>
          <w:szCs w:val="28"/>
          <w:lang w:val="ro-MD"/>
        </w:rPr>
        <w:t xml:space="preserve"> alin. (5), (8) – (10)</w:t>
      </w:r>
      <w:r w:rsidRPr="00744E2A">
        <w:rPr>
          <w:rFonts w:ascii="Times New Roman" w:eastAsia="Calibri" w:hAnsi="Times New Roman" w:cs="Times New Roman"/>
          <w:sz w:val="28"/>
          <w:szCs w:val="28"/>
          <w:lang w:val="ro-MD"/>
        </w:rPr>
        <w:t>.</w:t>
      </w:r>
      <w:r>
        <w:rPr>
          <w:rFonts w:ascii="Times New Roman" w:eastAsia="Calibri" w:hAnsi="Times New Roman" w:cs="Times New Roman"/>
          <w:sz w:val="28"/>
          <w:szCs w:val="28"/>
          <w:lang w:val="ro-MD"/>
        </w:rPr>
        <w:t>”;</w:t>
      </w:r>
    </w:p>
    <w:p w14:paraId="66F9D2D5" w14:textId="05B21821" w:rsidR="00744E2A" w:rsidRPr="00DD18BC" w:rsidRDefault="00744E2A" w:rsidP="00744E2A">
      <w:pPr>
        <w:spacing w:after="120"/>
        <w:ind w:firstLine="720"/>
        <w:jc w:val="both"/>
        <w:rPr>
          <w:rFonts w:ascii="Times New Roman" w:eastAsia="Calibri" w:hAnsi="Times New Roman" w:cs="Times New Roman"/>
          <w:sz w:val="28"/>
          <w:szCs w:val="28"/>
          <w:lang w:val="ro-MD"/>
        </w:rPr>
      </w:pPr>
      <w:r>
        <w:rPr>
          <w:rFonts w:ascii="Times New Roman" w:eastAsia="Calibri" w:hAnsi="Times New Roman" w:cs="Times New Roman"/>
          <w:sz w:val="28"/>
          <w:szCs w:val="28"/>
          <w:lang w:val="ro-MD"/>
        </w:rPr>
        <w:t>18. La articolul 200 alineatul (2)</w:t>
      </w:r>
      <w:r w:rsidR="00805B4A">
        <w:rPr>
          <w:rFonts w:ascii="Times New Roman" w:eastAsia="Calibri" w:hAnsi="Times New Roman" w:cs="Times New Roman"/>
          <w:sz w:val="28"/>
          <w:szCs w:val="28"/>
          <w:lang w:val="ro-MD"/>
        </w:rPr>
        <w:t xml:space="preserve"> litera d) va avea următorul cuprins:</w:t>
      </w:r>
    </w:p>
    <w:p w14:paraId="0E73AB21" w14:textId="44335EB4" w:rsidR="00DD18BC" w:rsidRDefault="00805B4A" w:rsidP="008F1C47">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w:t>
      </w:r>
      <w:r w:rsidR="00744E2A" w:rsidRPr="00744E2A">
        <w:rPr>
          <w:rFonts w:ascii="Times New Roman" w:hAnsi="Times New Roman" w:cs="Times New Roman"/>
          <w:sz w:val="28"/>
          <w:szCs w:val="28"/>
          <w:lang w:val="ro-MD"/>
        </w:rPr>
        <w:t xml:space="preserve">d) cererea privind confirmarea reprezentantului concurentului electoral </w:t>
      </w:r>
      <w:proofErr w:type="spellStart"/>
      <w:r w:rsidR="00744E2A" w:rsidRPr="00744E2A">
        <w:rPr>
          <w:rFonts w:ascii="Times New Roman" w:hAnsi="Times New Roman" w:cs="Times New Roman"/>
          <w:sz w:val="28"/>
          <w:szCs w:val="28"/>
          <w:lang w:val="ro-MD"/>
        </w:rPr>
        <w:t>şi</w:t>
      </w:r>
      <w:proofErr w:type="spellEnd"/>
      <w:r w:rsidR="00744E2A" w:rsidRPr="00744E2A">
        <w:rPr>
          <w:rFonts w:ascii="Times New Roman" w:hAnsi="Times New Roman" w:cs="Times New Roman"/>
          <w:sz w:val="28"/>
          <w:szCs w:val="28"/>
          <w:lang w:val="ro-MD"/>
        </w:rPr>
        <w:t xml:space="preserve">/sau a persoanei responsabile de </w:t>
      </w:r>
      <w:proofErr w:type="spellStart"/>
      <w:r w:rsidR="00744E2A" w:rsidRPr="00744E2A">
        <w:rPr>
          <w:rFonts w:ascii="Times New Roman" w:hAnsi="Times New Roman" w:cs="Times New Roman"/>
          <w:sz w:val="28"/>
          <w:szCs w:val="28"/>
          <w:lang w:val="ro-MD"/>
        </w:rPr>
        <w:t>finanţe</w:t>
      </w:r>
      <w:proofErr w:type="spellEnd"/>
      <w:r w:rsidR="00744E2A" w:rsidRPr="00744E2A">
        <w:rPr>
          <w:rFonts w:ascii="Times New Roman" w:hAnsi="Times New Roman" w:cs="Times New Roman"/>
          <w:sz w:val="28"/>
          <w:szCs w:val="28"/>
          <w:lang w:val="ro-MD"/>
        </w:rPr>
        <w:t xml:space="preserve"> (trezorier), după</w:t>
      </w:r>
      <w:r>
        <w:rPr>
          <w:rFonts w:ascii="Times New Roman" w:hAnsi="Times New Roman" w:cs="Times New Roman"/>
          <w:sz w:val="28"/>
          <w:szCs w:val="28"/>
          <w:lang w:val="ro-MD"/>
        </w:rPr>
        <w:t xml:space="preserve"> caz.”;</w:t>
      </w:r>
    </w:p>
    <w:p w14:paraId="7D075930" w14:textId="5A715BDD" w:rsidR="00805B4A" w:rsidRDefault="00805B4A" w:rsidP="008F1C47">
      <w:pPr>
        <w:spacing w:after="120" w:line="240" w:lineRule="auto"/>
        <w:ind w:firstLine="720"/>
        <w:jc w:val="both"/>
        <w:rPr>
          <w:rFonts w:ascii="Times New Roman" w:hAnsi="Times New Roman" w:cs="Times New Roman"/>
          <w:sz w:val="28"/>
          <w:szCs w:val="28"/>
          <w:lang w:val="ro-MD"/>
        </w:rPr>
      </w:pPr>
      <w:r>
        <w:rPr>
          <w:rFonts w:ascii="Times New Roman" w:hAnsi="Times New Roman" w:cs="Times New Roman"/>
          <w:sz w:val="28"/>
          <w:szCs w:val="28"/>
          <w:lang w:val="ro-MD"/>
        </w:rPr>
        <w:t>19. La articolul 240, cifra ”1/3” se substituie cu cifra ”1/4”.</w:t>
      </w:r>
    </w:p>
    <w:p w14:paraId="570082B2" w14:textId="77777777" w:rsidR="00FC1680" w:rsidRPr="008F1C47" w:rsidRDefault="00FC1680" w:rsidP="008F1C47">
      <w:pPr>
        <w:spacing w:after="120" w:line="240" w:lineRule="auto"/>
        <w:ind w:firstLine="720"/>
        <w:jc w:val="both"/>
        <w:rPr>
          <w:rFonts w:ascii="Times New Roman" w:hAnsi="Times New Roman" w:cs="Times New Roman"/>
          <w:sz w:val="28"/>
          <w:szCs w:val="28"/>
          <w:lang w:val="ro-RO"/>
        </w:rPr>
      </w:pPr>
    </w:p>
    <w:p w14:paraId="43A736FD" w14:textId="0930F670" w:rsidR="00FC1680" w:rsidRDefault="002C4E2C" w:rsidP="002B13DF">
      <w:pPr>
        <w:spacing w:after="120" w:line="240" w:lineRule="auto"/>
        <w:ind w:firstLine="720"/>
        <w:jc w:val="both"/>
        <w:rPr>
          <w:rFonts w:ascii="Times New Roman" w:hAnsi="Times New Roman" w:cs="Times New Roman"/>
          <w:sz w:val="28"/>
          <w:szCs w:val="28"/>
          <w:lang w:val="ro-MD"/>
        </w:rPr>
      </w:pPr>
      <w:r w:rsidRPr="005D632B">
        <w:rPr>
          <w:rFonts w:ascii="Times New Roman" w:hAnsi="Times New Roman" w:cs="Times New Roman"/>
          <w:b/>
          <w:sz w:val="28"/>
          <w:szCs w:val="28"/>
          <w:lang w:val="ro-MD"/>
        </w:rPr>
        <w:t>Art. II.</w:t>
      </w:r>
      <w:r w:rsidRPr="005D632B">
        <w:rPr>
          <w:rFonts w:ascii="Times New Roman" w:hAnsi="Times New Roman" w:cs="Times New Roman"/>
          <w:sz w:val="28"/>
          <w:szCs w:val="28"/>
          <w:lang w:val="ro-MD"/>
        </w:rPr>
        <w:t> </w:t>
      </w:r>
      <w:r w:rsidR="002B13DF">
        <w:rPr>
          <w:rFonts w:ascii="Times New Roman" w:hAnsi="Times New Roman" w:cs="Times New Roman"/>
          <w:sz w:val="28"/>
          <w:szCs w:val="28"/>
          <w:lang w:val="ro-MD"/>
        </w:rPr>
        <w:t xml:space="preserve">- </w:t>
      </w:r>
      <w:r w:rsidR="00FC1680">
        <w:rPr>
          <w:rFonts w:ascii="Times New Roman" w:hAnsi="Times New Roman" w:cs="Times New Roman"/>
          <w:bCs/>
          <w:sz w:val="28"/>
          <w:szCs w:val="28"/>
          <w:lang w:val="ro-MD"/>
        </w:rPr>
        <w:t>Articolul</w:t>
      </w:r>
      <w:r w:rsidR="00FC1680" w:rsidRPr="002B13DF">
        <w:rPr>
          <w:rFonts w:ascii="Times New Roman" w:hAnsi="Times New Roman" w:cs="Times New Roman"/>
          <w:bCs/>
          <w:sz w:val="28"/>
          <w:szCs w:val="28"/>
          <w:lang w:val="ro-MD"/>
        </w:rPr>
        <w:t xml:space="preserve"> 25 alin</w:t>
      </w:r>
      <w:r w:rsidR="00FC1680">
        <w:rPr>
          <w:rFonts w:ascii="Times New Roman" w:hAnsi="Times New Roman" w:cs="Times New Roman"/>
          <w:bCs/>
          <w:sz w:val="28"/>
          <w:szCs w:val="28"/>
          <w:lang w:val="ro-MD"/>
        </w:rPr>
        <w:t xml:space="preserve">eatul </w:t>
      </w:r>
      <w:r w:rsidR="00FC1680" w:rsidRPr="002B13DF">
        <w:rPr>
          <w:rFonts w:ascii="Times New Roman" w:hAnsi="Times New Roman" w:cs="Times New Roman"/>
          <w:bCs/>
          <w:sz w:val="28"/>
          <w:szCs w:val="28"/>
          <w:lang w:val="ro-MD"/>
        </w:rPr>
        <w:t>(3)</w:t>
      </w:r>
      <w:r w:rsidR="00FC1680">
        <w:rPr>
          <w:rFonts w:ascii="Times New Roman" w:hAnsi="Times New Roman" w:cs="Times New Roman"/>
          <w:bCs/>
          <w:sz w:val="28"/>
          <w:szCs w:val="28"/>
          <w:lang w:val="ro-MD"/>
        </w:rPr>
        <w:t xml:space="preserve"> din</w:t>
      </w:r>
      <w:r w:rsidR="00FC1680" w:rsidRPr="002B13DF">
        <w:rPr>
          <w:rFonts w:ascii="Times New Roman" w:hAnsi="Times New Roman" w:cs="Times New Roman"/>
          <w:bCs/>
          <w:sz w:val="28"/>
          <w:szCs w:val="28"/>
          <w:lang w:val="ro-MD"/>
        </w:rPr>
        <w:t xml:space="preserve"> </w:t>
      </w:r>
      <w:r w:rsidR="002B13DF" w:rsidRPr="002B13DF">
        <w:rPr>
          <w:rFonts w:ascii="Times New Roman" w:hAnsi="Times New Roman" w:cs="Times New Roman"/>
          <w:sz w:val="28"/>
          <w:szCs w:val="28"/>
          <w:lang w:val="ro-MD"/>
        </w:rPr>
        <w:t>Legea privind partidele politice</w:t>
      </w:r>
      <w:r w:rsidR="00FC1680">
        <w:rPr>
          <w:rFonts w:ascii="Times New Roman" w:hAnsi="Times New Roman" w:cs="Times New Roman"/>
          <w:sz w:val="28"/>
          <w:szCs w:val="28"/>
          <w:lang w:val="ro-MD"/>
        </w:rPr>
        <w:t>,</w:t>
      </w:r>
      <w:r w:rsidR="00FC1680" w:rsidRPr="00FC1680">
        <w:rPr>
          <w:rFonts w:ascii="Times New Roman" w:hAnsi="Times New Roman" w:cs="Times New Roman"/>
          <w:sz w:val="28"/>
          <w:szCs w:val="28"/>
          <w:lang w:val="ro-MD"/>
        </w:rPr>
        <w:t xml:space="preserve"> </w:t>
      </w:r>
      <w:r w:rsidR="00FC1680" w:rsidRPr="002B13DF">
        <w:rPr>
          <w:rFonts w:ascii="Times New Roman" w:hAnsi="Times New Roman" w:cs="Times New Roman"/>
          <w:sz w:val="28"/>
          <w:szCs w:val="28"/>
          <w:lang w:val="ro-MD"/>
        </w:rPr>
        <w:t>nr. 294/2007</w:t>
      </w:r>
      <w:r w:rsidR="002B13DF" w:rsidRPr="002B13DF">
        <w:rPr>
          <w:rFonts w:ascii="Times New Roman" w:hAnsi="Times New Roman" w:cs="Times New Roman"/>
          <w:sz w:val="28"/>
          <w:szCs w:val="28"/>
          <w:lang w:val="ro-MD"/>
        </w:rPr>
        <w:t xml:space="preserve">, </w:t>
      </w:r>
      <w:r w:rsidR="00FC1680" w:rsidRPr="006A3BF5">
        <w:rPr>
          <w:rFonts w:ascii="Times New Roman" w:hAnsi="Times New Roman" w:cs="Times New Roman"/>
          <w:sz w:val="28"/>
          <w:szCs w:val="28"/>
          <w:lang w:val="ro-RO"/>
        </w:rPr>
        <w:t>(Monitorul Oficial al Republicii Moldova, 20</w:t>
      </w:r>
      <w:r w:rsidR="00FC1680">
        <w:rPr>
          <w:rFonts w:ascii="Times New Roman" w:hAnsi="Times New Roman" w:cs="Times New Roman"/>
          <w:sz w:val="28"/>
          <w:szCs w:val="28"/>
          <w:lang w:val="ro-RO"/>
        </w:rPr>
        <w:t>08</w:t>
      </w:r>
      <w:r w:rsidR="00FC1680" w:rsidRPr="006A3BF5">
        <w:rPr>
          <w:rFonts w:ascii="Times New Roman" w:hAnsi="Times New Roman" w:cs="Times New Roman"/>
          <w:sz w:val="28"/>
          <w:szCs w:val="28"/>
          <w:lang w:val="ro-RO"/>
        </w:rPr>
        <w:t>, nr.</w:t>
      </w:r>
      <w:r w:rsidR="00FC1680">
        <w:rPr>
          <w:rFonts w:ascii="Times New Roman" w:hAnsi="Times New Roman" w:cs="Times New Roman"/>
          <w:sz w:val="28"/>
          <w:szCs w:val="28"/>
          <w:lang w:val="ro-RO"/>
        </w:rPr>
        <w:t xml:space="preserve"> </w:t>
      </w:r>
      <w:r w:rsidR="00FC1680" w:rsidRPr="006A3BF5">
        <w:rPr>
          <w:rFonts w:ascii="Times New Roman" w:hAnsi="Times New Roman" w:cs="Times New Roman"/>
          <w:sz w:val="28"/>
          <w:szCs w:val="28"/>
          <w:lang w:val="ro-RO"/>
        </w:rPr>
        <w:t>4</w:t>
      </w:r>
      <w:r w:rsidR="00FC1680">
        <w:rPr>
          <w:rFonts w:ascii="Times New Roman" w:hAnsi="Times New Roman" w:cs="Times New Roman"/>
          <w:sz w:val="28"/>
          <w:szCs w:val="28"/>
          <w:lang w:val="ro-RO"/>
        </w:rPr>
        <w:t>2</w:t>
      </w:r>
      <w:r w:rsidR="00FC1680" w:rsidRPr="006A3BF5">
        <w:rPr>
          <w:rFonts w:ascii="Times New Roman" w:hAnsi="Times New Roman" w:cs="Times New Roman"/>
          <w:sz w:val="28"/>
          <w:szCs w:val="28"/>
          <w:lang w:val="ro-RO"/>
        </w:rPr>
        <w:t>–4</w:t>
      </w:r>
      <w:r w:rsidR="00FC1680">
        <w:rPr>
          <w:rFonts w:ascii="Times New Roman" w:hAnsi="Times New Roman" w:cs="Times New Roman"/>
          <w:sz w:val="28"/>
          <w:szCs w:val="28"/>
          <w:lang w:val="ro-RO"/>
        </w:rPr>
        <w:t>4</w:t>
      </w:r>
      <w:r w:rsidR="00FC1680" w:rsidRPr="006A3BF5">
        <w:rPr>
          <w:rFonts w:ascii="Times New Roman" w:hAnsi="Times New Roman" w:cs="Times New Roman"/>
          <w:sz w:val="28"/>
          <w:szCs w:val="28"/>
          <w:lang w:val="ro-RO"/>
        </w:rPr>
        <w:t>, art.</w:t>
      </w:r>
      <w:r w:rsidR="00FC1680">
        <w:rPr>
          <w:rFonts w:ascii="Times New Roman" w:hAnsi="Times New Roman" w:cs="Times New Roman"/>
          <w:sz w:val="28"/>
          <w:szCs w:val="28"/>
          <w:lang w:val="ro-RO"/>
        </w:rPr>
        <w:t xml:space="preserve"> </w:t>
      </w:r>
      <w:r w:rsidR="00FC1680">
        <w:rPr>
          <w:rFonts w:ascii="Times New Roman" w:hAnsi="Times New Roman" w:cs="Times New Roman"/>
          <w:sz w:val="28"/>
          <w:szCs w:val="28"/>
          <w:lang w:val="ro-RO"/>
        </w:rPr>
        <w:t>119</w:t>
      </w:r>
      <w:r w:rsidR="00FC1680" w:rsidRPr="006A3BF5">
        <w:rPr>
          <w:rFonts w:ascii="Times New Roman" w:hAnsi="Times New Roman" w:cs="Times New Roman"/>
          <w:sz w:val="28"/>
          <w:szCs w:val="28"/>
          <w:lang w:val="ro-RO"/>
        </w:rPr>
        <w:t xml:space="preserve">), cu modificările ulterioare, </w:t>
      </w:r>
      <w:r w:rsidR="00FC1680">
        <w:rPr>
          <w:rFonts w:ascii="Times New Roman" w:hAnsi="Times New Roman" w:cs="Times New Roman"/>
          <w:sz w:val="28"/>
          <w:szCs w:val="28"/>
          <w:lang w:val="ro-RO"/>
        </w:rPr>
        <w:t>va avea următorul cuprins</w:t>
      </w:r>
      <w:r w:rsidR="00FC1680" w:rsidRPr="006A3BF5">
        <w:rPr>
          <w:rFonts w:ascii="Times New Roman" w:hAnsi="Times New Roman" w:cs="Times New Roman"/>
          <w:sz w:val="28"/>
          <w:szCs w:val="28"/>
          <w:lang w:val="ro-RO"/>
        </w:rPr>
        <w:t>:</w:t>
      </w:r>
    </w:p>
    <w:p w14:paraId="58F06369" w14:textId="7D44F08F" w:rsidR="002B13DF" w:rsidRPr="002B13DF" w:rsidRDefault="002B13DF" w:rsidP="002B13DF">
      <w:pPr>
        <w:spacing w:after="120" w:line="240" w:lineRule="auto"/>
        <w:ind w:firstLine="720"/>
        <w:jc w:val="both"/>
        <w:rPr>
          <w:rFonts w:ascii="Times New Roman" w:hAnsi="Times New Roman" w:cs="Times New Roman"/>
          <w:sz w:val="28"/>
          <w:szCs w:val="28"/>
          <w:lang w:val="ro-MD"/>
        </w:rPr>
      </w:pPr>
      <w:r w:rsidRPr="002B13DF">
        <w:rPr>
          <w:rFonts w:ascii="Times New Roman" w:hAnsi="Times New Roman" w:cs="Times New Roman"/>
          <w:bCs/>
          <w:sz w:val="28"/>
          <w:szCs w:val="28"/>
          <w:lang w:val="ro-MD"/>
        </w:rPr>
        <w:t>„</w:t>
      </w:r>
      <w:r w:rsidRPr="002B13DF">
        <w:rPr>
          <w:rFonts w:ascii="Times New Roman" w:hAnsi="Times New Roman" w:cs="Times New Roman"/>
          <w:sz w:val="28"/>
          <w:szCs w:val="28"/>
          <w:lang w:val="ro-MD"/>
        </w:rPr>
        <w:t xml:space="preserve">(3) Partidele politice organizează </w:t>
      </w:r>
      <w:proofErr w:type="spellStart"/>
      <w:r w:rsidRPr="002B13DF">
        <w:rPr>
          <w:rFonts w:ascii="Times New Roman" w:hAnsi="Times New Roman" w:cs="Times New Roman"/>
          <w:sz w:val="28"/>
          <w:szCs w:val="28"/>
          <w:lang w:val="ro-MD"/>
        </w:rPr>
        <w:t>şi</w:t>
      </w:r>
      <w:proofErr w:type="spellEnd"/>
      <w:r w:rsidRPr="002B13DF">
        <w:rPr>
          <w:rFonts w:ascii="Times New Roman" w:hAnsi="Times New Roman" w:cs="Times New Roman"/>
          <w:sz w:val="28"/>
          <w:szCs w:val="28"/>
          <w:lang w:val="ro-MD"/>
        </w:rPr>
        <w:t xml:space="preserve"> </w:t>
      </w:r>
      <w:proofErr w:type="spellStart"/>
      <w:r w:rsidRPr="002B13DF">
        <w:rPr>
          <w:rFonts w:ascii="Times New Roman" w:hAnsi="Times New Roman" w:cs="Times New Roman"/>
          <w:sz w:val="28"/>
          <w:szCs w:val="28"/>
          <w:lang w:val="ro-MD"/>
        </w:rPr>
        <w:t>ţin</w:t>
      </w:r>
      <w:proofErr w:type="spellEnd"/>
      <w:r w:rsidRPr="002B13DF">
        <w:rPr>
          <w:rFonts w:ascii="Times New Roman" w:hAnsi="Times New Roman" w:cs="Times New Roman"/>
          <w:sz w:val="28"/>
          <w:szCs w:val="28"/>
          <w:lang w:val="ro-MD"/>
        </w:rPr>
        <w:t xml:space="preserve"> </w:t>
      </w:r>
      <w:proofErr w:type="spellStart"/>
      <w:r w:rsidRPr="002B13DF">
        <w:rPr>
          <w:rFonts w:ascii="Times New Roman" w:hAnsi="Times New Roman" w:cs="Times New Roman"/>
          <w:sz w:val="28"/>
          <w:szCs w:val="28"/>
          <w:lang w:val="ro-MD"/>
        </w:rPr>
        <w:t>evidenţa</w:t>
      </w:r>
      <w:proofErr w:type="spellEnd"/>
      <w:r w:rsidRPr="002B13DF">
        <w:rPr>
          <w:rFonts w:ascii="Times New Roman" w:hAnsi="Times New Roman" w:cs="Times New Roman"/>
          <w:sz w:val="28"/>
          <w:szCs w:val="28"/>
          <w:lang w:val="ro-MD"/>
        </w:rPr>
        <w:t xml:space="preserve"> contabilă în conformitate cu Legea </w:t>
      </w:r>
      <w:proofErr w:type="spellStart"/>
      <w:r w:rsidRPr="002B13DF">
        <w:rPr>
          <w:rFonts w:ascii="Times New Roman" w:hAnsi="Times New Roman" w:cs="Times New Roman"/>
          <w:sz w:val="28"/>
          <w:szCs w:val="28"/>
          <w:lang w:val="ro-MD"/>
        </w:rPr>
        <w:t>contabilităţii</w:t>
      </w:r>
      <w:proofErr w:type="spellEnd"/>
      <w:r w:rsidRPr="002B13DF">
        <w:rPr>
          <w:rFonts w:ascii="Times New Roman" w:hAnsi="Times New Roman" w:cs="Times New Roman"/>
          <w:sz w:val="28"/>
          <w:szCs w:val="28"/>
          <w:lang w:val="ro-MD"/>
        </w:rPr>
        <w:t xml:space="preserve"> </w:t>
      </w:r>
      <w:proofErr w:type="spellStart"/>
      <w:r w:rsidRPr="002B13DF">
        <w:rPr>
          <w:rFonts w:ascii="Times New Roman" w:hAnsi="Times New Roman" w:cs="Times New Roman"/>
          <w:sz w:val="28"/>
          <w:szCs w:val="28"/>
          <w:lang w:val="ro-MD"/>
        </w:rPr>
        <w:t>şi</w:t>
      </w:r>
      <w:proofErr w:type="spellEnd"/>
      <w:r w:rsidRPr="002B13DF">
        <w:rPr>
          <w:rFonts w:ascii="Times New Roman" w:hAnsi="Times New Roman" w:cs="Times New Roman"/>
          <w:sz w:val="28"/>
          <w:szCs w:val="28"/>
          <w:lang w:val="ro-MD"/>
        </w:rPr>
        <w:t xml:space="preserve"> raportării financiare nr. 287/2017, cu standardele </w:t>
      </w:r>
      <w:proofErr w:type="spellStart"/>
      <w:r w:rsidRPr="002B13DF">
        <w:rPr>
          <w:rFonts w:ascii="Times New Roman" w:hAnsi="Times New Roman" w:cs="Times New Roman"/>
          <w:sz w:val="28"/>
          <w:szCs w:val="28"/>
          <w:lang w:val="ro-MD"/>
        </w:rPr>
        <w:t>naţionale</w:t>
      </w:r>
      <w:proofErr w:type="spellEnd"/>
      <w:r w:rsidRPr="002B13DF">
        <w:rPr>
          <w:rFonts w:ascii="Times New Roman" w:hAnsi="Times New Roman" w:cs="Times New Roman"/>
          <w:sz w:val="28"/>
          <w:szCs w:val="28"/>
          <w:lang w:val="ro-MD"/>
        </w:rPr>
        <w:t xml:space="preserve"> de contabilitate </w:t>
      </w:r>
      <w:proofErr w:type="spellStart"/>
      <w:r w:rsidRPr="002B13DF">
        <w:rPr>
          <w:rFonts w:ascii="Times New Roman" w:hAnsi="Times New Roman" w:cs="Times New Roman"/>
          <w:sz w:val="28"/>
          <w:szCs w:val="28"/>
          <w:lang w:val="ro-MD"/>
        </w:rPr>
        <w:t>şi</w:t>
      </w:r>
      <w:proofErr w:type="spellEnd"/>
      <w:r w:rsidRPr="002B13DF">
        <w:rPr>
          <w:rFonts w:ascii="Times New Roman" w:hAnsi="Times New Roman" w:cs="Times New Roman"/>
          <w:sz w:val="28"/>
          <w:szCs w:val="28"/>
          <w:lang w:val="ro-MD"/>
        </w:rPr>
        <w:t xml:space="preserve"> cu ordinele ministrului </w:t>
      </w:r>
      <w:proofErr w:type="spellStart"/>
      <w:r w:rsidRPr="002B13DF">
        <w:rPr>
          <w:rFonts w:ascii="Times New Roman" w:hAnsi="Times New Roman" w:cs="Times New Roman"/>
          <w:sz w:val="28"/>
          <w:szCs w:val="28"/>
          <w:lang w:val="ro-MD"/>
        </w:rPr>
        <w:t>finanţelor</w:t>
      </w:r>
      <w:proofErr w:type="spellEnd"/>
      <w:r w:rsidRPr="002B13DF">
        <w:rPr>
          <w:rFonts w:ascii="Times New Roman" w:hAnsi="Times New Roman" w:cs="Times New Roman"/>
          <w:sz w:val="28"/>
          <w:szCs w:val="28"/>
          <w:lang w:val="ro-MD"/>
        </w:rPr>
        <w:t xml:space="preserve">. Pentru a fi confirmată prin hotărâre a Comisiei Electorale Centrale persoana responsabilă de </w:t>
      </w:r>
      <w:proofErr w:type="spellStart"/>
      <w:r w:rsidRPr="002B13DF">
        <w:rPr>
          <w:rFonts w:ascii="Times New Roman" w:hAnsi="Times New Roman" w:cs="Times New Roman"/>
          <w:sz w:val="28"/>
          <w:szCs w:val="28"/>
          <w:lang w:val="ro-MD"/>
        </w:rPr>
        <w:t>finanţele</w:t>
      </w:r>
      <w:proofErr w:type="spellEnd"/>
      <w:r w:rsidRPr="002B13DF">
        <w:rPr>
          <w:rFonts w:ascii="Times New Roman" w:hAnsi="Times New Roman" w:cs="Times New Roman"/>
          <w:sz w:val="28"/>
          <w:szCs w:val="28"/>
          <w:lang w:val="ro-MD"/>
        </w:rPr>
        <w:t xml:space="preserve"> partidului (trezorierul) trebuie să aibă studii economice sau contabile specializate </w:t>
      </w:r>
      <w:proofErr w:type="spellStart"/>
      <w:r w:rsidRPr="002B13DF">
        <w:rPr>
          <w:rFonts w:ascii="Times New Roman" w:hAnsi="Times New Roman" w:cs="Times New Roman"/>
          <w:sz w:val="28"/>
          <w:szCs w:val="28"/>
          <w:lang w:val="ro-MD"/>
        </w:rPr>
        <w:t>şi</w:t>
      </w:r>
      <w:proofErr w:type="spellEnd"/>
      <w:r w:rsidRPr="002B13DF">
        <w:rPr>
          <w:rFonts w:ascii="Times New Roman" w:hAnsi="Times New Roman" w:cs="Times New Roman"/>
          <w:sz w:val="28"/>
          <w:szCs w:val="28"/>
          <w:lang w:val="ro-MD"/>
        </w:rPr>
        <w:t xml:space="preserve"> să nu </w:t>
      </w:r>
      <w:proofErr w:type="spellStart"/>
      <w:r w:rsidRPr="002B13DF">
        <w:rPr>
          <w:rFonts w:ascii="Times New Roman" w:hAnsi="Times New Roman" w:cs="Times New Roman"/>
          <w:sz w:val="28"/>
          <w:szCs w:val="28"/>
          <w:lang w:val="ro-MD"/>
        </w:rPr>
        <w:t>deţină</w:t>
      </w:r>
      <w:proofErr w:type="spellEnd"/>
      <w:r w:rsidRPr="002B13DF">
        <w:rPr>
          <w:rFonts w:ascii="Times New Roman" w:hAnsi="Times New Roman" w:cs="Times New Roman"/>
          <w:sz w:val="28"/>
          <w:szCs w:val="28"/>
          <w:lang w:val="ro-MD"/>
        </w:rPr>
        <w:t xml:space="preserve"> </w:t>
      </w:r>
      <w:proofErr w:type="spellStart"/>
      <w:r w:rsidR="00FC1680">
        <w:rPr>
          <w:rFonts w:ascii="Times New Roman" w:hAnsi="Times New Roman" w:cs="Times New Roman"/>
          <w:sz w:val="28"/>
          <w:szCs w:val="28"/>
          <w:lang w:val="ro-MD"/>
        </w:rPr>
        <w:t>f</w:t>
      </w:r>
      <w:r w:rsidRPr="002B13DF">
        <w:rPr>
          <w:rFonts w:ascii="Times New Roman" w:hAnsi="Times New Roman" w:cs="Times New Roman"/>
          <w:sz w:val="28"/>
          <w:szCs w:val="28"/>
          <w:lang w:val="ro-MD"/>
        </w:rPr>
        <w:t>uncţii</w:t>
      </w:r>
      <w:proofErr w:type="spellEnd"/>
      <w:r w:rsidRPr="002B13DF">
        <w:rPr>
          <w:rFonts w:ascii="Times New Roman" w:hAnsi="Times New Roman" w:cs="Times New Roman"/>
          <w:sz w:val="28"/>
          <w:szCs w:val="28"/>
          <w:lang w:val="ro-MD"/>
        </w:rPr>
        <w:t xml:space="preserve"> de demnitate publică.”</w:t>
      </w:r>
    </w:p>
    <w:p w14:paraId="3CAF5DD2" w14:textId="79F0F5FA" w:rsidR="002C4E2C" w:rsidRPr="005D632B" w:rsidRDefault="00FC1680" w:rsidP="002C4E2C">
      <w:pPr>
        <w:spacing w:after="120" w:line="240" w:lineRule="auto"/>
        <w:ind w:firstLine="720"/>
        <w:jc w:val="both"/>
        <w:rPr>
          <w:rFonts w:ascii="Times New Roman" w:hAnsi="Times New Roman" w:cs="Times New Roman"/>
          <w:sz w:val="28"/>
          <w:szCs w:val="28"/>
          <w:lang w:val="ro-MD"/>
        </w:rPr>
      </w:pPr>
      <w:proofErr w:type="spellStart"/>
      <w:r w:rsidRPr="00FC1680">
        <w:rPr>
          <w:rFonts w:ascii="Times New Roman" w:hAnsi="Times New Roman" w:cs="Times New Roman"/>
          <w:b/>
          <w:bCs/>
          <w:sz w:val="28"/>
          <w:szCs w:val="28"/>
          <w:lang w:val="ro-MD"/>
        </w:rPr>
        <w:lastRenderedPageBreak/>
        <w:t>Art.III</w:t>
      </w:r>
      <w:proofErr w:type="spellEnd"/>
      <w:r>
        <w:rPr>
          <w:rFonts w:ascii="Times New Roman" w:hAnsi="Times New Roman" w:cs="Times New Roman"/>
          <w:sz w:val="28"/>
          <w:szCs w:val="28"/>
          <w:lang w:val="ro-MD"/>
        </w:rPr>
        <w:t xml:space="preserve">. </w:t>
      </w:r>
      <w:r w:rsidR="002C4E2C" w:rsidRPr="005D632B">
        <w:rPr>
          <w:rFonts w:ascii="Times New Roman" w:hAnsi="Times New Roman" w:cs="Times New Roman"/>
          <w:sz w:val="28"/>
          <w:szCs w:val="28"/>
          <w:lang w:val="ro-MD"/>
        </w:rPr>
        <w:t>– (1) Prezenta lege intră în vigoare la data publicării în Monitorul Oficial al Republicii Moldova.</w:t>
      </w:r>
    </w:p>
    <w:p w14:paraId="72846998" w14:textId="3E8F0231" w:rsidR="00CD5753" w:rsidRPr="00CD5753" w:rsidRDefault="00CD5753" w:rsidP="005D632B">
      <w:pPr>
        <w:spacing w:after="0" w:line="240" w:lineRule="auto"/>
        <w:ind w:firstLine="720"/>
        <w:jc w:val="both"/>
        <w:rPr>
          <w:rFonts w:ascii="Times New Roman" w:hAnsi="Times New Roman" w:cs="Times New Roman"/>
          <w:sz w:val="28"/>
          <w:szCs w:val="28"/>
          <w:lang w:val="ro-MD"/>
        </w:rPr>
      </w:pPr>
      <w:r w:rsidRPr="00CD5753">
        <w:rPr>
          <w:rFonts w:ascii="Times New Roman" w:hAnsi="Times New Roman" w:cs="Times New Roman"/>
          <w:sz w:val="28"/>
          <w:szCs w:val="28"/>
          <w:lang w:val="ro-MD"/>
        </w:rPr>
        <w:t>(</w:t>
      </w:r>
      <w:r w:rsidR="005D632B" w:rsidRPr="005D632B">
        <w:rPr>
          <w:rFonts w:ascii="Times New Roman" w:hAnsi="Times New Roman" w:cs="Times New Roman"/>
          <w:sz w:val="28"/>
          <w:szCs w:val="28"/>
          <w:lang w:val="ro-MD"/>
        </w:rPr>
        <w:t>2</w:t>
      </w:r>
      <w:r w:rsidRPr="00CD5753">
        <w:rPr>
          <w:rFonts w:ascii="Times New Roman" w:hAnsi="Times New Roman" w:cs="Times New Roman"/>
          <w:sz w:val="28"/>
          <w:szCs w:val="28"/>
          <w:lang w:val="ro-MD"/>
        </w:rPr>
        <w:t xml:space="preserve">) Guvernul, în termen de </w:t>
      </w:r>
      <w:r w:rsidR="005D632B" w:rsidRPr="005D632B">
        <w:rPr>
          <w:rFonts w:ascii="Times New Roman" w:hAnsi="Times New Roman" w:cs="Times New Roman"/>
          <w:sz w:val="28"/>
          <w:szCs w:val="28"/>
          <w:lang w:val="ro-MD"/>
        </w:rPr>
        <w:t>3</w:t>
      </w:r>
      <w:r w:rsidRPr="00CD5753">
        <w:rPr>
          <w:rFonts w:ascii="Times New Roman" w:hAnsi="Times New Roman" w:cs="Times New Roman"/>
          <w:sz w:val="28"/>
          <w:szCs w:val="28"/>
          <w:lang w:val="ro-MD"/>
        </w:rPr>
        <w:t xml:space="preserve"> luni de la data publicării prezentei legi:</w:t>
      </w:r>
    </w:p>
    <w:p w14:paraId="5CD3DA36" w14:textId="77777777" w:rsidR="00CD5753" w:rsidRPr="00CD5753" w:rsidRDefault="00CD5753" w:rsidP="005D632B">
      <w:pPr>
        <w:spacing w:after="0" w:line="240" w:lineRule="auto"/>
        <w:ind w:firstLine="720"/>
        <w:jc w:val="both"/>
        <w:rPr>
          <w:rFonts w:ascii="Times New Roman" w:hAnsi="Times New Roman" w:cs="Times New Roman"/>
          <w:sz w:val="28"/>
          <w:szCs w:val="28"/>
          <w:lang w:val="ro-MD"/>
        </w:rPr>
      </w:pPr>
      <w:r w:rsidRPr="00CD5753">
        <w:rPr>
          <w:rFonts w:ascii="Times New Roman" w:hAnsi="Times New Roman" w:cs="Times New Roman"/>
          <w:sz w:val="28"/>
          <w:szCs w:val="28"/>
          <w:lang w:val="ro-MD"/>
        </w:rPr>
        <w:t xml:space="preserve">a) va aduce actele sale normative în </w:t>
      </w:r>
      <w:proofErr w:type="spellStart"/>
      <w:r w:rsidRPr="00CD5753">
        <w:rPr>
          <w:rFonts w:ascii="Times New Roman" w:hAnsi="Times New Roman" w:cs="Times New Roman"/>
          <w:sz w:val="28"/>
          <w:szCs w:val="28"/>
          <w:lang w:val="ro-MD"/>
        </w:rPr>
        <w:t>concordanţă</w:t>
      </w:r>
      <w:proofErr w:type="spellEnd"/>
      <w:r w:rsidRPr="00CD5753">
        <w:rPr>
          <w:rFonts w:ascii="Times New Roman" w:hAnsi="Times New Roman" w:cs="Times New Roman"/>
          <w:sz w:val="28"/>
          <w:szCs w:val="28"/>
          <w:lang w:val="ro-MD"/>
        </w:rPr>
        <w:t xml:space="preserve"> cu prezenta lege;</w:t>
      </w:r>
    </w:p>
    <w:p w14:paraId="798521D1" w14:textId="46673C55" w:rsidR="002C4E2C" w:rsidRPr="005D632B" w:rsidRDefault="00CD5753" w:rsidP="005D632B">
      <w:pPr>
        <w:spacing w:after="0" w:line="240" w:lineRule="auto"/>
        <w:ind w:firstLine="720"/>
        <w:jc w:val="both"/>
        <w:rPr>
          <w:rFonts w:ascii="Times New Roman" w:hAnsi="Times New Roman" w:cs="Times New Roman"/>
          <w:sz w:val="28"/>
          <w:szCs w:val="28"/>
          <w:lang w:val="ro-MD"/>
        </w:rPr>
      </w:pPr>
      <w:r w:rsidRPr="005D632B">
        <w:rPr>
          <w:rFonts w:ascii="Times New Roman" w:hAnsi="Times New Roman" w:cs="Times New Roman"/>
          <w:sz w:val="28"/>
          <w:szCs w:val="28"/>
          <w:lang w:val="ro-MD"/>
        </w:rPr>
        <w:t>b) va asigura elaborarea actelor normative necesare pentru punerea în aplicare a prezentei legi.</w:t>
      </w:r>
    </w:p>
    <w:p w14:paraId="695D61A5" w14:textId="77777777" w:rsidR="00FC1680" w:rsidRDefault="005D632B" w:rsidP="002C4E2C">
      <w:pPr>
        <w:pStyle w:val="NormalWeb"/>
        <w:shd w:val="clear" w:color="auto" w:fill="FFFFFF"/>
        <w:spacing w:before="0" w:beforeAutospacing="0" w:after="120" w:afterAutospacing="0"/>
        <w:ind w:firstLine="720"/>
        <w:jc w:val="both"/>
        <w:rPr>
          <w:b/>
          <w:sz w:val="28"/>
          <w:szCs w:val="28"/>
          <w:lang w:val="en-GB"/>
        </w:rPr>
      </w:pPr>
      <w:r>
        <w:rPr>
          <w:b/>
          <w:sz w:val="28"/>
          <w:szCs w:val="28"/>
          <w:lang w:val="en-GB"/>
        </w:rPr>
        <w:t xml:space="preserve">                    </w:t>
      </w:r>
    </w:p>
    <w:p w14:paraId="1806DE02"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2F997CA0" w14:textId="20D48FB7" w:rsidR="002C4E2C" w:rsidRDefault="00FC1680" w:rsidP="002C4E2C">
      <w:pPr>
        <w:pStyle w:val="NormalWeb"/>
        <w:shd w:val="clear" w:color="auto" w:fill="FFFFFF"/>
        <w:spacing w:before="0" w:beforeAutospacing="0" w:after="120" w:afterAutospacing="0"/>
        <w:ind w:firstLine="720"/>
        <w:jc w:val="both"/>
        <w:rPr>
          <w:b/>
          <w:sz w:val="28"/>
          <w:szCs w:val="28"/>
          <w:lang w:val="en-GB"/>
        </w:rPr>
      </w:pPr>
      <w:r>
        <w:rPr>
          <w:b/>
          <w:sz w:val="28"/>
          <w:szCs w:val="28"/>
          <w:lang w:val="en-GB"/>
        </w:rPr>
        <w:t xml:space="preserve">                    </w:t>
      </w:r>
      <w:r w:rsidR="005D632B">
        <w:rPr>
          <w:b/>
          <w:sz w:val="28"/>
          <w:szCs w:val="28"/>
          <w:lang w:val="en-GB"/>
        </w:rPr>
        <w:t xml:space="preserve"> </w:t>
      </w:r>
      <w:r w:rsidR="002C4E2C" w:rsidRPr="00234E15">
        <w:rPr>
          <w:b/>
          <w:sz w:val="28"/>
          <w:szCs w:val="28"/>
          <w:lang w:val="en-GB"/>
        </w:rPr>
        <w:t>PREȘEDINTELE PARLAMENTULUI</w:t>
      </w:r>
    </w:p>
    <w:p w14:paraId="24DF1590" w14:textId="77777777" w:rsidR="005D632B" w:rsidRDefault="005D632B" w:rsidP="002C4E2C">
      <w:pPr>
        <w:pStyle w:val="NormalWeb"/>
        <w:shd w:val="clear" w:color="auto" w:fill="FFFFFF"/>
        <w:spacing w:before="0" w:beforeAutospacing="0" w:after="120" w:afterAutospacing="0"/>
        <w:ind w:firstLine="720"/>
        <w:jc w:val="both"/>
        <w:rPr>
          <w:b/>
          <w:sz w:val="28"/>
          <w:szCs w:val="28"/>
          <w:lang w:val="en-GB"/>
        </w:rPr>
      </w:pPr>
    </w:p>
    <w:p w14:paraId="04863D9E"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06A4641D"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2AA4F0FA"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426E428E"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51B858AB"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1C1296CC"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13B9DFCE"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0A4B62CE"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4D8CFA70"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5BCE12B6"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13D6A948"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16799C48"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43D41BA4"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0375B0E5"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5DC2F178"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61C88F8C"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234CE5CF" w14:textId="77777777" w:rsidR="00A61CCC" w:rsidRDefault="00A61CCC" w:rsidP="002C4E2C">
      <w:pPr>
        <w:pStyle w:val="NormalWeb"/>
        <w:shd w:val="clear" w:color="auto" w:fill="FFFFFF"/>
        <w:spacing w:before="0" w:beforeAutospacing="0" w:after="120" w:afterAutospacing="0"/>
        <w:ind w:firstLine="720"/>
        <w:jc w:val="both"/>
        <w:rPr>
          <w:b/>
          <w:sz w:val="28"/>
          <w:szCs w:val="28"/>
          <w:lang w:val="en-GB"/>
        </w:rPr>
      </w:pPr>
    </w:p>
    <w:p w14:paraId="52B77641" w14:textId="77777777" w:rsidR="00A61CCC" w:rsidRDefault="00A61CCC" w:rsidP="002C4E2C">
      <w:pPr>
        <w:pStyle w:val="NormalWeb"/>
        <w:shd w:val="clear" w:color="auto" w:fill="FFFFFF"/>
        <w:spacing w:before="0" w:beforeAutospacing="0" w:after="120" w:afterAutospacing="0"/>
        <w:ind w:firstLine="720"/>
        <w:jc w:val="both"/>
        <w:rPr>
          <w:b/>
          <w:sz w:val="28"/>
          <w:szCs w:val="28"/>
          <w:lang w:val="en-GB"/>
        </w:rPr>
      </w:pPr>
    </w:p>
    <w:p w14:paraId="3D259AF3" w14:textId="77777777" w:rsidR="00A61CCC" w:rsidRDefault="00A61CCC" w:rsidP="002C4E2C">
      <w:pPr>
        <w:pStyle w:val="NormalWeb"/>
        <w:shd w:val="clear" w:color="auto" w:fill="FFFFFF"/>
        <w:spacing w:before="0" w:beforeAutospacing="0" w:after="120" w:afterAutospacing="0"/>
        <w:ind w:firstLine="720"/>
        <w:jc w:val="both"/>
        <w:rPr>
          <w:b/>
          <w:sz w:val="28"/>
          <w:szCs w:val="28"/>
          <w:lang w:val="en-GB"/>
        </w:rPr>
      </w:pPr>
    </w:p>
    <w:p w14:paraId="068D1D57" w14:textId="77777777" w:rsidR="00FC1680" w:rsidRDefault="00FC1680" w:rsidP="002C4E2C">
      <w:pPr>
        <w:pStyle w:val="NormalWeb"/>
        <w:shd w:val="clear" w:color="auto" w:fill="FFFFFF"/>
        <w:spacing w:before="0" w:beforeAutospacing="0" w:after="120" w:afterAutospacing="0"/>
        <w:ind w:firstLine="720"/>
        <w:jc w:val="both"/>
        <w:rPr>
          <w:b/>
          <w:sz w:val="28"/>
          <w:szCs w:val="28"/>
          <w:lang w:val="en-GB"/>
        </w:rPr>
      </w:pPr>
    </w:p>
    <w:p w14:paraId="4A5D3999" w14:textId="77777777" w:rsidR="002C4E2C" w:rsidRPr="00AC2454" w:rsidRDefault="002C4E2C" w:rsidP="002C4E2C">
      <w:pPr>
        <w:pBdr>
          <w:top w:val="single" w:sz="4" w:space="1" w:color="auto"/>
          <w:left w:val="single" w:sz="4" w:space="0" w:color="auto"/>
          <w:bottom w:val="single" w:sz="4" w:space="1" w:color="auto"/>
          <w:right w:val="single" w:sz="4" w:space="0" w:color="auto"/>
        </w:pBdr>
        <w:shd w:val="clear" w:color="auto" w:fill="D9D9D9"/>
        <w:spacing w:after="0" w:line="276" w:lineRule="auto"/>
        <w:ind w:left="-142" w:right="142" w:firstLine="142"/>
        <w:jc w:val="center"/>
        <w:rPr>
          <w:rFonts w:ascii="Times New Roman" w:eastAsia="Times New Roman" w:hAnsi="Times New Roman" w:cs="Times New Roman"/>
          <w:b/>
          <w:sz w:val="26"/>
          <w:szCs w:val="26"/>
          <w:lang w:val="ro-RO" w:eastAsia="ru-RU"/>
        </w:rPr>
      </w:pPr>
      <w:r w:rsidRPr="00AC2454">
        <w:rPr>
          <w:rFonts w:ascii="Times New Roman" w:eastAsia="Times New Roman" w:hAnsi="Times New Roman" w:cs="Times New Roman"/>
          <w:b/>
          <w:sz w:val="26"/>
          <w:szCs w:val="26"/>
          <w:lang w:val="ro-RO" w:eastAsia="ru-RU"/>
        </w:rPr>
        <w:lastRenderedPageBreak/>
        <w:t>NOTĂ INFORMATIVĂ</w:t>
      </w:r>
    </w:p>
    <w:p w14:paraId="757772E7" w14:textId="15A1EC06" w:rsidR="002C4E2C" w:rsidRDefault="002C4E2C" w:rsidP="002C4E2C">
      <w:pPr>
        <w:pBdr>
          <w:top w:val="single" w:sz="4" w:space="1" w:color="auto"/>
          <w:left w:val="single" w:sz="4" w:space="0" w:color="auto"/>
          <w:bottom w:val="single" w:sz="4" w:space="1" w:color="auto"/>
          <w:right w:val="single" w:sz="4" w:space="0" w:color="auto"/>
        </w:pBdr>
        <w:shd w:val="clear" w:color="auto" w:fill="D9D9D9"/>
        <w:spacing w:after="0" w:line="276" w:lineRule="auto"/>
        <w:ind w:left="-142" w:right="142" w:firstLine="142"/>
        <w:jc w:val="center"/>
        <w:rPr>
          <w:rFonts w:ascii="Times New Roman" w:eastAsia="Times New Roman" w:hAnsi="Times New Roman" w:cs="Times New Roman"/>
          <w:b/>
          <w:sz w:val="26"/>
          <w:szCs w:val="26"/>
          <w:lang w:val="ro-RO" w:eastAsia="ru-RU"/>
        </w:rPr>
      </w:pPr>
      <w:r w:rsidRPr="00AC2454">
        <w:rPr>
          <w:rFonts w:ascii="Times New Roman" w:eastAsia="Times New Roman" w:hAnsi="Times New Roman" w:cs="Times New Roman"/>
          <w:b/>
          <w:sz w:val="26"/>
          <w:szCs w:val="26"/>
          <w:lang w:val="ro-RO" w:eastAsia="ru-RU"/>
        </w:rPr>
        <w:t>la proiectul de lege</w:t>
      </w:r>
      <w:r w:rsidRPr="00AC2454">
        <w:rPr>
          <w:rFonts w:ascii="Times New Roman" w:eastAsia="Times New Roman" w:hAnsi="Times New Roman" w:cs="Times New Roman"/>
          <w:sz w:val="24"/>
          <w:szCs w:val="24"/>
          <w:lang w:val="fr-CA" w:eastAsia="ru-RU"/>
        </w:rPr>
        <w:t xml:space="preserve"> </w:t>
      </w:r>
      <w:r w:rsidRPr="00AC2454">
        <w:rPr>
          <w:rFonts w:ascii="Times New Roman" w:eastAsia="Times New Roman" w:hAnsi="Times New Roman" w:cs="Times New Roman"/>
          <w:b/>
          <w:sz w:val="26"/>
          <w:szCs w:val="26"/>
          <w:lang w:val="ro-RO" w:eastAsia="ru-RU"/>
        </w:rPr>
        <w:t>pentru</w:t>
      </w:r>
      <w:r>
        <w:rPr>
          <w:rFonts w:ascii="Times New Roman" w:eastAsia="Times New Roman" w:hAnsi="Times New Roman" w:cs="Times New Roman"/>
          <w:b/>
          <w:sz w:val="26"/>
          <w:szCs w:val="26"/>
          <w:lang w:val="ro-RO" w:eastAsia="ru-RU"/>
        </w:rPr>
        <w:t xml:space="preserve"> modificarea</w:t>
      </w:r>
      <w:r w:rsidR="00FC1680">
        <w:rPr>
          <w:rFonts w:ascii="Times New Roman" w:eastAsia="Times New Roman" w:hAnsi="Times New Roman" w:cs="Times New Roman"/>
          <w:b/>
          <w:sz w:val="26"/>
          <w:szCs w:val="26"/>
          <w:lang w:val="ro-RO" w:eastAsia="ru-RU"/>
        </w:rPr>
        <w:t xml:space="preserve"> unor acte normative</w:t>
      </w:r>
    </w:p>
    <w:p w14:paraId="027FFD56" w14:textId="77777777" w:rsidR="002C4E2C" w:rsidRPr="00AC2454" w:rsidRDefault="002C4E2C" w:rsidP="002C4E2C">
      <w:pPr>
        <w:spacing w:after="0" w:line="276" w:lineRule="auto"/>
        <w:rPr>
          <w:rFonts w:ascii="Times New Roman" w:eastAsia="Times New Roman" w:hAnsi="Times New Roman" w:cs="Times New Roman"/>
          <w:b/>
          <w:sz w:val="26"/>
          <w:szCs w:val="26"/>
          <w:lang w:val="ro-RO" w:eastAsia="ru-RU"/>
        </w:rPr>
      </w:pP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4"/>
      </w:tblGrid>
      <w:tr w:rsidR="002C4E2C" w:rsidRPr="00AC2454" w14:paraId="74E21FD4" w14:textId="77777777" w:rsidTr="00234E15">
        <w:tc>
          <w:tcPr>
            <w:tcW w:w="5000" w:type="pct"/>
            <w:shd w:val="clear" w:color="auto" w:fill="D9D9D9"/>
          </w:tcPr>
          <w:p w14:paraId="032671A3" w14:textId="77777777" w:rsidR="002C4E2C" w:rsidRPr="00AC2454" w:rsidRDefault="002C4E2C" w:rsidP="00234E15">
            <w:pPr>
              <w:numPr>
                <w:ilvl w:val="3"/>
                <w:numId w:val="1"/>
              </w:numPr>
              <w:tabs>
                <w:tab w:val="left" w:pos="0"/>
                <w:tab w:val="left" w:pos="1196"/>
              </w:tabs>
              <w:spacing w:after="0" w:line="276" w:lineRule="auto"/>
              <w:ind w:left="0" w:firstLine="29"/>
              <w:jc w:val="center"/>
              <w:rPr>
                <w:rFonts w:ascii="Times New Roman" w:eastAsia="Times New Roman" w:hAnsi="Times New Roman" w:cs="Times New Roman"/>
                <w:b/>
                <w:sz w:val="26"/>
                <w:szCs w:val="26"/>
                <w:lang w:val="ro-RO" w:eastAsia="ru-RU"/>
              </w:rPr>
            </w:pPr>
            <w:r w:rsidRPr="00AC2454">
              <w:rPr>
                <w:rFonts w:ascii="Times New Roman" w:eastAsia="Times New Roman" w:hAnsi="Times New Roman" w:cs="Times New Roman"/>
                <w:b/>
                <w:sz w:val="26"/>
                <w:szCs w:val="26"/>
                <w:lang w:val="ro-RO" w:eastAsia="ru-RU"/>
              </w:rPr>
              <w:t>Denumirea autorului şi, după caz, a participanţilor la elaborarea proiectului</w:t>
            </w:r>
          </w:p>
        </w:tc>
      </w:tr>
      <w:tr w:rsidR="002C4E2C" w:rsidRPr="00AC2454" w14:paraId="75C4DE83" w14:textId="77777777" w:rsidTr="00234E15">
        <w:tc>
          <w:tcPr>
            <w:tcW w:w="5000" w:type="pct"/>
          </w:tcPr>
          <w:p w14:paraId="1270850C" w14:textId="0C41712F" w:rsidR="002C4E2C" w:rsidRDefault="00FC1680" w:rsidP="00762402">
            <w:pPr>
              <w:tabs>
                <w:tab w:val="left" w:pos="884"/>
                <w:tab w:val="left" w:pos="1196"/>
              </w:tabs>
              <w:spacing w:after="0" w:line="240" w:lineRule="auto"/>
              <w:ind w:firstLine="284"/>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2C4E2C" w:rsidRPr="00762402">
              <w:rPr>
                <w:rFonts w:ascii="Times New Roman" w:eastAsia="Times New Roman" w:hAnsi="Times New Roman" w:cs="Times New Roman"/>
                <w:sz w:val="24"/>
                <w:szCs w:val="24"/>
                <w:lang w:val="ro-RO" w:eastAsia="ru-RU"/>
              </w:rPr>
              <w:t xml:space="preserve">Proiectul de lege pentru modificarea </w:t>
            </w:r>
            <w:r>
              <w:rPr>
                <w:rFonts w:ascii="Times New Roman" w:eastAsia="Times New Roman" w:hAnsi="Times New Roman" w:cs="Times New Roman"/>
                <w:sz w:val="24"/>
                <w:szCs w:val="24"/>
                <w:lang w:val="ro-RO" w:eastAsia="ru-RU"/>
              </w:rPr>
              <w:t>unor acte normative</w:t>
            </w:r>
            <w:r w:rsidR="002C4E2C" w:rsidRPr="00762402">
              <w:rPr>
                <w:rFonts w:ascii="Times New Roman" w:eastAsia="Times New Roman" w:hAnsi="Times New Roman" w:cs="Times New Roman"/>
                <w:sz w:val="24"/>
                <w:szCs w:val="24"/>
                <w:lang w:val="ro-RO" w:eastAsia="ru-RU"/>
              </w:rPr>
              <w:t xml:space="preserve"> a fost elaborat de către un grup de deputați în Parlamentul Republicii Moldova.</w:t>
            </w:r>
          </w:p>
          <w:p w14:paraId="21EBFFE6" w14:textId="77777777" w:rsidR="00762402" w:rsidRPr="00762402" w:rsidRDefault="00762402" w:rsidP="00762402">
            <w:pPr>
              <w:tabs>
                <w:tab w:val="left" w:pos="884"/>
                <w:tab w:val="left" w:pos="1196"/>
              </w:tabs>
              <w:spacing w:after="0" w:line="240" w:lineRule="auto"/>
              <w:ind w:firstLine="284"/>
              <w:jc w:val="both"/>
              <w:rPr>
                <w:rFonts w:ascii="Times New Roman" w:eastAsia="Times New Roman" w:hAnsi="Times New Roman" w:cs="Times New Roman"/>
                <w:sz w:val="24"/>
                <w:szCs w:val="24"/>
                <w:lang w:val="ro-RO" w:eastAsia="ru-RU"/>
              </w:rPr>
            </w:pPr>
          </w:p>
        </w:tc>
      </w:tr>
      <w:tr w:rsidR="002C4E2C" w:rsidRPr="00AC2454" w14:paraId="3DF13940" w14:textId="77777777" w:rsidTr="00234E15">
        <w:tc>
          <w:tcPr>
            <w:tcW w:w="5000" w:type="pct"/>
            <w:shd w:val="clear" w:color="auto" w:fill="D9D9D9"/>
          </w:tcPr>
          <w:p w14:paraId="1C993E21" w14:textId="77777777" w:rsidR="002C4E2C" w:rsidRPr="00AC2454" w:rsidRDefault="002C4E2C" w:rsidP="00234E15">
            <w:pPr>
              <w:tabs>
                <w:tab w:val="left" w:pos="884"/>
                <w:tab w:val="left" w:pos="1196"/>
              </w:tabs>
              <w:spacing w:after="0" w:line="276" w:lineRule="auto"/>
              <w:ind w:firstLine="270"/>
              <w:jc w:val="center"/>
              <w:rPr>
                <w:rFonts w:ascii="Times New Roman" w:eastAsia="Times New Roman" w:hAnsi="Times New Roman" w:cs="Times New Roman"/>
                <w:b/>
                <w:sz w:val="26"/>
                <w:szCs w:val="26"/>
                <w:lang w:val="ro-RO" w:eastAsia="ru-RU"/>
              </w:rPr>
            </w:pPr>
            <w:r w:rsidRPr="00AC2454">
              <w:rPr>
                <w:rFonts w:ascii="Times New Roman" w:eastAsia="Times New Roman" w:hAnsi="Times New Roman" w:cs="Times New Roman"/>
                <w:b/>
                <w:sz w:val="26"/>
                <w:szCs w:val="26"/>
                <w:lang w:val="ro-RO" w:eastAsia="ru-RU"/>
              </w:rPr>
              <w:t>2. Condiţiile ce au impus elaborarea proiectului de act normativ şi finalităţile urmărite</w:t>
            </w:r>
          </w:p>
        </w:tc>
      </w:tr>
      <w:tr w:rsidR="002C4E2C" w:rsidRPr="00AC2454" w14:paraId="0F6E71C0" w14:textId="77777777" w:rsidTr="00234E15">
        <w:tc>
          <w:tcPr>
            <w:tcW w:w="5000" w:type="pct"/>
          </w:tcPr>
          <w:p w14:paraId="672A2270" w14:textId="07E1C3DE" w:rsidR="005D632B" w:rsidRPr="00762402" w:rsidRDefault="00FC1680" w:rsidP="00762402">
            <w:pPr>
              <w:tabs>
                <w:tab w:val="left" w:pos="884"/>
                <w:tab w:val="left" w:pos="1196"/>
              </w:tabs>
              <w:spacing w:after="0" w:line="240" w:lineRule="auto"/>
              <w:ind w:firstLine="284"/>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5D632B" w:rsidRPr="00762402">
              <w:rPr>
                <w:rFonts w:ascii="Times New Roman" w:eastAsia="Times New Roman" w:hAnsi="Times New Roman" w:cs="Times New Roman"/>
                <w:sz w:val="24"/>
                <w:szCs w:val="24"/>
                <w:lang w:val="ro-RO" w:eastAsia="ru-RU"/>
              </w:rPr>
              <w:t xml:space="preserve">Proiectul a fost elaborat ca urmare a propunerilor parvenite din partea Comisiei Electorale Centrale și reprezintă o consolidare a eforturilor autorității electorale de a îmbunătăți și a optimiza procesul electoral, </w:t>
            </w:r>
            <w:proofErr w:type="spellStart"/>
            <w:r w:rsidR="005D632B" w:rsidRPr="00762402">
              <w:rPr>
                <w:rFonts w:ascii="Times New Roman" w:eastAsia="Times New Roman" w:hAnsi="Times New Roman" w:cs="Times New Roman"/>
                <w:sz w:val="24"/>
                <w:szCs w:val="24"/>
                <w:lang w:val="ro-RO" w:eastAsia="ru-RU"/>
              </w:rPr>
              <w:t>avînd</w:t>
            </w:r>
            <w:proofErr w:type="spellEnd"/>
            <w:r w:rsidR="005D632B" w:rsidRPr="00762402">
              <w:rPr>
                <w:rFonts w:ascii="Times New Roman" w:eastAsia="Times New Roman" w:hAnsi="Times New Roman" w:cs="Times New Roman"/>
                <w:sz w:val="24"/>
                <w:szCs w:val="24"/>
                <w:lang w:val="ro-RO" w:eastAsia="ru-RU"/>
              </w:rPr>
              <w:t xml:space="preserve"> ca scop asigurarea transparenței și echității în desfășurarea alegerilor.</w:t>
            </w:r>
          </w:p>
          <w:p w14:paraId="57C8AE8E" w14:textId="5BD1F308" w:rsidR="005D632B" w:rsidRPr="00D01ADF" w:rsidRDefault="00FC1680" w:rsidP="00D01ADF">
            <w:pPr>
              <w:tabs>
                <w:tab w:val="left" w:pos="884"/>
                <w:tab w:val="left" w:pos="1196"/>
              </w:tabs>
              <w:spacing w:after="0" w:line="240" w:lineRule="auto"/>
              <w:ind w:firstLine="284"/>
              <w:jc w:val="both"/>
              <w:rPr>
                <w:rFonts w:ascii="Times New Roman" w:eastAsia="Times New Roman" w:hAnsi="Times New Roman" w:cs="Times New Roman"/>
                <w:sz w:val="26"/>
                <w:szCs w:val="26"/>
                <w:lang w:val="ro-MD" w:eastAsia="ru-RU"/>
              </w:rPr>
            </w:pPr>
            <w:r>
              <w:rPr>
                <w:rFonts w:ascii="Times New Roman" w:hAnsi="Times New Roman" w:cs="Times New Roman"/>
                <w:sz w:val="24"/>
                <w:szCs w:val="24"/>
                <w:lang w:val="ro-MD"/>
              </w:rPr>
              <w:t xml:space="preserve">     </w:t>
            </w:r>
            <w:r w:rsidR="00D01ADF" w:rsidRPr="00D01ADF">
              <w:rPr>
                <w:rFonts w:ascii="Times New Roman" w:hAnsi="Times New Roman" w:cs="Times New Roman"/>
                <w:sz w:val="24"/>
                <w:szCs w:val="24"/>
                <w:lang w:val="ro-MD"/>
              </w:rPr>
              <w:t>Desfășurarea scrutinului local din toamna acestui an a evidențiat necesitatea operării anumitor modificări ale legislației electorale în scopul înlăturării carențelor normative sesizate, inclusiv de ordin tehnic. Modificările propuse vor contribui la perfecționarea procedurilor electorale și eludarea interpretărilor de ordin normativ de către subiecții implicați în procesul electoral, cel puțin în cadrul următoarelor alegeri naționale, dar și cele locale noi</w:t>
            </w:r>
          </w:p>
          <w:p w14:paraId="6E41C456" w14:textId="77777777" w:rsidR="005D632B" w:rsidRPr="00D01ADF" w:rsidRDefault="005D632B" w:rsidP="00234E15">
            <w:pPr>
              <w:tabs>
                <w:tab w:val="left" w:pos="884"/>
                <w:tab w:val="left" w:pos="1196"/>
              </w:tabs>
              <w:spacing w:after="0" w:line="276" w:lineRule="auto"/>
              <w:ind w:firstLine="284"/>
              <w:jc w:val="both"/>
              <w:rPr>
                <w:rFonts w:ascii="Times New Roman" w:eastAsia="Times New Roman" w:hAnsi="Times New Roman" w:cs="Times New Roman"/>
                <w:sz w:val="26"/>
                <w:szCs w:val="26"/>
                <w:lang w:val="ro-MD" w:eastAsia="ru-RU"/>
              </w:rPr>
            </w:pPr>
          </w:p>
          <w:p w14:paraId="367A5DD4" w14:textId="5E217486" w:rsidR="005D632B" w:rsidRPr="0038528E" w:rsidRDefault="005D632B" w:rsidP="00234E15">
            <w:pPr>
              <w:tabs>
                <w:tab w:val="left" w:pos="884"/>
                <w:tab w:val="left" w:pos="1196"/>
              </w:tabs>
              <w:spacing w:after="0" w:line="276" w:lineRule="auto"/>
              <w:ind w:firstLine="284"/>
              <w:jc w:val="both"/>
              <w:rPr>
                <w:rFonts w:ascii="Times New Roman" w:eastAsia="Times New Roman" w:hAnsi="Times New Roman" w:cs="Times New Roman"/>
                <w:sz w:val="26"/>
                <w:szCs w:val="26"/>
                <w:lang w:val="ro-RO" w:eastAsia="ru-RU"/>
              </w:rPr>
            </w:pPr>
          </w:p>
        </w:tc>
      </w:tr>
      <w:tr w:rsidR="002C4E2C" w:rsidRPr="00AC2454" w14:paraId="15E46065" w14:textId="77777777" w:rsidTr="00234E15">
        <w:tc>
          <w:tcPr>
            <w:tcW w:w="5000" w:type="pct"/>
            <w:shd w:val="clear" w:color="auto" w:fill="D9D9D9"/>
          </w:tcPr>
          <w:p w14:paraId="1B0E7D29" w14:textId="77777777" w:rsidR="002C4E2C" w:rsidRPr="00AC2454" w:rsidRDefault="002C4E2C" w:rsidP="00234E15">
            <w:pPr>
              <w:tabs>
                <w:tab w:val="left" w:pos="884"/>
                <w:tab w:val="left" w:pos="1196"/>
              </w:tabs>
              <w:spacing w:after="0" w:line="276" w:lineRule="auto"/>
              <w:jc w:val="center"/>
              <w:rPr>
                <w:rFonts w:ascii="Times New Roman" w:eastAsia="Times New Roman" w:hAnsi="Times New Roman" w:cs="Times New Roman"/>
                <w:b/>
                <w:sz w:val="26"/>
                <w:szCs w:val="26"/>
                <w:lang w:val="ro-RO" w:eastAsia="ru-RU"/>
              </w:rPr>
            </w:pPr>
            <w:r w:rsidRPr="00AC2454">
              <w:rPr>
                <w:rFonts w:ascii="Times New Roman" w:eastAsia="Times New Roman" w:hAnsi="Times New Roman" w:cs="Times New Roman"/>
                <w:b/>
                <w:sz w:val="26"/>
                <w:szCs w:val="26"/>
                <w:lang w:val="ro-RO" w:eastAsia="ru-RU"/>
              </w:rPr>
              <w:t>3. Principalele prevederi ale proiectului şi evidenţierea elementelor noi</w:t>
            </w:r>
          </w:p>
        </w:tc>
      </w:tr>
      <w:tr w:rsidR="002C4E2C" w:rsidRPr="00AC2454" w14:paraId="27AD4562" w14:textId="77777777" w:rsidTr="00234E15">
        <w:tc>
          <w:tcPr>
            <w:tcW w:w="5000" w:type="pct"/>
          </w:tcPr>
          <w:p w14:paraId="7552B5A4" w14:textId="40024072" w:rsidR="002C4E2C" w:rsidRPr="00762402" w:rsidRDefault="002C4E2C" w:rsidP="00762402">
            <w:pPr>
              <w:tabs>
                <w:tab w:val="left" w:pos="884"/>
                <w:tab w:val="left" w:pos="1196"/>
              </w:tabs>
              <w:spacing w:after="0" w:line="240" w:lineRule="auto"/>
              <w:jc w:val="both"/>
              <w:rPr>
                <w:rFonts w:ascii="Times New Roman" w:eastAsia="Times New Roman" w:hAnsi="Times New Roman" w:cs="Times New Roman"/>
                <w:sz w:val="26"/>
                <w:szCs w:val="26"/>
                <w:lang w:val="ro-MD" w:eastAsia="ru-RU"/>
              </w:rPr>
            </w:pPr>
            <w:r w:rsidRPr="00762402">
              <w:rPr>
                <w:rFonts w:ascii="Times New Roman" w:eastAsia="Times New Roman" w:hAnsi="Times New Roman" w:cs="Times New Roman"/>
                <w:sz w:val="26"/>
                <w:szCs w:val="26"/>
                <w:lang w:val="ro-MD" w:eastAsia="ru-RU"/>
              </w:rPr>
              <w:t xml:space="preserve">     Prin intermediul prezentului proiect de lege se propune operarea unor modificări în cuprinsul </w:t>
            </w:r>
            <w:r w:rsidRPr="00762402">
              <w:rPr>
                <w:rFonts w:ascii="Times New Roman" w:eastAsia="Times New Roman" w:hAnsi="Times New Roman" w:cs="Times New Roman"/>
                <w:i/>
                <w:iCs/>
                <w:sz w:val="26"/>
                <w:szCs w:val="26"/>
                <w:lang w:val="ro-MD" w:eastAsia="ru-RU"/>
              </w:rPr>
              <w:t xml:space="preserve">Codului </w:t>
            </w:r>
            <w:r w:rsidR="00FC1680">
              <w:rPr>
                <w:rFonts w:ascii="Times New Roman" w:eastAsia="Times New Roman" w:hAnsi="Times New Roman" w:cs="Times New Roman"/>
                <w:i/>
                <w:iCs/>
                <w:sz w:val="26"/>
                <w:szCs w:val="26"/>
                <w:lang w:val="ro-MD" w:eastAsia="ru-RU"/>
              </w:rPr>
              <w:t>e</w:t>
            </w:r>
            <w:r w:rsidRPr="00762402">
              <w:rPr>
                <w:rFonts w:ascii="Times New Roman" w:eastAsia="Times New Roman" w:hAnsi="Times New Roman" w:cs="Times New Roman"/>
                <w:i/>
                <w:iCs/>
                <w:sz w:val="26"/>
                <w:szCs w:val="26"/>
                <w:lang w:val="ro-MD" w:eastAsia="ru-RU"/>
              </w:rPr>
              <w:t>lectoral al Republicii Moldova nr. 325/2022</w:t>
            </w:r>
            <w:r w:rsidR="00FC1680">
              <w:rPr>
                <w:rFonts w:ascii="Times New Roman" w:eastAsia="Times New Roman" w:hAnsi="Times New Roman" w:cs="Times New Roman"/>
                <w:i/>
                <w:iCs/>
                <w:sz w:val="26"/>
                <w:szCs w:val="26"/>
                <w:lang w:val="ro-MD" w:eastAsia="ru-RU"/>
              </w:rPr>
              <w:t xml:space="preserve"> și în Legea privind partidele politice nr. 294/2008 </w:t>
            </w:r>
            <w:r w:rsidRPr="00762402">
              <w:rPr>
                <w:rFonts w:ascii="Times New Roman" w:eastAsia="Times New Roman" w:hAnsi="Times New Roman" w:cs="Times New Roman"/>
                <w:sz w:val="26"/>
                <w:szCs w:val="26"/>
                <w:lang w:val="ro-MD" w:eastAsia="ru-RU"/>
              </w:rPr>
              <w:t>după cum urmează:</w:t>
            </w:r>
          </w:p>
          <w:p w14:paraId="0F269B7A" w14:textId="005BCEBA" w:rsidR="00D01ADF" w:rsidRPr="00160FD9" w:rsidRDefault="00D01ADF" w:rsidP="00D01ADF">
            <w:pPr>
              <w:ind w:firstLine="567"/>
              <w:jc w:val="both"/>
              <w:rPr>
                <w:rFonts w:ascii="Times New Roman" w:hAnsi="Times New Roman" w:cs="Times New Roman"/>
                <w:color w:val="5B9BD5" w:themeColor="accent1"/>
                <w:sz w:val="24"/>
                <w:szCs w:val="24"/>
                <w:highlight w:val="yellow"/>
              </w:rPr>
            </w:pPr>
            <w:r>
              <w:rPr>
                <w:rFonts w:ascii="Times New Roman" w:hAnsi="Times New Roman" w:cs="Times New Roman"/>
                <w:sz w:val="24"/>
                <w:szCs w:val="24"/>
                <w:lang w:val="ro-MD"/>
              </w:rPr>
              <w:t>S</w:t>
            </w:r>
            <w:r w:rsidRPr="00D01ADF">
              <w:rPr>
                <w:rFonts w:ascii="Times New Roman" w:hAnsi="Times New Roman" w:cs="Times New Roman"/>
                <w:sz w:val="24"/>
                <w:szCs w:val="24"/>
                <w:lang w:val="ro-MD"/>
              </w:rPr>
              <w:t>e propune ajustarea noțiunilor de la art. 1 din Codul electoral ce vizează „</w:t>
            </w:r>
            <w:r w:rsidRPr="00D01ADF">
              <w:rPr>
                <w:rFonts w:ascii="Times New Roman" w:hAnsi="Times New Roman" w:cs="Times New Roman"/>
                <w:i/>
                <w:sz w:val="24"/>
                <w:szCs w:val="24"/>
                <w:lang w:val="ro-MD"/>
              </w:rPr>
              <w:t>agitația electorală”</w:t>
            </w:r>
            <w:r w:rsidRPr="00D01ADF">
              <w:rPr>
                <w:rFonts w:ascii="Times New Roman" w:hAnsi="Times New Roman" w:cs="Times New Roman"/>
                <w:sz w:val="24"/>
                <w:szCs w:val="24"/>
                <w:lang w:val="ro-MD"/>
              </w:rPr>
              <w:t>, dar și „</w:t>
            </w:r>
            <w:r w:rsidRPr="00D01ADF">
              <w:rPr>
                <w:rFonts w:ascii="Times New Roman" w:hAnsi="Times New Roman" w:cs="Times New Roman"/>
                <w:i/>
                <w:sz w:val="24"/>
                <w:szCs w:val="24"/>
                <w:lang w:val="ro-MD"/>
              </w:rPr>
              <w:t>Registrul funcționarilor electorali”</w:t>
            </w:r>
            <w:r w:rsidRPr="00D01ADF">
              <w:rPr>
                <w:rFonts w:ascii="Times New Roman" w:hAnsi="Times New Roman" w:cs="Times New Roman"/>
                <w:sz w:val="24"/>
                <w:szCs w:val="24"/>
                <w:lang w:val="ro-MD"/>
              </w:rPr>
              <w:t>. Corespunzător, potrivit redacției actuale, noțiunea de „</w:t>
            </w:r>
            <w:r w:rsidRPr="00D01ADF">
              <w:rPr>
                <w:rFonts w:ascii="Times New Roman" w:hAnsi="Times New Roman" w:cs="Times New Roman"/>
                <w:i/>
                <w:sz w:val="24"/>
                <w:szCs w:val="24"/>
                <w:lang w:val="ro-MD"/>
              </w:rPr>
              <w:t>agitație electorală”</w:t>
            </w:r>
            <w:r w:rsidRPr="00D01ADF">
              <w:rPr>
                <w:rFonts w:ascii="Times New Roman" w:hAnsi="Times New Roman" w:cs="Times New Roman"/>
                <w:sz w:val="24"/>
                <w:szCs w:val="24"/>
                <w:lang w:val="ro-MD"/>
              </w:rPr>
              <w:t xml:space="preserve"> presupune </w:t>
            </w:r>
            <w:r w:rsidRPr="00D01ADF">
              <w:rPr>
                <w:rFonts w:ascii="Times New Roman" w:eastAsia="Calibri" w:hAnsi="Times New Roman" w:cs="Times New Roman"/>
                <w:sz w:val="24"/>
                <w:szCs w:val="24"/>
                <w:lang w:val="ro-MD"/>
              </w:rPr>
              <w:t xml:space="preserve">apeluri, declarații, precum și </w:t>
            </w:r>
            <w:r w:rsidRPr="00D01ADF">
              <w:rPr>
                <w:rFonts w:ascii="Times New Roman" w:eastAsia="Calibri" w:hAnsi="Times New Roman" w:cs="Times New Roman"/>
                <w:sz w:val="24"/>
                <w:szCs w:val="24"/>
                <w:u w:val="single"/>
                <w:lang w:val="ro-MD"/>
              </w:rPr>
              <w:t>acțiuni de pregătire</w:t>
            </w:r>
            <w:r w:rsidRPr="00D01ADF">
              <w:rPr>
                <w:rFonts w:ascii="Times New Roman" w:eastAsia="Calibri" w:hAnsi="Times New Roman" w:cs="Times New Roman"/>
                <w:sz w:val="24"/>
                <w:szCs w:val="24"/>
                <w:lang w:val="ro-MD"/>
              </w:rPr>
              <w:t xml:space="preserve"> și difuzare a informației care au scopul de a-i determina pe alegători să-și dea votul pentru unii sau pentru alți concurenți electorali sau pentru una dintre opțiunile la referendum.</w:t>
            </w:r>
            <w:r w:rsidRPr="00D01ADF">
              <w:rPr>
                <w:rFonts w:ascii="Times New Roman" w:hAnsi="Times New Roman" w:cs="Times New Roman"/>
                <w:sz w:val="24"/>
                <w:szCs w:val="24"/>
                <w:lang w:val="ro-MD"/>
              </w:rPr>
              <w:t xml:space="preserve"> </w:t>
            </w:r>
            <w:r w:rsidR="00FC1680">
              <w:rPr>
                <w:rFonts w:ascii="Times New Roman" w:hAnsi="Times New Roman" w:cs="Times New Roman"/>
                <w:sz w:val="24"/>
                <w:szCs w:val="24"/>
                <w:lang w:val="ro-MD"/>
              </w:rPr>
              <w:t xml:space="preserve">     </w:t>
            </w:r>
            <w:r w:rsidRPr="00D01ADF">
              <w:rPr>
                <w:rFonts w:ascii="Times New Roman" w:hAnsi="Times New Roman" w:cs="Times New Roman"/>
                <w:sz w:val="24"/>
                <w:szCs w:val="24"/>
                <w:lang w:val="ro-MD"/>
              </w:rPr>
              <w:t xml:space="preserve">În acest sens, se remarcă că în cadrul alegerilor locale generale din 5 noiembrie 2023, „acțiunea de pregătire” identificată ca modalitate de efectuare a agitației electorale a fost subiect de discuții și interpelări, precum și obiect al mai multor contestații. Astfel, prin adoptarea Codului electoral nr. 325/2022, momentul începerii campaniei electorale a fost uniformizat pentru toate tipurile de scrutin și pentru toți concurenții electorali, fiind stabilit faptul că </w:t>
            </w:r>
            <w:r w:rsidRPr="00D01ADF">
              <w:rPr>
                <w:rFonts w:ascii="Times New Roman" w:eastAsia="Times New Roman" w:hAnsi="Times New Roman" w:cs="Times New Roman"/>
                <w:sz w:val="24"/>
                <w:szCs w:val="24"/>
                <w:lang w:val="ro-MD" w:eastAsia="ro-RO"/>
              </w:rPr>
              <w:t xml:space="preserve">aceasta poate începe la data înregistrării </w:t>
            </w:r>
            <w:r w:rsidRPr="00D01ADF">
              <w:rPr>
                <w:rFonts w:ascii="Times New Roman" w:eastAsia="Calibri" w:hAnsi="Times New Roman" w:cs="Times New Roman"/>
                <w:sz w:val="24"/>
                <w:szCs w:val="24"/>
                <w:shd w:val="clear" w:color="auto" w:fill="FFFFFF"/>
                <w:lang w:val="ro-MD"/>
              </w:rPr>
              <w:t>concurentului electoral</w:t>
            </w:r>
            <w:r w:rsidRPr="00D01ADF">
              <w:rPr>
                <w:rFonts w:ascii="Times New Roman" w:eastAsia="Times New Roman" w:hAnsi="Times New Roman" w:cs="Times New Roman"/>
                <w:sz w:val="24"/>
                <w:szCs w:val="24"/>
                <w:lang w:val="ro-MD" w:eastAsia="ro-RO"/>
              </w:rPr>
              <w:t>, dar</w:t>
            </w:r>
            <w:r w:rsidRPr="00612C17">
              <w:rPr>
                <w:rFonts w:ascii="Times New Roman" w:eastAsia="Times New Roman" w:hAnsi="Times New Roman" w:cs="Times New Roman"/>
                <w:sz w:val="24"/>
                <w:szCs w:val="24"/>
                <w:lang w:eastAsia="ro-RO"/>
              </w:rPr>
              <w:t xml:space="preserve"> nu </w:t>
            </w:r>
            <w:r w:rsidRPr="00D01ADF">
              <w:rPr>
                <w:rFonts w:ascii="Times New Roman" w:eastAsia="Times New Roman" w:hAnsi="Times New Roman" w:cs="Times New Roman"/>
                <w:sz w:val="24"/>
                <w:szCs w:val="24"/>
                <w:lang w:val="ro-MD" w:eastAsia="ro-RO"/>
              </w:rPr>
              <w:t xml:space="preserve">mai devreme de 30 de zile înainte de ziua votării (art. 70 alin. (4) din cod). În aceste condiții, subiecții vizați au sesizat faptul că pentru a demara acțiunile de agitație electorală propriu-zise, de regulă, acestea necesită acțiuni de pregătire (încheierea contractelor, coordonarea conținutului materialelor, tirajului, etc.). Având în vedere redacția actuală a noțiunii discutate, în sensul strict al cuvântului acțiunile de pregătire exemplificate nu ar putea fi inițiate mai devreme de 30 de zile înainte de ziua votării. Aceste circumstanțe reduc de fapt din perioada de campanie electorală, care în esență a fost redusă și prestabilită la o anumită perioadă. Astfel, pentru a </w:t>
            </w:r>
            <w:r w:rsidRPr="00D01ADF">
              <w:rPr>
                <w:rFonts w:ascii="Times New Roman" w:eastAsia="Times New Roman" w:hAnsi="Times New Roman" w:cs="Times New Roman"/>
                <w:sz w:val="24"/>
                <w:szCs w:val="24"/>
                <w:lang w:val="ro-MD" w:eastAsia="ro-RO"/>
              </w:rPr>
              <w:lastRenderedPageBreak/>
              <w:t>asigura valorificarea deplină a drepturilor electorale ale concurenților electorali de a desfășura activitatea de campanie electorală este necesară delimitarea (excluderea) acțiunilor de pregătire din definiția de agitație electorală</w:t>
            </w:r>
            <w:r>
              <w:rPr>
                <w:rFonts w:ascii="Times New Roman" w:eastAsia="Times New Roman" w:hAnsi="Times New Roman" w:cs="Times New Roman"/>
                <w:sz w:val="24"/>
                <w:szCs w:val="24"/>
                <w:lang w:eastAsia="ro-RO"/>
              </w:rPr>
              <w:t>.</w:t>
            </w:r>
          </w:p>
          <w:p w14:paraId="572756EF" w14:textId="77777777" w:rsidR="00D01ADF" w:rsidRPr="00D01ADF" w:rsidRDefault="00D01ADF" w:rsidP="00D01ADF">
            <w:pPr>
              <w:ind w:firstLine="567"/>
              <w:jc w:val="both"/>
              <w:rPr>
                <w:rFonts w:ascii="Times New Roman" w:hAnsi="Times New Roman" w:cs="Times New Roman"/>
                <w:i/>
                <w:color w:val="000000" w:themeColor="text1"/>
                <w:sz w:val="24"/>
                <w:szCs w:val="24"/>
                <w:shd w:val="clear" w:color="auto" w:fill="FFFFFF"/>
                <w:lang w:val="ro-MD"/>
              </w:rPr>
            </w:pPr>
            <w:r w:rsidRPr="00D01ADF">
              <w:rPr>
                <w:rFonts w:ascii="Times New Roman" w:hAnsi="Times New Roman" w:cs="Times New Roman"/>
                <w:color w:val="000000" w:themeColor="text1"/>
                <w:sz w:val="24"/>
                <w:szCs w:val="24"/>
                <w:lang w:val="ro-MD"/>
              </w:rPr>
              <w:t xml:space="preserve">Cu referire la necesitatea ajustării noțiunii </w:t>
            </w:r>
            <w:r w:rsidRPr="00D01ADF">
              <w:rPr>
                <w:rFonts w:ascii="Times New Roman" w:hAnsi="Times New Roman" w:cs="Times New Roman"/>
                <w:sz w:val="24"/>
                <w:szCs w:val="24"/>
                <w:lang w:val="ro-MD"/>
              </w:rPr>
              <w:t>„</w:t>
            </w:r>
            <w:r w:rsidRPr="00D01ADF">
              <w:rPr>
                <w:rFonts w:ascii="Times New Roman" w:hAnsi="Times New Roman" w:cs="Times New Roman"/>
                <w:i/>
                <w:sz w:val="24"/>
                <w:szCs w:val="24"/>
                <w:lang w:val="ro-MD"/>
              </w:rPr>
              <w:t>Registrul funcționarilor electorali”</w:t>
            </w:r>
            <w:r w:rsidRPr="00D01ADF">
              <w:rPr>
                <w:rFonts w:ascii="Times New Roman" w:hAnsi="Times New Roman" w:cs="Times New Roman"/>
                <w:color w:val="000000" w:themeColor="text1"/>
                <w:sz w:val="24"/>
                <w:szCs w:val="24"/>
                <w:lang w:val="ro-MD"/>
              </w:rPr>
              <w:t xml:space="preserve"> se relevă că urmare a dezvoltării și implementării Sistemului informațional pentru certificare în domeniul electoral (SICDE) în cadrul alegerilor locale generale din acest an, precum și în vederea aplicării uniforme a prevederilor art. 35 alin. (5) și 38 alin. (12) din Codul electoral </w:t>
            </w:r>
            <w:r w:rsidRPr="00D01ADF">
              <w:rPr>
                <w:rFonts w:ascii="Times New Roman" w:hAnsi="Times New Roman" w:cs="Times New Roman"/>
                <w:sz w:val="24"/>
                <w:szCs w:val="24"/>
                <w:lang w:val="ro-MD"/>
              </w:rPr>
              <w:t>nr. 325/2022</w:t>
            </w:r>
            <w:r w:rsidRPr="00D01ADF">
              <w:rPr>
                <w:rFonts w:ascii="Times New Roman" w:hAnsi="Times New Roman" w:cs="Times New Roman"/>
                <w:color w:val="000000" w:themeColor="text1"/>
                <w:sz w:val="24"/>
                <w:szCs w:val="24"/>
                <w:lang w:val="ro-MD"/>
              </w:rPr>
              <w:t xml:space="preserve">, anterior includerii funcționarilor în organele electorale, va fi imperativă verificarea deținerii de către funcționar a unui certificat de calificare. Prin urmare, datele din Registrul funcționarilor electorali necesită să fie completate inclusiv cu această categorie de informații. Respectiv, noțiunea urmează a fi completată cu textul </w:t>
            </w:r>
            <w:r w:rsidRPr="00D01ADF">
              <w:rPr>
                <w:rFonts w:ascii="Times New Roman" w:hAnsi="Times New Roman" w:cs="Times New Roman"/>
                <w:i/>
                <w:color w:val="000000" w:themeColor="text1"/>
                <w:sz w:val="24"/>
                <w:szCs w:val="24"/>
                <w:lang w:val="ro-MD"/>
              </w:rPr>
              <w:t>„</w:t>
            </w:r>
            <w:r w:rsidRPr="00D01ADF">
              <w:rPr>
                <w:rFonts w:ascii="Times New Roman" w:hAnsi="Times New Roman" w:cs="Times New Roman"/>
                <w:i/>
                <w:color w:val="000000" w:themeColor="text1"/>
                <w:sz w:val="24"/>
                <w:szCs w:val="24"/>
                <w:shd w:val="clear" w:color="auto" w:fill="FFFFFF"/>
                <w:lang w:val="ro-MD"/>
              </w:rPr>
              <w:t>numărul și perioada de valabilitate a certificatului de calificare”.</w:t>
            </w:r>
          </w:p>
          <w:p w14:paraId="1B3EF0D5" w14:textId="77777777" w:rsidR="00D01ADF" w:rsidRPr="00D01ADF" w:rsidRDefault="00D01ADF" w:rsidP="00D01ADF">
            <w:pPr>
              <w:ind w:firstLine="567"/>
              <w:jc w:val="both"/>
              <w:rPr>
                <w:rFonts w:ascii="Times New Roman" w:hAnsi="Times New Roman" w:cs="Times New Roman"/>
                <w:sz w:val="24"/>
                <w:szCs w:val="24"/>
                <w:lang w:val="ro-MD"/>
              </w:rPr>
            </w:pPr>
            <w:r w:rsidRPr="00D01ADF">
              <w:rPr>
                <w:rFonts w:ascii="Times New Roman" w:hAnsi="Times New Roman" w:cs="Times New Roman"/>
                <w:sz w:val="24"/>
                <w:szCs w:val="24"/>
                <w:lang w:val="ro-MD"/>
              </w:rPr>
              <w:t>Având în vedere aplicabilitatea prevederilor art. 16 alin. (2) pentru toate tipurile de alegeri este necesară ajustarea acestora pentru a asigura funcționalitatea competențelor atribuite autorităților publice în sensul prezentării informațiilor privind restricțiile pentru exercitarea dreptului de a fi ales. Procesul de reformare instituțională implică nemijlocit și revizuirea competențelor și atribuțiilor autorităților ce parcurg acest proces. Astfel, pentru înlăturarea unei carențe tehnice,  necesită a fi exclusă „Autoritatea Națională de Integritate” din lista autorităților responsabile de prezentarea informațiilor despre persoanele care sunt condamnate la închisoare (</w:t>
            </w:r>
            <w:proofErr w:type="spellStart"/>
            <w:r w:rsidRPr="00D01ADF">
              <w:rPr>
                <w:rFonts w:ascii="Times New Roman" w:hAnsi="Times New Roman" w:cs="Times New Roman"/>
                <w:sz w:val="24"/>
                <w:szCs w:val="24"/>
                <w:lang w:val="ro-MD"/>
              </w:rPr>
              <w:t>privaţiune</w:t>
            </w:r>
            <w:proofErr w:type="spellEnd"/>
            <w:r w:rsidRPr="00D01ADF">
              <w:rPr>
                <w:rFonts w:ascii="Times New Roman" w:hAnsi="Times New Roman" w:cs="Times New Roman"/>
                <w:sz w:val="24"/>
                <w:szCs w:val="24"/>
                <w:lang w:val="ro-MD"/>
              </w:rPr>
              <w:t xml:space="preserve"> de libertate) prin hotărâre judecătorească definitivă, precum </w:t>
            </w:r>
            <w:proofErr w:type="spellStart"/>
            <w:r w:rsidRPr="00D01ADF">
              <w:rPr>
                <w:rFonts w:ascii="Times New Roman" w:hAnsi="Times New Roman" w:cs="Times New Roman"/>
                <w:sz w:val="24"/>
                <w:szCs w:val="24"/>
                <w:lang w:val="ro-MD"/>
              </w:rPr>
              <w:t>şi</w:t>
            </w:r>
            <w:proofErr w:type="spellEnd"/>
            <w:r w:rsidRPr="00D01ADF">
              <w:rPr>
                <w:rFonts w:ascii="Times New Roman" w:hAnsi="Times New Roman" w:cs="Times New Roman"/>
                <w:sz w:val="24"/>
                <w:szCs w:val="24"/>
                <w:lang w:val="ro-MD"/>
              </w:rPr>
              <w:t xml:space="preserve"> persoanele care au antecedente penale nestinse pentru </w:t>
            </w:r>
            <w:proofErr w:type="spellStart"/>
            <w:r w:rsidRPr="00D01ADF">
              <w:rPr>
                <w:rFonts w:ascii="Times New Roman" w:hAnsi="Times New Roman" w:cs="Times New Roman"/>
                <w:sz w:val="24"/>
                <w:szCs w:val="24"/>
                <w:lang w:val="ro-MD"/>
              </w:rPr>
              <w:t>infracţiuni</w:t>
            </w:r>
            <w:proofErr w:type="spellEnd"/>
            <w:r w:rsidRPr="00D01ADF">
              <w:rPr>
                <w:rFonts w:ascii="Times New Roman" w:hAnsi="Times New Roman" w:cs="Times New Roman"/>
                <w:sz w:val="24"/>
                <w:szCs w:val="24"/>
                <w:lang w:val="ro-MD"/>
              </w:rPr>
              <w:t xml:space="preserve"> </w:t>
            </w:r>
            <w:proofErr w:type="spellStart"/>
            <w:r w:rsidRPr="00D01ADF">
              <w:rPr>
                <w:rFonts w:ascii="Times New Roman" w:hAnsi="Times New Roman" w:cs="Times New Roman"/>
                <w:sz w:val="24"/>
                <w:szCs w:val="24"/>
                <w:lang w:val="ro-MD"/>
              </w:rPr>
              <w:t>săvârşite</w:t>
            </w:r>
            <w:proofErr w:type="spellEnd"/>
            <w:r w:rsidRPr="00D01ADF">
              <w:rPr>
                <w:rFonts w:ascii="Times New Roman" w:hAnsi="Times New Roman" w:cs="Times New Roman"/>
                <w:sz w:val="24"/>
                <w:szCs w:val="24"/>
                <w:lang w:val="ro-MD"/>
              </w:rPr>
              <w:t xml:space="preserve"> cu </w:t>
            </w:r>
            <w:proofErr w:type="spellStart"/>
            <w:r w:rsidRPr="00D01ADF">
              <w:rPr>
                <w:rFonts w:ascii="Times New Roman" w:hAnsi="Times New Roman" w:cs="Times New Roman"/>
                <w:sz w:val="24"/>
                <w:szCs w:val="24"/>
                <w:lang w:val="ro-MD"/>
              </w:rPr>
              <w:t>intenţie</w:t>
            </w:r>
            <w:proofErr w:type="spellEnd"/>
            <w:r w:rsidRPr="00D01ADF">
              <w:rPr>
                <w:rFonts w:ascii="Times New Roman" w:hAnsi="Times New Roman" w:cs="Times New Roman"/>
                <w:sz w:val="24"/>
                <w:szCs w:val="24"/>
                <w:lang w:val="ro-MD"/>
              </w:rPr>
              <w:t xml:space="preserve"> (art. 16 alin. (2) lit. c) din cod). Pe aceeași filieră, urmează de revăzut și competența Ministerului Justiției în cazul prezentării informațiilor prevăzute la art. 16 alin. (2) lit. d) din Codul electoral nr. 325/2022.</w:t>
            </w:r>
          </w:p>
          <w:p w14:paraId="58A9E555" w14:textId="48F0BF35" w:rsidR="00D01ADF" w:rsidRPr="005E3C4A" w:rsidRDefault="00D01ADF" w:rsidP="00D01ADF">
            <w:pPr>
              <w:ind w:firstLine="567"/>
              <w:jc w:val="both"/>
              <w:rPr>
                <w:rFonts w:ascii="Times New Roman" w:hAnsi="Times New Roman" w:cs="Times New Roman"/>
                <w:color w:val="000000" w:themeColor="text1"/>
                <w:sz w:val="24"/>
                <w:szCs w:val="24"/>
                <w:lang w:val="ro-MD"/>
              </w:rPr>
            </w:pPr>
            <w:r w:rsidRPr="00D01ADF">
              <w:rPr>
                <w:rFonts w:ascii="Times New Roman" w:hAnsi="Times New Roman" w:cs="Times New Roman"/>
                <w:sz w:val="24"/>
                <w:szCs w:val="24"/>
                <w:lang w:val="ro-MD"/>
              </w:rPr>
              <w:t xml:space="preserve">Procedura de degrevare a funcționarilor electorali, precum și </w:t>
            </w:r>
            <w:r w:rsidRPr="00D01ADF">
              <w:rPr>
                <w:rFonts w:ascii="Times New Roman" w:eastAsia="Times New Roman" w:hAnsi="Times New Roman" w:cs="Times New Roman"/>
                <w:sz w:val="24"/>
                <w:szCs w:val="24"/>
                <w:lang w:val="ro-MD" w:eastAsia="ro-RO"/>
              </w:rPr>
              <w:t xml:space="preserve">modalitatea de remunerare și garanțiile acestora au fost revăzute prin Codul electoral, în redacția Legii nr. </w:t>
            </w:r>
            <w:r w:rsidRPr="00D01ADF">
              <w:rPr>
                <w:rFonts w:ascii="Times New Roman" w:hAnsi="Times New Roman" w:cs="Times New Roman"/>
                <w:sz w:val="24"/>
                <w:szCs w:val="24"/>
                <w:lang w:val="ro-MD"/>
              </w:rPr>
              <w:t xml:space="preserve">325/2022. Totuși, scrutinul local din 5 noiembrie curent a evidențiat aspectele normative care generează interpretarea acestora de către subiecții cărora li se aplică și, corespunzător, de către cei care să le aplice. În aceste condiții, precum și în scopul </w:t>
            </w:r>
            <w:r w:rsidRPr="00D01ADF">
              <w:rPr>
                <w:rFonts w:ascii="Times New Roman" w:hAnsi="Times New Roman" w:cs="Times New Roman"/>
                <w:sz w:val="24"/>
                <w:szCs w:val="24"/>
                <w:shd w:val="clear" w:color="auto" w:fill="FFFFFF"/>
                <w:lang w:val="ro-MD"/>
              </w:rPr>
              <w:t xml:space="preserve">efectuării în mod proporțional și echitabil a plăților ce se cuvin funcționarilor electorali pentru activitatea realizată în cadrul organelor electorale, inclusiv asigurarea gestionării eficiente </w:t>
            </w:r>
            <w:proofErr w:type="spellStart"/>
            <w:r w:rsidRPr="00D01ADF">
              <w:rPr>
                <w:rFonts w:ascii="Times New Roman" w:hAnsi="Times New Roman" w:cs="Times New Roman"/>
                <w:sz w:val="24"/>
                <w:szCs w:val="24"/>
                <w:shd w:val="clear" w:color="auto" w:fill="FFFFFF"/>
                <w:lang w:val="ro-MD"/>
              </w:rPr>
              <w:t>şi</w:t>
            </w:r>
            <w:proofErr w:type="spellEnd"/>
            <w:r w:rsidRPr="00D01ADF">
              <w:rPr>
                <w:rFonts w:ascii="Times New Roman" w:hAnsi="Times New Roman" w:cs="Times New Roman"/>
                <w:sz w:val="24"/>
                <w:szCs w:val="24"/>
                <w:shd w:val="clear" w:color="auto" w:fill="FFFFFF"/>
                <w:lang w:val="ro-MD"/>
              </w:rPr>
              <w:t xml:space="preserve"> transparente a resurselor financiare publice, </w:t>
            </w:r>
            <w:r w:rsidRPr="00D01ADF">
              <w:rPr>
                <w:rFonts w:ascii="Times New Roman" w:hAnsi="Times New Roman" w:cs="Times New Roman"/>
                <w:sz w:val="24"/>
                <w:szCs w:val="24"/>
                <w:lang w:val="ro-MD"/>
              </w:rPr>
              <w:t xml:space="preserve">se impune necesitatea operării modificărilor la prevederile art. 45 și 158 din Codul electoral  </w:t>
            </w:r>
            <w:r w:rsidRPr="00D01ADF">
              <w:rPr>
                <w:rFonts w:ascii="Times New Roman" w:eastAsia="Times New Roman" w:hAnsi="Times New Roman" w:cs="Times New Roman"/>
                <w:sz w:val="24"/>
                <w:szCs w:val="24"/>
                <w:lang w:val="ro-MD" w:eastAsia="ro-RO"/>
              </w:rPr>
              <w:t xml:space="preserve">nr. </w:t>
            </w:r>
            <w:r w:rsidRPr="00D01ADF">
              <w:rPr>
                <w:rFonts w:ascii="Times New Roman" w:hAnsi="Times New Roman" w:cs="Times New Roman"/>
                <w:sz w:val="24"/>
                <w:szCs w:val="24"/>
                <w:lang w:val="ro-MD"/>
              </w:rPr>
              <w:t>325/2022. Astfel, ajustările propuse pentru norma</w:t>
            </w:r>
            <w:r>
              <w:rPr>
                <w:rFonts w:ascii="Times New Roman" w:hAnsi="Times New Roman" w:cs="Times New Roman"/>
                <w:sz w:val="24"/>
                <w:szCs w:val="24"/>
              </w:rPr>
              <w:t xml:space="preserve"> art. 45 sunt </w:t>
            </w:r>
            <w:r w:rsidRPr="005E3C4A">
              <w:rPr>
                <w:rFonts w:ascii="Times New Roman" w:hAnsi="Times New Roman" w:cs="Times New Roman"/>
                <w:color w:val="000000" w:themeColor="text1"/>
                <w:sz w:val="24"/>
                <w:szCs w:val="24"/>
                <w:lang w:val="ro-MD"/>
              </w:rPr>
              <w:t>necesar</w:t>
            </w:r>
            <w:r>
              <w:rPr>
                <w:rFonts w:ascii="Times New Roman" w:hAnsi="Times New Roman" w:cs="Times New Roman"/>
                <w:color w:val="000000" w:themeColor="text1"/>
                <w:sz w:val="24"/>
                <w:szCs w:val="24"/>
                <w:lang w:val="ro-MD"/>
              </w:rPr>
              <w:t>e în sensul clarificării indicatorului de calcul în baza căruia se va determina cuantumul indemnizației pentru funcționarii electorali, fiind necesar de</w:t>
            </w:r>
            <w:r w:rsidRPr="005E3C4A">
              <w:rPr>
                <w:rFonts w:ascii="Times New Roman" w:hAnsi="Times New Roman" w:cs="Times New Roman"/>
                <w:color w:val="000000" w:themeColor="text1"/>
                <w:sz w:val="24"/>
                <w:szCs w:val="24"/>
                <w:lang w:val="ro-MD"/>
              </w:rPr>
              <w:t xml:space="preserve"> specificat c</w:t>
            </w:r>
            <w:r>
              <w:rPr>
                <w:rFonts w:ascii="Times New Roman" w:hAnsi="Times New Roman" w:cs="Times New Roman"/>
                <w:color w:val="000000" w:themeColor="text1"/>
                <w:sz w:val="24"/>
                <w:szCs w:val="24"/>
                <w:lang w:val="ro-MD"/>
              </w:rPr>
              <w:t>ă</w:t>
            </w:r>
            <w:r w:rsidRPr="005E3C4A">
              <w:rPr>
                <w:rFonts w:ascii="Times New Roman" w:hAnsi="Times New Roman" w:cs="Times New Roman"/>
                <w:color w:val="000000" w:themeColor="text1"/>
                <w:sz w:val="24"/>
                <w:szCs w:val="24"/>
                <w:lang w:val="ro-MD"/>
              </w:rPr>
              <w:t xml:space="preserve"> </w:t>
            </w:r>
            <w:r>
              <w:rPr>
                <w:rFonts w:ascii="Times New Roman" w:hAnsi="Times New Roman" w:cs="Times New Roman"/>
                <w:color w:val="000000" w:themeColor="text1"/>
                <w:sz w:val="24"/>
                <w:szCs w:val="24"/>
                <w:lang w:val="ro-MD"/>
              </w:rPr>
              <w:t>aceasta se va calcula</w:t>
            </w:r>
            <w:r w:rsidRPr="005E3C4A">
              <w:rPr>
                <w:rFonts w:ascii="Times New Roman" w:hAnsi="Times New Roman" w:cs="Times New Roman"/>
                <w:color w:val="000000" w:themeColor="text1"/>
                <w:sz w:val="24"/>
                <w:szCs w:val="24"/>
                <w:lang w:val="ro-MD"/>
              </w:rPr>
              <w:t xml:space="preserve"> în baza salariului mediu </w:t>
            </w:r>
            <w:r w:rsidRPr="00434512">
              <w:rPr>
                <w:rFonts w:ascii="Times New Roman" w:hAnsi="Times New Roman" w:cs="Times New Roman"/>
                <w:i/>
                <w:color w:val="000000" w:themeColor="text1"/>
                <w:sz w:val="24"/>
                <w:szCs w:val="24"/>
                <w:lang w:val="ro-MD"/>
              </w:rPr>
              <w:t>aprobat prin hotărâre de Guvern</w:t>
            </w:r>
            <w:r w:rsidRPr="005E3C4A">
              <w:rPr>
                <w:rFonts w:ascii="Times New Roman" w:hAnsi="Times New Roman" w:cs="Times New Roman"/>
                <w:color w:val="000000" w:themeColor="text1"/>
                <w:sz w:val="24"/>
                <w:szCs w:val="24"/>
                <w:lang w:val="ro-MD"/>
              </w:rPr>
              <w:t>.</w:t>
            </w:r>
            <w:r>
              <w:rPr>
                <w:rFonts w:ascii="Times New Roman" w:hAnsi="Times New Roman" w:cs="Times New Roman"/>
                <w:color w:val="000000" w:themeColor="text1"/>
                <w:sz w:val="24"/>
                <w:szCs w:val="24"/>
                <w:lang w:val="ro-MD"/>
              </w:rPr>
              <w:t xml:space="preserve"> </w:t>
            </w:r>
            <w:proofErr w:type="spellStart"/>
            <w:r>
              <w:rPr>
                <w:rFonts w:ascii="Times New Roman" w:hAnsi="Times New Roman" w:cs="Times New Roman"/>
                <w:sz w:val="24"/>
                <w:szCs w:val="24"/>
              </w:rPr>
              <w:t>Esența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acestor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propuneri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modificare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rezidă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necesitatea</w:t>
            </w:r>
            <w:proofErr w:type="spellEnd"/>
            <w:r>
              <w:rPr>
                <w:rFonts w:ascii="Times New Roman" w:hAnsi="Times New Roman" w:cs="Times New Roman"/>
                <w:sz w:val="24"/>
                <w:szCs w:val="24"/>
              </w:rPr>
              <w:t xml:space="preserve"> </w:t>
            </w:r>
            <w:r>
              <w:rPr>
                <w:rFonts w:ascii="Times New Roman" w:hAnsi="Times New Roman" w:cs="Times New Roman"/>
                <w:color w:val="000000" w:themeColor="text1"/>
                <w:sz w:val="24"/>
                <w:szCs w:val="24"/>
                <w:lang w:val="ro-MD"/>
              </w:rPr>
              <w:t>excluderii interpretării că mărimea indemnizației se determină din</w:t>
            </w:r>
            <w:r w:rsidRPr="005E3C4A">
              <w:rPr>
                <w:rFonts w:ascii="Times New Roman" w:hAnsi="Times New Roman" w:cs="Times New Roman"/>
                <w:color w:val="000000" w:themeColor="text1"/>
                <w:sz w:val="24"/>
                <w:szCs w:val="24"/>
                <w:lang w:val="ro-MD"/>
              </w:rPr>
              <w:t xml:space="preserve"> câș</w:t>
            </w:r>
            <w:r>
              <w:rPr>
                <w:rFonts w:ascii="Times New Roman" w:hAnsi="Times New Roman" w:cs="Times New Roman"/>
                <w:color w:val="000000" w:themeColor="text1"/>
                <w:sz w:val="24"/>
                <w:szCs w:val="24"/>
                <w:lang w:val="ro-MD"/>
              </w:rPr>
              <w:t>tigul salarial mediu lunar brut,</w:t>
            </w:r>
            <w:r w:rsidRPr="005E3C4A">
              <w:rPr>
                <w:rFonts w:ascii="Times New Roman" w:hAnsi="Times New Roman" w:cs="Times New Roman"/>
                <w:color w:val="000000" w:themeColor="text1"/>
                <w:sz w:val="24"/>
                <w:szCs w:val="24"/>
                <w:lang w:val="ro-MD"/>
              </w:rPr>
              <w:t xml:space="preserve"> calculat de B</w:t>
            </w:r>
            <w:r>
              <w:rPr>
                <w:rFonts w:ascii="Times New Roman" w:hAnsi="Times New Roman" w:cs="Times New Roman"/>
                <w:color w:val="000000" w:themeColor="text1"/>
                <w:sz w:val="24"/>
                <w:szCs w:val="24"/>
                <w:lang w:val="ro-MD"/>
              </w:rPr>
              <w:t xml:space="preserve">iroul </w:t>
            </w:r>
            <w:r w:rsidRPr="005E3C4A">
              <w:rPr>
                <w:rFonts w:ascii="Times New Roman" w:hAnsi="Times New Roman" w:cs="Times New Roman"/>
                <w:color w:val="000000" w:themeColor="text1"/>
                <w:sz w:val="24"/>
                <w:szCs w:val="24"/>
                <w:lang w:val="ro-MD"/>
              </w:rPr>
              <w:t>N</w:t>
            </w:r>
            <w:r>
              <w:rPr>
                <w:rFonts w:ascii="Times New Roman" w:hAnsi="Times New Roman" w:cs="Times New Roman"/>
                <w:color w:val="000000" w:themeColor="text1"/>
                <w:sz w:val="24"/>
                <w:szCs w:val="24"/>
                <w:lang w:val="ro-MD"/>
              </w:rPr>
              <w:t xml:space="preserve">ațional de </w:t>
            </w:r>
            <w:r w:rsidRPr="005E3C4A">
              <w:rPr>
                <w:rFonts w:ascii="Times New Roman" w:hAnsi="Times New Roman" w:cs="Times New Roman"/>
                <w:color w:val="000000" w:themeColor="text1"/>
                <w:sz w:val="24"/>
                <w:szCs w:val="24"/>
                <w:lang w:val="ro-MD"/>
              </w:rPr>
              <w:t>S</w:t>
            </w:r>
            <w:r>
              <w:rPr>
                <w:rFonts w:ascii="Times New Roman" w:hAnsi="Times New Roman" w:cs="Times New Roman"/>
                <w:color w:val="000000" w:themeColor="text1"/>
                <w:sz w:val="24"/>
                <w:szCs w:val="24"/>
                <w:lang w:val="ro-MD"/>
              </w:rPr>
              <w:t>tatistică</w:t>
            </w:r>
            <w:r w:rsidRPr="005E3C4A">
              <w:rPr>
                <w:rFonts w:ascii="Times New Roman" w:hAnsi="Times New Roman" w:cs="Times New Roman"/>
                <w:color w:val="000000" w:themeColor="text1"/>
                <w:sz w:val="24"/>
                <w:szCs w:val="24"/>
                <w:lang w:val="ro-MD"/>
              </w:rPr>
              <w:t xml:space="preserve"> în baza cercetării statistice.</w:t>
            </w:r>
          </w:p>
          <w:p w14:paraId="08CFD270" w14:textId="0BD37324" w:rsidR="00D01ADF" w:rsidRDefault="00D01ADF" w:rsidP="00D01ADF">
            <w:pPr>
              <w:ind w:firstLine="567"/>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Cu referire la determinarea cuantumului indemnizației pentru realizarea activităților electorale în condiții specifice, stabilit la art. 45 alin. (12) și 158 din cod, </w:t>
            </w:r>
            <w:r w:rsidR="00B16CBE">
              <w:rPr>
                <w:rFonts w:ascii="Times New Roman" w:hAnsi="Times New Roman" w:cs="Times New Roman"/>
                <w:sz w:val="24"/>
                <w:szCs w:val="24"/>
                <w:lang w:val="ro-MD"/>
              </w:rPr>
              <w:t xml:space="preserve"> se consideră </w:t>
            </w:r>
            <w:r>
              <w:rPr>
                <w:rFonts w:ascii="Times New Roman" w:hAnsi="Times New Roman" w:cs="Times New Roman"/>
                <w:sz w:val="24"/>
                <w:szCs w:val="24"/>
                <w:lang w:val="ro-MD"/>
              </w:rPr>
              <w:t xml:space="preserve">că în </w:t>
            </w:r>
            <w:r>
              <w:rPr>
                <w:rFonts w:ascii="Times New Roman" w:hAnsi="Times New Roman" w:cs="Times New Roman"/>
                <w:sz w:val="24"/>
                <w:szCs w:val="24"/>
                <w:lang w:val="ro-MD"/>
              </w:rPr>
              <w:lastRenderedPageBreak/>
              <w:t xml:space="preserve">formula normativă actuală nu corespunde principiilor de proporționalitate și echitate. Astfel, </w:t>
            </w:r>
            <w:r w:rsidRPr="00B50669">
              <w:rPr>
                <w:rFonts w:ascii="Times New Roman" w:hAnsi="Times New Roman" w:cs="Times New Roman"/>
                <w:sz w:val="24"/>
                <w:szCs w:val="24"/>
                <w:lang w:val="ro-MD"/>
              </w:rPr>
              <w:t xml:space="preserve">un </w:t>
            </w:r>
            <w:r>
              <w:rPr>
                <w:rFonts w:ascii="Times New Roman" w:hAnsi="Times New Roman" w:cs="Times New Roman"/>
                <w:sz w:val="24"/>
                <w:szCs w:val="24"/>
                <w:lang w:val="ro-MD"/>
              </w:rPr>
              <w:t xml:space="preserve">simplu calcul efectuat în baza acestei formule reflectă următoarele date: 5% din indemnizația stabilită </w:t>
            </w:r>
            <w:r w:rsidRPr="00B50669">
              <w:rPr>
                <w:rFonts w:ascii="Times New Roman" w:hAnsi="Times New Roman" w:cs="Times New Roman"/>
                <w:sz w:val="24"/>
                <w:szCs w:val="24"/>
                <w:lang w:val="ro-MD"/>
              </w:rPr>
              <w:t>ar însemna</w:t>
            </w:r>
            <w:r>
              <w:rPr>
                <w:rFonts w:ascii="Times New Roman" w:hAnsi="Times New Roman" w:cs="Times New Roman"/>
                <w:sz w:val="24"/>
                <w:szCs w:val="24"/>
                <w:lang w:val="ro-MD"/>
              </w:rPr>
              <w:t xml:space="preserve"> actualmente</w:t>
            </w:r>
            <w:r w:rsidRPr="00B50669">
              <w:rPr>
                <w:rFonts w:ascii="Times New Roman" w:hAnsi="Times New Roman" w:cs="Times New Roman"/>
                <w:sz w:val="24"/>
                <w:szCs w:val="24"/>
                <w:lang w:val="ro-MD"/>
              </w:rPr>
              <w:t xml:space="preserve"> </w:t>
            </w:r>
            <w:r>
              <w:rPr>
                <w:rFonts w:ascii="Times New Roman" w:hAnsi="Times New Roman" w:cs="Times New Roman"/>
                <w:sz w:val="24"/>
                <w:szCs w:val="24"/>
                <w:lang w:val="ro-MD"/>
              </w:rPr>
              <w:t xml:space="preserve">un adaos de </w:t>
            </w:r>
            <w:r w:rsidRPr="00B50669">
              <w:rPr>
                <w:rFonts w:ascii="Times New Roman" w:hAnsi="Times New Roman" w:cs="Times New Roman"/>
                <w:sz w:val="24"/>
                <w:szCs w:val="24"/>
                <w:lang w:val="ro-MD"/>
              </w:rPr>
              <w:t>99,</w:t>
            </w:r>
            <w:r>
              <w:rPr>
                <w:rFonts w:ascii="Times New Roman" w:hAnsi="Times New Roman" w:cs="Times New Roman"/>
                <w:sz w:val="24"/>
                <w:szCs w:val="24"/>
                <w:lang w:val="ro-MD"/>
              </w:rPr>
              <w:t>0 lei</w:t>
            </w:r>
            <w:r w:rsidRPr="00B50669">
              <w:rPr>
                <w:rFonts w:ascii="Times New Roman" w:hAnsi="Times New Roman" w:cs="Times New Roman"/>
                <w:sz w:val="24"/>
                <w:szCs w:val="24"/>
                <w:lang w:val="ro-MD"/>
              </w:rPr>
              <w:t xml:space="preserve"> (1980,0 lei </w:t>
            </w:r>
            <w:r>
              <w:rPr>
                <w:rFonts w:ascii="Times New Roman" w:hAnsi="Times New Roman" w:cs="Times New Roman"/>
                <w:sz w:val="24"/>
                <w:szCs w:val="24"/>
                <w:lang w:val="ro-MD"/>
              </w:rPr>
              <w:t>(</w:t>
            </w:r>
            <w:r w:rsidRPr="00B50669">
              <w:rPr>
                <w:rFonts w:ascii="Times New Roman" w:hAnsi="Times New Roman" w:cs="Times New Roman"/>
                <w:sz w:val="24"/>
                <w:szCs w:val="24"/>
                <w:lang w:val="ro-MD"/>
              </w:rPr>
              <w:t>indemnizația</w:t>
            </w:r>
            <w:r>
              <w:rPr>
                <w:rFonts w:ascii="Times New Roman" w:hAnsi="Times New Roman" w:cs="Times New Roman"/>
                <w:sz w:val="24"/>
                <w:szCs w:val="24"/>
              </w:rPr>
              <w:t xml:space="preserve"> </w:t>
            </w:r>
            <w:r w:rsidRPr="00B50669">
              <w:rPr>
                <w:rFonts w:ascii="Times New Roman" w:hAnsi="Times New Roman" w:cs="Times New Roman"/>
                <w:sz w:val="24"/>
                <w:szCs w:val="24"/>
                <w:lang w:val="ro-MD"/>
              </w:rPr>
              <w:t>stabilită</w:t>
            </w:r>
            <w:r>
              <w:rPr>
                <w:rFonts w:ascii="Times New Roman" w:hAnsi="Times New Roman" w:cs="Times New Roman"/>
                <w:sz w:val="24"/>
                <w:szCs w:val="24"/>
                <w:lang w:val="ro-MD"/>
              </w:rPr>
              <w:t>)</w:t>
            </w:r>
            <w:r w:rsidRPr="00B50669">
              <w:rPr>
                <w:rFonts w:ascii="Times New Roman" w:hAnsi="Times New Roman" w:cs="Times New Roman"/>
                <w:sz w:val="24"/>
                <w:szCs w:val="24"/>
                <w:lang w:val="ro-MD"/>
              </w:rPr>
              <w:t>*5%)</w:t>
            </w:r>
            <w:r>
              <w:rPr>
                <w:rFonts w:ascii="Times New Roman" w:hAnsi="Times New Roman" w:cs="Times New Roman"/>
                <w:sz w:val="24"/>
                <w:szCs w:val="24"/>
                <w:lang w:val="ro-MD"/>
              </w:rPr>
              <w:t>,</w:t>
            </w:r>
            <w:r w:rsidRPr="00B50669">
              <w:rPr>
                <w:rFonts w:ascii="Times New Roman" w:hAnsi="Times New Roman" w:cs="Times New Roman"/>
                <w:sz w:val="24"/>
                <w:szCs w:val="24"/>
                <w:lang w:val="ro-MD"/>
              </w:rPr>
              <w:t xml:space="preserve"> ceea ce este foarte puțin și nu </w:t>
            </w:r>
            <w:r>
              <w:rPr>
                <w:rFonts w:ascii="Times New Roman" w:hAnsi="Times New Roman" w:cs="Times New Roman"/>
                <w:sz w:val="24"/>
                <w:szCs w:val="24"/>
                <w:lang w:val="ro-MD"/>
              </w:rPr>
              <w:t>justifică</w:t>
            </w:r>
            <w:r w:rsidRPr="00B50669">
              <w:rPr>
                <w:rFonts w:ascii="Times New Roman" w:hAnsi="Times New Roman" w:cs="Times New Roman"/>
                <w:sz w:val="24"/>
                <w:szCs w:val="24"/>
                <w:lang w:val="ro-MD"/>
              </w:rPr>
              <w:t xml:space="preserve"> efortul</w:t>
            </w:r>
            <w:r>
              <w:rPr>
                <w:rFonts w:ascii="Times New Roman" w:hAnsi="Times New Roman" w:cs="Times New Roman"/>
                <w:sz w:val="24"/>
                <w:szCs w:val="24"/>
                <w:lang w:val="ro-MD"/>
              </w:rPr>
              <w:t xml:space="preserve"> suplimentar pe</w:t>
            </w:r>
            <w:r w:rsidRPr="00B50669">
              <w:rPr>
                <w:rFonts w:ascii="Times New Roman" w:hAnsi="Times New Roman" w:cs="Times New Roman"/>
                <w:sz w:val="24"/>
                <w:szCs w:val="24"/>
                <w:lang w:val="ro-MD"/>
              </w:rPr>
              <w:t xml:space="preserve"> care trebuie sa-l depună funcționarii electorali.</w:t>
            </w:r>
            <w:r>
              <w:rPr>
                <w:rFonts w:ascii="Times New Roman" w:hAnsi="Times New Roman" w:cs="Times New Roman"/>
                <w:sz w:val="24"/>
                <w:szCs w:val="24"/>
                <w:lang w:val="ro-MD"/>
              </w:rPr>
              <w:t xml:space="preserve"> </w:t>
            </w:r>
          </w:p>
          <w:p w14:paraId="27C8BD06" w14:textId="77777777" w:rsidR="00D01ADF" w:rsidRDefault="00D01ADF" w:rsidP="00D01ADF">
            <w:pPr>
              <w:ind w:firstLine="567"/>
              <w:jc w:val="both"/>
              <w:rPr>
                <w:rFonts w:ascii="Times New Roman" w:hAnsi="Times New Roman" w:cs="Times New Roman"/>
                <w:sz w:val="24"/>
                <w:szCs w:val="24"/>
                <w:lang w:val="ro-MD"/>
              </w:rPr>
            </w:pPr>
            <w:r>
              <w:rPr>
                <w:rFonts w:ascii="Times New Roman" w:hAnsi="Times New Roman" w:cs="Times New Roman"/>
                <w:sz w:val="24"/>
                <w:szCs w:val="24"/>
                <w:lang w:val="ro-MD"/>
              </w:rPr>
              <w:t>Conform modificărilor</w:t>
            </w:r>
            <w:r w:rsidRPr="00B50669">
              <w:rPr>
                <w:rFonts w:ascii="Times New Roman" w:hAnsi="Times New Roman" w:cs="Times New Roman"/>
                <w:sz w:val="24"/>
                <w:szCs w:val="24"/>
                <w:lang w:val="ro-MD"/>
              </w:rPr>
              <w:t xml:space="preserve"> propus</w:t>
            </w:r>
            <w:r>
              <w:rPr>
                <w:rFonts w:ascii="Times New Roman" w:hAnsi="Times New Roman" w:cs="Times New Roman"/>
                <w:sz w:val="24"/>
                <w:szCs w:val="24"/>
                <w:lang w:val="ro-MD"/>
              </w:rPr>
              <w:t>e,</w:t>
            </w:r>
            <w:r w:rsidRPr="00B50669">
              <w:rPr>
                <w:rFonts w:ascii="Times New Roman" w:hAnsi="Times New Roman" w:cs="Times New Roman"/>
                <w:sz w:val="24"/>
                <w:szCs w:val="24"/>
                <w:lang w:val="ro-MD"/>
              </w:rPr>
              <w:t xml:space="preserve"> calcul </w:t>
            </w:r>
            <w:r>
              <w:rPr>
                <w:rFonts w:ascii="Times New Roman" w:hAnsi="Times New Roman" w:cs="Times New Roman"/>
                <w:sz w:val="24"/>
                <w:szCs w:val="24"/>
                <w:lang w:val="ro-MD"/>
              </w:rPr>
              <w:t>va reflecta următoarele cifre</w:t>
            </w:r>
            <w:r w:rsidRPr="00B50669">
              <w:rPr>
                <w:rFonts w:ascii="Times New Roman" w:hAnsi="Times New Roman" w:cs="Times New Roman"/>
                <w:sz w:val="24"/>
                <w:szCs w:val="24"/>
                <w:lang w:val="ro-MD"/>
              </w:rPr>
              <w:t>:</w:t>
            </w:r>
            <w:r>
              <w:rPr>
                <w:rFonts w:ascii="Times New Roman" w:hAnsi="Times New Roman" w:cs="Times New Roman"/>
                <w:sz w:val="24"/>
                <w:szCs w:val="24"/>
                <w:lang w:val="ro-MD"/>
              </w:rPr>
              <w:t xml:space="preserve"> la cele 20% cum e stabilit în</w:t>
            </w:r>
            <w:r w:rsidRPr="00B50669">
              <w:rPr>
                <w:rFonts w:ascii="Times New Roman" w:hAnsi="Times New Roman" w:cs="Times New Roman"/>
                <w:sz w:val="24"/>
                <w:szCs w:val="24"/>
                <w:lang w:val="ro-MD"/>
              </w:rPr>
              <w:t xml:space="preserve"> alin.</w:t>
            </w:r>
            <w:r>
              <w:rPr>
                <w:rFonts w:ascii="Times New Roman" w:hAnsi="Times New Roman" w:cs="Times New Roman"/>
                <w:sz w:val="24"/>
                <w:szCs w:val="24"/>
                <w:lang w:val="ro-MD"/>
              </w:rPr>
              <w:t xml:space="preserve"> </w:t>
            </w:r>
            <w:r w:rsidRPr="00B50669">
              <w:rPr>
                <w:rFonts w:ascii="Times New Roman" w:hAnsi="Times New Roman" w:cs="Times New Roman"/>
                <w:sz w:val="24"/>
                <w:szCs w:val="24"/>
                <w:lang w:val="ro-MD"/>
              </w:rPr>
              <w:t xml:space="preserve">(8) </w:t>
            </w:r>
            <w:r>
              <w:rPr>
                <w:rFonts w:ascii="Times New Roman" w:hAnsi="Times New Roman" w:cs="Times New Roman"/>
                <w:sz w:val="24"/>
                <w:szCs w:val="24"/>
                <w:lang w:val="ro-MD"/>
              </w:rPr>
              <w:t xml:space="preserve">al art. 45 </w:t>
            </w:r>
            <w:r w:rsidRPr="00B50669">
              <w:rPr>
                <w:rFonts w:ascii="Times New Roman" w:hAnsi="Times New Roman" w:cs="Times New Roman"/>
                <w:sz w:val="24"/>
                <w:szCs w:val="24"/>
                <w:lang w:val="ro-MD"/>
              </w:rPr>
              <w:t>se adaugă 5%, astfel m</w:t>
            </w:r>
            <w:r>
              <w:rPr>
                <w:rFonts w:ascii="Times New Roman" w:hAnsi="Times New Roman" w:cs="Times New Roman"/>
                <w:sz w:val="24"/>
                <w:szCs w:val="24"/>
                <w:lang w:val="ro-MD"/>
              </w:rPr>
              <w:t>ajorarea ar constitui 495,0 lei (</w:t>
            </w:r>
            <w:r w:rsidRPr="00B50669">
              <w:rPr>
                <w:rFonts w:ascii="Times New Roman" w:hAnsi="Times New Roman" w:cs="Times New Roman"/>
                <w:sz w:val="24"/>
                <w:szCs w:val="24"/>
                <w:lang w:val="ro-MD"/>
              </w:rPr>
              <w:t xml:space="preserve">9900 lei*20%= 1980 lei, </w:t>
            </w:r>
            <w:r>
              <w:rPr>
                <w:rFonts w:ascii="Times New Roman" w:hAnsi="Times New Roman" w:cs="Times New Roman"/>
                <w:sz w:val="24"/>
                <w:szCs w:val="24"/>
                <w:lang w:val="ro-MD"/>
              </w:rPr>
              <w:t>respectiv</w:t>
            </w:r>
            <w:r w:rsidRPr="00B50669">
              <w:rPr>
                <w:rFonts w:ascii="Times New Roman" w:hAnsi="Times New Roman" w:cs="Times New Roman"/>
                <w:sz w:val="24"/>
                <w:szCs w:val="24"/>
                <w:lang w:val="ro-MD"/>
              </w:rPr>
              <w:t xml:space="preserve"> aplic</w:t>
            </w:r>
            <w:r>
              <w:rPr>
                <w:rFonts w:ascii="Times New Roman" w:hAnsi="Times New Roman" w:cs="Times New Roman"/>
                <w:sz w:val="24"/>
                <w:szCs w:val="24"/>
                <w:lang w:val="ro-MD"/>
              </w:rPr>
              <w:t>ând</w:t>
            </w:r>
            <w:r w:rsidRPr="00B50669">
              <w:rPr>
                <w:rFonts w:ascii="Times New Roman" w:hAnsi="Times New Roman" w:cs="Times New Roman"/>
                <w:sz w:val="24"/>
                <w:szCs w:val="24"/>
                <w:lang w:val="ro-MD"/>
              </w:rPr>
              <w:t xml:space="preserve"> majorarea </w:t>
            </w:r>
            <w:r>
              <w:rPr>
                <w:rFonts w:ascii="Times New Roman" w:hAnsi="Times New Roman" w:cs="Times New Roman"/>
                <w:sz w:val="24"/>
                <w:szCs w:val="24"/>
                <w:lang w:val="ro-MD"/>
              </w:rPr>
              <w:t>obținem</w:t>
            </w:r>
            <w:r w:rsidRPr="00B50669">
              <w:rPr>
                <w:rFonts w:ascii="Times New Roman" w:hAnsi="Times New Roman" w:cs="Times New Roman"/>
                <w:sz w:val="24"/>
                <w:szCs w:val="24"/>
                <w:lang w:val="ro-MD"/>
              </w:rPr>
              <w:t xml:space="preserve"> 9900 lei *25 % = 2475 lei).</w:t>
            </w:r>
            <w:r>
              <w:rPr>
                <w:rFonts w:ascii="Times New Roman" w:hAnsi="Times New Roman" w:cs="Times New Roman"/>
                <w:sz w:val="24"/>
                <w:szCs w:val="24"/>
                <w:lang w:val="ro-MD"/>
              </w:rPr>
              <w:t xml:space="preserve"> Totodată, notăm că </w:t>
            </w:r>
            <w:r w:rsidRPr="007A6349">
              <w:rPr>
                <w:rFonts w:ascii="Times New Roman" w:hAnsi="Times New Roman" w:cs="Times New Roman"/>
                <w:sz w:val="24"/>
                <w:szCs w:val="24"/>
                <w:lang w:val="ro-MD"/>
              </w:rPr>
              <w:t>exemplele de calcul au la bază salariul mediu stabilit de Guvern pentru anul precedent - 2020, care s-a aplicat în scrutinul din 5 noiembrie curent.</w:t>
            </w:r>
          </w:p>
          <w:p w14:paraId="5B085AB5" w14:textId="77777777" w:rsidR="00D01ADF" w:rsidRPr="00E93359" w:rsidRDefault="00D01ADF" w:rsidP="00D01ADF">
            <w:pPr>
              <w:ind w:firstLine="567"/>
              <w:jc w:val="both"/>
              <w:rPr>
                <w:rFonts w:ascii="Times New Roman" w:hAnsi="Times New Roman" w:cs="Times New Roman"/>
                <w:sz w:val="24"/>
                <w:szCs w:val="24"/>
                <w:lang w:val="ro-MD"/>
              </w:rPr>
            </w:pPr>
            <w:r w:rsidRPr="00E93359">
              <w:rPr>
                <w:rFonts w:ascii="Times New Roman" w:hAnsi="Times New Roman" w:cs="Times New Roman"/>
                <w:sz w:val="24"/>
                <w:szCs w:val="24"/>
                <w:lang w:val="ro-MD"/>
              </w:rPr>
              <w:t xml:space="preserve">În scopul asigurării unor condiții identice este necesară uniformizarea termenelor pentru subiecții care intenționează să </w:t>
            </w:r>
            <w:r w:rsidRPr="00E93359">
              <w:rPr>
                <w:rFonts w:ascii="Times New Roman" w:hAnsi="Times New Roman" w:cs="Times New Roman"/>
                <w:sz w:val="24"/>
                <w:szCs w:val="24"/>
                <w:shd w:val="clear" w:color="auto" w:fill="FFFFFF"/>
                <w:lang w:val="ro-MD"/>
              </w:rPr>
              <w:t xml:space="preserve">ofere spațiu publicitar și alte servicii conexe concurenților electorali, participanților la referendum sau grupurilor de inițiativă. Prin urmare, se propune instituirea acelorași termene pentru difuzorii de publicitate proprietari sau gestionari ai dispozitivelor de publicitate fixă sau mobilă, similar </w:t>
            </w:r>
            <w:r w:rsidRPr="00E93359">
              <w:rPr>
                <w:rFonts w:ascii="Times New Roman" w:hAnsi="Times New Roman" w:cs="Times New Roman"/>
                <w:sz w:val="24"/>
                <w:szCs w:val="24"/>
                <w:lang w:val="ro-MD"/>
              </w:rPr>
              <w:t>ca și în cazul furnizorilor de servicii media. În acest sens, la art. 54 alin. (10) din cod, cifra „5” se va substitui cu  cifra „7”. Extinderea termenului va oferi posibilitatea pentru mai mulți agenți de publicitate să se implice în campanie</w:t>
            </w:r>
            <w:r>
              <w:rPr>
                <w:rFonts w:ascii="Times New Roman" w:hAnsi="Times New Roman" w:cs="Times New Roman"/>
                <w:sz w:val="24"/>
                <w:szCs w:val="24"/>
                <w:lang w:val="ro-MD"/>
              </w:rPr>
              <w:t>, corespunzător, promovarea principiilor de concurență loială în acest domeniu</w:t>
            </w:r>
            <w:r w:rsidRPr="00E93359">
              <w:rPr>
                <w:rFonts w:ascii="Times New Roman" w:hAnsi="Times New Roman" w:cs="Times New Roman"/>
                <w:sz w:val="24"/>
                <w:szCs w:val="24"/>
                <w:lang w:val="ro-MD"/>
              </w:rPr>
              <w:t xml:space="preserve">.  </w:t>
            </w:r>
          </w:p>
          <w:p w14:paraId="6A8CAF30" w14:textId="77777777" w:rsidR="00D01ADF" w:rsidRDefault="00D01ADF" w:rsidP="00D01ADF">
            <w:pPr>
              <w:ind w:firstLine="567"/>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Codul electoral nr. 325/2022 a instituit noi reguli privind finanțarea campaniei electorale și a activității partidelor politice în scopul asigurării transparenței acestora. Totuși, aplicarea acestora în cadrul scrutinului local desfășurat recent a scos în evidență câteva aspecte ce necesită a fi clarificate pentru evitarea interpretărilor și, în consecință, eludarea respectării acestora. </w:t>
            </w:r>
          </w:p>
          <w:p w14:paraId="3229B1AF" w14:textId="77777777" w:rsidR="00D01ADF" w:rsidRDefault="00D01ADF" w:rsidP="00D01ADF">
            <w:pPr>
              <w:ind w:firstLine="567"/>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În acest sens urmează a fi revăzut termenul pentru realizarea obligației de informare, în perioada electorală, de către băncile licențiate în care sunt deschise conturile </w:t>
            </w:r>
            <w:r w:rsidRPr="003C6E34">
              <w:rPr>
                <w:rFonts w:ascii="Times New Roman" w:hAnsi="Times New Roman" w:cs="Times New Roman"/>
                <w:sz w:val="24"/>
                <w:szCs w:val="24"/>
                <w:shd w:val="clear" w:color="auto" w:fill="FFFFFF"/>
                <w:lang w:val="ro-MD"/>
              </w:rPr>
              <w:t>cu mențiunea „Fond electoral”/„Destinat grupului de inițiativă”</w:t>
            </w:r>
            <w:r>
              <w:rPr>
                <w:rFonts w:ascii="Times New Roman" w:hAnsi="Times New Roman" w:cs="Times New Roman"/>
                <w:sz w:val="24"/>
                <w:szCs w:val="24"/>
                <w:shd w:val="clear" w:color="auto" w:fill="FFFFFF"/>
                <w:lang w:val="ro-MD"/>
              </w:rPr>
              <w:t xml:space="preserve">. Prin urmare, termenul restrâns stabilit la moment, și anume informarea „zilnică”, pune în dificultate atât instituțiile bancare, cât și organele electorale care urmează să recepționeze și să proceseze aceste date. În consecință, termenul </w:t>
            </w:r>
            <w:r>
              <w:rPr>
                <w:rFonts w:ascii="Times New Roman" w:hAnsi="Times New Roman" w:cs="Times New Roman"/>
                <w:sz w:val="24"/>
                <w:szCs w:val="24"/>
                <w:lang w:val="ro-MD"/>
              </w:rPr>
              <w:t xml:space="preserve">stabilit la art. 56 alin. (11) din cod urmează să fie extins, fiind substituit cu perioada de raportare a informației „săptămânal”. Suplimentar, se menționează că în caz de necesitate a unor verificări prompte, organele electorale pot solicita informații băncilor în afara perioadei de raportare prestabilită (zilnică/săptămânală).  </w:t>
            </w:r>
          </w:p>
          <w:p w14:paraId="049259F9" w14:textId="548CC119" w:rsidR="00D01ADF" w:rsidRPr="007A6349" w:rsidRDefault="00D01ADF" w:rsidP="00D01ADF">
            <w:pPr>
              <w:ind w:firstLine="567"/>
              <w:jc w:val="both"/>
              <w:rPr>
                <w:rFonts w:ascii="Times New Roman" w:hAnsi="Times New Roman" w:cs="Times New Roman"/>
                <w:sz w:val="24"/>
                <w:szCs w:val="24"/>
                <w:lang w:val="ro-MD"/>
              </w:rPr>
            </w:pPr>
            <w:r>
              <w:rPr>
                <w:rFonts w:ascii="Times New Roman" w:hAnsi="Times New Roman" w:cs="Times New Roman"/>
                <w:sz w:val="24"/>
                <w:szCs w:val="24"/>
                <w:lang w:val="ro-MD"/>
              </w:rPr>
              <w:t>În aceeași ordine de idei, pentru ajustarea term</w:t>
            </w:r>
            <w:r w:rsidR="00B16CBE">
              <w:rPr>
                <w:rFonts w:ascii="Times New Roman" w:hAnsi="Times New Roman" w:cs="Times New Roman"/>
                <w:sz w:val="24"/>
                <w:szCs w:val="24"/>
                <w:lang w:val="ro-MD"/>
              </w:rPr>
              <w:t>e</w:t>
            </w:r>
            <w:r>
              <w:rPr>
                <w:rFonts w:ascii="Times New Roman" w:hAnsi="Times New Roman" w:cs="Times New Roman"/>
                <w:sz w:val="24"/>
                <w:szCs w:val="24"/>
                <w:lang w:val="ro-MD"/>
              </w:rPr>
              <w:t xml:space="preserve">nilor utilizați în vederea stabilirii condițiilor de raportare financiară de către concurenții electorali, precum și în vederea excluderii cerințelor care pun în dificultate realizarea obligațiilor impuse în acest sens, au fost identificate propuneri de modificare a prevederilor art. 57 – 59 din Codul electoral nr. 325/2022. </w:t>
            </w:r>
          </w:p>
          <w:p w14:paraId="7D925F4C" w14:textId="787849DA" w:rsidR="00D01ADF" w:rsidRDefault="00D01ADF" w:rsidP="00D01ADF">
            <w:pPr>
              <w:ind w:firstLine="567"/>
              <w:jc w:val="both"/>
              <w:rPr>
                <w:rFonts w:ascii="Times New Roman" w:eastAsia="Times New Roman" w:hAnsi="Times New Roman" w:cs="Times New Roman"/>
                <w:bCs/>
                <w:sz w:val="24"/>
                <w:szCs w:val="24"/>
                <w:lang w:val="ro-MD" w:eastAsia="ro-RO"/>
              </w:rPr>
            </w:pPr>
            <w:r>
              <w:rPr>
                <w:rFonts w:ascii="Times New Roman" w:hAnsi="Times New Roman" w:cs="Times New Roman"/>
                <w:sz w:val="24"/>
                <w:szCs w:val="24"/>
                <w:lang w:val="ro-MD"/>
              </w:rPr>
              <w:t xml:space="preserve">Ajustarea legislației electorale, dar și celei conexe, a fost efectuată în scopul </w:t>
            </w:r>
            <w:r w:rsidRPr="003C6E34">
              <w:rPr>
                <w:rFonts w:ascii="Times New Roman" w:hAnsi="Times New Roman" w:cs="Times New Roman"/>
                <w:sz w:val="24"/>
                <w:szCs w:val="24"/>
                <w:lang w:val="ro-MD"/>
              </w:rPr>
              <w:t>u</w:t>
            </w:r>
            <w:r>
              <w:rPr>
                <w:rFonts w:ascii="Times New Roman" w:hAnsi="Times New Roman" w:cs="Times New Roman"/>
                <w:sz w:val="24"/>
                <w:szCs w:val="24"/>
                <w:lang w:val="ro-MD"/>
              </w:rPr>
              <w:t xml:space="preserve">niformizării condițiilor și termenelor pentru finanțarea activității campaniei electorale, </w:t>
            </w:r>
            <w:r>
              <w:rPr>
                <w:rFonts w:ascii="Times New Roman" w:hAnsi="Times New Roman" w:cs="Times New Roman"/>
                <w:sz w:val="24"/>
                <w:szCs w:val="24"/>
                <w:lang w:val="ro-MD"/>
              </w:rPr>
              <w:lastRenderedPageBreak/>
              <w:t xml:space="preserve">corespunzător a activității partidelor politice. Totuși, din momentul intrării în vigoare a acestora, au </w:t>
            </w:r>
            <w:r w:rsidRPr="003C6E34">
              <w:rPr>
                <w:rFonts w:ascii="Times New Roman" w:hAnsi="Times New Roman" w:cs="Times New Roman"/>
                <w:sz w:val="24"/>
                <w:szCs w:val="24"/>
                <w:lang w:val="ro-MD"/>
              </w:rPr>
              <w:t>fost atestate cazuri în care partidele politice au refuzat să confirme trezorieri</w:t>
            </w:r>
            <w:r>
              <w:rPr>
                <w:rFonts w:ascii="Times New Roman" w:hAnsi="Times New Roman" w:cs="Times New Roman"/>
                <w:sz w:val="24"/>
                <w:szCs w:val="24"/>
                <w:lang w:val="ro-MD"/>
              </w:rPr>
              <w:t xml:space="preserve">i la Comisia Electorală Centrală, </w:t>
            </w:r>
            <w:r w:rsidRPr="003C6E34">
              <w:rPr>
                <w:rFonts w:ascii="Times New Roman" w:hAnsi="Times New Roman" w:cs="Times New Roman"/>
                <w:sz w:val="24"/>
                <w:szCs w:val="24"/>
                <w:lang w:val="ro-MD"/>
              </w:rPr>
              <w:t xml:space="preserve"> </w:t>
            </w:r>
            <w:r>
              <w:rPr>
                <w:rFonts w:ascii="Times New Roman" w:hAnsi="Times New Roman" w:cs="Times New Roman"/>
                <w:sz w:val="24"/>
                <w:szCs w:val="24"/>
                <w:lang w:val="ro-MD"/>
              </w:rPr>
              <w:t xml:space="preserve">inacțiunea fiind motivată de faptul că această cerință în cazul activității partidelor politice nu este </w:t>
            </w:r>
            <w:r w:rsidRPr="003C6E34">
              <w:rPr>
                <w:rFonts w:ascii="Times New Roman" w:hAnsi="Times New Roman" w:cs="Times New Roman"/>
                <w:sz w:val="24"/>
                <w:szCs w:val="24"/>
                <w:lang w:val="ro-MD"/>
              </w:rPr>
              <w:t>indicat</w:t>
            </w:r>
            <w:r>
              <w:rPr>
                <w:rFonts w:ascii="Times New Roman" w:hAnsi="Times New Roman" w:cs="Times New Roman"/>
                <w:sz w:val="24"/>
                <w:szCs w:val="24"/>
                <w:lang w:val="ro-MD"/>
              </w:rPr>
              <w:t>ă expres în L</w:t>
            </w:r>
            <w:r w:rsidRPr="003C6E34">
              <w:rPr>
                <w:rFonts w:ascii="Times New Roman" w:hAnsi="Times New Roman" w:cs="Times New Roman"/>
                <w:sz w:val="24"/>
                <w:szCs w:val="24"/>
                <w:lang w:val="ro-MD"/>
              </w:rPr>
              <w:t>ege</w:t>
            </w:r>
            <w:r>
              <w:rPr>
                <w:rFonts w:ascii="Times New Roman" w:hAnsi="Times New Roman" w:cs="Times New Roman"/>
                <w:sz w:val="24"/>
                <w:szCs w:val="24"/>
                <w:lang w:val="ro-MD"/>
              </w:rPr>
              <w:t>a nr. 294/2007 privind partidele politice, fiind instituită</w:t>
            </w:r>
            <w:r w:rsidRPr="003C6E34">
              <w:rPr>
                <w:rFonts w:ascii="Times New Roman" w:hAnsi="Times New Roman" w:cs="Times New Roman"/>
                <w:sz w:val="24"/>
                <w:szCs w:val="24"/>
                <w:lang w:val="ro-MD"/>
              </w:rPr>
              <w:t xml:space="preserve"> doar </w:t>
            </w:r>
            <w:r>
              <w:rPr>
                <w:rFonts w:ascii="Times New Roman" w:hAnsi="Times New Roman" w:cs="Times New Roman"/>
                <w:sz w:val="24"/>
                <w:szCs w:val="24"/>
                <w:lang w:val="ro-MD"/>
              </w:rPr>
              <w:t>la nivelul regulamentului aprobat de Comisia Electorală Centrală</w:t>
            </w:r>
            <w:r w:rsidRPr="003C6E34">
              <w:rPr>
                <w:rFonts w:ascii="Times New Roman" w:hAnsi="Times New Roman" w:cs="Times New Roman"/>
                <w:sz w:val="24"/>
                <w:szCs w:val="24"/>
                <w:lang w:val="ro-MD"/>
              </w:rPr>
              <w:t xml:space="preserve">. </w:t>
            </w:r>
            <w:r w:rsidR="002B13DF">
              <w:rPr>
                <w:rFonts w:ascii="Times New Roman" w:hAnsi="Times New Roman" w:cs="Times New Roman"/>
                <w:sz w:val="24"/>
                <w:szCs w:val="24"/>
                <w:lang w:val="ro-MD"/>
              </w:rPr>
              <w:tab/>
            </w:r>
            <w:bookmarkStart w:id="2" w:name="_Hlk153453943"/>
            <w:r>
              <w:rPr>
                <w:rFonts w:ascii="Times New Roman" w:hAnsi="Times New Roman" w:cs="Times New Roman"/>
                <w:sz w:val="24"/>
                <w:szCs w:val="24"/>
                <w:lang w:val="ro-MD"/>
              </w:rPr>
              <w:t>În aceste circumstanțe, se impune necesitatea operării modificărilor și în L</w:t>
            </w:r>
            <w:r w:rsidRPr="003C6E34">
              <w:rPr>
                <w:rFonts w:ascii="Times New Roman" w:hAnsi="Times New Roman" w:cs="Times New Roman"/>
                <w:sz w:val="24"/>
                <w:szCs w:val="24"/>
                <w:lang w:val="ro-MD"/>
              </w:rPr>
              <w:t xml:space="preserve">egea nr. 294/2007 privind partidele politice, </w:t>
            </w:r>
            <w:r>
              <w:rPr>
                <w:rFonts w:ascii="Times New Roman" w:hAnsi="Times New Roman" w:cs="Times New Roman"/>
                <w:sz w:val="24"/>
                <w:szCs w:val="24"/>
                <w:lang w:val="ro-MD"/>
              </w:rPr>
              <w:t xml:space="preserve">prin completarea </w:t>
            </w:r>
            <w:r w:rsidRPr="003C6E34">
              <w:rPr>
                <w:rFonts w:ascii="Times New Roman" w:hAnsi="Times New Roman" w:cs="Times New Roman"/>
                <w:sz w:val="24"/>
                <w:szCs w:val="24"/>
                <w:lang w:val="ro-MD"/>
              </w:rPr>
              <w:t xml:space="preserve">art. 25 </w:t>
            </w:r>
            <w:r>
              <w:rPr>
                <w:rFonts w:ascii="Times New Roman" w:hAnsi="Times New Roman" w:cs="Times New Roman"/>
                <w:sz w:val="24"/>
                <w:szCs w:val="24"/>
                <w:lang w:val="ro-MD"/>
              </w:rPr>
              <w:t xml:space="preserve">cu </w:t>
            </w:r>
            <w:r w:rsidRPr="003C6E34">
              <w:rPr>
                <w:rFonts w:ascii="Times New Roman" w:hAnsi="Times New Roman" w:cs="Times New Roman"/>
                <w:sz w:val="24"/>
                <w:szCs w:val="24"/>
                <w:lang w:val="ro-MD"/>
              </w:rPr>
              <w:t>cerința de studii</w:t>
            </w:r>
            <w:r>
              <w:rPr>
                <w:rFonts w:ascii="Times New Roman" w:hAnsi="Times New Roman" w:cs="Times New Roman"/>
                <w:sz w:val="24"/>
                <w:szCs w:val="24"/>
                <w:lang w:val="ro-MD"/>
              </w:rPr>
              <w:t xml:space="preserve"> în raport cu persoanele responsabile de finanțe ale partidelor politice (trezorierii). </w:t>
            </w:r>
            <w:r>
              <w:rPr>
                <w:rFonts w:ascii="Times New Roman" w:eastAsia="Times New Roman" w:hAnsi="Times New Roman" w:cs="Times New Roman"/>
                <w:bCs/>
                <w:sz w:val="24"/>
                <w:szCs w:val="24"/>
                <w:lang w:val="ro-MD" w:eastAsia="ro-RO"/>
              </w:rPr>
              <w:t xml:space="preserve">Respectiv se propune următoarea redacție a art. 25 alin. (3) </w:t>
            </w:r>
            <w:r>
              <w:rPr>
                <w:rFonts w:ascii="Times New Roman" w:hAnsi="Times New Roman" w:cs="Times New Roman"/>
                <w:sz w:val="24"/>
                <w:szCs w:val="24"/>
                <w:lang w:val="ro-MD"/>
              </w:rPr>
              <w:t>L</w:t>
            </w:r>
            <w:r w:rsidRPr="003C6E34">
              <w:rPr>
                <w:rFonts w:ascii="Times New Roman" w:hAnsi="Times New Roman" w:cs="Times New Roman"/>
                <w:sz w:val="24"/>
                <w:szCs w:val="24"/>
                <w:lang w:val="ro-MD"/>
              </w:rPr>
              <w:t>egea nr. 294/2007</w:t>
            </w:r>
            <w:r>
              <w:rPr>
                <w:rFonts w:ascii="Times New Roman" w:hAnsi="Times New Roman" w:cs="Times New Roman"/>
                <w:sz w:val="24"/>
                <w:szCs w:val="24"/>
                <w:lang w:val="ro-MD"/>
              </w:rPr>
              <w:t>:</w:t>
            </w:r>
          </w:p>
          <w:p w14:paraId="735EEF80" w14:textId="77777777" w:rsidR="00D01ADF" w:rsidRPr="00D01ADF" w:rsidRDefault="00D01ADF" w:rsidP="00D01ADF">
            <w:pPr>
              <w:ind w:firstLine="567"/>
              <w:jc w:val="both"/>
              <w:rPr>
                <w:rFonts w:ascii="Times New Roman" w:eastAsia="Times New Roman" w:hAnsi="Times New Roman" w:cs="Times New Roman"/>
                <w:sz w:val="24"/>
                <w:szCs w:val="24"/>
                <w:lang w:val="ro-MD" w:eastAsia="ro-RO"/>
              </w:rPr>
            </w:pPr>
            <w:r w:rsidRPr="00D01ADF">
              <w:rPr>
                <w:rFonts w:ascii="Times New Roman" w:eastAsia="Times New Roman" w:hAnsi="Times New Roman" w:cs="Times New Roman"/>
                <w:bCs/>
                <w:sz w:val="24"/>
                <w:szCs w:val="24"/>
                <w:lang w:val="ro-MD" w:eastAsia="ro-RO"/>
              </w:rPr>
              <w:t>„</w:t>
            </w:r>
            <w:r w:rsidRPr="00D01ADF">
              <w:rPr>
                <w:rFonts w:ascii="Times New Roman" w:eastAsia="Times New Roman" w:hAnsi="Times New Roman" w:cs="Times New Roman"/>
                <w:sz w:val="24"/>
                <w:szCs w:val="24"/>
                <w:lang w:val="ro-MD" w:eastAsia="ro-RO"/>
              </w:rPr>
              <w:t xml:space="preserve">(3) Partidele politice organizează </w:t>
            </w:r>
            <w:proofErr w:type="spellStart"/>
            <w:r w:rsidRPr="00D01ADF">
              <w:rPr>
                <w:rFonts w:ascii="Times New Roman" w:eastAsia="Times New Roman" w:hAnsi="Times New Roman" w:cs="Times New Roman"/>
                <w:sz w:val="24"/>
                <w:szCs w:val="24"/>
                <w:lang w:val="ro-MD" w:eastAsia="ro-RO"/>
              </w:rPr>
              <w:t>şi</w:t>
            </w:r>
            <w:proofErr w:type="spellEnd"/>
            <w:r w:rsidRPr="00D01ADF">
              <w:rPr>
                <w:rFonts w:ascii="Times New Roman" w:eastAsia="Times New Roman" w:hAnsi="Times New Roman" w:cs="Times New Roman"/>
                <w:sz w:val="24"/>
                <w:szCs w:val="24"/>
                <w:lang w:val="ro-MD" w:eastAsia="ro-RO"/>
              </w:rPr>
              <w:t xml:space="preserve"> </w:t>
            </w:r>
            <w:proofErr w:type="spellStart"/>
            <w:r w:rsidRPr="00D01ADF">
              <w:rPr>
                <w:rFonts w:ascii="Times New Roman" w:eastAsia="Times New Roman" w:hAnsi="Times New Roman" w:cs="Times New Roman"/>
                <w:sz w:val="24"/>
                <w:szCs w:val="24"/>
                <w:lang w:val="ro-MD" w:eastAsia="ro-RO"/>
              </w:rPr>
              <w:t>ţin</w:t>
            </w:r>
            <w:proofErr w:type="spellEnd"/>
            <w:r w:rsidRPr="00D01ADF">
              <w:rPr>
                <w:rFonts w:ascii="Times New Roman" w:eastAsia="Times New Roman" w:hAnsi="Times New Roman" w:cs="Times New Roman"/>
                <w:sz w:val="24"/>
                <w:szCs w:val="24"/>
                <w:lang w:val="ro-MD" w:eastAsia="ro-RO"/>
              </w:rPr>
              <w:t xml:space="preserve"> </w:t>
            </w:r>
            <w:proofErr w:type="spellStart"/>
            <w:r w:rsidRPr="00D01ADF">
              <w:rPr>
                <w:rFonts w:ascii="Times New Roman" w:eastAsia="Times New Roman" w:hAnsi="Times New Roman" w:cs="Times New Roman"/>
                <w:sz w:val="24"/>
                <w:szCs w:val="24"/>
                <w:lang w:val="ro-MD" w:eastAsia="ro-RO"/>
              </w:rPr>
              <w:t>evidenţa</w:t>
            </w:r>
            <w:proofErr w:type="spellEnd"/>
            <w:r w:rsidRPr="00D01ADF">
              <w:rPr>
                <w:rFonts w:ascii="Times New Roman" w:eastAsia="Times New Roman" w:hAnsi="Times New Roman" w:cs="Times New Roman"/>
                <w:sz w:val="24"/>
                <w:szCs w:val="24"/>
                <w:lang w:val="ro-MD" w:eastAsia="ro-RO"/>
              </w:rPr>
              <w:t xml:space="preserve"> contabilă în conformitate cu Legea </w:t>
            </w:r>
            <w:proofErr w:type="spellStart"/>
            <w:r w:rsidRPr="00D01ADF">
              <w:rPr>
                <w:rFonts w:ascii="Times New Roman" w:eastAsia="Times New Roman" w:hAnsi="Times New Roman" w:cs="Times New Roman"/>
                <w:sz w:val="24"/>
                <w:szCs w:val="24"/>
                <w:lang w:val="ro-MD" w:eastAsia="ro-RO"/>
              </w:rPr>
              <w:t>contabilităţii</w:t>
            </w:r>
            <w:proofErr w:type="spellEnd"/>
            <w:r w:rsidRPr="00D01ADF">
              <w:rPr>
                <w:rFonts w:ascii="Times New Roman" w:eastAsia="Times New Roman" w:hAnsi="Times New Roman" w:cs="Times New Roman"/>
                <w:sz w:val="24"/>
                <w:szCs w:val="24"/>
                <w:lang w:val="ro-MD" w:eastAsia="ro-RO"/>
              </w:rPr>
              <w:t xml:space="preserve"> </w:t>
            </w:r>
            <w:proofErr w:type="spellStart"/>
            <w:r w:rsidRPr="00D01ADF">
              <w:rPr>
                <w:rFonts w:ascii="Times New Roman" w:eastAsia="Times New Roman" w:hAnsi="Times New Roman" w:cs="Times New Roman"/>
                <w:sz w:val="24"/>
                <w:szCs w:val="24"/>
                <w:lang w:val="ro-MD" w:eastAsia="ro-RO"/>
              </w:rPr>
              <w:t>şi</w:t>
            </w:r>
            <w:proofErr w:type="spellEnd"/>
            <w:r w:rsidRPr="00D01ADF">
              <w:rPr>
                <w:rFonts w:ascii="Times New Roman" w:eastAsia="Times New Roman" w:hAnsi="Times New Roman" w:cs="Times New Roman"/>
                <w:sz w:val="24"/>
                <w:szCs w:val="24"/>
                <w:lang w:val="ro-MD" w:eastAsia="ro-RO"/>
              </w:rPr>
              <w:t xml:space="preserve"> raportării financiare nr. 287/2017, cu standardele </w:t>
            </w:r>
            <w:proofErr w:type="spellStart"/>
            <w:r w:rsidRPr="00D01ADF">
              <w:rPr>
                <w:rFonts w:ascii="Times New Roman" w:eastAsia="Times New Roman" w:hAnsi="Times New Roman" w:cs="Times New Roman"/>
                <w:sz w:val="24"/>
                <w:szCs w:val="24"/>
                <w:lang w:val="ro-MD" w:eastAsia="ro-RO"/>
              </w:rPr>
              <w:t>naţionale</w:t>
            </w:r>
            <w:proofErr w:type="spellEnd"/>
            <w:r w:rsidRPr="00D01ADF">
              <w:rPr>
                <w:rFonts w:ascii="Times New Roman" w:eastAsia="Times New Roman" w:hAnsi="Times New Roman" w:cs="Times New Roman"/>
                <w:sz w:val="24"/>
                <w:szCs w:val="24"/>
                <w:lang w:val="ro-MD" w:eastAsia="ro-RO"/>
              </w:rPr>
              <w:t xml:space="preserve"> de contabilitate </w:t>
            </w:r>
            <w:proofErr w:type="spellStart"/>
            <w:r w:rsidRPr="00D01ADF">
              <w:rPr>
                <w:rFonts w:ascii="Times New Roman" w:eastAsia="Times New Roman" w:hAnsi="Times New Roman" w:cs="Times New Roman"/>
                <w:sz w:val="24"/>
                <w:szCs w:val="24"/>
                <w:lang w:val="ro-MD" w:eastAsia="ro-RO"/>
              </w:rPr>
              <w:t>şi</w:t>
            </w:r>
            <w:proofErr w:type="spellEnd"/>
            <w:r w:rsidRPr="00D01ADF">
              <w:rPr>
                <w:rFonts w:ascii="Times New Roman" w:eastAsia="Times New Roman" w:hAnsi="Times New Roman" w:cs="Times New Roman"/>
                <w:sz w:val="24"/>
                <w:szCs w:val="24"/>
                <w:lang w:val="ro-MD" w:eastAsia="ro-RO"/>
              </w:rPr>
              <w:t xml:space="preserve"> cu ordinele ministrului </w:t>
            </w:r>
            <w:proofErr w:type="spellStart"/>
            <w:r w:rsidRPr="00D01ADF">
              <w:rPr>
                <w:rFonts w:ascii="Times New Roman" w:eastAsia="Times New Roman" w:hAnsi="Times New Roman" w:cs="Times New Roman"/>
                <w:sz w:val="24"/>
                <w:szCs w:val="24"/>
                <w:lang w:val="ro-MD" w:eastAsia="ro-RO"/>
              </w:rPr>
              <w:t>finanţelor</w:t>
            </w:r>
            <w:proofErr w:type="spellEnd"/>
            <w:r w:rsidRPr="00D01ADF">
              <w:rPr>
                <w:rFonts w:ascii="Times New Roman" w:eastAsia="Times New Roman" w:hAnsi="Times New Roman" w:cs="Times New Roman"/>
                <w:sz w:val="24"/>
                <w:szCs w:val="24"/>
                <w:lang w:val="ro-MD" w:eastAsia="ro-RO"/>
              </w:rPr>
              <w:t xml:space="preserve">. Pentru a fi confirmată prin hotărâre a Comisiei Electorale Centrale persoana responsabilă de </w:t>
            </w:r>
            <w:proofErr w:type="spellStart"/>
            <w:r w:rsidRPr="00D01ADF">
              <w:rPr>
                <w:rFonts w:ascii="Times New Roman" w:eastAsia="Times New Roman" w:hAnsi="Times New Roman" w:cs="Times New Roman"/>
                <w:sz w:val="24"/>
                <w:szCs w:val="24"/>
                <w:lang w:val="ro-MD" w:eastAsia="ro-RO"/>
              </w:rPr>
              <w:t>finanţele</w:t>
            </w:r>
            <w:proofErr w:type="spellEnd"/>
            <w:r w:rsidRPr="00D01ADF">
              <w:rPr>
                <w:rFonts w:ascii="Times New Roman" w:eastAsia="Times New Roman" w:hAnsi="Times New Roman" w:cs="Times New Roman"/>
                <w:sz w:val="24"/>
                <w:szCs w:val="24"/>
                <w:lang w:val="ro-MD" w:eastAsia="ro-RO"/>
              </w:rPr>
              <w:t xml:space="preserve"> partidului (trezorierul) trebuie să aibă studii economice sau contabile specializate </w:t>
            </w:r>
            <w:proofErr w:type="spellStart"/>
            <w:r w:rsidRPr="00D01ADF">
              <w:rPr>
                <w:rFonts w:ascii="Times New Roman" w:eastAsia="Times New Roman" w:hAnsi="Times New Roman" w:cs="Times New Roman"/>
                <w:sz w:val="24"/>
                <w:szCs w:val="24"/>
                <w:lang w:val="ro-MD" w:eastAsia="ro-RO"/>
              </w:rPr>
              <w:t>şi</w:t>
            </w:r>
            <w:proofErr w:type="spellEnd"/>
            <w:r w:rsidRPr="00D01ADF">
              <w:rPr>
                <w:rFonts w:ascii="Times New Roman" w:eastAsia="Times New Roman" w:hAnsi="Times New Roman" w:cs="Times New Roman"/>
                <w:sz w:val="24"/>
                <w:szCs w:val="24"/>
                <w:lang w:val="ro-MD" w:eastAsia="ro-RO"/>
              </w:rPr>
              <w:t xml:space="preserve"> să nu </w:t>
            </w:r>
            <w:proofErr w:type="spellStart"/>
            <w:r w:rsidRPr="00D01ADF">
              <w:rPr>
                <w:rFonts w:ascii="Times New Roman" w:eastAsia="Times New Roman" w:hAnsi="Times New Roman" w:cs="Times New Roman"/>
                <w:sz w:val="24"/>
                <w:szCs w:val="24"/>
                <w:lang w:val="ro-MD" w:eastAsia="ro-RO"/>
              </w:rPr>
              <w:t>deţină</w:t>
            </w:r>
            <w:proofErr w:type="spellEnd"/>
            <w:r w:rsidRPr="00D01ADF">
              <w:rPr>
                <w:rFonts w:ascii="Times New Roman" w:eastAsia="Times New Roman" w:hAnsi="Times New Roman" w:cs="Times New Roman"/>
                <w:sz w:val="24"/>
                <w:szCs w:val="24"/>
                <w:lang w:val="ro-MD" w:eastAsia="ro-RO"/>
              </w:rPr>
              <w:t xml:space="preserve"> </w:t>
            </w:r>
            <w:proofErr w:type="spellStart"/>
            <w:r w:rsidRPr="00D01ADF">
              <w:rPr>
                <w:rFonts w:ascii="Times New Roman" w:eastAsia="Times New Roman" w:hAnsi="Times New Roman" w:cs="Times New Roman"/>
                <w:sz w:val="24"/>
                <w:szCs w:val="24"/>
                <w:lang w:val="ro-MD" w:eastAsia="ro-RO"/>
              </w:rPr>
              <w:t>funcţii</w:t>
            </w:r>
            <w:proofErr w:type="spellEnd"/>
            <w:r w:rsidRPr="00D01ADF">
              <w:rPr>
                <w:rFonts w:ascii="Times New Roman" w:eastAsia="Times New Roman" w:hAnsi="Times New Roman" w:cs="Times New Roman"/>
                <w:sz w:val="24"/>
                <w:szCs w:val="24"/>
                <w:lang w:val="ro-MD" w:eastAsia="ro-RO"/>
              </w:rPr>
              <w:t xml:space="preserve"> de demnitate publică.”</w:t>
            </w:r>
          </w:p>
          <w:bookmarkEnd w:id="2"/>
          <w:p w14:paraId="1C16FC4F" w14:textId="77777777" w:rsidR="00D01ADF" w:rsidRPr="00D01ADF" w:rsidRDefault="00D01ADF" w:rsidP="00D01ADF">
            <w:pPr>
              <w:ind w:firstLine="567"/>
              <w:jc w:val="both"/>
              <w:rPr>
                <w:rFonts w:ascii="Times New Roman" w:eastAsia="Times New Roman" w:hAnsi="Times New Roman" w:cs="Times New Roman"/>
                <w:sz w:val="24"/>
                <w:szCs w:val="24"/>
                <w:lang w:val="ro-MD" w:eastAsia="ro-RO"/>
              </w:rPr>
            </w:pPr>
            <w:r w:rsidRPr="00D01ADF">
              <w:rPr>
                <w:rFonts w:ascii="Times New Roman" w:eastAsia="Times New Roman" w:hAnsi="Times New Roman" w:cs="Times New Roman"/>
                <w:sz w:val="24"/>
                <w:szCs w:val="24"/>
                <w:lang w:val="ro-MD" w:eastAsia="ro-RO"/>
              </w:rPr>
              <w:t>Modificarea Codului electoral în redacția Legii nr. 325/2022 a implicat și extinderea sarcinilor care urmează a fi realizate de funcționarii electorali, în particular referindu-ne la activitățile de totalizare și prezentare a rezultatelor alegerilor locale. Fiind un scrutin specific (constituirea mai multor organe electorale, alegerea mai multor funcții elective), alegerile locale generale implică un număr mai mare documente ce urmează a fi întocmite după încheierea zilei votării. Astfel, pentru conformitatea datelor incluse și calitatea documentelor întocmite, alegerile locale generale din toamna acestui an au evidențiat necesitatea extinderii termenelor de prezentare stabilite la art. 84 și 85 din cod.</w:t>
            </w:r>
          </w:p>
          <w:p w14:paraId="38DA3173" w14:textId="77777777" w:rsidR="00D01ADF" w:rsidRDefault="00D01ADF" w:rsidP="00D01ADF">
            <w:pPr>
              <w:ind w:firstLine="567"/>
              <w:jc w:val="both"/>
              <w:rPr>
                <w:rFonts w:ascii="Times New Roman" w:eastAsia="Times New Roman" w:hAnsi="Times New Roman" w:cs="Times New Roman"/>
                <w:sz w:val="24"/>
                <w:szCs w:val="24"/>
                <w:lang w:eastAsia="ro-RO"/>
              </w:rPr>
            </w:pPr>
            <w:r w:rsidRPr="00D01ADF">
              <w:rPr>
                <w:rFonts w:ascii="Times New Roman" w:eastAsia="Times New Roman" w:hAnsi="Times New Roman" w:cs="Times New Roman"/>
                <w:sz w:val="24"/>
                <w:szCs w:val="24"/>
                <w:lang w:val="ro-MD" w:eastAsia="ro-RO"/>
              </w:rPr>
              <w:t>Pentru înregistrarea concurenților electorali, inclusiv pentru aprobarea modificărilor în listele de candidați înregistrate, legislația electorală impune necesitatea asigurării anumitor condiții în acest sens. În același context, alegerile locale generale fiind specifice prin numărul mare de candidați ce solicită înregistrarea, iar termenul oferit organelor electorale fiind același ca și cazul altor scrutine (7 zile), în cele mai multe cazuri documentele prezentate în acest sens nu pot fi verificate detaliat, în special supuse verificării suplimentare de către alte autorități abilitate. În acest caz, se impune necesitatea responsabilizării subiecților care</w:t>
            </w:r>
            <w:r>
              <w:rPr>
                <w:rFonts w:ascii="Times New Roman" w:eastAsia="Times New Roman" w:hAnsi="Times New Roman" w:cs="Times New Roman"/>
                <w:sz w:val="24"/>
                <w:szCs w:val="24"/>
                <w:lang w:eastAsia="ro-RO"/>
              </w:rPr>
              <w:t xml:space="preserve"> </w:t>
            </w:r>
            <w:r w:rsidRPr="00D01ADF">
              <w:rPr>
                <w:rFonts w:ascii="Times New Roman" w:eastAsia="Times New Roman" w:hAnsi="Times New Roman" w:cs="Times New Roman"/>
                <w:sz w:val="24"/>
                <w:szCs w:val="24"/>
                <w:lang w:val="ro-MD" w:eastAsia="ro-RO"/>
              </w:rPr>
              <w:t>prezintă documentele în acest sens, prin asumarea consecințelor ce pot surveni în raport cu cei care includ date neveridice și duc în eroare organele electorale. Aceste consecințe urmează a fi reflectate la sancțiunile aplicabile în condițiile art. 102 alin. (5) din cod.</w:t>
            </w:r>
          </w:p>
          <w:p w14:paraId="25A7DEF2" w14:textId="77777777" w:rsidR="00D01ADF" w:rsidRPr="00D01ADF" w:rsidRDefault="00D01ADF" w:rsidP="00D01ADF">
            <w:pPr>
              <w:shd w:val="clear" w:color="auto" w:fill="FFFFFF"/>
              <w:spacing w:line="276" w:lineRule="atLeast"/>
              <w:ind w:firstLine="567"/>
              <w:jc w:val="both"/>
              <w:rPr>
                <w:rFonts w:ascii="Times New Roman" w:eastAsia="Times New Roman" w:hAnsi="Times New Roman" w:cs="Times New Roman"/>
                <w:sz w:val="24"/>
                <w:szCs w:val="24"/>
                <w:lang w:val="ro-MD" w:eastAsia="ro-RO"/>
              </w:rPr>
            </w:pPr>
            <w:r w:rsidRPr="00D01ADF">
              <w:rPr>
                <w:rFonts w:ascii="Times New Roman" w:eastAsia="Times New Roman" w:hAnsi="Times New Roman" w:cs="Times New Roman"/>
                <w:sz w:val="24"/>
                <w:szCs w:val="24"/>
                <w:lang w:val="ro-MD" w:eastAsia="ro-RO"/>
              </w:rPr>
              <w:t xml:space="preserve">În privința aplicabilității prevederilor art. 135 din Codul electoral privind perioada de desfășurare a alegerilor prezidențiale este necesară efectuarea unei distincții sub aspectul criteriilor care determină organizare acestora. Respectiv, având în vedere și criteriile constituționale stabilite la art. 90, încetarea mandatului de Președinte al Republicii Moldova intervine în situațiile de expirare a mandatului, </w:t>
            </w:r>
            <w:r w:rsidRPr="00D01ADF">
              <w:rPr>
                <w:rFonts w:ascii="Times New Roman" w:eastAsia="Times New Roman" w:hAnsi="Times New Roman" w:cs="Times New Roman"/>
                <w:iCs/>
                <w:sz w:val="24"/>
                <w:szCs w:val="24"/>
                <w:lang w:val="ro-MD" w:eastAsia="ro-RO"/>
              </w:rPr>
              <w:t>demisiei,</w:t>
            </w:r>
            <w:r w:rsidRPr="00D01ADF">
              <w:rPr>
                <w:rFonts w:ascii="Times New Roman" w:eastAsia="Times New Roman" w:hAnsi="Times New Roman" w:cs="Times New Roman"/>
                <w:sz w:val="24"/>
                <w:szCs w:val="24"/>
                <w:lang w:val="ro-MD" w:eastAsia="ro-RO"/>
              </w:rPr>
              <w:t> </w:t>
            </w:r>
            <w:r w:rsidRPr="00D01ADF">
              <w:rPr>
                <w:rFonts w:ascii="Times New Roman" w:eastAsia="Times New Roman" w:hAnsi="Times New Roman" w:cs="Times New Roman"/>
                <w:iCs/>
                <w:sz w:val="24"/>
                <w:szCs w:val="24"/>
                <w:lang w:val="ro-MD" w:eastAsia="ro-RO"/>
              </w:rPr>
              <w:t>demiterii</w:t>
            </w:r>
            <w:r w:rsidRPr="00D01ADF">
              <w:rPr>
                <w:rFonts w:ascii="Times New Roman" w:eastAsia="Times New Roman" w:hAnsi="Times New Roman" w:cs="Times New Roman"/>
                <w:sz w:val="24"/>
                <w:szCs w:val="24"/>
                <w:lang w:val="ro-MD" w:eastAsia="ro-RO"/>
              </w:rPr>
              <w:t>, a </w:t>
            </w:r>
            <w:r w:rsidRPr="00D01ADF">
              <w:rPr>
                <w:rFonts w:ascii="Times New Roman" w:eastAsia="Times New Roman" w:hAnsi="Times New Roman" w:cs="Times New Roman"/>
                <w:iCs/>
                <w:sz w:val="24"/>
                <w:szCs w:val="24"/>
                <w:lang w:val="ro-MD" w:eastAsia="ro-RO"/>
              </w:rPr>
              <w:t>imposibilității definitive de a-și exercita atribuțiile</w:t>
            </w:r>
            <w:r w:rsidRPr="00D01ADF">
              <w:rPr>
                <w:rFonts w:ascii="Times New Roman" w:eastAsia="Times New Roman" w:hAnsi="Times New Roman" w:cs="Times New Roman"/>
                <w:sz w:val="24"/>
                <w:szCs w:val="24"/>
                <w:lang w:val="ro-MD" w:eastAsia="ro-RO"/>
              </w:rPr>
              <w:t xml:space="preserve"> sau a </w:t>
            </w:r>
            <w:r w:rsidRPr="00D01ADF">
              <w:rPr>
                <w:rFonts w:ascii="Times New Roman" w:eastAsia="Times New Roman" w:hAnsi="Times New Roman" w:cs="Times New Roman"/>
                <w:iCs/>
                <w:sz w:val="24"/>
                <w:szCs w:val="24"/>
                <w:lang w:val="ro-MD" w:eastAsia="ro-RO"/>
              </w:rPr>
              <w:t>decesului</w:t>
            </w:r>
            <w:r w:rsidRPr="00D01ADF">
              <w:rPr>
                <w:rFonts w:ascii="Times New Roman" w:eastAsia="Times New Roman" w:hAnsi="Times New Roman" w:cs="Times New Roman"/>
                <w:sz w:val="24"/>
                <w:szCs w:val="24"/>
                <w:lang w:val="ro-MD" w:eastAsia="ro-RO"/>
              </w:rPr>
              <w:t xml:space="preserve">. Prin urmare, temeiul de încetare a mandatului în situația expirării acestuia urmează a fi tratat diferit, în special în condițiile organizării și desfășurării alegerilor în acest sens. </w:t>
            </w:r>
          </w:p>
          <w:p w14:paraId="3420BF69" w14:textId="08B5C95F" w:rsidR="00D01ADF" w:rsidRPr="00D01ADF" w:rsidRDefault="00D01ADF" w:rsidP="00D01ADF">
            <w:pPr>
              <w:shd w:val="clear" w:color="auto" w:fill="FFFFFF"/>
              <w:spacing w:line="276" w:lineRule="atLeast"/>
              <w:ind w:firstLine="567"/>
              <w:jc w:val="both"/>
              <w:rPr>
                <w:rFonts w:ascii="Times New Roman" w:eastAsia="Times New Roman" w:hAnsi="Times New Roman" w:cs="Times New Roman"/>
                <w:sz w:val="24"/>
                <w:szCs w:val="24"/>
                <w:lang w:val="ro-MD" w:eastAsia="ro-RO"/>
              </w:rPr>
            </w:pPr>
            <w:r w:rsidRPr="00D01ADF">
              <w:rPr>
                <w:rFonts w:ascii="Times New Roman" w:eastAsia="Times New Roman" w:hAnsi="Times New Roman" w:cs="Times New Roman"/>
                <w:sz w:val="24"/>
                <w:szCs w:val="24"/>
                <w:lang w:val="ro-MD" w:eastAsia="ro-RO"/>
              </w:rPr>
              <w:lastRenderedPageBreak/>
              <w:t>Această concluzie rezidă și</w:t>
            </w:r>
            <w:r w:rsidR="002B13DF">
              <w:rPr>
                <w:rFonts w:ascii="Times New Roman" w:eastAsia="Times New Roman" w:hAnsi="Times New Roman" w:cs="Times New Roman"/>
                <w:sz w:val="24"/>
                <w:szCs w:val="24"/>
                <w:lang w:val="ro-MD" w:eastAsia="ro-RO"/>
              </w:rPr>
              <w:t xml:space="preserve"> in</w:t>
            </w:r>
            <w:r w:rsidRPr="00D01ADF">
              <w:rPr>
                <w:rFonts w:ascii="Times New Roman" w:eastAsia="Times New Roman" w:hAnsi="Times New Roman" w:cs="Times New Roman"/>
                <w:sz w:val="24"/>
                <w:szCs w:val="24"/>
                <w:lang w:val="ro-MD" w:eastAsia="ro-RO"/>
              </w:rPr>
              <w:t xml:space="preserve"> norma stabilită anterior în Codul electoral nr. 1381/1997, la art. 109, în temeiul căreia au fost desfășurate cele două scrutine prezidențiale din 2016 și 2020, care la fel distingea perioada de organizare a alegerilor în dependență de temeiul care a stat la baza încetării mandatului. Rezultatele alegerilor menționate au fost confirmate de Curtea Constituțională în condițiile în care norma art. 90 din Constituție nu a suferit modificări, în special pe partea perioadei de organizare a acestui tip de scrutin. </w:t>
            </w:r>
          </w:p>
          <w:p w14:paraId="675BDC49" w14:textId="77777777" w:rsidR="00D01ADF" w:rsidRPr="00D01ADF" w:rsidRDefault="00D01ADF" w:rsidP="00D01ADF">
            <w:pPr>
              <w:shd w:val="clear" w:color="auto" w:fill="FFFFFF"/>
              <w:spacing w:line="276" w:lineRule="atLeast"/>
              <w:ind w:firstLine="567"/>
              <w:jc w:val="both"/>
              <w:rPr>
                <w:rFonts w:ascii="Times New Roman" w:eastAsia="Times New Roman" w:hAnsi="Times New Roman" w:cs="Times New Roman"/>
                <w:sz w:val="24"/>
                <w:szCs w:val="24"/>
                <w:lang w:val="ro-MD" w:eastAsia="ro-RO"/>
              </w:rPr>
            </w:pPr>
            <w:r w:rsidRPr="00D01ADF">
              <w:rPr>
                <w:rFonts w:ascii="Times New Roman" w:hAnsi="Times New Roman" w:cs="Times New Roman"/>
                <w:color w:val="222222"/>
                <w:sz w:val="24"/>
                <w:szCs w:val="24"/>
                <w:lang w:val="ro-MD"/>
              </w:rPr>
              <w:t xml:space="preserve">La același subiect, este de menționat că de la adoptarea legii constituționale și până la adoptarea Legii nr. 1115/2000 cu privire la modificarea </w:t>
            </w:r>
            <w:proofErr w:type="spellStart"/>
            <w:r w:rsidRPr="00D01ADF">
              <w:rPr>
                <w:rFonts w:ascii="Times New Roman" w:hAnsi="Times New Roman" w:cs="Times New Roman"/>
                <w:color w:val="222222"/>
                <w:sz w:val="24"/>
                <w:szCs w:val="24"/>
                <w:lang w:val="ro-MD"/>
              </w:rPr>
              <w:t>şi</w:t>
            </w:r>
            <w:proofErr w:type="spellEnd"/>
            <w:r w:rsidRPr="00D01ADF">
              <w:rPr>
                <w:rFonts w:ascii="Times New Roman" w:hAnsi="Times New Roman" w:cs="Times New Roman"/>
                <w:color w:val="222222"/>
                <w:sz w:val="24"/>
                <w:szCs w:val="24"/>
                <w:lang w:val="ro-MD"/>
              </w:rPr>
              <w:t xml:space="preserve"> completarea Constituției, art.90 alin.(3) din Constituție prevedea că: „</w:t>
            </w:r>
            <w:r w:rsidRPr="00D01ADF">
              <w:rPr>
                <w:rFonts w:ascii="Times New Roman" w:hAnsi="Times New Roman" w:cs="Times New Roman"/>
                <w:bCs/>
                <w:i/>
                <w:color w:val="222222"/>
                <w:sz w:val="24"/>
                <w:szCs w:val="24"/>
                <w:lang w:val="ro-MD"/>
              </w:rPr>
              <w:t>În termen de 3 luni</w:t>
            </w:r>
            <w:r w:rsidRPr="00D01ADF">
              <w:rPr>
                <w:rFonts w:ascii="Times New Roman" w:hAnsi="Times New Roman" w:cs="Times New Roman"/>
                <w:color w:val="222222"/>
                <w:sz w:val="24"/>
                <w:szCs w:val="24"/>
                <w:lang w:val="ro-MD"/>
              </w:rPr>
              <w:t xml:space="preserve"> de la data la care a intervenit </w:t>
            </w:r>
            <w:proofErr w:type="spellStart"/>
            <w:r w:rsidRPr="00D01ADF">
              <w:rPr>
                <w:rFonts w:ascii="Times New Roman" w:hAnsi="Times New Roman" w:cs="Times New Roman"/>
                <w:color w:val="222222"/>
                <w:sz w:val="24"/>
                <w:szCs w:val="24"/>
                <w:lang w:val="ro-MD"/>
              </w:rPr>
              <w:t>vacanţa</w:t>
            </w:r>
            <w:proofErr w:type="spellEnd"/>
            <w:r w:rsidRPr="00D01ADF">
              <w:rPr>
                <w:rFonts w:ascii="Times New Roman" w:hAnsi="Times New Roman" w:cs="Times New Roman"/>
                <w:color w:val="222222"/>
                <w:sz w:val="24"/>
                <w:szCs w:val="24"/>
                <w:lang w:val="ro-MD"/>
              </w:rPr>
              <w:t xml:space="preserve"> </w:t>
            </w:r>
            <w:proofErr w:type="spellStart"/>
            <w:r w:rsidRPr="00D01ADF">
              <w:rPr>
                <w:rFonts w:ascii="Times New Roman" w:hAnsi="Times New Roman" w:cs="Times New Roman"/>
                <w:color w:val="222222"/>
                <w:sz w:val="24"/>
                <w:szCs w:val="24"/>
                <w:lang w:val="ro-MD"/>
              </w:rPr>
              <w:t>funcţiei</w:t>
            </w:r>
            <w:proofErr w:type="spellEnd"/>
            <w:r w:rsidRPr="00D01ADF">
              <w:rPr>
                <w:rFonts w:ascii="Times New Roman" w:hAnsi="Times New Roman" w:cs="Times New Roman"/>
                <w:color w:val="222222"/>
                <w:sz w:val="24"/>
                <w:szCs w:val="24"/>
                <w:lang w:val="ro-MD"/>
              </w:rPr>
              <w:t xml:space="preserve">  de </w:t>
            </w:r>
            <w:proofErr w:type="spellStart"/>
            <w:r w:rsidRPr="00D01ADF">
              <w:rPr>
                <w:rFonts w:ascii="Times New Roman" w:hAnsi="Times New Roman" w:cs="Times New Roman"/>
                <w:color w:val="222222"/>
                <w:sz w:val="24"/>
                <w:szCs w:val="24"/>
                <w:lang w:val="ro-MD"/>
              </w:rPr>
              <w:t>Preşedinte</w:t>
            </w:r>
            <w:proofErr w:type="spellEnd"/>
            <w:r w:rsidRPr="00D01ADF">
              <w:rPr>
                <w:rFonts w:ascii="Times New Roman" w:hAnsi="Times New Roman" w:cs="Times New Roman"/>
                <w:color w:val="222222"/>
                <w:sz w:val="24"/>
                <w:szCs w:val="24"/>
                <w:lang w:val="ro-MD"/>
              </w:rPr>
              <w:t xml:space="preserve"> al Republicii Moldova, se vor organiza, în conformitate cu legea, alegeri pentru un nou </w:t>
            </w:r>
            <w:proofErr w:type="spellStart"/>
            <w:r w:rsidRPr="00D01ADF">
              <w:rPr>
                <w:rFonts w:ascii="Times New Roman" w:hAnsi="Times New Roman" w:cs="Times New Roman"/>
                <w:color w:val="222222"/>
                <w:sz w:val="24"/>
                <w:szCs w:val="24"/>
                <w:lang w:val="ro-MD"/>
              </w:rPr>
              <w:t>Preşedinte</w:t>
            </w:r>
            <w:proofErr w:type="spellEnd"/>
            <w:r w:rsidRPr="00D01ADF">
              <w:rPr>
                <w:rFonts w:ascii="Times New Roman" w:hAnsi="Times New Roman" w:cs="Times New Roman"/>
                <w:color w:val="222222"/>
                <w:sz w:val="24"/>
                <w:szCs w:val="24"/>
                <w:lang w:val="ro-MD"/>
              </w:rPr>
              <w:t>.”</w:t>
            </w:r>
          </w:p>
          <w:p w14:paraId="4A1EBEC0" w14:textId="77777777" w:rsidR="00D01ADF" w:rsidRPr="00D01ADF" w:rsidRDefault="00D01ADF" w:rsidP="00D01ADF">
            <w:pPr>
              <w:pStyle w:val="NormalWeb"/>
              <w:shd w:val="clear" w:color="auto" w:fill="FFFFFF"/>
              <w:spacing w:before="0" w:beforeAutospacing="0" w:after="0" w:afterAutospacing="0"/>
              <w:ind w:firstLine="567"/>
              <w:jc w:val="both"/>
              <w:rPr>
                <w:i/>
                <w:color w:val="222222"/>
                <w:lang w:val="ro-MD"/>
              </w:rPr>
            </w:pPr>
            <w:r w:rsidRPr="00D01ADF">
              <w:rPr>
                <w:color w:val="222222"/>
                <w:lang w:val="ro-MD"/>
              </w:rPr>
              <w:t>Din anul 1994 și până în anul 2000, Președintele țării se alegea de popor. După </w:t>
            </w:r>
            <w:r w:rsidRPr="00D01ADF">
              <w:rPr>
                <w:i/>
                <w:iCs/>
                <w:color w:val="222222"/>
                <w:lang w:val="ro-MD"/>
              </w:rPr>
              <w:t>reforma constituțională din anul 2000</w:t>
            </w:r>
            <w:r w:rsidRPr="00D01ADF">
              <w:rPr>
                <w:color w:val="222222"/>
                <w:lang w:val="ro-MD"/>
              </w:rPr>
              <w:t>, Președintele se alegea de către Parlament și, respectiv, </w:t>
            </w:r>
            <w:r w:rsidRPr="00D01ADF">
              <w:rPr>
                <w:bCs/>
                <w:i/>
                <w:color w:val="222222"/>
                <w:lang w:val="ro-MD"/>
              </w:rPr>
              <w:t>a fost redus termenul de alegere a Președintelui de la 3 luni la 2 luni</w:t>
            </w:r>
            <w:r w:rsidRPr="00D01ADF">
              <w:rPr>
                <w:i/>
                <w:color w:val="222222"/>
                <w:lang w:val="ro-MD"/>
              </w:rPr>
              <w:t>.</w:t>
            </w:r>
          </w:p>
          <w:p w14:paraId="1888AA9D" w14:textId="77777777" w:rsidR="00D01ADF" w:rsidRPr="00D01ADF" w:rsidRDefault="00D01ADF" w:rsidP="00D01ADF">
            <w:pPr>
              <w:pStyle w:val="NormalWeb"/>
              <w:shd w:val="clear" w:color="auto" w:fill="FFFFFF"/>
              <w:spacing w:before="0" w:beforeAutospacing="0" w:after="0" w:afterAutospacing="0"/>
              <w:ind w:firstLine="567"/>
              <w:jc w:val="both"/>
              <w:rPr>
                <w:color w:val="222222"/>
                <w:lang w:val="ro-MD"/>
              </w:rPr>
            </w:pPr>
            <w:r w:rsidRPr="00D01ADF">
              <w:rPr>
                <w:color w:val="222222"/>
                <w:lang w:val="ro-MD"/>
              </w:rPr>
              <w:t xml:space="preserve">La 04.03.2016, prin hotărâre a Curții Constituționale, s-a revenit la alegerea Președintelui țării direct de către popor, însă termenul de „2 luni” prevăzut la art.90 din Constituție a rămas neschimbat. </w:t>
            </w:r>
          </w:p>
          <w:p w14:paraId="4E05FADD" w14:textId="77777777" w:rsidR="00D01ADF" w:rsidRPr="00D01ADF" w:rsidRDefault="00D01ADF" w:rsidP="00D01ADF">
            <w:pPr>
              <w:spacing w:line="240" w:lineRule="auto"/>
              <w:ind w:firstLine="567"/>
              <w:jc w:val="both"/>
              <w:rPr>
                <w:rFonts w:ascii="Times New Roman" w:hAnsi="Times New Roman" w:cs="Times New Roman"/>
                <w:sz w:val="24"/>
                <w:szCs w:val="24"/>
                <w:lang w:val="ro-MD"/>
              </w:rPr>
            </w:pPr>
            <w:r w:rsidRPr="00D01ADF">
              <w:rPr>
                <w:rFonts w:ascii="Times New Roman" w:hAnsi="Times New Roman" w:cs="Times New Roman"/>
                <w:sz w:val="24"/>
                <w:szCs w:val="24"/>
                <w:lang w:val="ro-MD"/>
              </w:rPr>
              <w:t xml:space="preserve">În același timp, art. 90 alin. (4) din Constituție stabilește termenul maxim în care urmează să fie organizate alegerile pentru un nou președinte – în termen de 2 luni de când a intervenit vacanța. Respectiv, în cazul stabilirii datei alegerilor, urmează să se țină cont de specificul acestui scrutin care poate implica organizarea turului doi, totalizarea rezultatelor (5 zile după fiecare turul de scrutin) și validarea mandatului (10 zile de la prezentarea actelor de către Comisia Electorală Centrală), plus depunerea jurământului (până la 45 de zile după alegeri).                           </w:t>
            </w:r>
          </w:p>
          <w:p w14:paraId="5675C21B" w14:textId="77777777" w:rsidR="00D01ADF" w:rsidRPr="00D01ADF" w:rsidRDefault="00D01ADF" w:rsidP="00D01ADF">
            <w:pPr>
              <w:spacing w:line="240" w:lineRule="auto"/>
              <w:ind w:firstLine="567"/>
              <w:jc w:val="both"/>
              <w:rPr>
                <w:rFonts w:ascii="Times New Roman" w:hAnsi="Times New Roman" w:cs="Times New Roman"/>
                <w:sz w:val="24"/>
                <w:szCs w:val="24"/>
                <w:lang w:val="ro-MD"/>
              </w:rPr>
            </w:pPr>
            <w:r w:rsidRPr="00D01ADF">
              <w:rPr>
                <w:rFonts w:ascii="Times New Roman" w:hAnsi="Times New Roman" w:cs="Times New Roman"/>
                <w:sz w:val="24"/>
                <w:szCs w:val="24"/>
                <w:lang w:val="ro-MD"/>
              </w:rPr>
              <w:t>În acest sens pentru asigurarea tuturor procedurilor electorale aferente scrutinului prezidențial, inclusiv prin prisma termenului constituțional instituit la art. 90 alin. (4), este necesară revizuirea normei de la art. 135 din Codul electoral prin delimitarea perioadei de organizare a acestora în funcție de temeiul care a dus la încetarea mandatului.</w:t>
            </w:r>
          </w:p>
          <w:p w14:paraId="7EA46D22" w14:textId="77777777" w:rsidR="00D01ADF" w:rsidRPr="002B13DF" w:rsidRDefault="00D01ADF" w:rsidP="00D01ADF">
            <w:pPr>
              <w:pStyle w:val="NormalWeb"/>
              <w:shd w:val="clear" w:color="auto" w:fill="FFFFFF"/>
              <w:spacing w:before="0" w:beforeAutospacing="0" w:after="0" w:afterAutospacing="0"/>
              <w:ind w:firstLine="567"/>
              <w:jc w:val="both"/>
            </w:pPr>
            <w:r w:rsidRPr="002B13DF">
              <w:rPr>
                <w:lang w:val="ro-MD"/>
              </w:rPr>
              <w:t>La același subiect, menționăm că prin Hotărârea nr. 43 din 14.12.2000 (§ 4), Curtea Constituțională a statuat că „… Din analiza comparativă a dispozițiilor legale ce reglementează procedura de alegere a Președintelui Republicii Moldova se poate vedea că art.90 alin. (4) din Constituție stabilește că în termen de 2 luni de la data la care a intervenit vacanța funcției de Președinte al Republicii Moldova se vor organiza, în conformitate cu legea, alegeri pentru un nou Președinte</w:t>
            </w:r>
            <w:r w:rsidRPr="002B13DF">
              <w:t>.</w:t>
            </w:r>
          </w:p>
          <w:p w14:paraId="04FB9DB4" w14:textId="77777777" w:rsidR="00D01ADF" w:rsidRPr="002B13DF" w:rsidRDefault="00D01ADF" w:rsidP="00D01ADF">
            <w:pPr>
              <w:shd w:val="clear" w:color="auto" w:fill="FFFFFF"/>
              <w:spacing w:after="0" w:line="240" w:lineRule="auto"/>
              <w:ind w:firstLine="567"/>
              <w:jc w:val="both"/>
              <w:rPr>
                <w:rFonts w:ascii="Times New Roman" w:eastAsia="Times New Roman" w:hAnsi="Times New Roman" w:cs="Times New Roman"/>
                <w:sz w:val="24"/>
                <w:szCs w:val="24"/>
                <w:lang w:val="ro-MD" w:eastAsia="ro-RO"/>
              </w:rPr>
            </w:pPr>
            <w:r w:rsidRPr="002B13DF">
              <w:rPr>
                <w:rFonts w:ascii="Times New Roman" w:eastAsia="Times New Roman" w:hAnsi="Times New Roman" w:cs="Times New Roman"/>
                <w:sz w:val="24"/>
                <w:szCs w:val="24"/>
                <w:lang w:val="ro-MD" w:eastAsia="ro-RO"/>
              </w:rPr>
              <w:t xml:space="preserve">În același timp, Legea nr. 1234-XIV din 22 septembrie 2000 „Cu privire la procedura de alegere a Președintelui Republicii Moldova” stipulează în art. 2 alin. (1) că alegerile pentru funcția de Președinte al Republicii Moldova se desfășoară cu cel mult 45 de zile înainte de ziua expirării mandatului Președintelui în exercițiu. Alineatul (2) din același articol stabilește că în cazul când a intervenit vacanța funcției de Președinte al Republicii Moldova în urma </w:t>
            </w:r>
            <w:r w:rsidRPr="002B13DF">
              <w:rPr>
                <w:rFonts w:ascii="Times New Roman" w:eastAsia="Times New Roman" w:hAnsi="Times New Roman" w:cs="Times New Roman"/>
                <w:i/>
                <w:sz w:val="24"/>
                <w:szCs w:val="24"/>
                <w:lang w:val="ro-MD" w:eastAsia="ro-RO"/>
              </w:rPr>
              <w:t>demisiei, demiterii, imposibilității definitive de exercitare a atribuțiilor sau decesului</w:t>
            </w:r>
            <w:r w:rsidRPr="00D01ADF">
              <w:rPr>
                <w:rFonts w:ascii="Times New Roman" w:eastAsia="Times New Roman" w:hAnsi="Times New Roman" w:cs="Times New Roman"/>
                <w:color w:val="FF0000"/>
                <w:sz w:val="24"/>
                <w:szCs w:val="24"/>
                <w:lang w:val="ro-MD" w:eastAsia="ro-RO"/>
              </w:rPr>
              <w:t xml:space="preserve">, </w:t>
            </w:r>
            <w:r w:rsidRPr="002B13DF">
              <w:rPr>
                <w:rFonts w:ascii="Times New Roman" w:eastAsia="Times New Roman" w:hAnsi="Times New Roman" w:cs="Times New Roman"/>
                <w:sz w:val="24"/>
                <w:szCs w:val="24"/>
                <w:lang w:val="ro-MD" w:eastAsia="ro-RO"/>
              </w:rPr>
              <w:t>alegerile pentru un nou Președinte al Republicii Moldova se vor organiza în termen de 2 luni de la data când a intervenit vacanța funcției.</w:t>
            </w:r>
          </w:p>
          <w:p w14:paraId="43DDA8AE" w14:textId="77777777" w:rsidR="00D01ADF" w:rsidRPr="002B13DF" w:rsidRDefault="00D01ADF" w:rsidP="00D01ADF">
            <w:pPr>
              <w:shd w:val="clear" w:color="auto" w:fill="FFFFFF"/>
              <w:spacing w:after="0" w:line="240" w:lineRule="auto"/>
              <w:ind w:firstLine="567"/>
              <w:jc w:val="both"/>
              <w:rPr>
                <w:rFonts w:ascii="Times New Roman" w:eastAsia="Times New Roman" w:hAnsi="Times New Roman" w:cs="Times New Roman"/>
                <w:sz w:val="24"/>
                <w:szCs w:val="24"/>
                <w:lang w:val="ro-MD" w:eastAsia="ro-RO"/>
              </w:rPr>
            </w:pPr>
            <w:r w:rsidRPr="002B13DF">
              <w:rPr>
                <w:rFonts w:ascii="Times New Roman" w:eastAsia="Times New Roman" w:hAnsi="Times New Roman" w:cs="Times New Roman"/>
                <w:sz w:val="24"/>
                <w:szCs w:val="24"/>
                <w:lang w:val="ro-MD" w:eastAsia="ro-RO"/>
              </w:rPr>
              <w:t xml:space="preserve">Astfel, Curtea relevă că dispozițiile constituționale din art. 90 alin. (4) și prevederile din art. 2 al Legii nr.1234-XIV delimitează condițiile și termenul alegerii Președintelui Republicii </w:t>
            </w:r>
            <w:r w:rsidRPr="002B13DF">
              <w:rPr>
                <w:rFonts w:ascii="Times New Roman" w:eastAsia="Times New Roman" w:hAnsi="Times New Roman" w:cs="Times New Roman"/>
                <w:sz w:val="24"/>
                <w:szCs w:val="24"/>
                <w:lang w:val="ro-MD" w:eastAsia="ro-RO"/>
              </w:rPr>
              <w:lastRenderedPageBreak/>
              <w:t>în cazul expirării mandatului șefului statului în exercițiu de condițiile și termenul alegerii Președintelui în cazul vacanței funcției survenite în urma demisiei, demiterii, imposibilității definitive de exercitare a atribuțiilor sau decesului. Așadar, aceste clauze legale vin să confirme ipoteza că vacanța funcției nu survine neapărat la expirarea mandatului Președintelui în exercițiu și, prin urmare, prevederea constituțională despre asigurarea interimatului funcției de Președinte al Republicii Moldova nu este aplicabilă acestei situații.”</w:t>
            </w:r>
          </w:p>
          <w:p w14:paraId="04C715BB" w14:textId="40FB0193" w:rsidR="00D01ADF" w:rsidRPr="00D01ADF" w:rsidRDefault="002B13DF" w:rsidP="00D01ADF">
            <w:pPr>
              <w:tabs>
                <w:tab w:val="left" w:pos="884"/>
                <w:tab w:val="left" w:pos="1196"/>
              </w:tabs>
              <w:spacing w:after="0" w:line="240" w:lineRule="auto"/>
              <w:jc w:val="both"/>
              <w:rPr>
                <w:rFonts w:ascii="Times New Roman" w:eastAsia="Times New Roman" w:hAnsi="Times New Roman" w:cs="Times New Roman"/>
                <w:sz w:val="26"/>
                <w:szCs w:val="26"/>
                <w:lang w:val="ro-MD" w:eastAsia="ru-RU"/>
              </w:rPr>
            </w:pPr>
            <w:r>
              <w:rPr>
                <w:rFonts w:ascii="Times New Roman" w:eastAsia="Times New Roman" w:hAnsi="Times New Roman" w:cs="Times New Roman"/>
                <w:sz w:val="24"/>
                <w:szCs w:val="24"/>
                <w:lang w:val="ro-MD" w:eastAsia="ro-RO"/>
              </w:rPr>
              <w:tab/>
            </w:r>
            <w:r w:rsidR="00D01ADF" w:rsidRPr="00D01ADF">
              <w:rPr>
                <w:rFonts w:ascii="Times New Roman" w:eastAsia="Times New Roman" w:hAnsi="Times New Roman" w:cs="Times New Roman"/>
                <w:sz w:val="24"/>
                <w:szCs w:val="24"/>
                <w:lang w:val="ro-MD" w:eastAsia="ro-RO"/>
              </w:rPr>
              <w:t>Cu referire la modificările propuse pentru art. 90, 146, 154, 200 și 240 din cod sunt de natură de a uniformiza condițiile pentru aplicarea procedurilor electorale în cadrul scrutinelor, inclusiv pentru excluderea erorilor tehnice sesizate.</w:t>
            </w:r>
          </w:p>
          <w:p w14:paraId="69484A29" w14:textId="77777777" w:rsidR="00D01ADF" w:rsidRPr="00D01ADF" w:rsidRDefault="00D01ADF" w:rsidP="00762402">
            <w:pPr>
              <w:tabs>
                <w:tab w:val="left" w:pos="884"/>
                <w:tab w:val="left" w:pos="1196"/>
              </w:tabs>
              <w:spacing w:after="0" w:line="240" w:lineRule="auto"/>
              <w:jc w:val="both"/>
              <w:rPr>
                <w:rFonts w:ascii="Times New Roman" w:eastAsia="Times New Roman" w:hAnsi="Times New Roman" w:cs="Times New Roman"/>
                <w:sz w:val="26"/>
                <w:szCs w:val="26"/>
                <w:lang w:val="ro-MD" w:eastAsia="ru-RU"/>
              </w:rPr>
            </w:pPr>
          </w:p>
          <w:p w14:paraId="27454679" w14:textId="2DAA1A49" w:rsidR="002C4E2C" w:rsidRPr="00762402" w:rsidRDefault="002C4E2C" w:rsidP="00762402">
            <w:pPr>
              <w:tabs>
                <w:tab w:val="left" w:pos="884"/>
                <w:tab w:val="left" w:pos="1196"/>
              </w:tabs>
              <w:spacing w:after="0" w:line="240" w:lineRule="auto"/>
              <w:jc w:val="both"/>
              <w:rPr>
                <w:rFonts w:ascii="Times New Roman" w:eastAsia="Times New Roman" w:hAnsi="Times New Roman" w:cs="Times New Roman"/>
                <w:sz w:val="26"/>
                <w:szCs w:val="26"/>
                <w:lang w:val="ro-MD" w:eastAsia="ru-RU"/>
              </w:rPr>
            </w:pPr>
            <w:r w:rsidRPr="00762402">
              <w:rPr>
                <w:rFonts w:ascii="Times New Roman" w:eastAsia="Times New Roman" w:hAnsi="Times New Roman" w:cs="Times New Roman"/>
                <w:sz w:val="26"/>
                <w:szCs w:val="26"/>
                <w:lang w:val="ro-MD" w:eastAsia="ru-RU"/>
              </w:rPr>
              <w:t xml:space="preserve">       </w:t>
            </w:r>
          </w:p>
        </w:tc>
      </w:tr>
      <w:tr w:rsidR="002C4E2C" w:rsidRPr="00AC2454" w14:paraId="159F3330" w14:textId="77777777" w:rsidTr="00234E15">
        <w:tc>
          <w:tcPr>
            <w:tcW w:w="5000" w:type="pct"/>
            <w:shd w:val="clear" w:color="auto" w:fill="D9D9D9"/>
          </w:tcPr>
          <w:p w14:paraId="3D4B87A2" w14:textId="77777777" w:rsidR="002C4E2C" w:rsidRPr="00AC2454" w:rsidRDefault="002C4E2C" w:rsidP="00234E15">
            <w:pPr>
              <w:tabs>
                <w:tab w:val="left" w:pos="884"/>
                <w:tab w:val="left" w:pos="1196"/>
              </w:tabs>
              <w:spacing w:after="0" w:line="276" w:lineRule="auto"/>
              <w:jc w:val="center"/>
              <w:rPr>
                <w:rFonts w:ascii="Times New Roman" w:eastAsia="Times New Roman" w:hAnsi="Times New Roman" w:cs="Times New Roman"/>
                <w:b/>
                <w:sz w:val="26"/>
                <w:szCs w:val="26"/>
                <w:lang w:val="ro-RO" w:eastAsia="ru-RU"/>
              </w:rPr>
            </w:pPr>
            <w:r w:rsidRPr="00AC2454">
              <w:rPr>
                <w:rFonts w:ascii="Times New Roman" w:eastAsia="Times New Roman" w:hAnsi="Times New Roman" w:cs="Times New Roman"/>
                <w:b/>
                <w:sz w:val="26"/>
                <w:szCs w:val="26"/>
                <w:lang w:val="ro-RO" w:eastAsia="ru-RU"/>
              </w:rPr>
              <w:lastRenderedPageBreak/>
              <w:t>4. Fundamentarea economico-financiară</w:t>
            </w:r>
          </w:p>
        </w:tc>
      </w:tr>
      <w:tr w:rsidR="002C4E2C" w:rsidRPr="00AC2454" w14:paraId="749FE4E9" w14:textId="77777777" w:rsidTr="00234E15">
        <w:trPr>
          <w:trHeight w:val="363"/>
        </w:trPr>
        <w:tc>
          <w:tcPr>
            <w:tcW w:w="5000" w:type="pct"/>
          </w:tcPr>
          <w:p w14:paraId="177B6A0B" w14:textId="77777777" w:rsidR="002C4E2C" w:rsidRPr="00AC2454" w:rsidRDefault="002C4E2C" w:rsidP="00234E15">
            <w:pPr>
              <w:spacing w:after="0" w:line="276" w:lineRule="auto"/>
              <w:ind w:firstLine="284"/>
              <w:jc w:val="both"/>
              <w:rPr>
                <w:rFonts w:ascii="Times New Roman" w:eastAsia="Times New Roman" w:hAnsi="Times New Roman" w:cs="Times New Roman"/>
                <w:sz w:val="26"/>
                <w:szCs w:val="26"/>
                <w:lang w:val="ro-RO" w:eastAsia="ru-RU"/>
              </w:rPr>
            </w:pPr>
            <w:r w:rsidRPr="00AC2454">
              <w:rPr>
                <w:rFonts w:ascii="Times New Roman" w:eastAsia="Times New Roman" w:hAnsi="Times New Roman" w:cs="Times New Roman"/>
                <w:sz w:val="26"/>
                <w:szCs w:val="26"/>
                <w:lang w:val="ro-RO" w:eastAsia="ru-RU"/>
              </w:rPr>
              <w:t>Pentru implementarea prevederilor prezentului proiect nu va fi necesară alocarea unor sume de bani suplimentare din contul bugetului de stat.</w:t>
            </w:r>
          </w:p>
        </w:tc>
      </w:tr>
      <w:tr w:rsidR="002C4E2C" w:rsidRPr="00AC2454" w14:paraId="4F4F521A" w14:textId="77777777" w:rsidTr="00234E15">
        <w:tc>
          <w:tcPr>
            <w:tcW w:w="5000" w:type="pct"/>
            <w:shd w:val="clear" w:color="auto" w:fill="D9D9D9"/>
          </w:tcPr>
          <w:p w14:paraId="351DB256" w14:textId="77777777" w:rsidR="002C4E2C" w:rsidRPr="00AC2454" w:rsidRDefault="002C4E2C" w:rsidP="00234E15">
            <w:pPr>
              <w:tabs>
                <w:tab w:val="left" w:pos="884"/>
                <w:tab w:val="left" w:pos="1196"/>
              </w:tabs>
              <w:spacing w:after="0" w:line="276" w:lineRule="auto"/>
              <w:jc w:val="center"/>
              <w:rPr>
                <w:rFonts w:ascii="Times New Roman" w:eastAsia="Times New Roman" w:hAnsi="Times New Roman" w:cs="Times New Roman"/>
                <w:b/>
                <w:sz w:val="26"/>
                <w:szCs w:val="26"/>
                <w:lang w:val="ro-RO" w:eastAsia="ru-RU"/>
              </w:rPr>
            </w:pPr>
            <w:r w:rsidRPr="00AC2454">
              <w:rPr>
                <w:rFonts w:ascii="Times New Roman" w:eastAsia="Times New Roman" w:hAnsi="Times New Roman" w:cs="Times New Roman"/>
                <w:b/>
                <w:sz w:val="26"/>
                <w:szCs w:val="26"/>
                <w:lang w:val="ro-RO" w:eastAsia="ru-RU"/>
              </w:rPr>
              <w:t>5. Modul de încorporare a actului în cadrul normativ în vigoare</w:t>
            </w:r>
          </w:p>
        </w:tc>
      </w:tr>
      <w:tr w:rsidR="002C4E2C" w:rsidRPr="00AC2454" w14:paraId="6EEE2BF9" w14:textId="77777777" w:rsidTr="00234E15">
        <w:tc>
          <w:tcPr>
            <w:tcW w:w="5000" w:type="pct"/>
          </w:tcPr>
          <w:p w14:paraId="310D8683" w14:textId="77777777" w:rsidR="002C4E2C" w:rsidRPr="00AC2454" w:rsidRDefault="002C4E2C" w:rsidP="00234E15">
            <w:pPr>
              <w:tabs>
                <w:tab w:val="left" w:pos="884"/>
                <w:tab w:val="left" w:pos="1196"/>
              </w:tabs>
              <w:spacing w:after="0" w:line="276" w:lineRule="auto"/>
              <w:ind w:firstLine="284"/>
              <w:jc w:val="both"/>
              <w:rPr>
                <w:rFonts w:ascii="Times New Roman" w:eastAsia="Times New Roman" w:hAnsi="Times New Roman" w:cs="Times New Roman"/>
                <w:sz w:val="26"/>
                <w:szCs w:val="26"/>
                <w:lang w:val="ro-RO" w:eastAsia="ru-RU"/>
              </w:rPr>
            </w:pPr>
            <w:r w:rsidRPr="00AC2454">
              <w:rPr>
                <w:rFonts w:ascii="Times New Roman" w:eastAsia="Times New Roman" w:hAnsi="Times New Roman" w:cs="Times New Roman"/>
                <w:sz w:val="26"/>
                <w:szCs w:val="26"/>
                <w:lang w:val="ro-RO" w:eastAsia="ru-RU"/>
              </w:rPr>
              <w:t xml:space="preserve">În urma adoptării proiectului de lege </w:t>
            </w:r>
            <w:r>
              <w:rPr>
                <w:rFonts w:ascii="Times New Roman" w:eastAsia="Times New Roman" w:hAnsi="Times New Roman" w:cs="Times New Roman"/>
                <w:sz w:val="26"/>
                <w:szCs w:val="26"/>
                <w:lang w:val="ro-RO" w:eastAsia="ru-RU"/>
              </w:rPr>
              <w:t>nu va fi necesară operarea unor modificări în cuprinsul altor acte normative.</w:t>
            </w:r>
          </w:p>
        </w:tc>
      </w:tr>
      <w:tr w:rsidR="002C4E2C" w:rsidRPr="00AC2454" w14:paraId="77D55A85" w14:textId="77777777" w:rsidTr="00234E15">
        <w:tc>
          <w:tcPr>
            <w:tcW w:w="5000" w:type="pct"/>
            <w:shd w:val="clear" w:color="auto" w:fill="D9D9D9"/>
          </w:tcPr>
          <w:p w14:paraId="4219EE3C" w14:textId="77777777" w:rsidR="002C4E2C" w:rsidRPr="00AC2454" w:rsidRDefault="002C4E2C" w:rsidP="00234E15">
            <w:pPr>
              <w:tabs>
                <w:tab w:val="left" w:pos="884"/>
                <w:tab w:val="left" w:pos="1196"/>
              </w:tabs>
              <w:spacing w:after="0" w:line="276" w:lineRule="auto"/>
              <w:jc w:val="center"/>
              <w:rPr>
                <w:rFonts w:ascii="Times New Roman" w:eastAsia="Times New Roman" w:hAnsi="Times New Roman" w:cs="Times New Roman"/>
                <w:b/>
                <w:sz w:val="26"/>
                <w:szCs w:val="26"/>
                <w:lang w:val="ro-RO" w:eastAsia="ru-RU"/>
              </w:rPr>
            </w:pPr>
            <w:r w:rsidRPr="00AC2454">
              <w:rPr>
                <w:rFonts w:ascii="Times New Roman" w:eastAsia="Times New Roman" w:hAnsi="Times New Roman" w:cs="Times New Roman"/>
                <w:b/>
                <w:sz w:val="26"/>
                <w:szCs w:val="26"/>
                <w:lang w:val="ro-RO" w:eastAsia="ru-RU"/>
              </w:rPr>
              <w:t>6. Avizarea şi consultarea publică a proiectului</w:t>
            </w:r>
          </w:p>
        </w:tc>
      </w:tr>
      <w:tr w:rsidR="002C4E2C" w:rsidRPr="00AC2454" w14:paraId="198BFE33" w14:textId="77777777" w:rsidTr="00234E15">
        <w:tc>
          <w:tcPr>
            <w:tcW w:w="5000" w:type="pct"/>
          </w:tcPr>
          <w:p w14:paraId="4EFEA1A4" w14:textId="77777777" w:rsidR="002C4E2C" w:rsidRPr="00AC2454" w:rsidRDefault="002C4E2C" w:rsidP="00234E15">
            <w:pPr>
              <w:tabs>
                <w:tab w:val="left" w:pos="884"/>
                <w:tab w:val="left" w:pos="1196"/>
              </w:tabs>
              <w:spacing w:after="0" w:line="276" w:lineRule="auto"/>
              <w:ind w:firstLine="284"/>
              <w:jc w:val="both"/>
              <w:rPr>
                <w:rFonts w:ascii="Times New Roman" w:eastAsia="Times New Roman" w:hAnsi="Times New Roman" w:cs="Times New Roman"/>
                <w:sz w:val="26"/>
                <w:szCs w:val="26"/>
                <w:lang w:val="ro-RO" w:eastAsia="ru-RU"/>
              </w:rPr>
            </w:pPr>
            <w:r>
              <w:rPr>
                <w:rFonts w:ascii="Times New Roman" w:eastAsia="Times New Roman" w:hAnsi="Times New Roman" w:cs="Times New Roman"/>
                <w:sz w:val="26"/>
                <w:szCs w:val="26"/>
                <w:lang w:val="ro-RO" w:eastAsia="ru-RU"/>
              </w:rPr>
              <w:t>-</w:t>
            </w:r>
          </w:p>
        </w:tc>
      </w:tr>
      <w:tr w:rsidR="002C4E2C" w:rsidRPr="00AC2454" w14:paraId="6632CD05" w14:textId="77777777" w:rsidTr="00234E15">
        <w:tc>
          <w:tcPr>
            <w:tcW w:w="5000" w:type="pct"/>
            <w:shd w:val="clear" w:color="auto" w:fill="BFBFBF"/>
          </w:tcPr>
          <w:p w14:paraId="2AA3BA67" w14:textId="77777777" w:rsidR="002C4E2C" w:rsidRPr="00AC2454" w:rsidRDefault="002C4E2C" w:rsidP="00234E15">
            <w:pPr>
              <w:tabs>
                <w:tab w:val="left" w:pos="884"/>
                <w:tab w:val="left" w:pos="1196"/>
              </w:tabs>
              <w:spacing w:after="0" w:line="276" w:lineRule="auto"/>
              <w:ind w:firstLine="284"/>
              <w:jc w:val="center"/>
              <w:rPr>
                <w:rFonts w:ascii="Times New Roman" w:eastAsia="Times New Roman" w:hAnsi="Times New Roman" w:cs="Times New Roman"/>
                <w:sz w:val="26"/>
                <w:szCs w:val="26"/>
                <w:lang w:val="ro-RO" w:eastAsia="ru-RU"/>
              </w:rPr>
            </w:pPr>
            <w:r>
              <w:rPr>
                <w:rFonts w:ascii="Times New Roman" w:eastAsia="Calibri" w:hAnsi="Times New Roman" w:cs="Times New Roman"/>
                <w:b/>
                <w:bCs/>
                <w:sz w:val="26"/>
                <w:szCs w:val="26"/>
                <w:lang w:val="ro-RO"/>
              </w:rPr>
              <w:t>7</w:t>
            </w:r>
            <w:r w:rsidRPr="00AC2454">
              <w:rPr>
                <w:rFonts w:ascii="Times New Roman" w:eastAsia="Calibri" w:hAnsi="Times New Roman" w:cs="Times New Roman"/>
                <w:b/>
                <w:bCs/>
                <w:sz w:val="26"/>
                <w:szCs w:val="26"/>
                <w:lang w:val="ro-RO"/>
              </w:rPr>
              <w:t>. Constatările expertizei anticorupție</w:t>
            </w:r>
          </w:p>
        </w:tc>
      </w:tr>
      <w:tr w:rsidR="002C4E2C" w:rsidRPr="00AC2454" w14:paraId="279DD678" w14:textId="77777777" w:rsidTr="00234E15">
        <w:tc>
          <w:tcPr>
            <w:tcW w:w="5000" w:type="pct"/>
          </w:tcPr>
          <w:p w14:paraId="45F01D38" w14:textId="77777777" w:rsidR="002C4E2C" w:rsidRPr="00AC2454" w:rsidRDefault="002C4E2C" w:rsidP="00234E15">
            <w:pPr>
              <w:tabs>
                <w:tab w:val="left" w:pos="884"/>
                <w:tab w:val="left" w:pos="1196"/>
              </w:tabs>
              <w:spacing w:after="0" w:line="276" w:lineRule="auto"/>
              <w:ind w:firstLine="284"/>
              <w:jc w:val="both"/>
              <w:rPr>
                <w:rFonts w:ascii="Times New Roman" w:eastAsia="Times New Roman" w:hAnsi="Times New Roman" w:cs="Times New Roman"/>
                <w:sz w:val="26"/>
                <w:szCs w:val="26"/>
                <w:lang w:val="ro-RO" w:eastAsia="ru-RU"/>
              </w:rPr>
            </w:pPr>
            <w:r>
              <w:rPr>
                <w:rFonts w:ascii="Times New Roman" w:eastAsia="Times New Roman" w:hAnsi="Times New Roman" w:cs="Times New Roman"/>
                <w:sz w:val="26"/>
                <w:szCs w:val="26"/>
                <w:lang w:val="ro-RO" w:eastAsia="ru-RU"/>
              </w:rPr>
              <w:t>-</w:t>
            </w:r>
          </w:p>
        </w:tc>
      </w:tr>
    </w:tbl>
    <w:p w14:paraId="6D398D5C" w14:textId="77777777" w:rsidR="002C4E2C" w:rsidRPr="00234E15" w:rsidRDefault="002C4E2C" w:rsidP="002C4E2C">
      <w:pPr>
        <w:spacing w:after="120" w:line="240" w:lineRule="auto"/>
        <w:jc w:val="both"/>
        <w:rPr>
          <w:rFonts w:ascii="Times New Roman" w:hAnsi="Times New Roman" w:cs="Times New Roman"/>
          <w:sz w:val="28"/>
          <w:szCs w:val="28"/>
          <w:lang w:val="ro-RO"/>
        </w:rPr>
      </w:pPr>
    </w:p>
    <w:p w14:paraId="53F10578" w14:textId="77777777" w:rsidR="002C4E2C" w:rsidRPr="00234E15" w:rsidRDefault="002C4E2C" w:rsidP="002C4E2C">
      <w:pPr>
        <w:spacing w:after="120" w:line="240" w:lineRule="auto"/>
        <w:jc w:val="both"/>
        <w:rPr>
          <w:rFonts w:ascii="Times New Roman" w:hAnsi="Times New Roman" w:cs="Times New Roman"/>
          <w:sz w:val="28"/>
          <w:szCs w:val="28"/>
          <w:lang w:val="ro-RO"/>
        </w:rPr>
      </w:pPr>
    </w:p>
    <w:p w14:paraId="606BC0F5" w14:textId="77777777" w:rsidR="002F4902" w:rsidRPr="002C4E2C" w:rsidRDefault="002F4902" w:rsidP="002C4E2C"/>
    <w:sectPr w:rsidR="002F4902" w:rsidRPr="002C4E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B5ACF"/>
    <w:multiLevelType w:val="hybridMultilevel"/>
    <w:tmpl w:val="78B42A36"/>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4D5A0552">
      <w:start w:val="1"/>
      <w:numFmt w:val="decimal"/>
      <w:suff w:val="space"/>
      <w:lvlText w:val="%4."/>
      <w:lvlJc w:val="left"/>
      <w:pPr>
        <w:ind w:left="2880" w:hanging="360"/>
      </w:pPr>
      <w:rPr>
        <w:rFonts w:cs="Times New Roman" w:hint="default"/>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1441220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C81"/>
    <w:rsid w:val="00007850"/>
    <w:rsid w:val="000978B0"/>
    <w:rsid w:val="00185C38"/>
    <w:rsid w:val="00187A8D"/>
    <w:rsid w:val="002A79B9"/>
    <w:rsid w:val="002B13DF"/>
    <w:rsid w:val="002C4E2C"/>
    <w:rsid w:val="002F4902"/>
    <w:rsid w:val="005D632B"/>
    <w:rsid w:val="00633EFE"/>
    <w:rsid w:val="00656366"/>
    <w:rsid w:val="006B01A3"/>
    <w:rsid w:val="00744E2A"/>
    <w:rsid w:val="00762402"/>
    <w:rsid w:val="00805B4A"/>
    <w:rsid w:val="008F1C47"/>
    <w:rsid w:val="009B6812"/>
    <w:rsid w:val="00A61CCC"/>
    <w:rsid w:val="00B16CBE"/>
    <w:rsid w:val="00B55C81"/>
    <w:rsid w:val="00B978DD"/>
    <w:rsid w:val="00BD2CFE"/>
    <w:rsid w:val="00BE7884"/>
    <w:rsid w:val="00C41032"/>
    <w:rsid w:val="00C74F4E"/>
    <w:rsid w:val="00CD5753"/>
    <w:rsid w:val="00D01ADF"/>
    <w:rsid w:val="00D36F2C"/>
    <w:rsid w:val="00DD18BC"/>
    <w:rsid w:val="00EA627D"/>
    <w:rsid w:val="00ED1B9B"/>
    <w:rsid w:val="00FB4F52"/>
    <w:rsid w:val="00FB6352"/>
    <w:rsid w:val="00FC1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99A52"/>
  <w15:chartTrackingRefBased/>
  <w15:docId w15:val="{046B6BCD-D6E7-402F-8C04-717A249A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E2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636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81182">
      <w:bodyDiv w:val="1"/>
      <w:marLeft w:val="0"/>
      <w:marRight w:val="0"/>
      <w:marTop w:val="0"/>
      <w:marBottom w:val="0"/>
      <w:divBdr>
        <w:top w:val="none" w:sz="0" w:space="0" w:color="auto"/>
        <w:left w:val="none" w:sz="0" w:space="0" w:color="auto"/>
        <w:bottom w:val="none" w:sz="0" w:space="0" w:color="auto"/>
        <w:right w:val="none" w:sz="0" w:space="0" w:color="auto"/>
      </w:divBdr>
    </w:div>
    <w:div w:id="161717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eblex.md/item/view/id/5cd1c902396635fb93e5c7a18baa69d6"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951691-3125-4221-A767-B0195B824010}"/>
</file>

<file path=customXml/itemProps2.xml><?xml version="1.0" encoding="utf-8"?>
<ds:datastoreItem xmlns:ds="http://schemas.openxmlformats.org/officeDocument/2006/customXml" ds:itemID="{D67AB445-8FB7-4AE7-862C-0D1D357E1470}"/>
</file>

<file path=customXml/itemProps3.xml><?xml version="1.0" encoding="utf-8"?>
<ds:datastoreItem xmlns:ds="http://schemas.openxmlformats.org/officeDocument/2006/customXml" ds:itemID="{0C8514B5-FFC1-405C-83A0-D606E2BCED1A}"/>
</file>

<file path=docProps/app.xml><?xml version="1.0" encoding="utf-8"?>
<Properties xmlns="http://schemas.openxmlformats.org/officeDocument/2006/extended-properties" xmlns:vt="http://schemas.openxmlformats.org/officeDocument/2006/docPropsVTypes">
  <Template>Normal</Template>
  <TotalTime>427</TotalTime>
  <Pages>11</Pages>
  <Words>4143</Words>
  <Characters>23620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473.2023.ro</dc:title>
  <dc:subject/>
  <dc:creator>User</dc:creator>
  <cp:keywords/>
  <dc:description/>
  <cp:lastModifiedBy>Aliona Prisăcaru</cp:lastModifiedBy>
  <cp:revision>7</cp:revision>
  <cp:lastPrinted>2023-12-14T12:04:00Z</cp:lastPrinted>
  <dcterms:created xsi:type="dcterms:W3CDTF">2023-10-04T00:42:00Z</dcterms:created>
  <dcterms:modified xsi:type="dcterms:W3CDTF">2023-12-14T12:07:00Z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