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396B11E8" w:rsidR="00B51C60" w:rsidRPr="008669C8" w:rsidRDefault="00B51C60" w:rsidP="00B51C60">
                            <w:pPr>
                              <w:pStyle w:val="nr"/>
                              <w:spacing w:after="160"/>
                              <w:rPr>
                                <w:sz w:val="28"/>
                                <w:szCs w:val="28"/>
                              </w:rPr>
                            </w:pPr>
                            <w:r w:rsidRPr="008669C8">
                              <w:rPr>
                                <w:sz w:val="28"/>
                                <w:szCs w:val="28"/>
                              </w:rPr>
                              <w:t xml:space="preserve"> </w:t>
                            </w:r>
                            <w:r w:rsidR="001A2710">
                              <w:rPr>
                                <w:sz w:val="28"/>
                                <w:szCs w:val="28"/>
                              </w:rPr>
                              <w:t xml:space="preserve">AR </w:t>
                            </w:r>
                            <w:r w:rsidRPr="008669C8">
                              <w:rPr>
                                <w:sz w:val="28"/>
                                <w:szCs w:val="28"/>
                              </w:rPr>
                              <w:t>nr</w:t>
                            </w:r>
                            <w:r w:rsidRPr="00464B90">
                              <w:rPr>
                                <w:sz w:val="28"/>
                                <w:szCs w:val="28"/>
                              </w:rPr>
                              <w:t xml:space="preserve">. </w:t>
                            </w:r>
                            <w:r w:rsidR="00DE6E42">
                              <w:rPr>
                                <w:sz w:val="28"/>
                                <w:szCs w:val="28"/>
                              </w:rPr>
                              <w:t>__</w:t>
                            </w:r>
                            <w:r w:rsidR="00EB0379" w:rsidRPr="00464B90">
                              <w:rPr>
                                <w:sz w:val="28"/>
                                <w:szCs w:val="28"/>
                              </w:rPr>
                              <w:t>/</w:t>
                            </w:r>
                            <w:r w:rsidR="006E32DC" w:rsidRPr="00464B90">
                              <w:rPr>
                                <w:sz w:val="28"/>
                                <w:szCs w:val="28"/>
                              </w:rPr>
                              <w:t>02-</w:t>
                            </w:r>
                            <w:r w:rsidR="00DE6E42">
                              <w:rPr>
                                <w:sz w:val="28"/>
                                <w:szCs w:val="28"/>
                              </w:rPr>
                              <w:t>___</w:t>
                            </w:r>
                            <w:r w:rsidRPr="008669C8">
                              <w:rPr>
                                <w:sz w:val="28"/>
                                <w:szCs w:val="28"/>
                              </w:rPr>
                              <w:t xml:space="preserve"> </w:t>
                            </w:r>
                          </w:p>
                          <w:p w14:paraId="334C5A69" w14:textId="55C62DA9" w:rsidR="00B51C60" w:rsidRPr="008669C8" w:rsidRDefault="00DE6E42" w:rsidP="00B51C60">
                            <w:pPr>
                              <w:pStyle w:val="nr"/>
                              <w:rPr>
                                <w:sz w:val="28"/>
                                <w:szCs w:val="28"/>
                              </w:rPr>
                            </w:pPr>
                            <w:r>
                              <w:rPr>
                                <w:sz w:val="28"/>
                                <w:szCs w:val="28"/>
                              </w:rPr>
                              <w:t>__ aprilie</w:t>
                            </w:r>
                            <w:r w:rsidR="00453C91">
                              <w:rPr>
                                <w:sz w:val="28"/>
                                <w:szCs w:val="28"/>
                              </w:rPr>
                              <w:t xml:space="preserve"> </w:t>
                            </w:r>
                            <w:r w:rsidR="008669C8">
                              <w:rPr>
                                <w:sz w:val="28"/>
                                <w:szCs w:val="28"/>
                              </w:rPr>
                              <w:t>202</w:t>
                            </w:r>
                            <w:r>
                              <w:rPr>
                                <w:sz w:val="28"/>
                                <w:szCs w:val="28"/>
                              </w:rPr>
                              <w:t>3</w:t>
                            </w:r>
                            <w:r w:rsidR="006E32DC" w:rsidRPr="008669C8">
                              <w:rPr>
                                <w:sz w:val="28"/>
                                <w:szCs w:val="28"/>
                              </w:rPr>
                              <w:t xml:space="preserve"> </w:t>
                            </w:r>
                            <w:r w:rsidR="00B51C60"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396B11E8" w:rsidR="00B51C60" w:rsidRPr="008669C8" w:rsidRDefault="00B51C60" w:rsidP="00B51C60">
                      <w:pPr>
                        <w:pStyle w:val="nr"/>
                        <w:spacing w:after="160"/>
                        <w:rPr>
                          <w:sz w:val="28"/>
                          <w:szCs w:val="28"/>
                        </w:rPr>
                      </w:pPr>
                      <w:r w:rsidRPr="008669C8">
                        <w:rPr>
                          <w:sz w:val="28"/>
                          <w:szCs w:val="28"/>
                        </w:rPr>
                        <w:t xml:space="preserve"> </w:t>
                      </w:r>
                      <w:r w:rsidR="001A2710">
                        <w:rPr>
                          <w:sz w:val="28"/>
                          <w:szCs w:val="28"/>
                        </w:rPr>
                        <w:t xml:space="preserve">AR </w:t>
                      </w:r>
                      <w:r w:rsidRPr="008669C8">
                        <w:rPr>
                          <w:sz w:val="28"/>
                          <w:szCs w:val="28"/>
                        </w:rPr>
                        <w:t>nr</w:t>
                      </w:r>
                      <w:r w:rsidRPr="00464B90">
                        <w:rPr>
                          <w:sz w:val="28"/>
                          <w:szCs w:val="28"/>
                        </w:rPr>
                        <w:t xml:space="preserve">. </w:t>
                      </w:r>
                      <w:r w:rsidR="00DE6E42">
                        <w:rPr>
                          <w:sz w:val="28"/>
                          <w:szCs w:val="28"/>
                        </w:rPr>
                        <w:t>__</w:t>
                      </w:r>
                      <w:r w:rsidR="00EB0379" w:rsidRPr="00464B90">
                        <w:rPr>
                          <w:sz w:val="28"/>
                          <w:szCs w:val="28"/>
                        </w:rPr>
                        <w:t>/</w:t>
                      </w:r>
                      <w:r w:rsidR="006E32DC" w:rsidRPr="00464B90">
                        <w:rPr>
                          <w:sz w:val="28"/>
                          <w:szCs w:val="28"/>
                        </w:rPr>
                        <w:t>02-</w:t>
                      </w:r>
                      <w:r w:rsidR="00DE6E42">
                        <w:rPr>
                          <w:sz w:val="28"/>
                          <w:szCs w:val="28"/>
                        </w:rPr>
                        <w:t>___</w:t>
                      </w:r>
                      <w:r w:rsidRPr="008669C8">
                        <w:rPr>
                          <w:sz w:val="28"/>
                          <w:szCs w:val="28"/>
                        </w:rPr>
                        <w:t xml:space="preserve"> </w:t>
                      </w:r>
                    </w:p>
                    <w:p w14:paraId="334C5A69" w14:textId="55C62DA9" w:rsidR="00B51C60" w:rsidRPr="008669C8" w:rsidRDefault="00DE6E42" w:rsidP="00B51C60">
                      <w:pPr>
                        <w:pStyle w:val="nr"/>
                        <w:rPr>
                          <w:sz w:val="28"/>
                          <w:szCs w:val="28"/>
                        </w:rPr>
                      </w:pPr>
                      <w:r>
                        <w:rPr>
                          <w:sz w:val="28"/>
                          <w:szCs w:val="28"/>
                        </w:rPr>
                        <w:t>__ aprilie</w:t>
                      </w:r>
                      <w:r w:rsidR="00453C91">
                        <w:rPr>
                          <w:sz w:val="28"/>
                          <w:szCs w:val="28"/>
                        </w:rPr>
                        <w:t xml:space="preserve"> </w:t>
                      </w:r>
                      <w:r w:rsidR="008669C8">
                        <w:rPr>
                          <w:sz w:val="28"/>
                          <w:szCs w:val="28"/>
                        </w:rPr>
                        <w:t>202</w:t>
                      </w:r>
                      <w:r>
                        <w:rPr>
                          <w:sz w:val="28"/>
                          <w:szCs w:val="28"/>
                        </w:rPr>
                        <w:t>3</w:t>
                      </w:r>
                      <w:r w:rsidR="006E32DC" w:rsidRPr="008669C8">
                        <w:rPr>
                          <w:sz w:val="28"/>
                          <w:szCs w:val="28"/>
                        </w:rPr>
                        <w:t xml:space="preserve"> </w:t>
                      </w:r>
                      <w:r w:rsidR="00B51C60" w:rsidRPr="008669C8">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6D1A8CBC" w14:textId="3ADDB9B6" w:rsidR="000D387B" w:rsidRPr="000D387B" w:rsidRDefault="006E32DC" w:rsidP="009F6FA7">
      <w:pPr>
        <w:spacing w:after="0" w:line="276" w:lineRule="auto"/>
        <w:ind w:left="567" w:firstLine="709"/>
        <w:jc w:val="both"/>
        <w:rPr>
          <w:rFonts w:eastAsia="Calibri" w:cs="Times New Roman"/>
          <w:sz w:val="28"/>
          <w:szCs w:val="28"/>
        </w:rPr>
      </w:pPr>
      <w:r w:rsidRPr="008669C8">
        <w:rPr>
          <w:rFonts w:eastAsia="Calibri" w:cs="Times New Roman"/>
          <w:sz w:val="28"/>
          <w:szCs w:val="28"/>
        </w:rPr>
        <w:t xml:space="preserve">         </w:t>
      </w:r>
      <w:r w:rsidR="000D387B" w:rsidRPr="000D387B">
        <w:rPr>
          <w:rFonts w:eastAsia="Calibri" w:cs="Times New Roman"/>
          <w:sz w:val="28"/>
          <w:szCs w:val="28"/>
        </w:rPr>
        <w:t>În temeiul art. 73 din Constituția Republicii Moldova și art. 47 din Regulamentul Parlamentului, se înaintează cu titlu de inițiativă legislativă, proiectul de lege pentru</w:t>
      </w:r>
      <w:r w:rsidR="00DE6E42">
        <w:rPr>
          <w:rFonts w:eastAsia="Calibri" w:cs="Times New Roman"/>
          <w:sz w:val="28"/>
          <w:szCs w:val="28"/>
        </w:rPr>
        <w:t xml:space="preserve"> modificarea</w:t>
      </w:r>
      <w:r w:rsidR="000D387B" w:rsidRPr="000D387B">
        <w:rPr>
          <w:rFonts w:eastAsia="Calibri" w:cs="Times New Roman"/>
          <w:sz w:val="28"/>
          <w:szCs w:val="28"/>
        </w:rPr>
        <w:t xml:space="preserve"> </w:t>
      </w:r>
      <w:r w:rsidR="00DE6E42">
        <w:rPr>
          <w:rFonts w:eastAsia="Calibri" w:cs="Times New Roman"/>
          <w:sz w:val="28"/>
          <w:szCs w:val="28"/>
        </w:rPr>
        <w:t>Codului de executare al Republicii Moldova nr. 443/2004.</w:t>
      </w:r>
    </w:p>
    <w:p w14:paraId="29261B65" w14:textId="2E95F76B" w:rsidR="006E32DC" w:rsidRPr="00C5739B" w:rsidRDefault="006E32DC" w:rsidP="009F6FA7">
      <w:pPr>
        <w:spacing w:after="0"/>
        <w:ind w:left="567"/>
        <w:jc w:val="both"/>
        <w:rPr>
          <w:rFonts w:eastAsia="Calibri" w:cs="Times New Roman"/>
          <w:bCs/>
          <w:sz w:val="28"/>
          <w:szCs w:val="28"/>
          <w:lang w:val="ro-MD"/>
        </w:rPr>
      </w:pPr>
    </w:p>
    <w:p w14:paraId="35F5CB15" w14:textId="77777777" w:rsidR="006E32DC" w:rsidRPr="008669C8" w:rsidRDefault="006E32DC" w:rsidP="009F6FA7">
      <w:pPr>
        <w:spacing w:after="0"/>
        <w:ind w:left="567"/>
        <w:jc w:val="both"/>
        <w:rPr>
          <w:rFonts w:eastAsia="Calibri" w:cs="Times New Roman"/>
          <w:sz w:val="28"/>
          <w:szCs w:val="28"/>
        </w:rPr>
      </w:pPr>
    </w:p>
    <w:p w14:paraId="317CB2DB" w14:textId="77777777" w:rsidR="006E32DC" w:rsidRPr="008669C8" w:rsidRDefault="006E32DC" w:rsidP="009F6FA7">
      <w:pPr>
        <w:spacing w:after="0"/>
        <w:ind w:left="567"/>
        <w:jc w:val="both"/>
        <w:rPr>
          <w:rFonts w:eastAsia="Calibri" w:cs="Times New Roman"/>
          <w:sz w:val="28"/>
          <w:szCs w:val="28"/>
        </w:rPr>
      </w:pPr>
    </w:p>
    <w:p w14:paraId="17E64750" w14:textId="77777777" w:rsidR="006E32DC" w:rsidRPr="008669C8" w:rsidRDefault="006E32DC" w:rsidP="009F6FA7">
      <w:pPr>
        <w:spacing w:after="0"/>
        <w:ind w:left="567"/>
        <w:jc w:val="both"/>
        <w:rPr>
          <w:rFonts w:eastAsia="Calibri" w:cs="Times New Roman"/>
          <w:sz w:val="28"/>
          <w:szCs w:val="28"/>
        </w:rPr>
      </w:pPr>
    </w:p>
    <w:p w14:paraId="784A9409" w14:textId="4337F76C" w:rsidR="006E32DC" w:rsidRPr="009F6FA7" w:rsidRDefault="006E32DC" w:rsidP="009F6FA7">
      <w:pPr>
        <w:spacing w:after="0" w:line="276" w:lineRule="auto"/>
        <w:ind w:left="567" w:firstLine="709"/>
        <w:jc w:val="both"/>
        <w:rPr>
          <w:rFonts w:eastAsia="Calibri" w:cs="Times New Roman"/>
          <w:i/>
          <w:iCs/>
          <w:sz w:val="28"/>
          <w:szCs w:val="28"/>
        </w:rPr>
      </w:pPr>
      <w:r w:rsidRPr="008669C8">
        <w:rPr>
          <w:rFonts w:eastAsia="Calibri" w:cs="Times New Roman"/>
          <w:sz w:val="28"/>
          <w:szCs w:val="28"/>
        </w:rPr>
        <w:t xml:space="preserve">Anexă: </w:t>
      </w:r>
      <w:r w:rsidRPr="009F6FA7">
        <w:rPr>
          <w:rFonts w:eastAsia="Calibri" w:cs="Times New Roman"/>
          <w:i/>
          <w:iCs/>
          <w:sz w:val="28"/>
          <w:szCs w:val="28"/>
        </w:rPr>
        <w:t>Proiectul de lege</w:t>
      </w:r>
    </w:p>
    <w:p w14:paraId="601E2483" w14:textId="05149F46" w:rsidR="006E32DC" w:rsidRPr="009F6FA7" w:rsidRDefault="006E32DC" w:rsidP="009F6FA7">
      <w:pPr>
        <w:spacing w:after="0" w:line="276" w:lineRule="auto"/>
        <w:ind w:left="567" w:firstLine="709"/>
        <w:jc w:val="both"/>
        <w:rPr>
          <w:rFonts w:eastAsia="Calibri" w:cs="Times New Roman"/>
          <w:i/>
          <w:iCs/>
          <w:sz w:val="28"/>
          <w:szCs w:val="28"/>
        </w:rPr>
      </w:pPr>
      <w:r w:rsidRPr="009F6FA7">
        <w:rPr>
          <w:rFonts w:eastAsia="Calibri" w:cs="Times New Roman"/>
          <w:i/>
          <w:iCs/>
          <w:sz w:val="28"/>
          <w:szCs w:val="28"/>
        </w:rPr>
        <w:t xml:space="preserve">             </w:t>
      </w:r>
      <w:r w:rsidR="008669C8" w:rsidRPr="009F6FA7">
        <w:rPr>
          <w:rFonts w:eastAsia="Calibri" w:cs="Times New Roman"/>
          <w:i/>
          <w:iCs/>
          <w:sz w:val="28"/>
          <w:szCs w:val="28"/>
        </w:rPr>
        <w:t xml:space="preserve"> </w:t>
      </w:r>
      <w:r w:rsidRPr="009F6FA7">
        <w:rPr>
          <w:rFonts w:eastAsia="Calibri" w:cs="Times New Roman"/>
          <w:i/>
          <w:iCs/>
          <w:sz w:val="28"/>
          <w:szCs w:val="28"/>
        </w:rPr>
        <w:t>Nota informativă</w:t>
      </w:r>
    </w:p>
    <w:p w14:paraId="7F6BB08B" w14:textId="77777777" w:rsidR="006E32DC" w:rsidRPr="008669C8" w:rsidRDefault="006E32DC" w:rsidP="008669C8">
      <w:pPr>
        <w:spacing w:after="0" w:line="276" w:lineRule="auto"/>
        <w:ind w:left="567"/>
        <w:rPr>
          <w:rFonts w:eastAsia="Calibri" w:cs="Times New Roman"/>
          <w:b/>
          <w:sz w:val="28"/>
          <w:szCs w:val="28"/>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3B9F8800" w:rsidR="006E32DC" w:rsidRPr="008669C8" w:rsidRDefault="006E32DC" w:rsidP="009F6FA7">
      <w:pPr>
        <w:spacing w:after="0" w:line="276" w:lineRule="auto"/>
        <w:ind w:left="567"/>
        <w:jc w:val="right"/>
        <w:rPr>
          <w:rFonts w:eastAsia="Calibri" w:cs="Times New Roman"/>
          <w:b/>
          <w:sz w:val="28"/>
          <w:szCs w:val="28"/>
        </w:rPr>
      </w:pPr>
      <w:r w:rsidRPr="008669C8">
        <w:rPr>
          <w:rFonts w:eastAsia="Calibri" w:cs="Times New Roman"/>
          <w:b/>
          <w:sz w:val="28"/>
          <w:szCs w:val="28"/>
        </w:rPr>
        <w:t>Deputa</w:t>
      </w:r>
      <w:r w:rsidR="001F2565">
        <w:rPr>
          <w:rFonts w:eastAsia="Calibri" w:cs="Times New Roman"/>
          <w:b/>
          <w:sz w:val="28"/>
          <w:szCs w:val="28"/>
        </w:rPr>
        <w:t>t</w:t>
      </w:r>
      <w:r w:rsidRPr="008669C8">
        <w:rPr>
          <w:rFonts w:eastAsia="Calibri" w:cs="Times New Roman"/>
          <w:b/>
          <w:sz w:val="28"/>
          <w:szCs w:val="28"/>
        </w:rPr>
        <w:t xml:space="preserve"> în Parlament</w:t>
      </w:r>
    </w:p>
    <w:p w14:paraId="2FDA0E21" w14:textId="45D6BCE9" w:rsidR="006E32DC" w:rsidRPr="008669C8" w:rsidRDefault="002E572F" w:rsidP="009F6FA7">
      <w:pPr>
        <w:spacing w:after="0" w:line="276" w:lineRule="auto"/>
        <w:ind w:left="567"/>
        <w:jc w:val="center"/>
        <w:rPr>
          <w:rFonts w:eastAsia="Calibri" w:cs="Times New Roman"/>
          <w:b/>
          <w:sz w:val="28"/>
          <w:szCs w:val="28"/>
        </w:rPr>
      </w:pPr>
      <w:r>
        <w:rPr>
          <w:rFonts w:eastAsia="Calibri" w:cs="Times New Roman"/>
          <w:b/>
          <w:sz w:val="28"/>
          <w:szCs w:val="28"/>
        </w:rPr>
        <w:t xml:space="preserve">                                                                     </w:t>
      </w:r>
      <w:r w:rsidR="001F2565">
        <w:rPr>
          <w:rFonts w:eastAsia="Calibri" w:cs="Times New Roman"/>
          <w:b/>
          <w:sz w:val="28"/>
          <w:szCs w:val="28"/>
        </w:rPr>
        <w:t>Ana RACU</w:t>
      </w:r>
      <w:r w:rsidR="001F2565" w:rsidRPr="001F2565">
        <w:rPr>
          <w:rFonts w:eastAsia="Calibri" w:cs="Times New Roman"/>
          <w:b/>
          <w:color w:val="FFFFFF" w:themeColor="background1"/>
          <w:sz w:val="28"/>
          <w:szCs w:val="28"/>
        </w:rPr>
        <w:t>.</w:t>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Pr="00464B90" w:rsidRDefault="008669C8" w:rsidP="008669C8">
      <w:pPr>
        <w:spacing w:after="0"/>
        <w:ind w:left="0"/>
        <w:rPr>
          <w:rFonts w:eastAsia="Calibri" w:cs="Times New Roman"/>
          <w:b/>
          <w:sz w:val="28"/>
          <w:szCs w:val="28"/>
        </w:rPr>
      </w:pPr>
    </w:p>
    <w:p w14:paraId="36482FFB" w14:textId="0A657126" w:rsidR="008669C8" w:rsidRPr="00464B90" w:rsidRDefault="008669C8" w:rsidP="008669C8">
      <w:pPr>
        <w:spacing w:after="0"/>
        <w:ind w:left="0"/>
        <w:rPr>
          <w:rFonts w:eastAsia="Calibri" w:cs="Times New Roman"/>
          <w:b/>
          <w:sz w:val="28"/>
          <w:szCs w:val="28"/>
        </w:rPr>
      </w:pPr>
    </w:p>
    <w:bookmarkEnd w:id="0"/>
    <w:p w14:paraId="03605E26" w14:textId="77777777" w:rsidR="00464B90" w:rsidRPr="00464B90" w:rsidRDefault="00D0213C" w:rsidP="00D0213C">
      <w:pPr>
        <w:ind w:right="567" w:firstLine="851"/>
        <w:jc w:val="right"/>
        <w:rPr>
          <w:i/>
          <w:sz w:val="28"/>
          <w:szCs w:val="28"/>
        </w:rPr>
      </w:pPr>
      <w:r w:rsidRPr="00464B90">
        <w:rPr>
          <w:i/>
          <w:sz w:val="28"/>
          <w:szCs w:val="28"/>
        </w:rPr>
        <w:t xml:space="preserve">      </w:t>
      </w:r>
    </w:p>
    <w:p w14:paraId="59F9675A" w14:textId="77777777" w:rsidR="002E572F" w:rsidRDefault="00D0213C" w:rsidP="00D0213C">
      <w:pPr>
        <w:ind w:right="567" w:firstLine="851"/>
        <w:jc w:val="right"/>
        <w:rPr>
          <w:i/>
          <w:sz w:val="28"/>
          <w:szCs w:val="28"/>
        </w:rPr>
      </w:pPr>
      <w:r w:rsidRPr="00464B90">
        <w:rPr>
          <w:i/>
          <w:sz w:val="28"/>
          <w:szCs w:val="28"/>
        </w:rPr>
        <w:t xml:space="preserve"> </w:t>
      </w:r>
      <w:r w:rsidR="002E572F">
        <w:rPr>
          <w:i/>
          <w:sz w:val="28"/>
          <w:szCs w:val="28"/>
        </w:rPr>
        <w:t xml:space="preserve"> </w:t>
      </w:r>
    </w:p>
    <w:p w14:paraId="4268F9C0" w14:textId="339E463D" w:rsidR="00D0213C" w:rsidRPr="00464B90" w:rsidRDefault="00D0213C" w:rsidP="00D0213C">
      <w:pPr>
        <w:ind w:right="567" w:firstLine="851"/>
        <w:jc w:val="right"/>
        <w:rPr>
          <w:i/>
          <w:sz w:val="28"/>
          <w:szCs w:val="28"/>
        </w:rPr>
      </w:pPr>
      <w:r w:rsidRPr="00464B90">
        <w:rPr>
          <w:i/>
          <w:sz w:val="28"/>
          <w:szCs w:val="28"/>
        </w:rPr>
        <w:lastRenderedPageBreak/>
        <w:t xml:space="preserve"> Proiect</w:t>
      </w:r>
    </w:p>
    <w:p w14:paraId="513EABDF" w14:textId="19620016" w:rsidR="00453C91" w:rsidRPr="00464B90" w:rsidRDefault="00453C91" w:rsidP="00453C91">
      <w:pPr>
        <w:tabs>
          <w:tab w:val="left" w:pos="993"/>
        </w:tabs>
        <w:autoSpaceDE w:val="0"/>
        <w:autoSpaceDN w:val="0"/>
        <w:adjustRightInd w:val="0"/>
        <w:spacing w:after="0" w:line="276" w:lineRule="auto"/>
        <w:ind w:firstLine="567"/>
        <w:jc w:val="center"/>
        <w:rPr>
          <w:rFonts w:eastAsia="Times New Roman" w:cs="Times New Roman"/>
          <w:b/>
          <w:bCs/>
          <w:spacing w:val="70"/>
          <w:sz w:val="28"/>
          <w:szCs w:val="26"/>
          <w:lang w:eastAsia="ro-RO"/>
        </w:rPr>
      </w:pPr>
      <w:r w:rsidRPr="00464B90">
        <w:rPr>
          <w:rFonts w:eastAsia="Times New Roman" w:cs="Times New Roman"/>
          <w:b/>
          <w:bCs/>
          <w:spacing w:val="70"/>
          <w:sz w:val="28"/>
          <w:szCs w:val="26"/>
          <w:lang w:eastAsia="ro-RO"/>
        </w:rPr>
        <w:t>LEGE</w:t>
      </w:r>
    </w:p>
    <w:p w14:paraId="7D566A8D" w14:textId="1A7FE151" w:rsidR="00453C91" w:rsidRPr="00464B90" w:rsidRDefault="00453C91" w:rsidP="00453C91">
      <w:pPr>
        <w:tabs>
          <w:tab w:val="left" w:pos="993"/>
        </w:tabs>
        <w:autoSpaceDE w:val="0"/>
        <w:autoSpaceDN w:val="0"/>
        <w:adjustRightInd w:val="0"/>
        <w:spacing w:after="0" w:line="276" w:lineRule="auto"/>
        <w:jc w:val="center"/>
        <w:rPr>
          <w:rFonts w:eastAsia="Times New Roman" w:cs="Times New Roman"/>
          <w:b/>
          <w:bCs/>
          <w:sz w:val="28"/>
          <w:szCs w:val="26"/>
          <w:lang w:eastAsia="ro-RO"/>
        </w:rPr>
      </w:pPr>
      <w:r w:rsidRPr="00464B90">
        <w:rPr>
          <w:rFonts w:eastAsia="Times New Roman" w:cs="Times New Roman"/>
          <w:b/>
          <w:bCs/>
          <w:sz w:val="28"/>
          <w:szCs w:val="26"/>
          <w:lang w:eastAsia="ro-RO"/>
        </w:rPr>
        <w:t xml:space="preserve">pentru modificarea </w:t>
      </w:r>
      <w:r w:rsidR="00DE6E42">
        <w:rPr>
          <w:rFonts w:eastAsia="Times New Roman" w:cs="Times New Roman"/>
          <w:b/>
          <w:bCs/>
          <w:sz w:val="28"/>
          <w:szCs w:val="26"/>
          <w:lang w:eastAsia="ro-RO"/>
        </w:rPr>
        <w:t>Codului de executare al Republicii Moldova nr. 443/2004</w:t>
      </w:r>
    </w:p>
    <w:p w14:paraId="7742AD50" w14:textId="77777777" w:rsidR="00453C91" w:rsidRPr="00464B90" w:rsidRDefault="00453C91" w:rsidP="00453C91">
      <w:pPr>
        <w:tabs>
          <w:tab w:val="left" w:pos="993"/>
        </w:tabs>
        <w:autoSpaceDE w:val="0"/>
        <w:autoSpaceDN w:val="0"/>
        <w:adjustRightInd w:val="0"/>
        <w:spacing w:after="0" w:line="276" w:lineRule="auto"/>
        <w:ind w:firstLine="567"/>
        <w:rPr>
          <w:rFonts w:eastAsia="Times New Roman" w:cs="Times New Roman"/>
          <w:sz w:val="26"/>
          <w:szCs w:val="26"/>
          <w:lang w:eastAsia="ru-RU"/>
        </w:rPr>
      </w:pPr>
    </w:p>
    <w:p w14:paraId="53FFCD46" w14:textId="77777777" w:rsidR="00453C91" w:rsidRPr="00464B90" w:rsidRDefault="00453C91" w:rsidP="002E572F">
      <w:pPr>
        <w:tabs>
          <w:tab w:val="left" w:pos="993"/>
        </w:tabs>
        <w:autoSpaceDE w:val="0"/>
        <w:autoSpaceDN w:val="0"/>
        <w:adjustRightInd w:val="0"/>
        <w:spacing w:after="0" w:line="276" w:lineRule="auto"/>
        <w:ind w:left="567" w:firstLine="709"/>
        <w:rPr>
          <w:rFonts w:eastAsia="Times New Roman" w:cs="Times New Roman"/>
          <w:sz w:val="28"/>
          <w:szCs w:val="28"/>
          <w:lang w:eastAsia="ro-RO"/>
        </w:rPr>
      </w:pPr>
      <w:r w:rsidRPr="00464B90">
        <w:rPr>
          <w:rFonts w:eastAsia="Times New Roman" w:cs="Times New Roman"/>
          <w:sz w:val="28"/>
          <w:szCs w:val="28"/>
          <w:lang w:eastAsia="ro-RO"/>
        </w:rPr>
        <w:t>Parlamentul adoptă prezenta lege organică.</w:t>
      </w:r>
    </w:p>
    <w:p w14:paraId="1772CFF9" w14:textId="77777777" w:rsidR="00453C91" w:rsidRPr="00464B90" w:rsidRDefault="00453C91" w:rsidP="002E572F">
      <w:pPr>
        <w:tabs>
          <w:tab w:val="left" w:pos="993"/>
        </w:tabs>
        <w:autoSpaceDE w:val="0"/>
        <w:autoSpaceDN w:val="0"/>
        <w:adjustRightInd w:val="0"/>
        <w:spacing w:after="0" w:line="276" w:lineRule="auto"/>
        <w:ind w:left="567" w:firstLine="709"/>
        <w:rPr>
          <w:rFonts w:eastAsia="Times New Roman" w:cs="Times New Roman"/>
          <w:sz w:val="28"/>
          <w:szCs w:val="28"/>
          <w:lang w:eastAsia="ro-RO"/>
        </w:rPr>
      </w:pPr>
    </w:p>
    <w:p w14:paraId="38864A75" w14:textId="1C1660E5" w:rsidR="00DE6E42" w:rsidRPr="00DE6E42" w:rsidRDefault="00DE6E42" w:rsidP="00DE6E42">
      <w:pPr>
        <w:pStyle w:val="Style6"/>
        <w:widowControl/>
        <w:spacing w:line="276" w:lineRule="auto"/>
        <w:ind w:left="567" w:firstLineChars="252" w:firstLine="708"/>
        <w:rPr>
          <w:rStyle w:val="FontStyle16"/>
          <w:rFonts w:ascii="Georgia" w:hAnsi="Georgia"/>
          <w:sz w:val="28"/>
          <w:szCs w:val="28"/>
          <w:lang w:val="ro-RO" w:eastAsia="ro-RO"/>
        </w:rPr>
      </w:pPr>
      <w:r w:rsidRPr="00DE6E42">
        <w:rPr>
          <w:rStyle w:val="FontStyle13"/>
          <w:rFonts w:ascii="Georgia" w:hAnsi="Georgia"/>
          <w:sz w:val="28"/>
          <w:szCs w:val="28"/>
          <w:lang w:val="ro-RO" w:eastAsia="ro-RO"/>
        </w:rPr>
        <w:t>Art. I</w:t>
      </w:r>
      <w:r w:rsidRPr="00DE6E42">
        <w:rPr>
          <w:rStyle w:val="FontStyle13"/>
          <w:rFonts w:ascii="Georgia" w:hAnsi="Georgia"/>
          <w:sz w:val="28"/>
          <w:szCs w:val="28"/>
          <w:lang w:val="ro-RO" w:eastAsia="ro-RO"/>
        </w:rPr>
        <w:t xml:space="preserve"> - </w:t>
      </w:r>
      <w:r w:rsidRPr="00DE6E42">
        <w:rPr>
          <w:rStyle w:val="FontStyle16"/>
          <w:rFonts w:ascii="Georgia" w:hAnsi="Georgia"/>
          <w:sz w:val="28"/>
          <w:szCs w:val="28"/>
          <w:lang w:val="ro-RO" w:eastAsia="ro-RO"/>
        </w:rPr>
        <w:t xml:space="preserve"> Codul de executare al Republicii Moldova nr. 443/2004 (republicat în Monitorul Oficial al Republicii Moldova, 2010, nr. 214-220, art. 704), cu modificările ulterioare, se modifică după cum urmează:</w:t>
      </w:r>
    </w:p>
    <w:p w14:paraId="12E33031" w14:textId="77777777" w:rsidR="00DE6E42" w:rsidRPr="00DE6E42" w:rsidRDefault="00DE6E42" w:rsidP="00DE6E42">
      <w:pPr>
        <w:pStyle w:val="Style6"/>
        <w:widowControl/>
        <w:spacing w:line="276" w:lineRule="auto"/>
        <w:ind w:left="567" w:firstLineChars="252" w:firstLine="706"/>
        <w:rPr>
          <w:rStyle w:val="FontStyle16"/>
          <w:rFonts w:ascii="Georgia" w:hAnsi="Georgia"/>
          <w:sz w:val="28"/>
          <w:szCs w:val="28"/>
          <w:lang w:val="ro-RO" w:eastAsia="ro-RO"/>
        </w:rPr>
      </w:pPr>
    </w:p>
    <w:p w14:paraId="30BC786E" w14:textId="7816E4C9" w:rsidR="00DE6E42" w:rsidRPr="00672D10" w:rsidRDefault="00DE6E42" w:rsidP="00DE6E42">
      <w:pPr>
        <w:pStyle w:val="Style6"/>
        <w:widowControl/>
        <w:numPr>
          <w:ilvl w:val="0"/>
          <w:numId w:val="7"/>
        </w:numPr>
        <w:tabs>
          <w:tab w:val="left" w:pos="993"/>
          <w:tab w:val="left" w:pos="1701"/>
        </w:tabs>
        <w:spacing w:line="276" w:lineRule="auto"/>
        <w:ind w:left="567" w:firstLineChars="252" w:firstLine="706"/>
        <w:rPr>
          <w:rStyle w:val="FontStyle16"/>
          <w:rFonts w:ascii="Georgia" w:hAnsi="Georgia"/>
          <w:b/>
          <w:bCs/>
          <w:sz w:val="28"/>
          <w:szCs w:val="28"/>
          <w:lang w:val="ro-RO" w:eastAsia="ro-RO"/>
        </w:rPr>
      </w:pPr>
      <w:r w:rsidRPr="00DE6E42">
        <w:rPr>
          <w:rFonts w:ascii="Georgia" w:hAnsi="Georgia"/>
          <w:sz w:val="28"/>
          <w:szCs w:val="28"/>
          <w:lang w:val="ro-RO"/>
        </w:rPr>
        <w:t xml:space="preserve"> </w:t>
      </w:r>
      <w:r w:rsidRPr="00672D10">
        <w:rPr>
          <w:rStyle w:val="FontStyle16"/>
          <w:rFonts w:ascii="Georgia" w:hAnsi="Georgia"/>
          <w:b/>
          <w:bCs/>
          <w:sz w:val="28"/>
          <w:szCs w:val="28"/>
          <w:lang w:val="ro-RO" w:eastAsia="ro-RO"/>
        </w:rPr>
        <w:t>Articolul 205</w:t>
      </w:r>
      <w:r w:rsidRPr="00672D10">
        <w:rPr>
          <w:rStyle w:val="FontStyle16"/>
          <w:rFonts w:ascii="Georgia" w:hAnsi="Georgia"/>
          <w:b/>
          <w:bCs/>
          <w:sz w:val="28"/>
          <w:szCs w:val="28"/>
          <w:lang w:val="ro-RO" w:eastAsia="ro-RO"/>
        </w:rPr>
        <w:t>:</w:t>
      </w:r>
    </w:p>
    <w:p w14:paraId="2153FDA4" w14:textId="77777777" w:rsidR="00DE6E42" w:rsidRPr="00DE6E42" w:rsidRDefault="00DE6E42" w:rsidP="00DE6E42">
      <w:pPr>
        <w:pStyle w:val="Style6"/>
        <w:widowControl/>
        <w:tabs>
          <w:tab w:val="left" w:pos="993"/>
          <w:tab w:val="left" w:pos="1701"/>
        </w:tabs>
        <w:spacing w:line="276" w:lineRule="auto"/>
        <w:ind w:left="1273" w:firstLine="0"/>
        <w:rPr>
          <w:rStyle w:val="FontStyle16"/>
          <w:rFonts w:ascii="Georgia" w:hAnsi="Georgia"/>
          <w:sz w:val="28"/>
          <w:szCs w:val="28"/>
          <w:lang w:val="ro-RO" w:eastAsia="ro-RO"/>
        </w:rPr>
      </w:pPr>
    </w:p>
    <w:p w14:paraId="4964E961" w14:textId="2E36318E" w:rsidR="00DE6E42" w:rsidRDefault="00DE6E42" w:rsidP="00DE6E42">
      <w:pPr>
        <w:pStyle w:val="Style6"/>
        <w:widowControl/>
        <w:tabs>
          <w:tab w:val="left" w:pos="993"/>
        </w:tabs>
        <w:spacing w:line="276" w:lineRule="auto"/>
        <w:ind w:left="567" w:firstLineChars="252" w:firstLine="706"/>
        <w:rPr>
          <w:rStyle w:val="FontStyle16"/>
          <w:rFonts w:ascii="Georgia" w:hAnsi="Georgia"/>
          <w:sz w:val="28"/>
          <w:szCs w:val="28"/>
          <w:lang w:val="ro-RO" w:eastAsia="ro-RO"/>
        </w:rPr>
      </w:pPr>
      <w:r w:rsidRPr="00DE6E42">
        <w:rPr>
          <w:rStyle w:val="FontStyle16"/>
          <w:rFonts w:ascii="Georgia" w:hAnsi="Georgia"/>
          <w:sz w:val="28"/>
          <w:szCs w:val="28"/>
          <w:lang w:val="ro-RO" w:eastAsia="ro-RO"/>
        </w:rPr>
        <w:t>la alineatul (1), literele e), f) și g) se abrogă.</w:t>
      </w:r>
    </w:p>
    <w:p w14:paraId="7017D82B" w14:textId="77777777" w:rsidR="00DE6E42" w:rsidRPr="00DE6E42" w:rsidRDefault="00DE6E42" w:rsidP="00DE6E42">
      <w:pPr>
        <w:pStyle w:val="Style6"/>
        <w:widowControl/>
        <w:tabs>
          <w:tab w:val="left" w:pos="993"/>
        </w:tabs>
        <w:spacing w:line="276" w:lineRule="auto"/>
        <w:ind w:left="567" w:firstLineChars="252" w:firstLine="706"/>
        <w:rPr>
          <w:rStyle w:val="FontStyle16"/>
          <w:rFonts w:ascii="Georgia" w:hAnsi="Georgia"/>
          <w:sz w:val="28"/>
          <w:szCs w:val="28"/>
          <w:lang w:val="ro-RO" w:eastAsia="ro-RO"/>
        </w:rPr>
      </w:pPr>
    </w:p>
    <w:p w14:paraId="3F5A0AC6" w14:textId="5DCCE3AE" w:rsidR="00DE6E42" w:rsidRDefault="00DE6E42" w:rsidP="00DE6E42">
      <w:pPr>
        <w:pStyle w:val="ListParagraph"/>
        <w:tabs>
          <w:tab w:val="left" w:pos="993"/>
        </w:tabs>
        <w:spacing w:line="276" w:lineRule="auto"/>
        <w:ind w:left="567" w:firstLineChars="252" w:firstLine="706"/>
        <w:jc w:val="both"/>
        <w:rPr>
          <w:rStyle w:val="FontStyle16"/>
          <w:rFonts w:ascii="Georgia" w:hAnsi="Georgia"/>
          <w:sz w:val="28"/>
          <w:szCs w:val="28"/>
          <w:lang w:eastAsia="ro-RO"/>
        </w:rPr>
      </w:pPr>
      <w:r w:rsidRPr="00DE6E42">
        <w:rPr>
          <w:rStyle w:val="FontStyle16"/>
          <w:rFonts w:ascii="Georgia" w:hAnsi="Georgia"/>
          <w:sz w:val="28"/>
          <w:szCs w:val="28"/>
          <w:lang w:eastAsia="ro-RO"/>
        </w:rPr>
        <w:t>la alineatul (2), după cuvântul „siguranței” se completează cu cuvintele „</w:t>
      </w:r>
      <w:bookmarkStart w:id="1" w:name="_Hlk125060867"/>
      <w:r w:rsidRPr="00DE6E42">
        <w:rPr>
          <w:rStyle w:val="FontStyle16"/>
          <w:rFonts w:ascii="Georgia" w:hAnsi="Georgia"/>
          <w:sz w:val="28"/>
          <w:szCs w:val="28"/>
          <w:lang w:eastAsia="ro-RO"/>
        </w:rPr>
        <w:t>deținerii ori securității personale a</w:t>
      </w:r>
      <w:bookmarkEnd w:id="1"/>
      <w:r w:rsidRPr="00DE6E42">
        <w:rPr>
          <w:rStyle w:val="FontStyle16"/>
          <w:rFonts w:ascii="Georgia" w:hAnsi="Georgia"/>
          <w:sz w:val="28"/>
          <w:szCs w:val="28"/>
          <w:lang w:eastAsia="ro-RO"/>
        </w:rPr>
        <w:t xml:space="preserve">”, iar în final se completează cu următoarea propoziție: </w:t>
      </w:r>
      <w:bookmarkStart w:id="2" w:name="_Hlk125060909"/>
      <w:r w:rsidRPr="00DE6E42">
        <w:rPr>
          <w:rStyle w:val="FontStyle16"/>
          <w:rFonts w:ascii="Georgia" w:hAnsi="Georgia"/>
          <w:sz w:val="28"/>
          <w:szCs w:val="28"/>
          <w:lang w:eastAsia="ro-RO"/>
        </w:rPr>
        <w:t>„Criteriile de deținere separată prevăzute în prezentul alineat se reglementează în regulamentul de ordine interioară a instituției penitenciare și se aplică cu respectarea principiului legalității, proporționalității și nediscriminării.”</w:t>
      </w:r>
      <w:bookmarkEnd w:id="2"/>
    </w:p>
    <w:p w14:paraId="18476002" w14:textId="77777777" w:rsidR="00DE6E42" w:rsidRPr="00DE6E42" w:rsidRDefault="00DE6E42" w:rsidP="00DE6E42">
      <w:pPr>
        <w:pStyle w:val="ListParagraph"/>
        <w:tabs>
          <w:tab w:val="left" w:pos="993"/>
        </w:tabs>
        <w:spacing w:line="276" w:lineRule="auto"/>
        <w:ind w:left="567" w:firstLineChars="252" w:firstLine="706"/>
        <w:jc w:val="both"/>
        <w:rPr>
          <w:rStyle w:val="Strong"/>
          <w:rFonts w:ascii="Georgia" w:hAnsi="Georgia"/>
          <w:b w:val="0"/>
          <w:sz w:val="28"/>
          <w:szCs w:val="28"/>
          <w:shd w:val="clear" w:color="auto" w:fill="FFFFFF"/>
          <w:vertAlign w:val="superscript"/>
        </w:rPr>
      </w:pPr>
    </w:p>
    <w:p w14:paraId="7C5C3447" w14:textId="0485CEE0" w:rsidR="00DE6E42" w:rsidRPr="00DE6E42" w:rsidRDefault="00DE6E42" w:rsidP="00DE6E42">
      <w:pPr>
        <w:pStyle w:val="ListParagraph"/>
        <w:widowControl w:val="0"/>
        <w:numPr>
          <w:ilvl w:val="0"/>
          <w:numId w:val="7"/>
        </w:numPr>
        <w:tabs>
          <w:tab w:val="left" w:pos="993"/>
          <w:tab w:val="left" w:pos="1701"/>
        </w:tabs>
        <w:autoSpaceDE w:val="0"/>
        <w:autoSpaceDN w:val="0"/>
        <w:adjustRightInd w:val="0"/>
        <w:spacing w:after="0" w:line="276" w:lineRule="auto"/>
        <w:ind w:left="567" w:firstLineChars="252" w:firstLine="708"/>
        <w:jc w:val="both"/>
        <w:rPr>
          <w:rStyle w:val="Strong"/>
          <w:rFonts w:ascii="Georgia" w:hAnsi="Georgia"/>
          <w:b w:val="0"/>
          <w:bCs w:val="0"/>
          <w:sz w:val="28"/>
          <w:szCs w:val="28"/>
          <w:shd w:val="clear" w:color="auto" w:fill="FFFFFF"/>
          <w:vertAlign w:val="superscript"/>
        </w:rPr>
      </w:pPr>
      <w:r w:rsidRPr="00672D10">
        <w:rPr>
          <w:rStyle w:val="Strong"/>
          <w:rFonts w:ascii="Georgia" w:hAnsi="Georgia"/>
          <w:sz w:val="28"/>
          <w:szCs w:val="28"/>
          <w:shd w:val="clear" w:color="auto" w:fill="FFFFFF"/>
        </w:rPr>
        <w:t>Articolul 210</w:t>
      </w:r>
      <w:r w:rsidRPr="00672D10">
        <w:rPr>
          <w:rStyle w:val="Strong"/>
          <w:rFonts w:ascii="Georgia" w:hAnsi="Georgia"/>
          <w:sz w:val="28"/>
          <w:szCs w:val="28"/>
          <w:shd w:val="clear" w:color="auto" w:fill="FFFFFF"/>
          <w:vertAlign w:val="superscript"/>
        </w:rPr>
        <w:t>1</w:t>
      </w:r>
      <w:r w:rsidRPr="00DE6E42">
        <w:rPr>
          <w:rStyle w:val="Strong"/>
          <w:rFonts w:ascii="Georgia" w:hAnsi="Georgia"/>
          <w:b w:val="0"/>
          <w:bCs w:val="0"/>
          <w:sz w:val="28"/>
          <w:szCs w:val="28"/>
          <w:shd w:val="clear" w:color="auto" w:fill="FFFFFF"/>
          <w:vertAlign w:val="superscript"/>
        </w:rPr>
        <w:t xml:space="preserve"> </w:t>
      </w:r>
      <w:r w:rsidR="00672D10">
        <w:rPr>
          <w:rStyle w:val="Strong"/>
          <w:rFonts w:ascii="Georgia" w:hAnsi="Georgia"/>
          <w:b w:val="0"/>
          <w:bCs w:val="0"/>
          <w:sz w:val="28"/>
          <w:szCs w:val="28"/>
          <w:shd w:val="clear" w:color="auto" w:fill="FFFFFF"/>
          <w:vertAlign w:val="superscript"/>
        </w:rPr>
        <w:t xml:space="preserve"> </w:t>
      </w:r>
      <w:r w:rsidRPr="00DE6E42">
        <w:rPr>
          <w:rStyle w:val="Strong"/>
          <w:rFonts w:ascii="Georgia" w:hAnsi="Georgia"/>
          <w:b w:val="0"/>
          <w:bCs w:val="0"/>
          <w:sz w:val="28"/>
          <w:szCs w:val="28"/>
          <w:shd w:val="clear" w:color="auto" w:fill="FFFFFF"/>
        </w:rPr>
        <w:t>va avea următorul conținut:</w:t>
      </w:r>
    </w:p>
    <w:p w14:paraId="7AD497C2" w14:textId="77777777" w:rsidR="00DE6E42" w:rsidRPr="00DE6E42" w:rsidRDefault="00DE6E42" w:rsidP="00DE6E42">
      <w:pPr>
        <w:pStyle w:val="ListParagraph"/>
        <w:widowControl w:val="0"/>
        <w:tabs>
          <w:tab w:val="left" w:pos="993"/>
          <w:tab w:val="left" w:pos="1701"/>
        </w:tabs>
        <w:autoSpaceDE w:val="0"/>
        <w:autoSpaceDN w:val="0"/>
        <w:adjustRightInd w:val="0"/>
        <w:spacing w:after="0" w:line="276" w:lineRule="auto"/>
        <w:ind w:left="1273"/>
        <w:jc w:val="both"/>
        <w:rPr>
          <w:rStyle w:val="Strong"/>
          <w:rFonts w:ascii="Georgia" w:hAnsi="Georgia"/>
          <w:b w:val="0"/>
          <w:bCs w:val="0"/>
          <w:sz w:val="28"/>
          <w:szCs w:val="28"/>
          <w:shd w:val="clear" w:color="auto" w:fill="FFFFFF"/>
          <w:vertAlign w:val="superscript"/>
        </w:rPr>
      </w:pPr>
    </w:p>
    <w:p w14:paraId="784E8CA3" w14:textId="77777777" w:rsidR="00DE6E42" w:rsidRPr="00DE6E42" w:rsidRDefault="00DE6E42" w:rsidP="00DE6E42">
      <w:pPr>
        <w:tabs>
          <w:tab w:val="left" w:pos="993"/>
        </w:tabs>
        <w:spacing w:line="276" w:lineRule="auto"/>
        <w:ind w:left="567" w:firstLineChars="252" w:firstLine="708"/>
        <w:jc w:val="both"/>
        <w:rPr>
          <w:b/>
          <w:sz w:val="28"/>
          <w:szCs w:val="28"/>
          <w:lang w:eastAsia="zh-CN"/>
        </w:rPr>
      </w:pPr>
      <w:r w:rsidRPr="00DE6E42">
        <w:rPr>
          <w:rStyle w:val="Strong"/>
          <w:sz w:val="28"/>
          <w:szCs w:val="28"/>
          <w:shd w:val="clear" w:color="auto" w:fill="FFFFFF"/>
        </w:rPr>
        <w:t>„</w:t>
      </w:r>
      <w:r w:rsidRPr="00DE6E42">
        <w:rPr>
          <w:b/>
          <w:bCs/>
          <w:sz w:val="28"/>
          <w:szCs w:val="28"/>
          <w:lang w:eastAsia="zh-CN"/>
        </w:rPr>
        <w:t>Articolul 210</w:t>
      </w:r>
      <w:r w:rsidRPr="00DE6E42">
        <w:rPr>
          <w:b/>
          <w:bCs/>
          <w:sz w:val="28"/>
          <w:szCs w:val="28"/>
          <w:vertAlign w:val="superscript"/>
          <w:lang w:eastAsia="zh-CN"/>
        </w:rPr>
        <w:t>1</w:t>
      </w:r>
      <w:r w:rsidRPr="00DE6E42">
        <w:rPr>
          <w:b/>
          <w:bCs/>
          <w:sz w:val="28"/>
          <w:szCs w:val="28"/>
          <w:lang w:eastAsia="zh-CN"/>
        </w:rPr>
        <w:t xml:space="preserve">. </w:t>
      </w:r>
      <w:r w:rsidRPr="00DE6E42">
        <w:rPr>
          <w:sz w:val="28"/>
          <w:szCs w:val="28"/>
          <w:lang w:eastAsia="zh-CN"/>
        </w:rPr>
        <w:t xml:space="preserve">Dreptul la </w:t>
      </w:r>
      <w:proofErr w:type="spellStart"/>
      <w:r w:rsidRPr="00DE6E42">
        <w:rPr>
          <w:sz w:val="28"/>
          <w:szCs w:val="28"/>
          <w:lang w:eastAsia="zh-CN"/>
        </w:rPr>
        <w:t>petiţionare</w:t>
      </w:r>
      <w:proofErr w:type="spellEnd"/>
      <w:r w:rsidRPr="00DE6E42">
        <w:rPr>
          <w:sz w:val="28"/>
          <w:szCs w:val="28"/>
          <w:lang w:eastAsia="zh-CN"/>
        </w:rPr>
        <w:t xml:space="preserve"> </w:t>
      </w:r>
      <w:proofErr w:type="spellStart"/>
      <w:r w:rsidRPr="00DE6E42">
        <w:rPr>
          <w:sz w:val="28"/>
          <w:szCs w:val="28"/>
          <w:lang w:eastAsia="zh-CN"/>
        </w:rPr>
        <w:t>şi</w:t>
      </w:r>
      <w:proofErr w:type="spellEnd"/>
      <w:r w:rsidRPr="00DE6E42">
        <w:rPr>
          <w:sz w:val="28"/>
          <w:szCs w:val="28"/>
          <w:lang w:eastAsia="zh-CN"/>
        </w:rPr>
        <w:t xml:space="preserve"> măsurile pentru asigurarea dreptului la </w:t>
      </w:r>
      <w:proofErr w:type="spellStart"/>
      <w:r w:rsidRPr="00DE6E42">
        <w:rPr>
          <w:sz w:val="28"/>
          <w:szCs w:val="28"/>
          <w:lang w:eastAsia="zh-CN"/>
        </w:rPr>
        <w:t>petiţionare</w:t>
      </w:r>
      <w:proofErr w:type="spellEnd"/>
      <w:r w:rsidRPr="00DE6E42">
        <w:rPr>
          <w:sz w:val="28"/>
          <w:szCs w:val="28"/>
          <w:lang w:eastAsia="zh-CN"/>
        </w:rPr>
        <w:t xml:space="preserve"> </w:t>
      </w:r>
    </w:p>
    <w:p w14:paraId="78764B5D"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 xml:space="preserve">(1) Condamnații </w:t>
      </w:r>
      <w:proofErr w:type="spellStart"/>
      <w:r w:rsidRPr="00DE6E42">
        <w:rPr>
          <w:sz w:val="28"/>
          <w:szCs w:val="28"/>
          <w:lang w:eastAsia="zh-CN"/>
        </w:rPr>
        <w:t>îşi</w:t>
      </w:r>
      <w:proofErr w:type="spellEnd"/>
      <w:r w:rsidRPr="00DE6E42">
        <w:rPr>
          <w:sz w:val="28"/>
          <w:szCs w:val="28"/>
          <w:lang w:eastAsia="zh-CN"/>
        </w:rPr>
        <w:t xml:space="preserve"> formulează </w:t>
      </w:r>
      <w:proofErr w:type="spellStart"/>
      <w:r w:rsidRPr="00DE6E42">
        <w:rPr>
          <w:sz w:val="28"/>
          <w:szCs w:val="28"/>
          <w:lang w:eastAsia="zh-CN"/>
        </w:rPr>
        <w:t>petiţiile</w:t>
      </w:r>
      <w:proofErr w:type="spellEnd"/>
      <w:r w:rsidRPr="00DE6E42">
        <w:rPr>
          <w:sz w:val="28"/>
          <w:szCs w:val="28"/>
          <w:lang w:eastAsia="zh-CN"/>
        </w:rPr>
        <w:t xml:space="preserve"> în scris, care pot fi expediate atât </w:t>
      </w:r>
      <w:proofErr w:type="spellStart"/>
      <w:r w:rsidRPr="00DE6E42">
        <w:rPr>
          <w:sz w:val="28"/>
          <w:szCs w:val="28"/>
          <w:lang w:eastAsia="zh-CN"/>
        </w:rPr>
        <w:t>instituţiei</w:t>
      </w:r>
      <w:proofErr w:type="spellEnd"/>
      <w:r w:rsidRPr="00DE6E42">
        <w:rPr>
          <w:sz w:val="28"/>
          <w:szCs w:val="28"/>
          <w:lang w:eastAsia="zh-CN"/>
        </w:rPr>
        <w:t xml:space="preserve"> penitenciare, cât </w:t>
      </w:r>
      <w:proofErr w:type="spellStart"/>
      <w:r w:rsidRPr="00DE6E42">
        <w:rPr>
          <w:sz w:val="28"/>
          <w:szCs w:val="28"/>
          <w:lang w:eastAsia="zh-CN"/>
        </w:rPr>
        <w:t>şi</w:t>
      </w:r>
      <w:proofErr w:type="spellEnd"/>
      <w:r w:rsidRPr="00DE6E42">
        <w:rPr>
          <w:sz w:val="28"/>
          <w:szCs w:val="28"/>
          <w:lang w:eastAsia="zh-CN"/>
        </w:rPr>
        <w:t xml:space="preserve"> altor organe/autorități prevăzute de lege și care se examinează în termenele și condițiile stabilite de către Codul administrativ, cu particularitățile prevăzute de prezentul articol.</w:t>
      </w:r>
    </w:p>
    <w:p w14:paraId="6D361C41"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 xml:space="preserve">(2) Cheltuielile necesare pentru exercitarea dreptului de petiționare se suportă din contul instituției sau cont propriu la un cost minim. Pentru condamnații maturi care nu dispun de mijloace </w:t>
      </w:r>
      <w:proofErr w:type="spellStart"/>
      <w:r w:rsidRPr="00DE6E42">
        <w:rPr>
          <w:sz w:val="28"/>
          <w:szCs w:val="28"/>
          <w:lang w:eastAsia="zh-CN"/>
        </w:rPr>
        <w:t>băneşti</w:t>
      </w:r>
      <w:proofErr w:type="spellEnd"/>
      <w:r w:rsidRPr="00DE6E42">
        <w:rPr>
          <w:sz w:val="28"/>
          <w:szCs w:val="28"/>
          <w:lang w:eastAsia="zh-CN"/>
        </w:rPr>
        <w:t xml:space="preserve"> din motive ce nu le pot fi imputate și pentru condamnații minori, cheltuielile respective sunt suportate din contul </w:t>
      </w:r>
      <w:proofErr w:type="spellStart"/>
      <w:r w:rsidRPr="00DE6E42">
        <w:rPr>
          <w:sz w:val="28"/>
          <w:szCs w:val="28"/>
          <w:lang w:eastAsia="zh-CN"/>
        </w:rPr>
        <w:t>instituţiei</w:t>
      </w:r>
      <w:proofErr w:type="spellEnd"/>
      <w:r w:rsidRPr="00DE6E42">
        <w:rPr>
          <w:sz w:val="28"/>
          <w:szCs w:val="28"/>
          <w:lang w:eastAsia="zh-CN"/>
        </w:rPr>
        <w:t xml:space="preserve"> penitenciare. Procedura detaliată privind </w:t>
      </w:r>
      <w:r w:rsidRPr="00DE6E42">
        <w:rPr>
          <w:sz w:val="28"/>
          <w:szCs w:val="28"/>
          <w:lang w:eastAsia="zh-CN"/>
        </w:rPr>
        <w:lastRenderedPageBreak/>
        <w:t xml:space="preserve">dreptul la petiționare și corespondență și costurile acesteia se reglementează prin actul intern al Administrației Naționale a Penitenciarelor.   </w:t>
      </w:r>
    </w:p>
    <w:p w14:paraId="4FE6D1FD"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 xml:space="preserve">(3) Condamnatul formulează </w:t>
      </w:r>
      <w:proofErr w:type="spellStart"/>
      <w:r w:rsidRPr="00DE6E42">
        <w:rPr>
          <w:sz w:val="28"/>
          <w:szCs w:val="28"/>
          <w:lang w:eastAsia="zh-CN"/>
        </w:rPr>
        <w:t>petiţiile</w:t>
      </w:r>
      <w:proofErr w:type="spellEnd"/>
      <w:r w:rsidRPr="00DE6E42">
        <w:rPr>
          <w:sz w:val="28"/>
          <w:szCs w:val="28"/>
          <w:lang w:eastAsia="zh-CN"/>
        </w:rPr>
        <w:t xml:space="preserve"> doar în nume propriu </w:t>
      </w:r>
      <w:proofErr w:type="spellStart"/>
      <w:r w:rsidRPr="00DE6E42">
        <w:rPr>
          <w:sz w:val="28"/>
          <w:szCs w:val="28"/>
          <w:lang w:eastAsia="zh-CN"/>
        </w:rPr>
        <w:t>şi</w:t>
      </w:r>
      <w:proofErr w:type="spellEnd"/>
      <w:r w:rsidRPr="00DE6E42">
        <w:rPr>
          <w:sz w:val="28"/>
          <w:szCs w:val="28"/>
          <w:lang w:eastAsia="zh-CN"/>
        </w:rPr>
        <w:t xml:space="preserve"> în chestiuni ce îl vizează personal. Nu se admite prezentarea </w:t>
      </w:r>
      <w:proofErr w:type="spellStart"/>
      <w:r w:rsidRPr="00DE6E42">
        <w:rPr>
          <w:sz w:val="28"/>
          <w:szCs w:val="28"/>
          <w:lang w:eastAsia="zh-CN"/>
        </w:rPr>
        <w:t>petiţiilor</w:t>
      </w:r>
      <w:proofErr w:type="spellEnd"/>
      <w:r w:rsidRPr="00DE6E42">
        <w:rPr>
          <w:sz w:val="28"/>
          <w:szCs w:val="28"/>
          <w:lang w:eastAsia="zh-CN"/>
        </w:rPr>
        <w:t xml:space="preserve"> în nume colectiv sau în numele altei persoane. </w:t>
      </w:r>
    </w:p>
    <w:p w14:paraId="6512B1CC"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 xml:space="preserve">(4) Examinarea </w:t>
      </w:r>
      <w:proofErr w:type="spellStart"/>
      <w:r w:rsidRPr="00DE6E42">
        <w:rPr>
          <w:sz w:val="28"/>
          <w:szCs w:val="28"/>
          <w:lang w:eastAsia="zh-CN"/>
        </w:rPr>
        <w:t>petiţiilor</w:t>
      </w:r>
      <w:proofErr w:type="spellEnd"/>
      <w:r w:rsidRPr="00DE6E42">
        <w:rPr>
          <w:sz w:val="28"/>
          <w:szCs w:val="28"/>
          <w:lang w:eastAsia="zh-CN"/>
        </w:rPr>
        <w:t xml:space="preserve"> condamnaților minori se efectuează în mod preferențial. Condamnatul minor </w:t>
      </w:r>
      <w:proofErr w:type="spellStart"/>
      <w:r w:rsidRPr="00DE6E42">
        <w:rPr>
          <w:sz w:val="28"/>
          <w:szCs w:val="28"/>
          <w:lang w:eastAsia="zh-CN"/>
        </w:rPr>
        <w:t>îşi</w:t>
      </w:r>
      <w:proofErr w:type="spellEnd"/>
      <w:r w:rsidRPr="00DE6E42">
        <w:rPr>
          <w:sz w:val="28"/>
          <w:szCs w:val="28"/>
          <w:lang w:eastAsia="zh-CN"/>
        </w:rPr>
        <w:t xml:space="preserve"> exercită personal dreptul la </w:t>
      </w:r>
      <w:proofErr w:type="spellStart"/>
      <w:r w:rsidRPr="00DE6E42">
        <w:rPr>
          <w:sz w:val="28"/>
          <w:szCs w:val="28"/>
          <w:lang w:eastAsia="zh-CN"/>
        </w:rPr>
        <w:t>petiţionare</w:t>
      </w:r>
      <w:proofErr w:type="spellEnd"/>
      <w:r w:rsidRPr="00DE6E42">
        <w:rPr>
          <w:sz w:val="28"/>
          <w:szCs w:val="28"/>
          <w:lang w:eastAsia="zh-CN"/>
        </w:rPr>
        <w:t xml:space="preserve">, prin </w:t>
      </w:r>
      <w:proofErr w:type="spellStart"/>
      <w:r w:rsidRPr="00DE6E42">
        <w:rPr>
          <w:sz w:val="28"/>
          <w:szCs w:val="28"/>
          <w:lang w:eastAsia="zh-CN"/>
        </w:rPr>
        <w:t>reprezentanţii</w:t>
      </w:r>
      <w:proofErr w:type="spellEnd"/>
      <w:r w:rsidRPr="00DE6E42">
        <w:rPr>
          <w:sz w:val="28"/>
          <w:szCs w:val="28"/>
          <w:lang w:eastAsia="zh-CN"/>
        </w:rPr>
        <w:t xml:space="preserve"> săi legali sau, în cazul lipsei acestora, prin intermediul organului de tutelă </w:t>
      </w:r>
      <w:proofErr w:type="spellStart"/>
      <w:r w:rsidRPr="00DE6E42">
        <w:rPr>
          <w:sz w:val="28"/>
          <w:szCs w:val="28"/>
          <w:lang w:eastAsia="zh-CN"/>
        </w:rPr>
        <w:t>şi</w:t>
      </w:r>
      <w:proofErr w:type="spellEnd"/>
      <w:r w:rsidRPr="00DE6E42">
        <w:rPr>
          <w:sz w:val="28"/>
          <w:szCs w:val="28"/>
          <w:lang w:eastAsia="zh-CN"/>
        </w:rPr>
        <w:t xml:space="preserve"> curatelă din raza de circumscripție a </w:t>
      </w:r>
      <w:proofErr w:type="spellStart"/>
      <w:r w:rsidRPr="00DE6E42">
        <w:rPr>
          <w:sz w:val="28"/>
          <w:szCs w:val="28"/>
          <w:lang w:eastAsia="zh-CN"/>
        </w:rPr>
        <w:t>instituţiei</w:t>
      </w:r>
      <w:proofErr w:type="spellEnd"/>
      <w:r w:rsidRPr="00DE6E42">
        <w:rPr>
          <w:sz w:val="28"/>
          <w:szCs w:val="28"/>
          <w:lang w:eastAsia="zh-CN"/>
        </w:rPr>
        <w:t xml:space="preserve"> penitenciare. </w:t>
      </w:r>
    </w:p>
    <w:p w14:paraId="193BC59D"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 xml:space="preserve">(5) La examinarea </w:t>
      </w:r>
      <w:proofErr w:type="spellStart"/>
      <w:r w:rsidRPr="00DE6E42">
        <w:rPr>
          <w:sz w:val="28"/>
          <w:szCs w:val="28"/>
          <w:lang w:eastAsia="zh-CN"/>
        </w:rPr>
        <w:t>petiţiilor</w:t>
      </w:r>
      <w:proofErr w:type="spellEnd"/>
      <w:r w:rsidRPr="00DE6E42">
        <w:rPr>
          <w:sz w:val="28"/>
          <w:szCs w:val="28"/>
          <w:lang w:eastAsia="zh-CN"/>
        </w:rPr>
        <w:t xml:space="preserve"> condamnaților minori, audierea acestora, rezultatul examinării </w:t>
      </w:r>
      <w:proofErr w:type="spellStart"/>
      <w:r w:rsidRPr="00DE6E42">
        <w:rPr>
          <w:sz w:val="28"/>
          <w:szCs w:val="28"/>
          <w:lang w:eastAsia="zh-CN"/>
        </w:rPr>
        <w:t>petiţiei</w:t>
      </w:r>
      <w:proofErr w:type="spellEnd"/>
      <w:r w:rsidRPr="00DE6E42">
        <w:rPr>
          <w:sz w:val="28"/>
          <w:szCs w:val="28"/>
          <w:lang w:eastAsia="zh-CN"/>
        </w:rPr>
        <w:t xml:space="preserve">, iar în caz de necesitate, motivarea </w:t>
      </w:r>
      <w:proofErr w:type="spellStart"/>
      <w:r w:rsidRPr="00DE6E42">
        <w:rPr>
          <w:sz w:val="28"/>
          <w:szCs w:val="28"/>
          <w:lang w:eastAsia="zh-CN"/>
        </w:rPr>
        <w:t>şi</w:t>
      </w:r>
      <w:proofErr w:type="spellEnd"/>
      <w:r w:rsidRPr="00DE6E42">
        <w:rPr>
          <w:sz w:val="28"/>
          <w:szCs w:val="28"/>
          <w:lang w:eastAsia="zh-CN"/>
        </w:rPr>
        <w:t xml:space="preserve"> explicarea deciziei sau a </w:t>
      </w:r>
      <w:proofErr w:type="spellStart"/>
      <w:r w:rsidRPr="00DE6E42">
        <w:rPr>
          <w:sz w:val="28"/>
          <w:szCs w:val="28"/>
          <w:lang w:eastAsia="zh-CN"/>
        </w:rPr>
        <w:t>conţinutului</w:t>
      </w:r>
      <w:proofErr w:type="spellEnd"/>
      <w:r w:rsidRPr="00DE6E42">
        <w:rPr>
          <w:sz w:val="28"/>
          <w:szCs w:val="28"/>
          <w:lang w:eastAsia="zh-CN"/>
        </w:rPr>
        <w:t xml:space="preserve"> răspunsului, inclusiv explicarea </w:t>
      </w:r>
      <w:proofErr w:type="spellStart"/>
      <w:r w:rsidRPr="00DE6E42">
        <w:rPr>
          <w:sz w:val="28"/>
          <w:szCs w:val="28"/>
          <w:lang w:eastAsia="zh-CN"/>
        </w:rPr>
        <w:t>modalităţii</w:t>
      </w:r>
      <w:proofErr w:type="spellEnd"/>
      <w:r w:rsidRPr="00DE6E42">
        <w:rPr>
          <w:sz w:val="28"/>
          <w:szCs w:val="28"/>
          <w:lang w:eastAsia="zh-CN"/>
        </w:rPr>
        <w:t xml:space="preserve"> de contestare, se efectuează cu implicarea personalului penitenciar specializat (educatori, psihologi sau </w:t>
      </w:r>
      <w:proofErr w:type="spellStart"/>
      <w:r w:rsidRPr="00DE6E42">
        <w:rPr>
          <w:sz w:val="28"/>
          <w:szCs w:val="28"/>
          <w:lang w:eastAsia="zh-CN"/>
        </w:rPr>
        <w:t>asistenţi</w:t>
      </w:r>
      <w:proofErr w:type="spellEnd"/>
      <w:r w:rsidRPr="00DE6E42">
        <w:rPr>
          <w:sz w:val="28"/>
          <w:szCs w:val="28"/>
          <w:lang w:eastAsia="zh-CN"/>
        </w:rPr>
        <w:t xml:space="preserve"> sociali și/sau pedagogi), rezultat care, în mod obligatoriu, urmează a fi comunicat </w:t>
      </w:r>
      <w:proofErr w:type="spellStart"/>
      <w:r w:rsidRPr="00DE6E42">
        <w:rPr>
          <w:sz w:val="28"/>
          <w:szCs w:val="28"/>
          <w:lang w:eastAsia="zh-CN"/>
        </w:rPr>
        <w:t>şi</w:t>
      </w:r>
      <w:proofErr w:type="spellEnd"/>
      <w:r w:rsidRPr="00DE6E42">
        <w:rPr>
          <w:sz w:val="28"/>
          <w:szCs w:val="28"/>
          <w:lang w:eastAsia="zh-CN"/>
        </w:rPr>
        <w:t xml:space="preserve"> </w:t>
      </w:r>
      <w:proofErr w:type="spellStart"/>
      <w:r w:rsidRPr="00DE6E42">
        <w:rPr>
          <w:sz w:val="28"/>
          <w:szCs w:val="28"/>
          <w:lang w:eastAsia="zh-CN"/>
        </w:rPr>
        <w:t>reprezentanţilor</w:t>
      </w:r>
      <w:proofErr w:type="spellEnd"/>
      <w:r w:rsidRPr="00DE6E42">
        <w:rPr>
          <w:sz w:val="28"/>
          <w:szCs w:val="28"/>
          <w:lang w:eastAsia="zh-CN"/>
        </w:rPr>
        <w:t xml:space="preserve"> săi legali, iar în lipsa lor, </w:t>
      </w:r>
      <w:proofErr w:type="spellStart"/>
      <w:r w:rsidRPr="00DE6E42">
        <w:rPr>
          <w:sz w:val="28"/>
          <w:szCs w:val="28"/>
          <w:lang w:eastAsia="zh-CN"/>
        </w:rPr>
        <w:t>autorităţilor</w:t>
      </w:r>
      <w:proofErr w:type="spellEnd"/>
      <w:r w:rsidRPr="00DE6E42">
        <w:rPr>
          <w:sz w:val="28"/>
          <w:szCs w:val="28"/>
          <w:lang w:eastAsia="zh-CN"/>
        </w:rPr>
        <w:t xml:space="preserve"> tutelare respective. </w:t>
      </w:r>
    </w:p>
    <w:p w14:paraId="2518DE18" w14:textId="77777777" w:rsidR="00DE6E42" w:rsidRP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(6) Petițiile care vizează chestiunile de ordin execuțional-penal se examinează numai de către autoritatea competentă de soluționarea chestiunii invocate, potrivit competențelor aprobate prin ordinul directorului Administrației Naționale a Penitenciarelor, celelalte fiind examinate în conformitate cu procedura prevăzute de Codul administrativ.</w:t>
      </w:r>
    </w:p>
    <w:p w14:paraId="460D1230" w14:textId="6F8C8499" w:rsidR="00DE6E42" w:rsidRDefault="00DE6E42" w:rsidP="00DE6E42">
      <w:pPr>
        <w:tabs>
          <w:tab w:val="left" w:pos="993"/>
        </w:tabs>
        <w:spacing w:line="276" w:lineRule="auto"/>
        <w:ind w:left="567" w:firstLineChars="252" w:firstLine="706"/>
        <w:jc w:val="both"/>
        <w:rPr>
          <w:sz w:val="28"/>
          <w:szCs w:val="28"/>
          <w:lang w:eastAsia="zh-CN"/>
        </w:rPr>
      </w:pPr>
      <w:r w:rsidRPr="00DE6E42">
        <w:rPr>
          <w:sz w:val="28"/>
          <w:szCs w:val="28"/>
          <w:lang w:eastAsia="zh-CN"/>
        </w:rPr>
        <w:t>(7) Petițiile adresate contrar prevederilor alin. (6) nu se examinează în fond de către autoritățile/organele necompetente.”.</w:t>
      </w:r>
    </w:p>
    <w:p w14:paraId="7E7FA29C" w14:textId="18CC4930" w:rsidR="00DE6E42" w:rsidRDefault="00DE6E42" w:rsidP="00672D10">
      <w:pPr>
        <w:pStyle w:val="Style9"/>
        <w:widowControl/>
        <w:numPr>
          <w:ilvl w:val="0"/>
          <w:numId w:val="7"/>
        </w:numPr>
        <w:tabs>
          <w:tab w:val="left" w:pos="993"/>
          <w:tab w:val="left" w:pos="1701"/>
        </w:tabs>
        <w:spacing w:line="276" w:lineRule="auto"/>
        <w:ind w:left="567" w:firstLineChars="252" w:firstLine="708"/>
        <w:rPr>
          <w:rStyle w:val="FontStyle16"/>
          <w:rFonts w:ascii="Georgia" w:hAnsi="Georgia"/>
          <w:b/>
          <w:bCs/>
          <w:sz w:val="28"/>
          <w:szCs w:val="28"/>
          <w:lang w:val="ro-RO" w:eastAsia="ro-RO"/>
        </w:rPr>
      </w:pPr>
      <w:r w:rsidRPr="00672D10">
        <w:rPr>
          <w:rStyle w:val="FontStyle16"/>
          <w:rFonts w:ascii="Georgia" w:hAnsi="Georgia"/>
          <w:b/>
          <w:bCs/>
          <w:sz w:val="28"/>
          <w:szCs w:val="28"/>
          <w:lang w:val="ro-RO" w:eastAsia="ro-RO"/>
        </w:rPr>
        <w:t>Articolul 213</w:t>
      </w:r>
      <w:r w:rsidR="00672D10">
        <w:rPr>
          <w:rStyle w:val="FontStyle16"/>
          <w:rFonts w:ascii="Georgia" w:hAnsi="Georgia"/>
          <w:b/>
          <w:bCs/>
          <w:sz w:val="28"/>
          <w:szCs w:val="28"/>
          <w:lang w:val="ro-RO" w:eastAsia="ro-RO"/>
        </w:rPr>
        <w:t>:</w:t>
      </w:r>
    </w:p>
    <w:p w14:paraId="702067D0" w14:textId="77777777" w:rsidR="00672D10" w:rsidRPr="00672D10" w:rsidRDefault="00672D10" w:rsidP="00672D10">
      <w:pPr>
        <w:pStyle w:val="Style9"/>
        <w:widowControl/>
        <w:tabs>
          <w:tab w:val="left" w:pos="993"/>
          <w:tab w:val="left" w:pos="1701"/>
        </w:tabs>
        <w:spacing w:line="276" w:lineRule="auto"/>
        <w:ind w:left="1275"/>
        <w:rPr>
          <w:rStyle w:val="FontStyle16"/>
          <w:rFonts w:ascii="Georgia" w:hAnsi="Georgia"/>
          <w:b/>
          <w:bCs/>
          <w:sz w:val="28"/>
          <w:szCs w:val="28"/>
          <w:lang w:val="ro-RO" w:eastAsia="ro-RO"/>
        </w:rPr>
      </w:pPr>
    </w:p>
    <w:p w14:paraId="018E3F73" w14:textId="263B8B4D" w:rsidR="00DE6E42" w:rsidRDefault="00DE6E42"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r w:rsidRPr="00DE6E42">
        <w:rPr>
          <w:rStyle w:val="FontStyle16"/>
          <w:rFonts w:ascii="Georgia" w:hAnsi="Georgia"/>
          <w:sz w:val="28"/>
          <w:szCs w:val="28"/>
          <w:lang w:val="ro-RO" w:eastAsia="ro-RO"/>
        </w:rPr>
        <w:t>se completează cu alineatul (2</w:t>
      </w:r>
      <w:r w:rsidRPr="00DE6E42">
        <w:rPr>
          <w:rStyle w:val="FontStyle16"/>
          <w:rFonts w:ascii="Georgia" w:hAnsi="Georgia"/>
          <w:sz w:val="28"/>
          <w:szCs w:val="28"/>
          <w:vertAlign w:val="superscript"/>
          <w:lang w:val="ro-RO" w:eastAsia="ro-RO"/>
        </w:rPr>
        <w:t>1</w:t>
      </w:r>
      <w:r w:rsidRPr="00DE6E42">
        <w:rPr>
          <w:rStyle w:val="FontStyle16"/>
          <w:rFonts w:ascii="Georgia" w:hAnsi="Georgia"/>
          <w:sz w:val="28"/>
          <w:szCs w:val="28"/>
          <w:lang w:val="ro-RO" w:eastAsia="ro-RO"/>
        </w:rPr>
        <w:t>), cu următorul cuprins:</w:t>
      </w:r>
    </w:p>
    <w:p w14:paraId="555BE2D0" w14:textId="77777777" w:rsidR="00672D10" w:rsidRPr="00DE6E42" w:rsidRDefault="00672D10"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p>
    <w:p w14:paraId="4924CD28" w14:textId="4119173C" w:rsidR="00DE6E42" w:rsidRDefault="00DE6E42" w:rsidP="00DE6E42">
      <w:pPr>
        <w:pStyle w:val="Style9"/>
        <w:widowControl/>
        <w:tabs>
          <w:tab w:val="left" w:pos="993"/>
        </w:tabs>
        <w:spacing w:line="276" w:lineRule="auto"/>
        <w:ind w:left="567" w:firstLineChars="252" w:firstLine="706"/>
        <w:rPr>
          <w:rFonts w:ascii="Georgia" w:eastAsia="Georgia" w:hAnsi="Georgia"/>
          <w:sz w:val="28"/>
          <w:szCs w:val="28"/>
          <w:shd w:val="clear" w:color="auto" w:fill="FFFFFF"/>
          <w:lang w:val="ro-RO"/>
        </w:rPr>
      </w:pPr>
      <w:r w:rsidRPr="00DE6E42">
        <w:rPr>
          <w:rStyle w:val="FontStyle16"/>
          <w:rFonts w:ascii="Georgia" w:hAnsi="Georgia"/>
          <w:sz w:val="28"/>
          <w:szCs w:val="28"/>
          <w:lang w:val="ro-RO" w:eastAsia="ro-RO"/>
        </w:rPr>
        <w:t>(2</w:t>
      </w:r>
      <w:r w:rsidRPr="00DE6E42">
        <w:rPr>
          <w:rStyle w:val="FontStyle16"/>
          <w:rFonts w:ascii="Georgia" w:hAnsi="Georgia"/>
          <w:sz w:val="28"/>
          <w:szCs w:val="28"/>
          <w:vertAlign w:val="superscript"/>
          <w:lang w:val="ro-RO" w:eastAsia="ro-RO"/>
        </w:rPr>
        <w:t>1</w:t>
      </w:r>
      <w:r w:rsidRPr="00DE6E42">
        <w:rPr>
          <w:rStyle w:val="FontStyle16"/>
          <w:rFonts w:ascii="Georgia" w:hAnsi="Georgia"/>
          <w:sz w:val="28"/>
          <w:szCs w:val="28"/>
          <w:lang w:val="ro-RO" w:eastAsia="ro-RO"/>
        </w:rPr>
        <w:t xml:space="preserve">) </w:t>
      </w:r>
      <w:r w:rsidRPr="00DE6E42">
        <w:rPr>
          <w:rFonts w:ascii="Georgia" w:eastAsia="Georgia" w:hAnsi="Georgia"/>
          <w:sz w:val="28"/>
          <w:szCs w:val="28"/>
          <w:shd w:val="clear" w:color="auto" w:fill="FFFFFF"/>
          <w:lang w:val="ro-RO"/>
        </w:rPr>
        <w:t xml:space="preserve">Întrevederile de scurtă durată pot fi acordare prin intermediul aplicaților pentru videoconferințe, în spații special amenajate, sub supraveghere vizuală sau prin intermediul sistemelor video, de către </w:t>
      </w:r>
      <w:proofErr w:type="spellStart"/>
      <w:r w:rsidRPr="00DE6E42">
        <w:rPr>
          <w:rFonts w:ascii="Georgia" w:eastAsia="Georgia" w:hAnsi="Georgia"/>
          <w:sz w:val="28"/>
          <w:szCs w:val="28"/>
          <w:shd w:val="clear" w:color="auto" w:fill="FFFFFF"/>
          <w:lang w:val="ro-RO"/>
        </w:rPr>
        <w:t>reprezentanţii</w:t>
      </w:r>
      <w:proofErr w:type="spellEnd"/>
      <w:r w:rsidRPr="00DE6E42">
        <w:rPr>
          <w:rFonts w:ascii="Georgia" w:eastAsia="Georgia" w:hAnsi="Georgia"/>
          <w:sz w:val="28"/>
          <w:szCs w:val="28"/>
          <w:shd w:val="clear" w:color="auto" w:fill="FFFFFF"/>
          <w:lang w:val="ro-RO"/>
        </w:rPr>
        <w:t xml:space="preserve"> </w:t>
      </w:r>
      <w:proofErr w:type="spellStart"/>
      <w:r w:rsidRPr="00DE6E42">
        <w:rPr>
          <w:rFonts w:ascii="Georgia" w:eastAsia="Georgia" w:hAnsi="Georgia"/>
          <w:sz w:val="28"/>
          <w:szCs w:val="28"/>
          <w:shd w:val="clear" w:color="auto" w:fill="FFFFFF"/>
          <w:lang w:val="ro-RO"/>
        </w:rPr>
        <w:t>administraţiei</w:t>
      </w:r>
      <w:proofErr w:type="spellEnd"/>
      <w:r w:rsidRPr="00DE6E42">
        <w:rPr>
          <w:rFonts w:ascii="Georgia" w:eastAsia="Georgia" w:hAnsi="Georgia"/>
          <w:sz w:val="28"/>
          <w:szCs w:val="28"/>
          <w:shd w:val="clear" w:color="auto" w:fill="FFFFFF"/>
          <w:lang w:val="ro-RO"/>
        </w:rPr>
        <w:t xml:space="preserve"> </w:t>
      </w:r>
      <w:proofErr w:type="spellStart"/>
      <w:r w:rsidRPr="00DE6E42">
        <w:rPr>
          <w:rFonts w:ascii="Georgia" w:eastAsia="Georgia" w:hAnsi="Georgia"/>
          <w:sz w:val="28"/>
          <w:szCs w:val="28"/>
          <w:shd w:val="clear" w:color="auto" w:fill="FFFFFF"/>
          <w:lang w:val="ro-RO"/>
        </w:rPr>
        <w:t>instituţiei</w:t>
      </w:r>
      <w:proofErr w:type="spellEnd"/>
      <w:r w:rsidRPr="00DE6E42">
        <w:rPr>
          <w:rFonts w:ascii="Georgia" w:eastAsia="Georgia" w:hAnsi="Georgia"/>
          <w:sz w:val="28"/>
          <w:szCs w:val="28"/>
          <w:shd w:val="clear" w:color="auto" w:fill="FFFFFF"/>
          <w:lang w:val="ro-RO"/>
        </w:rPr>
        <w:t xml:space="preserve"> penitenciare. Regulamentul de utilizare a aplicațiilor web/online în cadrul instituțiilor penitenciare se aprobă de către Ministrul Justiției.</w:t>
      </w:r>
    </w:p>
    <w:p w14:paraId="7A9D322F" w14:textId="77777777" w:rsidR="00672D10" w:rsidRPr="00DE6E42" w:rsidRDefault="00672D10" w:rsidP="00DE6E42">
      <w:pPr>
        <w:pStyle w:val="Style9"/>
        <w:widowControl/>
        <w:tabs>
          <w:tab w:val="left" w:pos="993"/>
        </w:tabs>
        <w:spacing w:line="276" w:lineRule="auto"/>
        <w:ind w:left="567" w:firstLineChars="252" w:firstLine="706"/>
        <w:rPr>
          <w:rStyle w:val="FontStyle16"/>
          <w:rFonts w:ascii="Georgia" w:hAnsi="Georgia"/>
          <w:sz w:val="28"/>
          <w:szCs w:val="28"/>
          <w:vertAlign w:val="superscript"/>
          <w:lang w:val="ro-RO" w:eastAsia="ro-RO"/>
        </w:rPr>
      </w:pPr>
    </w:p>
    <w:p w14:paraId="23DF6215" w14:textId="7B9B29A9" w:rsidR="00DE6E42" w:rsidRDefault="00DE6E42"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r w:rsidRPr="00DE6E42">
        <w:rPr>
          <w:rStyle w:val="FontStyle16"/>
          <w:rFonts w:ascii="Georgia" w:hAnsi="Georgia"/>
          <w:sz w:val="28"/>
          <w:szCs w:val="28"/>
          <w:lang w:val="ro-RO" w:eastAsia="ro-RO"/>
        </w:rPr>
        <w:t>la alineatul (3) propoziția „Condamnatul achită cheltuielile suportate de către instituția penitenciară în legătură cu întrevederea de lungă durată” se exclude;</w:t>
      </w:r>
    </w:p>
    <w:p w14:paraId="0A9A2A84" w14:textId="77777777" w:rsidR="00672D10" w:rsidRPr="00DE6E42" w:rsidRDefault="00672D10"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p>
    <w:p w14:paraId="4BC289CF" w14:textId="575DAFA4" w:rsidR="00DE6E42" w:rsidRDefault="00DE6E42"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r w:rsidRPr="00DE6E42">
        <w:rPr>
          <w:rStyle w:val="FontStyle16"/>
          <w:rFonts w:ascii="Georgia" w:hAnsi="Georgia"/>
          <w:sz w:val="28"/>
          <w:szCs w:val="28"/>
          <w:lang w:val="ro-RO" w:eastAsia="ro-RO"/>
        </w:rPr>
        <w:t>la alineatul (4), litera c) se abrogă.</w:t>
      </w:r>
    </w:p>
    <w:p w14:paraId="40280E6E" w14:textId="77777777" w:rsidR="00672D10" w:rsidRPr="00DE6E42" w:rsidRDefault="00672D10" w:rsidP="00DE6E42">
      <w:pPr>
        <w:pStyle w:val="Style9"/>
        <w:widowControl/>
        <w:tabs>
          <w:tab w:val="left" w:pos="993"/>
        </w:tabs>
        <w:spacing w:line="276" w:lineRule="auto"/>
        <w:ind w:left="567" w:firstLineChars="252" w:firstLine="706"/>
        <w:rPr>
          <w:rStyle w:val="FontStyle16"/>
          <w:rFonts w:ascii="Georgia" w:hAnsi="Georgia"/>
          <w:sz w:val="28"/>
          <w:szCs w:val="28"/>
          <w:lang w:val="ro-RO" w:eastAsia="ro-RO"/>
        </w:rPr>
      </w:pPr>
    </w:p>
    <w:p w14:paraId="012D9D4D" w14:textId="7109D421" w:rsidR="00DE6E42" w:rsidRDefault="00DE6E42" w:rsidP="00672D10">
      <w:pPr>
        <w:pStyle w:val="Style9"/>
        <w:widowControl/>
        <w:numPr>
          <w:ilvl w:val="0"/>
          <w:numId w:val="7"/>
        </w:numPr>
        <w:tabs>
          <w:tab w:val="left" w:pos="993"/>
          <w:tab w:val="left" w:pos="1701"/>
        </w:tabs>
        <w:spacing w:line="276" w:lineRule="auto"/>
        <w:ind w:left="567" w:firstLineChars="252" w:firstLine="708"/>
        <w:rPr>
          <w:rFonts w:ascii="Georgia" w:hAnsi="Georgia"/>
          <w:sz w:val="28"/>
          <w:szCs w:val="28"/>
          <w:lang w:val="ro-RO"/>
        </w:rPr>
      </w:pPr>
      <w:r w:rsidRPr="00672D10">
        <w:rPr>
          <w:rFonts w:ascii="Georgia" w:hAnsi="Georgia"/>
          <w:b/>
          <w:bCs/>
          <w:sz w:val="28"/>
          <w:szCs w:val="28"/>
          <w:lang w:val="ro-RO"/>
        </w:rPr>
        <w:t>La articolul 221</w:t>
      </w:r>
      <w:r w:rsidRPr="00672D10">
        <w:rPr>
          <w:rFonts w:ascii="Georgia" w:hAnsi="Georgia"/>
          <w:b/>
          <w:bCs/>
          <w:sz w:val="28"/>
          <w:szCs w:val="28"/>
          <w:vertAlign w:val="superscript"/>
          <w:lang w:val="ro-RO"/>
        </w:rPr>
        <w:t>1</w:t>
      </w:r>
      <w:r w:rsidRPr="00672D10">
        <w:rPr>
          <w:rFonts w:ascii="Georgia" w:hAnsi="Georgia"/>
          <w:b/>
          <w:bCs/>
          <w:sz w:val="28"/>
          <w:szCs w:val="28"/>
          <w:lang w:val="ro-RO"/>
        </w:rPr>
        <w:t>, alineatul (8)</w:t>
      </w:r>
      <w:r w:rsidRPr="00DE6E42">
        <w:rPr>
          <w:rFonts w:ascii="Georgia" w:hAnsi="Georgia"/>
          <w:sz w:val="28"/>
          <w:szCs w:val="28"/>
          <w:lang w:val="ro-RO"/>
        </w:rPr>
        <w:t xml:space="preserve"> va avea următorul cuprins:</w:t>
      </w:r>
    </w:p>
    <w:p w14:paraId="211BE722" w14:textId="77777777" w:rsidR="00672D10" w:rsidRPr="00DE6E42" w:rsidRDefault="00672D10" w:rsidP="00672D10">
      <w:pPr>
        <w:pStyle w:val="Style9"/>
        <w:widowControl/>
        <w:tabs>
          <w:tab w:val="left" w:pos="993"/>
          <w:tab w:val="left" w:pos="1701"/>
        </w:tabs>
        <w:spacing w:line="276" w:lineRule="auto"/>
        <w:ind w:left="1273"/>
        <w:rPr>
          <w:rFonts w:ascii="Georgia" w:hAnsi="Georgia"/>
          <w:sz w:val="28"/>
          <w:szCs w:val="28"/>
          <w:lang w:val="ro-RO"/>
        </w:rPr>
      </w:pPr>
    </w:p>
    <w:p w14:paraId="4DF830F2" w14:textId="467EC19E" w:rsidR="00DE6E42" w:rsidRDefault="00DE6E42" w:rsidP="00D6630B">
      <w:pPr>
        <w:pStyle w:val="Style7"/>
        <w:widowControl/>
        <w:tabs>
          <w:tab w:val="left" w:pos="993"/>
          <w:tab w:val="left" w:pos="184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„(8)</w:t>
      </w:r>
      <w:r w:rsidRPr="00DE6E42">
        <w:rPr>
          <w:rFonts w:ascii="Georgia" w:hAnsi="Georgia"/>
          <w:sz w:val="28"/>
          <w:szCs w:val="28"/>
          <w:lang w:val="ro-RO"/>
        </w:rPr>
        <w:tab/>
        <w:t>Obiectele sau substanțele interzise depistate se ridică în conformitate cu art. 273 alin. (2) al Codului de procedură penală, cu excepția celor confecționate sau preparate artizanal în cadrul instituției penitenciare, care se distrug conform procedurii stabilite prin ordinul directorului Administrației Naționale a Penitenciarelor.”;</w:t>
      </w:r>
    </w:p>
    <w:p w14:paraId="07D6A211" w14:textId="77777777" w:rsidR="00672D10" w:rsidRPr="00DE6E42" w:rsidRDefault="00672D10"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457A8091" w14:textId="50142D95" w:rsidR="00DE6E42" w:rsidRDefault="00DE6E42" w:rsidP="00DE6E42">
      <w:pPr>
        <w:pStyle w:val="Style7"/>
        <w:widowControl/>
        <w:tabs>
          <w:tab w:val="left" w:pos="99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Articolul se completează cu alineatul (8</w:t>
      </w:r>
      <w:r w:rsidRPr="00DE6E42">
        <w:rPr>
          <w:rFonts w:ascii="Georgia" w:hAnsi="Georgia"/>
          <w:sz w:val="28"/>
          <w:szCs w:val="28"/>
          <w:vertAlign w:val="superscript"/>
          <w:lang w:val="ro-RO"/>
        </w:rPr>
        <w:t>1</w:t>
      </w:r>
      <w:r w:rsidRPr="00DE6E42">
        <w:rPr>
          <w:rFonts w:ascii="Georgia" w:hAnsi="Georgia"/>
          <w:sz w:val="28"/>
          <w:szCs w:val="28"/>
          <w:lang w:val="ro-RO"/>
        </w:rPr>
        <w:t>) cu următorul cuprins:</w:t>
      </w:r>
    </w:p>
    <w:p w14:paraId="31258AF1" w14:textId="77777777" w:rsidR="00672D10" w:rsidRPr="00DE6E42" w:rsidRDefault="00672D10"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07A31904" w14:textId="085002EA" w:rsidR="00DE6E42" w:rsidRDefault="00DE6E42" w:rsidP="00D6630B">
      <w:pPr>
        <w:tabs>
          <w:tab w:val="left" w:pos="0"/>
          <w:tab w:val="left" w:pos="993"/>
          <w:tab w:val="left" w:pos="1134"/>
          <w:tab w:val="left" w:pos="1560"/>
          <w:tab w:val="left" w:pos="1843"/>
        </w:tabs>
        <w:spacing w:line="276" w:lineRule="auto"/>
        <w:ind w:left="567" w:firstLineChars="252" w:firstLine="706"/>
        <w:contextualSpacing/>
        <w:jc w:val="both"/>
        <w:rPr>
          <w:sz w:val="28"/>
          <w:szCs w:val="28"/>
        </w:rPr>
      </w:pPr>
      <w:r w:rsidRPr="00DE6E42">
        <w:rPr>
          <w:sz w:val="28"/>
          <w:szCs w:val="28"/>
        </w:rPr>
        <w:t>„(8</w:t>
      </w:r>
      <w:r w:rsidRPr="00DE6E42">
        <w:rPr>
          <w:sz w:val="28"/>
          <w:szCs w:val="28"/>
          <w:vertAlign w:val="superscript"/>
        </w:rPr>
        <w:t>1</w:t>
      </w:r>
      <w:r w:rsidRPr="00DE6E42">
        <w:rPr>
          <w:sz w:val="28"/>
          <w:szCs w:val="28"/>
        </w:rPr>
        <w:t xml:space="preserve">) </w:t>
      </w:r>
      <w:bookmarkStart w:id="3" w:name="_GoBack"/>
      <w:bookmarkEnd w:id="3"/>
      <w:r w:rsidRPr="00DE6E42">
        <w:rPr>
          <w:sz w:val="28"/>
          <w:szCs w:val="28"/>
        </w:rPr>
        <w:t xml:space="preserve">Modalitatea de efectuare a percheziției </w:t>
      </w:r>
      <w:proofErr w:type="spellStart"/>
      <w:r w:rsidRPr="00DE6E42">
        <w:rPr>
          <w:sz w:val="28"/>
          <w:szCs w:val="28"/>
        </w:rPr>
        <w:t>şi</w:t>
      </w:r>
      <w:proofErr w:type="spellEnd"/>
      <w:r w:rsidRPr="00DE6E42">
        <w:rPr>
          <w:sz w:val="28"/>
          <w:szCs w:val="28"/>
        </w:rPr>
        <w:t xml:space="preserve"> a controlului de specialitate, de consemnare a rezultatelor </w:t>
      </w:r>
      <w:proofErr w:type="spellStart"/>
      <w:r w:rsidRPr="00DE6E42">
        <w:rPr>
          <w:sz w:val="28"/>
          <w:szCs w:val="28"/>
        </w:rPr>
        <w:t>şi</w:t>
      </w:r>
      <w:proofErr w:type="spellEnd"/>
      <w:r w:rsidRPr="00DE6E42">
        <w:rPr>
          <w:sz w:val="28"/>
          <w:szCs w:val="28"/>
        </w:rPr>
        <w:t xml:space="preserve"> de evidență a acestora, precum </w:t>
      </w:r>
      <w:proofErr w:type="spellStart"/>
      <w:r w:rsidRPr="00DE6E42">
        <w:rPr>
          <w:sz w:val="28"/>
          <w:szCs w:val="28"/>
        </w:rPr>
        <w:t>şi</w:t>
      </w:r>
      <w:proofErr w:type="spellEnd"/>
      <w:r w:rsidRPr="00DE6E42">
        <w:rPr>
          <w:sz w:val="28"/>
          <w:szCs w:val="28"/>
        </w:rPr>
        <w:t xml:space="preserve"> tipurile, procedeele </w:t>
      </w:r>
      <w:proofErr w:type="spellStart"/>
      <w:r w:rsidRPr="00DE6E42">
        <w:rPr>
          <w:sz w:val="28"/>
          <w:szCs w:val="28"/>
        </w:rPr>
        <w:t>şi</w:t>
      </w:r>
      <w:proofErr w:type="spellEnd"/>
      <w:r w:rsidRPr="00DE6E42">
        <w:rPr>
          <w:sz w:val="28"/>
          <w:szCs w:val="28"/>
        </w:rPr>
        <w:t xml:space="preserve"> asigurarea </w:t>
      </w:r>
      <w:proofErr w:type="spellStart"/>
      <w:r w:rsidRPr="00DE6E42">
        <w:rPr>
          <w:sz w:val="28"/>
          <w:szCs w:val="28"/>
        </w:rPr>
        <w:t>tehnico</w:t>
      </w:r>
      <w:proofErr w:type="spellEnd"/>
      <w:r w:rsidRPr="00DE6E42">
        <w:rPr>
          <w:sz w:val="28"/>
          <w:szCs w:val="28"/>
        </w:rPr>
        <w:t xml:space="preserve">-materială necesară efectuării percheziției </w:t>
      </w:r>
      <w:proofErr w:type="spellStart"/>
      <w:r w:rsidRPr="00DE6E42">
        <w:rPr>
          <w:sz w:val="28"/>
          <w:szCs w:val="28"/>
        </w:rPr>
        <w:t>şi</w:t>
      </w:r>
      <w:proofErr w:type="spellEnd"/>
      <w:r w:rsidRPr="00DE6E42">
        <w:rPr>
          <w:sz w:val="28"/>
          <w:szCs w:val="28"/>
        </w:rPr>
        <w:t xml:space="preserve"> controlul de specialitate, inclusiv documentele ce se întocmesc în acest sens, se stabilesc prin ordinul directorului Administrației Naționale a Penitenciarelor.”.</w:t>
      </w:r>
    </w:p>
    <w:p w14:paraId="008C89CD" w14:textId="77777777" w:rsidR="00672D10" w:rsidRPr="00DE6E42" w:rsidRDefault="00672D10" w:rsidP="00DE6E42">
      <w:pPr>
        <w:tabs>
          <w:tab w:val="left" w:pos="0"/>
          <w:tab w:val="left" w:pos="993"/>
          <w:tab w:val="left" w:pos="1134"/>
        </w:tabs>
        <w:spacing w:line="276" w:lineRule="auto"/>
        <w:ind w:left="567" w:firstLineChars="252" w:firstLine="706"/>
        <w:contextualSpacing/>
        <w:jc w:val="both"/>
        <w:rPr>
          <w:sz w:val="28"/>
          <w:szCs w:val="28"/>
        </w:rPr>
      </w:pPr>
    </w:p>
    <w:p w14:paraId="170355DE" w14:textId="2A8F3931" w:rsidR="00DE6E42" w:rsidRDefault="00DE6E42" w:rsidP="00672D10">
      <w:pPr>
        <w:pStyle w:val="Style9"/>
        <w:widowControl/>
        <w:numPr>
          <w:ilvl w:val="0"/>
          <w:numId w:val="7"/>
        </w:numPr>
        <w:tabs>
          <w:tab w:val="left" w:pos="993"/>
          <w:tab w:val="left" w:pos="1701"/>
        </w:tabs>
        <w:spacing w:line="276" w:lineRule="auto"/>
        <w:ind w:left="567" w:firstLineChars="252" w:firstLine="708"/>
        <w:rPr>
          <w:rFonts w:ascii="Georgia" w:hAnsi="Georgia"/>
          <w:sz w:val="28"/>
          <w:szCs w:val="28"/>
          <w:lang w:val="ro-RO"/>
        </w:rPr>
      </w:pPr>
      <w:r w:rsidRPr="00672D10">
        <w:rPr>
          <w:rFonts w:ascii="Georgia" w:hAnsi="Georgia"/>
          <w:b/>
          <w:bCs/>
          <w:sz w:val="28"/>
          <w:szCs w:val="28"/>
          <w:lang w:val="ro-RO"/>
        </w:rPr>
        <w:t>La articolul 221</w:t>
      </w:r>
      <w:r w:rsidRPr="00672D10">
        <w:rPr>
          <w:rFonts w:ascii="Georgia" w:hAnsi="Georgia"/>
          <w:b/>
          <w:bCs/>
          <w:sz w:val="28"/>
          <w:szCs w:val="28"/>
          <w:vertAlign w:val="superscript"/>
          <w:lang w:val="ro-RO"/>
        </w:rPr>
        <w:t>2</w:t>
      </w:r>
      <w:r w:rsidRPr="00672D10">
        <w:rPr>
          <w:rFonts w:ascii="Georgia" w:hAnsi="Georgia"/>
          <w:b/>
          <w:bCs/>
          <w:sz w:val="28"/>
          <w:szCs w:val="28"/>
          <w:lang w:val="ro-RO"/>
        </w:rPr>
        <w:t xml:space="preserve"> alineatul (5)</w:t>
      </w:r>
      <w:r w:rsidRPr="00DE6E42">
        <w:rPr>
          <w:rFonts w:ascii="Georgia" w:hAnsi="Georgia"/>
          <w:sz w:val="28"/>
          <w:szCs w:val="28"/>
          <w:lang w:val="ro-RO"/>
        </w:rPr>
        <w:t>, cuvintele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se sigilează, întocmindu-se un proces-verbal în acest sens, fiind anunțate de îndată organele competente” se substituie cu textul „în mod corespunzător, în conformitate cu art. 273 alin. (2) din Codul de procedură penală”;</w:t>
      </w:r>
    </w:p>
    <w:p w14:paraId="5391DDB9" w14:textId="77777777" w:rsidR="00672D10" w:rsidRPr="00DE6E42" w:rsidRDefault="00672D10" w:rsidP="00672D10">
      <w:pPr>
        <w:pStyle w:val="Style9"/>
        <w:widowControl/>
        <w:tabs>
          <w:tab w:val="left" w:pos="993"/>
        </w:tabs>
        <w:spacing w:line="276" w:lineRule="auto"/>
        <w:ind w:left="1273"/>
        <w:rPr>
          <w:rFonts w:ascii="Georgia" w:hAnsi="Georgia"/>
          <w:sz w:val="28"/>
          <w:szCs w:val="28"/>
          <w:lang w:val="ro-RO"/>
        </w:rPr>
      </w:pPr>
    </w:p>
    <w:p w14:paraId="7601EDF4" w14:textId="5949939C" w:rsidR="00DE6E42" w:rsidRDefault="00DE6E42" w:rsidP="00672D10">
      <w:pPr>
        <w:pStyle w:val="ListParagraph"/>
        <w:widowControl w:val="0"/>
        <w:numPr>
          <w:ilvl w:val="0"/>
          <w:numId w:val="7"/>
        </w:numPr>
        <w:tabs>
          <w:tab w:val="left" w:pos="993"/>
          <w:tab w:val="left" w:pos="1701"/>
        </w:tabs>
        <w:autoSpaceDE w:val="0"/>
        <w:autoSpaceDN w:val="0"/>
        <w:adjustRightInd w:val="0"/>
        <w:spacing w:after="0" w:line="276" w:lineRule="auto"/>
        <w:ind w:left="567" w:firstLineChars="252" w:firstLine="708"/>
        <w:jc w:val="both"/>
        <w:rPr>
          <w:rFonts w:ascii="Georgia" w:hAnsi="Georgia"/>
          <w:b/>
          <w:bCs/>
          <w:sz w:val="28"/>
          <w:szCs w:val="28"/>
        </w:rPr>
      </w:pPr>
      <w:r w:rsidRPr="00672D10">
        <w:rPr>
          <w:rFonts w:ascii="Georgia" w:hAnsi="Georgia"/>
          <w:b/>
          <w:bCs/>
          <w:sz w:val="28"/>
          <w:szCs w:val="28"/>
        </w:rPr>
        <w:t>La articolului 232</w:t>
      </w:r>
      <w:r w:rsidR="00672D10">
        <w:rPr>
          <w:rFonts w:ascii="Georgia" w:hAnsi="Georgia"/>
          <w:b/>
          <w:bCs/>
          <w:sz w:val="28"/>
          <w:szCs w:val="28"/>
        </w:rPr>
        <w:t>:</w:t>
      </w:r>
    </w:p>
    <w:p w14:paraId="70F492FA" w14:textId="77777777" w:rsidR="00672D10" w:rsidRPr="00672D10" w:rsidRDefault="00672D10" w:rsidP="00672D10">
      <w:pPr>
        <w:pStyle w:val="ListParagraph"/>
        <w:rPr>
          <w:rFonts w:ascii="Georgia" w:hAnsi="Georgia"/>
          <w:b/>
          <w:bCs/>
          <w:sz w:val="28"/>
          <w:szCs w:val="28"/>
        </w:rPr>
      </w:pPr>
    </w:p>
    <w:p w14:paraId="43128E58" w14:textId="77777777" w:rsidR="00DE6E42" w:rsidRPr="00DE6E42" w:rsidRDefault="00DE6E42" w:rsidP="00DE6E42">
      <w:pPr>
        <w:tabs>
          <w:tab w:val="left" w:pos="993"/>
        </w:tabs>
        <w:spacing w:line="276" w:lineRule="auto"/>
        <w:ind w:left="567" w:firstLineChars="252" w:firstLine="706"/>
        <w:jc w:val="both"/>
        <w:rPr>
          <w:color w:val="000000" w:themeColor="text1"/>
          <w:sz w:val="28"/>
          <w:szCs w:val="28"/>
          <w:shd w:val="clear" w:color="auto" w:fill="FFFFFF"/>
          <w:lang w:val="en-US"/>
        </w:rPr>
      </w:pPr>
      <w:r w:rsidRPr="00DE6E42">
        <w:rPr>
          <w:color w:val="000000" w:themeColor="text1"/>
          <w:sz w:val="28"/>
          <w:szCs w:val="28"/>
        </w:rPr>
        <w:t>la alineatul (3) textul „</w:t>
      </w:r>
      <w:proofErr w:type="spellStart"/>
      <w:r w:rsidRPr="00DE6E42">
        <w:rPr>
          <w:color w:val="000000" w:themeColor="text1"/>
          <w:sz w:val="28"/>
          <w:szCs w:val="28"/>
        </w:rPr>
        <w:t>şeful</w:t>
      </w:r>
      <w:proofErr w:type="spellEnd"/>
      <w:r w:rsidRPr="00DE6E42">
        <w:rPr>
          <w:color w:val="000000" w:themeColor="text1"/>
          <w:sz w:val="28"/>
          <w:szCs w:val="28"/>
        </w:rPr>
        <w:t xml:space="preserve"> </w:t>
      </w:r>
      <w:proofErr w:type="spellStart"/>
      <w:r w:rsidRPr="00DE6E42">
        <w:rPr>
          <w:color w:val="000000" w:themeColor="text1"/>
          <w:sz w:val="28"/>
          <w:szCs w:val="28"/>
        </w:rPr>
        <w:t>instituţiei</w:t>
      </w:r>
      <w:proofErr w:type="spellEnd"/>
      <w:r w:rsidRPr="00DE6E42">
        <w:rPr>
          <w:color w:val="000000" w:themeColor="text1"/>
          <w:sz w:val="28"/>
          <w:szCs w:val="28"/>
        </w:rPr>
        <w:t xml:space="preserve"> penitenciare, care sesizează” </w:t>
      </w:r>
      <w:r w:rsidRPr="00DE6E42">
        <w:rPr>
          <w:color w:val="000000" w:themeColor="text1"/>
          <w:sz w:val="28"/>
          <w:szCs w:val="28"/>
          <w:shd w:val="clear" w:color="auto" w:fill="FFFFFF"/>
          <w:lang w:val="en-US"/>
        </w:rPr>
        <w:t>se exclude;</w:t>
      </w:r>
    </w:p>
    <w:p w14:paraId="39EBA49B" w14:textId="7ECF153E" w:rsidR="00DE6E42" w:rsidRDefault="00DE6E42" w:rsidP="00DE6E42">
      <w:pPr>
        <w:pStyle w:val="CommentText"/>
        <w:spacing w:after="0" w:line="276" w:lineRule="auto"/>
        <w:ind w:left="567" w:firstLineChars="252" w:firstLine="706"/>
        <w:jc w:val="both"/>
        <w:rPr>
          <w:rFonts w:ascii="Georgia" w:eastAsiaTheme="minorEastAsia" w:hAnsi="Georgia"/>
          <w:color w:val="000000" w:themeColor="text1"/>
          <w:sz w:val="28"/>
          <w:szCs w:val="28"/>
          <w:lang w:val="ro-RO" w:eastAsia="ru-RU"/>
        </w:rPr>
      </w:pPr>
      <w:r w:rsidRPr="00DE6E42">
        <w:rPr>
          <w:rFonts w:ascii="Georgia" w:eastAsiaTheme="minorEastAsia" w:hAnsi="Georgia"/>
          <w:color w:val="000000" w:themeColor="text1"/>
          <w:sz w:val="28"/>
          <w:szCs w:val="28"/>
          <w:lang w:val="ro-RO" w:eastAsia="ru-RU"/>
        </w:rPr>
        <w:lastRenderedPageBreak/>
        <w:t>alineatul (4) se completează cu propoziția „Procedura de accesare a serviciilor din cont propriu sau a medicului privat se stabilește printr-un ordin al directorului Administrației Naționale a Penitenciarelor”.</w:t>
      </w:r>
    </w:p>
    <w:p w14:paraId="696EEC06" w14:textId="77777777" w:rsidR="00672D10" w:rsidRPr="00DE6E42" w:rsidRDefault="00672D10" w:rsidP="00DE6E42">
      <w:pPr>
        <w:pStyle w:val="CommentText"/>
        <w:spacing w:after="0" w:line="276" w:lineRule="auto"/>
        <w:ind w:left="567" w:firstLineChars="252" w:firstLine="706"/>
        <w:jc w:val="both"/>
        <w:rPr>
          <w:rFonts w:ascii="Georgia" w:eastAsiaTheme="minorEastAsia" w:hAnsi="Georgia"/>
          <w:color w:val="000000" w:themeColor="text1"/>
          <w:sz w:val="28"/>
          <w:szCs w:val="28"/>
          <w:lang w:val="ro-RO" w:eastAsia="ru-RU"/>
        </w:rPr>
      </w:pPr>
    </w:p>
    <w:p w14:paraId="20169199" w14:textId="77777777" w:rsidR="00DE6E42" w:rsidRPr="00DE6E42" w:rsidRDefault="00DE6E42" w:rsidP="00DE6E42">
      <w:pPr>
        <w:pStyle w:val="ListParagraph"/>
        <w:tabs>
          <w:tab w:val="left" w:pos="993"/>
        </w:tabs>
        <w:spacing w:line="276" w:lineRule="auto"/>
        <w:ind w:left="567" w:firstLineChars="252" w:firstLine="706"/>
        <w:jc w:val="both"/>
        <w:rPr>
          <w:rFonts w:ascii="Georgia" w:hAnsi="Georgia"/>
          <w:sz w:val="28"/>
          <w:szCs w:val="28"/>
        </w:rPr>
      </w:pPr>
      <w:r w:rsidRPr="00DE6E42">
        <w:rPr>
          <w:rFonts w:ascii="Georgia" w:hAnsi="Georgia"/>
          <w:sz w:val="28"/>
          <w:szCs w:val="28"/>
        </w:rPr>
        <w:t xml:space="preserve">alineatul (5) se abrogă; </w:t>
      </w:r>
    </w:p>
    <w:p w14:paraId="1CDC5268" w14:textId="5F618FCC" w:rsidR="00DE6E42" w:rsidRDefault="00DE6E42" w:rsidP="00DE6E42">
      <w:pPr>
        <w:pStyle w:val="ListParagraph"/>
        <w:tabs>
          <w:tab w:val="left" w:pos="993"/>
        </w:tabs>
        <w:spacing w:line="276" w:lineRule="auto"/>
        <w:ind w:left="567" w:firstLineChars="252" w:firstLine="706"/>
        <w:jc w:val="both"/>
        <w:rPr>
          <w:rFonts w:ascii="Georgia" w:hAnsi="Georgia"/>
          <w:sz w:val="28"/>
          <w:szCs w:val="28"/>
        </w:rPr>
      </w:pPr>
      <w:r w:rsidRPr="00DE6E42">
        <w:rPr>
          <w:rFonts w:ascii="Georgia" w:hAnsi="Georgia"/>
          <w:sz w:val="28"/>
          <w:szCs w:val="28"/>
        </w:rPr>
        <w:t>alineatul (6), se abrogă;</w:t>
      </w:r>
    </w:p>
    <w:p w14:paraId="3CD67B59" w14:textId="77777777" w:rsidR="00672D10" w:rsidRPr="00DE6E42" w:rsidRDefault="00672D10" w:rsidP="00DE6E42">
      <w:pPr>
        <w:pStyle w:val="ListParagraph"/>
        <w:tabs>
          <w:tab w:val="left" w:pos="993"/>
        </w:tabs>
        <w:spacing w:line="276" w:lineRule="auto"/>
        <w:ind w:left="567" w:firstLineChars="252" w:firstLine="706"/>
        <w:jc w:val="both"/>
        <w:rPr>
          <w:rFonts w:ascii="Georgia" w:hAnsi="Georgia"/>
          <w:sz w:val="28"/>
          <w:szCs w:val="28"/>
        </w:rPr>
      </w:pPr>
    </w:p>
    <w:p w14:paraId="4B521F9F" w14:textId="77777777" w:rsidR="00DE6E42" w:rsidRPr="00DE6E42" w:rsidRDefault="00DE6E42" w:rsidP="00DE6E42">
      <w:pPr>
        <w:pStyle w:val="ListParagraph"/>
        <w:tabs>
          <w:tab w:val="left" w:pos="993"/>
        </w:tabs>
        <w:spacing w:line="276" w:lineRule="auto"/>
        <w:ind w:left="567" w:firstLineChars="252" w:firstLine="706"/>
        <w:jc w:val="both"/>
        <w:rPr>
          <w:rFonts w:ascii="Georgia" w:hAnsi="Georgia"/>
          <w:sz w:val="28"/>
          <w:szCs w:val="28"/>
        </w:rPr>
      </w:pPr>
      <w:r w:rsidRPr="00DE6E42">
        <w:rPr>
          <w:rFonts w:ascii="Georgia" w:hAnsi="Georgia"/>
          <w:sz w:val="28"/>
          <w:szCs w:val="28"/>
        </w:rPr>
        <w:t>se completează cu alineatul 6</w:t>
      </w:r>
      <w:r w:rsidRPr="00DE6E42">
        <w:rPr>
          <w:rFonts w:ascii="Georgia" w:hAnsi="Georgia"/>
          <w:sz w:val="28"/>
          <w:szCs w:val="28"/>
          <w:vertAlign w:val="superscript"/>
        </w:rPr>
        <w:t>1</w:t>
      </w:r>
      <w:r w:rsidRPr="00DE6E42">
        <w:rPr>
          <w:rFonts w:ascii="Georgia" w:hAnsi="Georgia"/>
          <w:sz w:val="28"/>
          <w:szCs w:val="28"/>
        </w:rPr>
        <w:t xml:space="preserve"> cu următorul cuprins:</w:t>
      </w:r>
    </w:p>
    <w:p w14:paraId="2893E750" w14:textId="0B46D0F0" w:rsidR="00DE6E42" w:rsidRDefault="00DE6E42" w:rsidP="00DE6E42">
      <w:pPr>
        <w:pStyle w:val="ListParagraph"/>
        <w:tabs>
          <w:tab w:val="left" w:pos="993"/>
        </w:tabs>
        <w:spacing w:line="276" w:lineRule="auto"/>
        <w:ind w:left="567" w:firstLineChars="252" w:firstLine="706"/>
        <w:jc w:val="both"/>
        <w:rPr>
          <w:rFonts w:ascii="Georgia" w:hAnsi="Georgia"/>
          <w:sz w:val="28"/>
          <w:szCs w:val="28"/>
        </w:rPr>
      </w:pPr>
      <w:r w:rsidRPr="00DE6E42">
        <w:rPr>
          <w:rFonts w:ascii="Georgia" w:hAnsi="Georgia"/>
          <w:sz w:val="28"/>
          <w:szCs w:val="28"/>
        </w:rPr>
        <w:t>„(6</w:t>
      </w:r>
      <w:r w:rsidRPr="00DE6E42">
        <w:rPr>
          <w:rFonts w:ascii="Georgia" w:hAnsi="Georgia"/>
          <w:sz w:val="28"/>
          <w:szCs w:val="28"/>
          <w:vertAlign w:val="superscript"/>
        </w:rPr>
        <w:t>1</w:t>
      </w:r>
      <w:r w:rsidRPr="00DE6E42">
        <w:rPr>
          <w:rFonts w:ascii="Georgia" w:hAnsi="Georgia"/>
          <w:sz w:val="28"/>
          <w:szCs w:val="28"/>
        </w:rPr>
        <w:t>) Automutilarea intenționată a condamnatului nu constituie abatere disciplinară”.</w:t>
      </w:r>
    </w:p>
    <w:p w14:paraId="36CA453B" w14:textId="77777777" w:rsidR="00672D10" w:rsidRPr="00DE6E42" w:rsidRDefault="00672D10" w:rsidP="00DE6E42">
      <w:pPr>
        <w:pStyle w:val="ListParagraph"/>
        <w:tabs>
          <w:tab w:val="left" w:pos="993"/>
        </w:tabs>
        <w:spacing w:line="276" w:lineRule="auto"/>
        <w:ind w:left="567" w:firstLineChars="252" w:firstLine="706"/>
        <w:jc w:val="both"/>
        <w:rPr>
          <w:rFonts w:ascii="Georgia" w:hAnsi="Georgia"/>
          <w:sz w:val="28"/>
          <w:szCs w:val="28"/>
        </w:rPr>
      </w:pPr>
    </w:p>
    <w:p w14:paraId="4D1DA5A7" w14:textId="08CEAB33" w:rsidR="00DE6E42" w:rsidRDefault="00DE6E42" w:rsidP="00672D10">
      <w:pPr>
        <w:pStyle w:val="Style7"/>
        <w:widowControl/>
        <w:numPr>
          <w:ilvl w:val="0"/>
          <w:numId w:val="7"/>
        </w:numPr>
        <w:tabs>
          <w:tab w:val="left" w:pos="993"/>
          <w:tab w:val="left" w:pos="1701"/>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La articolul 235 alineatul (4)</w:t>
      </w:r>
      <w:r w:rsidRPr="00DE6E42">
        <w:rPr>
          <w:rFonts w:ascii="Georgia" w:hAnsi="Georgia"/>
          <w:sz w:val="28"/>
          <w:szCs w:val="28"/>
          <w:lang w:val="ro-RO"/>
        </w:rPr>
        <w:t>, după cuvintele „detențiunii pe viață” se completează cu cuvintele „aflați în regim inițial”.</w:t>
      </w:r>
    </w:p>
    <w:p w14:paraId="7B8A70EE" w14:textId="77777777" w:rsidR="00672D10" w:rsidRPr="00DE6E42" w:rsidRDefault="00672D10" w:rsidP="00672D10">
      <w:pPr>
        <w:pStyle w:val="Style7"/>
        <w:widowControl/>
        <w:tabs>
          <w:tab w:val="left" w:pos="993"/>
        </w:tabs>
        <w:spacing w:line="276" w:lineRule="auto"/>
        <w:ind w:left="1273"/>
        <w:jc w:val="both"/>
        <w:rPr>
          <w:rFonts w:ascii="Georgia" w:hAnsi="Georgia"/>
          <w:sz w:val="28"/>
          <w:szCs w:val="28"/>
          <w:lang w:val="ro-RO"/>
        </w:rPr>
      </w:pPr>
    </w:p>
    <w:p w14:paraId="0568DD59" w14:textId="445A32B3" w:rsidR="00DE6E42" w:rsidRDefault="00DE6E42" w:rsidP="00672D10">
      <w:pPr>
        <w:pStyle w:val="Style7"/>
        <w:widowControl/>
        <w:numPr>
          <w:ilvl w:val="0"/>
          <w:numId w:val="7"/>
        </w:numPr>
        <w:tabs>
          <w:tab w:val="left" w:pos="993"/>
          <w:tab w:val="left" w:pos="1701"/>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La articolul 236</w:t>
      </w:r>
      <w:r w:rsidRPr="00672D10">
        <w:rPr>
          <w:rFonts w:ascii="Georgia" w:hAnsi="Georgia"/>
          <w:b/>
          <w:bCs/>
          <w:sz w:val="28"/>
          <w:szCs w:val="28"/>
          <w:vertAlign w:val="superscript"/>
          <w:lang w:val="ro-RO"/>
        </w:rPr>
        <w:t>1</w:t>
      </w:r>
      <w:r w:rsidRPr="00672D10">
        <w:rPr>
          <w:rFonts w:ascii="Georgia" w:hAnsi="Georgia"/>
          <w:b/>
          <w:bCs/>
          <w:sz w:val="28"/>
          <w:szCs w:val="28"/>
          <w:lang w:val="ro-RO"/>
        </w:rPr>
        <w:t xml:space="preserve"> alineatul (1)</w:t>
      </w:r>
      <w:r w:rsidRPr="00DE6E42">
        <w:rPr>
          <w:rFonts w:ascii="Georgia" w:hAnsi="Georgia"/>
          <w:sz w:val="28"/>
          <w:szCs w:val="28"/>
          <w:lang w:val="ro-RO"/>
        </w:rPr>
        <w:t xml:space="preserve">, textul „precum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pentru cheltuielile aferente suportate de </w:t>
      </w:r>
      <w:proofErr w:type="spellStart"/>
      <w:r w:rsidRPr="00DE6E42">
        <w:rPr>
          <w:rFonts w:ascii="Georgia" w:hAnsi="Georgia"/>
          <w:sz w:val="28"/>
          <w:szCs w:val="28"/>
          <w:lang w:val="ro-RO"/>
        </w:rPr>
        <w:t>instituţiile</w:t>
      </w:r>
      <w:proofErr w:type="spellEnd"/>
      <w:r w:rsidRPr="00DE6E42">
        <w:rPr>
          <w:rFonts w:ascii="Georgia" w:hAnsi="Georgia"/>
          <w:sz w:val="28"/>
          <w:szCs w:val="28"/>
          <w:lang w:val="ro-RO"/>
        </w:rPr>
        <w:t xml:space="preserve"> penitenciare în legătură cu acordarea </w:t>
      </w:r>
      <w:proofErr w:type="spellStart"/>
      <w:r w:rsidRPr="00DE6E42">
        <w:rPr>
          <w:rFonts w:ascii="Georgia" w:hAnsi="Georgia"/>
          <w:sz w:val="28"/>
          <w:szCs w:val="28"/>
          <w:lang w:val="ro-RO"/>
        </w:rPr>
        <w:t>asistenţei</w:t>
      </w:r>
      <w:proofErr w:type="spellEnd"/>
      <w:r w:rsidRPr="00DE6E42">
        <w:rPr>
          <w:rFonts w:ascii="Georgia" w:hAnsi="Georgia"/>
          <w:sz w:val="28"/>
          <w:szCs w:val="28"/>
          <w:lang w:val="ro-RO"/>
        </w:rPr>
        <w:t xml:space="preserve"> medicale ca urmare a automutilării sau în caz de simulare </w:t>
      </w:r>
      <w:proofErr w:type="spellStart"/>
      <w:r w:rsidRPr="00DE6E42">
        <w:rPr>
          <w:rFonts w:ascii="Georgia" w:hAnsi="Georgia"/>
          <w:sz w:val="28"/>
          <w:szCs w:val="28"/>
          <w:lang w:val="ro-RO"/>
        </w:rPr>
        <w:t>conştientă</w:t>
      </w:r>
      <w:proofErr w:type="spellEnd"/>
      <w:r w:rsidRPr="00DE6E42">
        <w:rPr>
          <w:rFonts w:ascii="Georgia" w:hAnsi="Georgia"/>
          <w:sz w:val="28"/>
          <w:szCs w:val="28"/>
          <w:lang w:val="ro-RO"/>
        </w:rPr>
        <w:t xml:space="preserve"> a bolilor, stabilită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confirmată de </w:t>
      </w:r>
      <w:proofErr w:type="spellStart"/>
      <w:r w:rsidRPr="00DE6E42">
        <w:rPr>
          <w:rFonts w:ascii="Georgia" w:hAnsi="Georgia"/>
          <w:sz w:val="28"/>
          <w:szCs w:val="28"/>
          <w:lang w:val="ro-RO"/>
        </w:rPr>
        <w:t>instituţiile</w:t>
      </w:r>
      <w:proofErr w:type="spellEnd"/>
      <w:r w:rsidRPr="00DE6E42">
        <w:rPr>
          <w:rFonts w:ascii="Georgia" w:hAnsi="Georgia"/>
          <w:sz w:val="28"/>
          <w:szCs w:val="28"/>
          <w:lang w:val="ro-RO"/>
        </w:rPr>
        <w:t xml:space="preserve"> medico-sanitare publice ale Ministerului </w:t>
      </w:r>
      <w:proofErr w:type="spellStart"/>
      <w:r w:rsidRPr="00DE6E42">
        <w:rPr>
          <w:rFonts w:ascii="Georgia" w:hAnsi="Georgia"/>
          <w:sz w:val="28"/>
          <w:szCs w:val="28"/>
          <w:lang w:val="ro-RO"/>
        </w:rPr>
        <w:t>Sănătăţii</w:t>
      </w:r>
      <w:proofErr w:type="spellEnd"/>
      <w:r w:rsidRPr="00DE6E42">
        <w:rPr>
          <w:rFonts w:ascii="Georgia" w:hAnsi="Georgia"/>
          <w:sz w:val="28"/>
          <w:szCs w:val="28"/>
          <w:lang w:val="ro-RO"/>
        </w:rPr>
        <w:t xml:space="preserve">, Muncii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w:t>
      </w:r>
      <w:proofErr w:type="spellStart"/>
      <w:r w:rsidRPr="00DE6E42">
        <w:rPr>
          <w:rFonts w:ascii="Georgia" w:hAnsi="Georgia"/>
          <w:sz w:val="28"/>
          <w:szCs w:val="28"/>
          <w:lang w:val="ro-RO"/>
        </w:rPr>
        <w:t>Protecţiei</w:t>
      </w:r>
      <w:proofErr w:type="spellEnd"/>
      <w:r w:rsidRPr="00DE6E42">
        <w:rPr>
          <w:rFonts w:ascii="Georgia" w:hAnsi="Georgia"/>
          <w:sz w:val="28"/>
          <w:szCs w:val="28"/>
          <w:lang w:val="ro-RO"/>
        </w:rPr>
        <w:t xml:space="preserve"> Sociale” se exclude.</w:t>
      </w:r>
    </w:p>
    <w:p w14:paraId="6E1C9A53" w14:textId="77777777" w:rsidR="00672D10" w:rsidRDefault="00672D10" w:rsidP="00672D10">
      <w:pPr>
        <w:pStyle w:val="ListParagraph"/>
        <w:rPr>
          <w:rFonts w:ascii="Georgia" w:hAnsi="Georgia"/>
          <w:sz w:val="28"/>
          <w:szCs w:val="28"/>
        </w:rPr>
      </w:pPr>
    </w:p>
    <w:p w14:paraId="23006578" w14:textId="07BE5FCF" w:rsidR="00DE6E42" w:rsidRDefault="00DE6E42" w:rsidP="00672D10">
      <w:pPr>
        <w:pStyle w:val="Style7"/>
        <w:widowControl/>
        <w:numPr>
          <w:ilvl w:val="0"/>
          <w:numId w:val="7"/>
        </w:numPr>
        <w:tabs>
          <w:tab w:val="left" w:pos="993"/>
          <w:tab w:val="left" w:pos="1701"/>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Articolul 242</w:t>
      </w:r>
      <w:r w:rsidRPr="00672D10">
        <w:rPr>
          <w:rFonts w:ascii="Georgia" w:hAnsi="Georgia"/>
          <w:b/>
          <w:bCs/>
          <w:sz w:val="28"/>
          <w:szCs w:val="28"/>
          <w:vertAlign w:val="superscript"/>
          <w:lang w:val="ro-RO"/>
        </w:rPr>
        <w:t xml:space="preserve">1 </w:t>
      </w:r>
      <w:r w:rsidRPr="00672D10">
        <w:rPr>
          <w:rFonts w:ascii="Georgia" w:hAnsi="Georgia"/>
          <w:b/>
          <w:bCs/>
          <w:sz w:val="28"/>
          <w:szCs w:val="28"/>
          <w:lang w:val="ro-RO"/>
        </w:rPr>
        <w:t>și 242</w:t>
      </w:r>
      <w:r w:rsidRPr="00672D10">
        <w:rPr>
          <w:rFonts w:ascii="Georgia" w:hAnsi="Georgia"/>
          <w:b/>
          <w:bCs/>
          <w:sz w:val="28"/>
          <w:szCs w:val="28"/>
          <w:vertAlign w:val="superscript"/>
          <w:lang w:val="ro-RO"/>
        </w:rPr>
        <w:t>2</w:t>
      </w:r>
      <w:r w:rsidRPr="00DE6E42">
        <w:rPr>
          <w:rFonts w:ascii="Georgia" w:hAnsi="Georgia"/>
          <w:sz w:val="28"/>
          <w:szCs w:val="28"/>
          <w:lang w:val="ro-RO"/>
        </w:rPr>
        <w:t xml:space="preserve"> se abrogă.</w:t>
      </w:r>
    </w:p>
    <w:p w14:paraId="76C9667A" w14:textId="77777777" w:rsidR="00672D10" w:rsidRDefault="00672D10" w:rsidP="00672D10">
      <w:pPr>
        <w:pStyle w:val="ListParagraph"/>
        <w:rPr>
          <w:rFonts w:ascii="Georgia" w:hAnsi="Georgia"/>
          <w:sz w:val="28"/>
          <w:szCs w:val="28"/>
        </w:rPr>
      </w:pPr>
    </w:p>
    <w:p w14:paraId="614160AB" w14:textId="370B7893" w:rsidR="00DE6E42" w:rsidRDefault="00DE6E42" w:rsidP="00672D10">
      <w:pPr>
        <w:pStyle w:val="Style7"/>
        <w:widowControl/>
        <w:numPr>
          <w:ilvl w:val="0"/>
          <w:numId w:val="7"/>
        </w:numPr>
        <w:tabs>
          <w:tab w:val="left" w:pos="993"/>
          <w:tab w:val="left" w:pos="1843"/>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Articolul 245</w:t>
      </w:r>
      <w:r w:rsidRPr="00DE6E42">
        <w:rPr>
          <w:rFonts w:ascii="Georgia" w:hAnsi="Georgia"/>
          <w:sz w:val="28"/>
          <w:szCs w:val="28"/>
          <w:lang w:val="ro-RO"/>
        </w:rPr>
        <w:t xml:space="preserve"> va avea următorul cuprins:</w:t>
      </w:r>
    </w:p>
    <w:p w14:paraId="5CB28655" w14:textId="77777777" w:rsidR="00672D10" w:rsidRDefault="00672D10" w:rsidP="00672D10">
      <w:pPr>
        <w:pStyle w:val="ListParagraph"/>
        <w:rPr>
          <w:rFonts w:ascii="Georgia" w:hAnsi="Georgia"/>
          <w:sz w:val="28"/>
          <w:szCs w:val="28"/>
        </w:rPr>
      </w:pPr>
    </w:p>
    <w:p w14:paraId="2426632E" w14:textId="77777777" w:rsidR="00DE6E42" w:rsidRPr="00DE6E42" w:rsidRDefault="00DE6E42" w:rsidP="00DE6E42">
      <w:pPr>
        <w:tabs>
          <w:tab w:val="left" w:pos="993"/>
          <w:tab w:val="left" w:pos="1134"/>
        </w:tabs>
        <w:spacing w:line="276" w:lineRule="auto"/>
        <w:ind w:left="567" w:firstLineChars="252" w:firstLine="708"/>
        <w:jc w:val="both"/>
        <w:rPr>
          <w:b/>
          <w:sz w:val="28"/>
          <w:szCs w:val="28"/>
        </w:rPr>
      </w:pPr>
      <w:r w:rsidRPr="00DE6E42">
        <w:rPr>
          <w:b/>
          <w:sz w:val="28"/>
          <w:szCs w:val="28"/>
        </w:rPr>
        <w:t xml:space="preserve">„Articolul 245. </w:t>
      </w:r>
      <w:r w:rsidRPr="00DE6E42">
        <w:rPr>
          <w:sz w:val="28"/>
          <w:szCs w:val="28"/>
        </w:rPr>
        <w:t>Încălcările și răspunderea disciplinară</w:t>
      </w:r>
    </w:p>
    <w:p w14:paraId="6FB79421" w14:textId="77777777" w:rsidR="00DE6E42" w:rsidRPr="00DE6E42" w:rsidRDefault="00DE6E42" w:rsidP="00D6630B">
      <w:pPr>
        <w:pStyle w:val="ListParagraph"/>
        <w:numPr>
          <w:ilvl w:val="0"/>
          <w:numId w:val="8"/>
        </w:numPr>
        <w:tabs>
          <w:tab w:val="left" w:pos="993"/>
          <w:tab w:val="left" w:pos="1134"/>
          <w:tab w:val="left" w:pos="1701"/>
        </w:tabs>
        <w:spacing w:after="0" w:line="276" w:lineRule="auto"/>
        <w:ind w:left="567" w:firstLineChars="252" w:firstLine="706"/>
        <w:jc w:val="both"/>
        <w:rPr>
          <w:rFonts w:ascii="Georgia" w:hAnsi="Georgia"/>
          <w:sz w:val="28"/>
          <w:szCs w:val="28"/>
        </w:rPr>
      </w:pPr>
      <w:r w:rsidRPr="00DE6E42">
        <w:rPr>
          <w:rFonts w:ascii="Georgia" w:hAnsi="Georgia"/>
          <w:sz w:val="28"/>
          <w:szCs w:val="28"/>
        </w:rPr>
        <w:t>Dacă condamnatul încalcă cu vinovăție obligațiile stabilite în prezentul cod și în alte acte normative, atunci în privința acestuia se dispun măsuri disciplinare.</w:t>
      </w:r>
    </w:p>
    <w:p w14:paraId="70BAAD92" w14:textId="77777777" w:rsidR="00DE6E42" w:rsidRPr="00DE6E42" w:rsidRDefault="00DE6E42" w:rsidP="00D6630B">
      <w:pPr>
        <w:pStyle w:val="ListParagraph"/>
        <w:numPr>
          <w:ilvl w:val="0"/>
          <w:numId w:val="8"/>
        </w:numPr>
        <w:tabs>
          <w:tab w:val="left" w:pos="993"/>
          <w:tab w:val="left" w:pos="1134"/>
          <w:tab w:val="left" w:pos="1701"/>
        </w:tabs>
        <w:spacing w:after="0" w:line="276" w:lineRule="auto"/>
        <w:ind w:left="567" w:firstLineChars="252" w:firstLine="706"/>
        <w:jc w:val="both"/>
        <w:rPr>
          <w:rFonts w:ascii="Georgia" w:hAnsi="Georgia"/>
          <w:sz w:val="28"/>
          <w:szCs w:val="28"/>
        </w:rPr>
      </w:pPr>
      <w:r w:rsidRPr="00DE6E42">
        <w:rPr>
          <w:rFonts w:ascii="Georgia" w:hAnsi="Georgia"/>
          <w:sz w:val="28"/>
          <w:szCs w:val="28"/>
        </w:rPr>
        <w:t>Răspunderea disciplinară nu exclude răspunderea penală, contravențională sau civilă.</w:t>
      </w:r>
    </w:p>
    <w:p w14:paraId="44A1B658" w14:textId="33515BF4" w:rsidR="00DE6E42" w:rsidRDefault="00DE6E42" w:rsidP="00D6630B">
      <w:pPr>
        <w:pStyle w:val="ListParagraph"/>
        <w:numPr>
          <w:ilvl w:val="0"/>
          <w:numId w:val="8"/>
        </w:numPr>
        <w:tabs>
          <w:tab w:val="left" w:pos="993"/>
          <w:tab w:val="left" w:pos="1134"/>
          <w:tab w:val="left" w:pos="1701"/>
        </w:tabs>
        <w:spacing w:after="0" w:line="276" w:lineRule="auto"/>
        <w:ind w:left="567" w:firstLineChars="252" w:firstLine="706"/>
        <w:jc w:val="both"/>
        <w:rPr>
          <w:rFonts w:ascii="Georgia" w:hAnsi="Georgia"/>
          <w:sz w:val="28"/>
          <w:szCs w:val="28"/>
        </w:rPr>
      </w:pPr>
      <w:r w:rsidRPr="00DE6E42">
        <w:rPr>
          <w:rFonts w:ascii="Georgia" w:hAnsi="Georgia"/>
          <w:sz w:val="28"/>
          <w:szCs w:val="28"/>
        </w:rPr>
        <w:t xml:space="preserve">Pentru faptele care constituie, potrivit Codului contravențional, contravenții, instituția penitenciară are obligația să sesizeze organele competente de constatare și calificare a faptelor comise. În cazul faptelor în </w:t>
      </w:r>
      <w:r w:rsidRPr="00DE6E42">
        <w:rPr>
          <w:rFonts w:ascii="Georgia" w:hAnsi="Georgia"/>
          <w:sz w:val="28"/>
          <w:szCs w:val="28"/>
        </w:rPr>
        <w:lastRenderedPageBreak/>
        <w:t>privința cărora există o bănuire rezonabilă privind întrunirea elementelor constitutive ale unei infracțiuni, instituția penitenciară are obligația de a acționa în conformitate cu art. 273 din Codul de procedură penală”.</w:t>
      </w:r>
    </w:p>
    <w:p w14:paraId="534170DD" w14:textId="77777777" w:rsidR="00672D10" w:rsidRPr="00DE6E42" w:rsidRDefault="00672D10" w:rsidP="00672D10">
      <w:pPr>
        <w:pStyle w:val="ListParagraph"/>
        <w:tabs>
          <w:tab w:val="left" w:pos="993"/>
          <w:tab w:val="left" w:pos="1134"/>
        </w:tabs>
        <w:spacing w:after="0" w:line="276" w:lineRule="auto"/>
        <w:ind w:left="1273"/>
        <w:jc w:val="both"/>
        <w:rPr>
          <w:rFonts w:ascii="Georgia" w:hAnsi="Georgia"/>
          <w:sz w:val="28"/>
          <w:szCs w:val="28"/>
        </w:rPr>
      </w:pPr>
    </w:p>
    <w:p w14:paraId="0ADD3500" w14:textId="7F5079FD" w:rsidR="00DE6E42" w:rsidRDefault="00DE6E42" w:rsidP="00672D10">
      <w:pPr>
        <w:pStyle w:val="Style7"/>
        <w:widowControl/>
        <w:numPr>
          <w:ilvl w:val="0"/>
          <w:numId w:val="7"/>
        </w:numPr>
        <w:tabs>
          <w:tab w:val="left" w:pos="993"/>
          <w:tab w:val="left" w:pos="1843"/>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Articolul 246</w:t>
      </w:r>
      <w:r w:rsidRPr="00DE6E42">
        <w:rPr>
          <w:rFonts w:ascii="Georgia" w:hAnsi="Georgia"/>
          <w:sz w:val="28"/>
          <w:szCs w:val="28"/>
          <w:lang w:val="ro-RO"/>
        </w:rPr>
        <w:t xml:space="preserve"> va avea următorul cuprins:</w:t>
      </w:r>
    </w:p>
    <w:p w14:paraId="4D64E927" w14:textId="77777777" w:rsidR="00672D10" w:rsidRPr="00DE6E42" w:rsidRDefault="00672D10" w:rsidP="00672D10">
      <w:pPr>
        <w:pStyle w:val="Style7"/>
        <w:widowControl/>
        <w:tabs>
          <w:tab w:val="left" w:pos="993"/>
          <w:tab w:val="left" w:pos="1843"/>
        </w:tabs>
        <w:spacing w:line="276" w:lineRule="auto"/>
        <w:ind w:left="1273"/>
        <w:jc w:val="both"/>
        <w:rPr>
          <w:rFonts w:ascii="Georgia" w:hAnsi="Georgia"/>
          <w:sz w:val="28"/>
          <w:szCs w:val="28"/>
          <w:lang w:val="ro-RO"/>
        </w:rPr>
      </w:pPr>
    </w:p>
    <w:p w14:paraId="6346EB1C" w14:textId="77777777" w:rsidR="00DE6E42" w:rsidRPr="00DE6E42" w:rsidRDefault="00DE6E42" w:rsidP="00DE6E42">
      <w:pPr>
        <w:tabs>
          <w:tab w:val="left" w:pos="993"/>
          <w:tab w:val="left" w:pos="1134"/>
        </w:tabs>
        <w:spacing w:line="276" w:lineRule="auto"/>
        <w:ind w:left="567" w:firstLineChars="252" w:firstLine="706"/>
        <w:jc w:val="both"/>
        <w:rPr>
          <w:b/>
          <w:sz w:val="28"/>
          <w:szCs w:val="28"/>
        </w:rPr>
      </w:pPr>
      <w:r w:rsidRPr="00DE6E42">
        <w:rPr>
          <w:sz w:val="28"/>
          <w:szCs w:val="28"/>
        </w:rPr>
        <w:t>„</w:t>
      </w:r>
      <w:r w:rsidRPr="00DE6E42">
        <w:rPr>
          <w:b/>
          <w:sz w:val="28"/>
          <w:szCs w:val="28"/>
        </w:rPr>
        <w:t xml:space="preserve">Articolul 246. </w:t>
      </w:r>
      <w:r w:rsidRPr="00DE6E42">
        <w:rPr>
          <w:sz w:val="28"/>
          <w:szCs w:val="28"/>
        </w:rPr>
        <w:t>Măsurile disciplinare</w:t>
      </w:r>
    </w:p>
    <w:p w14:paraId="32B66E29"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Aplicarea, în temeiul legii, în privința </w:t>
      </w:r>
      <w:proofErr w:type="spellStart"/>
      <w:r w:rsidRPr="00DE6E42">
        <w:rPr>
          <w:rFonts w:ascii="Georgia" w:hAnsi="Georgia"/>
          <w:sz w:val="28"/>
          <w:szCs w:val="28"/>
          <w:lang w:val="ro-RO"/>
        </w:rPr>
        <w:t>condamnaţilor</w:t>
      </w:r>
      <w:proofErr w:type="spellEnd"/>
      <w:r w:rsidRPr="00DE6E42">
        <w:rPr>
          <w:rFonts w:ascii="Georgia" w:hAnsi="Georgia"/>
          <w:sz w:val="28"/>
          <w:szCs w:val="28"/>
          <w:lang w:val="ro-RO"/>
        </w:rPr>
        <w:t xml:space="preserve"> a măsurilor disciplinare are drept scopuri prioritare:</w:t>
      </w:r>
    </w:p>
    <w:p w14:paraId="1BACDE55"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prevenirea încălcărilor disciplinare în instituția penitenciară;</w:t>
      </w:r>
    </w:p>
    <w:p w14:paraId="51DA28A3"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contracararea comiterii de către </w:t>
      </w:r>
      <w:proofErr w:type="spellStart"/>
      <w:r w:rsidRPr="00DE6E42">
        <w:rPr>
          <w:rFonts w:ascii="Georgia" w:hAnsi="Georgia"/>
          <w:sz w:val="28"/>
          <w:szCs w:val="28"/>
          <w:lang w:val="ro-RO"/>
        </w:rPr>
        <w:t>condamnaţi</w:t>
      </w:r>
      <w:proofErr w:type="spellEnd"/>
      <w:r w:rsidRPr="00DE6E42">
        <w:rPr>
          <w:rFonts w:ascii="Georgia" w:hAnsi="Georgia"/>
          <w:sz w:val="28"/>
          <w:szCs w:val="28"/>
          <w:lang w:val="ro-RO"/>
        </w:rPr>
        <w:t xml:space="preserve"> a faptelor </w:t>
      </w:r>
      <w:proofErr w:type="spellStart"/>
      <w:r w:rsidRPr="00DE6E42">
        <w:rPr>
          <w:rFonts w:ascii="Georgia" w:hAnsi="Georgia"/>
          <w:sz w:val="28"/>
          <w:szCs w:val="28"/>
          <w:lang w:val="ro-RO"/>
        </w:rPr>
        <w:t>infracţionale</w:t>
      </w:r>
      <w:proofErr w:type="spellEnd"/>
      <w:r w:rsidRPr="00DE6E42">
        <w:rPr>
          <w:rFonts w:ascii="Georgia" w:hAnsi="Georgia"/>
          <w:sz w:val="28"/>
          <w:szCs w:val="28"/>
          <w:lang w:val="ro-RO"/>
        </w:rPr>
        <w:t>/contravenționale;</w:t>
      </w:r>
    </w:p>
    <w:p w14:paraId="3955D32D"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asigurarea </w:t>
      </w:r>
      <w:proofErr w:type="spellStart"/>
      <w:r w:rsidRPr="00DE6E42">
        <w:rPr>
          <w:rFonts w:ascii="Georgia" w:hAnsi="Georgia"/>
          <w:sz w:val="28"/>
          <w:szCs w:val="28"/>
          <w:lang w:val="ro-RO"/>
        </w:rPr>
        <w:t>sănătăţii</w:t>
      </w:r>
      <w:proofErr w:type="spellEnd"/>
      <w:r w:rsidRPr="00DE6E42">
        <w:rPr>
          <w:rFonts w:ascii="Georgia" w:hAnsi="Georgia"/>
          <w:sz w:val="28"/>
          <w:szCs w:val="28"/>
          <w:lang w:val="ro-RO"/>
        </w:rPr>
        <w:t xml:space="preserve"> și disciplinei colective în mediul penitenciar;</w:t>
      </w:r>
    </w:p>
    <w:p w14:paraId="2C9336A5"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asigurarea regimului de </w:t>
      </w:r>
      <w:proofErr w:type="spellStart"/>
      <w:r w:rsidRPr="00DE6E42">
        <w:rPr>
          <w:rFonts w:ascii="Georgia" w:hAnsi="Georgia"/>
          <w:sz w:val="28"/>
          <w:szCs w:val="28"/>
          <w:lang w:val="ro-RO"/>
        </w:rPr>
        <w:t>detenţie</w:t>
      </w:r>
      <w:proofErr w:type="spellEnd"/>
      <w:r w:rsidRPr="00DE6E42">
        <w:rPr>
          <w:rFonts w:ascii="Georgia" w:hAnsi="Georgia"/>
          <w:sz w:val="28"/>
          <w:szCs w:val="28"/>
          <w:lang w:val="ro-RO"/>
        </w:rPr>
        <w:t>;</w:t>
      </w:r>
    </w:p>
    <w:p w14:paraId="26A434DB"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asigurarea ordinii și securității publice;</w:t>
      </w:r>
    </w:p>
    <w:p w14:paraId="048C7208"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asigurarea respectării onoarei, </w:t>
      </w:r>
      <w:proofErr w:type="spellStart"/>
      <w:r w:rsidRPr="00DE6E42">
        <w:rPr>
          <w:rFonts w:ascii="Georgia" w:hAnsi="Georgia"/>
          <w:sz w:val="28"/>
          <w:szCs w:val="28"/>
          <w:lang w:val="ro-RO"/>
        </w:rPr>
        <w:t>demnităţii</w:t>
      </w:r>
      <w:proofErr w:type="spellEnd"/>
      <w:r w:rsidRPr="00DE6E42">
        <w:rPr>
          <w:rFonts w:ascii="Georgia" w:hAnsi="Georgia"/>
          <w:sz w:val="28"/>
          <w:szCs w:val="28"/>
          <w:lang w:val="ro-RO"/>
        </w:rPr>
        <w:t xml:space="preserve">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integrității corporale;</w:t>
      </w:r>
    </w:p>
    <w:p w14:paraId="1AFF406D" w14:textId="77777777" w:rsidR="00DE6E42" w:rsidRPr="00DE6E42" w:rsidRDefault="00DE6E42" w:rsidP="00672D10">
      <w:pPr>
        <w:pStyle w:val="NormalWeb"/>
        <w:numPr>
          <w:ilvl w:val="1"/>
          <w:numId w:val="10"/>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desfășurarea calitativă a procesului de reeducare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reintegrare/resocializare socială.</w:t>
      </w:r>
    </w:p>
    <w:p w14:paraId="4D574CD2"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În modul și condițiile prevăzute de prezentul cod, conducerea instituției penitenciare poate dispune aplicarea următoarelor măsuri disciplinare:</w:t>
      </w:r>
    </w:p>
    <w:p w14:paraId="292AE91C" w14:textId="77777777" w:rsidR="00DE6E42" w:rsidRPr="00DE6E42" w:rsidRDefault="00DE6E42" w:rsidP="00672D10">
      <w:pPr>
        <w:pStyle w:val="NormalWeb"/>
        <w:numPr>
          <w:ilvl w:val="0"/>
          <w:numId w:val="11"/>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avertisment;</w:t>
      </w:r>
    </w:p>
    <w:p w14:paraId="6E3DA253" w14:textId="77777777" w:rsidR="00DE6E42" w:rsidRPr="00DE6E42" w:rsidRDefault="00DE6E42" w:rsidP="00672D10">
      <w:pPr>
        <w:pStyle w:val="NormalWeb"/>
        <w:numPr>
          <w:ilvl w:val="0"/>
          <w:numId w:val="11"/>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suspendarea dreptului de a primi și/sau cumpăra bunuri cu excepția celor necesare pentru igiena individuală pe un termen de până la 30 zile;</w:t>
      </w:r>
    </w:p>
    <w:p w14:paraId="4D892B1C" w14:textId="77777777" w:rsidR="00DE6E42" w:rsidRPr="00DE6E42" w:rsidRDefault="00DE6E42" w:rsidP="00672D10">
      <w:pPr>
        <w:pStyle w:val="NormalWeb"/>
        <w:numPr>
          <w:ilvl w:val="0"/>
          <w:numId w:val="11"/>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suspendarea dreptului la o întrevedere de lungă durată (imediat următoarea);</w:t>
      </w:r>
    </w:p>
    <w:p w14:paraId="2247ACD0" w14:textId="77777777" w:rsidR="00DE6E42" w:rsidRPr="00DE6E42" w:rsidRDefault="00DE6E42" w:rsidP="00672D10">
      <w:pPr>
        <w:pStyle w:val="NormalWeb"/>
        <w:numPr>
          <w:ilvl w:val="0"/>
          <w:numId w:val="11"/>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izolarea disciplinară:</w:t>
      </w:r>
    </w:p>
    <w:p w14:paraId="32BD60A9" w14:textId="77777777" w:rsidR="00DE6E42" w:rsidRPr="00DE6E42" w:rsidRDefault="00DE6E42" w:rsidP="00672D10">
      <w:pPr>
        <w:pStyle w:val="NormalWeb"/>
        <w:numPr>
          <w:ilvl w:val="0"/>
          <w:numId w:val="14"/>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condamnatei mature de sex feminin pe un termen de până la 5 zile.</w:t>
      </w:r>
    </w:p>
    <w:p w14:paraId="2631F69B" w14:textId="77777777" w:rsidR="00DE6E42" w:rsidRPr="00DE6E42" w:rsidRDefault="00DE6E42" w:rsidP="00672D10">
      <w:pPr>
        <w:pStyle w:val="NormalWeb"/>
        <w:numPr>
          <w:ilvl w:val="0"/>
          <w:numId w:val="14"/>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condamnatului matur de sex masculin pe un termen de până la 10 zile.</w:t>
      </w:r>
    </w:p>
    <w:p w14:paraId="65CE6F86"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Aplicarea măsurii disciplinare nu poate îngrădi dreptul la apărare, petiționare, corespondență, vot, asistență medicală, condiții minime de detenție, instruire, participare la programe de reintegrare socială, muncă, odihnă și plimbare.</w:t>
      </w:r>
    </w:p>
    <w:p w14:paraId="3B995201"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Sancțiunile indicate la alin. (2) lit. b) și d), nu pot fi aplicate femeilor gravide și mamelor care îngrijesc copii cu vârsta de până la 3 ani.</w:t>
      </w:r>
    </w:p>
    <w:p w14:paraId="03EBC08A"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lastRenderedPageBreak/>
        <w:t>Termenul maxim stabilit pentru sancțiunea prevăzută la alin. (2) lit. b) în cazul minorilor se reduce în jumătate.</w:t>
      </w:r>
    </w:p>
    <w:p w14:paraId="06462F40"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Se interzic sancțiunile cu caracter colectiv. </w:t>
      </w:r>
    </w:p>
    <w:p w14:paraId="4D8F57CE"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Mijloacele de imobilizare, forța fizică, precum și alte mijloace de asigurare a siguranței nu se permit a fi folosite în calitate de sancțiune disciplinară si nu se permite substituirea aplicării acestora.</w:t>
      </w:r>
    </w:p>
    <w:p w14:paraId="0F286476" w14:textId="77777777" w:rsidR="00DE6E42" w:rsidRPr="00DE6E42" w:rsidRDefault="00DE6E42" w:rsidP="00672D10">
      <w:pPr>
        <w:pStyle w:val="NormalWeb"/>
        <w:numPr>
          <w:ilvl w:val="0"/>
          <w:numId w:val="9"/>
        </w:numPr>
        <w:tabs>
          <w:tab w:val="left" w:pos="993"/>
          <w:tab w:val="left" w:pos="1134"/>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Aplicarea măsurilor disciplinare se dispune de conducerea instituției penitenciare după cercetarea prealabilă a încălcărilor comise și pregătirea actelor de sancționare de către personalul penitenciar împuternicit în acest sens. </w:t>
      </w:r>
    </w:p>
    <w:p w14:paraId="1BA2C88E" w14:textId="6E69E9CF" w:rsidR="00DE6E42" w:rsidRDefault="00DE6E42" w:rsidP="00DE6E42">
      <w:pPr>
        <w:pStyle w:val="NormalWeb"/>
        <w:numPr>
          <w:ilvl w:val="0"/>
          <w:numId w:val="9"/>
        </w:numPr>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bookmarkStart w:id="4" w:name="_Hlk126671089"/>
      <w:r w:rsidRPr="00DE6E42">
        <w:rPr>
          <w:rFonts w:ascii="Georgia" w:hAnsi="Georgia"/>
          <w:sz w:val="28"/>
          <w:szCs w:val="28"/>
          <w:lang w:val="ro-RO"/>
        </w:rPr>
        <w:t>Procedura disciplinară se reglementează prin ordinul directorului Administrației Naționale a Penitenciarelor</w:t>
      </w:r>
      <w:bookmarkEnd w:id="4"/>
      <w:r w:rsidRPr="00DE6E42">
        <w:rPr>
          <w:rFonts w:ascii="Georgia" w:hAnsi="Georgia"/>
          <w:sz w:val="28"/>
          <w:szCs w:val="28"/>
          <w:lang w:val="ro-RO"/>
        </w:rPr>
        <w:t>.”</w:t>
      </w:r>
    </w:p>
    <w:p w14:paraId="703B8C21" w14:textId="77777777" w:rsidR="00672D10" w:rsidRPr="00DE6E42" w:rsidRDefault="00672D10" w:rsidP="00672D10">
      <w:pPr>
        <w:pStyle w:val="NormalWeb"/>
        <w:tabs>
          <w:tab w:val="left" w:pos="993"/>
          <w:tab w:val="left" w:pos="1134"/>
        </w:tabs>
        <w:spacing w:before="0" w:beforeAutospacing="0" w:after="0" w:afterAutospacing="0" w:line="276" w:lineRule="auto"/>
        <w:ind w:left="1273"/>
        <w:jc w:val="both"/>
        <w:rPr>
          <w:rFonts w:ascii="Georgia" w:hAnsi="Georgia"/>
          <w:sz w:val="28"/>
          <w:szCs w:val="28"/>
          <w:lang w:val="ro-RO"/>
        </w:rPr>
      </w:pPr>
    </w:p>
    <w:p w14:paraId="4EF4A037" w14:textId="6CAA3429" w:rsidR="00DE6E42" w:rsidRDefault="00DE6E42" w:rsidP="00672D10">
      <w:pPr>
        <w:pStyle w:val="Style7"/>
        <w:widowControl/>
        <w:numPr>
          <w:ilvl w:val="0"/>
          <w:numId w:val="7"/>
        </w:numPr>
        <w:tabs>
          <w:tab w:val="left" w:pos="993"/>
          <w:tab w:val="left" w:pos="1701"/>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 </w:t>
      </w:r>
      <w:r w:rsidRPr="00672D10">
        <w:rPr>
          <w:rFonts w:ascii="Georgia" w:hAnsi="Georgia"/>
          <w:b/>
          <w:bCs/>
          <w:sz w:val="28"/>
          <w:szCs w:val="28"/>
          <w:lang w:val="ro-RO"/>
        </w:rPr>
        <w:t>Articolul 246</w:t>
      </w:r>
      <w:r w:rsidRPr="00672D10">
        <w:rPr>
          <w:rFonts w:ascii="Georgia" w:hAnsi="Georgia"/>
          <w:b/>
          <w:bCs/>
          <w:sz w:val="28"/>
          <w:szCs w:val="28"/>
          <w:vertAlign w:val="superscript"/>
          <w:lang w:val="ro-RO"/>
        </w:rPr>
        <w:t>1</w:t>
      </w:r>
      <w:r w:rsidRPr="00DE6E42">
        <w:rPr>
          <w:rFonts w:ascii="Georgia" w:hAnsi="Georgia"/>
          <w:sz w:val="28"/>
          <w:szCs w:val="28"/>
          <w:lang w:val="ro-RO"/>
        </w:rPr>
        <w:t xml:space="preserve"> va avea următorul cuprins:</w:t>
      </w:r>
    </w:p>
    <w:p w14:paraId="589FE9ED" w14:textId="77777777" w:rsidR="00672D10" w:rsidRPr="00DE6E42" w:rsidRDefault="00672D10" w:rsidP="00672D10">
      <w:pPr>
        <w:pStyle w:val="Style7"/>
        <w:widowControl/>
        <w:tabs>
          <w:tab w:val="left" w:pos="993"/>
          <w:tab w:val="left" w:pos="1701"/>
        </w:tabs>
        <w:spacing w:line="276" w:lineRule="auto"/>
        <w:ind w:left="1273"/>
        <w:jc w:val="both"/>
        <w:rPr>
          <w:rFonts w:ascii="Georgia" w:hAnsi="Georgia"/>
          <w:sz w:val="28"/>
          <w:szCs w:val="28"/>
          <w:lang w:val="ro-RO"/>
        </w:rPr>
      </w:pPr>
    </w:p>
    <w:p w14:paraId="19B33367"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w:t>
      </w:r>
      <w:r w:rsidRPr="00DE6E42">
        <w:rPr>
          <w:rFonts w:ascii="Georgia" w:hAnsi="Georgia"/>
          <w:b/>
          <w:bCs/>
          <w:sz w:val="28"/>
          <w:szCs w:val="28"/>
          <w:lang w:val="ro-RO"/>
        </w:rPr>
        <w:t xml:space="preserve">Articolul </w:t>
      </w:r>
      <w:r w:rsidRPr="00DE6E42">
        <w:rPr>
          <w:rFonts w:ascii="Georgia" w:eastAsia="Calibri" w:hAnsi="Georgia"/>
          <w:b/>
          <w:sz w:val="28"/>
          <w:szCs w:val="28"/>
          <w:lang w:val="ro-RO"/>
        </w:rPr>
        <w:t>246</w:t>
      </w:r>
      <w:r w:rsidRPr="00DE6E42">
        <w:rPr>
          <w:rFonts w:ascii="Georgia" w:eastAsia="Calibri" w:hAnsi="Georgia"/>
          <w:b/>
          <w:sz w:val="28"/>
          <w:szCs w:val="28"/>
          <w:vertAlign w:val="superscript"/>
          <w:lang w:val="ro-RO"/>
        </w:rPr>
        <w:t>1</w:t>
      </w:r>
      <w:r w:rsidRPr="00DE6E42">
        <w:rPr>
          <w:rFonts w:ascii="Georgia" w:eastAsia="Calibri" w:hAnsi="Georgia"/>
          <w:b/>
          <w:sz w:val="28"/>
          <w:szCs w:val="28"/>
          <w:lang w:val="ro-RO"/>
        </w:rPr>
        <w:t xml:space="preserve">. </w:t>
      </w:r>
      <w:r w:rsidRPr="00DE6E42">
        <w:rPr>
          <w:rFonts w:ascii="Georgia" w:hAnsi="Georgia"/>
          <w:sz w:val="28"/>
          <w:szCs w:val="28"/>
          <w:lang w:val="ro-RO"/>
        </w:rPr>
        <w:t>Individualizarea răspunderii disciplinare</w:t>
      </w:r>
    </w:p>
    <w:p w14:paraId="0AC7AC98"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La aplicarea măsurilor disciplinare, se </w:t>
      </w:r>
      <w:proofErr w:type="spellStart"/>
      <w:r w:rsidRPr="00DE6E42">
        <w:rPr>
          <w:rFonts w:ascii="Georgia" w:hAnsi="Georgia"/>
          <w:sz w:val="28"/>
          <w:szCs w:val="28"/>
          <w:lang w:val="ro-RO"/>
        </w:rPr>
        <w:t>ţine</w:t>
      </w:r>
      <w:proofErr w:type="spellEnd"/>
      <w:r w:rsidRPr="00DE6E42">
        <w:rPr>
          <w:rFonts w:ascii="Georgia" w:hAnsi="Georgia"/>
          <w:sz w:val="28"/>
          <w:szCs w:val="28"/>
          <w:lang w:val="ro-RO"/>
        </w:rPr>
        <w:t xml:space="preserve"> cont de următoarele circumstanțe care determină caracterul responsabilității persoanei condamnate care a comis încălcarea disciplinară:</w:t>
      </w:r>
    </w:p>
    <w:p w14:paraId="29350336" w14:textId="77777777" w:rsidR="00DE6E42" w:rsidRPr="00DE6E42" w:rsidRDefault="00DE6E42" w:rsidP="00672D10">
      <w:pPr>
        <w:pStyle w:val="NormalWeb"/>
        <w:numPr>
          <w:ilvl w:val="1"/>
          <w:numId w:val="12"/>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concursul de împrejurări care au </w:t>
      </w:r>
      <w:proofErr w:type="spellStart"/>
      <w:r w:rsidRPr="00DE6E42">
        <w:rPr>
          <w:rFonts w:ascii="Georgia" w:hAnsi="Georgia"/>
          <w:sz w:val="28"/>
          <w:szCs w:val="28"/>
          <w:lang w:val="ro-RO"/>
        </w:rPr>
        <w:t>influenţat</w:t>
      </w:r>
      <w:proofErr w:type="spellEnd"/>
      <w:r w:rsidRPr="00DE6E42">
        <w:rPr>
          <w:rFonts w:ascii="Georgia" w:hAnsi="Georgia"/>
          <w:sz w:val="28"/>
          <w:szCs w:val="28"/>
          <w:lang w:val="ro-RO"/>
        </w:rPr>
        <w:t xml:space="preserve"> comiterea încălcării disciplinare;</w:t>
      </w:r>
    </w:p>
    <w:p w14:paraId="71C8E6BC" w14:textId="77777777" w:rsidR="00DE6E42" w:rsidRPr="00DE6E42" w:rsidRDefault="00DE6E42" w:rsidP="00672D10">
      <w:pPr>
        <w:pStyle w:val="NormalWeb"/>
        <w:numPr>
          <w:ilvl w:val="1"/>
          <w:numId w:val="12"/>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caracterul de periculozitate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w:t>
      </w:r>
      <w:proofErr w:type="spellStart"/>
      <w:r w:rsidRPr="00DE6E42">
        <w:rPr>
          <w:rFonts w:ascii="Georgia" w:hAnsi="Georgia"/>
          <w:sz w:val="28"/>
          <w:szCs w:val="28"/>
          <w:lang w:val="ro-RO"/>
        </w:rPr>
        <w:t>consecinţele</w:t>
      </w:r>
      <w:proofErr w:type="spellEnd"/>
      <w:r w:rsidRPr="00DE6E42">
        <w:rPr>
          <w:rFonts w:ascii="Georgia" w:hAnsi="Georgia"/>
          <w:sz w:val="28"/>
          <w:szCs w:val="28"/>
          <w:lang w:val="ro-RO"/>
        </w:rPr>
        <w:t xml:space="preserve"> încălcării comise;</w:t>
      </w:r>
    </w:p>
    <w:p w14:paraId="4348BC5F" w14:textId="77777777" w:rsidR="00DE6E42" w:rsidRPr="00DE6E42" w:rsidRDefault="00DE6E42" w:rsidP="00672D10">
      <w:pPr>
        <w:pStyle w:val="NormalWeb"/>
        <w:numPr>
          <w:ilvl w:val="1"/>
          <w:numId w:val="12"/>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atitudinea condamnatului </w:t>
      </w:r>
      <w:proofErr w:type="spellStart"/>
      <w:r w:rsidRPr="00DE6E42">
        <w:rPr>
          <w:rFonts w:ascii="Georgia" w:hAnsi="Georgia"/>
          <w:sz w:val="28"/>
          <w:szCs w:val="28"/>
          <w:lang w:val="ro-RO"/>
        </w:rPr>
        <w:t>faţă</w:t>
      </w:r>
      <w:proofErr w:type="spellEnd"/>
      <w:r w:rsidRPr="00DE6E42">
        <w:rPr>
          <w:rFonts w:ascii="Georgia" w:hAnsi="Georgia"/>
          <w:sz w:val="28"/>
          <w:szCs w:val="28"/>
          <w:lang w:val="ro-RO"/>
        </w:rPr>
        <w:t xml:space="preserve"> de faptele imputate </w:t>
      </w:r>
      <w:proofErr w:type="spellStart"/>
      <w:r w:rsidRPr="00DE6E42">
        <w:rPr>
          <w:rFonts w:ascii="Georgia" w:hAnsi="Georgia"/>
          <w:sz w:val="28"/>
          <w:szCs w:val="28"/>
          <w:lang w:val="ro-RO"/>
        </w:rPr>
        <w:t>şi</w:t>
      </w:r>
      <w:proofErr w:type="spellEnd"/>
      <w:r w:rsidRPr="00DE6E42">
        <w:rPr>
          <w:rFonts w:ascii="Georgia" w:hAnsi="Georgia"/>
          <w:sz w:val="28"/>
          <w:szCs w:val="28"/>
          <w:lang w:val="ro-RO"/>
        </w:rPr>
        <w:t xml:space="preserve"> cooperarea cu personalul penitenciarului pe durata procedurii disciplinare;</w:t>
      </w:r>
    </w:p>
    <w:p w14:paraId="586F6EF0" w14:textId="552CEB03" w:rsidR="00DE6E42" w:rsidRDefault="00DE6E42" w:rsidP="00672D10">
      <w:pPr>
        <w:pStyle w:val="NormalWeb"/>
        <w:numPr>
          <w:ilvl w:val="1"/>
          <w:numId w:val="12"/>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măsurile disciplinare aplicate anterior, cauza aplicării și efectul acestora”</w:t>
      </w:r>
    </w:p>
    <w:p w14:paraId="3740A3FD" w14:textId="77777777" w:rsidR="00672D10" w:rsidRPr="00DE6E42" w:rsidRDefault="00672D10" w:rsidP="00672D10">
      <w:pPr>
        <w:pStyle w:val="NormalWeb"/>
        <w:tabs>
          <w:tab w:val="left" w:pos="993"/>
          <w:tab w:val="left" w:pos="1134"/>
          <w:tab w:val="left" w:pos="1701"/>
        </w:tabs>
        <w:spacing w:before="0" w:beforeAutospacing="0" w:after="0" w:afterAutospacing="0" w:line="276" w:lineRule="auto"/>
        <w:ind w:left="1273"/>
        <w:jc w:val="both"/>
        <w:rPr>
          <w:rFonts w:ascii="Georgia" w:hAnsi="Georgia"/>
          <w:sz w:val="28"/>
          <w:szCs w:val="28"/>
          <w:lang w:val="ro-RO"/>
        </w:rPr>
      </w:pPr>
    </w:p>
    <w:p w14:paraId="45FFD2A4" w14:textId="71A78C0A" w:rsidR="00DE6E42" w:rsidRDefault="00DE6E42" w:rsidP="00672D10">
      <w:pPr>
        <w:pStyle w:val="Style7"/>
        <w:widowControl/>
        <w:numPr>
          <w:ilvl w:val="0"/>
          <w:numId w:val="7"/>
        </w:numPr>
        <w:tabs>
          <w:tab w:val="left" w:pos="993"/>
          <w:tab w:val="left" w:pos="1701"/>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 </w:t>
      </w:r>
      <w:r w:rsidRPr="00672D10">
        <w:rPr>
          <w:rFonts w:ascii="Georgia" w:hAnsi="Georgia"/>
          <w:b/>
          <w:bCs/>
          <w:sz w:val="28"/>
          <w:szCs w:val="28"/>
          <w:lang w:val="ro-RO"/>
        </w:rPr>
        <w:t>Articolul 247</w:t>
      </w:r>
      <w:r w:rsidRPr="00DE6E42">
        <w:rPr>
          <w:rFonts w:ascii="Georgia" w:hAnsi="Georgia"/>
          <w:sz w:val="28"/>
          <w:szCs w:val="28"/>
          <w:lang w:val="ro-RO"/>
        </w:rPr>
        <w:t xml:space="preserve"> va avea următorul cuprins:</w:t>
      </w:r>
    </w:p>
    <w:p w14:paraId="43B44488" w14:textId="77777777" w:rsidR="00672D10" w:rsidRPr="00DE6E42" w:rsidRDefault="00672D10" w:rsidP="00672D10">
      <w:pPr>
        <w:pStyle w:val="Style7"/>
        <w:widowControl/>
        <w:tabs>
          <w:tab w:val="left" w:pos="993"/>
          <w:tab w:val="left" w:pos="1701"/>
        </w:tabs>
        <w:spacing w:line="276" w:lineRule="auto"/>
        <w:ind w:left="1273"/>
        <w:jc w:val="both"/>
        <w:rPr>
          <w:rFonts w:ascii="Georgia" w:hAnsi="Georgia"/>
          <w:sz w:val="28"/>
          <w:szCs w:val="28"/>
          <w:lang w:val="ro-RO"/>
        </w:rPr>
      </w:pPr>
    </w:p>
    <w:p w14:paraId="0240B52C"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w:t>
      </w:r>
      <w:r w:rsidRPr="00DE6E42">
        <w:rPr>
          <w:rFonts w:ascii="Georgia" w:hAnsi="Georgia"/>
          <w:b/>
          <w:sz w:val="28"/>
          <w:szCs w:val="28"/>
          <w:lang w:val="ro-RO"/>
        </w:rPr>
        <w:t>Articolul 247</w:t>
      </w:r>
      <w:r w:rsidRPr="00DE6E42">
        <w:rPr>
          <w:rFonts w:ascii="Georgia" w:hAnsi="Georgia"/>
          <w:sz w:val="28"/>
          <w:szCs w:val="28"/>
          <w:lang w:val="ro-RO"/>
        </w:rPr>
        <w:t xml:space="preserve">. Executarea </w:t>
      </w:r>
      <w:proofErr w:type="spellStart"/>
      <w:r w:rsidRPr="00DE6E42">
        <w:rPr>
          <w:rFonts w:ascii="Georgia" w:hAnsi="Georgia"/>
          <w:sz w:val="28"/>
          <w:szCs w:val="28"/>
          <w:lang w:val="ro-RO"/>
        </w:rPr>
        <w:t>sancţiunilor</w:t>
      </w:r>
      <w:proofErr w:type="spellEnd"/>
      <w:r w:rsidRPr="00DE6E42">
        <w:rPr>
          <w:rFonts w:ascii="Georgia" w:hAnsi="Georgia"/>
          <w:sz w:val="28"/>
          <w:szCs w:val="28"/>
          <w:lang w:val="ro-RO"/>
        </w:rPr>
        <w:t xml:space="preserve"> disciplinare</w:t>
      </w:r>
    </w:p>
    <w:p w14:paraId="0773196D" w14:textId="77777777" w:rsidR="00DE6E42" w:rsidRPr="00DE6E42" w:rsidRDefault="00DE6E42" w:rsidP="00672D10">
      <w:pPr>
        <w:pStyle w:val="NormalWeb"/>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(1)</w:t>
      </w:r>
      <w:r w:rsidRPr="00DE6E42">
        <w:rPr>
          <w:rFonts w:ascii="Georgia" w:hAnsi="Georgia"/>
          <w:sz w:val="28"/>
          <w:szCs w:val="28"/>
          <w:lang w:val="ro-RO"/>
        </w:rPr>
        <w:tab/>
        <w:t xml:space="preserve">Măsura disciplinară este pusă în executare din ziua aducerii la </w:t>
      </w:r>
      <w:proofErr w:type="spellStart"/>
      <w:r w:rsidRPr="00DE6E42">
        <w:rPr>
          <w:rFonts w:ascii="Georgia" w:hAnsi="Georgia"/>
          <w:sz w:val="28"/>
          <w:szCs w:val="28"/>
          <w:lang w:val="ro-RO"/>
        </w:rPr>
        <w:t>cunoştinţa</w:t>
      </w:r>
      <w:proofErr w:type="spellEnd"/>
      <w:r w:rsidRPr="00DE6E42">
        <w:rPr>
          <w:rFonts w:ascii="Georgia" w:hAnsi="Georgia"/>
          <w:sz w:val="28"/>
          <w:szCs w:val="28"/>
          <w:lang w:val="ro-RO"/>
        </w:rPr>
        <w:t xml:space="preserve"> condamnatului, cu excepția cazurilor când executarea sancțiunii este suspendată.</w:t>
      </w:r>
    </w:p>
    <w:p w14:paraId="65A3262B" w14:textId="77777777" w:rsidR="00DE6E42" w:rsidRPr="00DE6E42" w:rsidRDefault="00DE6E42" w:rsidP="00672D10">
      <w:pPr>
        <w:pStyle w:val="NormalWeb"/>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(2)</w:t>
      </w:r>
      <w:r w:rsidRPr="00DE6E42">
        <w:rPr>
          <w:rFonts w:ascii="Georgia" w:hAnsi="Georgia"/>
          <w:sz w:val="28"/>
          <w:szCs w:val="28"/>
          <w:lang w:val="ro-RO"/>
        </w:rPr>
        <w:tab/>
        <w:t>Dacă măsura disciplinară nu a fost pusă în executare în termen de 6 luni din data aducerii la cunoștință, condamnatul este absolvit de executarea sancțiunii.</w:t>
      </w:r>
    </w:p>
    <w:p w14:paraId="3EFC199A" w14:textId="77777777" w:rsidR="00DE6E42" w:rsidRPr="00DE6E42" w:rsidRDefault="00DE6E42" w:rsidP="00672D10">
      <w:pPr>
        <w:pStyle w:val="NormalWeb"/>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lastRenderedPageBreak/>
        <w:t>(3)</w:t>
      </w:r>
      <w:r w:rsidRPr="00DE6E42">
        <w:rPr>
          <w:rFonts w:ascii="Georgia" w:hAnsi="Georgia"/>
          <w:sz w:val="28"/>
          <w:szCs w:val="28"/>
          <w:lang w:val="ro-RO"/>
        </w:rPr>
        <w:tab/>
        <w:t>Perioada examinării contestației depuse suspendă termenul prevăzut la alin. (2).</w:t>
      </w:r>
    </w:p>
    <w:p w14:paraId="686EF944" w14:textId="77777777" w:rsidR="00DE6E42" w:rsidRPr="00DE6E42" w:rsidRDefault="00DE6E42" w:rsidP="00672D10">
      <w:pPr>
        <w:pStyle w:val="NormalWeb"/>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(4)</w:t>
      </w:r>
      <w:r w:rsidRPr="00DE6E42">
        <w:rPr>
          <w:rFonts w:ascii="Georgia" w:hAnsi="Georgia"/>
          <w:sz w:val="28"/>
          <w:szCs w:val="28"/>
          <w:lang w:val="ro-RO"/>
        </w:rPr>
        <w:tab/>
        <w:t xml:space="preserve">Executarea măsurilor disciplinare poate fi comasată cu punerea în executare în același timp a mai multor măsuri disciplinare. </w:t>
      </w:r>
    </w:p>
    <w:p w14:paraId="045D9B1F" w14:textId="77777777" w:rsidR="00DE6E42" w:rsidRPr="00DE6E42" w:rsidRDefault="00DE6E42" w:rsidP="00672D10">
      <w:pPr>
        <w:pStyle w:val="NormalWeb"/>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(5)</w:t>
      </w:r>
      <w:r w:rsidRPr="00DE6E42">
        <w:rPr>
          <w:rFonts w:ascii="Georgia" w:hAnsi="Georgia"/>
          <w:sz w:val="28"/>
          <w:szCs w:val="28"/>
          <w:lang w:val="ro-RO"/>
        </w:rPr>
        <w:tab/>
        <w:t xml:space="preserve"> În cazul existenței a două sau mai multe decizii de sancționare de același tip, deciziile se pun în executare în ordinea aplicării acestora în mod succesiv. În cazul măsurii disciplinare prevăzută la art. 246 alin. (2) lit. d), condamnatul eliberat din izolatorul disciplinar urmează a fi izolat în cel </w:t>
      </w:r>
      <w:proofErr w:type="spellStart"/>
      <w:r w:rsidRPr="00DE6E42">
        <w:rPr>
          <w:rFonts w:ascii="Georgia" w:hAnsi="Georgia"/>
          <w:sz w:val="28"/>
          <w:szCs w:val="28"/>
          <w:lang w:val="ro-RO"/>
        </w:rPr>
        <w:t>puţin</w:t>
      </w:r>
      <w:proofErr w:type="spellEnd"/>
      <w:r w:rsidRPr="00DE6E42">
        <w:rPr>
          <w:rFonts w:ascii="Georgia" w:hAnsi="Georgia"/>
          <w:sz w:val="28"/>
          <w:szCs w:val="28"/>
          <w:lang w:val="ro-RO"/>
        </w:rPr>
        <w:t xml:space="preserve"> 48 de ore, în baza următoarei decizii de aplicare a </w:t>
      </w:r>
      <w:proofErr w:type="spellStart"/>
      <w:r w:rsidRPr="00DE6E42">
        <w:rPr>
          <w:rFonts w:ascii="Georgia" w:hAnsi="Georgia"/>
          <w:sz w:val="28"/>
          <w:szCs w:val="28"/>
          <w:lang w:val="ro-RO"/>
        </w:rPr>
        <w:t>sancţiunii</w:t>
      </w:r>
      <w:proofErr w:type="spellEnd"/>
      <w:r w:rsidRPr="00DE6E42">
        <w:rPr>
          <w:rFonts w:ascii="Georgia" w:hAnsi="Georgia"/>
          <w:sz w:val="28"/>
          <w:szCs w:val="28"/>
          <w:lang w:val="ro-RO"/>
        </w:rPr>
        <w:t xml:space="preserve"> disciplinare. În acest caz, prevederile alin.(2) nu se aplică.</w:t>
      </w:r>
    </w:p>
    <w:p w14:paraId="16149994"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(6) Măsura disciplinară prevăzută la art. 246 alin. (2) lit. d) se execută doar după examenul medical al condamnatului efectuat de către personalul medical și stabilirea faptului că executarea acesteia nu va afecta sănătatea fizică a condamnatului. Condamnații izolați disciplinar se examinează zilnic de personalul medical, care este obligat să ofere tratamentul necesar acestuia, la cererea condamnatului sau la cererea personalului penitenciar.</w:t>
      </w:r>
    </w:p>
    <w:p w14:paraId="2F5487C7" w14:textId="77777777" w:rsidR="00DE6E42" w:rsidRPr="00DE6E42" w:rsidRDefault="00DE6E42" w:rsidP="00D6630B">
      <w:pPr>
        <w:pStyle w:val="NormalWeb"/>
        <w:tabs>
          <w:tab w:val="left" w:pos="993"/>
          <w:tab w:val="left" w:pos="1134"/>
          <w:tab w:val="left" w:pos="1418"/>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(7)</w:t>
      </w:r>
      <w:r w:rsidRPr="00DE6E42">
        <w:rPr>
          <w:rFonts w:ascii="Georgia" w:hAnsi="Georgia"/>
          <w:sz w:val="28"/>
          <w:szCs w:val="28"/>
          <w:lang w:val="ro-RO"/>
        </w:rPr>
        <w:tab/>
        <w:t xml:space="preserve"> La solicitarea personalului medical, executarea măsurii disciplinare prevăzută la art. 246 alin. (2) lit. d) poate fi întreruptă din motive de sănătate, până la însănătoșirea condamnatului. În acest caz nu se ia în considerare termenul prevăzut la alin. (2). </w:t>
      </w:r>
    </w:p>
    <w:p w14:paraId="58E99BEF" w14:textId="06C42F82" w:rsidR="00DE6E42" w:rsidRDefault="00DE6E42" w:rsidP="00D6630B">
      <w:pPr>
        <w:pStyle w:val="NormalWeb"/>
        <w:tabs>
          <w:tab w:val="left" w:pos="993"/>
          <w:tab w:val="left" w:pos="1134"/>
          <w:tab w:val="left" w:pos="1418"/>
          <w:tab w:val="left" w:pos="1843"/>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(8)</w:t>
      </w:r>
      <w:r w:rsidRPr="00DE6E42">
        <w:rPr>
          <w:rFonts w:ascii="Georgia" w:hAnsi="Georgia"/>
          <w:sz w:val="28"/>
          <w:szCs w:val="28"/>
          <w:lang w:val="ro-RO"/>
        </w:rPr>
        <w:tab/>
        <w:t xml:space="preserve">Condamnatul izolat disciplinar, nu beneficiază pe perioada izolării, de dreptul la întrevederi, inclusiv cele de lungă durată, primire/procurarea bunurilor, cu excepția celor necesare pentru igiena individuală. </w:t>
      </w:r>
    </w:p>
    <w:p w14:paraId="2F5F41DB" w14:textId="77777777" w:rsidR="00672D10" w:rsidRPr="00DE6E42" w:rsidRDefault="00672D10"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p>
    <w:p w14:paraId="150FF3F9" w14:textId="746E3ECB" w:rsidR="00DE6E42" w:rsidRDefault="00DE6E42"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 </w:t>
      </w:r>
      <w:r w:rsidRPr="00672D10">
        <w:rPr>
          <w:rFonts w:ascii="Georgia" w:hAnsi="Georgia"/>
          <w:b/>
          <w:bCs/>
          <w:sz w:val="28"/>
          <w:szCs w:val="28"/>
          <w:lang w:val="ro-RO"/>
        </w:rPr>
        <w:t>Articolul 248</w:t>
      </w:r>
      <w:r w:rsidRPr="00DE6E42">
        <w:rPr>
          <w:rFonts w:ascii="Georgia" w:hAnsi="Georgia"/>
          <w:sz w:val="28"/>
          <w:szCs w:val="28"/>
          <w:lang w:val="ro-RO"/>
        </w:rPr>
        <w:t xml:space="preserve"> va avea următorul cuprins:</w:t>
      </w:r>
    </w:p>
    <w:p w14:paraId="446BF74E" w14:textId="77777777" w:rsidR="00672D10" w:rsidRPr="00DE6E42" w:rsidRDefault="00672D10" w:rsidP="00DE6E42">
      <w:pPr>
        <w:pStyle w:val="NormalWeb"/>
        <w:tabs>
          <w:tab w:val="left" w:pos="993"/>
          <w:tab w:val="left" w:pos="1134"/>
        </w:tabs>
        <w:spacing w:before="0" w:beforeAutospacing="0" w:after="0" w:afterAutospacing="0" w:line="276" w:lineRule="auto"/>
        <w:ind w:left="567" w:firstLineChars="252" w:firstLine="706"/>
        <w:jc w:val="both"/>
        <w:rPr>
          <w:rFonts w:ascii="Georgia" w:hAnsi="Georgia"/>
          <w:sz w:val="28"/>
          <w:szCs w:val="28"/>
          <w:lang w:val="ro-RO"/>
        </w:rPr>
      </w:pPr>
    </w:p>
    <w:p w14:paraId="200F4A43"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8"/>
        <w:jc w:val="both"/>
        <w:rPr>
          <w:rFonts w:ascii="Georgia" w:hAnsi="Georgia"/>
          <w:b/>
          <w:sz w:val="28"/>
          <w:szCs w:val="28"/>
          <w:lang w:val="ro-RO"/>
        </w:rPr>
      </w:pPr>
      <w:r w:rsidRPr="00DE6E42">
        <w:rPr>
          <w:rFonts w:ascii="Georgia" w:hAnsi="Georgia"/>
          <w:b/>
          <w:sz w:val="28"/>
          <w:szCs w:val="28"/>
          <w:lang w:val="ro-RO"/>
        </w:rPr>
        <w:t xml:space="preserve">„Articolul </w:t>
      </w:r>
      <w:r w:rsidRPr="00DE6E42">
        <w:rPr>
          <w:rFonts w:ascii="Georgia" w:eastAsia="Calibri" w:hAnsi="Georgia"/>
          <w:b/>
          <w:sz w:val="28"/>
          <w:szCs w:val="28"/>
          <w:lang w:val="ro-RO"/>
        </w:rPr>
        <w:t xml:space="preserve">248. </w:t>
      </w:r>
      <w:r w:rsidRPr="00DE6E42">
        <w:rPr>
          <w:rFonts w:ascii="Georgia" w:hAnsi="Georgia"/>
          <w:sz w:val="28"/>
          <w:szCs w:val="28"/>
          <w:lang w:val="ro-RO"/>
        </w:rPr>
        <w:t>Anularea măsurii disciplinare</w:t>
      </w:r>
      <w:r w:rsidRPr="00DE6E42">
        <w:rPr>
          <w:rFonts w:ascii="Georgia" w:hAnsi="Georgia"/>
          <w:b/>
          <w:sz w:val="28"/>
          <w:szCs w:val="28"/>
          <w:lang w:val="ro-RO"/>
        </w:rPr>
        <w:t xml:space="preserve"> </w:t>
      </w:r>
    </w:p>
    <w:p w14:paraId="05A0A5AA" w14:textId="77777777" w:rsidR="00DE6E42" w:rsidRPr="00DE6E42" w:rsidRDefault="00DE6E42" w:rsidP="00DE6E42">
      <w:pPr>
        <w:tabs>
          <w:tab w:val="left" w:pos="993"/>
          <w:tab w:val="left" w:pos="1134"/>
        </w:tabs>
        <w:spacing w:line="276" w:lineRule="auto"/>
        <w:ind w:left="567" w:firstLineChars="252" w:firstLine="706"/>
        <w:jc w:val="both"/>
        <w:rPr>
          <w:sz w:val="28"/>
          <w:szCs w:val="28"/>
        </w:rPr>
      </w:pPr>
      <w:r w:rsidRPr="00DE6E42">
        <w:rPr>
          <w:sz w:val="28"/>
          <w:szCs w:val="28"/>
        </w:rPr>
        <w:t xml:space="preserve">(1) Măsurile disciplinare pot fi anulate: </w:t>
      </w:r>
    </w:p>
    <w:p w14:paraId="7F001C82" w14:textId="77777777" w:rsidR="00DE6E42" w:rsidRPr="00DE6E42" w:rsidRDefault="00DE6E42" w:rsidP="00DE6E42">
      <w:pPr>
        <w:tabs>
          <w:tab w:val="left" w:pos="993"/>
          <w:tab w:val="left" w:pos="1134"/>
        </w:tabs>
        <w:spacing w:line="276" w:lineRule="auto"/>
        <w:ind w:left="567" w:firstLineChars="252" w:firstLine="706"/>
        <w:jc w:val="both"/>
        <w:rPr>
          <w:sz w:val="28"/>
          <w:szCs w:val="28"/>
        </w:rPr>
      </w:pPr>
      <w:r w:rsidRPr="00DE6E42">
        <w:rPr>
          <w:sz w:val="28"/>
          <w:szCs w:val="28"/>
        </w:rPr>
        <w:t>a) prin hotărârea instanței de judecată;</w:t>
      </w:r>
    </w:p>
    <w:p w14:paraId="42529872" w14:textId="77777777" w:rsidR="00DE6E42" w:rsidRPr="00DE6E42" w:rsidRDefault="00DE6E42" w:rsidP="00DE6E42">
      <w:pPr>
        <w:tabs>
          <w:tab w:val="left" w:pos="993"/>
          <w:tab w:val="left" w:pos="1134"/>
        </w:tabs>
        <w:spacing w:line="276" w:lineRule="auto"/>
        <w:ind w:left="567" w:firstLineChars="252" w:firstLine="706"/>
        <w:jc w:val="both"/>
        <w:rPr>
          <w:sz w:val="28"/>
          <w:szCs w:val="28"/>
        </w:rPr>
      </w:pPr>
      <w:r w:rsidRPr="00DE6E42">
        <w:rPr>
          <w:sz w:val="28"/>
          <w:szCs w:val="28"/>
        </w:rPr>
        <w:t>b) prin decizia directorului Administrației Naționale a Penitenciarelor în rezultatul controlului departamental efectuat în temeiul art. 178.</w:t>
      </w:r>
    </w:p>
    <w:p w14:paraId="75AF1292" w14:textId="77777777" w:rsidR="00DE6E42" w:rsidRPr="00DE6E42" w:rsidRDefault="00DE6E42" w:rsidP="00DE6E42">
      <w:pPr>
        <w:tabs>
          <w:tab w:val="left" w:pos="993"/>
          <w:tab w:val="left" w:pos="1134"/>
        </w:tabs>
        <w:spacing w:line="276" w:lineRule="auto"/>
        <w:ind w:left="567" w:firstLineChars="252" w:firstLine="706"/>
        <w:jc w:val="both"/>
        <w:rPr>
          <w:sz w:val="28"/>
          <w:szCs w:val="28"/>
        </w:rPr>
      </w:pPr>
      <w:r w:rsidRPr="00DE6E42">
        <w:rPr>
          <w:sz w:val="28"/>
          <w:szCs w:val="28"/>
        </w:rPr>
        <w:t xml:space="preserve">(2) În cazul în care instanța de judecată sau directorul Administrației Naționale a Penitenciarelor va constata ilegalitatea aplicării măsurilor disciplinare, administrația instituției penitenciare va repune persoana condamnată în dreptul de care acesta a fost lipsit ilegal, iar în cazul constatării </w:t>
      </w:r>
      <w:r w:rsidRPr="00DE6E42">
        <w:rPr>
          <w:sz w:val="28"/>
          <w:szCs w:val="28"/>
        </w:rPr>
        <w:lastRenderedPageBreak/>
        <w:t>ilegalității măsurilor disciplinare aflate în curs executare se dispune încetarea imediată a executării acestea.”</w:t>
      </w:r>
    </w:p>
    <w:p w14:paraId="58685DFA" w14:textId="6DFA198A" w:rsidR="00DE6E42" w:rsidRDefault="00DE6E42" w:rsidP="00672D10">
      <w:pPr>
        <w:pStyle w:val="Style7"/>
        <w:widowControl/>
        <w:numPr>
          <w:ilvl w:val="0"/>
          <w:numId w:val="7"/>
        </w:numPr>
        <w:tabs>
          <w:tab w:val="left" w:pos="993"/>
          <w:tab w:val="left" w:pos="1701"/>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 </w:t>
      </w:r>
      <w:r w:rsidRPr="00672D10">
        <w:rPr>
          <w:rFonts w:ascii="Georgia" w:hAnsi="Georgia"/>
          <w:b/>
          <w:bCs/>
          <w:sz w:val="28"/>
          <w:szCs w:val="28"/>
          <w:lang w:val="ro-RO"/>
        </w:rPr>
        <w:t>Articolul 248</w:t>
      </w:r>
      <w:r w:rsidRPr="00672D10">
        <w:rPr>
          <w:rFonts w:ascii="Georgia" w:hAnsi="Georgia"/>
          <w:b/>
          <w:bCs/>
          <w:sz w:val="28"/>
          <w:szCs w:val="28"/>
          <w:vertAlign w:val="superscript"/>
          <w:lang w:val="ro-RO"/>
        </w:rPr>
        <w:t>1</w:t>
      </w:r>
      <w:r w:rsidRPr="00DE6E42">
        <w:rPr>
          <w:rFonts w:ascii="Georgia" w:hAnsi="Georgia"/>
          <w:sz w:val="28"/>
          <w:szCs w:val="28"/>
          <w:lang w:val="ro-RO"/>
        </w:rPr>
        <w:t xml:space="preserve"> va avea următorul cuprins:</w:t>
      </w:r>
    </w:p>
    <w:p w14:paraId="2EB2ADD5" w14:textId="77777777" w:rsidR="00672D10" w:rsidRPr="00DE6E42" w:rsidRDefault="00672D10" w:rsidP="00672D10">
      <w:pPr>
        <w:pStyle w:val="Style7"/>
        <w:widowControl/>
        <w:tabs>
          <w:tab w:val="left" w:pos="993"/>
          <w:tab w:val="left" w:pos="1701"/>
        </w:tabs>
        <w:spacing w:line="276" w:lineRule="auto"/>
        <w:ind w:left="1273"/>
        <w:jc w:val="both"/>
        <w:rPr>
          <w:rFonts w:ascii="Georgia" w:hAnsi="Georgia"/>
          <w:sz w:val="28"/>
          <w:szCs w:val="28"/>
          <w:lang w:val="ro-RO"/>
        </w:rPr>
      </w:pPr>
    </w:p>
    <w:p w14:paraId="36EA323D" w14:textId="77777777" w:rsidR="00DE6E42" w:rsidRPr="00DE6E42" w:rsidRDefault="00DE6E42" w:rsidP="00DE6E42">
      <w:pPr>
        <w:pStyle w:val="NormalWeb"/>
        <w:tabs>
          <w:tab w:val="left" w:pos="993"/>
          <w:tab w:val="left" w:pos="1134"/>
        </w:tabs>
        <w:spacing w:before="0" w:beforeAutospacing="0" w:after="0" w:afterAutospacing="0" w:line="276" w:lineRule="auto"/>
        <w:ind w:left="567" w:firstLineChars="252" w:firstLine="708"/>
        <w:jc w:val="both"/>
        <w:rPr>
          <w:rFonts w:ascii="Georgia" w:hAnsi="Georgia"/>
          <w:b/>
          <w:sz w:val="28"/>
          <w:szCs w:val="28"/>
          <w:lang w:val="ro-RO"/>
        </w:rPr>
      </w:pPr>
      <w:r w:rsidRPr="00DE6E42">
        <w:rPr>
          <w:rFonts w:ascii="Georgia" w:hAnsi="Georgia"/>
          <w:b/>
          <w:sz w:val="28"/>
          <w:szCs w:val="28"/>
          <w:lang w:val="ro-RO"/>
        </w:rPr>
        <w:t xml:space="preserve">„Articolul </w:t>
      </w:r>
      <w:r w:rsidRPr="00DE6E42">
        <w:rPr>
          <w:rFonts w:ascii="Georgia" w:eastAsia="Calibri" w:hAnsi="Georgia"/>
          <w:b/>
          <w:sz w:val="28"/>
          <w:szCs w:val="28"/>
          <w:lang w:val="ro-RO"/>
        </w:rPr>
        <w:t>248</w:t>
      </w:r>
      <w:r w:rsidRPr="00DE6E42">
        <w:rPr>
          <w:rFonts w:ascii="Georgia" w:eastAsia="Calibri" w:hAnsi="Georgia"/>
          <w:b/>
          <w:sz w:val="28"/>
          <w:szCs w:val="28"/>
          <w:vertAlign w:val="superscript"/>
          <w:lang w:val="ro-RO"/>
        </w:rPr>
        <w:t>1</w:t>
      </w:r>
      <w:r w:rsidRPr="00DE6E42">
        <w:rPr>
          <w:rFonts w:ascii="Georgia" w:eastAsia="Calibri" w:hAnsi="Georgia"/>
          <w:b/>
          <w:sz w:val="28"/>
          <w:szCs w:val="28"/>
          <w:lang w:val="ro-RO"/>
        </w:rPr>
        <w:t xml:space="preserve">. </w:t>
      </w:r>
      <w:r w:rsidRPr="00DE6E42">
        <w:rPr>
          <w:rFonts w:ascii="Georgia" w:hAnsi="Georgia"/>
          <w:sz w:val="28"/>
          <w:szCs w:val="28"/>
          <w:lang w:val="ro-RO"/>
        </w:rPr>
        <w:t>Contestarea deciziei de aplicare a măsurii disciplinare</w:t>
      </w:r>
    </w:p>
    <w:p w14:paraId="51960FA6" w14:textId="77777777" w:rsidR="00DE6E42" w:rsidRPr="00DE6E42" w:rsidRDefault="00DE6E42" w:rsidP="00672D10">
      <w:pPr>
        <w:pStyle w:val="NormalWeb"/>
        <w:numPr>
          <w:ilvl w:val="0"/>
          <w:numId w:val="13"/>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Decizia de aplicare a măsurii disciplinare poate fi contestată de către condamnat personal sau prin intermediul apărătorului ales sau numit conform art. 473</w:t>
      </w:r>
      <w:r w:rsidRPr="00DE6E42">
        <w:rPr>
          <w:rFonts w:ascii="Georgia" w:hAnsi="Georgia"/>
          <w:sz w:val="28"/>
          <w:szCs w:val="28"/>
          <w:vertAlign w:val="superscript"/>
          <w:lang w:val="ro-RO"/>
        </w:rPr>
        <w:t>1</w:t>
      </w:r>
      <w:r w:rsidRPr="00DE6E42">
        <w:rPr>
          <w:rFonts w:ascii="Georgia" w:hAnsi="Georgia"/>
          <w:sz w:val="28"/>
          <w:szCs w:val="28"/>
          <w:lang w:val="ro-RO"/>
        </w:rPr>
        <w:t xml:space="preserve"> din Codul de procedură penală.</w:t>
      </w:r>
    </w:p>
    <w:p w14:paraId="04E323B5" w14:textId="77777777" w:rsidR="00DE6E42" w:rsidRPr="00DE6E42" w:rsidRDefault="00DE6E42" w:rsidP="00672D10">
      <w:pPr>
        <w:pStyle w:val="NormalWeb"/>
        <w:numPr>
          <w:ilvl w:val="0"/>
          <w:numId w:val="13"/>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Decizia de aplicare a măsurii disciplinare poate fi contestată în termen de 3 zile din data aducerii la cunoștință.</w:t>
      </w:r>
    </w:p>
    <w:p w14:paraId="18DD8669" w14:textId="37987E7F" w:rsidR="00DE6E42" w:rsidRDefault="00DE6E42" w:rsidP="00672D10">
      <w:pPr>
        <w:pStyle w:val="NormalWeb"/>
        <w:numPr>
          <w:ilvl w:val="0"/>
          <w:numId w:val="13"/>
        </w:numPr>
        <w:tabs>
          <w:tab w:val="left" w:pos="993"/>
          <w:tab w:val="left" w:pos="1134"/>
          <w:tab w:val="left" w:pos="1701"/>
        </w:tabs>
        <w:spacing w:before="0" w:beforeAutospacing="0" w:after="0" w:afterAutospacing="0"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Contestarea depusă nu are efect suspensiv, cu excepția măsurii disciplinare prevăzute la art. 246 alin. (2) lit. d).</w:t>
      </w:r>
    </w:p>
    <w:p w14:paraId="7039A4FA" w14:textId="77777777" w:rsidR="00672D10" w:rsidRPr="00DE6E42" w:rsidRDefault="00672D10" w:rsidP="00672D10">
      <w:pPr>
        <w:pStyle w:val="NormalWeb"/>
        <w:tabs>
          <w:tab w:val="left" w:pos="993"/>
          <w:tab w:val="left" w:pos="1134"/>
          <w:tab w:val="left" w:pos="1701"/>
        </w:tabs>
        <w:spacing w:before="0" w:beforeAutospacing="0" w:after="0" w:afterAutospacing="0" w:line="276" w:lineRule="auto"/>
        <w:ind w:left="1273"/>
        <w:jc w:val="both"/>
        <w:rPr>
          <w:rFonts w:ascii="Georgia" w:hAnsi="Georgia"/>
          <w:sz w:val="28"/>
          <w:szCs w:val="28"/>
          <w:lang w:val="ro-RO"/>
        </w:rPr>
      </w:pPr>
    </w:p>
    <w:p w14:paraId="057A31B4" w14:textId="40C7C360" w:rsidR="00DE6E42" w:rsidRDefault="00DE6E42" w:rsidP="00672D10">
      <w:pPr>
        <w:pStyle w:val="Style7"/>
        <w:widowControl/>
        <w:numPr>
          <w:ilvl w:val="0"/>
          <w:numId w:val="7"/>
        </w:numPr>
        <w:tabs>
          <w:tab w:val="left" w:pos="993"/>
          <w:tab w:val="left" w:pos="1843"/>
        </w:tabs>
        <w:spacing w:line="276" w:lineRule="auto"/>
        <w:ind w:left="567" w:firstLineChars="252" w:firstLine="708"/>
        <w:jc w:val="both"/>
        <w:rPr>
          <w:rFonts w:ascii="Georgia" w:hAnsi="Georgia"/>
          <w:sz w:val="28"/>
          <w:szCs w:val="28"/>
          <w:lang w:val="ro-RO"/>
        </w:rPr>
      </w:pPr>
      <w:r w:rsidRPr="00672D10">
        <w:rPr>
          <w:rFonts w:ascii="Georgia" w:hAnsi="Georgia"/>
          <w:b/>
          <w:bCs/>
          <w:sz w:val="28"/>
          <w:szCs w:val="28"/>
          <w:lang w:val="ro-RO"/>
        </w:rPr>
        <w:t>Articolul 257</w:t>
      </w:r>
      <w:r w:rsidRPr="00DE6E42">
        <w:rPr>
          <w:rFonts w:ascii="Georgia" w:hAnsi="Georgia"/>
          <w:sz w:val="28"/>
          <w:szCs w:val="28"/>
          <w:lang w:val="ro-RO"/>
        </w:rPr>
        <w:t xml:space="preserve"> se completează cu alineatul (3</w:t>
      </w:r>
      <w:r w:rsidRPr="00DE6E42">
        <w:rPr>
          <w:rFonts w:ascii="Georgia" w:hAnsi="Georgia"/>
          <w:sz w:val="28"/>
          <w:szCs w:val="28"/>
          <w:vertAlign w:val="superscript"/>
          <w:lang w:val="ro-RO"/>
        </w:rPr>
        <w:t>1</w:t>
      </w:r>
      <w:r w:rsidRPr="00DE6E42">
        <w:rPr>
          <w:rFonts w:ascii="Georgia" w:hAnsi="Georgia"/>
          <w:sz w:val="28"/>
          <w:szCs w:val="28"/>
          <w:lang w:val="ro-RO"/>
        </w:rPr>
        <w:t>) cu următorul cuprins:</w:t>
      </w:r>
    </w:p>
    <w:p w14:paraId="4A9F0B52" w14:textId="77777777" w:rsidR="00672D10" w:rsidRPr="00DE6E42" w:rsidRDefault="00672D10" w:rsidP="00672D10">
      <w:pPr>
        <w:pStyle w:val="Style7"/>
        <w:widowControl/>
        <w:tabs>
          <w:tab w:val="left" w:pos="993"/>
          <w:tab w:val="left" w:pos="1843"/>
        </w:tabs>
        <w:spacing w:line="276" w:lineRule="auto"/>
        <w:ind w:left="1273"/>
        <w:jc w:val="both"/>
        <w:rPr>
          <w:rFonts w:ascii="Georgia" w:hAnsi="Georgia"/>
          <w:sz w:val="28"/>
          <w:szCs w:val="28"/>
          <w:lang w:val="ro-RO"/>
        </w:rPr>
      </w:pPr>
    </w:p>
    <w:p w14:paraId="3BD18BC6" w14:textId="36A71D48" w:rsidR="00DE6E42" w:rsidRDefault="00DE6E42" w:rsidP="00DE6E42">
      <w:pPr>
        <w:pStyle w:val="Style7"/>
        <w:widowControl/>
        <w:tabs>
          <w:tab w:val="left" w:pos="99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„(3</w:t>
      </w:r>
      <w:r w:rsidRPr="00DE6E42">
        <w:rPr>
          <w:rFonts w:ascii="Georgia" w:hAnsi="Georgia"/>
          <w:sz w:val="28"/>
          <w:szCs w:val="28"/>
          <w:vertAlign w:val="superscript"/>
          <w:lang w:val="ro-RO"/>
        </w:rPr>
        <w:t>1</w:t>
      </w:r>
      <w:r w:rsidRPr="00DE6E42">
        <w:rPr>
          <w:rFonts w:ascii="Georgia" w:hAnsi="Georgia"/>
          <w:sz w:val="28"/>
          <w:szCs w:val="28"/>
          <w:lang w:val="ro-RO"/>
        </w:rPr>
        <w:t>) Dispozițiile capitolului XXII se aplică în mod corespunzător persoanelor condamnate la pedeapsa detențiunii pe viață în măsura în care nu contravin dispozițiilor prezentului capitol.”</w:t>
      </w:r>
    </w:p>
    <w:p w14:paraId="441B346A" w14:textId="77777777" w:rsidR="00967D23" w:rsidRPr="00DE6E42"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70EC0C69" w14:textId="51A414F1" w:rsidR="00DE6E42" w:rsidRDefault="00DE6E42" w:rsidP="00967D23">
      <w:pPr>
        <w:pStyle w:val="Style7"/>
        <w:widowControl/>
        <w:numPr>
          <w:ilvl w:val="0"/>
          <w:numId w:val="7"/>
        </w:numPr>
        <w:tabs>
          <w:tab w:val="left" w:pos="993"/>
          <w:tab w:val="left" w:pos="1843"/>
        </w:tabs>
        <w:spacing w:line="276" w:lineRule="auto"/>
        <w:ind w:left="567" w:firstLineChars="252" w:firstLine="708"/>
        <w:jc w:val="both"/>
        <w:rPr>
          <w:rFonts w:ascii="Georgia" w:hAnsi="Georgia"/>
          <w:b/>
          <w:bCs/>
          <w:sz w:val="28"/>
          <w:szCs w:val="28"/>
          <w:lang w:val="ro-RO"/>
        </w:rPr>
      </w:pPr>
      <w:r w:rsidRPr="00967D23">
        <w:rPr>
          <w:rFonts w:ascii="Georgia" w:hAnsi="Georgia"/>
          <w:b/>
          <w:bCs/>
          <w:sz w:val="28"/>
          <w:szCs w:val="28"/>
          <w:lang w:val="ro-RO"/>
        </w:rPr>
        <w:t>Articolu</w:t>
      </w:r>
      <w:r w:rsidR="00967D23">
        <w:rPr>
          <w:rFonts w:ascii="Georgia" w:hAnsi="Georgia"/>
          <w:b/>
          <w:bCs/>
          <w:sz w:val="28"/>
          <w:szCs w:val="28"/>
          <w:lang w:val="ro-RO"/>
        </w:rPr>
        <w:t>l</w:t>
      </w:r>
      <w:r w:rsidRPr="00967D23">
        <w:rPr>
          <w:rFonts w:ascii="Georgia" w:hAnsi="Georgia"/>
          <w:b/>
          <w:bCs/>
          <w:sz w:val="28"/>
          <w:szCs w:val="28"/>
          <w:lang w:val="ro-RO"/>
        </w:rPr>
        <w:t xml:space="preserve"> 257</w:t>
      </w:r>
      <w:r w:rsidRPr="00967D23">
        <w:rPr>
          <w:rFonts w:ascii="Georgia" w:hAnsi="Georgia"/>
          <w:b/>
          <w:bCs/>
          <w:sz w:val="28"/>
          <w:szCs w:val="28"/>
          <w:vertAlign w:val="superscript"/>
          <w:lang w:val="ro-RO"/>
        </w:rPr>
        <w:t>1</w:t>
      </w:r>
      <w:r w:rsidR="00967D23" w:rsidRPr="00967D23">
        <w:rPr>
          <w:rFonts w:ascii="Georgia" w:hAnsi="Georgia"/>
          <w:b/>
          <w:bCs/>
          <w:sz w:val="28"/>
          <w:szCs w:val="28"/>
          <w:lang w:val="ro-RO"/>
        </w:rPr>
        <w:t>:</w:t>
      </w:r>
      <w:r w:rsidRPr="00967D23">
        <w:rPr>
          <w:rFonts w:ascii="Georgia" w:hAnsi="Georgia"/>
          <w:b/>
          <w:bCs/>
          <w:sz w:val="28"/>
          <w:szCs w:val="28"/>
          <w:lang w:val="ro-RO"/>
        </w:rPr>
        <w:t xml:space="preserve"> </w:t>
      </w:r>
    </w:p>
    <w:p w14:paraId="1EC43E9D" w14:textId="77777777" w:rsidR="00967D23" w:rsidRPr="00967D23" w:rsidRDefault="00967D23" w:rsidP="00967D23">
      <w:pPr>
        <w:pStyle w:val="Style7"/>
        <w:widowControl/>
        <w:tabs>
          <w:tab w:val="left" w:pos="993"/>
          <w:tab w:val="left" w:pos="1843"/>
        </w:tabs>
        <w:spacing w:line="276" w:lineRule="auto"/>
        <w:ind w:left="1275"/>
        <w:jc w:val="both"/>
        <w:rPr>
          <w:rFonts w:ascii="Georgia" w:hAnsi="Georgia"/>
          <w:b/>
          <w:bCs/>
          <w:sz w:val="28"/>
          <w:szCs w:val="28"/>
          <w:lang w:val="ro-RO"/>
        </w:rPr>
      </w:pPr>
    </w:p>
    <w:p w14:paraId="2AA4FE0C" w14:textId="69A2D770" w:rsidR="00DE6E42" w:rsidRDefault="00DE6E42" w:rsidP="00DE6E42">
      <w:pPr>
        <w:pStyle w:val="Style7"/>
        <w:widowControl/>
        <w:tabs>
          <w:tab w:val="left" w:pos="99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la alineatul (2), cifrele „10” se substituie cu cifra „7”;</w:t>
      </w:r>
    </w:p>
    <w:p w14:paraId="272FCBB1" w14:textId="77777777" w:rsidR="00967D23" w:rsidRPr="00DE6E42"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16B2ED66" w14:textId="6FA5FD45" w:rsidR="00DE6E42" w:rsidRDefault="00DE6E42" w:rsidP="00DE6E42">
      <w:pPr>
        <w:pStyle w:val="Style7"/>
        <w:widowControl/>
        <w:tabs>
          <w:tab w:val="left" w:pos="993"/>
        </w:tabs>
        <w:spacing w:line="276" w:lineRule="auto"/>
        <w:ind w:left="567" w:firstLineChars="252" w:firstLine="706"/>
        <w:jc w:val="both"/>
        <w:rPr>
          <w:rFonts w:ascii="Georgia" w:eastAsia="Georgia" w:hAnsi="Georgia"/>
          <w:sz w:val="28"/>
          <w:szCs w:val="28"/>
          <w:shd w:val="clear" w:color="auto" w:fill="FFFFFF"/>
          <w:lang w:val="ro-RO"/>
        </w:rPr>
      </w:pPr>
      <w:r w:rsidRPr="00DE6E42">
        <w:rPr>
          <w:rFonts w:ascii="Georgia" w:hAnsi="Georgia"/>
          <w:sz w:val="28"/>
          <w:szCs w:val="28"/>
          <w:lang w:val="ro-RO"/>
        </w:rPr>
        <w:t>la alineatul (3), cuvintele „</w:t>
      </w:r>
      <w:r w:rsidRPr="00DE6E42">
        <w:rPr>
          <w:rFonts w:ascii="Georgia" w:eastAsia="Georgia" w:hAnsi="Georgia"/>
          <w:sz w:val="28"/>
          <w:szCs w:val="28"/>
          <w:shd w:val="clear" w:color="auto" w:fill="FFFFFF"/>
          <w:lang w:val="ro-RO"/>
        </w:rPr>
        <w:t xml:space="preserve">sectorul de </w:t>
      </w:r>
      <w:proofErr w:type="spellStart"/>
      <w:r w:rsidRPr="00DE6E42">
        <w:rPr>
          <w:rFonts w:ascii="Georgia" w:eastAsia="Georgia" w:hAnsi="Georgia"/>
          <w:sz w:val="28"/>
          <w:szCs w:val="28"/>
          <w:shd w:val="clear" w:color="auto" w:fill="FFFFFF"/>
          <w:lang w:val="ro-RO"/>
        </w:rPr>
        <w:t>deţinere</w:t>
      </w:r>
      <w:proofErr w:type="spellEnd"/>
      <w:r w:rsidRPr="00DE6E42">
        <w:rPr>
          <w:rFonts w:ascii="Georgia" w:eastAsia="Georgia" w:hAnsi="Georgia"/>
          <w:sz w:val="28"/>
          <w:szCs w:val="28"/>
          <w:shd w:val="clear" w:color="auto" w:fill="FFFFFF"/>
          <w:lang w:val="ro-RO"/>
        </w:rPr>
        <w:t>” se substituie cu cuvântul „penitenciar”.</w:t>
      </w:r>
    </w:p>
    <w:p w14:paraId="4DF23434" w14:textId="77777777" w:rsidR="00967D23" w:rsidRPr="00DE6E42"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694A3021" w14:textId="5FC99DB5" w:rsidR="00DE6E42" w:rsidRDefault="00DE6E42" w:rsidP="00DE6E42">
      <w:pPr>
        <w:pStyle w:val="Style7"/>
        <w:widowControl/>
        <w:tabs>
          <w:tab w:val="left" w:pos="99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La alineatul (4), propoziția „Transferul condamnatului la </w:t>
      </w:r>
      <w:proofErr w:type="spellStart"/>
      <w:r w:rsidRPr="00DE6E42">
        <w:rPr>
          <w:rFonts w:ascii="Georgia" w:hAnsi="Georgia"/>
          <w:sz w:val="28"/>
          <w:szCs w:val="28"/>
          <w:lang w:val="ro-RO"/>
        </w:rPr>
        <w:t>detenţiune</w:t>
      </w:r>
      <w:proofErr w:type="spellEnd"/>
      <w:r w:rsidRPr="00DE6E42">
        <w:rPr>
          <w:rFonts w:ascii="Georgia" w:hAnsi="Georgia"/>
          <w:sz w:val="28"/>
          <w:szCs w:val="28"/>
          <w:lang w:val="ro-RO"/>
        </w:rPr>
        <w:t xml:space="preserve"> pe </w:t>
      </w:r>
      <w:proofErr w:type="spellStart"/>
      <w:r w:rsidRPr="00DE6E42">
        <w:rPr>
          <w:rFonts w:ascii="Georgia" w:hAnsi="Georgia"/>
          <w:sz w:val="28"/>
          <w:szCs w:val="28"/>
          <w:lang w:val="ro-RO"/>
        </w:rPr>
        <w:t>viaţă</w:t>
      </w:r>
      <w:proofErr w:type="spellEnd"/>
      <w:r w:rsidRPr="00DE6E42">
        <w:rPr>
          <w:rFonts w:ascii="Georgia" w:hAnsi="Georgia"/>
          <w:sz w:val="28"/>
          <w:szCs w:val="28"/>
          <w:lang w:val="ro-RO"/>
        </w:rPr>
        <w:t xml:space="preserve"> din regim comun în regim înlesnit se efectuează la momentul executării efective a termenului pedepsei, care îi dă posibilitatea solicitării liberării </w:t>
      </w:r>
      <w:proofErr w:type="spellStart"/>
      <w:r w:rsidRPr="00DE6E42">
        <w:rPr>
          <w:rFonts w:ascii="Georgia" w:hAnsi="Georgia"/>
          <w:sz w:val="28"/>
          <w:szCs w:val="28"/>
          <w:lang w:val="ro-RO"/>
        </w:rPr>
        <w:t>condiţionate</w:t>
      </w:r>
      <w:proofErr w:type="spellEnd"/>
      <w:r w:rsidRPr="00DE6E42">
        <w:rPr>
          <w:rFonts w:ascii="Georgia" w:hAnsi="Georgia"/>
          <w:sz w:val="28"/>
          <w:szCs w:val="28"/>
          <w:lang w:val="ro-RO"/>
        </w:rPr>
        <w:t xml:space="preserve"> de pedeapsă înainte de termen în </w:t>
      </w:r>
      <w:proofErr w:type="spellStart"/>
      <w:r w:rsidRPr="00DE6E42">
        <w:rPr>
          <w:rFonts w:ascii="Georgia" w:hAnsi="Georgia"/>
          <w:sz w:val="28"/>
          <w:szCs w:val="28"/>
          <w:lang w:val="ro-RO"/>
        </w:rPr>
        <w:t>condiţiile</w:t>
      </w:r>
      <w:proofErr w:type="spellEnd"/>
      <w:r w:rsidRPr="00DE6E42">
        <w:rPr>
          <w:rFonts w:ascii="Georgia" w:hAnsi="Georgia"/>
          <w:sz w:val="28"/>
          <w:szCs w:val="28"/>
          <w:lang w:val="ro-RO"/>
        </w:rPr>
        <w:t xml:space="preserve"> art. 91 alin. (5) din Codul penal</w:t>
      </w:r>
      <w:r w:rsidRPr="00DE6E42">
        <w:rPr>
          <w:rFonts w:ascii="Georgia" w:eastAsia="Georgia" w:hAnsi="Georgia"/>
          <w:sz w:val="28"/>
          <w:szCs w:val="28"/>
          <w:shd w:val="clear" w:color="auto" w:fill="FFFFFF"/>
          <w:lang w:val="ro-RO"/>
        </w:rPr>
        <w:t>” se substituie cu următoarea propoziție „</w:t>
      </w:r>
      <w:r w:rsidRPr="00DE6E42">
        <w:rPr>
          <w:rFonts w:ascii="Georgia" w:hAnsi="Georgia"/>
          <w:sz w:val="28"/>
          <w:szCs w:val="28"/>
          <w:lang w:val="ro-RO"/>
        </w:rPr>
        <w:t xml:space="preserve">Condamnatului la </w:t>
      </w:r>
      <w:proofErr w:type="spellStart"/>
      <w:r w:rsidRPr="00DE6E42">
        <w:rPr>
          <w:rFonts w:ascii="Georgia" w:hAnsi="Georgia"/>
          <w:sz w:val="28"/>
          <w:szCs w:val="28"/>
          <w:lang w:val="ro-RO"/>
        </w:rPr>
        <w:t>detenţiune</w:t>
      </w:r>
      <w:proofErr w:type="spellEnd"/>
      <w:r w:rsidRPr="00DE6E42">
        <w:rPr>
          <w:rFonts w:ascii="Georgia" w:hAnsi="Georgia"/>
          <w:sz w:val="28"/>
          <w:szCs w:val="28"/>
          <w:lang w:val="ro-RO"/>
        </w:rPr>
        <w:t xml:space="preserve"> pe </w:t>
      </w:r>
      <w:proofErr w:type="spellStart"/>
      <w:r w:rsidRPr="00DE6E42">
        <w:rPr>
          <w:rFonts w:ascii="Georgia" w:hAnsi="Georgia"/>
          <w:sz w:val="28"/>
          <w:szCs w:val="28"/>
          <w:lang w:val="ro-RO"/>
        </w:rPr>
        <w:t>viaţă</w:t>
      </w:r>
      <w:proofErr w:type="spellEnd"/>
      <w:r w:rsidRPr="00DE6E42">
        <w:rPr>
          <w:rFonts w:ascii="Georgia" w:hAnsi="Georgia"/>
          <w:sz w:val="28"/>
          <w:szCs w:val="28"/>
          <w:lang w:val="ro-RO"/>
        </w:rPr>
        <w:t xml:space="preserve"> se transferă în regim înlesnit după 20 de ani de executare a pedepsei, dacă, la acel moment, a realizat toate acțiunile planificate în </w:t>
      </w:r>
      <w:r w:rsidRPr="00DE6E42">
        <w:rPr>
          <w:rFonts w:ascii="Georgia" w:hAnsi="Georgia"/>
          <w:sz w:val="28"/>
          <w:szCs w:val="28"/>
          <w:lang w:val="ro-RO"/>
        </w:rPr>
        <w:lastRenderedPageBreak/>
        <w:t>planul individual de executare a pedepsei pentru perioada respectivă, cu excepția cazului când neexecutarea nu-i poate fi imputată”.</w:t>
      </w:r>
    </w:p>
    <w:p w14:paraId="54B41B65" w14:textId="77777777" w:rsidR="00967D23" w:rsidRPr="00DE6E42"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5E25462A" w14:textId="5E0FB313" w:rsidR="00DE6E42" w:rsidRDefault="00DE6E42" w:rsidP="00967D23">
      <w:pPr>
        <w:pStyle w:val="Style7"/>
        <w:widowControl/>
        <w:numPr>
          <w:ilvl w:val="0"/>
          <w:numId w:val="7"/>
        </w:numPr>
        <w:tabs>
          <w:tab w:val="left" w:pos="993"/>
          <w:tab w:val="left" w:pos="1843"/>
        </w:tabs>
        <w:spacing w:line="276" w:lineRule="auto"/>
        <w:ind w:left="567" w:firstLineChars="252" w:firstLine="708"/>
        <w:jc w:val="both"/>
        <w:rPr>
          <w:rFonts w:ascii="Georgia" w:hAnsi="Georgia"/>
          <w:sz w:val="28"/>
          <w:szCs w:val="28"/>
          <w:lang w:val="ro-RO"/>
        </w:rPr>
      </w:pPr>
      <w:r w:rsidRPr="00967D23">
        <w:rPr>
          <w:rFonts w:ascii="Georgia" w:hAnsi="Georgia"/>
          <w:b/>
          <w:bCs/>
          <w:sz w:val="28"/>
          <w:szCs w:val="28"/>
          <w:lang w:val="ro-RO"/>
        </w:rPr>
        <w:t>La articolului 267 în alineatul (2)</w:t>
      </w:r>
      <w:r w:rsidRPr="00DE6E42">
        <w:rPr>
          <w:rFonts w:ascii="Georgia" w:hAnsi="Georgia"/>
          <w:sz w:val="28"/>
          <w:szCs w:val="28"/>
          <w:lang w:val="ro-RO"/>
        </w:rPr>
        <w:t xml:space="preserve">, propoziția „În cazul refuzului liberării </w:t>
      </w:r>
      <w:proofErr w:type="spellStart"/>
      <w:r w:rsidRPr="00DE6E42">
        <w:rPr>
          <w:rFonts w:ascii="Georgia" w:hAnsi="Georgia"/>
          <w:sz w:val="28"/>
          <w:szCs w:val="28"/>
          <w:lang w:val="ro-RO"/>
        </w:rPr>
        <w:t>condiţionate</w:t>
      </w:r>
      <w:proofErr w:type="spellEnd"/>
      <w:r w:rsidRPr="00DE6E42">
        <w:rPr>
          <w:rFonts w:ascii="Georgia" w:hAnsi="Georgia"/>
          <w:sz w:val="28"/>
          <w:szCs w:val="28"/>
          <w:lang w:val="ro-RO"/>
        </w:rPr>
        <w:t xml:space="preserve"> a condamnatului la </w:t>
      </w:r>
      <w:proofErr w:type="spellStart"/>
      <w:r w:rsidRPr="00DE6E42">
        <w:rPr>
          <w:rFonts w:ascii="Georgia" w:hAnsi="Georgia"/>
          <w:sz w:val="28"/>
          <w:szCs w:val="28"/>
          <w:lang w:val="ro-RO"/>
        </w:rPr>
        <w:t>detenţiune</w:t>
      </w:r>
      <w:proofErr w:type="spellEnd"/>
      <w:r w:rsidRPr="00DE6E42">
        <w:rPr>
          <w:rFonts w:ascii="Georgia" w:hAnsi="Georgia"/>
          <w:sz w:val="28"/>
          <w:szCs w:val="28"/>
          <w:lang w:val="ro-RO"/>
        </w:rPr>
        <w:t xml:space="preserve"> pe </w:t>
      </w:r>
      <w:proofErr w:type="spellStart"/>
      <w:r w:rsidRPr="00DE6E42">
        <w:rPr>
          <w:rFonts w:ascii="Georgia" w:hAnsi="Georgia"/>
          <w:sz w:val="28"/>
          <w:szCs w:val="28"/>
          <w:lang w:val="ro-RO"/>
        </w:rPr>
        <w:t>viaţă</w:t>
      </w:r>
      <w:proofErr w:type="spellEnd"/>
      <w:r w:rsidRPr="00DE6E42">
        <w:rPr>
          <w:rFonts w:ascii="Georgia" w:hAnsi="Georgia"/>
          <w:sz w:val="28"/>
          <w:szCs w:val="28"/>
          <w:lang w:val="ro-RO"/>
        </w:rPr>
        <w:t xml:space="preserve">, adresarea repetată a demersului poate avea loc nu mai devreme </w:t>
      </w:r>
      <w:proofErr w:type="spellStart"/>
      <w:r w:rsidRPr="00DE6E42">
        <w:rPr>
          <w:rFonts w:ascii="Georgia" w:hAnsi="Georgia"/>
          <w:sz w:val="28"/>
          <w:szCs w:val="28"/>
          <w:lang w:val="ro-RO"/>
        </w:rPr>
        <w:t>decît</w:t>
      </w:r>
      <w:proofErr w:type="spellEnd"/>
      <w:r w:rsidRPr="00DE6E42">
        <w:rPr>
          <w:rFonts w:ascii="Georgia" w:hAnsi="Georgia"/>
          <w:sz w:val="28"/>
          <w:szCs w:val="28"/>
          <w:lang w:val="ro-RO"/>
        </w:rPr>
        <w:t xml:space="preserve"> peste 3 ani de la data adoptării </w:t>
      </w:r>
      <w:proofErr w:type="spellStart"/>
      <w:r w:rsidRPr="00DE6E42">
        <w:rPr>
          <w:rFonts w:ascii="Georgia" w:hAnsi="Georgia"/>
          <w:sz w:val="28"/>
          <w:szCs w:val="28"/>
          <w:lang w:val="ro-RO"/>
        </w:rPr>
        <w:t>hotărîrii</w:t>
      </w:r>
      <w:proofErr w:type="spellEnd"/>
      <w:r w:rsidRPr="00DE6E42">
        <w:rPr>
          <w:rFonts w:ascii="Georgia" w:hAnsi="Georgia"/>
          <w:sz w:val="28"/>
          <w:szCs w:val="28"/>
          <w:lang w:val="ro-RO"/>
        </w:rPr>
        <w:t xml:space="preserve"> de refuz a </w:t>
      </w:r>
      <w:proofErr w:type="spellStart"/>
      <w:r w:rsidRPr="00DE6E42">
        <w:rPr>
          <w:rFonts w:ascii="Georgia" w:hAnsi="Georgia"/>
          <w:sz w:val="28"/>
          <w:szCs w:val="28"/>
          <w:lang w:val="ro-RO"/>
        </w:rPr>
        <w:t>instanţei</w:t>
      </w:r>
      <w:proofErr w:type="spellEnd"/>
      <w:r w:rsidRPr="00DE6E42">
        <w:rPr>
          <w:rFonts w:ascii="Georgia" w:hAnsi="Georgia"/>
          <w:sz w:val="28"/>
          <w:szCs w:val="28"/>
          <w:lang w:val="ro-RO"/>
        </w:rPr>
        <w:t>” se exclude.</w:t>
      </w:r>
    </w:p>
    <w:p w14:paraId="1B55D1A5" w14:textId="77777777" w:rsidR="00967D23" w:rsidRPr="00DE6E42" w:rsidRDefault="00967D23" w:rsidP="00967D23">
      <w:pPr>
        <w:pStyle w:val="Style7"/>
        <w:widowControl/>
        <w:tabs>
          <w:tab w:val="left" w:pos="993"/>
          <w:tab w:val="left" w:pos="1843"/>
        </w:tabs>
        <w:spacing w:line="276" w:lineRule="auto"/>
        <w:ind w:left="1273"/>
        <w:jc w:val="both"/>
        <w:rPr>
          <w:rFonts w:ascii="Georgia" w:hAnsi="Georgia"/>
          <w:sz w:val="28"/>
          <w:szCs w:val="28"/>
          <w:lang w:val="ro-RO"/>
        </w:rPr>
      </w:pPr>
    </w:p>
    <w:p w14:paraId="5701B3D7" w14:textId="77777777" w:rsidR="00DE6E42" w:rsidRPr="00DE6E42" w:rsidRDefault="00DE6E42" w:rsidP="00967D23">
      <w:pPr>
        <w:pStyle w:val="Style7"/>
        <w:widowControl/>
        <w:numPr>
          <w:ilvl w:val="0"/>
          <w:numId w:val="7"/>
        </w:numPr>
        <w:tabs>
          <w:tab w:val="left" w:pos="993"/>
          <w:tab w:val="left" w:pos="1843"/>
        </w:tabs>
        <w:spacing w:line="276" w:lineRule="auto"/>
        <w:ind w:left="567" w:firstLineChars="252" w:firstLine="706"/>
        <w:jc w:val="both"/>
        <w:rPr>
          <w:rFonts w:ascii="Georgia" w:hAnsi="Georgia"/>
          <w:sz w:val="28"/>
          <w:szCs w:val="28"/>
          <w:lang w:val="ro-RO"/>
        </w:rPr>
      </w:pPr>
      <w:r w:rsidRPr="00DE6E42">
        <w:rPr>
          <w:rFonts w:ascii="Georgia" w:hAnsi="Georgia"/>
          <w:sz w:val="28"/>
          <w:szCs w:val="28"/>
          <w:lang w:val="ro-RO"/>
        </w:rPr>
        <w:t xml:space="preserve"> </w:t>
      </w:r>
      <w:r w:rsidRPr="00967D23">
        <w:rPr>
          <w:rFonts w:ascii="Georgia" w:hAnsi="Georgia"/>
          <w:b/>
          <w:bCs/>
          <w:sz w:val="28"/>
          <w:szCs w:val="28"/>
          <w:lang w:val="ro-RO"/>
        </w:rPr>
        <w:t>La articolul 309 alineatul (1), litera e)</w:t>
      </w:r>
      <w:r w:rsidRPr="00DE6E42">
        <w:rPr>
          <w:rFonts w:ascii="Georgia" w:hAnsi="Georgia"/>
          <w:sz w:val="28"/>
          <w:szCs w:val="28"/>
          <w:lang w:val="ro-RO"/>
        </w:rPr>
        <w:t xml:space="preserve"> după cuvântul „infracțiuni”, cuvântul „grave” se exclude. </w:t>
      </w:r>
    </w:p>
    <w:p w14:paraId="775D1F3C" w14:textId="77777777" w:rsidR="00DE6E42" w:rsidRPr="00DE6E42" w:rsidRDefault="00DE6E42" w:rsidP="00DE6E42">
      <w:pPr>
        <w:pStyle w:val="Style9"/>
        <w:widowControl/>
        <w:tabs>
          <w:tab w:val="left" w:pos="993"/>
        </w:tabs>
        <w:spacing w:line="276" w:lineRule="auto"/>
        <w:ind w:left="567" w:firstLineChars="252" w:firstLine="706"/>
        <w:rPr>
          <w:rFonts w:ascii="Georgia" w:hAnsi="Georgia"/>
          <w:sz w:val="28"/>
          <w:szCs w:val="28"/>
          <w:lang w:val="ro-RO"/>
        </w:rPr>
      </w:pPr>
    </w:p>
    <w:p w14:paraId="4A8442B9" w14:textId="77777777" w:rsidR="00DE6E42" w:rsidRPr="00DE6E42" w:rsidRDefault="00DE6E42" w:rsidP="00DE6E42">
      <w:pPr>
        <w:pStyle w:val="Style7"/>
        <w:widowControl/>
        <w:tabs>
          <w:tab w:val="left" w:pos="993"/>
        </w:tabs>
        <w:spacing w:line="276" w:lineRule="auto"/>
        <w:ind w:left="567" w:firstLineChars="252" w:firstLine="708"/>
        <w:jc w:val="both"/>
        <w:rPr>
          <w:rFonts w:ascii="Georgia" w:hAnsi="Georgia"/>
          <w:sz w:val="28"/>
          <w:szCs w:val="28"/>
          <w:lang w:val="ro-RO"/>
        </w:rPr>
      </w:pPr>
      <w:r w:rsidRPr="00DE6E42">
        <w:rPr>
          <w:rFonts w:ascii="Georgia" w:hAnsi="Georgia"/>
          <w:b/>
          <w:sz w:val="28"/>
          <w:szCs w:val="28"/>
          <w:lang w:val="ro-RO"/>
        </w:rPr>
        <w:t>Art. II.</w:t>
      </w:r>
      <w:r w:rsidRPr="00DE6E42">
        <w:rPr>
          <w:rFonts w:ascii="Georgia" w:hAnsi="Georgia"/>
          <w:sz w:val="28"/>
          <w:szCs w:val="28"/>
          <w:lang w:val="ro-RO"/>
        </w:rPr>
        <w:t xml:space="preserve"> Prezenta lege intră în vigoare la data publicării în Monitorul Oficial.</w:t>
      </w:r>
    </w:p>
    <w:p w14:paraId="6301D919" w14:textId="52AB4D8C" w:rsidR="00DE6E42" w:rsidRDefault="00DE6E42" w:rsidP="00DE6E42">
      <w:pPr>
        <w:pStyle w:val="Style7"/>
        <w:widowControl/>
        <w:tabs>
          <w:tab w:val="left" w:pos="993"/>
        </w:tabs>
        <w:spacing w:line="276" w:lineRule="auto"/>
        <w:ind w:left="567" w:firstLineChars="252" w:firstLine="708"/>
        <w:jc w:val="both"/>
        <w:rPr>
          <w:rFonts w:ascii="Georgia" w:hAnsi="Georgia"/>
          <w:sz w:val="28"/>
          <w:szCs w:val="28"/>
          <w:lang w:val="ro-RO"/>
        </w:rPr>
      </w:pPr>
      <w:r w:rsidRPr="00DE6E42">
        <w:rPr>
          <w:rFonts w:ascii="Georgia" w:hAnsi="Georgia"/>
          <w:b/>
          <w:sz w:val="28"/>
          <w:szCs w:val="28"/>
          <w:lang w:val="ro-RO"/>
        </w:rPr>
        <w:t>Art. III.</w:t>
      </w:r>
      <w:r w:rsidRPr="00DE6E42">
        <w:rPr>
          <w:rFonts w:ascii="Georgia" w:hAnsi="Georgia"/>
          <w:sz w:val="28"/>
          <w:szCs w:val="28"/>
          <w:lang w:val="ro-RO"/>
        </w:rPr>
        <w:t xml:space="preserve"> Guvernul, în termen de 3 luni de la intrarea în vigoare a prezentei legi, va aduce actele sale normative în concordanță aceasta.</w:t>
      </w:r>
    </w:p>
    <w:p w14:paraId="10CAE3CE" w14:textId="5292178C" w:rsidR="00967D23"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27F603B9" w14:textId="77777777" w:rsidR="00967D23" w:rsidRPr="00DE6E42" w:rsidRDefault="00967D23" w:rsidP="00DE6E42">
      <w:pPr>
        <w:pStyle w:val="Style7"/>
        <w:widowControl/>
        <w:tabs>
          <w:tab w:val="left" w:pos="993"/>
        </w:tabs>
        <w:spacing w:line="276" w:lineRule="auto"/>
        <w:ind w:left="567" w:firstLineChars="252" w:firstLine="706"/>
        <w:jc w:val="both"/>
        <w:rPr>
          <w:rFonts w:ascii="Georgia" w:hAnsi="Georgia"/>
          <w:sz w:val="28"/>
          <w:szCs w:val="28"/>
          <w:lang w:val="ro-RO"/>
        </w:rPr>
      </w:pPr>
    </w:p>
    <w:p w14:paraId="47B783E0" w14:textId="77777777" w:rsidR="00453C91" w:rsidRPr="00464B90" w:rsidRDefault="00453C91" w:rsidP="00453C91">
      <w:pPr>
        <w:tabs>
          <w:tab w:val="left" w:pos="993"/>
        </w:tabs>
        <w:autoSpaceDE w:val="0"/>
        <w:autoSpaceDN w:val="0"/>
        <w:adjustRightInd w:val="0"/>
        <w:spacing w:after="0" w:line="276" w:lineRule="auto"/>
        <w:ind w:firstLine="567"/>
        <w:jc w:val="both"/>
        <w:rPr>
          <w:rFonts w:eastAsia="Times New Roman" w:cs="Times New Roman"/>
          <w:sz w:val="28"/>
          <w:szCs w:val="28"/>
          <w:lang w:eastAsia="ro-RO"/>
        </w:rPr>
      </w:pPr>
    </w:p>
    <w:p w14:paraId="6544F94C" w14:textId="67E6CA64" w:rsidR="00453C91" w:rsidRPr="00464B90" w:rsidRDefault="00453C91" w:rsidP="00453C91">
      <w:pPr>
        <w:tabs>
          <w:tab w:val="left" w:pos="993"/>
        </w:tabs>
        <w:autoSpaceDE w:val="0"/>
        <w:autoSpaceDN w:val="0"/>
        <w:adjustRightInd w:val="0"/>
        <w:spacing w:after="0" w:line="276" w:lineRule="auto"/>
        <w:jc w:val="both"/>
        <w:rPr>
          <w:rFonts w:eastAsia="Times New Roman" w:cs="Times New Roman"/>
          <w:bCs/>
          <w:sz w:val="28"/>
          <w:szCs w:val="28"/>
          <w:lang w:eastAsia="ro-RO"/>
        </w:rPr>
      </w:pPr>
    </w:p>
    <w:p w14:paraId="1BEF41B0" w14:textId="77777777" w:rsidR="00464B90" w:rsidRPr="00464B90" w:rsidRDefault="00464B90" w:rsidP="00453C91">
      <w:pPr>
        <w:tabs>
          <w:tab w:val="left" w:pos="993"/>
        </w:tabs>
        <w:autoSpaceDE w:val="0"/>
        <w:autoSpaceDN w:val="0"/>
        <w:adjustRightInd w:val="0"/>
        <w:spacing w:after="0" w:line="276" w:lineRule="auto"/>
        <w:jc w:val="both"/>
        <w:rPr>
          <w:rFonts w:eastAsia="Times New Roman" w:cs="Times New Roman"/>
          <w:bCs/>
          <w:sz w:val="28"/>
          <w:szCs w:val="28"/>
          <w:lang w:eastAsia="ro-RO"/>
        </w:rPr>
      </w:pPr>
    </w:p>
    <w:p w14:paraId="221CD84A" w14:textId="701B98B1" w:rsidR="00453C91" w:rsidRDefault="00453C91"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r w:rsidRPr="00464B90">
        <w:rPr>
          <w:rFonts w:ascii="Georgia" w:eastAsia="Times New Roman" w:hAnsi="Georgia" w:cs="Times New Roman"/>
          <w:b/>
          <w:bCs/>
          <w:sz w:val="28"/>
          <w:szCs w:val="28"/>
          <w:lang w:eastAsia="ro-RO"/>
        </w:rPr>
        <w:t>PREȘEDINTELE PARLAMENTULUI</w:t>
      </w:r>
    </w:p>
    <w:p w14:paraId="6DBDABB2" w14:textId="77777777" w:rsidR="003A1AB6" w:rsidRDefault="003A1AB6"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39DB389B" w14:textId="2A175512"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5C27674F" w14:textId="6EB31E62"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68A189E3" w14:textId="1833C613"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15427D01" w14:textId="32C24863"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625FBA35" w14:textId="0D775E98"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3774B0CE" w14:textId="12AFA289"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76FB111F" w14:textId="18CCCAAD"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1E81DA46" w14:textId="5220DB4A"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51897502" w14:textId="215AA060"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2CC743C4" w14:textId="737F7537"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7BC0B5F7" w14:textId="77777777" w:rsidR="00967D23"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5EE6AA51" w14:textId="77777777" w:rsidR="00967D23" w:rsidRPr="00464B90" w:rsidRDefault="00967D23" w:rsidP="00464B90">
      <w:pPr>
        <w:pStyle w:val="ListParagraph"/>
        <w:tabs>
          <w:tab w:val="left" w:pos="993"/>
        </w:tabs>
        <w:autoSpaceDE w:val="0"/>
        <w:autoSpaceDN w:val="0"/>
        <w:adjustRightInd w:val="0"/>
        <w:spacing w:after="0" w:line="276" w:lineRule="auto"/>
        <w:ind w:left="0" w:firstLine="567"/>
        <w:jc w:val="center"/>
        <w:rPr>
          <w:rFonts w:ascii="Georgia" w:eastAsia="Times New Roman" w:hAnsi="Georgia" w:cs="Times New Roman"/>
          <w:b/>
          <w:bCs/>
          <w:sz w:val="28"/>
          <w:szCs w:val="28"/>
          <w:lang w:eastAsia="ro-RO"/>
        </w:rPr>
      </w:pPr>
    </w:p>
    <w:p w14:paraId="47A25624" w14:textId="77777777" w:rsidR="00453C91" w:rsidRDefault="00453C91" w:rsidP="00453C91">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0D387B" w:rsidRPr="00A35C9F" w14:paraId="26BCE2DF" w14:textId="77777777" w:rsidTr="00C52260">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23DF6B6" w14:textId="5D7A5098" w:rsidR="002E572F" w:rsidRDefault="000D387B" w:rsidP="003A1AB6">
            <w:pPr>
              <w:spacing w:after="0" w:line="276" w:lineRule="auto"/>
              <w:jc w:val="center"/>
              <w:rPr>
                <w:rFonts w:eastAsia="Georgia" w:cs="Times New Roman"/>
                <w:b/>
                <w:sz w:val="28"/>
                <w:szCs w:val="28"/>
                <w:lang w:val="ro-MD" w:eastAsia="ro-MD"/>
              </w:rPr>
            </w:pPr>
            <w:r w:rsidRPr="00257A59">
              <w:rPr>
                <w:rFonts w:eastAsia="Georgia" w:cs="Times New Roman"/>
                <w:b/>
                <w:sz w:val="28"/>
                <w:szCs w:val="28"/>
                <w:lang w:val="ro-MD" w:eastAsia="ro-MD"/>
              </w:rPr>
              <w:lastRenderedPageBreak/>
              <w:t>Notă informativă</w:t>
            </w:r>
          </w:p>
          <w:p w14:paraId="2149C951" w14:textId="455EC271" w:rsidR="000D387B" w:rsidRPr="002E572F" w:rsidRDefault="002E572F" w:rsidP="003A1AB6">
            <w:pPr>
              <w:spacing w:after="0" w:line="276" w:lineRule="auto"/>
              <w:ind w:left="0"/>
              <w:jc w:val="center"/>
              <w:rPr>
                <w:rFonts w:eastAsia="Times New Roman" w:cs="Times New Roman"/>
                <w:b/>
                <w:bCs/>
                <w:sz w:val="28"/>
                <w:szCs w:val="26"/>
                <w:lang w:eastAsia="ro-RO"/>
              </w:rPr>
            </w:pPr>
            <w:r>
              <w:rPr>
                <w:rFonts w:eastAsia="Georgia" w:cs="Times New Roman"/>
                <w:b/>
                <w:sz w:val="28"/>
                <w:szCs w:val="28"/>
                <w:lang w:val="ro-MD" w:eastAsia="ro-MD"/>
              </w:rPr>
              <w:t xml:space="preserve">la proiectul de lege </w:t>
            </w:r>
            <w:r w:rsidR="00464B90" w:rsidRPr="00464B90">
              <w:rPr>
                <w:rFonts w:eastAsia="Times New Roman" w:cs="Times New Roman"/>
                <w:b/>
                <w:bCs/>
                <w:sz w:val="28"/>
                <w:szCs w:val="26"/>
                <w:lang w:eastAsia="ro-RO"/>
              </w:rPr>
              <w:t xml:space="preserve">pentru modificarea </w:t>
            </w:r>
            <w:r w:rsidR="00967D23">
              <w:rPr>
                <w:rFonts w:eastAsia="Times New Roman" w:cs="Times New Roman"/>
                <w:b/>
                <w:bCs/>
                <w:sz w:val="28"/>
                <w:szCs w:val="26"/>
                <w:lang w:eastAsia="ro-RO"/>
              </w:rPr>
              <w:t>Codului de executare al Republicii Moldova nr. 443/2004</w:t>
            </w:r>
          </w:p>
        </w:tc>
      </w:tr>
      <w:tr w:rsidR="000D387B" w:rsidRPr="00A35C9F" w14:paraId="52643813"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7585290" w14:textId="77777777" w:rsidR="000D387B" w:rsidRPr="00A35C9F" w:rsidRDefault="000D387B" w:rsidP="003A1AB6">
            <w:pPr>
              <w:spacing w:after="0" w:line="276" w:lineRule="auto"/>
              <w:ind w:left="102"/>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w:t>
            </w:r>
            <w:r w:rsidRPr="00257A59">
              <w:rPr>
                <w:rFonts w:eastAsia="Georgia" w:cs="Times New Roman"/>
                <w:b/>
                <w:sz w:val="28"/>
                <w:szCs w:val="28"/>
                <w:lang w:val="ro-MD" w:eastAsia="ro-MD"/>
              </w:rPr>
              <w:t xml:space="preserve">Denumirea autorului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după caz, a </w:t>
            </w:r>
            <w:proofErr w:type="spellStart"/>
            <w:r w:rsidRPr="00257A59">
              <w:rPr>
                <w:rFonts w:eastAsia="Georgia" w:cs="Times New Roman"/>
                <w:b/>
                <w:sz w:val="28"/>
                <w:szCs w:val="28"/>
                <w:lang w:val="ro-MD" w:eastAsia="ro-MD"/>
              </w:rPr>
              <w:t>participanţilor</w:t>
            </w:r>
            <w:proofErr w:type="spellEnd"/>
            <w:r w:rsidRPr="00257A59">
              <w:rPr>
                <w:rFonts w:eastAsia="Georgia" w:cs="Times New Roman"/>
                <w:b/>
                <w:sz w:val="28"/>
                <w:szCs w:val="28"/>
                <w:lang w:val="ro-MD" w:eastAsia="ro-MD"/>
              </w:rPr>
              <w:t xml:space="preserve"> la elaborarea proiectului</w:t>
            </w:r>
          </w:p>
        </w:tc>
      </w:tr>
      <w:tr w:rsidR="000D387B" w:rsidRPr="00F321B6" w14:paraId="3DCC049B" w14:textId="77777777" w:rsidTr="00967D23">
        <w:trPr>
          <w:trHeight w:val="427"/>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9C821F8" w14:textId="08E581DB" w:rsidR="000D387B" w:rsidRPr="00F321B6" w:rsidRDefault="000D387B" w:rsidP="000311B3">
            <w:pPr>
              <w:pStyle w:val="NormalWeb"/>
              <w:shd w:val="clear" w:color="auto" w:fill="FFFFFF"/>
              <w:spacing w:before="0" w:beforeAutospacing="0" w:after="0" w:afterAutospacing="0" w:line="276" w:lineRule="auto"/>
              <w:ind w:left="102" w:firstLine="426"/>
              <w:jc w:val="both"/>
              <w:rPr>
                <w:rFonts w:ascii="Georgia" w:eastAsia="Georgia" w:hAnsi="Georgia"/>
                <w:sz w:val="28"/>
                <w:szCs w:val="28"/>
              </w:rPr>
            </w:pPr>
            <w:r w:rsidRPr="00F321B6">
              <w:rPr>
                <w:rFonts w:ascii="Georgia" w:hAnsi="Georgia"/>
                <w:sz w:val="28"/>
                <w:szCs w:val="28"/>
              </w:rPr>
              <w:t xml:space="preserve">Prezentul proiect de lege </w:t>
            </w:r>
            <w:r w:rsidR="009F6FA7">
              <w:rPr>
                <w:rFonts w:ascii="Georgia" w:hAnsi="Georgia"/>
                <w:sz w:val="28"/>
                <w:szCs w:val="28"/>
              </w:rPr>
              <w:t>este elaborat de către deputata Ana Racu.</w:t>
            </w:r>
          </w:p>
        </w:tc>
      </w:tr>
      <w:tr w:rsidR="000D387B" w:rsidRPr="00F321B6" w14:paraId="707D002B"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6D97C28" w14:textId="77777777" w:rsidR="000D387B" w:rsidRPr="00F321B6" w:rsidRDefault="000D387B" w:rsidP="003A1AB6">
            <w:pPr>
              <w:spacing w:after="0" w:line="276" w:lineRule="auto"/>
              <w:ind w:left="102"/>
              <w:jc w:val="both"/>
              <w:rPr>
                <w:rFonts w:eastAsia="Georgia" w:cs="Times New Roman"/>
                <w:b/>
                <w:sz w:val="28"/>
                <w:szCs w:val="28"/>
                <w:lang w:val="ro-MD" w:eastAsia="ro-MD"/>
              </w:rPr>
            </w:pPr>
            <w:r w:rsidRPr="00F321B6">
              <w:rPr>
                <w:rFonts w:eastAsia="Georgia" w:cs="Times New Roman"/>
                <w:b/>
                <w:sz w:val="28"/>
                <w:szCs w:val="28"/>
                <w:lang w:val="ro-MD" w:eastAsia="ro-MD"/>
              </w:rPr>
              <w:t xml:space="preserve">2. </w:t>
            </w:r>
            <w:proofErr w:type="spellStart"/>
            <w:r w:rsidRPr="00F321B6">
              <w:rPr>
                <w:rFonts w:eastAsia="Georgia" w:cs="Times New Roman"/>
                <w:b/>
                <w:sz w:val="28"/>
                <w:szCs w:val="28"/>
                <w:lang w:val="ro-MD" w:eastAsia="ro-MD"/>
              </w:rPr>
              <w:t>Condiţiile</w:t>
            </w:r>
            <w:proofErr w:type="spellEnd"/>
            <w:r w:rsidRPr="00F321B6">
              <w:rPr>
                <w:rFonts w:eastAsia="Georgia" w:cs="Times New Roman"/>
                <w:b/>
                <w:sz w:val="28"/>
                <w:szCs w:val="28"/>
                <w:lang w:val="ro-MD" w:eastAsia="ro-MD"/>
              </w:rPr>
              <w:t xml:space="preserve"> ce au impus elaborarea proiectului de act normativ </w:t>
            </w:r>
            <w:proofErr w:type="spellStart"/>
            <w:r w:rsidRPr="00F321B6">
              <w:rPr>
                <w:rFonts w:eastAsia="Georgia" w:cs="Times New Roman"/>
                <w:b/>
                <w:sz w:val="28"/>
                <w:szCs w:val="28"/>
                <w:lang w:val="ro-MD" w:eastAsia="ro-MD"/>
              </w:rPr>
              <w:t>şi</w:t>
            </w:r>
            <w:proofErr w:type="spellEnd"/>
            <w:r w:rsidRPr="00F321B6">
              <w:rPr>
                <w:rFonts w:eastAsia="Georgia" w:cs="Times New Roman"/>
                <w:b/>
                <w:sz w:val="28"/>
                <w:szCs w:val="28"/>
                <w:lang w:val="ro-MD" w:eastAsia="ro-MD"/>
              </w:rPr>
              <w:t xml:space="preserve"> </w:t>
            </w:r>
            <w:proofErr w:type="spellStart"/>
            <w:r w:rsidRPr="00F321B6">
              <w:rPr>
                <w:rFonts w:eastAsia="Georgia" w:cs="Times New Roman"/>
                <w:b/>
                <w:sz w:val="28"/>
                <w:szCs w:val="28"/>
                <w:lang w:val="ro-MD" w:eastAsia="ro-MD"/>
              </w:rPr>
              <w:t>finalităţile</w:t>
            </w:r>
            <w:proofErr w:type="spellEnd"/>
            <w:r w:rsidRPr="00F321B6">
              <w:rPr>
                <w:rFonts w:eastAsia="Georgia" w:cs="Times New Roman"/>
                <w:b/>
                <w:sz w:val="28"/>
                <w:szCs w:val="28"/>
                <w:lang w:val="ro-MD" w:eastAsia="ro-MD"/>
              </w:rPr>
              <w:t xml:space="preserve"> urmărite</w:t>
            </w:r>
          </w:p>
        </w:tc>
      </w:tr>
      <w:tr w:rsidR="00967D23" w:rsidRPr="00F321B6" w14:paraId="10FB91E9" w14:textId="77777777" w:rsidTr="00C52260">
        <w:trPr>
          <w:trHeight w:val="1236"/>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0893D02"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bCs/>
                <w:sz w:val="28"/>
                <w:szCs w:val="28"/>
                <w:shd w:val="clear" w:color="auto" w:fill="FFFFFF"/>
              </w:rPr>
              <w:t xml:space="preserve">Intervenția în unele prevederi ale Codului de executare este dictată de necesitatea îmbunătățirii cadrului normativ execuțional-penal, </w:t>
            </w:r>
            <w:r w:rsidRPr="00967D23">
              <w:rPr>
                <w:rFonts w:eastAsia="Times New Roman"/>
                <w:sz w:val="28"/>
                <w:szCs w:val="28"/>
              </w:rPr>
              <w:t xml:space="preserve">prin prisma recomandărilor expuse de instituțiile naționale și internaționale în domeniul respectării drepturilor omului (Comitetul ONU împotriva torturii, Comitetul European pentru Prevenirea Torturii </w:t>
            </w:r>
            <w:proofErr w:type="spellStart"/>
            <w:r w:rsidRPr="00967D23">
              <w:rPr>
                <w:rFonts w:eastAsia="Times New Roman"/>
                <w:sz w:val="28"/>
                <w:szCs w:val="28"/>
              </w:rPr>
              <w:t>şi</w:t>
            </w:r>
            <w:proofErr w:type="spellEnd"/>
            <w:r w:rsidRPr="00967D23">
              <w:rPr>
                <w:rFonts w:eastAsia="Times New Roman"/>
                <w:sz w:val="28"/>
                <w:szCs w:val="28"/>
              </w:rPr>
              <w:t xml:space="preserve"> Tratamentelor sau Pedepselor Inumane sau Degradante, Avocatul Poporului și Consiliul pentru Prevenirea Torturii), și racordării prevederilor Codului de executare la realitățile actuale, inclusiv ce vizează condamnații la pedeapsa detențiunii pe viață.</w:t>
            </w:r>
          </w:p>
          <w:p w14:paraId="6BF648AB"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shd w:val="clear" w:color="auto" w:fill="FFFFFF"/>
              </w:rPr>
              <w:t xml:space="preserve">Astfel, prezentul proiectul cuprinde o serie de modificări importante ce </w:t>
            </w:r>
            <w:r w:rsidRPr="00967D23">
              <w:rPr>
                <w:rFonts w:eastAsia="Times New Roman"/>
                <w:sz w:val="28"/>
                <w:szCs w:val="28"/>
              </w:rPr>
              <w:t xml:space="preserve">vizează drepturile persoanelor aflate în detenție, cât și acțiunile personalului penitenciar. </w:t>
            </w:r>
          </w:p>
          <w:p w14:paraId="624ECB3E"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Conceptual, necesitatea intervențiilor rezultă din următoarele deficiențe și carențe actuale ale Codului de executare:</w:t>
            </w:r>
          </w:p>
          <w:p w14:paraId="03D804EF"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Unele criterii de separare a condamnaților nu sunt justificate, ceea ce împiedică instituțiile penitenciare să clasifice condamnații în funcție de riscurile și nevoile comune.</w:t>
            </w:r>
          </w:p>
          <w:p w14:paraId="1141FE86" w14:textId="77777777" w:rsidR="00967D23" w:rsidRPr="00967D23" w:rsidRDefault="00967D23" w:rsidP="003A1AB6">
            <w:pPr>
              <w:pStyle w:val="NormalWeb"/>
              <w:shd w:val="clear" w:color="auto" w:fill="FFFFFF"/>
              <w:spacing w:before="0" w:beforeAutospacing="0" w:after="0" w:afterAutospacing="0" w:line="276" w:lineRule="auto"/>
              <w:ind w:left="102" w:right="240" w:firstLineChars="152" w:firstLine="426"/>
              <w:jc w:val="both"/>
              <w:rPr>
                <w:rFonts w:ascii="Georgia" w:eastAsia="Georgia" w:hAnsi="Georgia"/>
                <w:i/>
                <w:iCs/>
                <w:sz w:val="28"/>
                <w:szCs w:val="28"/>
                <w:shd w:val="clear" w:color="auto" w:fill="FFFFFF"/>
                <w:lang w:val="ro-RO"/>
              </w:rPr>
            </w:pPr>
            <w:r w:rsidRPr="00967D23">
              <w:rPr>
                <w:rFonts w:ascii="Georgia" w:hAnsi="Georgia"/>
                <w:sz w:val="28"/>
                <w:szCs w:val="28"/>
                <w:lang w:val="ro-RO"/>
              </w:rPr>
              <w:t xml:space="preserve">Criteriile de separare a persoanelor private de libertate în instituțiile penitenciare sunt asigurate în corespundere cu prevederile art. 205 din Codul de executare. Cu toate acestea, unele criterii, raportate la condițiile actuale de asigurare a separării, devin irealizabile. În acest sens, exemplificăm situațiile reglementate în art. 205 alin.(1) la lit. e) </w:t>
            </w:r>
            <w:r w:rsidRPr="00967D23">
              <w:rPr>
                <w:rFonts w:ascii="Georgia" w:hAnsi="Georgia"/>
                <w:i/>
                <w:iCs/>
                <w:sz w:val="28"/>
                <w:szCs w:val="28"/>
                <w:lang w:val="ro-RO"/>
              </w:rPr>
              <w:t>idem</w:t>
            </w:r>
            <w:r w:rsidRPr="00967D23">
              <w:rPr>
                <w:rFonts w:ascii="Georgia" w:hAnsi="Georgia"/>
                <w:sz w:val="28"/>
                <w:szCs w:val="28"/>
                <w:lang w:val="ro-RO"/>
              </w:rPr>
              <w:t xml:space="preserve">, potrivit căruia </w:t>
            </w:r>
            <w:r w:rsidRPr="00967D23">
              <w:rPr>
                <w:rFonts w:ascii="Georgia" w:hAnsi="Georgia"/>
                <w:i/>
                <w:iCs/>
                <w:sz w:val="28"/>
                <w:szCs w:val="28"/>
                <w:lang w:val="ro-RO"/>
              </w:rPr>
              <w:t>î</w:t>
            </w:r>
            <w:r w:rsidRPr="00967D23">
              <w:rPr>
                <w:rFonts w:ascii="Georgia" w:eastAsia="Georgia" w:hAnsi="Georgia"/>
                <w:i/>
                <w:iCs/>
                <w:sz w:val="28"/>
                <w:szCs w:val="28"/>
                <w:shd w:val="clear" w:color="auto" w:fill="FFFFFF"/>
                <w:lang w:val="ro-RO"/>
              </w:rPr>
              <w:t xml:space="preserve">n penitenciare se </w:t>
            </w:r>
            <w:proofErr w:type="spellStart"/>
            <w:r w:rsidRPr="00967D23">
              <w:rPr>
                <w:rFonts w:ascii="Georgia" w:eastAsia="Georgia" w:hAnsi="Georgia"/>
                <w:i/>
                <w:iCs/>
                <w:sz w:val="28"/>
                <w:szCs w:val="28"/>
                <w:shd w:val="clear" w:color="auto" w:fill="FFFFFF"/>
                <w:lang w:val="ro-RO"/>
              </w:rPr>
              <w:t>deţin</w:t>
            </w:r>
            <w:proofErr w:type="spellEnd"/>
            <w:r w:rsidRPr="00967D23">
              <w:rPr>
                <w:rFonts w:ascii="Georgia" w:eastAsia="Georgia" w:hAnsi="Georgia"/>
                <w:i/>
                <w:iCs/>
                <w:sz w:val="28"/>
                <w:szCs w:val="28"/>
                <w:shd w:val="clear" w:color="auto" w:fill="FFFFFF"/>
                <w:lang w:val="ro-RO"/>
              </w:rPr>
              <w:t xml:space="preserve"> separat </w:t>
            </w:r>
            <w:proofErr w:type="spellStart"/>
            <w:r w:rsidRPr="00967D23">
              <w:rPr>
                <w:rFonts w:ascii="Georgia" w:eastAsia="Georgia" w:hAnsi="Georgia"/>
                <w:i/>
                <w:iCs/>
                <w:sz w:val="28"/>
                <w:szCs w:val="28"/>
                <w:shd w:val="clear" w:color="auto" w:fill="FFFFFF"/>
                <w:lang w:val="ro-RO"/>
              </w:rPr>
              <w:t>condamnaţii</w:t>
            </w:r>
            <w:proofErr w:type="spellEnd"/>
            <w:r w:rsidRPr="00967D23">
              <w:rPr>
                <w:rFonts w:ascii="Georgia" w:eastAsia="Georgia" w:hAnsi="Georgia"/>
                <w:i/>
                <w:iCs/>
                <w:sz w:val="28"/>
                <w:szCs w:val="28"/>
                <w:shd w:val="clear" w:color="auto" w:fill="FFFFFF"/>
                <w:lang w:val="ro-RO"/>
              </w:rPr>
              <w:t xml:space="preserve"> la pedeapsa </w:t>
            </w:r>
            <w:proofErr w:type="spellStart"/>
            <w:r w:rsidRPr="00967D23">
              <w:rPr>
                <w:rFonts w:ascii="Georgia" w:eastAsia="Georgia" w:hAnsi="Georgia"/>
                <w:i/>
                <w:iCs/>
                <w:sz w:val="28"/>
                <w:szCs w:val="28"/>
                <w:shd w:val="clear" w:color="auto" w:fill="FFFFFF"/>
                <w:lang w:val="ro-RO"/>
              </w:rPr>
              <w:t>detenţiunii</w:t>
            </w:r>
            <w:proofErr w:type="spellEnd"/>
            <w:r w:rsidRPr="00967D23">
              <w:rPr>
                <w:rFonts w:ascii="Georgia" w:eastAsia="Georgia" w:hAnsi="Georgia"/>
                <w:i/>
                <w:iCs/>
                <w:sz w:val="28"/>
                <w:szCs w:val="28"/>
                <w:shd w:val="clear" w:color="auto" w:fill="FFFFFF"/>
                <w:lang w:val="ro-RO"/>
              </w:rPr>
              <w:t xml:space="preserve"> pe </w:t>
            </w:r>
            <w:proofErr w:type="spellStart"/>
            <w:r w:rsidRPr="00967D23">
              <w:rPr>
                <w:rFonts w:ascii="Georgia" w:eastAsia="Georgia" w:hAnsi="Georgia"/>
                <w:i/>
                <w:iCs/>
                <w:sz w:val="28"/>
                <w:szCs w:val="28"/>
                <w:shd w:val="clear" w:color="auto" w:fill="FFFFFF"/>
                <w:lang w:val="ro-RO"/>
              </w:rPr>
              <w:t>viaţă</w:t>
            </w:r>
            <w:proofErr w:type="spellEnd"/>
            <w:r w:rsidRPr="00967D23">
              <w:rPr>
                <w:rFonts w:ascii="Georgia" w:eastAsia="Georgia" w:hAnsi="Georgia"/>
                <w:i/>
                <w:iCs/>
                <w:sz w:val="28"/>
                <w:szCs w:val="28"/>
                <w:shd w:val="clear" w:color="auto" w:fill="FFFFFF"/>
                <w:lang w:val="ro-RO"/>
              </w:rPr>
              <w:t xml:space="preserve"> - de </w:t>
            </w:r>
            <w:proofErr w:type="spellStart"/>
            <w:r w:rsidRPr="00967D23">
              <w:rPr>
                <w:rFonts w:ascii="Georgia" w:eastAsia="Georgia" w:hAnsi="Georgia"/>
                <w:i/>
                <w:iCs/>
                <w:sz w:val="28"/>
                <w:szCs w:val="28"/>
                <w:shd w:val="clear" w:color="auto" w:fill="FFFFFF"/>
                <w:lang w:val="ro-RO"/>
              </w:rPr>
              <w:t>ceilalţi</w:t>
            </w:r>
            <w:proofErr w:type="spellEnd"/>
            <w:r w:rsidRPr="00967D23">
              <w:rPr>
                <w:rFonts w:ascii="Georgia" w:eastAsia="Georgia" w:hAnsi="Georgia"/>
                <w:i/>
                <w:iCs/>
                <w:sz w:val="28"/>
                <w:szCs w:val="28"/>
                <w:shd w:val="clear" w:color="auto" w:fill="FFFFFF"/>
                <w:lang w:val="ro-RO"/>
              </w:rPr>
              <w:t xml:space="preserve"> </w:t>
            </w:r>
            <w:proofErr w:type="spellStart"/>
            <w:r w:rsidRPr="00967D23">
              <w:rPr>
                <w:rFonts w:ascii="Georgia" w:eastAsia="Georgia" w:hAnsi="Georgia"/>
                <w:i/>
                <w:iCs/>
                <w:sz w:val="28"/>
                <w:szCs w:val="28"/>
                <w:shd w:val="clear" w:color="auto" w:fill="FFFFFF"/>
                <w:lang w:val="ro-RO"/>
              </w:rPr>
              <w:t>condamnaţi</w:t>
            </w:r>
            <w:proofErr w:type="spellEnd"/>
            <w:r w:rsidRPr="00967D23">
              <w:rPr>
                <w:rFonts w:ascii="Georgia" w:eastAsia="Georgia" w:hAnsi="Georgia"/>
                <w:i/>
                <w:iCs/>
                <w:sz w:val="28"/>
                <w:szCs w:val="28"/>
                <w:shd w:val="clear" w:color="auto" w:fill="FFFFFF"/>
                <w:lang w:val="ro-RO"/>
              </w:rPr>
              <w:t xml:space="preserve"> </w:t>
            </w:r>
            <w:r w:rsidRPr="00967D23">
              <w:rPr>
                <w:rFonts w:ascii="Georgia" w:eastAsia="Georgia" w:hAnsi="Georgia"/>
                <w:sz w:val="28"/>
                <w:szCs w:val="28"/>
                <w:shd w:val="clear" w:color="auto" w:fill="FFFFFF"/>
                <w:lang w:val="ro-RO"/>
              </w:rPr>
              <w:t>și la lit.</w:t>
            </w:r>
            <w:r w:rsidRPr="00967D23">
              <w:rPr>
                <w:rFonts w:ascii="Georgia" w:hAnsi="Georgia"/>
                <w:sz w:val="28"/>
                <w:szCs w:val="28"/>
                <w:lang w:val="ro-RO"/>
              </w:rPr>
              <w:t xml:space="preserve"> f) </w:t>
            </w:r>
            <w:proofErr w:type="spellStart"/>
            <w:r w:rsidRPr="00967D23">
              <w:rPr>
                <w:rFonts w:ascii="Georgia" w:eastAsia="Georgia" w:hAnsi="Georgia"/>
                <w:i/>
                <w:iCs/>
                <w:sz w:val="28"/>
                <w:szCs w:val="28"/>
                <w:shd w:val="clear" w:color="auto" w:fill="FFFFFF"/>
                <w:lang w:val="ro-RO"/>
              </w:rPr>
              <w:t>condamnaţii</w:t>
            </w:r>
            <w:proofErr w:type="spellEnd"/>
            <w:r w:rsidRPr="00967D23">
              <w:rPr>
                <w:rFonts w:ascii="Georgia" w:eastAsia="Georgia" w:hAnsi="Georgia"/>
                <w:i/>
                <w:iCs/>
                <w:sz w:val="28"/>
                <w:szCs w:val="28"/>
                <w:shd w:val="clear" w:color="auto" w:fill="FFFFFF"/>
                <w:lang w:val="ro-RO"/>
              </w:rPr>
              <w:t xml:space="preserve"> pentru săvârșirea </w:t>
            </w:r>
            <w:proofErr w:type="spellStart"/>
            <w:r w:rsidRPr="00967D23">
              <w:rPr>
                <w:rFonts w:ascii="Georgia" w:eastAsia="Georgia" w:hAnsi="Georgia"/>
                <w:i/>
                <w:iCs/>
                <w:sz w:val="28"/>
                <w:szCs w:val="28"/>
                <w:shd w:val="clear" w:color="auto" w:fill="FFFFFF"/>
                <w:lang w:val="ro-RO"/>
              </w:rPr>
              <w:t>infracţiunii</w:t>
            </w:r>
            <w:proofErr w:type="spellEnd"/>
            <w:r w:rsidRPr="00967D23">
              <w:rPr>
                <w:rFonts w:ascii="Georgia" w:eastAsia="Georgia" w:hAnsi="Georgia"/>
                <w:i/>
                <w:iCs/>
                <w:sz w:val="28"/>
                <w:szCs w:val="28"/>
                <w:shd w:val="clear" w:color="auto" w:fill="FFFFFF"/>
                <w:lang w:val="ro-RO"/>
              </w:rPr>
              <w:t xml:space="preserve"> cu </w:t>
            </w:r>
            <w:proofErr w:type="spellStart"/>
            <w:r w:rsidRPr="00967D23">
              <w:rPr>
                <w:rFonts w:ascii="Georgia" w:eastAsia="Georgia" w:hAnsi="Georgia"/>
                <w:i/>
                <w:iCs/>
                <w:sz w:val="28"/>
                <w:szCs w:val="28"/>
                <w:shd w:val="clear" w:color="auto" w:fill="FFFFFF"/>
                <w:lang w:val="ro-RO"/>
              </w:rPr>
              <w:t>participaţie</w:t>
            </w:r>
            <w:proofErr w:type="spellEnd"/>
            <w:r w:rsidRPr="00967D23">
              <w:rPr>
                <w:rFonts w:ascii="Georgia" w:eastAsia="Georgia" w:hAnsi="Georgia"/>
                <w:i/>
                <w:iCs/>
                <w:sz w:val="28"/>
                <w:szCs w:val="28"/>
                <w:shd w:val="clear" w:color="auto" w:fill="FFFFFF"/>
                <w:lang w:val="ro-RO"/>
              </w:rPr>
              <w:t xml:space="preserve"> - de </w:t>
            </w:r>
            <w:proofErr w:type="spellStart"/>
            <w:r w:rsidRPr="00967D23">
              <w:rPr>
                <w:rFonts w:ascii="Georgia" w:eastAsia="Georgia" w:hAnsi="Georgia"/>
                <w:i/>
                <w:iCs/>
                <w:sz w:val="28"/>
                <w:szCs w:val="28"/>
                <w:shd w:val="clear" w:color="auto" w:fill="FFFFFF"/>
                <w:lang w:val="ro-RO"/>
              </w:rPr>
              <w:t>ceilalţi</w:t>
            </w:r>
            <w:proofErr w:type="spellEnd"/>
            <w:r w:rsidRPr="00967D23">
              <w:rPr>
                <w:rFonts w:ascii="Georgia" w:eastAsia="Georgia" w:hAnsi="Georgia"/>
                <w:i/>
                <w:iCs/>
                <w:sz w:val="28"/>
                <w:szCs w:val="28"/>
                <w:shd w:val="clear" w:color="auto" w:fill="FFFFFF"/>
                <w:lang w:val="ro-RO"/>
              </w:rPr>
              <w:t xml:space="preserve"> </w:t>
            </w:r>
            <w:proofErr w:type="spellStart"/>
            <w:r w:rsidRPr="00967D23">
              <w:rPr>
                <w:rFonts w:ascii="Georgia" w:eastAsia="Georgia" w:hAnsi="Georgia"/>
                <w:i/>
                <w:iCs/>
                <w:sz w:val="28"/>
                <w:szCs w:val="28"/>
                <w:shd w:val="clear" w:color="auto" w:fill="FFFFFF"/>
                <w:lang w:val="ro-RO"/>
              </w:rPr>
              <w:t>participanţi</w:t>
            </w:r>
            <w:proofErr w:type="spellEnd"/>
            <w:r w:rsidRPr="00967D23">
              <w:rPr>
                <w:rFonts w:ascii="Georgia" w:eastAsia="Georgia" w:hAnsi="Georgia"/>
                <w:sz w:val="28"/>
                <w:szCs w:val="28"/>
                <w:shd w:val="clear" w:color="auto" w:fill="FFFFFF"/>
                <w:lang w:val="ro-RO"/>
              </w:rPr>
              <w:t xml:space="preserve"> </w:t>
            </w:r>
            <w:r w:rsidRPr="00967D23">
              <w:rPr>
                <w:rFonts w:ascii="Georgia" w:eastAsia="Georgia" w:hAnsi="Georgia"/>
                <w:i/>
                <w:iCs/>
                <w:sz w:val="28"/>
                <w:szCs w:val="28"/>
                <w:shd w:val="clear" w:color="auto" w:fill="FFFFFF"/>
                <w:lang w:val="ro-RO"/>
              </w:rPr>
              <w:t xml:space="preserve">la </w:t>
            </w:r>
            <w:proofErr w:type="spellStart"/>
            <w:r w:rsidRPr="00967D23">
              <w:rPr>
                <w:rFonts w:ascii="Georgia" w:eastAsia="Georgia" w:hAnsi="Georgia"/>
                <w:i/>
                <w:iCs/>
                <w:sz w:val="28"/>
                <w:szCs w:val="28"/>
                <w:shd w:val="clear" w:color="auto" w:fill="FFFFFF"/>
                <w:lang w:val="ro-RO"/>
              </w:rPr>
              <w:t>aceeaşi</w:t>
            </w:r>
            <w:proofErr w:type="spellEnd"/>
            <w:r w:rsidRPr="00967D23">
              <w:rPr>
                <w:rFonts w:ascii="Georgia" w:eastAsia="Georgia" w:hAnsi="Georgia"/>
                <w:i/>
                <w:iCs/>
                <w:sz w:val="28"/>
                <w:szCs w:val="28"/>
                <w:shd w:val="clear" w:color="auto" w:fill="FFFFFF"/>
                <w:lang w:val="ro-RO"/>
              </w:rPr>
              <w:t xml:space="preserve"> </w:t>
            </w:r>
            <w:proofErr w:type="spellStart"/>
            <w:r w:rsidRPr="00967D23">
              <w:rPr>
                <w:rFonts w:ascii="Georgia" w:eastAsia="Georgia" w:hAnsi="Georgia"/>
                <w:i/>
                <w:iCs/>
                <w:sz w:val="28"/>
                <w:szCs w:val="28"/>
                <w:shd w:val="clear" w:color="auto" w:fill="FFFFFF"/>
                <w:lang w:val="ro-RO"/>
              </w:rPr>
              <w:t>infracţiune</w:t>
            </w:r>
            <w:proofErr w:type="spellEnd"/>
            <w:r w:rsidRPr="00967D23">
              <w:rPr>
                <w:rFonts w:ascii="Georgia" w:eastAsia="Georgia" w:hAnsi="Georgia"/>
                <w:i/>
                <w:iCs/>
                <w:sz w:val="28"/>
                <w:szCs w:val="28"/>
                <w:shd w:val="clear" w:color="auto" w:fill="FFFFFF"/>
                <w:lang w:val="ro-RO"/>
              </w:rPr>
              <w:t>.</w:t>
            </w:r>
          </w:p>
          <w:p w14:paraId="2BCE08E9" w14:textId="77777777" w:rsidR="00967D23" w:rsidRPr="00967D23" w:rsidRDefault="00967D23" w:rsidP="003A1AB6">
            <w:pPr>
              <w:pStyle w:val="NormalWeb"/>
              <w:shd w:val="clear" w:color="auto" w:fill="FFFFFF"/>
              <w:spacing w:before="0" w:beforeAutospacing="0" w:after="0" w:afterAutospacing="0" w:line="276" w:lineRule="auto"/>
              <w:ind w:left="102" w:right="240" w:firstLineChars="152" w:firstLine="426"/>
              <w:jc w:val="both"/>
              <w:rPr>
                <w:rFonts w:ascii="Georgia" w:eastAsia="Georgia" w:hAnsi="Georgia"/>
                <w:sz w:val="28"/>
                <w:szCs w:val="28"/>
                <w:shd w:val="clear" w:color="auto" w:fill="FFFFFF"/>
                <w:lang w:val="ro-RO"/>
              </w:rPr>
            </w:pPr>
            <w:r w:rsidRPr="00967D23">
              <w:rPr>
                <w:rFonts w:ascii="Georgia" w:eastAsia="Georgia" w:hAnsi="Georgia"/>
                <w:sz w:val="28"/>
                <w:szCs w:val="28"/>
                <w:shd w:val="clear" w:color="auto" w:fill="FFFFFF"/>
                <w:lang w:val="ro-RO"/>
              </w:rPr>
              <w:lastRenderedPageBreak/>
              <w:t xml:space="preserve">Nu există niciun raționament logic de separare a participanților la aceeași infracțiune, devreme ce hotărârea lor de condamnare este irevocabilă, iar deținerea lor comună nu ar avea implicații asupra procesului penal. La fel, considerăm că nu este necesară segregarea condamnaților la pedeapsa </w:t>
            </w:r>
            <w:proofErr w:type="spellStart"/>
            <w:r w:rsidRPr="00967D23">
              <w:rPr>
                <w:rFonts w:ascii="Georgia" w:eastAsia="Georgia" w:hAnsi="Georgia"/>
                <w:sz w:val="28"/>
                <w:szCs w:val="28"/>
                <w:shd w:val="clear" w:color="auto" w:fill="FFFFFF"/>
                <w:lang w:val="ro-RO"/>
              </w:rPr>
              <w:t>detenţiunii</w:t>
            </w:r>
            <w:proofErr w:type="spellEnd"/>
            <w:r w:rsidRPr="00967D23">
              <w:rPr>
                <w:rFonts w:ascii="Georgia" w:eastAsia="Georgia" w:hAnsi="Georgia"/>
                <w:sz w:val="28"/>
                <w:szCs w:val="28"/>
                <w:shd w:val="clear" w:color="auto" w:fill="FFFFFF"/>
                <w:lang w:val="ro-RO"/>
              </w:rPr>
              <w:t xml:space="preserve"> pe </w:t>
            </w:r>
            <w:proofErr w:type="spellStart"/>
            <w:r w:rsidRPr="00967D23">
              <w:rPr>
                <w:rFonts w:ascii="Georgia" w:eastAsia="Georgia" w:hAnsi="Georgia"/>
                <w:sz w:val="28"/>
                <w:szCs w:val="28"/>
                <w:shd w:val="clear" w:color="auto" w:fill="FFFFFF"/>
                <w:lang w:val="ro-RO"/>
              </w:rPr>
              <w:t>viaţă</w:t>
            </w:r>
            <w:proofErr w:type="spellEnd"/>
            <w:r w:rsidRPr="00967D23">
              <w:rPr>
                <w:rFonts w:ascii="Georgia" w:eastAsia="Georgia" w:hAnsi="Georgia"/>
                <w:sz w:val="28"/>
                <w:szCs w:val="28"/>
                <w:shd w:val="clear" w:color="auto" w:fill="FFFFFF"/>
                <w:lang w:val="ro-RO"/>
              </w:rPr>
              <w:t xml:space="preserve"> - de </w:t>
            </w:r>
            <w:proofErr w:type="spellStart"/>
            <w:r w:rsidRPr="00967D23">
              <w:rPr>
                <w:rFonts w:ascii="Georgia" w:eastAsia="Georgia" w:hAnsi="Georgia"/>
                <w:sz w:val="28"/>
                <w:szCs w:val="28"/>
                <w:shd w:val="clear" w:color="auto" w:fill="FFFFFF"/>
                <w:lang w:val="ro-RO"/>
              </w:rPr>
              <w:t>ceilalţi</w:t>
            </w:r>
            <w:proofErr w:type="spellEnd"/>
            <w:r w:rsidRPr="00967D23">
              <w:rPr>
                <w:rFonts w:ascii="Georgia" w:eastAsia="Georgia" w:hAnsi="Georgia"/>
                <w:sz w:val="28"/>
                <w:szCs w:val="28"/>
                <w:shd w:val="clear" w:color="auto" w:fill="FFFFFF"/>
                <w:lang w:val="ro-RO"/>
              </w:rPr>
              <w:t xml:space="preserve"> </w:t>
            </w:r>
            <w:proofErr w:type="spellStart"/>
            <w:r w:rsidRPr="00967D23">
              <w:rPr>
                <w:rFonts w:ascii="Georgia" w:eastAsia="Georgia" w:hAnsi="Georgia"/>
                <w:sz w:val="28"/>
                <w:szCs w:val="28"/>
                <w:shd w:val="clear" w:color="auto" w:fill="FFFFFF"/>
                <w:lang w:val="ro-RO"/>
              </w:rPr>
              <w:t>condamnaţi</w:t>
            </w:r>
            <w:proofErr w:type="spellEnd"/>
            <w:r w:rsidRPr="00967D23">
              <w:rPr>
                <w:rFonts w:ascii="Georgia" w:eastAsia="Georgia" w:hAnsi="Georgia"/>
                <w:sz w:val="28"/>
                <w:szCs w:val="28"/>
                <w:shd w:val="clear" w:color="auto" w:fill="FFFFFF"/>
                <w:lang w:val="ro-RO"/>
              </w:rPr>
              <w:t xml:space="preserve"> la pedeapsa închisorii.</w:t>
            </w:r>
          </w:p>
          <w:p w14:paraId="1A38AF42" w14:textId="77777777" w:rsidR="00967D23" w:rsidRPr="00967D23" w:rsidRDefault="00967D23" w:rsidP="003A1AB6">
            <w:pPr>
              <w:pStyle w:val="NormalWeb"/>
              <w:shd w:val="clear" w:color="auto" w:fill="FFFFFF"/>
              <w:spacing w:before="0" w:beforeAutospacing="0" w:after="0" w:afterAutospacing="0" w:line="276" w:lineRule="auto"/>
              <w:ind w:left="102" w:right="240" w:firstLineChars="152" w:firstLine="426"/>
              <w:jc w:val="both"/>
              <w:rPr>
                <w:rFonts w:ascii="Georgia" w:eastAsia="Georgia" w:hAnsi="Georgia"/>
                <w:sz w:val="28"/>
                <w:szCs w:val="28"/>
                <w:shd w:val="clear" w:color="auto" w:fill="FFFFFF"/>
                <w:lang w:val="ro-RO"/>
              </w:rPr>
            </w:pPr>
            <w:r w:rsidRPr="00967D23">
              <w:rPr>
                <w:rFonts w:ascii="Georgia" w:eastAsia="Georgia" w:hAnsi="Georgia"/>
                <w:sz w:val="28"/>
                <w:szCs w:val="28"/>
                <w:shd w:val="clear" w:color="auto" w:fill="FFFFFF"/>
                <w:lang w:val="ro-RO"/>
              </w:rPr>
              <w:t xml:space="preserve">Mai mult, potrivit pct. 7 din Recomandarea Rec(2003) 23 privind managementul de către administrația penitenciară a condamnaților pe viață sau a celor pe termen lung, </w:t>
            </w:r>
            <w:r w:rsidRPr="00967D23">
              <w:rPr>
                <w:rFonts w:ascii="Georgia" w:eastAsia="Georgia" w:hAnsi="Georgia"/>
                <w:i/>
                <w:iCs/>
                <w:sz w:val="28"/>
                <w:szCs w:val="28"/>
                <w:shd w:val="clear" w:color="auto" w:fill="FFFFFF"/>
                <w:lang w:val="ro-RO"/>
              </w:rPr>
              <w:t>„trebuie să fie examinată posibilitatea de a nu separa deținuții pe viață și alți condamnați la termene lungi doar în baza sentinței pronunțate în privința lor.”</w:t>
            </w:r>
            <w:r w:rsidRPr="00967D23">
              <w:rPr>
                <w:rFonts w:ascii="Georgia" w:eastAsia="Georgia" w:hAnsi="Georgia"/>
                <w:sz w:val="28"/>
                <w:szCs w:val="28"/>
                <w:shd w:val="clear" w:color="auto" w:fill="FFFFFF"/>
                <w:lang w:val="ro-RO"/>
              </w:rPr>
              <w:t xml:space="preserve"> </w:t>
            </w:r>
          </w:p>
          <w:p w14:paraId="0BA83DF0" w14:textId="77777777" w:rsidR="00967D23" w:rsidRPr="00967D23" w:rsidRDefault="00967D23" w:rsidP="003A1AB6">
            <w:pPr>
              <w:pStyle w:val="NormalWeb"/>
              <w:shd w:val="clear" w:color="auto" w:fill="FFFFFF"/>
              <w:spacing w:before="0" w:beforeAutospacing="0" w:after="0" w:afterAutospacing="0" w:line="276" w:lineRule="auto"/>
              <w:ind w:left="102" w:right="240" w:firstLineChars="152" w:firstLine="426"/>
              <w:jc w:val="both"/>
              <w:rPr>
                <w:rFonts w:ascii="Georgia" w:eastAsia="Georgia" w:hAnsi="Georgia"/>
                <w:sz w:val="28"/>
                <w:szCs w:val="28"/>
                <w:lang w:val="ro-RO"/>
              </w:rPr>
            </w:pPr>
            <w:r w:rsidRPr="00967D23">
              <w:rPr>
                <w:rFonts w:ascii="Georgia" w:eastAsia="Georgia" w:hAnsi="Georgia"/>
                <w:sz w:val="28"/>
                <w:szCs w:val="28"/>
                <w:shd w:val="clear" w:color="auto" w:fill="FFFFFF"/>
                <w:lang w:val="ro-RO"/>
              </w:rPr>
              <w:t>La fel, având în vedere că, prin proiectul de lege se propune excluderea sancțiunii disciplinare „</w:t>
            </w:r>
            <w:r w:rsidRPr="00967D23">
              <w:rPr>
                <w:rFonts w:ascii="Georgia" w:eastAsia="Georgia" w:hAnsi="Georgia"/>
                <w:i/>
                <w:iCs/>
                <w:sz w:val="28"/>
                <w:szCs w:val="28"/>
                <w:shd w:val="clear" w:color="auto" w:fill="FFFFFF"/>
                <w:lang w:val="ro-RO"/>
              </w:rPr>
              <w:t xml:space="preserve">transferarea condamnatului în regim </w:t>
            </w:r>
            <w:proofErr w:type="spellStart"/>
            <w:r w:rsidRPr="00967D23">
              <w:rPr>
                <w:rFonts w:ascii="Georgia" w:eastAsia="Georgia" w:hAnsi="Georgia"/>
                <w:i/>
                <w:iCs/>
                <w:sz w:val="28"/>
                <w:szCs w:val="28"/>
                <w:shd w:val="clear" w:color="auto" w:fill="FFFFFF"/>
                <w:lang w:val="ro-RO"/>
              </w:rPr>
              <w:t>iniţial</w:t>
            </w:r>
            <w:proofErr w:type="spellEnd"/>
            <w:r w:rsidRPr="00967D23">
              <w:rPr>
                <w:rFonts w:ascii="Georgia" w:eastAsia="Georgia" w:hAnsi="Georgia"/>
                <w:sz w:val="28"/>
                <w:szCs w:val="28"/>
                <w:shd w:val="clear" w:color="auto" w:fill="FFFFFF"/>
                <w:lang w:val="ro-RO"/>
              </w:rPr>
              <w:t>”, se impune abrogarea corespunzătoare a lit. g) la art. 205 din Codul de executare.</w:t>
            </w:r>
          </w:p>
          <w:p w14:paraId="505CD430"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Condițiile de realizare a dreptului la petiționare al condamnaților necesită a fi îmbunătățite și armonizate cu procedurile administrative reglementate de Codul administrativ.</w:t>
            </w:r>
          </w:p>
          <w:p w14:paraId="14451187"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Un aspect important ce necesită intervenție se referă la exercitarea dreptului la petiționare al condamnaților, reieșind din necesitatea îmbunătățirii mecanismului de realizare a dreptului respectiv. La fel, reglementările actuale necesită a fi armonizate cu prevederile Codului administrativ intrat în vigoare la 01.04.2019, în condițiile în care cele mai multe adresări se referă la chestiuni execuțional-penale, ceea ce implică o reglementare separată a modului de examinare a acestor categorii de petiții, în virtutea derogărilor reglementate la art. 2 alin. (3) lit. b) din Codul administrativ.</w:t>
            </w:r>
          </w:p>
          <w:p w14:paraId="38BE2496"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Instrumentele de acordare a întrevederilor de scurtă durată nu sunt actualizate la cerințele actuale dictate de realitatea tehnologiilor informaționale.</w:t>
            </w:r>
          </w:p>
          <w:p w14:paraId="718E5F56" w14:textId="77777777" w:rsidR="00967D23" w:rsidRPr="00967D23" w:rsidRDefault="00967D23" w:rsidP="003A1AB6">
            <w:pPr>
              <w:pStyle w:val="ListParagraph"/>
              <w:spacing w:line="276" w:lineRule="auto"/>
              <w:ind w:left="102" w:right="240" w:firstLineChars="152" w:firstLine="426"/>
              <w:jc w:val="both"/>
              <w:rPr>
                <w:rFonts w:ascii="Georgia" w:eastAsia="Times New Roman" w:hAnsi="Georgia"/>
                <w:sz w:val="28"/>
                <w:szCs w:val="28"/>
              </w:rPr>
            </w:pPr>
            <w:r w:rsidRPr="00967D23">
              <w:rPr>
                <w:rFonts w:ascii="Georgia" w:eastAsia="Times New Roman" w:hAnsi="Georgia"/>
                <w:sz w:val="28"/>
                <w:szCs w:val="28"/>
              </w:rPr>
              <w:t xml:space="preserve">Articolul 213 din Codul de executare reglementează dreptul condamnaților de a beneficia de întrevederi cu rudele, familia și alte persoane apropiate doar prin prezența fizică a acestora. În condițiile reglementărilor actuale, întrevederile se acordă în incinta instituției penitenciare într-un spațiu special amenajat sub supravegherea </w:t>
            </w:r>
            <w:r w:rsidRPr="00967D23">
              <w:rPr>
                <w:rFonts w:ascii="Georgia" w:eastAsia="Times New Roman" w:hAnsi="Georgia"/>
                <w:sz w:val="28"/>
                <w:szCs w:val="28"/>
              </w:rPr>
              <w:lastRenderedPageBreak/>
              <w:t xml:space="preserve">personalului penitenciar. Luând în considerare evoluția tehnologică în toate sferele sociale, considerăm oportună modernizarea procesului de acordare a întrevederilor de scurtă durată prin intermediul aplicațiilor de videoconferință. Acest fapt va permite organizarea procesului de acordare a întrevederilor într-un mod eficient și va asigura legătura condamnaților cu membrii familiei aflați la distanțe mari, inclusiv peste hotarele Republicii Moldova. </w:t>
            </w:r>
          </w:p>
          <w:p w14:paraId="7DEC6611"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Acordarea întrevederilor de lungă durată este condiționată de capacitatea condamnatului de a suporta cheltuielile legate de întrevederea propriu-zisă.</w:t>
            </w:r>
          </w:p>
          <w:p w14:paraId="711495E1"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Potrivit prevederilor actuale, c</w:t>
            </w:r>
            <w:r w:rsidRPr="00967D23">
              <w:rPr>
                <w:rFonts w:eastAsia="Georgia"/>
                <w:sz w:val="28"/>
                <w:szCs w:val="28"/>
                <w:shd w:val="clear" w:color="auto" w:fill="FFFFFF"/>
              </w:rPr>
              <w:t xml:space="preserve">ondamnatul achită cheltuielile suportate de către </w:t>
            </w:r>
            <w:proofErr w:type="spellStart"/>
            <w:r w:rsidRPr="00967D23">
              <w:rPr>
                <w:rFonts w:eastAsia="Georgia"/>
                <w:sz w:val="28"/>
                <w:szCs w:val="28"/>
                <w:shd w:val="clear" w:color="auto" w:fill="FFFFFF"/>
              </w:rPr>
              <w:t>instituţia</w:t>
            </w:r>
            <w:proofErr w:type="spellEnd"/>
            <w:r w:rsidRPr="00967D23">
              <w:rPr>
                <w:rFonts w:eastAsia="Georgia"/>
                <w:sz w:val="28"/>
                <w:szCs w:val="28"/>
                <w:shd w:val="clear" w:color="auto" w:fill="FFFFFF"/>
              </w:rPr>
              <w:t xml:space="preserve"> penitenciară în legătură cu întrevederea de lungă durată (art. 213 alin. (3)).</w:t>
            </w:r>
            <w:r w:rsidRPr="00967D23">
              <w:rPr>
                <w:rFonts w:eastAsia="Times New Roman"/>
                <w:sz w:val="28"/>
                <w:szCs w:val="28"/>
              </w:rPr>
              <w:t xml:space="preserve"> Astfel, exercitarea dreptul la întrevedere de lungă durată este condiționată de posibilitatea reală a condamnatului de a putea suporta aceste cheltuieli.</w:t>
            </w:r>
          </w:p>
          <w:p w14:paraId="3DC6D4BF"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Conform Regulii nr. 58 din Ansamblul de reguli minime ale Națiunilor Unite pentru tratamentul deținuților (Regulile Nelson Mandela), punctului 24 din Regulile Penitenciare Europene și Standardele CPT, conducerea penitenciarului trebuie să faciliteze ca deținuții să mențină o legătură adecvată cu exteriorul, inclusiv și să dezvolte relații cu familiile, cât mai firesc posibil, astfel încât deținuții să aibă posibilitatea să comunice cu familia și apropiații lor, la intervale regulate</w:t>
            </w:r>
            <w:r w:rsidRPr="00967D23">
              <w:rPr>
                <w:rFonts w:eastAsia="Times New Roman"/>
                <w:i/>
                <w:iCs/>
                <w:sz w:val="28"/>
                <w:szCs w:val="28"/>
              </w:rPr>
              <w:t xml:space="preserve">. </w:t>
            </w:r>
            <w:r w:rsidRPr="00967D23">
              <w:rPr>
                <w:rFonts w:eastAsia="Times New Roman"/>
                <w:sz w:val="28"/>
                <w:szCs w:val="28"/>
              </w:rPr>
              <w:t>Drept urmare, impunerea obligației de a achita cheltuielile, în schimbul exercitării dreptului de a contacta și interacționa cu familia, reprezintă o limitare nejustificată, reieșind din importanța menținerii și susținerii legăturii dintre condamnat și familia sa în procesul de reabilitare și resocializare a acestuia.</w:t>
            </w:r>
          </w:p>
          <w:p w14:paraId="0FDC6E8B"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Interdicția absolută de acordare a întrevederilor de lungă durată persoanelor care execută pedeapsa detențiunii pe viață în regim inițial nu este nici justificată și nici necesară.</w:t>
            </w:r>
          </w:p>
          <w:p w14:paraId="16898518"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 xml:space="preserve">În timpul vizitelor sale în Republica Moldova, CPT a constatat că situația condamnaților la detențiunea pe viață și a altor condamnați care execută pedepse pe termen lung, lasă mult de dorit în ceea ce privește condițiile materiale, programele de activitate și posibilitatea de a avea contacte umane. Mulți dintre acești condamnați au fost supuși unor restricții speciale de natură a accentua efectele dăunătoare inerente unei întemnițări </w:t>
            </w:r>
            <w:r w:rsidRPr="00967D23">
              <w:rPr>
                <w:rFonts w:eastAsia="Times New Roman"/>
                <w:sz w:val="28"/>
                <w:szCs w:val="28"/>
              </w:rPr>
              <w:lastRenderedPageBreak/>
              <w:t xml:space="preserve">îndelungate, exemple de astfel de restricții sunt </w:t>
            </w:r>
            <w:r w:rsidRPr="00967D23">
              <w:rPr>
                <w:rFonts w:eastAsia="Georgia"/>
                <w:sz w:val="28"/>
                <w:szCs w:val="28"/>
                <w:shd w:val="clear" w:color="auto" w:fill="FFFFFF"/>
              </w:rPr>
              <w:t>[…]</w:t>
            </w:r>
            <w:r w:rsidRPr="00967D23">
              <w:rPr>
                <w:rFonts w:eastAsia="Times New Roman"/>
                <w:sz w:val="28"/>
                <w:szCs w:val="28"/>
              </w:rPr>
              <w:t xml:space="preserve"> restrângerea dreptului la vizite.</w:t>
            </w:r>
          </w:p>
          <w:p w14:paraId="34C39ED8"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La fel, analizând aspectele ce vizează condamnații la detențiune pe viață, în special, în privința realizării dreptului la întrevederi, Avocatul Poporului a sesizat unele îngrădiri care, raportate la standardele în domeniul drepturilor omului, aduc atingere dreptului la respectarea vieții intime, familiale și private</w:t>
            </w:r>
            <w:r w:rsidRPr="00967D23">
              <w:rPr>
                <w:rStyle w:val="FootnoteReference"/>
                <w:rFonts w:eastAsia="Times New Roman"/>
                <w:sz w:val="28"/>
                <w:szCs w:val="28"/>
              </w:rPr>
              <w:footnoteReference w:id="1"/>
            </w:r>
            <w:r w:rsidRPr="00967D23">
              <w:rPr>
                <w:rFonts w:eastAsia="Times New Roman"/>
                <w:sz w:val="28"/>
                <w:szCs w:val="28"/>
              </w:rPr>
              <w:t>, fiind, în principal, evidențiate prevederile art. 213 alin. (4) și art. 257</w:t>
            </w:r>
            <w:r w:rsidRPr="00967D23">
              <w:rPr>
                <w:rFonts w:eastAsia="Times New Roman"/>
                <w:sz w:val="28"/>
                <w:szCs w:val="28"/>
                <w:vertAlign w:val="superscript"/>
              </w:rPr>
              <w:t>1</w:t>
            </w:r>
            <w:r w:rsidRPr="00967D23">
              <w:rPr>
                <w:rFonts w:eastAsia="Times New Roman"/>
                <w:sz w:val="28"/>
                <w:szCs w:val="28"/>
              </w:rPr>
              <w:t xml:space="preserve"> alin. (2) din Codul de executare.</w:t>
            </w:r>
          </w:p>
          <w:p w14:paraId="4FB195FD" w14:textId="77777777" w:rsidR="00967D23" w:rsidRPr="00967D23" w:rsidRDefault="00967D23" w:rsidP="003A1AB6">
            <w:pPr>
              <w:spacing w:line="276" w:lineRule="auto"/>
              <w:ind w:left="102" w:right="240" w:firstLineChars="152" w:firstLine="426"/>
              <w:jc w:val="both"/>
              <w:rPr>
                <w:rFonts w:eastAsia="Georgia"/>
                <w:sz w:val="28"/>
                <w:szCs w:val="28"/>
                <w:shd w:val="clear" w:color="auto" w:fill="FFFFFF"/>
              </w:rPr>
            </w:pPr>
            <w:r w:rsidRPr="00967D23">
              <w:rPr>
                <w:rFonts w:eastAsia="Times New Roman"/>
                <w:sz w:val="28"/>
                <w:szCs w:val="28"/>
              </w:rPr>
              <w:t>Astfel, potrivit art. 213 alin. (4) lit. c) idem, î</w:t>
            </w:r>
            <w:r w:rsidRPr="00967D23">
              <w:rPr>
                <w:rFonts w:eastAsia="Georgia"/>
                <w:sz w:val="28"/>
                <w:szCs w:val="28"/>
                <w:shd w:val="clear" w:color="auto" w:fill="FFFFFF"/>
              </w:rPr>
              <w:t xml:space="preserve">ntrevederi de lungă durată nu se acordă condamnatului la </w:t>
            </w:r>
            <w:proofErr w:type="spellStart"/>
            <w:r w:rsidRPr="00967D23">
              <w:rPr>
                <w:rFonts w:eastAsia="Georgia"/>
                <w:sz w:val="28"/>
                <w:szCs w:val="28"/>
                <w:shd w:val="clear" w:color="auto" w:fill="FFFFFF"/>
              </w:rPr>
              <w:t>detenţiune</w:t>
            </w:r>
            <w:proofErr w:type="spellEnd"/>
            <w:r w:rsidRPr="00967D23">
              <w:rPr>
                <w:rFonts w:eastAsia="Georgia"/>
                <w:sz w:val="28"/>
                <w:szCs w:val="28"/>
                <w:shd w:val="clear" w:color="auto" w:fill="FFFFFF"/>
              </w:rPr>
              <w:t xml:space="preserve"> pe </w:t>
            </w:r>
            <w:proofErr w:type="spellStart"/>
            <w:r w:rsidRPr="00967D23">
              <w:rPr>
                <w:rFonts w:eastAsia="Georgia"/>
                <w:sz w:val="28"/>
                <w:szCs w:val="28"/>
                <w:shd w:val="clear" w:color="auto" w:fill="FFFFFF"/>
              </w:rPr>
              <w:t>viaţă</w:t>
            </w:r>
            <w:proofErr w:type="spellEnd"/>
            <w:r w:rsidRPr="00967D23">
              <w:rPr>
                <w:rFonts w:eastAsia="Georgia"/>
                <w:sz w:val="28"/>
                <w:szCs w:val="28"/>
                <w:shd w:val="clear" w:color="auto" w:fill="FFFFFF"/>
              </w:rPr>
              <w:t xml:space="preserve"> aflat în regim </w:t>
            </w:r>
            <w:proofErr w:type="spellStart"/>
            <w:r w:rsidRPr="00967D23">
              <w:rPr>
                <w:rFonts w:eastAsia="Georgia"/>
                <w:sz w:val="28"/>
                <w:szCs w:val="28"/>
                <w:shd w:val="clear" w:color="auto" w:fill="FFFFFF"/>
              </w:rPr>
              <w:t>iniţial</w:t>
            </w:r>
            <w:proofErr w:type="spellEnd"/>
            <w:r w:rsidRPr="00967D23">
              <w:rPr>
                <w:rFonts w:eastAsia="Georgia"/>
                <w:sz w:val="28"/>
                <w:szCs w:val="28"/>
                <w:shd w:val="clear" w:color="auto" w:fill="FFFFFF"/>
              </w:rPr>
              <w:t>, fapt ce afectează negativ aceste relații, luând în considerare faptul că, în regim inițial, condamnatul la detențiunea pe viață se află timp de 10 ani din ziua intrării în penitenciar (art. 257</w:t>
            </w:r>
            <w:r w:rsidRPr="00967D23">
              <w:rPr>
                <w:rFonts w:eastAsia="Georgia"/>
                <w:sz w:val="28"/>
                <w:szCs w:val="28"/>
                <w:shd w:val="clear" w:color="auto" w:fill="FFFFFF"/>
                <w:vertAlign w:val="superscript"/>
              </w:rPr>
              <w:t>1</w:t>
            </w:r>
            <w:r w:rsidRPr="00967D23">
              <w:rPr>
                <w:rFonts w:eastAsia="Georgia"/>
                <w:sz w:val="28"/>
                <w:szCs w:val="28"/>
                <w:shd w:val="clear" w:color="auto" w:fill="FFFFFF"/>
              </w:rPr>
              <w:t xml:space="preserve"> alin. (2) idem).</w:t>
            </w:r>
          </w:p>
          <w:p w14:paraId="6AD3FCB9" w14:textId="77777777" w:rsidR="00967D23" w:rsidRPr="00967D23" w:rsidRDefault="00967D23" w:rsidP="003A1AB6">
            <w:pPr>
              <w:spacing w:line="276" w:lineRule="auto"/>
              <w:ind w:left="102" w:right="240" w:firstLineChars="152" w:firstLine="426"/>
              <w:jc w:val="both"/>
              <w:rPr>
                <w:rFonts w:eastAsia="Georgia"/>
                <w:sz w:val="28"/>
                <w:szCs w:val="28"/>
                <w:shd w:val="clear" w:color="auto" w:fill="FFFFFF"/>
              </w:rPr>
            </w:pPr>
            <w:r w:rsidRPr="00967D23">
              <w:rPr>
                <w:rFonts w:eastAsia="Georgia"/>
                <w:sz w:val="28"/>
                <w:szCs w:val="28"/>
                <w:shd w:val="clear" w:color="auto" w:fill="FFFFFF"/>
              </w:rPr>
              <w:t xml:space="preserve">Respectiv, prevenirea întreruperii sau deteriorării acestor relații este foarte importantă pentru a proteja sănătatea mintală a condamnaților, iar efectele negative ale instituționalizării vor fi mai puțin pronunțate. Prin urmare, nu trebuie impuse  restricții suplimentare pentru condamnații pe viață în comparație cu alți condamnați în privința posibilității lor de a menține contactul cu familiile și alte persoane apropiate. </w:t>
            </w:r>
          </w:p>
          <w:p w14:paraId="61934209" w14:textId="77777777" w:rsidR="00967D23" w:rsidRPr="00967D23" w:rsidRDefault="00967D23" w:rsidP="003A1AB6">
            <w:pPr>
              <w:spacing w:line="276" w:lineRule="auto"/>
              <w:ind w:left="102" w:right="240" w:firstLineChars="152" w:firstLine="426"/>
              <w:jc w:val="both"/>
              <w:rPr>
                <w:rFonts w:eastAsia="Georgia"/>
                <w:sz w:val="28"/>
                <w:szCs w:val="28"/>
                <w:shd w:val="clear" w:color="auto" w:fill="FFFFFF"/>
              </w:rPr>
            </w:pPr>
            <w:r w:rsidRPr="00967D23">
              <w:rPr>
                <w:rFonts w:eastAsia="Georgia"/>
                <w:sz w:val="28"/>
                <w:szCs w:val="28"/>
                <w:shd w:val="clear" w:color="auto" w:fill="FFFFFF"/>
              </w:rPr>
              <w:t>În special, în primii ani de detenție, restricțiile impuse acestor contacte pot întrerupe sau chiar distruge astfel de relații și pot avea un impact negativ asupra sănătății persoanei condamnate. Este de asemenea important ca condamnații la detențiunea pe viață să aibă un acces real și în mod cât se poate de regulat la vizite […], pentru a menține contactul cu lumea exterioară</w:t>
            </w:r>
            <w:r w:rsidRPr="00967D23">
              <w:rPr>
                <w:rStyle w:val="FootnoteReference"/>
                <w:rFonts w:eastAsia="Georgia"/>
                <w:sz w:val="28"/>
                <w:szCs w:val="28"/>
                <w:shd w:val="clear" w:color="auto" w:fill="FFFFFF"/>
              </w:rPr>
              <w:footnoteReference w:id="2"/>
            </w:r>
            <w:r w:rsidRPr="00967D23">
              <w:rPr>
                <w:rFonts w:eastAsia="Georgia"/>
                <w:sz w:val="28"/>
                <w:szCs w:val="28"/>
                <w:shd w:val="clear" w:color="auto" w:fill="FFFFFF"/>
              </w:rPr>
              <w:t xml:space="preserve">. </w:t>
            </w:r>
          </w:p>
          <w:p w14:paraId="695944C9" w14:textId="77777777" w:rsidR="00967D23" w:rsidRPr="00967D23" w:rsidRDefault="00967D23" w:rsidP="003A1AB6">
            <w:pPr>
              <w:spacing w:line="276" w:lineRule="auto"/>
              <w:ind w:left="102" w:right="240" w:firstLineChars="152" w:firstLine="426"/>
              <w:jc w:val="both"/>
              <w:rPr>
                <w:rFonts w:eastAsia="Georgia"/>
                <w:sz w:val="28"/>
                <w:szCs w:val="28"/>
                <w:shd w:val="clear" w:color="auto" w:fill="FFFFFF"/>
              </w:rPr>
            </w:pPr>
            <w:r w:rsidRPr="00967D23">
              <w:rPr>
                <w:rFonts w:eastAsia="Georgia"/>
                <w:sz w:val="28"/>
                <w:szCs w:val="28"/>
                <w:shd w:val="clear" w:color="auto" w:fill="FFFFFF"/>
              </w:rPr>
              <w:t xml:space="preserve">În observația sa generală nr. 9 cu privire la articolul 10, Comitetul pentru drepturile omului (1982), precizează la pct. 3 că </w:t>
            </w:r>
            <w:r w:rsidRPr="00967D23">
              <w:rPr>
                <w:rFonts w:eastAsia="Georgia"/>
                <w:i/>
                <w:iCs/>
                <w:sz w:val="28"/>
                <w:szCs w:val="28"/>
                <w:shd w:val="clear" w:color="auto" w:fill="FFFFFF"/>
              </w:rPr>
              <w:t xml:space="preserve">„posibilitatea de a primi vizite din partea părinților (…) se impune din motive de umanitate”. </w:t>
            </w:r>
          </w:p>
          <w:p w14:paraId="20B0B3FB"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Procedura curentă de ridicare a obiectelor și substanțelor interzise nu este armonizată cu procedura de ridicare a corpurilor delicte în cadrul procesului penal.</w:t>
            </w:r>
          </w:p>
          <w:p w14:paraId="35F5594F" w14:textId="77777777" w:rsidR="00967D23" w:rsidRPr="00967D23" w:rsidRDefault="00967D23" w:rsidP="003A1AB6">
            <w:pPr>
              <w:spacing w:line="276" w:lineRule="auto"/>
              <w:ind w:left="102" w:right="240" w:firstLineChars="152" w:firstLine="426"/>
              <w:jc w:val="both"/>
              <w:rPr>
                <w:rFonts w:eastAsia="Times New Roman"/>
                <w:sz w:val="28"/>
                <w:szCs w:val="28"/>
                <w:lang w:eastAsia="ro-RO"/>
              </w:rPr>
            </w:pPr>
            <w:r w:rsidRPr="00967D23">
              <w:rPr>
                <w:rFonts w:eastAsia="Times New Roman"/>
                <w:sz w:val="28"/>
                <w:szCs w:val="28"/>
              </w:rPr>
              <w:lastRenderedPageBreak/>
              <w:t xml:space="preserve">În altă ordine de idei, proiectul de lege își propune armonizarea carului legal în ceea ce privește depistarea și ridicarea obiectelor și/sau substanțelor interzise în instituțiile penitenciare. Astfel, în contextul modificărilor operate în art. 322 din Codul penal și excluderea art. 343 din Codul contravențional, se impune modificarea normelor privind ridicarea acestor bunuri, ținând cont de faptul că acestea nu mai pot fi nimicite în temeiul normelor execuțional-penale, deoarece constituie copuri delicte și urmează a fi ridicate, păstrate sau, după caz, nimicite potrivit normelor de procedură penală. </w:t>
            </w:r>
            <w:r w:rsidRPr="00967D23">
              <w:rPr>
                <w:rFonts w:eastAsia="Times New Roman"/>
                <w:sz w:val="28"/>
                <w:szCs w:val="28"/>
                <w:lang w:eastAsia="ro-RO"/>
              </w:rPr>
              <w:t xml:space="preserve">La fel, este necesară reglementarea acțiunilor pe care urmează să le întreprindă personalul penitenciar în cazul percheziției/controlului, inclusiv sub aspectul documentelor necesare a fi întocmite în asemenea situații. </w:t>
            </w:r>
          </w:p>
          <w:p w14:paraId="206FFD39"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Practica actuală de percepere a plăților pentru tratamentul automutilării este contrară standardelor naționale de acordare a asistenței medicale gratuite tuturor persoanelor aflate în detenție.</w:t>
            </w:r>
          </w:p>
          <w:p w14:paraId="03523F2A" w14:textId="77777777" w:rsidR="00967D23" w:rsidRPr="00967D23" w:rsidRDefault="00967D23" w:rsidP="003A1AB6">
            <w:pPr>
              <w:spacing w:line="276" w:lineRule="auto"/>
              <w:ind w:left="102" w:right="240" w:firstLineChars="152" w:firstLine="426"/>
              <w:jc w:val="both"/>
              <w:rPr>
                <w:sz w:val="28"/>
                <w:szCs w:val="28"/>
              </w:rPr>
            </w:pPr>
            <w:r w:rsidRPr="00967D23">
              <w:rPr>
                <w:sz w:val="28"/>
                <w:szCs w:val="28"/>
              </w:rPr>
              <w:t>Un alt aspect reflectat în proiect se referă la chestiunile privind suportarea cheltuielilor pentru asistența medicală acordată condamnaților ca urmare a acțiunile de automutilare. În raportul întocmit ca urmare a vizitei efectuate în perioada 14 - 25 septembrie 2015, cât și în raportul ce vizează rezultatele vizitei din perioada 28 ianuarie - 07 februarie 2020, CPT își exprimă îngrijorarea față de abordarea autorităților adoptată în raport cu condamnații care au comis acte de automutilare și consideră că obligarea acestor condamnați de a plăti pentru asistența medicală acordată este total inadmisibilă.</w:t>
            </w:r>
          </w:p>
          <w:p w14:paraId="054DDE5E"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sz w:val="28"/>
                <w:szCs w:val="28"/>
              </w:rPr>
              <w:t xml:space="preserve">Așa cum a notat și Comitetul în rapoartele sale, actele de automutilare reflectă în mod frecvent probleme și condiții de natură psihologică sau psihiatrică și necesită, mai degrabă, o abordare din punct de vedere terapeutic, decât dintr-un punct de vedere represiv. Mediul penitenciar reprezintă un factor de risc suplimentar în creșterea frecvenței auto-agresiunii printre condamnați în comparație cu populația generală. În acest context, toate cazurile de automutilare trebuie evaluate medical imediat după incident pentru a analiza amploarea leziunilor și pentru a aprecia starea psihologică și fizică a condamnatului, iar eforturile personalului penitenciar trebuie să fie consolidate și orientate pentru îmbunătățirea </w:t>
            </w:r>
            <w:r w:rsidRPr="00967D23">
              <w:rPr>
                <w:sz w:val="28"/>
                <w:szCs w:val="28"/>
              </w:rPr>
              <w:lastRenderedPageBreak/>
              <w:t>calității serviciilor psihologice, medicale și sociale oferite condamnaților, inclusiv prin asigurarea accesului neîntârziat la serviciile și suportul esențial.</w:t>
            </w:r>
          </w:p>
          <w:p w14:paraId="175860CB"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Limitarea condițiilor de exercitare a dreptului de a presta munci remunerare de persoanele care execută pedeapsa detențiunii pe viață în regim comun și/sau înlesnit este nejustificată.</w:t>
            </w:r>
          </w:p>
          <w:p w14:paraId="34860F66" w14:textId="77777777" w:rsidR="00967D23" w:rsidRPr="00967D23" w:rsidRDefault="00967D23" w:rsidP="003A1AB6">
            <w:pPr>
              <w:pStyle w:val="ListParagraph"/>
              <w:spacing w:line="276" w:lineRule="auto"/>
              <w:ind w:left="102" w:right="240" w:firstLineChars="152" w:firstLine="426"/>
              <w:jc w:val="both"/>
              <w:rPr>
                <w:rFonts w:ascii="Georgia" w:eastAsia="Times New Roman" w:hAnsi="Georgia"/>
                <w:sz w:val="28"/>
                <w:szCs w:val="28"/>
              </w:rPr>
            </w:pPr>
            <w:r w:rsidRPr="00967D23">
              <w:rPr>
                <w:rFonts w:ascii="Georgia" w:eastAsia="Times New Roman" w:hAnsi="Georgia"/>
                <w:sz w:val="28"/>
                <w:szCs w:val="28"/>
              </w:rPr>
              <w:t>În condițiile actuale, condamnații la detențiunea pe viață aflați în regim comun sau înlesnit, pot fi antrenați la munci în cadrul sectorului în care se dețin.. Acest fapt limitează dramatic posibilitatea de a încadrare la muncă a acestei categorii de condamnați reieșind din paleta limitată de lucrări care poate fi pusă la dispoziție în instituția penitenciară. Prin urmare, nici companiile interesate nu pot veni cu oferte de muncă pentru această categorie de condamnați. În condițiile menționate supra, se impune extinderea zonei de acces a condamnaților la detențiunea pe viață aflați în regim comun sau înlesnit, pentru a putea fi antrenați la muncă pe teritoriul instituției penitenciare. Acest fapt va permite majorarea numărului de persoane încadrate în câmpul muncii, precum și o abordare echitabilă în raport cu persoanele condamnate la pedeapsa închisorii, în exercitarea acestui drept și va contribui la o terapie ocupațională pentru ei, la achitarea titlurilor executorii sau susținerea, la necesitate, a membrilor familiei din contul plăților salariale primite pe parcursul detenției.</w:t>
            </w:r>
          </w:p>
          <w:p w14:paraId="16098779" w14:textId="77777777" w:rsidR="00967D23" w:rsidRPr="00967D23" w:rsidRDefault="00967D23" w:rsidP="003A1AB6">
            <w:pPr>
              <w:pStyle w:val="ListParagraph"/>
              <w:numPr>
                <w:ilvl w:val="3"/>
                <w:numId w:val="7"/>
              </w:numPr>
              <w:tabs>
                <w:tab w:val="left" w:pos="953"/>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Actuala procedură disciplinară nu oferă instrumentele necesare pentru individualizarea răspunderii disciplinare în vederea atingerii scopului acestei răspunderi, iar unele sancțiuni sunt extrem de severe în raport cu încălcările pentru care acestea pot fi aplicate.</w:t>
            </w:r>
          </w:p>
          <w:p w14:paraId="069EECC3" w14:textId="77777777" w:rsidR="00967D23" w:rsidRPr="00967D23" w:rsidRDefault="00967D23" w:rsidP="003A1AB6">
            <w:pPr>
              <w:pStyle w:val="ListParagraph"/>
              <w:spacing w:line="276" w:lineRule="auto"/>
              <w:ind w:left="102" w:right="240" w:firstLineChars="152" w:firstLine="426"/>
              <w:jc w:val="both"/>
              <w:rPr>
                <w:rFonts w:ascii="Georgia" w:eastAsia="Times New Roman" w:hAnsi="Georgia"/>
                <w:sz w:val="28"/>
                <w:szCs w:val="28"/>
              </w:rPr>
            </w:pPr>
            <w:r w:rsidRPr="00967D23">
              <w:rPr>
                <w:rFonts w:ascii="Georgia" w:eastAsia="Times New Roman" w:hAnsi="Georgia"/>
                <w:sz w:val="28"/>
                <w:szCs w:val="28"/>
              </w:rPr>
              <w:t xml:space="preserve">În context, se propune modificarea normelor ce reglementează procedura disciplinară ținând cont de caracterul echivoc al prevederilor actuale, precum și discrepanțelor  sesizate de către CPT în cadrul vizitei din anul 2015. Astfel, se propune reglementarea clară și precisă a procedurilor disciplinare în privința persoanelor condamnate, a tipurilor și condițiilor de aplicare a sancțiunilor disciplinare acestora. În consecință, procedura disciplinară va fi derulată și desfășurată într-o manieră precisă, iar deciziile în privința persoanelor condamnate vor avea un caracter obiectiv, fiind </w:t>
            </w:r>
            <w:r w:rsidRPr="00967D23">
              <w:rPr>
                <w:rFonts w:ascii="Georgia" w:eastAsia="Times New Roman" w:hAnsi="Georgia"/>
                <w:sz w:val="28"/>
                <w:szCs w:val="28"/>
              </w:rPr>
              <w:lastRenderedPageBreak/>
              <w:t>luate în considerare mai multe aspecte de individualizare, pentru a asigura caracterul eficient al scopului pedepsei și stimulării disciplinare.</w:t>
            </w:r>
          </w:p>
          <w:p w14:paraId="19EDAEB9" w14:textId="77777777" w:rsidR="00967D23" w:rsidRPr="00967D23" w:rsidRDefault="00967D23" w:rsidP="003A1AB6">
            <w:pPr>
              <w:pStyle w:val="ListParagraph"/>
              <w:numPr>
                <w:ilvl w:val="3"/>
                <w:numId w:val="7"/>
              </w:numPr>
              <w:tabs>
                <w:tab w:val="left" w:pos="1095"/>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Termenul-limită de aflare a condamnatului la pedeapsa detențiunii pe viață în regim inițial, precum și termenul după care condamnatul poate fi transferat în regim înlesnit este excesiv de lung și nejustificat.</w:t>
            </w:r>
          </w:p>
          <w:p w14:paraId="4E54C20A" w14:textId="77777777" w:rsidR="00967D23" w:rsidRPr="00967D23" w:rsidRDefault="00967D23" w:rsidP="003A1AB6">
            <w:pPr>
              <w:pStyle w:val="ListParagraph"/>
              <w:spacing w:line="276" w:lineRule="auto"/>
              <w:ind w:left="102" w:right="240" w:firstLineChars="152" w:firstLine="426"/>
              <w:jc w:val="both"/>
              <w:rPr>
                <w:rFonts w:ascii="Georgia" w:eastAsia="Georgia" w:hAnsi="Georgia"/>
                <w:sz w:val="28"/>
                <w:szCs w:val="28"/>
                <w:shd w:val="clear" w:color="auto" w:fill="FFFFFF"/>
              </w:rPr>
            </w:pPr>
            <w:r w:rsidRPr="00967D23">
              <w:rPr>
                <w:rFonts w:ascii="Georgia" w:eastAsia="Times New Roman" w:hAnsi="Georgia"/>
                <w:sz w:val="28"/>
                <w:szCs w:val="28"/>
              </w:rPr>
              <w:t>Conform reglementărilor actuale ce vizează condamnații la detențiunea pe viață, se atestă termene îndelungate de aflare într-un regim de executare a pedepsei a acestei categorii de condamnați, ceea ce afectează utilizarea eficientă a timpului aflat în detenție în sensul reabilitării și resocializării persoanei. Astfel, potrivit prevederilor art. 257</w:t>
            </w:r>
            <w:r w:rsidRPr="00967D23">
              <w:rPr>
                <w:rFonts w:ascii="Georgia" w:eastAsia="Times New Roman" w:hAnsi="Georgia"/>
                <w:sz w:val="28"/>
                <w:szCs w:val="28"/>
                <w:vertAlign w:val="superscript"/>
              </w:rPr>
              <w:t>1</w:t>
            </w:r>
            <w:r w:rsidRPr="00967D23">
              <w:rPr>
                <w:rFonts w:ascii="Georgia" w:eastAsia="Times New Roman" w:hAnsi="Georgia"/>
                <w:sz w:val="28"/>
                <w:szCs w:val="28"/>
              </w:rPr>
              <w:t xml:space="preserve"> alin. (2) din Codul de executare, î</w:t>
            </w:r>
            <w:r w:rsidRPr="00967D23">
              <w:rPr>
                <w:rFonts w:ascii="Georgia" w:eastAsia="Georgia" w:hAnsi="Georgia"/>
                <w:sz w:val="28"/>
                <w:szCs w:val="28"/>
                <w:shd w:val="clear" w:color="auto" w:fill="FFFFFF"/>
              </w:rPr>
              <w:t xml:space="preserve">n regim </w:t>
            </w:r>
            <w:proofErr w:type="spellStart"/>
            <w:r w:rsidRPr="00967D23">
              <w:rPr>
                <w:rFonts w:ascii="Georgia" w:eastAsia="Georgia" w:hAnsi="Georgia"/>
                <w:sz w:val="28"/>
                <w:szCs w:val="28"/>
                <w:shd w:val="clear" w:color="auto" w:fill="FFFFFF"/>
              </w:rPr>
              <w:t>iniţial</w:t>
            </w:r>
            <w:proofErr w:type="spellEnd"/>
            <w:r w:rsidRPr="00967D23">
              <w:rPr>
                <w:rFonts w:ascii="Georgia" w:eastAsia="Georgia" w:hAnsi="Georgia"/>
                <w:sz w:val="28"/>
                <w:szCs w:val="28"/>
                <w:shd w:val="clear" w:color="auto" w:fill="FFFFFF"/>
              </w:rPr>
              <w:t xml:space="preserve">, condamnatul la </w:t>
            </w:r>
            <w:proofErr w:type="spellStart"/>
            <w:r w:rsidRPr="00967D23">
              <w:rPr>
                <w:rFonts w:ascii="Georgia" w:eastAsia="Georgia" w:hAnsi="Georgia"/>
                <w:sz w:val="28"/>
                <w:szCs w:val="28"/>
                <w:shd w:val="clear" w:color="auto" w:fill="FFFFFF"/>
              </w:rPr>
              <w:t>detenţiune</w:t>
            </w:r>
            <w:proofErr w:type="spellEnd"/>
            <w:r w:rsidRPr="00967D23">
              <w:rPr>
                <w:rFonts w:ascii="Georgia" w:eastAsia="Georgia" w:hAnsi="Georgia"/>
                <w:sz w:val="28"/>
                <w:szCs w:val="28"/>
                <w:shd w:val="clear" w:color="auto" w:fill="FFFFFF"/>
              </w:rPr>
              <w:t xml:space="preserve"> pe </w:t>
            </w:r>
            <w:proofErr w:type="spellStart"/>
            <w:r w:rsidRPr="00967D23">
              <w:rPr>
                <w:rFonts w:ascii="Georgia" w:eastAsia="Georgia" w:hAnsi="Georgia"/>
                <w:sz w:val="28"/>
                <w:szCs w:val="28"/>
                <w:shd w:val="clear" w:color="auto" w:fill="FFFFFF"/>
              </w:rPr>
              <w:t>viaţă</w:t>
            </w:r>
            <w:proofErr w:type="spellEnd"/>
            <w:r w:rsidRPr="00967D23">
              <w:rPr>
                <w:rFonts w:ascii="Georgia" w:eastAsia="Georgia" w:hAnsi="Georgia"/>
                <w:sz w:val="28"/>
                <w:szCs w:val="28"/>
                <w:shd w:val="clear" w:color="auto" w:fill="FFFFFF"/>
              </w:rPr>
              <w:t xml:space="preserve"> se află timp de 10 ani din ziua intrării în penitenciar. Considerăm acest termen excesiv, or, regimul inițial presupune o serie de interdicții atât ce țin de posibilitatea de mișcare, cât și de ocupare a acestor persoane în diverse activități pe o perioadă îndelungată.</w:t>
            </w:r>
          </w:p>
          <w:p w14:paraId="24A4DF20" w14:textId="77777777" w:rsidR="00967D23" w:rsidRPr="00967D23" w:rsidRDefault="00967D23" w:rsidP="003A1AB6">
            <w:pPr>
              <w:pStyle w:val="ListParagraph"/>
              <w:spacing w:line="276" w:lineRule="auto"/>
              <w:ind w:left="102" w:right="240" w:firstLineChars="152" w:firstLine="426"/>
              <w:jc w:val="both"/>
              <w:rPr>
                <w:rFonts w:ascii="Georgia" w:eastAsia="Georgia" w:hAnsi="Georgia"/>
                <w:sz w:val="28"/>
                <w:szCs w:val="28"/>
                <w:shd w:val="clear" w:color="auto" w:fill="FFFFFF"/>
              </w:rPr>
            </w:pPr>
            <w:r w:rsidRPr="00967D23">
              <w:rPr>
                <w:rFonts w:ascii="Georgia" w:eastAsia="Georgia" w:hAnsi="Georgia"/>
                <w:sz w:val="28"/>
                <w:szCs w:val="28"/>
                <w:shd w:val="clear" w:color="auto" w:fill="FFFFFF"/>
              </w:rPr>
              <w:t xml:space="preserve">În acest sens, bazându-ne pe observația generală nr. 21, cu privire la articolul 10, prin care Comitetul pentru drepturile omului (1982) declară că </w:t>
            </w:r>
            <w:r w:rsidRPr="00967D23">
              <w:rPr>
                <w:rFonts w:ascii="Georgia" w:eastAsia="Georgia" w:hAnsi="Georgia"/>
                <w:i/>
                <w:iCs/>
                <w:sz w:val="28"/>
                <w:szCs w:val="28"/>
                <w:shd w:val="clear" w:color="auto" w:fill="FFFFFF"/>
              </w:rPr>
              <w:t xml:space="preserve">„niciun penitenciar nu trebuie să se axeze exclusiv pe pedeapsă, ar trebui să vizeze, în esență, redresarea și reabilitarea socială a deținutului”, </w:t>
            </w:r>
            <w:r w:rsidRPr="00967D23">
              <w:rPr>
                <w:rFonts w:ascii="Georgia" w:eastAsia="Georgia" w:hAnsi="Georgia"/>
                <w:sz w:val="28"/>
                <w:szCs w:val="28"/>
                <w:shd w:val="clear" w:color="auto" w:fill="FFFFFF"/>
              </w:rPr>
              <w:t>considerăm necesar de a revizuit termenele actuale de aflare în regimuri de detenție</w:t>
            </w:r>
            <w:r w:rsidRPr="00967D23">
              <w:rPr>
                <w:rFonts w:ascii="Georgia" w:eastAsia="Georgia" w:hAnsi="Georgia"/>
                <w:i/>
                <w:iCs/>
                <w:sz w:val="28"/>
                <w:szCs w:val="28"/>
                <w:shd w:val="clear" w:color="auto" w:fill="FFFFFF"/>
              </w:rPr>
              <w:t xml:space="preserve">. </w:t>
            </w:r>
            <w:r w:rsidRPr="00967D23">
              <w:rPr>
                <w:rFonts w:ascii="Georgia" w:eastAsia="Georgia" w:hAnsi="Georgia"/>
                <w:sz w:val="28"/>
                <w:szCs w:val="28"/>
                <w:shd w:val="clear" w:color="auto" w:fill="FFFFFF"/>
              </w:rPr>
              <w:t>Prin urmare, menținerea unui termen îndelungat într-un regim restrictiv afectează în esență procesul de resocializare al condamnatului și utilizarea eficientă a timpului aflat în detenție prin restricționarea libertății de mișcare, implicarea în activități de dezvoltare personală și profesională și privarea de dreptul la speranță.</w:t>
            </w:r>
          </w:p>
          <w:p w14:paraId="6410968E" w14:textId="77777777" w:rsidR="00967D23" w:rsidRPr="00967D23" w:rsidRDefault="00967D23" w:rsidP="003A1AB6">
            <w:pPr>
              <w:pStyle w:val="ListParagraph"/>
              <w:spacing w:line="276" w:lineRule="auto"/>
              <w:ind w:left="102" w:right="240" w:firstLineChars="152" w:firstLine="426"/>
              <w:jc w:val="both"/>
              <w:rPr>
                <w:rFonts w:ascii="Georgia" w:hAnsi="Georgia"/>
                <w:sz w:val="28"/>
                <w:szCs w:val="28"/>
              </w:rPr>
            </w:pPr>
            <w:r w:rsidRPr="00967D23">
              <w:rPr>
                <w:rFonts w:ascii="Georgia" w:eastAsia="Georgia" w:hAnsi="Georgia"/>
                <w:sz w:val="28"/>
                <w:szCs w:val="28"/>
                <w:shd w:val="clear" w:color="auto" w:fill="FFFFFF"/>
              </w:rPr>
              <w:t xml:space="preserve">La fel, în partea ce ține de transferul în regim înlesnit, potrivit prevederilor alin. (4) idem, acesta </w:t>
            </w:r>
            <w:r w:rsidRPr="00967D23">
              <w:rPr>
                <w:rFonts w:ascii="Georgia" w:hAnsi="Georgia"/>
                <w:i/>
                <w:iCs/>
                <w:sz w:val="28"/>
                <w:szCs w:val="28"/>
              </w:rPr>
              <w:t xml:space="preserve">se efectuează la momentul executării efective a termenului pedepsei, care îi dă posibilitatea solicitării liberării </w:t>
            </w:r>
            <w:proofErr w:type="spellStart"/>
            <w:r w:rsidRPr="00967D23">
              <w:rPr>
                <w:rFonts w:ascii="Georgia" w:hAnsi="Georgia"/>
                <w:i/>
                <w:iCs/>
                <w:sz w:val="28"/>
                <w:szCs w:val="28"/>
              </w:rPr>
              <w:t>condiţionate</w:t>
            </w:r>
            <w:proofErr w:type="spellEnd"/>
            <w:r w:rsidRPr="00967D23">
              <w:rPr>
                <w:rFonts w:ascii="Georgia" w:hAnsi="Georgia"/>
                <w:i/>
                <w:iCs/>
                <w:sz w:val="28"/>
                <w:szCs w:val="28"/>
              </w:rPr>
              <w:t xml:space="preserve"> de pedeapsă înainte de termen în </w:t>
            </w:r>
            <w:proofErr w:type="spellStart"/>
            <w:r w:rsidRPr="00967D23">
              <w:rPr>
                <w:rFonts w:ascii="Georgia" w:hAnsi="Georgia"/>
                <w:i/>
                <w:iCs/>
                <w:sz w:val="28"/>
                <w:szCs w:val="28"/>
              </w:rPr>
              <w:t>condiţiile</w:t>
            </w:r>
            <w:proofErr w:type="spellEnd"/>
            <w:r w:rsidRPr="00967D23">
              <w:rPr>
                <w:rFonts w:ascii="Georgia" w:hAnsi="Georgia"/>
                <w:i/>
                <w:iCs/>
                <w:sz w:val="28"/>
                <w:szCs w:val="28"/>
              </w:rPr>
              <w:t xml:space="preserve"> art. 91 alin. (5) din Codul penal. </w:t>
            </w:r>
            <w:r w:rsidRPr="00967D23">
              <w:rPr>
                <w:rFonts w:ascii="Georgia" w:hAnsi="Georgia"/>
                <w:sz w:val="28"/>
                <w:szCs w:val="28"/>
              </w:rPr>
              <w:t xml:space="preserve">De remarcat faptul că procesul de pregătire pentru liberare condiționată urmează a fi inițiat anterior împlinirii termenului ce dă posibilitatea acordării acestei instituții. De aceea, considerăm oportună reglementarea unui termen-fix de la care urmează a fi inițiate procesele specifice privind pregătirea pentru liberare condiționată. În acest fel, se va </w:t>
            </w:r>
            <w:r w:rsidRPr="00967D23">
              <w:rPr>
                <w:rFonts w:ascii="Georgia" w:hAnsi="Georgia"/>
                <w:sz w:val="28"/>
                <w:szCs w:val="28"/>
              </w:rPr>
              <w:lastRenderedPageBreak/>
              <w:t>asigura eficacitatea activităților de resocializare și de pregătire pentru reintegrarea în societate.</w:t>
            </w:r>
          </w:p>
          <w:p w14:paraId="6B6CADCF" w14:textId="77777777" w:rsidR="00967D23" w:rsidRPr="00967D23" w:rsidRDefault="00967D23" w:rsidP="003A1AB6">
            <w:pPr>
              <w:pStyle w:val="ListParagraph"/>
              <w:numPr>
                <w:ilvl w:val="3"/>
                <w:numId w:val="7"/>
              </w:numPr>
              <w:tabs>
                <w:tab w:val="left" w:pos="1095"/>
              </w:tabs>
              <w:autoSpaceDE w:val="0"/>
              <w:autoSpaceDN w:val="0"/>
              <w:adjustRightInd w:val="0"/>
              <w:spacing w:after="0" w:line="276" w:lineRule="auto"/>
              <w:ind w:left="102" w:right="240" w:firstLineChars="152" w:firstLine="427"/>
              <w:jc w:val="both"/>
              <w:rPr>
                <w:rFonts w:ascii="Georgia" w:eastAsia="Times New Roman" w:hAnsi="Georgia"/>
                <w:b/>
                <w:bCs/>
                <w:sz w:val="28"/>
                <w:szCs w:val="28"/>
              </w:rPr>
            </w:pPr>
            <w:r w:rsidRPr="00967D23">
              <w:rPr>
                <w:rFonts w:ascii="Georgia" w:eastAsia="Times New Roman" w:hAnsi="Georgia"/>
                <w:b/>
                <w:bCs/>
                <w:sz w:val="28"/>
                <w:szCs w:val="28"/>
              </w:rPr>
              <w:t>Reglementarea diferită a termenului de adresare a demersului repetat pentru liberarea condiționată de pedeapsă (condamnații la pedeapsa închisorii - 6 luni vs. condamnații la pedeapsa detențiunii pe viață - 3 ani), nu este argumentată prin niciun obiectiv legitim.</w:t>
            </w:r>
          </w:p>
          <w:p w14:paraId="4354D170" w14:textId="77777777" w:rsidR="00967D23" w:rsidRPr="00967D23" w:rsidRDefault="00967D23" w:rsidP="003A1AB6">
            <w:pPr>
              <w:pStyle w:val="ListParagraph"/>
              <w:spacing w:line="276" w:lineRule="auto"/>
              <w:ind w:left="102" w:right="240" w:firstLineChars="152" w:firstLine="426"/>
              <w:jc w:val="both"/>
              <w:rPr>
                <w:rFonts w:ascii="Georgia" w:eastAsia="Times New Roman" w:hAnsi="Georgia"/>
                <w:i/>
                <w:iCs/>
                <w:sz w:val="28"/>
                <w:szCs w:val="28"/>
              </w:rPr>
            </w:pPr>
            <w:r w:rsidRPr="00967D23">
              <w:rPr>
                <w:rFonts w:ascii="Georgia" w:eastAsia="Times New Roman" w:hAnsi="Georgia"/>
                <w:sz w:val="28"/>
                <w:szCs w:val="28"/>
              </w:rPr>
              <w:t>Articolul 267 din Codul de executare stabilește posibilitatea adresării repetate în instanța de judecată, în cazul</w:t>
            </w:r>
            <w:r w:rsidRPr="00967D23">
              <w:rPr>
                <w:rFonts w:ascii="Georgia" w:eastAsia="Times New Roman" w:hAnsi="Georgia"/>
                <w:i/>
                <w:iCs/>
                <w:sz w:val="28"/>
                <w:szCs w:val="28"/>
              </w:rPr>
              <w:t xml:space="preserve"> </w:t>
            </w:r>
            <w:r w:rsidRPr="00967D23">
              <w:rPr>
                <w:rFonts w:ascii="Georgia" w:eastAsia="Georgia" w:hAnsi="Georgia"/>
                <w:sz w:val="28"/>
                <w:szCs w:val="28"/>
                <w:shd w:val="clear" w:color="auto" w:fill="FFFFFF"/>
              </w:rPr>
              <w:t xml:space="preserve">în care a fost respins demersul pentru liberarea </w:t>
            </w:r>
            <w:proofErr w:type="spellStart"/>
            <w:r w:rsidRPr="00967D23">
              <w:rPr>
                <w:rFonts w:ascii="Georgia" w:eastAsia="Georgia" w:hAnsi="Georgia"/>
                <w:sz w:val="28"/>
                <w:szCs w:val="28"/>
                <w:shd w:val="clear" w:color="auto" w:fill="FFFFFF"/>
              </w:rPr>
              <w:t>condiţionată</w:t>
            </w:r>
            <w:proofErr w:type="spellEnd"/>
            <w:r w:rsidRPr="00967D23">
              <w:rPr>
                <w:rFonts w:ascii="Georgia" w:eastAsia="Georgia" w:hAnsi="Georgia"/>
                <w:sz w:val="28"/>
                <w:szCs w:val="28"/>
                <w:shd w:val="clear" w:color="auto" w:fill="FFFFFF"/>
              </w:rPr>
              <w:t xml:space="preserve"> de pedeapsă înainte de termen sau pentru înlocuirea </w:t>
            </w:r>
            <w:proofErr w:type="spellStart"/>
            <w:r w:rsidRPr="00967D23">
              <w:rPr>
                <w:rFonts w:ascii="Georgia" w:eastAsia="Georgia" w:hAnsi="Georgia"/>
                <w:sz w:val="28"/>
                <w:szCs w:val="28"/>
                <w:shd w:val="clear" w:color="auto" w:fill="FFFFFF"/>
              </w:rPr>
              <w:t>părţii</w:t>
            </w:r>
            <w:proofErr w:type="spellEnd"/>
            <w:r w:rsidRPr="00967D23">
              <w:rPr>
                <w:rFonts w:ascii="Georgia" w:eastAsia="Georgia" w:hAnsi="Georgia"/>
                <w:sz w:val="28"/>
                <w:szCs w:val="28"/>
                <w:shd w:val="clear" w:color="auto" w:fill="FFFFFF"/>
              </w:rPr>
              <w:t xml:space="preserve"> neexecutate din pedeapsă cu o pedeapsă mai blândă. Totuși, norma reglementează termene diferite de adresare repetată în cazul condamnaților la pedeapsa închisorii în raport cu condamnații la detențiunea pe viață. Astfel, dacă în primul caz un demers repetat poate fi înaintat nu mai devreme de 6 luni de la data rămânerii definitive a hotărârii de refuz, în cel de-al doilea caz adresarea repetată poate avea loc nu mai devreme decât peste 3 ani. Considerăm această reglementarea diferențiată a termenului în care poate fi solicitată repetat aplicarea art. 91 din Codul penal, pe criteriu ce vizează durata pedepsei, ca fiind una inechitabilă.</w:t>
            </w:r>
          </w:p>
          <w:p w14:paraId="27F39D9D" w14:textId="77777777" w:rsidR="00967D23" w:rsidRPr="00967D23" w:rsidRDefault="00967D23" w:rsidP="003A1AB6">
            <w:pPr>
              <w:spacing w:line="276" w:lineRule="auto"/>
              <w:ind w:left="102" w:right="240" w:firstLineChars="152" w:firstLine="426"/>
              <w:jc w:val="both"/>
              <w:rPr>
                <w:rFonts w:eastAsia="Times New Roman"/>
                <w:sz w:val="28"/>
                <w:szCs w:val="28"/>
              </w:rPr>
            </w:pPr>
            <w:r w:rsidRPr="00967D23">
              <w:rPr>
                <w:rFonts w:eastAsia="Times New Roman"/>
                <w:sz w:val="28"/>
                <w:szCs w:val="28"/>
              </w:rPr>
              <w:t>Majoritatea acestor deficiențe au fost semnale de către instituțiile naționale și internaționale în domeniul respectării drepturilor omului, recomandările cărora au servit temei pentru elaborarea prezentului proiect de lege.</w:t>
            </w:r>
          </w:p>
          <w:p w14:paraId="79F3972D" w14:textId="47F26767" w:rsidR="00967D23" w:rsidRPr="00967D23" w:rsidRDefault="00967D23" w:rsidP="003A1AB6">
            <w:pPr>
              <w:tabs>
                <w:tab w:val="left" w:pos="993"/>
              </w:tabs>
              <w:spacing w:after="0" w:line="276" w:lineRule="auto"/>
              <w:ind w:left="102" w:right="240" w:firstLineChars="152" w:firstLine="426"/>
              <w:jc w:val="both"/>
              <w:rPr>
                <w:rFonts w:eastAsia="Times New Roman" w:cs="Times New Roman"/>
                <w:lang w:eastAsia="ro-MD"/>
              </w:rPr>
            </w:pPr>
            <w:r w:rsidRPr="00967D23">
              <w:rPr>
                <w:rFonts w:eastAsia="Times New Roman"/>
                <w:sz w:val="28"/>
                <w:szCs w:val="28"/>
              </w:rPr>
              <w:t xml:space="preserve">Astfel, în scopul asigurării racordării Codului de executare la standardele internaționale ce vizează respectarea drepturilor persoanelor condamnate, se propune amendarea respectivului act legislativ pentru a eficientiza procesele corecționale prin oferirea unor garanții suplimentare de respectare a drepturilor omului. </w:t>
            </w:r>
          </w:p>
        </w:tc>
      </w:tr>
      <w:tr w:rsidR="00967D23" w:rsidRPr="00A35C9F" w14:paraId="4CE4E49A"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1E19552A" w14:textId="77777777" w:rsidR="00967D23" w:rsidRPr="00A35C9F" w:rsidRDefault="00967D23" w:rsidP="003A1AB6">
            <w:pPr>
              <w:spacing w:after="0" w:line="276" w:lineRule="auto"/>
              <w:ind w:left="102"/>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w:t>
            </w:r>
            <w:r w:rsidRPr="00257A59">
              <w:rPr>
                <w:rFonts w:eastAsia="Georgia" w:cs="Times New Roman"/>
                <w:b/>
                <w:sz w:val="28"/>
                <w:szCs w:val="28"/>
                <w:lang w:val="ro-MD" w:eastAsia="ro-MD"/>
              </w:rPr>
              <w:t xml:space="preserve">Descrierea gradului de compatibilitate pentru proiectele care au ca scop armonizarea </w:t>
            </w:r>
            <w:proofErr w:type="spellStart"/>
            <w:r w:rsidRPr="00257A59">
              <w:rPr>
                <w:rFonts w:eastAsia="Georgia" w:cs="Times New Roman"/>
                <w:b/>
                <w:sz w:val="28"/>
                <w:szCs w:val="28"/>
                <w:lang w:val="ro-MD" w:eastAsia="ro-MD"/>
              </w:rPr>
              <w:t>legislaţiei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naţionale</w:t>
            </w:r>
            <w:proofErr w:type="spellEnd"/>
            <w:r w:rsidRPr="00257A59">
              <w:rPr>
                <w:rFonts w:eastAsia="Georgia" w:cs="Times New Roman"/>
                <w:b/>
                <w:sz w:val="28"/>
                <w:szCs w:val="28"/>
                <w:lang w:val="ro-MD" w:eastAsia="ro-MD"/>
              </w:rPr>
              <w:t xml:space="preserve"> cu </w:t>
            </w:r>
            <w:proofErr w:type="spellStart"/>
            <w:r w:rsidRPr="00257A59">
              <w:rPr>
                <w:rFonts w:eastAsia="Georgia" w:cs="Times New Roman"/>
                <w:b/>
                <w:sz w:val="28"/>
                <w:szCs w:val="28"/>
                <w:lang w:val="ro-MD" w:eastAsia="ro-MD"/>
              </w:rPr>
              <w:t>legislaţia</w:t>
            </w:r>
            <w:proofErr w:type="spellEnd"/>
            <w:r w:rsidRPr="00257A59">
              <w:rPr>
                <w:rFonts w:eastAsia="Georgia" w:cs="Times New Roman"/>
                <w:b/>
                <w:sz w:val="28"/>
                <w:szCs w:val="28"/>
                <w:lang w:val="ro-MD" w:eastAsia="ro-MD"/>
              </w:rPr>
              <w:t xml:space="preserve"> Uniunii Europene</w:t>
            </w:r>
          </w:p>
        </w:tc>
      </w:tr>
      <w:tr w:rsidR="00967D23" w:rsidRPr="00A35C9F" w14:paraId="47DAE660"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422D891" w14:textId="5307B19B" w:rsidR="00967D23" w:rsidRPr="00464B90" w:rsidRDefault="00967D23" w:rsidP="003A1AB6">
            <w:pPr>
              <w:spacing w:after="0" w:line="276" w:lineRule="auto"/>
              <w:ind w:left="102" w:firstLine="426"/>
              <w:jc w:val="both"/>
              <w:rPr>
                <w:rFonts w:eastAsia="Georgia" w:cs="Times New Roman"/>
                <w:sz w:val="28"/>
                <w:szCs w:val="28"/>
                <w:lang w:val="ro-MD" w:eastAsia="ro-MD"/>
              </w:rPr>
            </w:pPr>
            <w:r w:rsidRPr="000311B3">
              <w:rPr>
                <w:rFonts w:eastAsia="Times New Roman" w:cs="Times New Roman"/>
                <w:sz w:val="28"/>
                <w:szCs w:val="28"/>
                <w:lang w:val="ro-MD" w:eastAsia="ro-MD"/>
              </w:rPr>
              <w:t>Proiectul nu conține norme de armonizare a legislației naționale cu legislația Uniunii Europene.</w:t>
            </w:r>
          </w:p>
        </w:tc>
      </w:tr>
      <w:tr w:rsidR="00967D23" w:rsidRPr="00A35C9F" w14:paraId="218A4A2B"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3C4D774" w14:textId="420C5759" w:rsidR="00967D23" w:rsidRPr="00257A59" w:rsidRDefault="00967D23" w:rsidP="000311B3">
            <w:pPr>
              <w:tabs>
                <w:tab w:val="left" w:pos="386"/>
                <w:tab w:val="left" w:pos="528"/>
              </w:tabs>
              <w:spacing w:after="0" w:line="276" w:lineRule="auto"/>
              <w:ind w:left="102"/>
              <w:jc w:val="both"/>
              <w:rPr>
                <w:rFonts w:eastAsia="Georgia" w:cs="Times New Roman"/>
                <w:b/>
                <w:sz w:val="28"/>
                <w:szCs w:val="28"/>
                <w:lang w:val="ro-MD" w:eastAsia="ro-MD"/>
              </w:rPr>
            </w:pPr>
            <w:r w:rsidRPr="00257A59">
              <w:rPr>
                <w:rFonts w:eastAsia="Georgia" w:cs="Times New Roman"/>
                <w:b/>
                <w:sz w:val="28"/>
                <w:szCs w:val="28"/>
                <w:lang w:val="ro-MD" w:eastAsia="ro-MD"/>
              </w:rPr>
              <w:t xml:space="preserve">4.Principalele prevederi ale proiectului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evidenţierea</w:t>
            </w:r>
            <w:proofErr w:type="spellEnd"/>
            <w:r w:rsidRPr="00257A59">
              <w:rPr>
                <w:rFonts w:eastAsia="Georgia" w:cs="Times New Roman"/>
                <w:b/>
                <w:sz w:val="28"/>
                <w:szCs w:val="28"/>
                <w:lang w:val="ro-MD" w:eastAsia="ro-MD"/>
              </w:rPr>
              <w:t xml:space="preserve"> elementelor noi</w:t>
            </w:r>
          </w:p>
        </w:tc>
      </w:tr>
      <w:tr w:rsidR="003A1AB6" w:rsidRPr="00F321B6" w14:paraId="70E66BA4"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69427A6" w14:textId="77777777" w:rsidR="003A1AB6" w:rsidRPr="003A1AB6" w:rsidRDefault="003A1AB6" w:rsidP="003A1AB6">
            <w:pPr>
              <w:tabs>
                <w:tab w:val="left" w:pos="953"/>
              </w:tabs>
              <w:spacing w:line="276" w:lineRule="auto"/>
              <w:ind w:left="102" w:right="240" w:firstLineChars="101" w:firstLine="283"/>
              <w:jc w:val="both"/>
              <w:rPr>
                <w:rFonts w:eastAsia="Times New Roman"/>
                <w:sz w:val="28"/>
                <w:szCs w:val="28"/>
                <w:lang w:eastAsia="ro-RO"/>
              </w:rPr>
            </w:pPr>
            <w:r w:rsidRPr="003A1AB6">
              <w:rPr>
                <w:rFonts w:eastAsia="Times New Roman"/>
                <w:sz w:val="28"/>
                <w:szCs w:val="28"/>
                <w:lang w:eastAsia="ro-RO"/>
              </w:rPr>
              <w:lastRenderedPageBreak/>
              <w:t>În esență, modificările care se propun a fi operate se divizează în 11 compartimente, după cum urmează:</w:t>
            </w:r>
          </w:p>
          <w:p w14:paraId="5CC2061C"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 xml:space="preserve">Revizuirea criteriilor de separare a condamnaților și preveniților </w:t>
            </w:r>
          </w:p>
          <w:p w14:paraId="1A715536" w14:textId="77777777" w:rsidR="003A1AB6" w:rsidRPr="003A1AB6" w:rsidRDefault="003A1AB6" w:rsidP="003A1AB6">
            <w:pPr>
              <w:pStyle w:val="ListParagraph"/>
              <w:tabs>
                <w:tab w:val="left" w:pos="953"/>
              </w:tabs>
              <w:spacing w:line="276" w:lineRule="auto"/>
              <w:ind w:left="102" w:right="240" w:firstLineChars="101" w:firstLine="283"/>
              <w:jc w:val="both"/>
              <w:rPr>
                <w:rFonts w:ascii="Georgia" w:eastAsia="Times New Roman" w:hAnsi="Georgia"/>
                <w:sz w:val="28"/>
                <w:szCs w:val="28"/>
              </w:rPr>
            </w:pPr>
            <w:r w:rsidRPr="003A1AB6">
              <w:rPr>
                <w:rFonts w:ascii="Georgia" w:eastAsia="Times New Roman" w:hAnsi="Georgia"/>
                <w:sz w:val="28"/>
                <w:szCs w:val="28"/>
              </w:rPr>
              <w:t xml:space="preserve">În sensul intervenției propuse, se intenționează abrogarea criteriilor de separare reglementate în redacția actuală a articolului 205 alineatul (1) la litera e) </w:t>
            </w:r>
            <w:proofErr w:type="spellStart"/>
            <w:r w:rsidRPr="003A1AB6">
              <w:rPr>
                <w:rFonts w:ascii="Georgia" w:eastAsia="Georgia" w:hAnsi="Georgia"/>
                <w:i/>
                <w:iCs/>
                <w:sz w:val="28"/>
                <w:szCs w:val="28"/>
                <w:shd w:val="clear" w:color="auto" w:fill="FFFFFF"/>
              </w:rPr>
              <w:t>condamnaţii</w:t>
            </w:r>
            <w:proofErr w:type="spellEnd"/>
            <w:r w:rsidRPr="003A1AB6">
              <w:rPr>
                <w:rFonts w:ascii="Georgia" w:eastAsia="Georgia" w:hAnsi="Georgia"/>
                <w:i/>
                <w:iCs/>
                <w:sz w:val="28"/>
                <w:szCs w:val="28"/>
                <w:shd w:val="clear" w:color="auto" w:fill="FFFFFF"/>
              </w:rPr>
              <w:t xml:space="preserve"> la pedeapsa </w:t>
            </w:r>
            <w:proofErr w:type="spellStart"/>
            <w:r w:rsidRPr="003A1AB6">
              <w:rPr>
                <w:rFonts w:ascii="Georgia" w:eastAsia="Georgia" w:hAnsi="Georgia"/>
                <w:i/>
                <w:iCs/>
                <w:sz w:val="28"/>
                <w:szCs w:val="28"/>
                <w:shd w:val="clear" w:color="auto" w:fill="FFFFFF"/>
              </w:rPr>
              <w:t>detenţiunii</w:t>
            </w:r>
            <w:proofErr w:type="spellEnd"/>
            <w:r w:rsidRPr="003A1AB6">
              <w:rPr>
                <w:rFonts w:ascii="Georgia" w:eastAsia="Georgia" w:hAnsi="Georgia"/>
                <w:i/>
                <w:iCs/>
                <w:sz w:val="28"/>
                <w:szCs w:val="28"/>
                <w:shd w:val="clear" w:color="auto" w:fill="FFFFFF"/>
              </w:rPr>
              <w:t xml:space="preserve"> pe </w:t>
            </w:r>
            <w:proofErr w:type="spellStart"/>
            <w:r w:rsidRPr="003A1AB6">
              <w:rPr>
                <w:rFonts w:ascii="Georgia" w:eastAsia="Georgia" w:hAnsi="Georgia"/>
                <w:i/>
                <w:iCs/>
                <w:sz w:val="28"/>
                <w:szCs w:val="28"/>
                <w:shd w:val="clear" w:color="auto" w:fill="FFFFFF"/>
              </w:rPr>
              <w:t>viaţă</w:t>
            </w:r>
            <w:proofErr w:type="spellEnd"/>
            <w:r w:rsidRPr="003A1AB6">
              <w:rPr>
                <w:rFonts w:ascii="Georgia" w:eastAsia="Georgia" w:hAnsi="Georgia"/>
                <w:i/>
                <w:iCs/>
                <w:sz w:val="28"/>
                <w:szCs w:val="28"/>
                <w:shd w:val="clear" w:color="auto" w:fill="FFFFFF"/>
              </w:rPr>
              <w:t xml:space="preserve"> - de </w:t>
            </w:r>
            <w:proofErr w:type="spellStart"/>
            <w:r w:rsidRPr="003A1AB6">
              <w:rPr>
                <w:rFonts w:ascii="Georgia" w:eastAsia="Georgia" w:hAnsi="Georgia"/>
                <w:i/>
                <w:iCs/>
                <w:sz w:val="28"/>
                <w:szCs w:val="28"/>
                <w:shd w:val="clear" w:color="auto" w:fill="FFFFFF"/>
              </w:rPr>
              <w:t>ceilalţi</w:t>
            </w:r>
            <w:proofErr w:type="spellEnd"/>
            <w:r w:rsidRPr="003A1AB6">
              <w:rPr>
                <w:rFonts w:ascii="Georgia" w:eastAsia="Georgia" w:hAnsi="Georgia"/>
                <w:i/>
                <w:iCs/>
                <w:sz w:val="28"/>
                <w:szCs w:val="28"/>
                <w:shd w:val="clear" w:color="auto" w:fill="FFFFFF"/>
              </w:rPr>
              <w:t xml:space="preserve"> </w:t>
            </w:r>
            <w:proofErr w:type="spellStart"/>
            <w:r w:rsidRPr="003A1AB6">
              <w:rPr>
                <w:rFonts w:ascii="Georgia" w:eastAsia="Georgia" w:hAnsi="Georgia"/>
                <w:i/>
                <w:iCs/>
                <w:sz w:val="28"/>
                <w:szCs w:val="28"/>
                <w:shd w:val="clear" w:color="auto" w:fill="FFFFFF"/>
              </w:rPr>
              <w:t>condamnaţi</w:t>
            </w:r>
            <w:proofErr w:type="spellEnd"/>
            <w:r w:rsidRPr="003A1AB6">
              <w:rPr>
                <w:rFonts w:ascii="Georgia" w:eastAsia="Times New Roman" w:hAnsi="Georgia"/>
                <w:sz w:val="28"/>
                <w:szCs w:val="28"/>
              </w:rPr>
              <w:t xml:space="preserve">, litera f) </w:t>
            </w:r>
            <w:proofErr w:type="spellStart"/>
            <w:r w:rsidRPr="003A1AB6">
              <w:rPr>
                <w:rFonts w:ascii="Georgia" w:eastAsia="Georgia" w:hAnsi="Georgia"/>
                <w:i/>
                <w:iCs/>
                <w:sz w:val="28"/>
                <w:szCs w:val="28"/>
                <w:shd w:val="clear" w:color="auto" w:fill="FFFFFF"/>
              </w:rPr>
              <w:t>condamnaţii</w:t>
            </w:r>
            <w:proofErr w:type="spellEnd"/>
            <w:r w:rsidRPr="003A1AB6">
              <w:rPr>
                <w:rFonts w:ascii="Georgia" w:eastAsia="Georgia" w:hAnsi="Georgia"/>
                <w:i/>
                <w:iCs/>
                <w:sz w:val="28"/>
                <w:szCs w:val="28"/>
                <w:shd w:val="clear" w:color="auto" w:fill="FFFFFF"/>
              </w:rPr>
              <w:t xml:space="preserve"> pentru săvârșirea </w:t>
            </w:r>
            <w:proofErr w:type="spellStart"/>
            <w:r w:rsidRPr="003A1AB6">
              <w:rPr>
                <w:rFonts w:ascii="Georgia" w:eastAsia="Georgia" w:hAnsi="Georgia"/>
                <w:i/>
                <w:iCs/>
                <w:sz w:val="28"/>
                <w:szCs w:val="28"/>
                <w:shd w:val="clear" w:color="auto" w:fill="FFFFFF"/>
              </w:rPr>
              <w:t>infracţiunii</w:t>
            </w:r>
            <w:proofErr w:type="spellEnd"/>
            <w:r w:rsidRPr="003A1AB6">
              <w:rPr>
                <w:rFonts w:ascii="Georgia" w:eastAsia="Georgia" w:hAnsi="Georgia"/>
                <w:i/>
                <w:iCs/>
                <w:sz w:val="28"/>
                <w:szCs w:val="28"/>
                <w:shd w:val="clear" w:color="auto" w:fill="FFFFFF"/>
              </w:rPr>
              <w:t xml:space="preserve"> cu </w:t>
            </w:r>
            <w:proofErr w:type="spellStart"/>
            <w:r w:rsidRPr="003A1AB6">
              <w:rPr>
                <w:rFonts w:ascii="Georgia" w:eastAsia="Georgia" w:hAnsi="Georgia"/>
                <w:i/>
                <w:iCs/>
                <w:sz w:val="28"/>
                <w:szCs w:val="28"/>
                <w:shd w:val="clear" w:color="auto" w:fill="FFFFFF"/>
              </w:rPr>
              <w:t>participaţie</w:t>
            </w:r>
            <w:proofErr w:type="spellEnd"/>
            <w:r w:rsidRPr="003A1AB6">
              <w:rPr>
                <w:rFonts w:ascii="Georgia" w:eastAsia="Georgia" w:hAnsi="Georgia"/>
                <w:i/>
                <w:iCs/>
                <w:sz w:val="28"/>
                <w:szCs w:val="28"/>
                <w:shd w:val="clear" w:color="auto" w:fill="FFFFFF"/>
              </w:rPr>
              <w:t xml:space="preserve"> - de </w:t>
            </w:r>
            <w:proofErr w:type="spellStart"/>
            <w:r w:rsidRPr="003A1AB6">
              <w:rPr>
                <w:rFonts w:ascii="Georgia" w:eastAsia="Georgia" w:hAnsi="Georgia"/>
                <w:i/>
                <w:iCs/>
                <w:sz w:val="28"/>
                <w:szCs w:val="28"/>
                <w:shd w:val="clear" w:color="auto" w:fill="FFFFFF"/>
              </w:rPr>
              <w:t>ceilalţi</w:t>
            </w:r>
            <w:proofErr w:type="spellEnd"/>
            <w:r w:rsidRPr="003A1AB6">
              <w:rPr>
                <w:rFonts w:ascii="Georgia" w:eastAsia="Georgia" w:hAnsi="Georgia"/>
                <w:i/>
                <w:iCs/>
                <w:sz w:val="28"/>
                <w:szCs w:val="28"/>
                <w:shd w:val="clear" w:color="auto" w:fill="FFFFFF"/>
              </w:rPr>
              <w:t xml:space="preserve"> </w:t>
            </w:r>
            <w:proofErr w:type="spellStart"/>
            <w:r w:rsidRPr="003A1AB6">
              <w:rPr>
                <w:rFonts w:ascii="Georgia" w:eastAsia="Georgia" w:hAnsi="Georgia"/>
                <w:i/>
                <w:iCs/>
                <w:sz w:val="28"/>
                <w:szCs w:val="28"/>
                <w:shd w:val="clear" w:color="auto" w:fill="FFFFFF"/>
              </w:rPr>
              <w:t>participanţi</w:t>
            </w:r>
            <w:proofErr w:type="spellEnd"/>
            <w:r w:rsidRPr="003A1AB6">
              <w:rPr>
                <w:rFonts w:ascii="Georgia" w:eastAsia="Georgia" w:hAnsi="Georgia"/>
                <w:i/>
                <w:iCs/>
                <w:sz w:val="28"/>
                <w:szCs w:val="28"/>
                <w:shd w:val="clear" w:color="auto" w:fill="FFFFFF"/>
              </w:rPr>
              <w:t xml:space="preserve"> la </w:t>
            </w:r>
            <w:proofErr w:type="spellStart"/>
            <w:r w:rsidRPr="003A1AB6">
              <w:rPr>
                <w:rFonts w:ascii="Georgia" w:eastAsia="Georgia" w:hAnsi="Georgia"/>
                <w:i/>
                <w:iCs/>
                <w:sz w:val="28"/>
                <w:szCs w:val="28"/>
                <w:shd w:val="clear" w:color="auto" w:fill="FFFFFF"/>
              </w:rPr>
              <w:t>aceeaşi</w:t>
            </w:r>
            <w:proofErr w:type="spellEnd"/>
            <w:r w:rsidRPr="003A1AB6">
              <w:rPr>
                <w:rFonts w:ascii="Georgia" w:eastAsia="Georgia" w:hAnsi="Georgia"/>
                <w:i/>
                <w:iCs/>
                <w:sz w:val="28"/>
                <w:szCs w:val="28"/>
                <w:shd w:val="clear" w:color="auto" w:fill="FFFFFF"/>
              </w:rPr>
              <w:t xml:space="preserve"> </w:t>
            </w:r>
            <w:proofErr w:type="spellStart"/>
            <w:r w:rsidRPr="003A1AB6">
              <w:rPr>
                <w:rFonts w:ascii="Georgia" w:eastAsia="Georgia" w:hAnsi="Georgia"/>
                <w:i/>
                <w:iCs/>
                <w:sz w:val="28"/>
                <w:szCs w:val="28"/>
                <w:shd w:val="clear" w:color="auto" w:fill="FFFFFF"/>
              </w:rPr>
              <w:t>infracţiune</w:t>
            </w:r>
            <w:proofErr w:type="spellEnd"/>
            <w:r w:rsidRPr="003A1AB6">
              <w:rPr>
                <w:rFonts w:ascii="Georgia" w:eastAsia="Times New Roman" w:hAnsi="Georgia"/>
                <w:sz w:val="28"/>
                <w:szCs w:val="28"/>
              </w:rPr>
              <w:t xml:space="preserve"> și litera g) </w:t>
            </w:r>
            <w:proofErr w:type="spellStart"/>
            <w:r w:rsidRPr="003A1AB6">
              <w:rPr>
                <w:rFonts w:ascii="Georgia" w:eastAsia="Times New Roman" w:hAnsi="Georgia"/>
                <w:i/>
                <w:iCs/>
                <w:sz w:val="28"/>
                <w:szCs w:val="28"/>
              </w:rPr>
              <w:t>condamnaţii</w:t>
            </w:r>
            <w:proofErr w:type="spellEnd"/>
            <w:r w:rsidRPr="003A1AB6">
              <w:rPr>
                <w:rFonts w:ascii="Georgia" w:eastAsia="Times New Roman" w:hAnsi="Georgia"/>
                <w:i/>
                <w:iCs/>
                <w:sz w:val="28"/>
                <w:szCs w:val="28"/>
              </w:rPr>
              <w:t xml:space="preserve"> </w:t>
            </w:r>
            <w:proofErr w:type="spellStart"/>
            <w:r w:rsidRPr="003A1AB6">
              <w:rPr>
                <w:rFonts w:ascii="Georgia" w:eastAsia="Times New Roman" w:hAnsi="Georgia"/>
                <w:i/>
                <w:iCs/>
                <w:sz w:val="28"/>
                <w:szCs w:val="28"/>
              </w:rPr>
              <w:t>transferaţi</w:t>
            </w:r>
            <w:proofErr w:type="spellEnd"/>
            <w:r w:rsidRPr="003A1AB6">
              <w:rPr>
                <w:rFonts w:ascii="Georgia" w:eastAsia="Times New Roman" w:hAnsi="Georgia"/>
                <w:i/>
                <w:iCs/>
                <w:sz w:val="28"/>
                <w:szCs w:val="28"/>
              </w:rPr>
              <w:t xml:space="preserve"> în regim </w:t>
            </w:r>
            <w:proofErr w:type="spellStart"/>
            <w:r w:rsidRPr="003A1AB6">
              <w:rPr>
                <w:rFonts w:ascii="Georgia" w:eastAsia="Times New Roman" w:hAnsi="Georgia"/>
                <w:i/>
                <w:iCs/>
                <w:sz w:val="28"/>
                <w:szCs w:val="28"/>
              </w:rPr>
              <w:t>iniţial</w:t>
            </w:r>
            <w:proofErr w:type="spellEnd"/>
            <w:r w:rsidRPr="003A1AB6">
              <w:rPr>
                <w:rFonts w:ascii="Georgia" w:eastAsia="Times New Roman" w:hAnsi="Georgia"/>
                <w:i/>
                <w:iCs/>
                <w:sz w:val="28"/>
                <w:szCs w:val="28"/>
              </w:rPr>
              <w:t xml:space="preserve"> de </w:t>
            </w:r>
            <w:proofErr w:type="spellStart"/>
            <w:r w:rsidRPr="003A1AB6">
              <w:rPr>
                <w:rFonts w:ascii="Georgia" w:eastAsia="Times New Roman" w:hAnsi="Georgia"/>
                <w:i/>
                <w:iCs/>
                <w:sz w:val="28"/>
                <w:szCs w:val="28"/>
              </w:rPr>
              <w:t>deţinere</w:t>
            </w:r>
            <w:proofErr w:type="spellEnd"/>
            <w:r w:rsidRPr="003A1AB6">
              <w:rPr>
                <w:rFonts w:ascii="Georgia" w:eastAsia="Times New Roman" w:hAnsi="Georgia"/>
                <w:i/>
                <w:iCs/>
                <w:sz w:val="28"/>
                <w:szCs w:val="28"/>
              </w:rPr>
              <w:t xml:space="preserve"> în calitate de </w:t>
            </w:r>
            <w:proofErr w:type="spellStart"/>
            <w:r w:rsidRPr="003A1AB6">
              <w:rPr>
                <w:rFonts w:ascii="Georgia" w:eastAsia="Times New Roman" w:hAnsi="Georgia"/>
                <w:i/>
                <w:iCs/>
                <w:sz w:val="28"/>
                <w:szCs w:val="28"/>
              </w:rPr>
              <w:t>sancţiune</w:t>
            </w:r>
            <w:proofErr w:type="spellEnd"/>
            <w:r w:rsidRPr="003A1AB6">
              <w:rPr>
                <w:rFonts w:ascii="Georgia" w:eastAsia="Times New Roman" w:hAnsi="Georgia"/>
                <w:i/>
                <w:iCs/>
                <w:sz w:val="28"/>
                <w:szCs w:val="28"/>
              </w:rPr>
              <w:t xml:space="preserve"> disciplinară - de </w:t>
            </w:r>
            <w:proofErr w:type="spellStart"/>
            <w:r w:rsidRPr="003A1AB6">
              <w:rPr>
                <w:rFonts w:ascii="Georgia" w:eastAsia="Times New Roman" w:hAnsi="Georgia"/>
                <w:i/>
                <w:iCs/>
                <w:sz w:val="28"/>
                <w:szCs w:val="28"/>
              </w:rPr>
              <w:t>condamnaţii</w:t>
            </w:r>
            <w:proofErr w:type="spellEnd"/>
            <w:r w:rsidRPr="003A1AB6">
              <w:rPr>
                <w:rFonts w:ascii="Georgia" w:eastAsia="Times New Roman" w:hAnsi="Georgia"/>
                <w:i/>
                <w:iCs/>
                <w:sz w:val="28"/>
                <w:szCs w:val="28"/>
              </w:rPr>
              <w:t xml:space="preserve"> </w:t>
            </w:r>
            <w:proofErr w:type="spellStart"/>
            <w:r w:rsidRPr="003A1AB6">
              <w:rPr>
                <w:rFonts w:ascii="Georgia" w:eastAsia="Times New Roman" w:hAnsi="Georgia"/>
                <w:i/>
                <w:iCs/>
                <w:sz w:val="28"/>
                <w:szCs w:val="28"/>
              </w:rPr>
              <w:t>aflaţi</w:t>
            </w:r>
            <w:proofErr w:type="spellEnd"/>
            <w:r w:rsidRPr="003A1AB6">
              <w:rPr>
                <w:rFonts w:ascii="Georgia" w:eastAsia="Times New Roman" w:hAnsi="Georgia"/>
                <w:i/>
                <w:iCs/>
                <w:sz w:val="28"/>
                <w:szCs w:val="28"/>
              </w:rPr>
              <w:t xml:space="preserve"> în regim </w:t>
            </w:r>
            <w:proofErr w:type="spellStart"/>
            <w:r w:rsidRPr="003A1AB6">
              <w:rPr>
                <w:rFonts w:ascii="Georgia" w:eastAsia="Times New Roman" w:hAnsi="Georgia"/>
                <w:i/>
                <w:iCs/>
                <w:sz w:val="28"/>
                <w:szCs w:val="28"/>
              </w:rPr>
              <w:t>iniţial</w:t>
            </w:r>
            <w:proofErr w:type="spellEnd"/>
            <w:r w:rsidRPr="003A1AB6">
              <w:rPr>
                <w:rFonts w:ascii="Georgia" w:eastAsia="Times New Roman" w:hAnsi="Georgia"/>
                <w:i/>
                <w:iCs/>
                <w:sz w:val="28"/>
                <w:szCs w:val="28"/>
              </w:rPr>
              <w:t xml:space="preserve"> pentru prima dată.</w:t>
            </w:r>
          </w:p>
          <w:p w14:paraId="08DEC7D2"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Armonizarea condițiilor de realizare a dreptului la petiționare a persoanelor condamnate</w:t>
            </w:r>
          </w:p>
          <w:p w14:paraId="65A4768A" w14:textId="77777777" w:rsidR="003A1AB6" w:rsidRPr="003A1AB6" w:rsidRDefault="003A1AB6" w:rsidP="003A1AB6">
            <w:pPr>
              <w:pStyle w:val="ListParagraph"/>
              <w:tabs>
                <w:tab w:val="left" w:pos="953"/>
              </w:tabs>
              <w:spacing w:line="276" w:lineRule="auto"/>
              <w:ind w:left="102" w:right="240" w:firstLineChars="101" w:firstLine="283"/>
              <w:jc w:val="both"/>
              <w:rPr>
                <w:rFonts w:ascii="Georgia" w:hAnsi="Georgia"/>
                <w:sz w:val="28"/>
                <w:szCs w:val="28"/>
                <w:lang w:eastAsia="zh-CN"/>
              </w:rPr>
            </w:pPr>
            <w:r w:rsidRPr="003A1AB6">
              <w:rPr>
                <w:rFonts w:ascii="Georgia" w:eastAsia="Times New Roman" w:hAnsi="Georgia"/>
                <w:sz w:val="28"/>
                <w:szCs w:val="28"/>
              </w:rPr>
              <w:t>Prin această propunere, se expune în redacție nouă articolul 210</w:t>
            </w:r>
            <w:r w:rsidRPr="003A1AB6">
              <w:rPr>
                <w:rFonts w:ascii="Georgia" w:eastAsia="Times New Roman" w:hAnsi="Georgia"/>
                <w:sz w:val="28"/>
                <w:szCs w:val="28"/>
                <w:vertAlign w:val="superscript"/>
              </w:rPr>
              <w:t>1</w:t>
            </w:r>
            <w:r w:rsidRPr="003A1AB6">
              <w:rPr>
                <w:rFonts w:ascii="Georgia" w:eastAsia="Times New Roman" w:hAnsi="Georgia"/>
                <w:sz w:val="28"/>
                <w:szCs w:val="28"/>
              </w:rPr>
              <w:t xml:space="preserve"> din Codul de executare, prin care se va reglementa d</w:t>
            </w:r>
            <w:r w:rsidRPr="003A1AB6">
              <w:rPr>
                <w:rFonts w:ascii="Georgia" w:hAnsi="Georgia"/>
                <w:sz w:val="28"/>
                <w:szCs w:val="28"/>
                <w:lang w:eastAsia="zh-CN"/>
              </w:rPr>
              <w:t xml:space="preserve">reptul la </w:t>
            </w:r>
            <w:proofErr w:type="spellStart"/>
            <w:r w:rsidRPr="003A1AB6">
              <w:rPr>
                <w:rFonts w:ascii="Georgia" w:hAnsi="Georgia"/>
                <w:sz w:val="28"/>
                <w:szCs w:val="28"/>
                <w:lang w:eastAsia="zh-CN"/>
              </w:rPr>
              <w:t>petiţionare</w:t>
            </w:r>
            <w:proofErr w:type="spellEnd"/>
            <w:r w:rsidRPr="003A1AB6">
              <w:rPr>
                <w:rFonts w:ascii="Georgia" w:hAnsi="Georgia"/>
                <w:sz w:val="28"/>
                <w:szCs w:val="28"/>
                <w:lang w:eastAsia="zh-CN"/>
              </w:rPr>
              <w:t xml:space="preserve"> </w:t>
            </w:r>
            <w:proofErr w:type="spellStart"/>
            <w:r w:rsidRPr="003A1AB6">
              <w:rPr>
                <w:rFonts w:ascii="Georgia" w:hAnsi="Georgia"/>
                <w:sz w:val="28"/>
                <w:szCs w:val="28"/>
                <w:lang w:eastAsia="zh-CN"/>
              </w:rPr>
              <w:t>şi</w:t>
            </w:r>
            <w:proofErr w:type="spellEnd"/>
            <w:r w:rsidRPr="003A1AB6">
              <w:rPr>
                <w:rFonts w:ascii="Georgia" w:hAnsi="Georgia"/>
                <w:sz w:val="28"/>
                <w:szCs w:val="28"/>
                <w:lang w:eastAsia="zh-CN"/>
              </w:rPr>
              <w:t xml:space="preserve"> măsurile pentru asigurarea dreptului respectiv. Astfel, noile reglementării fiind armonizate cu prevederile Codului administrativ. </w:t>
            </w:r>
          </w:p>
          <w:p w14:paraId="71646F43" w14:textId="77777777" w:rsidR="003A1AB6" w:rsidRPr="003A1AB6" w:rsidRDefault="003A1AB6" w:rsidP="003A1AB6">
            <w:pPr>
              <w:pStyle w:val="ListParagraph"/>
              <w:tabs>
                <w:tab w:val="left" w:pos="953"/>
              </w:tabs>
              <w:spacing w:line="276" w:lineRule="auto"/>
              <w:ind w:left="102" w:right="240" w:firstLineChars="101" w:firstLine="283"/>
              <w:jc w:val="both"/>
              <w:rPr>
                <w:rFonts w:ascii="Georgia" w:hAnsi="Georgia"/>
                <w:sz w:val="28"/>
                <w:szCs w:val="28"/>
                <w:lang w:eastAsia="zh-CN"/>
              </w:rPr>
            </w:pPr>
            <w:r w:rsidRPr="003A1AB6">
              <w:rPr>
                <w:rFonts w:ascii="Georgia" w:hAnsi="Georgia"/>
                <w:sz w:val="28"/>
                <w:szCs w:val="28"/>
                <w:lang w:eastAsia="zh-CN"/>
              </w:rPr>
              <w:t xml:space="preserve">În acest sens, norma propusă prevede reglementări privind garantarea dreptului de a formula petiții în scris adresate de condamnat către instituția penitenciară, cât </w:t>
            </w:r>
            <w:proofErr w:type="spellStart"/>
            <w:r w:rsidRPr="003A1AB6">
              <w:rPr>
                <w:rFonts w:ascii="Georgia" w:hAnsi="Georgia"/>
                <w:sz w:val="28"/>
                <w:szCs w:val="28"/>
                <w:lang w:eastAsia="zh-CN"/>
              </w:rPr>
              <w:t>şi</w:t>
            </w:r>
            <w:proofErr w:type="spellEnd"/>
            <w:r w:rsidRPr="003A1AB6">
              <w:rPr>
                <w:rFonts w:ascii="Georgia" w:hAnsi="Georgia"/>
                <w:sz w:val="28"/>
                <w:szCs w:val="28"/>
                <w:lang w:eastAsia="zh-CN"/>
              </w:rPr>
              <w:t xml:space="preserve"> altor organe/autorități prevăzute de lege. Examinarea acestor categorii de petiții se va efectua cu respectarea termenelor și condițiilor stabilite de Codul administrativ, cu particularitățile prevăzute de Codul de executare. În cazul condamnaților minori, precum și în cazul condamnaților maturi care nu dispun de mijloace </w:t>
            </w:r>
            <w:proofErr w:type="spellStart"/>
            <w:r w:rsidRPr="003A1AB6">
              <w:rPr>
                <w:rFonts w:ascii="Georgia" w:hAnsi="Georgia"/>
                <w:sz w:val="28"/>
                <w:szCs w:val="28"/>
                <w:lang w:eastAsia="zh-CN"/>
              </w:rPr>
              <w:t>băneşti</w:t>
            </w:r>
            <w:proofErr w:type="spellEnd"/>
            <w:r w:rsidRPr="003A1AB6">
              <w:rPr>
                <w:rFonts w:ascii="Georgia" w:hAnsi="Georgia"/>
                <w:sz w:val="28"/>
                <w:szCs w:val="28"/>
                <w:lang w:eastAsia="zh-CN"/>
              </w:rPr>
              <w:t xml:space="preserve"> din motive ce nu le pot fi imputate, cheltuielile de exercitare a dreptului la petiționare se vor suporta din contul </w:t>
            </w:r>
            <w:proofErr w:type="spellStart"/>
            <w:r w:rsidRPr="003A1AB6">
              <w:rPr>
                <w:rFonts w:ascii="Georgia" w:hAnsi="Georgia"/>
                <w:sz w:val="28"/>
                <w:szCs w:val="28"/>
                <w:lang w:eastAsia="zh-CN"/>
              </w:rPr>
              <w:t>instituţiei</w:t>
            </w:r>
            <w:proofErr w:type="spellEnd"/>
            <w:r w:rsidRPr="003A1AB6">
              <w:rPr>
                <w:rFonts w:ascii="Georgia" w:hAnsi="Georgia"/>
                <w:sz w:val="28"/>
                <w:szCs w:val="28"/>
                <w:lang w:eastAsia="zh-CN"/>
              </w:rPr>
              <w:t xml:space="preserve"> penitenciare. La fel, norma conține reglementări specifice referitoare la modul de examinare a </w:t>
            </w:r>
            <w:proofErr w:type="spellStart"/>
            <w:r w:rsidRPr="003A1AB6">
              <w:rPr>
                <w:rFonts w:ascii="Georgia" w:hAnsi="Georgia"/>
                <w:sz w:val="28"/>
                <w:szCs w:val="28"/>
                <w:lang w:eastAsia="zh-CN"/>
              </w:rPr>
              <w:t>pețițiilor</w:t>
            </w:r>
            <w:proofErr w:type="spellEnd"/>
            <w:r w:rsidRPr="003A1AB6">
              <w:rPr>
                <w:rFonts w:ascii="Georgia" w:hAnsi="Georgia"/>
                <w:sz w:val="28"/>
                <w:szCs w:val="28"/>
                <w:lang w:eastAsia="zh-CN"/>
              </w:rPr>
              <w:t xml:space="preserve"> </w:t>
            </w:r>
            <w:r w:rsidRPr="003A1AB6">
              <w:rPr>
                <w:rFonts w:ascii="Georgia" w:hAnsi="Georgia"/>
                <w:i/>
                <w:iCs/>
                <w:sz w:val="28"/>
                <w:szCs w:val="28"/>
                <w:lang w:eastAsia="zh-CN"/>
              </w:rPr>
              <w:t>i) adresate de condamnații minori</w:t>
            </w:r>
            <w:r w:rsidRPr="003A1AB6">
              <w:rPr>
                <w:rFonts w:ascii="Georgia" w:hAnsi="Georgia"/>
                <w:sz w:val="28"/>
                <w:szCs w:val="28"/>
                <w:lang w:eastAsia="zh-CN"/>
              </w:rPr>
              <w:t xml:space="preserve"> (se examinează cu prioritate; pot fi adresate din numele lor și de către reprezentanții legali; examinarea se efectuează cu implicarea personalului specializat: educatori, psihologi sau asistenți sociali) și </w:t>
            </w:r>
            <w:r w:rsidRPr="003A1AB6">
              <w:rPr>
                <w:rFonts w:ascii="Georgia" w:hAnsi="Georgia"/>
                <w:i/>
                <w:iCs/>
                <w:sz w:val="28"/>
                <w:szCs w:val="28"/>
                <w:lang w:eastAsia="zh-CN"/>
              </w:rPr>
              <w:t>ii) petițiilor ce vizează chestiuni de ordin execuțional-penal</w:t>
            </w:r>
            <w:r w:rsidRPr="003A1AB6">
              <w:rPr>
                <w:rFonts w:ascii="Georgia" w:hAnsi="Georgia"/>
                <w:sz w:val="28"/>
                <w:szCs w:val="28"/>
                <w:lang w:eastAsia="zh-CN"/>
              </w:rPr>
              <w:t>.</w:t>
            </w:r>
          </w:p>
          <w:p w14:paraId="350D4318"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Oferirea posibilității de acordare a întrevederilor de scurtă durată prin aplicații de videoconferințe</w:t>
            </w:r>
          </w:p>
          <w:p w14:paraId="58D3BCF8" w14:textId="77777777" w:rsidR="003A1AB6" w:rsidRPr="003A1AB6" w:rsidRDefault="003A1AB6" w:rsidP="003A1AB6">
            <w:pPr>
              <w:pStyle w:val="Style9"/>
              <w:widowControl/>
              <w:tabs>
                <w:tab w:val="left" w:pos="953"/>
                <w:tab w:val="left" w:pos="993"/>
              </w:tabs>
              <w:spacing w:line="276" w:lineRule="auto"/>
              <w:ind w:left="102" w:right="240" w:firstLineChars="101" w:firstLine="283"/>
              <w:rPr>
                <w:rStyle w:val="FontStyle16"/>
                <w:rFonts w:ascii="Georgia" w:hAnsi="Georgia"/>
                <w:sz w:val="28"/>
                <w:szCs w:val="28"/>
                <w:vertAlign w:val="superscript"/>
                <w:lang w:val="ro-RO" w:eastAsia="ro-RO"/>
              </w:rPr>
            </w:pPr>
            <w:r w:rsidRPr="003A1AB6">
              <w:rPr>
                <w:rFonts w:ascii="Georgia" w:eastAsia="Georgia" w:hAnsi="Georgia"/>
                <w:sz w:val="28"/>
                <w:szCs w:val="28"/>
                <w:shd w:val="clear" w:color="auto" w:fill="FFFFFF"/>
                <w:lang w:val="ro-RO"/>
              </w:rPr>
              <w:lastRenderedPageBreak/>
              <w:t>Pentru a asigura legătura cu familia, rudele sau alte persoane apropiate condamnatului într-un mod eficient și modern, se propune extinderea formelor de acordare a întrevederilor și, în acest sens, articolul 213 se completează cu alineatul (2</w:t>
            </w:r>
            <w:r w:rsidRPr="003A1AB6">
              <w:rPr>
                <w:rFonts w:ascii="Georgia" w:eastAsia="Georgia" w:hAnsi="Georgia"/>
                <w:sz w:val="28"/>
                <w:szCs w:val="28"/>
                <w:shd w:val="clear" w:color="auto" w:fill="FFFFFF"/>
                <w:vertAlign w:val="superscript"/>
                <w:lang w:val="ro-RO"/>
              </w:rPr>
              <w:t>1</w:t>
            </w:r>
            <w:r w:rsidRPr="003A1AB6">
              <w:rPr>
                <w:rFonts w:ascii="Georgia" w:eastAsia="Georgia" w:hAnsi="Georgia"/>
                <w:sz w:val="28"/>
                <w:szCs w:val="28"/>
                <w:shd w:val="clear" w:color="auto" w:fill="FFFFFF"/>
                <w:lang w:val="ro-RO"/>
              </w:rPr>
              <w:t>), prin care se reglementează posibilitatea acordării întrevederile de scurtă durată prin intermediul aplicaților pentru videoconferințe.</w:t>
            </w:r>
          </w:p>
          <w:p w14:paraId="4E055A59"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Scutirea condamnatului de suportarea cheltuielilor legate de întrevederea propriu-zisă</w:t>
            </w:r>
          </w:p>
          <w:p w14:paraId="3E67E385" w14:textId="77777777" w:rsidR="003A1AB6" w:rsidRPr="003A1AB6" w:rsidRDefault="003A1AB6" w:rsidP="003A1AB6">
            <w:pPr>
              <w:pStyle w:val="Style9"/>
              <w:widowControl/>
              <w:tabs>
                <w:tab w:val="left" w:pos="953"/>
                <w:tab w:val="left" w:pos="993"/>
              </w:tabs>
              <w:spacing w:line="276" w:lineRule="auto"/>
              <w:ind w:left="102" w:right="240" w:firstLineChars="101" w:firstLine="283"/>
              <w:rPr>
                <w:rStyle w:val="FontStyle16"/>
                <w:rFonts w:ascii="Georgia" w:hAnsi="Georgia"/>
                <w:i/>
                <w:iCs/>
                <w:sz w:val="28"/>
                <w:szCs w:val="28"/>
                <w:lang w:val="ro-RO" w:eastAsia="ro-RO"/>
              </w:rPr>
            </w:pPr>
            <w:r w:rsidRPr="003A1AB6">
              <w:rPr>
                <w:rFonts w:ascii="Georgia" w:eastAsia="Times New Roman" w:hAnsi="Georgia"/>
                <w:sz w:val="28"/>
                <w:szCs w:val="28"/>
                <w:lang w:val="ro-RO" w:eastAsia="ro-RO"/>
              </w:rPr>
              <w:t xml:space="preserve">Lipsa resurselor financiare nu trebuie să constituie un impediment în menținerea contactului cu familia și cu alte persoane apropiate condamnatului, respectiv, propunem excluderea din textul </w:t>
            </w:r>
            <w:r w:rsidRPr="003A1AB6">
              <w:rPr>
                <w:rStyle w:val="FontStyle16"/>
                <w:rFonts w:ascii="Georgia" w:hAnsi="Georgia"/>
                <w:sz w:val="28"/>
                <w:szCs w:val="28"/>
                <w:lang w:val="ro-RO" w:eastAsia="ro-RO"/>
              </w:rPr>
              <w:t xml:space="preserve">alineatul (3) al articolului 213, a propoziției </w:t>
            </w:r>
            <w:r w:rsidRPr="003A1AB6">
              <w:rPr>
                <w:rStyle w:val="FontStyle16"/>
                <w:rFonts w:ascii="Georgia" w:hAnsi="Georgia"/>
                <w:i/>
                <w:iCs/>
                <w:sz w:val="28"/>
                <w:szCs w:val="28"/>
                <w:lang w:val="ro-RO" w:eastAsia="ro-RO"/>
              </w:rPr>
              <w:t xml:space="preserve">„Condamnatul achită cheltuielile suportate de către </w:t>
            </w:r>
            <w:proofErr w:type="spellStart"/>
            <w:r w:rsidRPr="003A1AB6">
              <w:rPr>
                <w:rStyle w:val="FontStyle16"/>
                <w:rFonts w:ascii="Georgia" w:hAnsi="Georgia"/>
                <w:i/>
                <w:iCs/>
                <w:sz w:val="28"/>
                <w:szCs w:val="28"/>
                <w:lang w:val="ro-RO" w:eastAsia="ro-RO"/>
              </w:rPr>
              <w:t>instituţia</w:t>
            </w:r>
            <w:proofErr w:type="spellEnd"/>
            <w:r w:rsidRPr="003A1AB6">
              <w:rPr>
                <w:rStyle w:val="FontStyle16"/>
                <w:rFonts w:ascii="Georgia" w:hAnsi="Georgia"/>
                <w:i/>
                <w:iCs/>
                <w:sz w:val="28"/>
                <w:szCs w:val="28"/>
                <w:lang w:val="ro-RO" w:eastAsia="ro-RO"/>
              </w:rPr>
              <w:t xml:space="preserve"> penitenciară în legătură cu întrevederea de lungă durată”.</w:t>
            </w:r>
          </w:p>
          <w:p w14:paraId="32904154" w14:textId="77777777" w:rsidR="003A1AB6" w:rsidRPr="003A1AB6" w:rsidRDefault="003A1AB6" w:rsidP="003A1AB6">
            <w:pPr>
              <w:pStyle w:val="ListParagraph"/>
              <w:numPr>
                <w:ilvl w:val="3"/>
                <w:numId w:val="15"/>
              </w:numPr>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Excluderea interdicția absolută de acordare a întrevederilor de lungă durată persoanelor care execută pedeapsa detențiunii pe viață în regim inițial</w:t>
            </w:r>
          </w:p>
          <w:p w14:paraId="63270F73" w14:textId="77777777" w:rsidR="003A1AB6" w:rsidRPr="003A1AB6" w:rsidRDefault="003A1AB6" w:rsidP="003A1AB6">
            <w:pPr>
              <w:tabs>
                <w:tab w:val="left" w:pos="953"/>
              </w:tabs>
              <w:spacing w:line="276" w:lineRule="auto"/>
              <w:ind w:left="102" w:right="240" w:firstLineChars="101" w:firstLine="283"/>
              <w:jc w:val="both"/>
              <w:rPr>
                <w:rFonts w:eastAsia="Times New Roman"/>
                <w:sz w:val="28"/>
                <w:szCs w:val="28"/>
                <w:lang w:eastAsia="ro-RO"/>
              </w:rPr>
            </w:pPr>
            <w:r w:rsidRPr="003A1AB6">
              <w:rPr>
                <w:rFonts w:eastAsia="Times New Roman"/>
                <w:sz w:val="28"/>
                <w:szCs w:val="28"/>
                <w:lang w:eastAsia="ro-RO"/>
              </w:rPr>
              <w:t xml:space="preserve">La fel, se propune abrogarea prevederii ce vizează condamnații la detențiune pe viață aflați în regim inițial, reglementate la articolul 213 alineatul (4), litera c), în sensul abrogării interdicției de a beneficia de dreptul la întrevederi de lungă durată de către această categorie de condamnați. </w:t>
            </w:r>
          </w:p>
          <w:p w14:paraId="6C88AA1B"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Armonizarea procedurii actuale de ridicare a obiectelor și substanțelor interzise</w:t>
            </w:r>
          </w:p>
          <w:p w14:paraId="51F2CD43" w14:textId="77777777" w:rsidR="003A1AB6" w:rsidRPr="003A1AB6" w:rsidRDefault="003A1AB6" w:rsidP="003A1AB6">
            <w:pPr>
              <w:tabs>
                <w:tab w:val="left" w:pos="953"/>
              </w:tabs>
              <w:spacing w:line="276" w:lineRule="auto"/>
              <w:ind w:left="102" w:right="240" w:firstLineChars="101" w:firstLine="283"/>
              <w:jc w:val="both"/>
              <w:rPr>
                <w:i/>
                <w:iCs/>
                <w:sz w:val="28"/>
                <w:szCs w:val="28"/>
              </w:rPr>
            </w:pPr>
            <w:r w:rsidRPr="003A1AB6">
              <w:rPr>
                <w:rFonts w:eastAsia="Times New Roman"/>
                <w:sz w:val="28"/>
                <w:szCs w:val="28"/>
                <w:lang w:eastAsia="ro-RO"/>
              </w:rPr>
              <w:t>Cu refere la această procedură, au fost propuse intervenții în art. 221</w:t>
            </w:r>
            <w:r w:rsidRPr="003A1AB6">
              <w:rPr>
                <w:rFonts w:eastAsia="Times New Roman"/>
                <w:sz w:val="28"/>
                <w:szCs w:val="28"/>
                <w:vertAlign w:val="superscript"/>
                <w:lang w:eastAsia="ro-RO"/>
              </w:rPr>
              <w:t xml:space="preserve">1 </w:t>
            </w:r>
            <w:r w:rsidRPr="003A1AB6">
              <w:rPr>
                <w:rFonts w:eastAsia="Times New Roman"/>
                <w:sz w:val="28"/>
                <w:szCs w:val="28"/>
                <w:lang w:eastAsia="ro-RO"/>
              </w:rPr>
              <w:t>și 221</w:t>
            </w:r>
            <w:r w:rsidRPr="003A1AB6">
              <w:rPr>
                <w:rFonts w:eastAsia="Times New Roman"/>
                <w:sz w:val="28"/>
                <w:szCs w:val="28"/>
                <w:vertAlign w:val="superscript"/>
                <w:lang w:eastAsia="ro-RO"/>
              </w:rPr>
              <w:t>2</w:t>
            </w:r>
            <w:r w:rsidRPr="003A1AB6">
              <w:rPr>
                <w:rFonts w:eastAsia="Times New Roman"/>
                <w:sz w:val="28"/>
                <w:szCs w:val="28"/>
                <w:lang w:eastAsia="ro-RO"/>
              </w:rPr>
              <w:t xml:space="preserve"> din Codul de executare. Astfel, l</w:t>
            </w:r>
            <w:r w:rsidRPr="003A1AB6">
              <w:rPr>
                <w:sz w:val="28"/>
                <w:szCs w:val="28"/>
              </w:rPr>
              <w:t>a alineatul (8) articolul 221</w:t>
            </w:r>
            <w:r w:rsidRPr="003A1AB6">
              <w:rPr>
                <w:sz w:val="28"/>
                <w:szCs w:val="28"/>
                <w:vertAlign w:val="superscript"/>
              </w:rPr>
              <w:t>1</w:t>
            </w:r>
            <w:r w:rsidRPr="003A1AB6">
              <w:rPr>
                <w:sz w:val="28"/>
                <w:szCs w:val="28"/>
              </w:rPr>
              <w:t xml:space="preserve">, se stabilește că </w:t>
            </w:r>
            <w:r w:rsidRPr="003A1AB6">
              <w:rPr>
                <w:i/>
                <w:iCs/>
                <w:sz w:val="28"/>
                <w:szCs w:val="28"/>
              </w:rPr>
              <w:t>obiectele sau substanțele interzise depistate se ridică în conformitate cu art. 273 alin. (2) al Codului de procedură penală, cu excepția celor confecționate sau preparate artizanal în cadrul instituției penitenciare, care se distrug conform procedurii stabilite prin ordinul directorului Administrației Naționale a Penitenciarelor.</w:t>
            </w:r>
          </w:p>
          <w:p w14:paraId="6AB95C21" w14:textId="77777777" w:rsidR="003A1AB6" w:rsidRPr="003A1AB6" w:rsidRDefault="003A1AB6" w:rsidP="003A1AB6">
            <w:pPr>
              <w:tabs>
                <w:tab w:val="left" w:pos="953"/>
              </w:tabs>
              <w:spacing w:line="276" w:lineRule="auto"/>
              <w:ind w:left="102" w:right="240" w:firstLineChars="101" w:firstLine="283"/>
              <w:jc w:val="both"/>
              <w:rPr>
                <w:sz w:val="28"/>
                <w:szCs w:val="28"/>
              </w:rPr>
            </w:pPr>
            <w:r w:rsidRPr="003A1AB6">
              <w:rPr>
                <w:rFonts w:eastAsia="Times New Roman"/>
                <w:sz w:val="28"/>
                <w:szCs w:val="28"/>
                <w:lang w:eastAsia="ro-RO"/>
              </w:rPr>
              <w:t xml:space="preserve">La fel, norma se completează cu </w:t>
            </w:r>
            <w:r w:rsidRPr="003A1AB6">
              <w:rPr>
                <w:sz w:val="28"/>
                <w:szCs w:val="28"/>
              </w:rPr>
              <w:t>alineatul (8</w:t>
            </w:r>
            <w:r w:rsidRPr="003A1AB6">
              <w:rPr>
                <w:sz w:val="28"/>
                <w:szCs w:val="28"/>
                <w:vertAlign w:val="superscript"/>
              </w:rPr>
              <w:t>1</w:t>
            </w:r>
            <w:r w:rsidRPr="003A1AB6">
              <w:rPr>
                <w:sz w:val="28"/>
                <w:szCs w:val="28"/>
              </w:rPr>
              <w:t xml:space="preserve">), care prevede faptul că </w:t>
            </w:r>
            <w:r w:rsidRPr="003A1AB6">
              <w:rPr>
                <w:i/>
                <w:iCs/>
                <w:sz w:val="28"/>
                <w:szCs w:val="28"/>
              </w:rPr>
              <w:t xml:space="preserve">modalitatea de efectuare a </w:t>
            </w:r>
            <w:proofErr w:type="spellStart"/>
            <w:r w:rsidRPr="003A1AB6">
              <w:rPr>
                <w:i/>
                <w:iCs/>
                <w:sz w:val="28"/>
                <w:szCs w:val="28"/>
              </w:rPr>
              <w:t>percheziţiei</w:t>
            </w:r>
            <w:proofErr w:type="spellEnd"/>
            <w:r w:rsidRPr="003A1AB6">
              <w:rPr>
                <w:i/>
                <w:iCs/>
                <w:sz w:val="28"/>
                <w:szCs w:val="28"/>
              </w:rPr>
              <w:t xml:space="preserve"> </w:t>
            </w:r>
            <w:proofErr w:type="spellStart"/>
            <w:r w:rsidRPr="003A1AB6">
              <w:rPr>
                <w:i/>
                <w:iCs/>
                <w:sz w:val="28"/>
                <w:szCs w:val="28"/>
              </w:rPr>
              <w:t>şi</w:t>
            </w:r>
            <w:proofErr w:type="spellEnd"/>
            <w:r w:rsidRPr="003A1AB6">
              <w:rPr>
                <w:i/>
                <w:iCs/>
                <w:sz w:val="28"/>
                <w:szCs w:val="28"/>
              </w:rPr>
              <w:t xml:space="preserve"> a controlului de specialitate, de consemnare a rezultatelor </w:t>
            </w:r>
            <w:proofErr w:type="spellStart"/>
            <w:r w:rsidRPr="003A1AB6">
              <w:rPr>
                <w:i/>
                <w:iCs/>
                <w:sz w:val="28"/>
                <w:szCs w:val="28"/>
              </w:rPr>
              <w:t>şi</w:t>
            </w:r>
            <w:proofErr w:type="spellEnd"/>
            <w:r w:rsidRPr="003A1AB6">
              <w:rPr>
                <w:i/>
                <w:iCs/>
                <w:sz w:val="28"/>
                <w:szCs w:val="28"/>
              </w:rPr>
              <w:t xml:space="preserve"> de evidență a acestora, precum </w:t>
            </w:r>
            <w:proofErr w:type="spellStart"/>
            <w:r w:rsidRPr="003A1AB6">
              <w:rPr>
                <w:i/>
                <w:iCs/>
                <w:sz w:val="28"/>
                <w:szCs w:val="28"/>
              </w:rPr>
              <w:t>şi</w:t>
            </w:r>
            <w:proofErr w:type="spellEnd"/>
            <w:r w:rsidRPr="003A1AB6">
              <w:rPr>
                <w:i/>
                <w:iCs/>
                <w:sz w:val="28"/>
                <w:szCs w:val="28"/>
              </w:rPr>
              <w:t xml:space="preserve"> tipurile, procedeele </w:t>
            </w:r>
            <w:proofErr w:type="spellStart"/>
            <w:r w:rsidRPr="003A1AB6">
              <w:rPr>
                <w:i/>
                <w:iCs/>
                <w:sz w:val="28"/>
                <w:szCs w:val="28"/>
              </w:rPr>
              <w:t>şi</w:t>
            </w:r>
            <w:proofErr w:type="spellEnd"/>
            <w:r w:rsidRPr="003A1AB6">
              <w:rPr>
                <w:i/>
                <w:iCs/>
                <w:sz w:val="28"/>
                <w:szCs w:val="28"/>
              </w:rPr>
              <w:t xml:space="preserve"> asigurarea </w:t>
            </w:r>
            <w:proofErr w:type="spellStart"/>
            <w:r w:rsidRPr="003A1AB6">
              <w:rPr>
                <w:i/>
                <w:iCs/>
                <w:sz w:val="28"/>
                <w:szCs w:val="28"/>
              </w:rPr>
              <w:t>tehnico</w:t>
            </w:r>
            <w:proofErr w:type="spellEnd"/>
            <w:r w:rsidRPr="003A1AB6">
              <w:rPr>
                <w:i/>
                <w:iCs/>
                <w:sz w:val="28"/>
                <w:szCs w:val="28"/>
              </w:rPr>
              <w:t xml:space="preserve">-materială necesară efectuării </w:t>
            </w:r>
            <w:proofErr w:type="spellStart"/>
            <w:r w:rsidRPr="003A1AB6">
              <w:rPr>
                <w:i/>
                <w:iCs/>
                <w:sz w:val="28"/>
                <w:szCs w:val="28"/>
              </w:rPr>
              <w:t>percheziţiei</w:t>
            </w:r>
            <w:proofErr w:type="spellEnd"/>
            <w:r w:rsidRPr="003A1AB6">
              <w:rPr>
                <w:i/>
                <w:iCs/>
                <w:sz w:val="28"/>
                <w:szCs w:val="28"/>
              </w:rPr>
              <w:t xml:space="preserve"> </w:t>
            </w:r>
            <w:proofErr w:type="spellStart"/>
            <w:r w:rsidRPr="003A1AB6">
              <w:rPr>
                <w:i/>
                <w:iCs/>
                <w:sz w:val="28"/>
                <w:szCs w:val="28"/>
              </w:rPr>
              <w:t>şi</w:t>
            </w:r>
            <w:proofErr w:type="spellEnd"/>
            <w:r w:rsidRPr="003A1AB6">
              <w:rPr>
                <w:i/>
                <w:iCs/>
                <w:sz w:val="28"/>
                <w:szCs w:val="28"/>
              </w:rPr>
              <w:t xml:space="preserve"> controlul de specialitate, inclusiv documentele ce se </w:t>
            </w:r>
            <w:r w:rsidRPr="003A1AB6">
              <w:rPr>
                <w:i/>
                <w:iCs/>
                <w:sz w:val="28"/>
                <w:szCs w:val="28"/>
              </w:rPr>
              <w:lastRenderedPageBreak/>
              <w:t>întocmesc în acest sens, se stabilesc prin ordinul directorului Administrației Naționale a Penitenciarelor.</w:t>
            </w:r>
          </w:p>
          <w:p w14:paraId="64104131" w14:textId="77777777" w:rsidR="003A1AB6" w:rsidRPr="003A1AB6" w:rsidRDefault="003A1AB6" w:rsidP="003A1AB6">
            <w:pPr>
              <w:pStyle w:val="Style9"/>
              <w:widowControl/>
              <w:tabs>
                <w:tab w:val="left" w:pos="953"/>
                <w:tab w:val="left" w:pos="993"/>
              </w:tabs>
              <w:spacing w:line="276" w:lineRule="auto"/>
              <w:ind w:left="102" w:right="240" w:firstLineChars="101" w:firstLine="283"/>
              <w:rPr>
                <w:rFonts w:ascii="Georgia" w:hAnsi="Georgia"/>
                <w:sz w:val="28"/>
                <w:szCs w:val="28"/>
                <w:lang w:val="ro-RO"/>
              </w:rPr>
            </w:pPr>
            <w:r w:rsidRPr="003A1AB6">
              <w:rPr>
                <w:rFonts w:ascii="Georgia" w:hAnsi="Georgia"/>
                <w:sz w:val="28"/>
                <w:szCs w:val="28"/>
                <w:lang w:val="ro-RO"/>
              </w:rPr>
              <w:t>La articolul 221</w:t>
            </w:r>
            <w:r w:rsidRPr="003A1AB6">
              <w:rPr>
                <w:rFonts w:ascii="Georgia" w:hAnsi="Georgia"/>
                <w:sz w:val="28"/>
                <w:szCs w:val="28"/>
                <w:vertAlign w:val="superscript"/>
                <w:lang w:val="ro-RO"/>
              </w:rPr>
              <w:t>2</w:t>
            </w:r>
            <w:r w:rsidRPr="003A1AB6">
              <w:rPr>
                <w:rFonts w:ascii="Georgia" w:hAnsi="Georgia"/>
                <w:sz w:val="28"/>
                <w:szCs w:val="28"/>
                <w:lang w:val="ro-RO"/>
              </w:rPr>
              <w:t xml:space="preserve">, se propun intervenții în alineatul (5), în sensul substituirii textului </w:t>
            </w:r>
            <w:r w:rsidRPr="003A1AB6">
              <w:rPr>
                <w:rFonts w:ascii="Georgia" w:hAnsi="Georgia"/>
                <w:i/>
                <w:iCs/>
                <w:sz w:val="28"/>
                <w:szCs w:val="28"/>
                <w:lang w:val="ro-RO"/>
              </w:rPr>
              <w:t>„</w:t>
            </w:r>
            <w:proofErr w:type="spellStart"/>
            <w:r w:rsidRPr="003A1AB6">
              <w:rPr>
                <w:rFonts w:ascii="Georgia" w:hAnsi="Georgia"/>
                <w:i/>
                <w:iCs/>
                <w:sz w:val="28"/>
                <w:szCs w:val="28"/>
                <w:lang w:val="ro-RO"/>
              </w:rPr>
              <w:t>şi</w:t>
            </w:r>
            <w:proofErr w:type="spellEnd"/>
            <w:r w:rsidRPr="003A1AB6">
              <w:rPr>
                <w:rFonts w:ascii="Georgia" w:hAnsi="Georgia"/>
                <w:i/>
                <w:iCs/>
                <w:sz w:val="28"/>
                <w:szCs w:val="28"/>
                <w:lang w:val="ro-RO"/>
              </w:rPr>
              <w:t xml:space="preserve"> se sigilează, întocmindu-se un proces-verbal în acest sens, fiind anunțate de îndată organele competente”</w:t>
            </w:r>
            <w:r w:rsidRPr="003A1AB6">
              <w:rPr>
                <w:rFonts w:ascii="Georgia" w:hAnsi="Georgia"/>
                <w:sz w:val="28"/>
                <w:szCs w:val="28"/>
                <w:lang w:val="ro-RO"/>
              </w:rPr>
              <w:t xml:space="preserve"> cu textul </w:t>
            </w:r>
            <w:r w:rsidRPr="003A1AB6">
              <w:rPr>
                <w:rFonts w:ascii="Georgia" w:hAnsi="Georgia"/>
                <w:i/>
                <w:iCs/>
                <w:sz w:val="28"/>
                <w:szCs w:val="28"/>
                <w:lang w:val="ro-RO"/>
              </w:rPr>
              <w:t>„în mod corespunzător, în conformitate cu art. 273 alin. (2) din Codul de procedură penală”.</w:t>
            </w:r>
          </w:p>
          <w:p w14:paraId="5EA1E185"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Renunțarea la practica actuală de percepere a plăților pentru tratamentul automutilării precum și sancționarea persoanelor pentru comiterea lor</w:t>
            </w:r>
          </w:p>
          <w:p w14:paraId="03559AAA" w14:textId="77777777" w:rsidR="003A1AB6" w:rsidRPr="003A1AB6" w:rsidRDefault="003A1AB6" w:rsidP="003A1AB6">
            <w:pPr>
              <w:pStyle w:val="ListParagraph"/>
              <w:tabs>
                <w:tab w:val="left" w:pos="953"/>
                <w:tab w:val="left" w:pos="993"/>
              </w:tabs>
              <w:spacing w:line="276" w:lineRule="auto"/>
              <w:ind w:left="102" w:right="240" w:firstLineChars="101" w:firstLine="283"/>
              <w:jc w:val="both"/>
              <w:rPr>
                <w:rFonts w:ascii="Georgia" w:eastAsia="Georgia" w:hAnsi="Georgia"/>
                <w:sz w:val="28"/>
                <w:szCs w:val="28"/>
                <w:shd w:val="clear" w:color="auto" w:fill="FFFFFF"/>
              </w:rPr>
            </w:pPr>
            <w:r w:rsidRPr="003A1AB6">
              <w:rPr>
                <w:rFonts w:ascii="Georgia" w:eastAsia="Times New Roman" w:hAnsi="Georgia"/>
                <w:sz w:val="28"/>
                <w:szCs w:val="28"/>
              </w:rPr>
              <w:t xml:space="preserve">Această propunere implică abrogarea normelor ce stabilesc obligația condamnatului de a restitui cheltuielile suportate în legătură cu acordarea asistenței medicale în cazul automutilării. </w:t>
            </w:r>
            <w:r w:rsidRPr="003A1AB6">
              <w:rPr>
                <w:rFonts w:ascii="Georgia" w:hAnsi="Georgia"/>
                <w:sz w:val="28"/>
                <w:szCs w:val="28"/>
              </w:rPr>
              <w:t>În acest sens, se operează intervenții în articolul 232, prin abrogarea alineatul (6). Totodată, norma se completează cu un alineat nou, alineatul (6</w:t>
            </w:r>
            <w:r w:rsidRPr="003A1AB6">
              <w:rPr>
                <w:rFonts w:ascii="Georgia" w:hAnsi="Georgia"/>
                <w:sz w:val="28"/>
                <w:szCs w:val="28"/>
                <w:vertAlign w:val="superscript"/>
              </w:rPr>
              <w:t>1</w:t>
            </w:r>
            <w:r w:rsidRPr="003A1AB6">
              <w:rPr>
                <w:rFonts w:ascii="Georgia" w:hAnsi="Georgia"/>
                <w:sz w:val="28"/>
                <w:szCs w:val="28"/>
              </w:rPr>
              <w:t xml:space="preserve">), prin care se prevede faptul că </w:t>
            </w:r>
            <w:r w:rsidRPr="003A1AB6">
              <w:rPr>
                <w:rFonts w:ascii="Georgia" w:hAnsi="Georgia"/>
                <w:i/>
                <w:iCs/>
                <w:sz w:val="28"/>
                <w:szCs w:val="28"/>
              </w:rPr>
              <w:t>automutilarea intențională a condamnatului nu constituie abatere disciplinară</w:t>
            </w:r>
            <w:r w:rsidRPr="003A1AB6">
              <w:rPr>
                <w:rFonts w:ascii="Georgia" w:hAnsi="Georgia"/>
                <w:sz w:val="28"/>
                <w:szCs w:val="28"/>
              </w:rPr>
              <w:t xml:space="preserve">. În aceeași ordine de idei, se propune excluderea </w:t>
            </w:r>
            <w:r w:rsidRPr="003A1AB6">
              <w:rPr>
                <w:rFonts w:ascii="Georgia" w:eastAsia="Georgia" w:hAnsi="Georgia"/>
                <w:sz w:val="28"/>
                <w:szCs w:val="28"/>
                <w:shd w:val="clear" w:color="auto" w:fill="FFFFFF"/>
              </w:rPr>
              <w:t>din alineatul (1) al articolului 236</w:t>
            </w:r>
            <w:r w:rsidRPr="003A1AB6">
              <w:rPr>
                <w:rFonts w:ascii="Georgia" w:eastAsia="Georgia" w:hAnsi="Georgia"/>
                <w:sz w:val="28"/>
                <w:szCs w:val="28"/>
                <w:shd w:val="clear" w:color="auto" w:fill="FFFFFF"/>
                <w:vertAlign w:val="superscript"/>
              </w:rPr>
              <w:t>1</w:t>
            </w:r>
            <w:r w:rsidRPr="003A1AB6">
              <w:rPr>
                <w:rFonts w:ascii="Georgia" w:eastAsia="Georgia" w:hAnsi="Georgia"/>
                <w:sz w:val="28"/>
                <w:szCs w:val="28"/>
                <w:shd w:val="clear" w:color="auto" w:fill="FFFFFF"/>
              </w:rPr>
              <w:t>,</w:t>
            </w:r>
            <w:r w:rsidRPr="003A1AB6">
              <w:rPr>
                <w:rFonts w:ascii="Georgia" w:eastAsia="Georgia" w:hAnsi="Georgia"/>
                <w:sz w:val="28"/>
                <w:szCs w:val="28"/>
                <w:shd w:val="clear" w:color="auto" w:fill="FFFFFF"/>
                <w:vertAlign w:val="superscript"/>
              </w:rPr>
              <w:t xml:space="preserve"> </w:t>
            </w:r>
            <w:r w:rsidRPr="003A1AB6">
              <w:rPr>
                <w:rFonts w:ascii="Georgia" w:eastAsia="Georgia" w:hAnsi="Georgia"/>
                <w:sz w:val="28"/>
                <w:szCs w:val="28"/>
                <w:shd w:val="clear" w:color="auto" w:fill="FFFFFF"/>
              </w:rPr>
              <w:t>a</w:t>
            </w:r>
            <w:r w:rsidRPr="003A1AB6">
              <w:rPr>
                <w:rFonts w:ascii="Georgia" w:eastAsia="Georgia" w:hAnsi="Georgia"/>
                <w:sz w:val="28"/>
                <w:szCs w:val="28"/>
                <w:shd w:val="clear" w:color="auto" w:fill="FFFFFF"/>
                <w:vertAlign w:val="superscript"/>
              </w:rPr>
              <w:t xml:space="preserve"> </w:t>
            </w:r>
            <w:r w:rsidRPr="003A1AB6">
              <w:rPr>
                <w:rFonts w:ascii="Georgia" w:hAnsi="Georgia"/>
                <w:sz w:val="28"/>
                <w:szCs w:val="28"/>
              </w:rPr>
              <w:t xml:space="preserve">textului </w:t>
            </w:r>
            <w:r w:rsidRPr="003A1AB6">
              <w:rPr>
                <w:rFonts w:ascii="Georgia" w:hAnsi="Georgia"/>
                <w:i/>
                <w:iCs/>
                <w:sz w:val="28"/>
                <w:szCs w:val="28"/>
              </w:rPr>
              <w:t>„</w:t>
            </w:r>
            <w:r w:rsidRPr="003A1AB6">
              <w:rPr>
                <w:rFonts w:ascii="Georgia" w:eastAsia="Georgia" w:hAnsi="Georgia"/>
                <w:i/>
                <w:iCs/>
                <w:sz w:val="28"/>
                <w:szCs w:val="28"/>
                <w:shd w:val="clear" w:color="auto" w:fill="FFFFFF"/>
              </w:rPr>
              <w:t xml:space="preserve">precum </w:t>
            </w:r>
            <w:proofErr w:type="spellStart"/>
            <w:r w:rsidRPr="003A1AB6">
              <w:rPr>
                <w:rFonts w:ascii="Georgia" w:eastAsia="Georgia" w:hAnsi="Georgia"/>
                <w:i/>
                <w:iCs/>
                <w:sz w:val="28"/>
                <w:szCs w:val="28"/>
                <w:shd w:val="clear" w:color="auto" w:fill="FFFFFF"/>
              </w:rPr>
              <w:t>şi</w:t>
            </w:r>
            <w:proofErr w:type="spellEnd"/>
            <w:r w:rsidRPr="003A1AB6">
              <w:rPr>
                <w:rFonts w:ascii="Georgia" w:eastAsia="Georgia" w:hAnsi="Georgia"/>
                <w:i/>
                <w:iCs/>
                <w:sz w:val="28"/>
                <w:szCs w:val="28"/>
                <w:shd w:val="clear" w:color="auto" w:fill="FFFFFF"/>
              </w:rPr>
              <w:t xml:space="preserve"> pentru cheltuielile aferente suportate de </w:t>
            </w:r>
            <w:proofErr w:type="spellStart"/>
            <w:r w:rsidRPr="003A1AB6">
              <w:rPr>
                <w:rFonts w:ascii="Georgia" w:eastAsia="Georgia" w:hAnsi="Georgia"/>
                <w:i/>
                <w:iCs/>
                <w:sz w:val="28"/>
                <w:szCs w:val="28"/>
                <w:shd w:val="clear" w:color="auto" w:fill="FFFFFF"/>
              </w:rPr>
              <w:t>instituţiile</w:t>
            </w:r>
            <w:proofErr w:type="spellEnd"/>
            <w:r w:rsidRPr="003A1AB6">
              <w:rPr>
                <w:rFonts w:ascii="Georgia" w:eastAsia="Georgia" w:hAnsi="Georgia"/>
                <w:i/>
                <w:iCs/>
                <w:sz w:val="28"/>
                <w:szCs w:val="28"/>
                <w:shd w:val="clear" w:color="auto" w:fill="FFFFFF"/>
              </w:rPr>
              <w:t xml:space="preserve"> penitenciare în legătură cu acordarea </w:t>
            </w:r>
            <w:proofErr w:type="spellStart"/>
            <w:r w:rsidRPr="003A1AB6">
              <w:rPr>
                <w:rFonts w:ascii="Georgia" w:eastAsia="Georgia" w:hAnsi="Georgia"/>
                <w:i/>
                <w:iCs/>
                <w:sz w:val="28"/>
                <w:szCs w:val="28"/>
                <w:shd w:val="clear" w:color="auto" w:fill="FFFFFF"/>
              </w:rPr>
              <w:t>asistenţei</w:t>
            </w:r>
            <w:proofErr w:type="spellEnd"/>
            <w:r w:rsidRPr="003A1AB6">
              <w:rPr>
                <w:rFonts w:ascii="Georgia" w:eastAsia="Georgia" w:hAnsi="Georgia"/>
                <w:i/>
                <w:iCs/>
                <w:sz w:val="28"/>
                <w:szCs w:val="28"/>
                <w:shd w:val="clear" w:color="auto" w:fill="FFFFFF"/>
              </w:rPr>
              <w:t xml:space="preserve"> medicale ca urmare a automutilării sau în caz de simulare </w:t>
            </w:r>
            <w:proofErr w:type="spellStart"/>
            <w:r w:rsidRPr="003A1AB6">
              <w:rPr>
                <w:rFonts w:ascii="Georgia" w:eastAsia="Georgia" w:hAnsi="Georgia"/>
                <w:i/>
                <w:iCs/>
                <w:sz w:val="28"/>
                <w:szCs w:val="28"/>
                <w:shd w:val="clear" w:color="auto" w:fill="FFFFFF"/>
              </w:rPr>
              <w:t>conştientă</w:t>
            </w:r>
            <w:proofErr w:type="spellEnd"/>
            <w:r w:rsidRPr="003A1AB6">
              <w:rPr>
                <w:rFonts w:ascii="Georgia" w:eastAsia="Georgia" w:hAnsi="Georgia"/>
                <w:i/>
                <w:iCs/>
                <w:sz w:val="28"/>
                <w:szCs w:val="28"/>
                <w:shd w:val="clear" w:color="auto" w:fill="FFFFFF"/>
              </w:rPr>
              <w:t xml:space="preserve"> a bolilor, stabilită </w:t>
            </w:r>
            <w:proofErr w:type="spellStart"/>
            <w:r w:rsidRPr="003A1AB6">
              <w:rPr>
                <w:rFonts w:ascii="Georgia" w:eastAsia="Georgia" w:hAnsi="Georgia"/>
                <w:i/>
                <w:iCs/>
                <w:sz w:val="28"/>
                <w:szCs w:val="28"/>
                <w:shd w:val="clear" w:color="auto" w:fill="FFFFFF"/>
              </w:rPr>
              <w:t>şi</w:t>
            </w:r>
            <w:proofErr w:type="spellEnd"/>
            <w:r w:rsidRPr="003A1AB6">
              <w:rPr>
                <w:rFonts w:ascii="Georgia" w:eastAsia="Georgia" w:hAnsi="Georgia"/>
                <w:i/>
                <w:iCs/>
                <w:sz w:val="28"/>
                <w:szCs w:val="28"/>
                <w:shd w:val="clear" w:color="auto" w:fill="FFFFFF"/>
              </w:rPr>
              <w:t xml:space="preserve"> confirmată de </w:t>
            </w:r>
            <w:proofErr w:type="spellStart"/>
            <w:r w:rsidRPr="003A1AB6">
              <w:rPr>
                <w:rFonts w:ascii="Georgia" w:eastAsia="Georgia" w:hAnsi="Georgia"/>
                <w:i/>
                <w:iCs/>
                <w:sz w:val="28"/>
                <w:szCs w:val="28"/>
                <w:shd w:val="clear" w:color="auto" w:fill="FFFFFF"/>
              </w:rPr>
              <w:t>instituţiile</w:t>
            </w:r>
            <w:proofErr w:type="spellEnd"/>
            <w:r w:rsidRPr="003A1AB6">
              <w:rPr>
                <w:rFonts w:ascii="Georgia" w:eastAsia="Georgia" w:hAnsi="Georgia"/>
                <w:i/>
                <w:iCs/>
                <w:sz w:val="28"/>
                <w:szCs w:val="28"/>
                <w:shd w:val="clear" w:color="auto" w:fill="FFFFFF"/>
              </w:rPr>
              <w:t xml:space="preserve"> medico-sanitare publice ale Ministerului </w:t>
            </w:r>
            <w:proofErr w:type="spellStart"/>
            <w:r w:rsidRPr="003A1AB6">
              <w:rPr>
                <w:rFonts w:ascii="Georgia" w:eastAsia="Georgia" w:hAnsi="Georgia"/>
                <w:i/>
                <w:iCs/>
                <w:sz w:val="28"/>
                <w:szCs w:val="28"/>
                <w:shd w:val="clear" w:color="auto" w:fill="FFFFFF"/>
              </w:rPr>
              <w:t>Sănătăţii</w:t>
            </w:r>
            <w:proofErr w:type="spellEnd"/>
            <w:r w:rsidRPr="003A1AB6">
              <w:rPr>
                <w:rFonts w:ascii="Georgia" w:eastAsia="Georgia" w:hAnsi="Georgia"/>
                <w:i/>
                <w:iCs/>
                <w:sz w:val="28"/>
                <w:szCs w:val="28"/>
                <w:shd w:val="clear" w:color="auto" w:fill="FFFFFF"/>
              </w:rPr>
              <w:t xml:space="preserve">, Muncii </w:t>
            </w:r>
            <w:proofErr w:type="spellStart"/>
            <w:r w:rsidRPr="003A1AB6">
              <w:rPr>
                <w:rFonts w:ascii="Georgia" w:eastAsia="Georgia" w:hAnsi="Georgia"/>
                <w:i/>
                <w:iCs/>
                <w:sz w:val="28"/>
                <w:szCs w:val="28"/>
                <w:shd w:val="clear" w:color="auto" w:fill="FFFFFF"/>
              </w:rPr>
              <w:t>şi</w:t>
            </w:r>
            <w:proofErr w:type="spellEnd"/>
            <w:r w:rsidRPr="003A1AB6">
              <w:rPr>
                <w:rFonts w:ascii="Georgia" w:eastAsia="Georgia" w:hAnsi="Georgia"/>
                <w:i/>
                <w:iCs/>
                <w:sz w:val="28"/>
                <w:szCs w:val="28"/>
                <w:shd w:val="clear" w:color="auto" w:fill="FFFFFF"/>
              </w:rPr>
              <w:t xml:space="preserve"> </w:t>
            </w:r>
            <w:proofErr w:type="spellStart"/>
            <w:r w:rsidRPr="003A1AB6">
              <w:rPr>
                <w:rFonts w:ascii="Georgia" w:eastAsia="Georgia" w:hAnsi="Georgia"/>
                <w:i/>
                <w:iCs/>
                <w:sz w:val="28"/>
                <w:szCs w:val="28"/>
                <w:shd w:val="clear" w:color="auto" w:fill="FFFFFF"/>
              </w:rPr>
              <w:t>Protecţiei</w:t>
            </w:r>
            <w:proofErr w:type="spellEnd"/>
            <w:r w:rsidRPr="003A1AB6">
              <w:rPr>
                <w:rFonts w:ascii="Georgia" w:eastAsia="Georgia" w:hAnsi="Georgia"/>
                <w:i/>
                <w:iCs/>
                <w:sz w:val="28"/>
                <w:szCs w:val="28"/>
                <w:shd w:val="clear" w:color="auto" w:fill="FFFFFF"/>
              </w:rPr>
              <w:t xml:space="preserve"> Sociale”</w:t>
            </w:r>
            <w:r w:rsidRPr="003A1AB6">
              <w:rPr>
                <w:rFonts w:ascii="Georgia" w:eastAsia="Georgia" w:hAnsi="Georgia"/>
                <w:sz w:val="28"/>
                <w:szCs w:val="28"/>
                <w:shd w:val="clear" w:color="auto" w:fill="FFFFFF"/>
              </w:rPr>
              <w:t>.</w:t>
            </w:r>
          </w:p>
          <w:p w14:paraId="061B1C17" w14:textId="77777777" w:rsidR="003A1AB6" w:rsidRPr="003A1AB6" w:rsidRDefault="003A1AB6" w:rsidP="003A1AB6">
            <w:pPr>
              <w:pStyle w:val="ListParagraph"/>
              <w:numPr>
                <w:ilvl w:val="3"/>
                <w:numId w:val="15"/>
              </w:numPr>
              <w:tabs>
                <w:tab w:val="left" w:pos="811"/>
                <w:tab w:val="left" w:pos="1095"/>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Extinderea posibilităților de a presta munci remunerare de persoanele care execută pedeapsa detențiunii pe viață în regim comun și/sau înlesnit</w:t>
            </w:r>
          </w:p>
          <w:p w14:paraId="591157E6" w14:textId="77777777" w:rsidR="003A1AB6" w:rsidRPr="003A1AB6" w:rsidRDefault="003A1AB6" w:rsidP="003A1AB6">
            <w:pPr>
              <w:pStyle w:val="ListParagraph"/>
              <w:tabs>
                <w:tab w:val="left" w:pos="953"/>
              </w:tabs>
              <w:spacing w:line="276" w:lineRule="auto"/>
              <w:ind w:left="102" w:right="240" w:firstLineChars="101" w:firstLine="283"/>
              <w:jc w:val="both"/>
              <w:rPr>
                <w:rFonts w:ascii="Georgia" w:eastAsia="Times New Roman" w:hAnsi="Georgia"/>
                <w:b/>
                <w:bCs/>
                <w:sz w:val="28"/>
                <w:szCs w:val="28"/>
              </w:rPr>
            </w:pPr>
            <w:r w:rsidRPr="003A1AB6">
              <w:rPr>
                <w:rFonts w:ascii="Georgia" w:eastAsia="Times New Roman" w:hAnsi="Georgia"/>
                <w:sz w:val="28"/>
                <w:szCs w:val="28"/>
              </w:rPr>
              <w:t>În sensul propunerii formulate, se intenționează completarea alineatului (4) al articolul 235 din Codul de executare, după cuvintele „</w:t>
            </w:r>
            <w:r w:rsidRPr="003A1AB6">
              <w:rPr>
                <w:rFonts w:ascii="Georgia" w:eastAsia="Times New Roman" w:hAnsi="Georgia"/>
                <w:i/>
                <w:iCs/>
                <w:sz w:val="28"/>
                <w:szCs w:val="28"/>
              </w:rPr>
              <w:t>detențiunii pe viață”</w:t>
            </w:r>
            <w:r w:rsidRPr="003A1AB6">
              <w:rPr>
                <w:rFonts w:ascii="Georgia" w:eastAsia="Times New Roman" w:hAnsi="Georgia"/>
                <w:sz w:val="28"/>
                <w:szCs w:val="28"/>
              </w:rPr>
              <w:t xml:space="preserve"> cu cuvintele </w:t>
            </w:r>
            <w:r w:rsidRPr="003A1AB6">
              <w:rPr>
                <w:rFonts w:ascii="Georgia" w:eastAsia="Times New Roman" w:hAnsi="Georgia"/>
                <w:i/>
                <w:iCs/>
                <w:sz w:val="28"/>
                <w:szCs w:val="28"/>
              </w:rPr>
              <w:t>„aflați în regim inițial”</w:t>
            </w:r>
            <w:r w:rsidRPr="003A1AB6">
              <w:rPr>
                <w:rFonts w:ascii="Georgia" w:eastAsia="Times New Roman" w:hAnsi="Georgia"/>
                <w:sz w:val="28"/>
                <w:szCs w:val="28"/>
              </w:rPr>
              <w:t>, astfel încât să existe o delimitare clară între această categorie și condamnații plasați în regim comun și înlesnit, în ceea ce privește posibilitatea de a fi încadrați în muncă și locul de prestare efectivă a muncii de către condamnații la detențiune pe viață aflați în regimuri diferite de executare a pedepsei penale. La fel, pentru omogenitatea reglementărilor urmează a fi operate intervenții în articolul 257</w:t>
            </w:r>
            <w:r w:rsidRPr="003A1AB6">
              <w:rPr>
                <w:rFonts w:ascii="Georgia" w:eastAsia="Times New Roman" w:hAnsi="Georgia"/>
                <w:sz w:val="28"/>
                <w:szCs w:val="28"/>
                <w:vertAlign w:val="superscript"/>
              </w:rPr>
              <w:t>1</w:t>
            </w:r>
            <w:r w:rsidRPr="003A1AB6">
              <w:rPr>
                <w:rFonts w:ascii="Georgia" w:eastAsia="Times New Roman" w:hAnsi="Georgia"/>
                <w:sz w:val="28"/>
                <w:szCs w:val="28"/>
              </w:rPr>
              <w:t xml:space="preserve"> alineatul (3), astfel încât antrenarea la muncă a condamnaților aflați în regim comun să se efectueze pe teritoriul instituției penitenciare.</w:t>
            </w:r>
          </w:p>
          <w:p w14:paraId="0965FF94" w14:textId="77777777" w:rsidR="003A1AB6" w:rsidRPr="003A1AB6" w:rsidRDefault="003A1AB6" w:rsidP="003A1AB6">
            <w:pPr>
              <w:pStyle w:val="ListParagraph"/>
              <w:numPr>
                <w:ilvl w:val="3"/>
                <w:numId w:val="15"/>
              </w:numPr>
              <w:tabs>
                <w:tab w:val="left" w:pos="811"/>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Reconceptualizarea procedurii disciplinare</w:t>
            </w:r>
          </w:p>
          <w:p w14:paraId="290A8F42" w14:textId="77777777" w:rsidR="003A1AB6" w:rsidRPr="003A1AB6" w:rsidRDefault="003A1AB6" w:rsidP="003A1AB6">
            <w:pPr>
              <w:tabs>
                <w:tab w:val="left" w:pos="953"/>
              </w:tabs>
              <w:spacing w:line="276" w:lineRule="auto"/>
              <w:ind w:left="102" w:right="240" w:firstLineChars="101" w:firstLine="283"/>
              <w:jc w:val="both"/>
              <w:rPr>
                <w:rFonts w:eastAsia="Times New Roman"/>
                <w:sz w:val="28"/>
                <w:szCs w:val="28"/>
              </w:rPr>
            </w:pPr>
            <w:r w:rsidRPr="003A1AB6">
              <w:rPr>
                <w:rFonts w:eastAsia="Times New Roman"/>
                <w:sz w:val="28"/>
                <w:szCs w:val="28"/>
                <w:lang w:eastAsia="ro-RO"/>
              </w:rPr>
              <w:lastRenderedPageBreak/>
              <w:t xml:space="preserve">În partea ce ține de procedura disciplinară a condamnaților s-a propus </w:t>
            </w:r>
            <w:r w:rsidRPr="003A1AB6">
              <w:rPr>
                <w:rFonts w:eastAsia="Times New Roman"/>
                <w:sz w:val="28"/>
                <w:szCs w:val="28"/>
              </w:rPr>
              <w:t xml:space="preserve">modificarea art. 245-248 și </w:t>
            </w:r>
            <w:r w:rsidRPr="003A1AB6">
              <w:rPr>
                <w:rFonts w:eastAsia="Times New Roman"/>
                <w:sz w:val="28"/>
                <w:szCs w:val="28"/>
                <w:lang w:eastAsia="ro-RO"/>
              </w:rPr>
              <w:t>excluderea art. 242</w:t>
            </w:r>
            <w:r w:rsidRPr="003A1AB6">
              <w:rPr>
                <w:rFonts w:eastAsia="Times New Roman"/>
                <w:sz w:val="28"/>
                <w:szCs w:val="28"/>
                <w:vertAlign w:val="superscript"/>
                <w:lang w:eastAsia="ro-RO"/>
              </w:rPr>
              <w:t xml:space="preserve">1 </w:t>
            </w:r>
            <w:r w:rsidRPr="003A1AB6">
              <w:rPr>
                <w:rFonts w:eastAsia="Times New Roman"/>
                <w:sz w:val="28"/>
                <w:szCs w:val="28"/>
                <w:lang w:eastAsia="ro-RO"/>
              </w:rPr>
              <w:t>și art. 242</w:t>
            </w:r>
            <w:r w:rsidRPr="003A1AB6">
              <w:rPr>
                <w:rFonts w:eastAsia="Times New Roman"/>
                <w:sz w:val="28"/>
                <w:szCs w:val="28"/>
                <w:vertAlign w:val="superscript"/>
                <w:lang w:eastAsia="ro-RO"/>
              </w:rPr>
              <w:t>2</w:t>
            </w:r>
            <w:r w:rsidRPr="003A1AB6">
              <w:rPr>
                <w:rFonts w:eastAsia="Times New Roman"/>
                <w:sz w:val="28"/>
                <w:szCs w:val="28"/>
              </w:rPr>
              <w:t>, deoarece aceste din urmă prevederi sunt reglementate în Statutul executării pedepsei de către condamnați, aprobat prin Hotărârea Guvernului nr. 583/2006, astfel, se va asigura evitarea dublării normelor. Această inițiativă propune o abordare sistemica bazată pe principiul intervenției eficiente prin statuarea unor reguli clare privind încălcările și răspunderea disciplinară antrenată în privința condamnaților, măsurile disciplinare ce pot fi dispuse și scopul scontat al acestor măsuri, limitele aplicării măsurilor disciplinare, modul de anulare și procedura de contestare. De asemenea, s-a propus detalierea aspectelor ce țin de procedura disciplinară prin ordin al directorului Administrației Naționale a Penitenciarelor.</w:t>
            </w:r>
          </w:p>
          <w:p w14:paraId="15269D30" w14:textId="77777777" w:rsidR="003A1AB6" w:rsidRPr="003A1AB6" w:rsidRDefault="003A1AB6" w:rsidP="003A1AB6">
            <w:pPr>
              <w:pStyle w:val="ListParagraph"/>
              <w:numPr>
                <w:ilvl w:val="3"/>
                <w:numId w:val="15"/>
              </w:numPr>
              <w:tabs>
                <w:tab w:val="left" w:pos="953"/>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Revizuirea termenului-limită de aflare a condamnatului la pedeapsa detențiunii pe viață în regim inițial, precum și a termenului după care condamnatul poate fi transferat în regim înlesnit</w:t>
            </w:r>
          </w:p>
          <w:p w14:paraId="0568F57C" w14:textId="77777777" w:rsidR="003A1AB6" w:rsidRPr="003A1AB6" w:rsidRDefault="003A1AB6" w:rsidP="003A1AB6">
            <w:pPr>
              <w:pStyle w:val="Style7"/>
              <w:widowControl/>
              <w:tabs>
                <w:tab w:val="left" w:pos="953"/>
                <w:tab w:val="left" w:pos="993"/>
              </w:tabs>
              <w:spacing w:line="276" w:lineRule="auto"/>
              <w:ind w:left="102" w:right="240" w:firstLineChars="101" w:firstLine="283"/>
              <w:jc w:val="both"/>
              <w:rPr>
                <w:rFonts w:ascii="Georgia" w:hAnsi="Georgia"/>
                <w:sz w:val="28"/>
                <w:szCs w:val="28"/>
                <w:lang w:val="ro-RO"/>
              </w:rPr>
            </w:pPr>
            <w:r w:rsidRPr="003A1AB6">
              <w:rPr>
                <w:rFonts w:ascii="Georgia" w:eastAsia="Times New Roman" w:hAnsi="Georgia"/>
                <w:sz w:val="28"/>
                <w:szCs w:val="28"/>
                <w:lang w:val="ro-RO"/>
              </w:rPr>
              <w:t>În corespundere cu recomandările CPT și ale Ombudsman-ului, proiectul include intervenții în articolul 257</w:t>
            </w:r>
            <w:r w:rsidRPr="003A1AB6">
              <w:rPr>
                <w:rFonts w:ascii="Georgia" w:eastAsia="Times New Roman" w:hAnsi="Georgia"/>
                <w:sz w:val="28"/>
                <w:szCs w:val="28"/>
                <w:vertAlign w:val="superscript"/>
                <w:lang w:val="ro-RO"/>
              </w:rPr>
              <w:t>1</w:t>
            </w:r>
            <w:r w:rsidRPr="003A1AB6">
              <w:rPr>
                <w:rFonts w:ascii="Georgia" w:eastAsia="Times New Roman" w:hAnsi="Georgia"/>
                <w:sz w:val="28"/>
                <w:szCs w:val="28"/>
                <w:lang w:val="ro-RO"/>
              </w:rPr>
              <w:t xml:space="preserve"> alineatul (2), prin micșorarea termenului de aflare în regim inițial a condamnaților care execută pedeapsa detențiunii pe viață, de la 10 ani la 7 ani. La fel, se propun intervenții și în ceea ce privește transferul la regim înlesnit, astfel, la alineatul (4), </w:t>
            </w:r>
            <w:r w:rsidRPr="003A1AB6">
              <w:rPr>
                <w:rFonts w:ascii="Georgia" w:hAnsi="Georgia"/>
                <w:sz w:val="28"/>
                <w:szCs w:val="28"/>
                <w:lang w:val="ro-RO"/>
              </w:rPr>
              <w:t xml:space="preserve">propoziția </w:t>
            </w:r>
            <w:r w:rsidRPr="003A1AB6">
              <w:rPr>
                <w:rFonts w:ascii="Georgia" w:hAnsi="Georgia"/>
                <w:i/>
                <w:iCs/>
                <w:sz w:val="28"/>
                <w:szCs w:val="28"/>
                <w:lang w:val="ro-RO"/>
              </w:rPr>
              <w:t xml:space="preserve">„Transferul condamnatului la </w:t>
            </w:r>
            <w:proofErr w:type="spellStart"/>
            <w:r w:rsidRPr="003A1AB6">
              <w:rPr>
                <w:rFonts w:ascii="Georgia" w:hAnsi="Georgia"/>
                <w:i/>
                <w:iCs/>
                <w:sz w:val="28"/>
                <w:szCs w:val="28"/>
                <w:lang w:val="ro-RO"/>
              </w:rPr>
              <w:t>detenţiune</w:t>
            </w:r>
            <w:proofErr w:type="spellEnd"/>
            <w:r w:rsidRPr="003A1AB6">
              <w:rPr>
                <w:rFonts w:ascii="Georgia" w:hAnsi="Georgia"/>
                <w:i/>
                <w:iCs/>
                <w:sz w:val="28"/>
                <w:szCs w:val="28"/>
                <w:lang w:val="ro-RO"/>
              </w:rPr>
              <w:t xml:space="preserve"> pe </w:t>
            </w:r>
            <w:proofErr w:type="spellStart"/>
            <w:r w:rsidRPr="003A1AB6">
              <w:rPr>
                <w:rFonts w:ascii="Georgia" w:hAnsi="Georgia"/>
                <w:i/>
                <w:iCs/>
                <w:sz w:val="28"/>
                <w:szCs w:val="28"/>
                <w:lang w:val="ro-RO"/>
              </w:rPr>
              <w:t>viaţă</w:t>
            </w:r>
            <w:proofErr w:type="spellEnd"/>
            <w:r w:rsidRPr="003A1AB6">
              <w:rPr>
                <w:rFonts w:ascii="Georgia" w:hAnsi="Georgia"/>
                <w:i/>
                <w:iCs/>
                <w:sz w:val="28"/>
                <w:szCs w:val="28"/>
                <w:lang w:val="ro-RO"/>
              </w:rPr>
              <w:t xml:space="preserve"> din regim comun în regim înlesnit se efectuează la momentul executării efective a termenului pedepsei, care îi dă posibilitatea solicitării liberării </w:t>
            </w:r>
            <w:proofErr w:type="spellStart"/>
            <w:r w:rsidRPr="003A1AB6">
              <w:rPr>
                <w:rFonts w:ascii="Georgia" w:hAnsi="Georgia"/>
                <w:i/>
                <w:iCs/>
                <w:sz w:val="28"/>
                <w:szCs w:val="28"/>
                <w:lang w:val="ro-RO"/>
              </w:rPr>
              <w:t>condiţionate</w:t>
            </w:r>
            <w:proofErr w:type="spellEnd"/>
            <w:r w:rsidRPr="003A1AB6">
              <w:rPr>
                <w:rFonts w:ascii="Georgia" w:hAnsi="Georgia"/>
                <w:i/>
                <w:iCs/>
                <w:sz w:val="28"/>
                <w:szCs w:val="28"/>
                <w:lang w:val="ro-RO"/>
              </w:rPr>
              <w:t xml:space="preserve"> de pedeapsă înainte de termen în </w:t>
            </w:r>
            <w:proofErr w:type="spellStart"/>
            <w:r w:rsidRPr="003A1AB6">
              <w:rPr>
                <w:rFonts w:ascii="Georgia" w:hAnsi="Georgia"/>
                <w:i/>
                <w:iCs/>
                <w:sz w:val="28"/>
                <w:szCs w:val="28"/>
                <w:lang w:val="ro-RO"/>
              </w:rPr>
              <w:t>condiţiile</w:t>
            </w:r>
            <w:proofErr w:type="spellEnd"/>
            <w:r w:rsidRPr="003A1AB6">
              <w:rPr>
                <w:rFonts w:ascii="Georgia" w:hAnsi="Georgia"/>
                <w:i/>
                <w:iCs/>
                <w:sz w:val="28"/>
                <w:szCs w:val="28"/>
                <w:lang w:val="ro-RO"/>
              </w:rPr>
              <w:t xml:space="preserve"> art. 91 alin. (5) din Codul penal</w:t>
            </w:r>
            <w:r w:rsidRPr="003A1AB6">
              <w:rPr>
                <w:rFonts w:ascii="Georgia" w:eastAsia="Georgia" w:hAnsi="Georgia"/>
                <w:i/>
                <w:iCs/>
                <w:sz w:val="28"/>
                <w:szCs w:val="28"/>
                <w:shd w:val="clear" w:color="auto" w:fill="FFFFFF"/>
                <w:lang w:val="ro-RO"/>
              </w:rPr>
              <w:t>”</w:t>
            </w:r>
            <w:r w:rsidRPr="003A1AB6">
              <w:rPr>
                <w:rFonts w:ascii="Georgia" w:eastAsia="Georgia" w:hAnsi="Georgia"/>
                <w:sz w:val="28"/>
                <w:szCs w:val="28"/>
                <w:shd w:val="clear" w:color="auto" w:fill="FFFFFF"/>
                <w:lang w:val="ro-RO"/>
              </w:rPr>
              <w:t xml:space="preserve"> se substituie cu propoziția </w:t>
            </w:r>
            <w:r w:rsidRPr="003A1AB6">
              <w:rPr>
                <w:rFonts w:ascii="Georgia" w:eastAsia="Georgia" w:hAnsi="Georgia"/>
                <w:i/>
                <w:iCs/>
                <w:sz w:val="28"/>
                <w:szCs w:val="28"/>
                <w:shd w:val="clear" w:color="auto" w:fill="FFFFFF"/>
                <w:lang w:val="ro-RO"/>
              </w:rPr>
              <w:t>„</w:t>
            </w:r>
            <w:r w:rsidRPr="003A1AB6">
              <w:rPr>
                <w:rFonts w:ascii="Georgia" w:hAnsi="Georgia"/>
                <w:i/>
                <w:iCs/>
                <w:sz w:val="28"/>
                <w:szCs w:val="28"/>
                <w:lang w:val="ro-RO"/>
              </w:rPr>
              <w:t xml:space="preserve">Condamnatului la </w:t>
            </w:r>
            <w:proofErr w:type="spellStart"/>
            <w:r w:rsidRPr="003A1AB6">
              <w:rPr>
                <w:rFonts w:ascii="Georgia" w:hAnsi="Georgia"/>
                <w:i/>
                <w:iCs/>
                <w:sz w:val="28"/>
                <w:szCs w:val="28"/>
                <w:lang w:val="ro-RO"/>
              </w:rPr>
              <w:t>detenţiune</w:t>
            </w:r>
            <w:proofErr w:type="spellEnd"/>
            <w:r w:rsidRPr="003A1AB6">
              <w:rPr>
                <w:rFonts w:ascii="Georgia" w:hAnsi="Georgia"/>
                <w:i/>
                <w:iCs/>
                <w:sz w:val="28"/>
                <w:szCs w:val="28"/>
                <w:lang w:val="ro-RO"/>
              </w:rPr>
              <w:t xml:space="preserve"> pe </w:t>
            </w:r>
            <w:proofErr w:type="spellStart"/>
            <w:r w:rsidRPr="003A1AB6">
              <w:rPr>
                <w:rFonts w:ascii="Georgia" w:hAnsi="Georgia"/>
                <w:i/>
                <w:iCs/>
                <w:sz w:val="28"/>
                <w:szCs w:val="28"/>
                <w:lang w:val="ro-RO"/>
              </w:rPr>
              <w:t>viaţă</w:t>
            </w:r>
            <w:proofErr w:type="spellEnd"/>
            <w:r w:rsidRPr="003A1AB6">
              <w:rPr>
                <w:rFonts w:ascii="Georgia" w:hAnsi="Georgia"/>
                <w:i/>
                <w:iCs/>
                <w:sz w:val="28"/>
                <w:szCs w:val="28"/>
                <w:lang w:val="ro-RO"/>
              </w:rPr>
              <w:t xml:space="preserve"> se transferă în regim înlesnit după 20 de ani de executare a pedepsei, dacă, la acel moment, a realizat toate acțiunile planificate în planul individual de executare a pedepsei pentru perioada respectivă, cu excepția cazului când neexecutarea nu-i poate fi imputată”.</w:t>
            </w:r>
          </w:p>
          <w:p w14:paraId="269E4E9F" w14:textId="77777777" w:rsidR="003A1AB6" w:rsidRPr="003A1AB6" w:rsidRDefault="003A1AB6" w:rsidP="003A1AB6">
            <w:pPr>
              <w:pStyle w:val="ListParagraph"/>
              <w:numPr>
                <w:ilvl w:val="3"/>
                <w:numId w:val="15"/>
              </w:numPr>
              <w:tabs>
                <w:tab w:val="left" w:pos="953"/>
              </w:tabs>
              <w:autoSpaceDE w:val="0"/>
              <w:autoSpaceDN w:val="0"/>
              <w:adjustRightInd w:val="0"/>
              <w:spacing w:after="0" w:line="276" w:lineRule="auto"/>
              <w:ind w:left="102" w:right="240" w:firstLineChars="101" w:firstLine="284"/>
              <w:jc w:val="both"/>
              <w:rPr>
                <w:rFonts w:ascii="Georgia" w:eastAsia="Times New Roman" w:hAnsi="Georgia"/>
                <w:b/>
                <w:bCs/>
                <w:sz w:val="28"/>
                <w:szCs w:val="28"/>
              </w:rPr>
            </w:pPr>
            <w:r w:rsidRPr="003A1AB6">
              <w:rPr>
                <w:rFonts w:ascii="Georgia" w:eastAsia="Times New Roman" w:hAnsi="Georgia"/>
                <w:b/>
                <w:bCs/>
                <w:sz w:val="28"/>
                <w:szCs w:val="28"/>
              </w:rPr>
              <w:t>Unificarea reglementărilor privind termenul de adresare a demersului repetat pentru liberarea condiționată de pedeapsă</w:t>
            </w:r>
          </w:p>
          <w:p w14:paraId="514C22F8" w14:textId="223AE28F" w:rsidR="003A1AB6" w:rsidRPr="003A1AB6" w:rsidRDefault="003A1AB6" w:rsidP="003A1AB6">
            <w:pPr>
              <w:tabs>
                <w:tab w:val="left" w:pos="953"/>
                <w:tab w:val="left" w:pos="993"/>
              </w:tabs>
              <w:autoSpaceDE w:val="0"/>
              <w:autoSpaceDN w:val="0"/>
              <w:adjustRightInd w:val="0"/>
              <w:spacing w:after="0" w:line="276" w:lineRule="auto"/>
              <w:ind w:left="102" w:right="240" w:firstLineChars="152" w:firstLine="426"/>
              <w:jc w:val="both"/>
              <w:rPr>
                <w:color w:val="000000"/>
                <w:sz w:val="28"/>
                <w:szCs w:val="28"/>
                <w:shd w:val="clear" w:color="auto" w:fill="FFFFFF"/>
              </w:rPr>
            </w:pPr>
            <w:r w:rsidRPr="003A1AB6">
              <w:rPr>
                <w:sz w:val="28"/>
                <w:szCs w:val="28"/>
              </w:rPr>
              <w:t xml:space="preserve">La articolului 267 în alineatul (2), se exclude propoziția </w:t>
            </w:r>
            <w:r w:rsidRPr="003A1AB6">
              <w:rPr>
                <w:i/>
                <w:iCs/>
                <w:sz w:val="28"/>
                <w:szCs w:val="28"/>
              </w:rPr>
              <w:t xml:space="preserve">„În cazul refuzului liberării </w:t>
            </w:r>
            <w:proofErr w:type="spellStart"/>
            <w:r w:rsidRPr="003A1AB6">
              <w:rPr>
                <w:i/>
                <w:iCs/>
                <w:sz w:val="28"/>
                <w:szCs w:val="28"/>
              </w:rPr>
              <w:t>condiţionate</w:t>
            </w:r>
            <w:proofErr w:type="spellEnd"/>
            <w:r w:rsidRPr="003A1AB6">
              <w:rPr>
                <w:i/>
                <w:iCs/>
                <w:sz w:val="28"/>
                <w:szCs w:val="28"/>
              </w:rPr>
              <w:t xml:space="preserve"> a condamnatului la </w:t>
            </w:r>
            <w:proofErr w:type="spellStart"/>
            <w:r w:rsidRPr="003A1AB6">
              <w:rPr>
                <w:i/>
                <w:iCs/>
                <w:sz w:val="28"/>
                <w:szCs w:val="28"/>
              </w:rPr>
              <w:t>detenţiune</w:t>
            </w:r>
            <w:proofErr w:type="spellEnd"/>
            <w:r w:rsidRPr="003A1AB6">
              <w:rPr>
                <w:i/>
                <w:iCs/>
                <w:sz w:val="28"/>
                <w:szCs w:val="28"/>
              </w:rPr>
              <w:t xml:space="preserve"> pe </w:t>
            </w:r>
            <w:proofErr w:type="spellStart"/>
            <w:r w:rsidRPr="003A1AB6">
              <w:rPr>
                <w:i/>
                <w:iCs/>
                <w:sz w:val="28"/>
                <w:szCs w:val="28"/>
              </w:rPr>
              <w:t>viaţă</w:t>
            </w:r>
            <w:proofErr w:type="spellEnd"/>
            <w:r w:rsidRPr="003A1AB6">
              <w:rPr>
                <w:i/>
                <w:iCs/>
                <w:sz w:val="28"/>
                <w:szCs w:val="28"/>
              </w:rPr>
              <w:t xml:space="preserve">, adresarea repetată a demersului poate avea loc nu mai devreme decât peste 3 ani de la data adoptării hotărârii de refuz a </w:t>
            </w:r>
            <w:proofErr w:type="spellStart"/>
            <w:r w:rsidRPr="003A1AB6">
              <w:rPr>
                <w:i/>
                <w:iCs/>
                <w:sz w:val="28"/>
                <w:szCs w:val="28"/>
              </w:rPr>
              <w:t>instanţei</w:t>
            </w:r>
            <w:proofErr w:type="spellEnd"/>
            <w:r w:rsidRPr="003A1AB6">
              <w:rPr>
                <w:i/>
                <w:iCs/>
                <w:sz w:val="28"/>
                <w:szCs w:val="28"/>
              </w:rPr>
              <w:t>”</w:t>
            </w:r>
            <w:r w:rsidRPr="003A1AB6">
              <w:rPr>
                <w:sz w:val="28"/>
                <w:szCs w:val="28"/>
              </w:rPr>
              <w:t>.</w:t>
            </w:r>
          </w:p>
        </w:tc>
      </w:tr>
      <w:tr w:rsidR="003A1AB6" w:rsidRPr="00A35C9F" w14:paraId="22B47298"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2BC73D4" w14:textId="77777777" w:rsidR="003A1AB6" w:rsidRPr="00257A59" w:rsidRDefault="003A1AB6" w:rsidP="003A1AB6">
            <w:pPr>
              <w:spacing w:after="0" w:line="276" w:lineRule="auto"/>
              <w:ind w:left="102"/>
              <w:rPr>
                <w:rFonts w:eastAsia="Georgia" w:cs="Times New Roman"/>
                <w:b/>
                <w:sz w:val="28"/>
                <w:szCs w:val="28"/>
                <w:lang w:val="ro-MD" w:eastAsia="ro-MD"/>
              </w:rPr>
            </w:pPr>
            <w:r w:rsidRPr="00257A59">
              <w:rPr>
                <w:rFonts w:eastAsia="Georgia" w:cs="Times New Roman"/>
                <w:b/>
                <w:sz w:val="28"/>
                <w:szCs w:val="28"/>
                <w:lang w:val="ro-MD" w:eastAsia="ro-MD"/>
              </w:rPr>
              <w:lastRenderedPageBreak/>
              <w:t xml:space="preserve">5. Fundamentarea </w:t>
            </w:r>
            <w:proofErr w:type="spellStart"/>
            <w:r w:rsidRPr="00257A59">
              <w:rPr>
                <w:rFonts w:eastAsia="Georgia" w:cs="Times New Roman"/>
                <w:b/>
                <w:sz w:val="28"/>
                <w:szCs w:val="28"/>
                <w:lang w:val="ro-MD" w:eastAsia="ro-MD"/>
              </w:rPr>
              <w:t>economico</w:t>
            </w:r>
            <w:proofErr w:type="spellEnd"/>
            <w:r w:rsidRPr="00257A59">
              <w:rPr>
                <w:rFonts w:eastAsia="Georgia" w:cs="Times New Roman"/>
                <w:b/>
                <w:sz w:val="28"/>
                <w:szCs w:val="28"/>
                <w:lang w:val="ro-MD" w:eastAsia="ro-MD"/>
              </w:rPr>
              <w:t>-financiară</w:t>
            </w:r>
          </w:p>
        </w:tc>
      </w:tr>
      <w:tr w:rsidR="003A1AB6" w:rsidRPr="00F321B6" w14:paraId="5B74936C"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4D2863C" w14:textId="209B9442" w:rsidR="003A1AB6" w:rsidRPr="00464B90" w:rsidRDefault="003A1AB6" w:rsidP="003A1AB6">
            <w:pPr>
              <w:tabs>
                <w:tab w:val="left" w:pos="709"/>
                <w:tab w:val="left" w:pos="993"/>
              </w:tabs>
              <w:spacing w:after="0" w:line="240" w:lineRule="auto"/>
              <w:ind w:left="102" w:right="-1" w:firstLine="426"/>
              <w:jc w:val="both"/>
              <w:rPr>
                <w:rFonts w:eastAsia="Georgia"/>
                <w:sz w:val="28"/>
                <w:szCs w:val="28"/>
              </w:rPr>
            </w:pPr>
            <w:r w:rsidRPr="00464B90">
              <w:rPr>
                <w:rFonts w:cs="Times New Roman"/>
                <w:color w:val="000000" w:themeColor="text1"/>
                <w:sz w:val="28"/>
                <w:szCs w:val="28"/>
              </w:rPr>
              <w:t>Propunerile înaintate nu implică cheltuieli suplimentare din contul bugetului de stat.</w:t>
            </w:r>
          </w:p>
        </w:tc>
      </w:tr>
      <w:tr w:rsidR="003A1AB6" w:rsidRPr="00A35C9F" w14:paraId="5133ECBC"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2487818" w14:textId="77777777" w:rsidR="003A1AB6" w:rsidRPr="00257A59" w:rsidRDefault="003A1AB6" w:rsidP="003A1AB6">
            <w:pPr>
              <w:spacing w:after="0" w:line="276" w:lineRule="auto"/>
              <w:ind w:left="102"/>
              <w:rPr>
                <w:rFonts w:eastAsia="Georgia" w:cs="Times New Roman"/>
                <w:b/>
                <w:sz w:val="28"/>
                <w:szCs w:val="28"/>
                <w:lang w:val="ro-MD" w:eastAsia="ro-MD"/>
              </w:rPr>
            </w:pPr>
            <w:r w:rsidRPr="00257A59">
              <w:rPr>
                <w:rFonts w:eastAsia="Georgia" w:cs="Times New Roman"/>
                <w:b/>
                <w:sz w:val="28"/>
                <w:szCs w:val="28"/>
                <w:lang w:val="ro-MD" w:eastAsia="ro-MD"/>
              </w:rPr>
              <w:t>6. Modul de încorporare a actului în cadrul normativ în vigoare</w:t>
            </w:r>
          </w:p>
        </w:tc>
      </w:tr>
      <w:tr w:rsidR="003A1AB6" w:rsidRPr="00A35C9F" w14:paraId="3DB4C9AB"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00DD518" w14:textId="246ACA3B" w:rsidR="003A1AB6" w:rsidRPr="004429AE" w:rsidRDefault="003A1AB6" w:rsidP="003A1AB6">
            <w:pPr>
              <w:tabs>
                <w:tab w:val="left" w:pos="528"/>
              </w:tabs>
              <w:spacing w:after="0" w:line="276" w:lineRule="auto"/>
              <w:ind w:left="102" w:firstLine="426"/>
              <w:jc w:val="both"/>
              <w:rPr>
                <w:rFonts w:eastAsia="Georgia" w:cs="Times New Roman"/>
                <w:sz w:val="28"/>
                <w:szCs w:val="28"/>
                <w:lang w:val="ro-MD" w:eastAsia="ro-MD"/>
              </w:rPr>
            </w:pPr>
            <w:r w:rsidRPr="003A1AB6">
              <w:rPr>
                <w:rFonts w:eastAsia="Georgia" w:cs="Times New Roman"/>
                <w:sz w:val="28"/>
                <w:szCs w:val="28"/>
                <w:lang w:val="ro-MD" w:eastAsia="ro-MD"/>
              </w:rPr>
              <w:t>În urma adoptării proiectului legii pentru modificarea Codului de executare al Republicii Moldova nr. 443/2004, va fi necesară armonizarea Statutului executării pedepsei de către condamnați, aprobat prin Hotărârea Guvernului nr. 583/2006 și elaborarea ordinelor Administrației Naționale a Penitenciarelor privind reglementarea procedurii disciplinare, aprobarea Nomenclatorului competențelor de examinare a petițiilor de drept execuțional-penal și a Regulamentului privind procedura de ridicare a bunurilor interzise și de efectuare a perchezițiilor.</w:t>
            </w:r>
          </w:p>
        </w:tc>
      </w:tr>
      <w:tr w:rsidR="003A1AB6" w:rsidRPr="00A35C9F" w14:paraId="0F61A196"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BA977B1" w14:textId="77777777" w:rsidR="003A1AB6" w:rsidRPr="00257A59" w:rsidRDefault="003A1AB6" w:rsidP="003A1AB6">
            <w:pPr>
              <w:spacing w:after="0" w:line="276" w:lineRule="auto"/>
              <w:ind w:left="102"/>
              <w:rPr>
                <w:rFonts w:eastAsia="Georgia" w:cs="Times New Roman"/>
                <w:b/>
                <w:sz w:val="28"/>
                <w:szCs w:val="28"/>
                <w:lang w:val="ro-MD" w:eastAsia="ro-MD"/>
              </w:rPr>
            </w:pPr>
            <w:r w:rsidRPr="00257A59">
              <w:rPr>
                <w:rFonts w:eastAsia="Georgia" w:cs="Times New Roman"/>
                <w:b/>
                <w:sz w:val="28"/>
                <w:szCs w:val="28"/>
                <w:lang w:val="ro-MD" w:eastAsia="ro-MD"/>
              </w:rPr>
              <w:t xml:space="preserve">7. Avizarea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consultarea publică a proiectului</w:t>
            </w:r>
          </w:p>
        </w:tc>
      </w:tr>
      <w:tr w:rsidR="003A1AB6" w:rsidRPr="00A35C9F" w14:paraId="788482BC"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20" w:type="dxa"/>
              <w:left w:w="40" w:type="dxa"/>
              <w:bottom w:w="20" w:type="dxa"/>
              <w:right w:w="40" w:type="dxa"/>
            </w:tcMar>
          </w:tcPr>
          <w:p w14:paraId="2F80BAA1" w14:textId="52368EF8" w:rsidR="003A1AB6" w:rsidRPr="00257A59" w:rsidRDefault="003A1AB6" w:rsidP="003A1AB6">
            <w:pPr>
              <w:spacing w:after="0" w:line="276" w:lineRule="auto"/>
              <w:ind w:left="102" w:right="98" w:firstLine="426"/>
              <w:jc w:val="both"/>
              <w:rPr>
                <w:rFonts w:eastAsia="Georgia" w:cs="Times New Roman"/>
                <w:b/>
                <w:sz w:val="28"/>
                <w:szCs w:val="28"/>
                <w:lang w:val="ro-MD" w:eastAsia="ro-MD"/>
              </w:rPr>
            </w:pPr>
            <w:r w:rsidRPr="00257A59">
              <w:rPr>
                <w:rFonts w:eastAsia="Georgia" w:cs="Times New Roman"/>
                <w:sz w:val="28"/>
                <w:szCs w:val="28"/>
                <w:lang w:val="ro-MD" w:eastAsia="ro-MD"/>
              </w:rPr>
              <w:t xml:space="preserve">În scopul respectării prevederilor Legii nr. 239/2008 privind </w:t>
            </w:r>
            <w:r>
              <w:rPr>
                <w:rFonts w:eastAsia="Georgia" w:cs="Times New Roman"/>
                <w:sz w:val="28"/>
                <w:szCs w:val="28"/>
                <w:lang w:val="ro-MD" w:eastAsia="ro-MD"/>
              </w:rPr>
              <w:t>t</w:t>
            </w:r>
            <w:r w:rsidRPr="00257A59">
              <w:rPr>
                <w:rFonts w:eastAsia="Georgia" w:cs="Times New Roman"/>
                <w:sz w:val="28"/>
                <w:szCs w:val="28"/>
                <w:lang w:val="ro-MD" w:eastAsia="ro-MD"/>
              </w:rPr>
              <w:t>ransparența în procesul decizional, proiectul de lege urmează a fi supus consultărilor publice în conformitate cu prevederile legale.</w:t>
            </w:r>
          </w:p>
        </w:tc>
      </w:tr>
      <w:tr w:rsidR="003A1AB6" w:rsidRPr="00A35C9F" w14:paraId="04F7CCFA"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E9854BF" w14:textId="77777777" w:rsidR="003A1AB6" w:rsidRPr="00257A59" w:rsidRDefault="003A1AB6" w:rsidP="003A1AB6">
            <w:pPr>
              <w:spacing w:after="0" w:line="276" w:lineRule="auto"/>
              <w:ind w:left="102"/>
              <w:rPr>
                <w:rFonts w:eastAsia="Georgia" w:cs="Times New Roman"/>
                <w:b/>
                <w:sz w:val="28"/>
                <w:szCs w:val="28"/>
                <w:lang w:val="ro-MD" w:eastAsia="ro-MD"/>
              </w:rPr>
            </w:pPr>
            <w:r w:rsidRPr="00257A59">
              <w:rPr>
                <w:rFonts w:eastAsia="Georgia" w:cs="Times New Roman"/>
                <w:b/>
                <w:sz w:val="28"/>
                <w:szCs w:val="28"/>
                <w:lang w:val="ro-MD" w:eastAsia="ro-MD"/>
              </w:rPr>
              <w:t xml:space="preserve">8. </w:t>
            </w:r>
            <w:r w:rsidRPr="00257A59">
              <w:rPr>
                <w:b/>
                <w:sz w:val="28"/>
                <w:szCs w:val="28"/>
                <w:lang w:val="ro-MD"/>
              </w:rPr>
              <w:t>Constatările expertizei juridice</w:t>
            </w:r>
          </w:p>
        </w:tc>
      </w:tr>
      <w:tr w:rsidR="003A1AB6" w:rsidRPr="00A35C9F" w14:paraId="79A1CFD3" w14:textId="77777777" w:rsidTr="00C52260">
        <w:trPr>
          <w:trHeight w:val="811"/>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17F3F07" w14:textId="77777777" w:rsidR="003A1AB6" w:rsidRPr="00257A59" w:rsidRDefault="003A1AB6" w:rsidP="003A1AB6">
            <w:pPr>
              <w:spacing w:after="0" w:line="276" w:lineRule="auto"/>
              <w:ind w:left="102" w:firstLine="426"/>
              <w:jc w:val="both"/>
              <w:rPr>
                <w:rFonts w:eastAsia="Georgia" w:cs="Times New Roman"/>
                <w:sz w:val="28"/>
                <w:szCs w:val="28"/>
                <w:lang w:val="ro-MD" w:eastAsia="ro-MD"/>
              </w:rPr>
            </w:pPr>
            <w:r w:rsidRPr="00257A59">
              <w:rPr>
                <w:rFonts w:eastAsia="Georgia" w:cs="Times New Roman"/>
                <w:sz w:val="28"/>
                <w:szCs w:val="28"/>
                <w:lang w:val="ro-MD" w:eastAsia="ro-MD"/>
              </w:rPr>
              <w:t>Proiectul de lege va fi expediat pentru efectuarea expertizei juridice în conformitate cu prevederile legale.</w:t>
            </w:r>
          </w:p>
        </w:tc>
      </w:tr>
      <w:tr w:rsidR="003A1AB6" w:rsidRPr="00A35C9F" w14:paraId="7D4E976A"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FAEBB27" w14:textId="77777777" w:rsidR="003A1AB6" w:rsidRPr="00257A59" w:rsidRDefault="003A1AB6" w:rsidP="003A1AB6">
            <w:pPr>
              <w:spacing w:after="0" w:line="276" w:lineRule="auto"/>
              <w:ind w:left="102"/>
              <w:rPr>
                <w:rFonts w:eastAsia="Georgia" w:cs="Times New Roman"/>
                <w:b/>
                <w:sz w:val="28"/>
                <w:szCs w:val="28"/>
                <w:lang w:val="ro-MD" w:eastAsia="ro-MD"/>
              </w:rPr>
            </w:pPr>
            <w:r w:rsidRPr="00257A59">
              <w:rPr>
                <w:rFonts w:eastAsia="Georgia" w:cs="Times New Roman"/>
                <w:b/>
                <w:sz w:val="28"/>
                <w:szCs w:val="28"/>
                <w:lang w:val="ro-MD" w:eastAsia="ro-MD"/>
              </w:rPr>
              <w:t xml:space="preserve">9. Constatările expertizei </w:t>
            </w:r>
            <w:proofErr w:type="spellStart"/>
            <w:r w:rsidRPr="00257A59">
              <w:rPr>
                <w:rFonts w:eastAsia="Georgia" w:cs="Times New Roman"/>
                <w:b/>
                <w:sz w:val="28"/>
                <w:szCs w:val="28"/>
                <w:lang w:val="ro-MD" w:eastAsia="ro-MD"/>
              </w:rPr>
              <w:t>anticorupţie</w:t>
            </w:r>
            <w:proofErr w:type="spellEnd"/>
          </w:p>
        </w:tc>
      </w:tr>
      <w:tr w:rsidR="003A1AB6" w:rsidRPr="00A35C9F" w14:paraId="4CB87F97"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B13ABF4" w14:textId="77777777" w:rsidR="003A1AB6" w:rsidRPr="00257A59" w:rsidRDefault="003A1AB6" w:rsidP="003A1AB6">
            <w:pPr>
              <w:spacing w:after="0" w:line="276" w:lineRule="auto"/>
              <w:ind w:left="102" w:firstLine="426"/>
              <w:jc w:val="both"/>
              <w:rPr>
                <w:rFonts w:eastAsia="Georgia" w:cs="Times New Roman"/>
                <w:sz w:val="28"/>
                <w:szCs w:val="28"/>
                <w:lang w:val="ro-MD" w:eastAsia="ro-MD"/>
              </w:rPr>
            </w:pPr>
            <w:r w:rsidRPr="00257A59">
              <w:rPr>
                <w:rFonts w:eastAsia="Georgia" w:cs="Times New Roman"/>
                <w:sz w:val="28"/>
                <w:szCs w:val="28"/>
                <w:lang w:val="ro-MD" w:eastAsia="ro-MD"/>
              </w:rPr>
              <w:t xml:space="preserve">Proiectul va fi expediat Centrului </w:t>
            </w:r>
            <w:proofErr w:type="spellStart"/>
            <w:r w:rsidRPr="00257A59">
              <w:rPr>
                <w:rFonts w:eastAsia="Georgia" w:cs="Times New Roman"/>
                <w:sz w:val="28"/>
                <w:szCs w:val="28"/>
                <w:lang w:val="ro-MD" w:eastAsia="ro-MD"/>
              </w:rPr>
              <w:t>Naţional</w:t>
            </w:r>
            <w:proofErr w:type="spellEnd"/>
            <w:r w:rsidRPr="00257A59">
              <w:rPr>
                <w:rFonts w:eastAsia="Georgia" w:cs="Times New Roman"/>
                <w:sz w:val="28"/>
                <w:szCs w:val="28"/>
                <w:lang w:val="ro-MD" w:eastAsia="ro-MD"/>
              </w:rPr>
              <w:t xml:space="preserve"> Anticorupție pentru a fi supus  expertizei anticorupție.</w:t>
            </w:r>
          </w:p>
        </w:tc>
      </w:tr>
    </w:tbl>
    <w:p w14:paraId="5D03966D" w14:textId="332794C6" w:rsidR="000D387B"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10834008" w14:textId="77777777" w:rsidR="004429AE" w:rsidRDefault="004429AE"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4109103A" w14:textId="77777777" w:rsidR="000D387B"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6DAEB3E1" w14:textId="0C3DFC69" w:rsidR="000D387B" w:rsidRPr="00257A59"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r w:rsidRPr="00257A59">
        <w:rPr>
          <w:rFonts w:ascii="Georgia" w:hAnsi="Georgia"/>
          <w:b/>
          <w:bCs/>
          <w:color w:val="000000" w:themeColor="text1"/>
          <w:sz w:val="28"/>
          <w:szCs w:val="28"/>
        </w:rPr>
        <w:t>Deputat în Parlament</w:t>
      </w:r>
    </w:p>
    <w:p w14:paraId="6237A83C" w14:textId="6544B2B8" w:rsidR="000D387B" w:rsidRPr="00257A59" w:rsidRDefault="009F6FA7" w:rsidP="009F6FA7">
      <w:pPr>
        <w:pStyle w:val="NormalWeb"/>
        <w:shd w:val="clear" w:color="auto" w:fill="FFFFFF"/>
        <w:spacing w:before="0" w:beforeAutospacing="0" w:after="0" w:afterAutospacing="0"/>
        <w:ind w:left="5664" w:firstLine="709"/>
        <w:rPr>
          <w:rFonts w:ascii="Georgia" w:hAnsi="Georgia"/>
          <w:b/>
          <w:bCs/>
          <w:color w:val="000000" w:themeColor="text1"/>
          <w:sz w:val="28"/>
          <w:szCs w:val="28"/>
        </w:rPr>
      </w:pPr>
      <w:r>
        <w:rPr>
          <w:rFonts w:ascii="Georgia" w:hAnsi="Georgia"/>
          <w:b/>
          <w:bCs/>
          <w:color w:val="000000" w:themeColor="text1"/>
          <w:sz w:val="28"/>
          <w:szCs w:val="28"/>
        </w:rPr>
        <w:t xml:space="preserve">       </w:t>
      </w:r>
      <w:r w:rsidR="001F2565">
        <w:rPr>
          <w:rFonts w:ascii="Georgia" w:hAnsi="Georgia"/>
          <w:b/>
          <w:bCs/>
          <w:color w:val="000000" w:themeColor="text1"/>
          <w:sz w:val="28"/>
          <w:szCs w:val="28"/>
        </w:rPr>
        <w:t xml:space="preserve"> </w:t>
      </w:r>
      <w:r w:rsidR="000D387B" w:rsidRPr="00257A59">
        <w:rPr>
          <w:rFonts w:ascii="Georgia" w:hAnsi="Georgia"/>
          <w:b/>
          <w:bCs/>
          <w:color w:val="000000" w:themeColor="text1"/>
          <w:sz w:val="28"/>
          <w:szCs w:val="28"/>
        </w:rPr>
        <w:t>Ana RACU</w:t>
      </w:r>
    </w:p>
    <w:p w14:paraId="0522EEB9" w14:textId="11F1DB7B" w:rsidR="008F2161" w:rsidRPr="00D0213C" w:rsidRDefault="00D0213C" w:rsidP="00D0213C">
      <w:pPr>
        <w:pBdr>
          <w:top w:val="nil"/>
          <w:left w:val="nil"/>
          <w:bottom w:val="nil"/>
          <w:right w:val="nil"/>
          <w:between w:val="nil"/>
        </w:pBdr>
        <w:shd w:val="clear" w:color="auto" w:fill="FFFFFF"/>
        <w:spacing w:after="225" w:line="276" w:lineRule="auto"/>
        <w:ind w:left="567" w:right="283" w:firstLine="708"/>
        <w:jc w:val="right"/>
        <w:rPr>
          <w:b/>
          <w:color w:val="110F11"/>
          <w:sz w:val="28"/>
          <w:szCs w:val="28"/>
        </w:rPr>
      </w:pPr>
      <w:r w:rsidRPr="00D0213C">
        <w:rPr>
          <w:b/>
          <w:color w:val="110F11"/>
          <w:sz w:val="28"/>
          <w:szCs w:val="28"/>
        </w:rPr>
        <w:tab/>
      </w:r>
      <w:r w:rsidRPr="00D0213C">
        <w:rPr>
          <w:b/>
          <w:color w:val="110F11"/>
          <w:sz w:val="28"/>
          <w:szCs w:val="28"/>
        </w:rPr>
        <w:tab/>
      </w:r>
    </w:p>
    <w:sectPr w:rsidR="008F2161" w:rsidRPr="00D0213C" w:rsidSect="003A1AB6">
      <w:footerReference w:type="default" r:id="rId11"/>
      <w:headerReference w:type="first" r:id="rId12"/>
      <w:footerReference w:type="first" r:id="rId13"/>
      <w:pgSz w:w="11906" w:h="16838" w:code="9"/>
      <w:pgMar w:top="1985" w:right="1021" w:bottom="851" w:left="851"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29333" w14:textId="77777777" w:rsidR="00D855DE" w:rsidRDefault="00D855DE">
      <w:pPr>
        <w:spacing w:after="0" w:line="240" w:lineRule="auto"/>
      </w:pPr>
      <w:r>
        <w:separator/>
      </w:r>
    </w:p>
  </w:endnote>
  <w:endnote w:type="continuationSeparator" w:id="0">
    <w:p w14:paraId="4DE9C70C" w14:textId="77777777" w:rsidR="00D855DE" w:rsidRDefault="00D85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AB28F" w14:textId="77777777" w:rsidR="00D855DE" w:rsidRDefault="00D855DE">
      <w:pPr>
        <w:spacing w:after="0" w:line="240" w:lineRule="auto"/>
      </w:pPr>
      <w:r>
        <w:separator/>
      </w:r>
    </w:p>
  </w:footnote>
  <w:footnote w:type="continuationSeparator" w:id="0">
    <w:p w14:paraId="1E20DC18" w14:textId="77777777" w:rsidR="00D855DE" w:rsidRDefault="00D855DE">
      <w:pPr>
        <w:spacing w:after="0" w:line="240" w:lineRule="auto"/>
      </w:pPr>
      <w:r>
        <w:continuationSeparator/>
      </w:r>
    </w:p>
  </w:footnote>
  <w:footnote w:id="1">
    <w:p w14:paraId="3975AC51" w14:textId="77777777" w:rsidR="00967D23" w:rsidRDefault="00967D23">
      <w:pPr>
        <w:pStyle w:val="FootnoteText"/>
        <w:snapToGrid w:val="0"/>
      </w:pPr>
      <w:r>
        <w:rPr>
          <w:rStyle w:val="FootnoteReference"/>
        </w:rPr>
        <w:footnoteRef/>
      </w:r>
      <w:r>
        <w:t xml:space="preserve">Propunere în temeiul art. 27 din Legea nr. 52/2014 cu </w:t>
      </w:r>
      <w:proofErr w:type="spellStart"/>
      <w:r>
        <w:t>prrivire</w:t>
      </w:r>
      <w:proofErr w:type="spellEnd"/>
      <w:r>
        <w:t xml:space="preserve"> la Avocatul Poporului  (Ombudsmanul) nr. 04-2/8-2405 din 28.11.2022.</w:t>
      </w:r>
    </w:p>
  </w:footnote>
  <w:footnote w:id="2">
    <w:p w14:paraId="7260675B" w14:textId="77777777" w:rsidR="00967D23" w:rsidRDefault="00967D23">
      <w:pPr>
        <w:pStyle w:val="FootnoteText"/>
        <w:snapToGrid w:val="0"/>
      </w:pPr>
      <w:r>
        <w:rPr>
          <w:rStyle w:val="FootnoteReference"/>
        </w:rPr>
        <w:footnoteRef/>
      </w:r>
      <w:r>
        <w:t>Memorandumul Comitetului european pentru prevenirea torturii și a pedepselor sau tratamentelor  inumane sau degradante ( „CPT”) din 27 iunie 2007 ( CPT(2077)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36E31" w14:textId="74A144E5" w:rsidR="00FD35F8" w:rsidRDefault="002E572F">
    <w:pPr>
      <w:pStyle w:val="Header"/>
    </w:pPr>
    <w:r>
      <w:rPr>
        <w:noProof/>
        <w:lang w:val="ru-RU" w:eastAsia="ru-RU"/>
      </w:rPr>
      <w:drawing>
        <wp:anchor distT="0" distB="0" distL="114300" distR="114300" simplePos="0" relativeHeight="251664384" behindDoc="0" locked="0" layoutInCell="1" allowOverlap="1" wp14:anchorId="69DD0132" wp14:editId="5E83CCAE">
          <wp:simplePos x="0" y="0"/>
          <wp:positionH relativeFrom="page">
            <wp:posOffset>540385</wp:posOffset>
          </wp:positionH>
          <wp:positionV relativeFrom="page">
            <wp:posOffset>540385</wp:posOffset>
          </wp:positionV>
          <wp:extent cx="1785999" cy="567981"/>
          <wp:effectExtent l="0" t="0" r="508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50F0"/>
    <w:multiLevelType w:val="multilevel"/>
    <w:tmpl w:val="027750F0"/>
    <w:lvl w:ilvl="0">
      <w:start w:val="1"/>
      <w:numFmt w:val="decimal"/>
      <w:lvlText w:val="(%1)"/>
      <w:lvlJc w:val="left"/>
      <w:pPr>
        <w:ind w:left="1287" w:hanging="360"/>
      </w:pPr>
      <w:rPr>
        <w:rFonts w:hint="default"/>
        <w:i w:val="0"/>
        <w:color w:val="auto"/>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68B3849"/>
    <w:multiLevelType w:val="multilevel"/>
    <w:tmpl w:val="068B3849"/>
    <w:lvl w:ilvl="0">
      <w:start w:val="1"/>
      <w:numFmt w:val="decimal"/>
      <w:lvlText w:val="(%1)"/>
      <w:lvlJc w:val="left"/>
      <w:pPr>
        <w:ind w:left="720" w:hanging="360"/>
      </w:pPr>
      <w:rPr>
        <w:rFonts w:hint="default"/>
        <w:i w:val="0"/>
        <w:color w:val="000000"/>
      </w:rPr>
    </w:lvl>
    <w:lvl w:ilvl="1">
      <w:start w:val="1"/>
      <w:numFmt w:val="lowerLetter"/>
      <w:lvlText w:val="%2)"/>
      <w:lvlJc w:val="left"/>
      <w:pPr>
        <w:ind w:left="99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B3790E"/>
    <w:multiLevelType w:val="multilevel"/>
    <w:tmpl w:val="7228D93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15:restartNumberingAfterBreak="0">
    <w:nsid w:val="2DB1157A"/>
    <w:multiLevelType w:val="multilevel"/>
    <w:tmpl w:val="2DB1157A"/>
    <w:lvl w:ilvl="0">
      <w:start w:val="1"/>
      <w:numFmt w:val="decimal"/>
      <w:lvlText w:val="(%1)"/>
      <w:lvlJc w:val="left"/>
      <w:pPr>
        <w:ind w:left="720" w:hanging="360"/>
      </w:pPr>
      <w:rPr>
        <w:rFonts w:hint="default"/>
        <w:i w:val="0"/>
        <w:color w:val="000000"/>
      </w:rPr>
    </w:lvl>
    <w:lvl w:ilvl="1">
      <w:start w:val="3"/>
      <w:numFmt w:val="bullet"/>
      <w:lvlText w:val="-"/>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D65339"/>
    <w:multiLevelType w:val="multilevel"/>
    <w:tmpl w:val="2FD65339"/>
    <w:lvl w:ilvl="0">
      <w:start w:val="1"/>
      <w:numFmt w:val="decimal"/>
      <w:lvlText w:val="(%1)"/>
      <w:lvlJc w:val="left"/>
      <w:pPr>
        <w:ind w:left="1287" w:hanging="360"/>
      </w:pPr>
      <w:rPr>
        <w:rFonts w:hint="default"/>
        <w:i w:val="0"/>
        <w:color w:val="auto"/>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B487734"/>
    <w:multiLevelType w:val="multilevel"/>
    <w:tmpl w:val="3B487734"/>
    <w:lvl w:ilvl="0">
      <w:start w:val="1"/>
      <w:numFmt w:val="decimal"/>
      <w:lvlText w:val="(%1)"/>
      <w:lvlJc w:val="left"/>
      <w:pPr>
        <w:ind w:left="720" w:hanging="360"/>
      </w:pPr>
      <w:rPr>
        <w:rFonts w:hint="default"/>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545595"/>
    <w:multiLevelType w:val="multilevel"/>
    <w:tmpl w:val="42545595"/>
    <w:lvl w:ilvl="0">
      <w:start w:val="1"/>
      <w:numFmt w:val="decimal"/>
      <w:lvlText w:val="%1."/>
      <w:lvlJc w:val="left"/>
      <w:pPr>
        <w:ind w:left="1778" w:hanging="360"/>
      </w:pPr>
      <w:rPr>
        <w:rFonts w:hint="default"/>
        <w:b/>
        <w:bCs/>
        <w:sz w:val="28"/>
        <w:szCs w:val="28"/>
        <w:vertAlign w:val="baseline"/>
      </w:rPr>
    </w:lvl>
    <w:lvl w:ilvl="1">
      <w:start w:val="1"/>
      <w:numFmt w:val="lowerLetter"/>
      <w:lvlText w:val="%2."/>
      <w:lvlJc w:val="left"/>
      <w:pPr>
        <w:ind w:left="904" w:hanging="360"/>
      </w:pPr>
    </w:lvl>
    <w:lvl w:ilvl="2">
      <w:start w:val="1"/>
      <w:numFmt w:val="lowerRoman"/>
      <w:lvlText w:val="%3."/>
      <w:lvlJc w:val="right"/>
      <w:pPr>
        <w:ind w:left="1624" w:hanging="180"/>
      </w:pPr>
    </w:lvl>
    <w:lvl w:ilvl="3">
      <w:start w:val="1"/>
      <w:numFmt w:val="decimal"/>
      <w:lvlText w:val="%4."/>
      <w:lvlJc w:val="left"/>
      <w:pPr>
        <w:ind w:left="4897" w:hanging="360"/>
      </w:pPr>
    </w:lvl>
    <w:lvl w:ilvl="4">
      <w:start w:val="1"/>
      <w:numFmt w:val="lowerLetter"/>
      <w:lvlText w:val="%5."/>
      <w:lvlJc w:val="left"/>
      <w:pPr>
        <w:ind w:left="3064" w:hanging="360"/>
      </w:pPr>
    </w:lvl>
    <w:lvl w:ilvl="5">
      <w:start w:val="1"/>
      <w:numFmt w:val="lowerRoman"/>
      <w:lvlText w:val="%6."/>
      <w:lvlJc w:val="right"/>
      <w:pPr>
        <w:ind w:left="3784" w:hanging="180"/>
      </w:pPr>
    </w:lvl>
    <w:lvl w:ilvl="6">
      <w:start w:val="1"/>
      <w:numFmt w:val="decimal"/>
      <w:lvlText w:val="%7."/>
      <w:lvlJc w:val="left"/>
      <w:pPr>
        <w:ind w:left="4504" w:hanging="360"/>
      </w:pPr>
    </w:lvl>
    <w:lvl w:ilvl="7">
      <w:start w:val="1"/>
      <w:numFmt w:val="lowerLetter"/>
      <w:lvlText w:val="%8."/>
      <w:lvlJc w:val="left"/>
      <w:pPr>
        <w:ind w:left="5224" w:hanging="360"/>
      </w:pPr>
    </w:lvl>
    <w:lvl w:ilvl="8">
      <w:start w:val="1"/>
      <w:numFmt w:val="lowerRoman"/>
      <w:lvlText w:val="%9."/>
      <w:lvlJc w:val="right"/>
      <w:pPr>
        <w:ind w:left="5944" w:hanging="180"/>
      </w:pPr>
    </w:lvl>
  </w:abstractNum>
  <w:abstractNum w:abstractNumId="9"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15:restartNumberingAfterBreak="0">
    <w:nsid w:val="4D046708"/>
    <w:multiLevelType w:val="multilevel"/>
    <w:tmpl w:val="4D04670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4" w15:restartNumberingAfterBreak="0">
    <w:nsid w:val="74A52822"/>
    <w:multiLevelType w:val="multilevel"/>
    <w:tmpl w:val="74A52822"/>
    <w:lvl w:ilvl="0">
      <w:start w:val="1"/>
      <w:numFmt w:val="decimal"/>
      <w:lvlText w:val="%1."/>
      <w:lvlJc w:val="left"/>
      <w:pPr>
        <w:ind w:left="1778" w:hanging="360"/>
      </w:pPr>
      <w:rPr>
        <w:rFonts w:hint="default"/>
        <w:b/>
        <w:bCs/>
        <w:sz w:val="28"/>
        <w:szCs w:val="28"/>
        <w:vertAlign w:val="baseline"/>
      </w:rPr>
    </w:lvl>
    <w:lvl w:ilvl="1">
      <w:start w:val="1"/>
      <w:numFmt w:val="lowerLetter"/>
      <w:lvlText w:val="%2."/>
      <w:lvlJc w:val="left"/>
      <w:pPr>
        <w:ind w:left="904" w:hanging="360"/>
      </w:pPr>
    </w:lvl>
    <w:lvl w:ilvl="2">
      <w:start w:val="1"/>
      <w:numFmt w:val="lowerRoman"/>
      <w:lvlText w:val="%3."/>
      <w:lvlJc w:val="right"/>
      <w:pPr>
        <w:ind w:left="1624" w:hanging="180"/>
      </w:pPr>
    </w:lvl>
    <w:lvl w:ilvl="3">
      <w:start w:val="1"/>
      <w:numFmt w:val="decimal"/>
      <w:lvlText w:val="%4."/>
      <w:lvlJc w:val="left"/>
      <w:pPr>
        <w:ind w:left="2912" w:hanging="360"/>
      </w:pPr>
      <w:rPr>
        <w:rFonts w:hint="default"/>
        <w:b/>
        <w:bCs/>
      </w:rPr>
    </w:lvl>
    <w:lvl w:ilvl="4">
      <w:start w:val="1"/>
      <w:numFmt w:val="lowerLetter"/>
      <w:lvlText w:val="%5."/>
      <w:lvlJc w:val="left"/>
      <w:pPr>
        <w:ind w:left="3064" w:hanging="360"/>
      </w:pPr>
    </w:lvl>
    <w:lvl w:ilvl="5">
      <w:start w:val="1"/>
      <w:numFmt w:val="lowerRoman"/>
      <w:lvlText w:val="%6."/>
      <w:lvlJc w:val="right"/>
      <w:pPr>
        <w:ind w:left="3784" w:hanging="180"/>
      </w:pPr>
    </w:lvl>
    <w:lvl w:ilvl="6">
      <w:start w:val="1"/>
      <w:numFmt w:val="decimal"/>
      <w:lvlText w:val="%7."/>
      <w:lvlJc w:val="left"/>
      <w:pPr>
        <w:ind w:left="4504" w:hanging="360"/>
      </w:pPr>
    </w:lvl>
    <w:lvl w:ilvl="7">
      <w:start w:val="1"/>
      <w:numFmt w:val="lowerLetter"/>
      <w:lvlText w:val="%8."/>
      <w:lvlJc w:val="left"/>
      <w:pPr>
        <w:ind w:left="5224" w:hanging="360"/>
      </w:pPr>
    </w:lvl>
    <w:lvl w:ilvl="8">
      <w:start w:val="1"/>
      <w:numFmt w:val="lowerRoman"/>
      <w:lvlText w:val="%9."/>
      <w:lvlJc w:val="right"/>
      <w:pPr>
        <w:ind w:left="5944" w:hanging="180"/>
      </w:pPr>
    </w:lvl>
  </w:abstractNum>
  <w:num w:numId="1">
    <w:abstractNumId w:val="13"/>
  </w:num>
  <w:num w:numId="2">
    <w:abstractNumId w:val="4"/>
  </w:num>
  <w:num w:numId="3">
    <w:abstractNumId w:val="3"/>
  </w:num>
  <w:num w:numId="4">
    <w:abstractNumId w:val="12"/>
  </w:num>
  <w:num w:numId="5">
    <w:abstractNumId w:val="10"/>
  </w:num>
  <w:num w:numId="6">
    <w:abstractNumId w:val="9"/>
  </w:num>
  <w:num w:numId="7">
    <w:abstractNumId w:val="14"/>
  </w:num>
  <w:num w:numId="8">
    <w:abstractNumId w:val="0"/>
  </w:num>
  <w:num w:numId="9">
    <w:abstractNumId w:val="5"/>
  </w:num>
  <w:num w:numId="10">
    <w:abstractNumId w:val="1"/>
  </w:num>
  <w:num w:numId="11">
    <w:abstractNumId w:val="11"/>
  </w:num>
  <w:num w:numId="12">
    <w:abstractNumId w:val="7"/>
  </w:num>
  <w:num w:numId="13">
    <w:abstractNumId w:val="6"/>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22A22"/>
    <w:rsid w:val="000311B3"/>
    <w:rsid w:val="000A22C0"/>
    <w:rsid w:val="000B788B"/>
    <w:rsid w:val="000D387B"/>
    <w:rsid w:val="000E12D4"/>
    <w:rsid w:val="001660F2"/>
    <w:rsid w:val="001A2710"/>
    <w:rsid w:val="001A37F3"/>
    <w:rsid w:val="001A42D5"/>
    <w:rsid w:val="001F2565"/>
    <w:rsid w:val="001F7CB4"/>
    <w:rsid w:val="00214390"/>
    <w:rsid w:val="002347D0"/>
    <w:rsid w:val="00246791"/>
    <w:rsid w:val="00274761"/>
    <w:rsid w:val="002C384F"/>
    <w:rsid w:val="002E572F"/>
    <w:rsid w:val="003171DB"/>
    <w:rsid w:val="003216C6"/>
    <w:rsid w:val="003A1AB6"/>
    <w:rsid w:val="003C6166"/>
    <w:rsid w:val="003E3030"/>
    <w:rsid w:val="003E37B3"/>
    <w:rsid w:val="004429AE"/>
    <w:rsid w:val="00453C91"/>
    <w:rsid w:val="00464B90"/>
    <w:rsid w:val="00487D4E"/>
    <w:rsid w:val="004E29F5"/>
    <w:rsid w:val="00570504"/>
    <w:rsid w:val="0057607A"/>
    <w:rsid w:val="00663E11"/>
    <w:rsid w:val="00672D10"/>
    <w:rsid w:val="006878E7"/>
    <w:rsid w:val="006E32DC"/>
    <w:rsid w:val="006F3BE1"/>
    <w:rsid w:val="0078207B"/>
    <w:rsid w:val="00797847"/>
    <w:rsid w:val="007A0C9C"/>
    <w:rsid w:val="007B7E1F"/>
    <w:rsid w:val="00821928"/>
    <w:rsid w:val="00835E55"/>
    <w:rsid w:val="0085468A"/>
    <w:rsid w:val="008669C8"/>
    <w:rsid w:val="00874C31"/>
    <w:rsid w:val="008A329E"/>
    <w:rsid w:val="008A7A09"/>
    <w:rsid w:val="008B2A5A"/>
    <w:rsid w:val="008F2161"/>
    <w:rsid w:val="009453B3"/>
    <w:rsid w:val="00967D23"/>
    <w:rsid w:val="009912D8"/>
    <w:rsid w:val="009D1B62"/>
    <w:rsid w:val="009E6396"/>
    <w:rsid w:val="009F6FA7"/>
    <w:rsid w:val="00A13E26"/>
    <w:rsid w:val="00A316C6"/>
    <w:rsid w:val="00A95254"/>
    <w:rsid w:val="00AA3DDF"/>
    <w:rsid w:val="00B204E7"/>
    <w:rsid w:val="00B35FA5"/>
    <w:rsid w:val="00B506A5"/>
    <w:rsid w:val="00B51C60"/>
    <w:rsid w:val="00B8710B"/>
    <w:rsid w:val="00BA6A3E"/>
    <w:rsid w:val="00BE6197"/>
    <w:rsid w:val="00C04548"/>
    <w:rsid w:val="00C23CF5"/>
    <w:rsid w:val="00C5739B"/>
    <w:rsid w:val="00CB2EE1"/>
    <w:rsid w:val="00CC1BB9"/>
    <w:rsid w:val="00CD53F5"/>
    <w:rsid w:val="00D0213C"/>
    <w:rsid w:val="00D457C9"/>
    <w:rsid w:val="00D55B6A"/>
    <w:rsid w:val="00D56A01"/>
    <w:rsid w:val="00D6630B"/>
    <w:rsid w:val="00D855DE"/>
    <w:rsid w:val="00D91A7D"/>
    <w:rsid w:val="00DD75B9"/>
    <w:rsid w:val="00DE6E42"/>
    <w:rsid w:val="00E128CD"/>
    <w:rsid w:val="00E41184"/>
    <w:rsid w:val="00E61226"/>
    <w:rsid w:val="00E6428E"/>
    <w:rsid w:val="00EA1B07"/>
    <w:rsid w:val="00EB0379"/>
    <w:rsid w:val="00EF7AC9"/>
    <w:rsid w:val="00FD35F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qFormat/>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6E32DC"/>
    <w:rPr>
      <w:rFonts w:ascii="Georgia" w:hAnsi="Georgia"/>
      <w:sz w:val="20"/>
      <w:szCs w:val="20"/>
      <w:lang w:val="ro-RO"/>
    </w:rPr>
  </w:style>
  <w:style w:type="character" w:styleId="FootnoteReference">
    <w:name w:val="footnote reference"/>
    <w:basedOn w:val="DefaultParagraphFont"/>
    <w:uiPriority w:val="99"/>
    <w:unhideWhenUsed/>
    <w:qFormat/>
    <w:rsid w:val="006E32DC"/>
    <w:rPr>
      <w:vertAlign w:val="superscript"/>
    </w:rPr>
  </w:style>
  <w:style w:type="paragraph" w:styleId="BalloonText">
    <w:name w:val="Balloon Text"/>
    <w:basedOn w:val="Normal"/>
    <w:link w:val="BalloonTextChar"/>
    <w:uiPriority w:val="99"/>
    <w:semiHidden/>
    <w:unhideWhenUsed/>
    <w:rsid w:val="00991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2D8"/>
    <w:rPr>
      <w:rFonts w:ascii="Segoe UI" w:hAnsi="Segoe UI" w:cs="Segoe UI"/>
      <w:sz w:val="18"/>
      <w:szCs w:val="18"/>
      <w:lang w:val="ro-RO"/>
    </w:rPr>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0D387B"/>
    <w:rPr>
      <w:rFonts w:ascii="Times New Roman" w:eastAsia="Times New Roman" w:hAnsi="Times New Roman" w:cs="Times New Roman"/>
      <w:sz w:val="24"/>
      <w:szCs w:val="24"/>
      <w:lang w:eastAsia="ro-MD"/>
    </w:rPr>
  </w:style>
  <w:style w:type="paragraph" w:styleId="ListParagraph">
    <w:name w:val="List Paragraph"/>
    <w:basedOn w:val="Normal"/>
    <w:link w:val="ListParagraphChar"/>
    <w:uiPriority w:val="34"/>
    <w:qFormat/>
    <w:rsid w:val="00453C91"/>
    <w:pPr>
      <w:spacing w:after="160" w:line="259" w:lineRule="auto"/>
      <w:ind w:left="720"/>
      <w:contextualSpacing/>
    </w:pPr>
    <w:rPr>
      <w:rFonts w:asciiTheme="minorHAnsi" w:hAnsiTheme="minorHAnsi"/>
      <w:sz w:val="22"/>
      <w:szCs w:val="22"/>
    </w:rPr>
  </w:style>
  <w:style w:type="paragraph" w:styleId="CommentText">
    <w:name w:val="annotation text"/>
    <w:basedOn w:val="Normal"/>
    <w:link w:val="CommentTextChar"/>
    <w:uiPriority w:val="99"/>
    <w:unhideWhenUsed/>
    <w:qFormat/>
    <w:rsid w:val="00DE6E42"/>
    <w:pPr>
      <w:spacing w:after="200" w:line="240" w:lineRule="auto"/>
      <w:ind w:left="0"/>
    </w:pPr>
    <w:rPr>
      <w:rFonts w:ascii="Calibri" w:eastAsia="Calibri" w:hAnsi="Calibri" w:cs="Times New Roman"/>
      <w:sz w:val="20"/>
      <w:szCs w:val="20"/>
      <w:lang w:val="zh-CN" w:eastAsia="zh-CN"/>
    </w:rPr>
  </w:style>
  <w:style w:type="character" w:customStyle="1" w:styleId="CommentTextChar">
    <w:name w:val="Comment Text Char"/>
    <w:basedOn w:val="DefaultParagraphFont"/>
    <w:link w:val="CommentText"/>
    <w:uiPriority w:val="99"/>
    <w:qFormat/>
    <w:rsid w:val="00DE6E42"/>
    <w:rPr>
      <w:rFonts w:ascii="Calibri" w:eastAsia="Calibri" w:hAnsi="Calibri" w:cs="Times New Roman"/>
      <w:sz w:val="20"/>
      <w:szCs w:val="20"/>
      <w:lang w:val="zh-CN" w:eastAsia="zh-CN"/>
    </w:rPr>
  </w:style>
  <w:style w:type="paragraph" w:customStyle="1" w:styleId="Style6">
    <w:name w:val="Style6"/>
    <w:basedOn w:val="Normal"/>
    <w:uiPriority w:val="99"/>
    <w:qFormat/>
    <w:rsid w:val="00DE6E42"/>
    <w:pPr>
      <w:widowControl w:val="0"/>
      <w:autoSpaceDE w:val="0"/>
      <w:autoSpaceDN w:val="0"/>
      <w:adjustRightInd w:val="0"/>
      <w:spacing w:after="0" w:line="315" w:lineRule="exact"/>
      <w:ind w:left="0" w:firstLine="557"/>
      <w:jc w:val="both"/>
    </w:pPr>
    <w:rPr>
      <w:rFonts w:ascii="Times New Roman" w:eastAsiaTheme="minorEastAsia" w:hAnsi="Times New Roman" w:cs="Times New Roman"/>
      <w:lang w:val="ru-RU" w:eastAsia="ru-RU"/>
    </w:rPr>
  </w:style>
  <w:style w:type="paragraph" w:customStyle="1" w:styleId="Style7">
    <w:name w:val="Style7"/>
    <w:basedOn w:val="Normal"/>
    <w:uiPriority w:val="99"/>
    <w:qFormat/>
    <w:rsid w:val="00DE6E4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Style9">
    <w:name w:val="Style9"/>
    <w:basedOn w:val="Normal"/>
    <w:uiPriority w:val="99"/>
    <w:qFormat/>
    <w:rsid w:val="00DE6E42"/>
    <w:pPr>
      <w:widowControl w:val="0"/>
      <w:autoSpaceDE w:val="0"/>
      <w:autoSpaceDN w:val="0"/>
      <w:adjustRightInd w:val="0"/>
      <w:spacing w:after="0" w:line="317" w:lineRule="exact"/>
      <w:ind w:left="0"/>
      <w:jc w:val="both"/>
    </w:pPr>
    <w:rPr>
      <w:rFonts w:ascii="Times New Roman" w:eastAsiaTheme="minorEastAsia" w:hAnsi="Times New Roman" w:cs="Times New Roman"/>
      <w:lang w:val="ru-RU" w:eastAsia="ru-RU"/>
    </w:rPr>
  </w:style>
  <w:style w:type="character" w:customStyle="1" w:styleId="FontStyle13">
    <w:name w:val="Font Style13"/>
    <w:basedOn w:val="DefaultParagraphFont"/>
    <w:uiPriority w:val="99"/>
    <w:qFormat/>
    <w:rsid w:val="00DE6E42"/>
    <w:rPr>
      <w:rFonts w:ascii="Times New Roman" w:hAnsi="Times New Roman" w:cs="Times New Roman"/>
      <w:b/>
      <w:bCs/>
      <w:sz w:val="26"/>
      <w:szCs w:val="26"/>
    </w:rPr>
  </w:style>
  <w:style w:type="character" w:customStyle="1" w:styleId="FontStyle16">
    <w:name w:val="Font Style16"/>
    <w:basedOn w:val="DefaultParagraphFont"/>
    <w:uiPriority w:val="99"/>
    <w:qFormat/>
    <w:rsid w:val="00DE6E42"/>
    <w:rPr>
      <w:rFonts w:ascii="Times New Roman" w:hAnsi="Times New Roman" w:cs="Times New Roman"/>
      <w:sz w:val="26"/>
      <w:szCs w:val="26"/>
    </w:rPr>
  </w:style>
  <w:style w:type="character" w:customStyle="1" w:styleId="ListParagraphChar">
    <w:name w:val="List Paragraph Char"/>
    <w:link w:val="ListParagraph"/>
    <w:uiPriority w:val="34"/>
    <w:qFormat/>
    <w:rsid w:val="00DE6E42"/>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01045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8313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EAF33230-A7EF-493E-9403-3C31DE8FDA55}"/>
</file>

<file path=docProps/app.xml><?xml version="1.0" encoding="utf-8"?>
<Properties xmlns="http://schemas.openxmlformats.org/officeDocument/2006/extended-properties" xmlns:vt="http://schemas.openxmlformats.org/officeDocument/2006/docPropsVTypes">
  <Template>Normal</Template>
  <TotalTime>172</TotalTime>
  <Pages>23</Pages>
  <Words>6435</Words>
  <Characters>37329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217.2021.ro</vt:lpstr>
    </vt:vector>
  </TitlesOfParts>
  <Company/>
  <LinksUpToDate>false</LinksUpToDate>
  <CharactersWithSpaces>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104.2023.ro</dc:title>
  <dc:subject/>
  <dc:creator>Veronica Roșca</dc:creator>
  <cp:keywords/>
  <dc:description/>
  <cp:lastModifiedBy>Marian Radu</cp:lastModifiedBy>
  <cp:revision>8</cp:revision>
  <cp:lastPrinted>2022-05-24T07:56:00Z</cp:lastPrinted>
  <dcterms:created xsi:type="dcterms:W3CDTF">2022-05-20T14:41:00Z</dcterms:created>
  <dcterms:modified xsi:type="dcterms:W3CDTF">2023-04-10T10:04:00Z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y fmtid="{D5CDD505-2E9C-101B-9397-08002B2CF9AE}" pid="4" name="_AdHocReviewCycleID">
    <vt:i4>813986794</vt:i4>
  </property>
  <property fmtid="{D5CDD505-2E9C-101B-9397-08002B2CF9AE}" pid="5" name="_NewReviewCycle">
    <vt:lpwstr/>
  </property>
  <property fmtid="{D5CDD505-2E9C-101B-9397-08002B2CF9AE}" pid="6" name="_EmailSubject">
    <vt:lpwstr>proiect de lege si amendament</vt:lpwstr>
  </property>
  <property fmtid="{D5CDD505-2E9C-101B-9397-08002B2CF9AE}" pid="7" name="_AuthorEmail">
    <vt:lpwstr>Ana.Racu@parlament.md</vt:lpwstr>
  </property>
  <property fmtid="{D5CDD505-2E9C-101B-9397-08002B2CF9AE}" pid="8" name="_AuthorEmailDisplayName">
    <vt:lpwstr>Ana Racu</vt:lpwstr>
  </property>
  <property fmtid="{D5CDD505-2E9C-101B-9397-08002B2CF9AE}" pid="9" name="_ReviewingToolsShownOnce">
    <vt:lpwstr/>
  </property>
</Properties>
</file>