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AE0DE43" w14:textId="77777777" w:rsidR="00474398" w:rsidRDefault="00C4141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41F">
        <w:rPr>
          <w:rFonts w:ascii="Times New Roman" w:hAnsi="Times New Roman" w:cs="Times New Roman"/>
          <w:b/>
          <w:sz w:val="28"/>
          <w:szCs w:val="28"/>
        </w:rPr>
        <w:t xml:space="preserve">О проекте закона о ратификации Кредитного соглашения </w:t>
      </w:r>
    </w:p>
    <w:p w14:paraId="5017D79A" w14:textId="2FBB9100" w:rsidR="00BF1362" w:rsidRPr="00C4141F" w:rsidRDefault="00C4141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41F">
        <w:rPr>
          <w:rFonts w:ascii="Times New Roman" w:hAnsi="Times New Roman" w:cs="Times New Roman"/>
          <w:b/>
          <w:sz w:val="28"/>
          <w:szCs w:val="28"/>
        </w:rPr>
        <w:t xml:space="preserve">между Республикой Молдова и Европейским </w:t>
      </w:r>
      <w:r w:rsidR="002833D1" w:rsidRPr="002833D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инвестиционным банком</w:t>
      </w:r>
      <w:r w:rsidR="002833D1" w:rsidRPr="002833D1">
        <w:rPr>
          <w:sz w:val="28"/>
          <w:szCs w:val="28"/>
        </w:rPr>
        <w:t xml:space="preserve"> </w:t>
      </w:r>
      <w:r w:rsidRPr="00C4141F">
        <w:rPr>
          <w:rFonts w:ascii="Times New Roman" w:hAnsi="Times New Roman" w:cs="Times New Roman"/>
          <w:b/>
          <w:sz w:val="28"/>
          <w:szCs w:val="28"/>
        </w:rPr>
        <w:t>для реализации Проекта «Энергоэффективность в Республике Молдова» , подписанного в Кишинэу 10 декабря 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B2154D6" w:rsidR="00BF1362" w:rsidRPr="00072DC9" w:rsidRDefault="003C05C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статьи </w:t>
      </w:r>
      <w:r w:rsidR="000F2E1D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Закона № </w:t>
      </w:r>
      <w:r w:rsidR="000F2E1D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419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="000F2E1D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2006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F2E1D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о долге публичного сектора, государственных гарантиях и государственном рекредитовании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(Официальный монитор Республики Молдова, 20</w:t>
      </w:r>
      <w:r w:rsidR="00072DC9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14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г., № </w:t>
      </w:r>
      <w:r w:rsidR="00072DC9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397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72DC9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399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ст. </w:t>
      </w:r>
      <w:r w:rsidR="00072DC9"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704</w:t>
      </w:r>
      <w:r w:rsidRPr="00072DC9">
        <w:rPr>
          <w:rFonts w:ascii="Times New Roman" w:hAnsi="Times New Roman" w:cs="Times New Roman"/>
          <w:sz w:val="28"/>
          <w:szCs w:val="28"/>
          <w:shd w:val="clear" w:color="auto" w:fill="FFFFFF"/>
        </w:rPr>
        <w:t>), с последующими изменениями,</w:t>
      </w:r>
      <w:r w:rsidRPr="00072DC9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072DC9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B7B1B90" w:rsidR="00BF1362" w:rsidRPr="005B033C" w:rsidRDefault="005B033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33C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на рассмотрение проект закона о ратификации Кредитного соглашения между Республикой Молдова и Европейским </w:t>
      </w:r>
      <w:r w:rsidR="002833D1" w:rsidRPr="002833D1">
        <w:rPr>
          <w:rFonts w:ascii="Times New Roman" w:hAnsi="Times New Roman" w:cs="Times New Roman"/>
          <w:sz w:val="28"/>
          <w:szCs w:val="28"/>
          <w:shd w:val="clear" w:color="auto" w:fill="FFFFFF"/>
        </w:rPr>
        <w:t>инвестиционным банком</w:t>
      </w:r>
      <w:r w:rsidR="002833D1" w:rsidRPr="002833D1">
        <w:rPr>
          <w:sz w:val="28"/>
          <w:szCs w:val="28"/>
        </w:rPr>
        <w:t xml:space="preserve"> </w:t>
      </w:r>
      <w:r w:rsidRPr="005B033C">
        <w:rPr>
          <w:rFonts w:ascii="Times New Roman" w:hAnsi="Times New Roman" w:cs="Times New Roman"/>
          <w:sz w:val="28"/>
          <w:szCs w:val="28"/>
        </w:rPr>
        <w:t xml:space="preserve">для реализации Проекта «Энергоэффективность в Республике Молдова» в размере 30 миллионов евро, подписанного в Кишинэу 10 декабря </w:t>
      </w:r>
      <w:r>
        <w:rPr>
          <w:rFonts w:ascii="Times New Roman" w:hAnsi="Times New Roman" w:cs="Times New Roman"/>
          <w:sz w:val="28"/>
          <w:szCs w:val="28"/>
        </w:rPr>
        <w:br/>
      </w:r>
      <w:r w:rsidRPr="005B033C">
        <w:rPr>
          <w:rFonts w:ascii="Times New Roman" w:hAnsi="Times New Roman" w:cs="Times New Roman"/>
          <w:sz w:val="28"/>
          <w:szCs w:val="28"/>
        </w:rPr>
        <w:t xml:space="preserve">2021 года. </w:t>
      </w:r>
    </w:p>
    <w:p w14:paraId="22C16D78" w14:textId="77777777" w:rsidR="00593286" w:rsidRPr="005B033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5B033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5B033C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5B033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5B033C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7C66DBD5" w14:textId="77777777" w:rsidR="00DA516C" w:rsidRPr="005B033C" w:rsidRDefault="00DA516C" w:rsidP="00250ADE">
      <w:pPr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172DB1E4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6C6517">
        <w:rPr>
          <w:rFonts w:cstheme="majorBidi"/>
          <w:sz w:val="28"/>
          <w:szCs w:val="28"/>
          <w:lang w:eastAsia="ru-RU"/>
        </w:rPr>
        <w:t xml:space="preserve">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Pr="005B033C" w:rsidRDefault="0012099F" w:rsidP="00F04FA2">
      <w:pPr>
        <w:rPr>
          <w:rFonts w:cstheme="majorBidi"/>
          <w:sz w:val="16"/>
          <w:szCs w:val="16"/>
        </w:rPr>
      </w:pPr>
    </w:p>
    <w:p w14:paraId="25CD630E" w14:textId="77777777" w:rsidR="00DA516C" w:rsidRPr="005B033C" w:rsidRDefault="00DA516C" w:rsidP="005D1BC3">
      <w:pPr>
        <w:rPr>
          <w:rFonts w:cstheme="majorBidi"/>
          <w:sz w:val="16"/>
          <w:szCs w:val="16"/>
        </w:rPr>
      </w:pPr>
    </w:p>
    <w:p w14:paraId="3F52E0D2" w14:textId="310E8499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B2486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5B033C" w:rsidRDefault="0064535B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5B033C" w:rsidRDefault="00182743" w:rsidP="006C6517">
      <w:pPr>
        <w:ind w:firstLine="0"/>
        <w:rPr>
          <w:rFonts w:cstheme="majorBidi"/>
          <w:sz w:val="16"/>
          <w:szCs w:val="16"/>
        </w:rPr>
      </w:pPr>
    </w:p>
    <w:p w14:paraId="17619B4C" w14:textId="71717509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6C6517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F52EE9" w14:textId="77777777" w:rsidR="00474398" w:rsidRDefault="00474398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F5AA2F" w14:textId="77777777" w:rsidR="00474398" w:rsidRDefault="00474398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1D1551F3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D4E490F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1F55B6CB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36524444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0D11B93A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7BFB9559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7D9D68C5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1AC94DEC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37BF100E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37D7C134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6B1BB2BE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20A50E79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7728FD90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7A9473B2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2C277391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00895DEB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30E4A47D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4E871804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2FB1372B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3C9E4975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1F74E95E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63298926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61D04C81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0F13CFF3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0126BF50" w14:textId="49B66C9D" w:rsidR="00474398" w:rsidRDefault="004743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671A50A" w14:textId="77777777" w:rsidR="003A3148" w:rsidRDefault="003A3148" w:rsidP="00F04FA2">
      <w:pPr>
        <w:rPr>
          <w:rFonts w:cstheme="majorBidi"/>
          <w:sz w:val="28"/>
          <w:szCs w:val="28"/>
        </w:rPr>
      </w:pPr>
    </w:p>
    <w:p w14:paraId="71057DC7" w14:textId="77777777" w:rsidR="003A3148" w:rsidRDefault="003A3148" w:rsidP="003A3148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Проект</w:t>
      </w:r>
    </w:p>
    <w:p w14:paraId="7AB72F77" w14:textId="77777777" w:rsidR="003A3148" w:rsidRDefault="003A3148" w:rsidP="003A3148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Перевод </w:t>
      </w:r>
    </w:p>
    <w:p w14:paraId="60A4ED87" w14:textId="77777777" w:rsidR="003A3148" w:rsidRDefault="003A3148" w:rsidP="003A3148">
      <w:pPr>
        <w:jc w:val="right"/>
        <w:rPr>
          <w:rFonts w:cstheme="majorBidi"/>
          <w:i/>
          <w:sz w:val="28"/>
          <w:szCs w:val="28"/>
        </w:rPr>
      </w:pPr>
    </w:p>
    <w:p w14:paraId="32393347" w14:textId="77777777" w:rsidR="003A3148" w:rsidRDefault="003A3148" w:rsidP="003A3148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5770FF76" w14:textId="77777777" w:rsidR="003A3148" w:rsidRDefault="003A3148" w:rsidP="003A314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5053573" w14:textId="77777777" w:rsidR="003A3148" w:rsidRDefault="003A3148" w:rsidP="003A3148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4B49431E" w14:textId="77777777" w:rsidR="008E1E89" w:rsidRDefault="003A3148" w:rsidP="003A3148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о ратификации Кредитного соглашения между Республикой Молдова </w:t>
      </w:r>
    </w:p>
    <w:p w14:paraId="7FA669B4" w14:textId="77777777" w:rsidR="008E1E89" w:rsidRDefault="003A3148" w:rsidP="003A3148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и Европейским </w:t>
      </w:r>
      <w:r w:rsidR="002833D1" w:rsidRPr="002833D1">
        <w:rPr>
          <w:b/>
          <w:sz w:val="28"/>
          <w:szCs w:val="28"/>
          <w:shd w:val="clear" w:color="auto" w:fill="FFFFFF"/>
        </w:rPr>
        <w:t>инвестиционным банком</w:t>
      </w:r>
      <w:r w:rsidRPr="002833D1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 xml:space="preserve">для реализации Проекта «Энергоэффективность в Республике Молдова» </w:t>
      </w:r>
    </w:p>
    <w:p w14:paraId="485C387F" w14:textId="77777777" w:rsidR="003A3148" w:rsidRDefault="003A3148" w:rsidP="003A3148">
      <w:pPr>
        <w:ind w:firstLine="0"/>
        <w:jc w:val="center"/>
        <w:rPr>
          <w:b/>
          <w:sz w:val="28"/>
          <w:szCs w:val="28"/>
        </w:rPr>
      </w:pPr>
    </w:p>
    <w:p w14:paraId="14F02E71" w14:textId="77777777" w:rsidR="003A3148" w:rsidRPr="003A3148" w:rsidRDefault="003A3148" w:rsidP="003A3148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3A314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5D325168" w14:textId="77777777" w:rsidR="003A3148" w:rsidRDefault="003A3148" w:rsidP="003A3148">
      <w:pPr>
        <w:ind w:firstLine="0"/>
        <w:jc w:val="center"/>
        <w:rPr>
          <w:rStyle w:val="Robust"/>
          <w:rFonts w:eastAsiaTheme="majorEastAsia"/>
          <w:bCs/>
        </w:rPr>
      </w:pPr>
    </w:p>
    <w:p w14:paraId="6E69F100" w14:textId="4E517B02" w:rsidR="003A3148" w:rsidRDefault="003A3148" w:rsidP="003A3148">
      <w:pPr>
        <w:rPr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</w:rPr>
        <w:t xml:space="preserve">Ст. 1.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Ратифицировать </w:t>
      </w:r>
      <w:r>
        <w:rPr>
          <w:sz w:val="28"/>
          <w:szCs w:val="28"/>
          <w:lang w:eastAsia="ru-RU"/>
        </w:rPr>
        <w:t xml:space="preserve">Кредитное соглашения между Республикой Молдова и Европейским </w:t>
      </w:r>
      <w:r w:rsidR="002833D1" w:rsidRPr="002833D1">
        <w:rPr>
          <w:sz w:val="28"/>
          <w:szCs w:val="28"/>
          <w:shd w:val="clear" w:color="auto" w:fill="FFFFFF"/>
        </w:rPr>
        <w:t>инвестиционным банком</w:t>
      </w:r>
      <w:r w:rsidRPr="002833D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для реализации Проекта «Энергоэффективность в Республике Молдова» в размере </w:t>
      </w:r>
      <w:r>
        <w:rPr>
          <w:sz w:val="28"/>
          <w:szCs w:val="28"/>
          <w:lang w:eastAsia="ru-RU"/>
        </w:rPr>
        <w:br/>
        <w:t xml:space="preserve">30 миллионов евро, </w:t>
      </w:r>
      <w:r>
        <w:rPr>
          <w:sz w:val="28"/>
          <w:szCs w:val="28"/>
          <w:shd w:val="clear" w:color="auto" w:fill="FFFFFF"/>
        </w:rPr>
        <w:t>подписанное в Кишинэу 10 декабря 2021 года</w:t>
      </w:r>
      <w:r>
        <w:rPr>
          <w:sz w:val="28"/>
          <w:szCs w:val="28"/>
        </w:rPr>
        <w:t>.</w:t>
      </w:r>
    </w:p>
    <w:p w14:paraId="714F6E41" w14:textId="77777777" w:rsidR="003A3148" w:rsidRDefault="003A3148" w:rsidP="003A3148">
      <w:pPr>
        <w:rPr>
          <w:b/>
          <w:sz w:val="28"/>
          <w:szCs w:val="28"/>
          <w:shd w:val="clear" w:color="auto" w:fill="FFFFFF"/>
        </w:rPr>
      </w:pPr>
    </w:p>
    <w:p w14:paraId="0F45AAFA" w14:textId="53D140A9" w:rsidR="003A3148" w:rsidRDefault="003A3148" w:rsidP="003A3148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2. </w:t>
      </w:r>
      <w:r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указанного Кредитного соглашения</w:t>
      </w:r>
      <w:r>
        <w:rPr>
          <w:sz w:val="28"/>
          <w:szCs w:val="28"/>
        </w:rPr>
        <w:t xml:space="preserve">. </w:t>
      </w:r>
    </w:p>
    <w:p w14:paraId="7EBCF9EE" w14:textId="77777777" w:rsidR="003A3148" w:rsidRDefault="003A3148" w:rsidP="003A3148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32CD19BF" w14:textId="0CCEE949" w:rsidR="003A3148" w:rsidRDefault="003A3148" w:rsidP="003A3148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3.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Министерству </w:t>
      </w:r>
      <w:r w:rsidR="00E81E51">
        <w:rPr>
          <w:sz w:val="28"/>
          <w:szCs w:val="28"/>
          <w:shd w:val="clear" w:color="auto" w:fill="FFFFFF"/>
        </w:rPr>
        <w:t>инфраструктуры и регионального развития</w:t>
      </w:r>
      <w:r>
        <w:rPr>
          <w:sz w:val="28"/>
          <w:szCs w:val="28"/>
          <w:shd w:val="clear" w:color="auto" w:fill="FFFFFF"/>
        </w:rPr>
        <w:t xml:space="preserve"> нотифицировать </w:t>
      </w:r>
      <w:r>
        <w:rPr>
          <w:sz w:val="28"/>
          <w:szCs w:val="28"/>
        </w:rPr>
        <w:t xml:space="preserve">Европейский </w:t>
      </w:r>
      <w:r w:rsidR="002833D1" w:rsidRPr="002833D1">
        <w:rPr>
          <w:sz w:val="28"/>
          <w:szCs w:val="28"/>
          <w:shd w:val="clear" w:color="auto" w:fill="FFFFFF"/>
        </w:rPr>
        <w:t>инвестиционны</w:t>
      </w:r>
      <w:r w:rsidR="002833D1">
        <w:rPr>
          <w:sz w:val="28"/>
          <w:szCs w:val="28"/>
          <w:shd w:val="clear" w:color="auto" w:fill="FFFFFF"/>
        </w:rPr>
        <w:t>й</w:t>
      </w:r>
      <w:r w:rsidR="002833D1" w:rsidRPr="002833D1">
        <w:rPr>
          <w:sz w:val="28"/>
          <w:szCs w:val="28"/>
          <w:shd w:val="clear" w:color="auto" w:fill="FFFFFF"/>
        </w:rPr>
        <w:t xml:space="preserve"> банк</w:t>
      </w:r>
      <w:r>
        <w:t xml:space="preserve"> </w:t>
      </w:r>
      <w:r w:rsidR="00E81E51">
        <w:rPr>
          <w:sz w:val="28"/>
          <w:szCs w:val="28"/>
          <w:shd w:val="clear" w:color="auto" w:fill="FFFFFF"/>
        </w:rPr>
        <w:t>о ратификации данного Кредитного с</w:t>
      </w:r>
      <w:r>
        <w:rPr>
          <w:sz w:val="28"/>
          <w:szCs w:val="28"/>
          <w:shd w:val="clear" w:color="auto" w:fill="FFFFFF"/>
        </w:rPr>
        <w:t>оглашения</w:t>
      </w:r>
      <w:r>
        <w:rPr>
          <w:sz w:val="28"/>
          <w:szCs w:val="28"/>
        </w:rPr>
        <w:t>.</w:t>
      </w:r>
    </w:p>
    <w:p w14:paraId="016178A7" w14:textId="77777777" w:rsidR="003A3148" w:rsidRDefault="003A3148" w:rsidP="003A3148">
      <w:pPr>
        <w:rPr>
          <w:sz w:val="28"/>
          <w:szCs w:val="28"/>
        </w:rPr>
      </w:pPr>
    </w:p>
    <w:p w14:paraId="135E3DFE" w14:textId="7C70F8CB" w:rsidR="003A3148" w:rsidRDefault="003A3148" w:rsidP="003A3148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="00720BD2">
        <w:rPr>
          <w:bCs/>
          <w:sz w:val="28"/>
          <w:szCs w:val="28"/>
        </w:rPr>
        <w:t>О</w:t>
      </w:r>
      <w:r w:rsidR="00720BD2" w:rsidRPr="00055BF0">
        <w:rPr>
          <w:bCs/>
          <w:sz w:val="28"/>
          <w:szCs w:val="28"/>
        </w:rPr>
        <w:t>свобо</w:t>
      </w:r>
      <w:r w:rsidR="00720BD2">
        <w:rPr>
          <w:bCs/>
          <w:sz w:val="28"/>
          <w:szCs w:val="28"/>
        </w:rPr>
        <w:t>дить</w:t>
      </w:r>
      <w:r w:rsidR="00720BD2" w:rsidRPr="00055BF0">
        <w:rPr>
          <w:bCs/>
          <w:sz w:val="28"/>
          <w:szCs w:val="28"/>
        </w:rPr>
        <w:t xml:space="preserve"> от уплаты НДС с правом вычета, от акцизов, оплаты таможенной пошлины, пошлины за таможенные процедуры, налога на товары, которые в процессе использования вызывают загрязнение окружающей среды, импорт или закупк</w:t>
      </w:r>
      <w:r w:rsidR="008E1E89">
        <w:rPr>
          <w:bCs/>
          <w:sz w:val="28"/>
          <w:szCs w:val="28"/>
        </w:rPr>
        <w:t>у</w:t>
      </w:r>
      <w:r w:rsidR="00720BD2" w:rsidRPr="00055BF0">
        <w:rPr>
          <w:bCs/>
          <w:sz w:val="28"/>
          <w:szCs w:val="28"/>
        </w:rPr>
        <w:t xml:space="preserve"> товаров (работ, услуг) предназначенны</w:t>
      </w:r>
      <w:r w:rsidR="008E1E89">
        <w:rPr>
          <w:bCs/>
          <w:sz w:val="28"/>
          <w:szCs w:val="28"/>
        </w:rPr>
        <w:t>х</w:t>
      </w:r>
      <w:r w:rsidR="00720BD2" w:rsidRPr="00055BF0">
        <w:rPr>
          <w:bCs/>
          <w:sz w:val="28"/>
          <w:szCs w:val="28"/>
        </w:rPr>
        <w:t xml:space="preserve"> для </w:t>
      </w:r>
      <w:r w:rsidR="001741F8">
        <w:rPr>
          <w:bCs/>
          <w:sz w:val="28"/>
          <w:szCs w:val="28"/>
        </w:rPr>
        <w:t>внедрения</w:t>
      </w:r>
      <w:r w:rsidR="00720BD2" w:rsidRPr="00055BF0">
        <w:rPr>
          <w:bCs/>
          <w:sz w:val="28"/>
          <w:szCs w:val="28"/>
        </w:rPr>
        <w:t xml:space="preserve"> проекта «Энергоэффективность в Республике Молдова»</w:t>
      </w:r>
      <w:r w:rsidR="008E1E89">
        <w:rPr>
          <w:bCs/>
          <w:sz w:val="28"/>
          <w:szCs w:val="28"/>
        </w:rPr>
        <w:t>,</w:t>
      </w:r>
      <w:r w:rsidR="00720BD2" w:rsidRPr="00055BF0">
        <w:rPr>
          <w:bCs/>
          <w:sz w:val="28"/>
          <w:szCs w:val="28"/>
        </w:rPr>
        <w:t xml:space="preserve"> </w:t>
      </w:r>
      <w:r w:rsidR="00141578">
        <w:rPr>
          <w:bCs/>
          <w:sz w:val="28"/>
          <w:szCs w:val="28"/>
        </w:rPr>
        <w:t>реализованн</w:t>
      </w:r>
      <w:r w:rsidR="008E1E89">
        <w:rPr>
          <w:bCs/>
          <w:sz w:val="28"/>
          <w:szCs w:val="28"/>
        </w:rPr>
        <w:t>ого</w:t>
      </w:r>
      <w:r w:rsidR="00720BD2" w:rsidRPr="00055BF0">
        <w:rPr>
          <w:bCs/>
          <w:sz w:val="28"/>
          <w:szCs w:val="28"/>
        </w:rPr>
        <w:t xml:space="preserve"> на основе </w:t>
      </w:r>
      <w:r w:rsidR="004E6EE0" w:rsidRPr="00055BF0">
        <w:rPr>
          <w:bCs/>
          <w:sz w:val="28"/>
          <w:szCs w:val="28"/>
        </w:rPr>
        <w:t xml:space="preserve">Кредитного договора </w:t>
      </w:r>
      <w:r w:rsidR="00720BD2" w:rsidRPr="00055BF0">
        <w:rPr>
          <w:bCs/>
          <w:sz w:val="28"/>
          <w:szCs w:val="28"/>
        </w:rPr>
        <w:t xml:space="preserve">между Республикой Молдова и Европейским </w:t>
      </w:r>
      <w:r w:rsidR="002833D1" w:rsidRPr="00141578">
        <w:rPr>
          <w:sz w:val="28"/>
          <w:szCs w:val="28"/>
          <w:shd w:val="clear" w:color="auto" w:fill="FFFFFF"/>
        </w:rPr>
        <w:t>инвестиционным банком</w:t>
      </w:r>
      <w:r w:rsidR="00141578">
        <w:rPr>
          <w:bCs/>
          <w:sz w:val="28"/>
          <w:szCs w:val="28"/>
        </w:rPr>
        <w:t xml:space="preserve"> в размере </w:t>
      </w:r>
      <w:r w:rsidR="00720BD2" w:rsidRPr="00055BF0">
        <w:rPr>
          <w:bCs/>
          <w:sz w:val="28"/>
          <w:szCs w:val="28"/>
        </w:rPr>
        <w:t>30 м</w:t>
      </w:r>
      <w:r w:rsidR="00141578">
        <w:rPr>
          <w:bCs/>
          <w:sz w:val="28"/>
          <w:szCs w:val="28"/>
        </w:rPr>
        <w:t>иллионов</w:t>
      </w:r>
      <w:r w:rsidR="00720BD2" w:rsidRPr="00055BF0">
        <w:rPr>
          <w:bCs/>
          <w:sz w:val="28"/>
          <w:szCs w:val="28"/>
        </w:rPr>
        <w:t xml:space="preserve"> евро и </w:t>
      </w:r>
      <w:r w:rsidR="004E6EE0">
        <w:rPr>
          <w:bCs/>
          <w:sz w:val="28"/>
          <w:szCs w:val="28"/>
        </w:rPr>
        <w:t>Кредитного соглашения</w:t>
      </w:r>
      <w:r w:rsidR="004E6EE0" w:rsidRPr="00055BF0">
        <w:rPr>
          <w:bCs/>
          <w:sz w:val="28"/>
          <w:szCs w:val="28"/>
        </w:rPr>
        <w:t xml:space="preserve"> </w:t>
      </w:r>
      <w:r w:rsidR="00720BD2" w:rsidRPr="00055BF0">
        <w:rPr>
          <w:bCs/>
          <w:sz w:val="28"/>
          <w:szCs w:val="28"/>
        </w:rPr>
        <w:t>между Республикой Молдова и Европейски</w:t>
      </w:r>
      <w:r w:rsidR="00141578">
        <w:rPr>
          <w:bCs/>
          <w:sz w:val="28"/>
          <w:szCs w:val="28"/>
        </w:rPr>
        <w:t>м</w:t>
      </w:r>
      <w:r w:rsidR="00720BD2" w:rsidRPr="00055BF0">
        <w:rPr>
          <w:bCs/>
          <w:sz w:val="28"/>
          <w:szCs w:val="28"/>
        </w:rPr>
        <w:t xml:space="preserve"> </w:t>
      </w:r>
      <w:r w:rsidR="00141578" w:rsidRPr="00055BF0">
        <w:rPr>
          <w:bCs/>
          <w:sz w:val="28"/>
          <w:szCs w:val="28"/>
        </w:rPr>
        <w:t>банк</w:t>
      </w:r>
      <w:r w:rsidR="000A148D">
        <w:rPr>
          <w:bCs/>
          <w:sz w:val="28"/>
          <w:szCs w:val="28"/>
        </w:rPr>
        <w:t>ом</w:t>
      </w:r>
      <w:r w:rsidR="00141578" w:rsidRPr="00055BF0">
        <w:rPr>
          <w:bCs/>
          <w:sz w:val="28"/>
          <w:szCs w:val="28"/>
        </w:rPr>
        <w:t xml:space="preserve"> реконструкции и развития </w:t>
      </w:r>
      <w:r w:rsidR="00720BD2" w:rsidRPr="00055BF0">
        <w:rPr>
          <w:bCs/>
          <w:sz w:val="28"/>
          <w:szCs w:val="28"/>
        </w:rPr>
        <w:t>для реализации  Проекта «Энергоэффе</w:t>
      </w:r>
      <w:r w:rsidR="00141578">
        <w:rPr>
          <w:bCs/>
          <w:sz w:val="28"/>
          <w:szCs w:val="28"/>
        </w:rPr>
        <w:t>ктивность в Республике Молдова»</w:t>
      </w:r>
      <w:r w:rsidR="00720BD2" w:rsidRPr="00055BF0">
        <w:rPr>
          <w:bCs/>
          <w:sz w:val="28"/>
          <w:szCs w:val="28"/>
        </w:rPr>
        <w:t xml:space="preserve"> </w:t>
      </w:r>
      <w:r w:rsidR="00D515E0">
        <w:rPr>
          <w:bCs/>
          <w:sz w:val="28"/>
          <w:szCs w:val="28"/>
        </w:rPr>
        <w:t>в</w:t>
      </w:r>
      <w:r w:rsidR="005E5F13">
        <w:rPr>
          <w:bCs/>
          <w:sz w:val="28"/>
          <w:szCs w:val="28"/>
        </w:rPr>
        <w:t xml:space="preserve"> размере </w:t>
      </w:r>
      <w:r w:rsidR="00141578">
        <w:rPr>
          <w:bCs/>
          <w:sz w:val="28"/>
          <w:szCs w:val="28"/>
        </w:rPr>
        <w:br/>
      </w:r>
      <w:r w:rsidR="00720BD2" w:rsidRPr="00055BF0">
        <w:rPr>
          <w:bCs/>
          <w:sz w:val="28"/>
          <w:szCs w:val="28"/>
        </w:rPr>
        <w:t>30 м</w:t>
      </w:r>
      <w:r w:rsidR="00141578">
        <w:rPr>
          <w:bCs/>
          <w:sz w:val="28"/>
          <w:szCs w:val="28"/>
        </w:rPr>
        <w:t>иллионов евро, подписанны</w:t>
      </w:r>
      <w:r w:rsidR="005E5F13">
        <w:rPr>
          <w:bCs/>
          <w:sz w:val="28"/>
          <w:szCs w:val="28"/>
        </w:rPr>
        <w:t>х</w:t>
      </w:r>
      <w:r w:rsidR="00141578">
        <w:rPr>
          <w:bCs/>
          <w:sz w:val="28"/>
          <w:szCs w:val="28"/>
        </w:rPr>
        <w:t xml:space="preserve"> 10 декабря</w:t>
      </w:r>
      <w:r w:rsidR="00141578" w:rsidRPr="00055BF0">
        <w:rPr>
          <w:bCs/>
          <w:sz w:val="28"/>
          <w:szCs w:val="28"/>
        </w:rPr>
        <w:t xml:space="preserve"> </w:t>
      </w:r>
      <w:r w:rsidR="00720BD2" w:rsidRPr="00055BF0">
        <w:rPr>
          <w:bCs/>
          <w:sz w:val="28"/>
          <w:szCs w:val="28"/>
        </w:rPr>
        <w:t>2021</w:t>
      </w:r>
      <w:r w:rsidR="00141578">
        <w:rPr>
          <w:bCs/>
          <w:sz w:val="28"/>
          <w:szCs w:val="28"/>
        </w:rPr>
        <w:t xml:space="preserve"> года</w:t>
      </w:r>
      <w:r w:rsidR="00720BD2" w:rsidRPr="00055BF0">
        <w:rPr>
          <w:bCs/>
          <w:sz w:val="28"/>
          <w:szCs w:val="28"/>
        </w:rPr>
        <w:t xml:space="preserve">. Порядок применения соответствующих налоговых и таможенных льгот </w:t>
      </w:r>
      <w:r w:rsidR="005E5F13">
        <w:rPr>
          <w:bCs/>
          <w:sz w:val="28"/>
          <w:szCs w:val="28"/>
        </w:rPr>
        <w:t>устанавливается</w:t>
      </w:r>
      <w:r w:rsidR="00720BD2" w:rsidRPr="00055BF0">
        <w:rPr>
          <w:bCs/>
          <w:sz w:val="28"/>
          <w:szCs w:val="28"/>
        </w:rPr>
        <w:t xml:space="preserve"> Правительством</w:t>
      </w:r>
      <w:r w:rsidR="00141578">
        <w:rPr>
          <w:bCs/>
          <w:sz w:val="28"/>
          <w:szCs w:val="28"/>
        </w:rPr>
        <w:t xml:space="preserve">. </w:t>
      </w:r>
    </w:p>
    <w:p w14:paraId="707AAAD8" w14:textId="77777777" w:rsidR="00442D42" w:rsidRDefault="00442D42" w:rsidP="003A3148">
      <w:pPr>
        <w:rPr>
          <w:sz w:val="28"/>
          <w:szCs w:val="28"/>
        </w:rPr>
      </w:pPr>
    </w:p>
    <w:p w14:paraId="2CF914D5" w14:textId="2BAC016F" w:rsidR="00442D42" w:rsidRDefault="00442D42" w:rsidP="003A3148">
      <w:pPr>
        <w:rPr>
          <w:b/>
          <w:sz w:val="28"/>
          <w:szCs w:val="28"/>
          <w:shd w:val="clear" w:color="auto" w:fill="FFFFFF"/>
        </w:rPr>
      </w:pPr>
      <w:r w:rsidRPr="00442D42">
        <w:rPr>
          <w:b/>
          <w:sz w:val="28"/>
          <w:szCs w:val="28"/>
        </w:rPr>
        <w:t>Ст. 5.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shd w:val="clear" w:color="auto" w:fill="FFFFFF"/>
        </w:rPr>
        <w:t>Настоящий закон вступает в силу с</w:t>
      </w:r>
      <w:r w:rsidR="005E5F13">
        <w:rPr>
          <w:sz w:val="28"/>
          <w:szCs w:val="28"/>
          <w:shd w:val="clear" w:color="auto" w:fill="FFFFFF"/>
        </w:rPr>
        <w:t xml:space="preserve"> даты </w:t>
      </w:r>
      <w:r>
        <w:rPr>
          <w:sz w:val="28"/>
          <w:szCs w:val="28"/>
          <w:shd w:val="clear" w:color="auto" w:fill="FFFFFF"/>
        </w:rPr>
        <w:t>опубликования в Официальном мониторе Республики Молдова</w:t>
      </w:r>
      <w:r>
        <w:rPr>
          <w:sz w:val="28"/>
          <w:szCs w:val="28"/>
        </w:rPr>
        <w:t>.</w:t>
      </w:r>
    </w:p>
    <w:p w14:paraId="502623D6" w14:textId="77777777" w:rsidR="003A3148" w:rsidRDefault="003A3148" w:rsidP="003A3148">
      <w:pPr>
        <w:rPr>
          <w:sz w:val="28"/>
          <w:szCs w:val="28"/>
          <w:shd w:val="clear" w:color="auto" w:fill="FFFFFF"/>
        </w:rPr>
      </w:pPr>
    </w:p>
    <w:p w14:paraId="46861B7B" w14:textId="6239B3ED" w:rsidR="003A3148" w:rsidRPr="00420EAE" w:rsidRDefault="003A3148" w:rsidP="003A3148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sectPr w:rsidR="003A3148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681FDE6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4886">
      <w:rPr>
        <w:noProof/>
        <w:lang w:val="en-US"/>
      </w:rPr>
      <w:t>Y:\500\2022\</w:t>
    </w:r>
    <w:r w:rsidR="00A94886" w:rsidRPr="00A94886">
      <w:rPr>
        <w:noProof/>
        <w:sz w:val="16"/>
        <w:szCs w:val="16"/>
        <w:lang w:val="en-US"/>
      </w:rPr>
      <w:t>HOTARARI\5864\5864-redactat-ru.docx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1A220FBC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4886">
      <w:rPr>
        <w:noProof/>
        <w:lang w:val="en-US"/>
      </w:rPr>
      <w:t>Y:\500\2022\</w:t>
    </w:r>
    <w:r w:rsidR="00A94886" w:rsidRPr="00A94886">
      <w:rPr>
        <w:noProof/>
        <w:sz w:val="16"/>
        <w:szCs w:val="16"/>
        <w:lang w:val="en-US"/>
      </w:rPr>
      <w:t>HOTARARI\5864\5864-redactat-ru.docx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488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E6B7E9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94886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23 </w:t>
          </w:r>
          <w:r w:rsidR="00A94886">
            <w:rPr>
              <w:rFonts w:ascii="Times New Roman" w:hAnsi="Times New Roman"/>
              <w:b/>
              <w:sz w:val="28"/>
              <w:szCs w:val="28"/>
              <w:u w:val="single"/>
            </w:rPr>
            <w:t>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2DC9"/>
    <w:rsid w:val="000750F9"/>
    <w:rsid w:val="0008551E"/>
    <w:rsid w:val="00092AC2"/>
    <w:rsid w:val="00094287"/>
    <w:rsid w:val="00094383"/>
    <w:rsid w:val="000A148D"/>
    <w:rsid w:val="000A7EE5"/>
    <w:rsid w:val="000B0613"/>
    <w:rsid w:val="000B319A"/>
    <w:rsid w:val="000D7D1F"/>
    <w:rsid w:val="000E2058"/>
    <w:rsid w:val="000E3302"/>
    <w:rsid w:val="000F29DD"/>
    <w:rsid w:val="000F2E1D"/>
    <w:rsid w:val="00106893"/>
    <w:rsid w:val="001168C9"/>
    <w:rsid w:val="0012099F"/>
    <w:rsid w:val="00126983"/>
    <w:rsid w:val="00126B72"/>
    <w:rsid w:val="00131797"/>
    <w:rsid w:val="00137823"/>
    <w:rsid w:val="00141578"/>
    <w:rsid w:val="00144449"/>
    <w:rsid w:val="00144918"/>
    <w:rsid w:val="0015418E"/>
    <w:rsid w:val="00156DBB"/>
    <w:rsid w:val="00156E99"/>
    <w:rsid w:val="001737CD"/>
    <w:rsid w:val="001741F8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833D1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3148"/>
    <w:rsid w:val="003B0C7F"/>
    <w:rsid w:val="003B64AA"/>
    <w:rsid w:val="003C05C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2D42"/>
    <w:rsid w:val="004436D2"/>
    <w:rsid w:val="004502BE"/>
    <w:rsid w:val="00460279"/>
    <w:rsid w:val="00462105"/>
    <w:rsid w:val="00474398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E6EE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033C"/>
    <w:rsid w:val="005C5214"/>
    <w:rsid w:val="005D1BC3"/>
    <w:rsid w:val="005D2AD2"/>
    <w:rsid w:val="005D4FBA"/>
    <w:rsid w:val="005D6C58"/>
    <w:rsid w:val="005D6DCE"/>
    <w:rsid w:val="005E5C59"/>
    <w:rsid w:val="005E5F13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C6517"/>
    <w:rsid w:val="00700C2E"/>
    <w:rsid w:val="0070297E"/>
    <w:rsid w:val="00712010"/>
    <w:rsid w:val="00715D87"/>
    <w:rsid w:val="00720BD2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1E89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4886"/>
    <w:rsid w:val="00A97324"/>
    <w:rsid w:val="00AB2B53"/>
    <w:rsid w:val="00AD5EA5"/>
    <w:rsid w:val="00AE0E41"/>
    <w:rsid w:val="00B2486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141F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15E0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01"/>
    <w:rsid w:val="00E21E67"/>
    <w:rsid w:val="00E47FA8"/>
    <w:rsid w:val="00E81E51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297EEF-6151-4EFA-9383-299BD8FA165A}"/>
</file>

<file path=customXml/itemProps2.xml><?xml version="1.0" encoding="utf-8"?>
<ds:datastoreItem xmlns:ds="http://schemas.openxmlformats.org/officeDocument/2006/customXml" ds:itemID="{29A8E52D-775C-422D-BE50-EA078A108DBC}"/>
</file>

<file path=customXml/itemProps3.xml><?xml version="1.0" encoding="utf-8"?>
<ds:datastoreItem xmlns:ds="http://schemas.openxmlformats.org/officeDocument/2006/customXml" ds:itemID="{6DEA0816-0DEE-492E-A8CD-2E6157E7CD30}"/>
</file>

<file path=customXml/itemProps4.xml><?xml version="1.0" encoding="utf-8"?>
<ds:datastoreItem xmlns:ds="http://schemas.openxmlformats.org/officeDocument/2006/customXml" ds:itemID="{F162F311-83C9-4254-B16B-0C6754F55D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98.2022.ru</dc:title>
  <dc:creator>user</dc:creator>
  <cp:lastModifiedBy>Eugenia Cartin</cp:lastModifiedBy>
  <cp:revision>73</cp:revision>
  <cp:lastPrinted>2022-03-23T07:17:00Z</cp:lastPrinted>
  <dcterms:created xsi:type="dcterms:W3CDTF">2020-03-02T17:34:00Z</dcterms:created>
  <dcterms:modified xsi:type="dcterms:W3CDTF">2022-03-23T07:17:00Z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