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CDE3060" w14:textId="77777777" w:rsidR="00730FEE" w:rsidRPr="00F00782" w:rsidRDefault="00730FEE" w:rsidP="006A14BB">
      <w:pPr>
        <w:rPr>
          <w:rStyle w:val="Accentuat"/>
        </w:rPr>
      </w:pPr>
    </w:p>
    <w:p w14:paraId="47E0B7B8" w14:textId="77777777" w:rsidR="000305F0" w:rsidRDefault="000305F0" w:rsidP="00E25218">
      <w:pPr>
        <w:ind w:firstLine="0"/>
        <w:jc w:val="center"/>
        <w:rPr>
          <w:b/>
          <w:sz w:val="28"/>
          <w:szCs w:val="28"/>
          <w:lang w:val="ro-RO"/>
        </w:rPr>
      </w:pPr>
      <w:r>
        <w:rPr>
          <w:b/>
          <w:sz w:val="28"/>
          <w:szCs w:val="28"/>
          <w:lang w:val="ro-RO"/>
        </w:rPr>
        <w:t>C</w:t>
      </w:r>
      <w:r w:rsidRPr="000305F0">
        <w:rPr>
          <w:b/>
          <w:sz w:val="28"/>
          <w:szCs w:val="28"/>
          <w:lang w:val="ro-RO"/>
        </w:rPr>
        <w:t>u privire la aprobarea proiectului de le</w:t>
      </w:r>
      <w:r>
        <w:rPr>
          <w:b/>
          <w:sz w:val="28"/>
          <w:szCs w:val="28"/>
          <w:lang w:val="ro-RO"/>
        </w:rPr>
        <w:t>ge pentru modificarea Legii nr. </w:t>
      </w:r>
      <w:r w:rsidRPr="000305F0">
        <w:rPr>
          <w:b/>
          <w:sz w:val="28"/>
          <w:szCs w:val="28"/>
          <w:lang w:val="ro-RO"/>
        </w:rPr>
        <w:t>288/2016 privind funcți</w:t>
      </w:r>
      <w:r>
        <w:rPr>
          <w:b/>
          <w:sz w:val="28"/>
          <w:szCs w:val="28"/>
          <w:lang w:val="ro-RO"/>
        </w:rPr>
        <w:t>onarul public cu statut special</w:t>
      </w:r>
    </w:p>
    <w:p w14:paraId="352F4F6E" w14:textId="12F4DCD2" w:rsidR="000305F0" w:rsidRDefault="000305F0" w:rsidP="00E25218">
      <w:pPr>
        <w:ind w:firstLine="0"/>
        <w:jc w:val="center"/>
        <w:rPr>
          <w:b/>
          <w:sz w:val="28"/>
          <w:szCs w:val="28"/>
          <w:lang w:val="ro-RO"/>
        </w:rPr>
      </w:pPr>
      <w:r w:rsidRPr="000305F0">
        <w:rPr>
          <w:b/>
          <w:sz w:val="28"/>
          <w:szCs w:val="28"/>
          <w:lang w:val="ro-RO"/>
        </w:rPr>
        <w:t>din cadrul Ministerului Afacerilor Interne</w:t>
      </w:r>
    </w:p>
    <w:p w14:paraId="7D46FA4B" w14:textId="7306EE0D" w:rsidR="00730FEE" w:rsidRPr="00FA194B" w:rsidRDefault="00730FEE" w:rsidP="00E25218">
      <w:pPr>
        <w:ind w:firstLine="0"/>
        <w:jc w:val="center"/>
        <w:rPr>
          <w:rFonts w:asciiTheme="majorBidi" w:hAnsiTheme="majorBidi" w:cstheme="majorBidi"/>
          <w:b/>
          <w:bCs/>
          <w:sz w:val="28"/>
          <w:szCs w:val="28"/>
          <w:lang w:val="ro-RO" w:eastAsia="ro-RO"/>
        </w:rPr>
      </w:pPr>
      <w:r w:rsidRPr="00FA194B">
        <w:rPr>
          <w:b/>
          <w:sz w:val="28"/>
          <w:szCs w:val="28"/>
          <w:lang w:val="ro-RO"/>
        </w:rPr>
        <w:t>------------------------------------------------------------</w:t>
      </w:r>
    </w:p>
    <w:p w14:paraId="26FD19CA" w14:textId="77777777" w:rsidR="00730FEE" w:rsidRPr="00FA194B" w:rsidRDefault="00730FEE" w:rsidP="00E25218">
      <w:pPr>
        <w:rPr>
          <w:rFonts w:asciiTheme="majorBidi" w:hAnsiTheme="majorBidi" w:cstheme="majorBidi"/>
          <w:sz w:val="28"/>
          <w:szCs w:val="28"/>
          <w:lang w:val="ro-RO" w:eastAsia="ro-RO"/>
        </w:rPr>
      </w:pPr>
    </w:p>
    <w:p w14:paraId="56D32EAD" w14:textId="77777777" w:rsidR="00730FEE" w:rsidRPr="00FA194B" w:rsidRDefault="00730FEE" w:rsidP="00E25218">
      <w:pPr>
        <w:rPr>
          <w:sz w:val="28"/>
          <w:szCs w:val="28"/>
          <w:lang w:val="ro-RO"/>
        </w:rPr>
      </w:pPr>
      <w:r w:rsidRPr="00FA194B">
        <w:rPr>
          <w:sz w:val="28"/>
          <w:szCs w:val="28"/>
          <w:lang w:val="ro-RO"/>
        </w:rPr>
        <w:t>Guvernul HOTĂRĂȘTE:</w:t>
      </w:r>
    </w:p>
    <w:p w14:paraId="7EB289F2" w14:textId="77777777" w:rsidR="00730FEE" w:rsidRPr="00FA194B" w:rsidRDefault="00730FEE" w:rsidP="00E25218">
      <w:pPr>
        <w:rPr>
          <w:sz w:val="28"/>
          <w:szCs w:val="28"/>
          <w:lang w:val="ro-RO"/>
        </w:rPr>
      </w:pPr>
    </w:p>
    <w:p w14:paraId="4C0599C9" w14:textId="3ACD83C2" w:rsidR="00730FEE" w:rsidRDefault="000305F0" w:rsidP="00E25218">
      <w:pPr>
        <w:rPr>
          <w:rFonts w:asciiTheme="majorBidi" w:hAnsiTheme="majorBidi" w:cstheme="majorBidi"/>
          <w:sz w:val="28"/>
          <w:szCs w:val="28"/>
          <w:lang w:val="ro-RO" w:eastAsia="ro-RO"/>
        </w:rPr>
      </w:pPr>
      <w:r w:rsidRPr="000305F0">
        <w:rPr>
          <w:sz w:val="28"/>
          <w:szCs w:val="28"/>
          <w:lang w:val="ro-RO"/>
        </w:rPr>
        <w:t>Se aprobă și se prezintă Parlamentului spre examinare proiectul de lege pentru modificarea Legii nr. 288/2016 privind funcționarul public cu statut special din cadrul Ministerului Afacerilor Interne.</w:t>
      </w:r>
    </w:p>
    <w:p w14:paraId="0DE97ECD" w14:textId="77777777" w:rsidR="00730FEE" w:rsidRDefault="00730FEE" w:rsidP="00E25218">
      <w:pPr>
        <w:rPr>
          <w:rFonts w:asciiTheme="majorBidi" w:hAnsiTheme="majorBidi" w:cstheme="majorBidi"/>
          <w:sz w:val="28"/>
          <w:szCs w:val="28"/>
          <w:lang w:val="ro-RO" w:eastAsia="ro-RO"/>
        </w:rPr>
      </w:pPr>
    </w:p>
    <w:p w14:paraId="794486E9" w14:textId="77777777" w:rsidR="000305F0" w:rsidRDefault="000305F0" w:rsidP="00E25218">
      <w:pPr>
        <w:rPr>
          <w:rFonts w:asciiTheme="majorBidi" w:hAnsiTheme="majorBidi" w:cstheme="majorBidi"/>
          <w:sz w:val="28"/>
          <w:szCs w:val="28"/>
          <w:lang w:val="ro-RO" w:eastAsia="ro-RO"/>
        </w:rPr>
      </w:pPr>
    </w:p>
    <w:p w14:paraId="54F885E4" w14:textId="77777777" w:rsidR="000305F0" w:rsidRPr="00FA194B" w:rsidRDefault="000305F0" w:rsidP="00E25218">
      <w:pPr>
        <w:rPr>
          <w:rFonts w:asciiTheme="majorBidi" w:hAnsiTheme="majorBidi" w:cstheme="majorBidi"/>
          <w:sz w:val="28"/>
          <w:szCs w:val="28"/>
          <w:lang w:val="ro-RO" w:eastAsia="ro-RO"/>
        </w:rPr>
      </w:pPr>
    </w:p>
    <w:p w14:paraId="3DCB3696" w14:textId="3A9454A6" w:rsidR="003B04ED" w:rsidRDefault="003B04ED" w:rsidP="007551A5">
      <w:pPr>
        <w:rPr>
          <w:rFonts w:asciiTheme="majorBidi" w:hAnsiTheme="majorBidi" w:cstheme="majorBidi"/>
          <w:sz w:val="28"/>
          <w:szCs w:val="28"/>
          <w:lang w:val="ro-RO" w:eastAsia="ro-RO"/>
        </w:rPr>
      </w:pPr>
      <w:r w:rsidRPr="00FA194B">
        <w:rPr>
          <w:rFonts w:asciiTheme="majorBidi" w:hAnsiTheme="majorBidi" w:cstheme="majorBidi"/>
          <w:b/>
          <w:sz w:val="28"/>
          <w:szCs w:val="28"/>
          <w:lang w:val="ro-RO" w:eastAsia="ro-RO"/>
        </w:rPr>
        <w:t>Prim-ministru</w:t>
      </w:r>
      <w:r w:rsidR="005262C2">
        <w:rPr>
          <w:rFonts w:asciiTheme="majorBidi" w:hAnsiTheme="majorBidi" w:cstheme="majorBidi"/>
          <w:b/>
          <w:sz w:val="28"/>
          <w:szCs w:val="28"/>
          <w:lang w:val="ro-RO" w:eastAsia="ro-RO"/>
        </w:rPr>
        <w:tab/>
      </w:r>
      <w:r w:rsidR="005262C2">
        <w:rPr>
          <w:rFonts w:asciiTheme="majorBidi" w:hAnsiTheme="majorBidi" w:cstheme="majorBidi"/>
          <w:b/>
          <w:sz w:val="28"/>
          <w:szCs w:val="28"/>
          <w:lang w:val="ro-RO" w:eastAsia="ro-RO"/>
        </w:rPr>
        <w:tab/>
      </w:r>
      <w:r w:rsidR="005262C2">
        <w:rPr>
          <w:rFonts w:asciiTheme="majorBidi" w:hAnsiTheme="majorBidi" w:cstheme="majorBidi"/>
          <w:b/>
          <w:sz w:val="28"/>
          <w:szCs w:val="28"/>
          <w:lang w:val="ro-RO" w:eastAsia="ro-RO"/>
        </w:rPr>
        <w:tab/>
      </w:r>
      <w:r w:rsidR="005262C2">
        <w:rPr>
          <w:rFonts w:asciiTheme="majorBidi" w:hAnsiTheme="majorBidi" w:cstheme="majorBidi"/>
          <w:b/>
          <w:sz w:val="28"/>
          <w:szCs w:val="28"/>
          <w:lang w:val="ro-RO" w:eastAsia="ro-RO"/>
        </w:rPr>
        <w:tab/>
      </w:r>
      <w:r w:rsidR="005262C2">
        <w:rPr>
          <w:rFonts w:asciiTheme="majorBidi" w:hAnsiTheme="majorBidi" w:cstheme="majorBidi"/>
          <w:b/>
          <w:sz w:val="28"/>
          <w:szCs w:val="28"/>
          <w:lang w:val="ro-RO" w:eastAsia="ro-RO"/>
        </w:rPr>
        <w:tab/>
      </w:r>
      <w:r w:rsidR="00D8311D">
        <w:rPr>
          <w:rFonts w:asciiTheme="majorBidi" w:hAnsiTheme="majorBidi" w:cstheme="majorBidi"/>
          <w:b/>
          <w:sz w:val="28"/>
          <w:szCs w:val="28"/>
          <w:lang w:val="ro-RO" w:eastAsia="ro-RO"/>
        </w:rPr>
        <w:t>DORIN RECEAN</w:t>
      </w:r>
    </w:p>
    <w:p w14:paraId="37F9E824" w14:textId="35FC12A2" w:rsidR="0029400E" w:rsidRPr="00FA194B" w:rsidRDefault="001948E8" w:rsidP="001948E8">
      <w:pPr>
        <w:jc w:val="center"/>
        <w:rPr>
          <w:rFonts w:asciiTheme="majorBidi" w:hAnsiTheme="majorBidi" w:cstheme="majorBidi"/>
          <w:sz w:val="28"/>
          <w:szCs w:val="28"/>
          <w:lang w:val="ro-RO" w:eastAsia="ro-RO"/>
        </w:rPr>
      </w:pPr>
      <w:r w:rsidRPr="001948E8">
        <w:rPr>
          <w:noProof/>
          <w:sz w:val="24"/>
          <w:szCs w:val="24"/>
        </w:rPr>
        <w:drawing>
          <wp:inline distT="0" distB="0" distL="0" distR="0" wp14:anchorId="22639138" wp14:editId="60C6C5F1">
            <wp:extent cx="1477108" cy="1343031"/>
            <wp:effectExtent l="0" t="0" r="889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477340" cy="1343242"/>
                    </a:xfrm>
                    <a:prstGeom prst="rect">
                      <a:avLst/>
                    </a:prstGeom>
                    <a:noFill/>
                    <a:ln>
                      <a:noFill/>
                    </a:ln>
                  </pic:spPr>
                </pic:pic>
              </a:graphicData>
            </a:graphic>
          </wp:inline>
        </w:drawing>
      </w:r>
    </w:p>
    <w:p w14:paraId="1E36A6DB" w14:textId="77777777" w:rsidR="00DF7E3E" w:rsidRDefault="00DF7E3E" w:rsidP="00E25218">
      <w:pPr>
        <w:rPr>
          <w:rFonts w:asciiTheme="majorBidi" w:hAnsiTheme="majorBidi" w:cstheme="majorBidi"/>
          <w:sz w:val="28"/>
          <w:szCs w:val="28"/>
          <w:lang w:val="ro-RO" w:eastAsia="ro-RO"/>
        </w:rPr>
      </w:pPr>
    </w:p>
    <w:p w14:paraId="094B8A25" w14:textId="1E076EE9" w:rsidR="003A4AE6" w:rsidRPr="009B4C08" w:rsidRDefault="003A4AE6" w:rsidP="007A2971">
      <w:pPr>
        <w:tabs>
          <w:tab w:val="left" w:pos="5954"/>
        </w:tabs>
        <w:rPr>
          <w:rFonts w:asciiTheme="majorBidi" w:hAnsiTheme="majorBidi" w:cstheme="majorBidi"/>
          <w:sz w:val="28"/>
          <w:szCs w:val="28"/>
          <w:lang w:val="ro-RO" w:eastAsia="ro-RO"/>
        </w:rPr>
      </w:pPr>
      <w:r w:rsidRPr="009B4C08">
        <w:rPr>
          <w:rFonts w:asciiTheme="majorBidi" w:hAnsiTheme="majorBidi" w:cstheme="majorBidi"/>
          <w:sz w:val="28"/>
          <w:szCs w:val="28"/>
          <w:lang w:val="ro-RO" w:eastAsia="ro-RO"/>
        </w:rPr>
        <w:t>Contrasemnează:</w:t>
      </w:r>
    </w:p>
    <w:p w14:paraId="31FF517C" w14:textId="06148E85" w:rsidR="003A4AE6" w:rsidRPr="009B4C08" w:rsidRDefault="003A4AE6" w:rsidP="00E25218">
      <w:pPr>
        <w:rPr>
          <w:rFonts w:asciiTheme="majorBidi" w:hAnsiTheme="majorBidi" w:cstheme="majorBidi"/>
          <w:sz w:val="28"/>
          <w:szCs w:val="28"/>
          <w:lang w:val="ro-RO" w:eastAsia="ro-RO"/>
        </w:rPr>
      </w:pPr>
    </w:p>
    <w:p w14:paraId="271FB851" w14:textId="77777777" w:rsidR="000305F0" w:rsidRPr="009B4C08" w:rsidRDefault="000305F0" w:rsidP="000305F0">
      <w:pPr>
        <w:rPr>
          <w:rFonts w:asciiTheme="majorBidi" w:hAnsiTheme="majorBidi" w:cstheme="majorBidi"/>
          <w:sz w:val="28"/>
          <w:szCs w:val="28"/>
          <w:lang w:val="ro-RO" w:eastAsia="ru-RU"/>
        </w:rPr>
      </w:pPr>
      <w:r w:rsidRPr="009B4C08">
        <w:rPr>
          <w:rFonts w:asciiTheme="majorBidi" w:hAnsiTheme="majorBidi" w:cstheme="majorBidi"/>
          <w:sz w:val="28"/>
          <w:szCs w:val="28"/>
          <w:lang w:val="ro-RO" w:eastAsia="ru-RU"/>
        </w:rPr>
        <w:t>Ministrul afacerilor interne</w:t>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sidRPr="009B4C08">
        <w:rPr>
          <w:rFonts w:asciiTheme="majorBidi" w:hAnsiTheme="majorBidi" w:cstheme="majorBidi"/>
          <w:sz w:val="28"/>
          <w:szCs w:val="28"/>
          <w:lang w:val="ro-RO" w:eastAsia="ru-RU"/>
        </w:rPr>
        <w:t xml:space="preserve">Ana </w:t>
      </w:r>
      <w:proofErr w:type="spellStart"/>
      <w:r w:rsidRPr="009B4C08">
        <w:rPr>
          <w:rFonts w:asciiTheme="majorBidi" w:hAnsiTheme="majorBidi" w:cstheme="majorBidi"/>
          <w:sz w:val="28"/>
          <w:szCs w:val="28"/>
          <w:lang w:val="ro-RO" w:eastAsia="ru-RU"/>
        </w:rPr>
        <w:t>Revenco</w:t>
      </w:r>
      <w:proofErr w:type="spellEnd"/>
      <w:r w:rsidRPr="009B4C08">
        <w:rPr>
          <w:rFonts w:asciiTheme="majorBidi" w:hAnsiTheme="majorBidi" w:cstheme="majorBidi"/>
          <w:sz w:val="28"/>
          <w:szCs w:val="28"/>
          <w:lang w:val="ro-RO" w:eastAsia="ru-RU"/>
        </w:rPr>
        <w:t xml:space="preserve"> </w:t>
      </w:r>
    </w:p>
    <w:p w14:paraId="41245D3F" w14:textId="77777777" w:rsidR="007551A5" w:rsidRDefault="007551A5" w:rsidP="00DF7E3E">
      <w:pPr>
        <w:ind w:firstLine="0"/>
        <w:rPr>
          <w:rFonts w:asciiTheme="majorBidi" w:hAnsiTheme="majorBidi" w:cstheme="majorBidi"/>
          <w:sz w:val="28"/>
          <w:szCs w:val="28"/>
          <w:lang w:val="ro-RO" w:eastAsia="ru-RU"/>
        </w:rPr>
      </w:pPr>
    </w:p>
    <w:p w14:paraId="44E3D796" w14:textId="77777777" w:rsidR="000305F0" w:rsidRPr="009B4C08" w:rsidRDefault="000305F0" w:rsidP="000305F0">
      <w:pPr>
        <w:rPr>
          <w:rFonts w:asciiTheme="majorBidi" w:hAnsiTheme="majorBidi" w:cstheme="majorBidi"/>
          <w:sz w:val="28"/>
          <w:szCs w:val="28"/>
          <w:lang w:val="ro-RO" w:eastAsia="ru-RU"/>
        </w:rPr>
      </w:pPr>
      <w:r w:rsidRPr="009B4C08">
        <w:rPr>
          <w:rFonts w:asciiTheme="majorBidi" w:hAnsiTheme="majorBidi" w:cstheme="majorBidi"/>
          <w:sz w:val="28"/>
          <w:szCs w:val="28"/>
          <w:lang w:val="ro-RO" w:eastAsia="ru-RU"/>
        </w:rPr>
        <w:t>Ministrul muncii</w:t>
      </w:r>
    </w:p>
    <w:p w14:paraId="73D25F98" w14:textId="77777777" w:rsidR="000305F0" w:rsidRPr="00FA194B" w:rsidRDefault="000305F0" w:rsidP="000305F0">
      <w:pPr>
        <w:rPr>
          <w:rFonts w:asciiTheme="majorBidi" w:hAnsiTheme="majorBidi" w:cstheme="majorBidi"/>
          <w:sz w:val="28"/>
          <w:szCs w:val="28"/>
          <w:lang w:val="ro-RO" w:eastAsia="ru-RU"/>
        </w:rPr>
      </w:pPr>
      <w:r w:rsidRPr="009B4C08">
        <w:rPr>
          <w:rFonts w:asciiTheme="majorBidi" w:hAnsiTheme="majorBidi" w:cstheme="majorBidi"/>
          <w:sz w:val="28"/>
          <w:szCs w:val="28"/>
          <w:lang w:val="ro-RO" w:eastAsia="ru-RU"/>
        </w:rPr>
        <w:t>și protecției sociale</w:t>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sidRPr="009B4C08">
        <w:rPr>
          <w:rFonts w:asciiTheme="majorBidi" w:hAnsiTheme="majorBidi" w:cstheme="majorBidi"/>
          <w:sz w:val="28"/>
          <w:szCs w:val="28"/>
          <w:lang w:val="ro-RO" w:eastAsia="ru-RU"/>
        </w:rPr>
        <w:t xml:space="preserve">Alexei </w:t>
      </w:r>
      <w:proofErr w:type="spellStart"/>
      <w:r w:rsidRPr="009B4C08">
        <w:rPr>
          <w:rFonts w:asciiTheme="majorBidi" w:hAnsiTheme="majorBidi" w:cstheme="majorBidi"/>
          <w:sz w:val="28"/>
          <w:szCs w:val="28"/>
          <w:lang w:val="ro-RO" w:eastAsia="ru-RU"/>
        </w:rPr>
        <w:t>Buzu</w:t>
      </w:r>
      <w:proofErr w:type="spellEnd"/>
    </w:p>
    <w:p w14:paraId="60964486" w14:textId="77777777" w:rsidR="00B16328" w:rsidRPr="009B4C08" w:rsidRDefault="00B16328" w:rsidP="00E25218">
      <w:pPr>
        <w:rPr>
          <w:rFonts w:asciiTheme="majorBidi" w:hAnsiTheme="majorBidi" w:cstheme="majorBidi"/>
          <w:sz w:val="28"/>
          <w:szCs w:val="28"/>
          <w:lang w:val="ro-RO" w:eastAsia="ru-RU"/>
        </w:rPr>
      </w:pPr>
    </w:p>
    <w:p w14:paraId="15EF969C" w14:textId="417C6A6A" w:rsidR="00965406" w:rsidRPr="009B4C08" w:rsidRDefault="00965406" w:rsidP="00965406">
      <w:pPr>
        <w:rPr>
          <w:rFonts w:asciiTheme="majorBidi" w:hAnsiTheme="majorBidi" w:cstheme="majorBidi"/>
          <w:sz w:val="28"/>
          <w:szCs w:val="28"/>
          <w:lang w:val="ro-RO" w:eastAsia="ru-RU"/>
        </w:rPr>
      </w:pPr>
      <w:r w:rsidRPr="009B4C08">
        <w:rPr>
          <w:rFonts w:asciiTheme="majorBidi" w:hAnsiTheme="majorBidi" w:cstheme="majorBidi"/>
          <w:sz w:val="28"/>
          <w:szCs w:val="28"/>
          <w:lang w:val="ro-RO" w:eastAsia="ru-RU"/>
        </w:rPr>
        <w:t>Ministrul justi</w:t>
      </w:r>
      <w:r w:rsidR="007A2971" w:rsidRPr="009B4C08">
        <w:rPr>
          <w:rFonts w:asciiTheme="majorBidi" w:hAnsiTheme="majorBidi" w:cstheme="majorBidi"/>
          <w:sz w:val="28"/>
          <w:szCs w:val="28"/>
          <w:lang w:val="ro-RO" w:eastAsia="ru-RU"/>
        </w:rPr>
        <w:t>ț</w:t>
      </w:r>
      <w:r w:rsidRPr="009B4C08">
        <w:rPr>
          <w:rFonts w:asciiTheme="majorBidi" w:hAnsiTheme="majorBidi" w:cstheme="majorBidi"/>
          <w:sz w:val="28"/>
          <w:szCs w:val="28"/>
          <w:lang w:val="ro-RO" w:eastAsia="ru-RU"/>
        </w:rPr>
        <w:t>iei</w:t>
      </w:r>
      <w:r w:rsidR="005262C2">
        <w:rPr>
          <w:rFonts w:asciiTheme="majorBidi" w:hAnsiTheme="majorBidi" w:cstheme="majorBidi"/>
          <w:sz w:val="28"/>
          <w:szCs w:val="28"/>
          <w:lang w:val="ro-RO" w:eastAsia="ru-RU"/>
        </w:rPr>
        <w:tab/>
      </w:r>
      <w:r w:rsidR="005262C2">
        <w:rPr>
          <w:rFonts w:asciiTheme="majorBidi" w:hAnsiTheme="majorBidi" w:cstheme="majorBidi"/>
          <w:sz w:val="28"/>
          <w:szCs w:val="28"/>
          <w:lang w:val="ro-RO" w:eastAsia="ru-RU"/>
        </w:rPr>
        <w:tab/>
      </w:r>
      <w:r w:rsidR="005262C2">
        <w:rPr>
          <w:rFonts w:asciiTheme="majorBidi" w:hAnsiTheme="majorBidi" w:cstheme="majorBidi"/>
          <w:sz w:val="28"/>
          <w:szCs w:val="28"/>
          <w:lang w:val="ro-RO" w:eastAsia="ru-RU"/>
        </w:rPr>
        <w:tab/>
      </w:r>
      <w:r w:rsidR="005262C2">
        <w:rPr>
          <w:rFonts w:asciiTheme="majorBidi" w:hAnsiTheme="majorBidi" w:cstheme="majorBidi"/>
          <w:sz w:val="28"/>
          <w:szCs w:val="28"/>
          <w:lang w:val="ro-RO" w:eastAsia="ru-RU"/>
        </w:rPr>
        <w:tab/>
      </w:r>
      <w:r w:rsidR="005262C2">
        <w:rPr>
          <w:rFonts w:asciiTheme="majorBidi" w:hAnsiTheme="majorBidi" w:cstheme="majorBidi"/>
          <w:sz w:val="28"/>
          <w:szCs w:val="28"/>
          <w:lang w:val="ro-RO" w:eastAsia="ru-RU"/>
        </w:rPr>
        <w:tab/>
      </w:r>
      <w:r w:rsidR="0025392F" w:rsidRPr="009B4C08">
        <w:rPr>
          <w:rFonts w:asciiTheme="majorBidi" w:hAnsiTheme="majorBidi" w:cstheme="majorBidi"/>
          <w:sz w:val="28"/>
          <w:szCs w:val="28"/>
          <w:lang w:val="ro-RO" w:eastAsia="ru-RU"/>
        </w:rPr>
        <w:t>Veronica Mihailov-Moraru</w:t>
      </w:r>
      <w:r w:rsidRPr="009B4C08">
        <w:rPr>
          <w:rFonts w:asciiTheme="majorBidi" w:hAnsiTheme="majorBidi" w:cstheme="majorBidi"/>
          <w:sz w:val="28"/>
          <w:szCs w:val="28"/>
          <w:lang w:val="ro-RO" w:eastAsia="ru-RU"/>
        </w:rPr>
        <w:t xml:space="preserve"> </w:t>
      </w:r>
    </w:p>
    <w:p w14:paraId="382BC486" w14:textId="0AB905AF" w:rsidR="000305F0" w:rsidRDefault="000305F0" w:rsidP="00965406">
      <w:pPr>
        <w:rPr>
          <w:rFonts w:asciiTheme="majorBidi" w:hAnsiTheme="majorBidi" w:cstheme="majorBidi"/>
          <w:sz w:val="28"/>
          <w:szCs w:val="28"/>
          <w:lang w:val="ro-RO" w:eastAsia="ru-RU"/>
        </w:rPr>
      </w:pPr>
      <w:r>
        <w:rPr>
          <w:rFonts w:asciiTheme="majorBidi" w:hAnsiTheme="majorBidi" w:cstheme="majorBidi"/>
          <w:sz w:val="28"/>
          <w:szCs w:val="28"/>
          <w:lang w:val="ro-RO" w:eastAsia="ru-RU"/>
        </w:rPr>
        <w:br w:type="page"/>
      </w:r>
    </w:p>
    <w:p w14:paraId="59F03948" w14:textId="77777777" w:rsidR="006B17C6" w:rsidRPr="00FA194B" w:rsidRDefault="006B17C6" w:rsidP="00E25218">
      <w:pPr>
        <w:rPr>
          <w:rFonts w:asciiTheme="majorBidi" w:hAnsiTheme="majorBidi" w:cstheme="majorBidi"/>
          <w:sz w:val="28"/>
          <w:szCs w:val="28"/>
          <w:lang w:val="ro-RO" w:eastAsia="ru-RU"/>
        </w:rPr>
      </w:pPr>
    </w:p>
    <w:p w14:paraId="6FD257CB" w14:textId="77777777" w:rsidR="006B17C6" w:rsidRPr="00FA194B" w:rsidRDefault="006B17C6" w:rsidP="00E25218">
      <w:pPr>
        <w:rPr>
          <w:rFonts w:asciiTheme="majorBidi" w:hAnsiTheme="majorBidi" w:cstheme="majorBidi"/>
          <w:sz w:val="28"/>
          <w:szCs w:val="28"/>
          <w:lang w:val="ro-RO" w:eastAsia="ru-RU"/>
        </w:rPr>
      </w:pPr>
    </w:p>
    <w:p w14:paraId="737F0260" w14:textId="77777777" w:rsidR="006B17C6" w:rsidRPr="00FA194B" w:rsidRDefault="006B17C6" w:rsidP="00E25218">
      <w:pPr>
        <w:rPr>
          <w:rFonts w:asciiTheme="majorBidi" w:hAnsiTheme="majorBidi" w:cstheme="majorBidi"/>
          <w:sz w:val="28"/>
          <w:szCs w:val="28"/>
          <w:lang w:val="ro-RO" w:eastAsia="ru-RU"/>
        </w:rPr>
      </w:pPr>
    </w:p>
    <w:p w14:paraId="4D6CEBA7" w14:textId="77777777" w:rsidR="006B17C6" w:rsidRPr="00FA194B" w:rsidRDefault="006B17C6" w:rsidP="00695959">
      <w:pPr>
        <w:ind w:firstLine="0"/>
        <w:rPr>
          <w:rFonts w:asciiTheme="majorBidi" w:hAnsiTheme="majorBidi" w:cstheme="majorBidi"/>
          <w:sz w:val="28"/>
          <w:szCs w:val="28"/>
          <w:lang w:val="ro-RO" w:eastAsia="ru-RU"/>
        </w:rPr>
      </w:pPr>
    </w:p>
    <w:p w14:paraId="66993251" w14:textId="77777777" w:rsidR="006B17C6" w:rsidRPr="00FA194B" w:rsidRDefault="006B17C6" w:rsidP="00D1121D">
      <w:pPr>
        <w:ind w:firstLine="0"/>
        <w:rPr>
          <w:rFonts w:asciiTheme="majorBidi" w:hAnsiTheme="majorBidi" w:cstheme="majorBidi"/>
          <w:sz w:val="28"/>
          <w:szCs w:val="28"/>
          <w:lang w:val="ro-RO" w:eastAsia="ru-RU"/>
        </w:rPr>
      </w:pPr>
    </w:p>
    <w:p w14:paraId="1E2C46AA" w14:textId="77777777" w:rsidR="006B17C6" w:rsidRPr="00FA194B" w:rsidRDefault="006B17C6" w:rsidP="00D1121D">
      <w:pPr>
        <w:ind w:firstLine="0"/>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Vizează:</w:t>
      </w:r>
    </w:p>
    <w:p w14:paraId="239F9731" w14:textId="77777777" w:rsidR="006B17C6" w:rsidRPr="00FA194B" w:rsidRDefault="006B17C6" w:rsidP="00D1121D">
      <w:pPr>
        <w:ind w:firstLine="0"/>
        <w:rPr>
          <w:rFonts w:asciiTheme="majorBidi" w:hAnsiTheme="majorBidi" w:cstheme="majorBidi"/>
          <w:sz w:val="28"/>
          <w:szCs w:val="28"/>
          <w:lang w:val="ro-RO" w:eastAsia="ru-RU"/>
        </w:rPr>
      </w:pPr>
    </w:p>
    <w:p w14:paraId="3C77E574" w14:textId="77777777" w:rsidR="006B17C6" w:rsidRPr="00FA194B" w:rsidRDefault="006B17C6" w:rsidP="00D1121D">
      <w:pPr>
        <w:ind w:firstLine="0"/>
        <w:rPr>
          <w:rFonts w:asciiTheme="majorBidi" w:hAnsiTheme="majorBidi" w:cstheme="majorBidi"/>
          <w:sz w:val="28"/>
          <w:szCs w:val="28"/>
          <w:lang w:val="ro-RO" w:eastAsia="ru-RU"/>
        </w:rPr>
      </w:pPr>
    </w:p>
    <w:p w14:paraId="5EAA64E3" w14:textId="53AE116F" w:rsidR="006B17C6" w:rsidRPr="00FA194B" w:rsidRDefault="006B17C6" w:rsidP="00D1121D">
      <w:pPr>
        <w:ind w:firstLine="0"/>
        <w:rPr>
          <w:sz w:val="28"/>
          <w:szCs w:val="28"/>
          <w:lang w:val="ro-RO" w:eastAsia="ru-RU"/>
        </w:rPr>
      </w:pPr>
      <w:r w:rsidRPr="00FA194B">
        <w:rPr>
          <w:sz w:val="28"/>
          <w:szCs w:val="28"/>
          <w:lang w:val="ro-RO" w:eastAsia="ru-RU"/>
        </w:rPr>
        <w:t>Secretar general al Guvernului</w:t>
      </w:r>
      <w:r w:rsidR="00FA194B">
        <w:rPr>
          <w:sz w:val="28"/>
          <w:szCs w:val="28"/>
          <w:lang w:val="ro-RO" w:eastAsia="ru-RU"/>
        </w:rPr>
        <w:tab/>
      </w:r>
      <w:r w:rsidR="00FA194B">
        <w:rPr>
          <w:sz w:val="28"/>
          <w:szCs w:val="28"/>
          <w:lang w:val="ro-RO" w:eastAsia="ru-RU"/>
        </w:rPr>
        <w:tab/>
      </w:r>
      <w:r w:rsidR="00143A5E">
        <w:rPr>
          <w:sz w:val="28"/>
          <w:szCs w:val="28"/>
          <w:lang w:val="ro-RO" w:eastAsia="ru-RU"/>
        </w:rPr>
        <w:tab/>
      </w:r>
      <w:r w:rsidR="00143A5E">
        <w:rPr>
          <w:sz w:val="28"/>
          <w:szCs w:val="28"/>
          <w:lang w:val="ro-RO" w:eastAsia="ru-RU"/>
        </w:rPr>
        <w:tab/>
      </w:r>
      <w:r w:rsidR="00143A5E">
        <w:rPr>
          <w:sz w:val="28"/>
          <w:szCs w:val="28"/>
          <w:lang w:val="ro-RO" w:eastAsia="ru-RU"/>
        </w:rPr>
        <w:tab/>
      </w:r>
      <w:r w:rsidR="00143A5E">
        <w:rPr>
          <w:sz w:val="28"/>
          <w:szCs w:val="28"/>
          <w:lang w:val="ro-RO" w:eastAsia="ru-RU"/>
        </w:rPr>
        <w:tab/>
        <w:t>Artur MIJA</w:t>
      </w:r>
      <w:r w:rsidR="00FA194B">
        <w:rPr>
          <w:sz w:val="28"/>
          <w:szCs w:val="28"/>
          <w:lang w:val="ro-RO" w:eastAsia="ru-RU"/>
        </w:rPr>
        <w:tab/>
      </w:r>
      <w:r w:rsidR="00695959">
        <w:rPr>
          <w:sz w:val="28"/>
          <w:szCs w:val="28"/>
          <w:lang w:val="ro-RO" w:eastAsia="ru-RU"/>
        </w:rPr>
        <w:t xml:space="preserve">               </w:t>
      </w:r>
      <w:r w:rsidR="00D1121D">
        <w:rPr>
          <w:sz w:val="28"/>
          <w:szCs w:val="28"/>
          <w:lang w:val="ro-RO" w:eastAsia="ru-RU"/>
        </w:rPr>
        <w:tab/>
      </w:r>
      <w:r w:rsidR="00695959">
        <w:rPr>
          <w:sz w:val="28"/>
          <w:szCs w:val="28"/>
          <w:lang w:val="ro-RO" w:eastAsia="ru-RU"/>
        </w:rPr>
        <w:t xml:space="preserve">  </w:t>
      </w:r>
    </w:p>
    <w:p w14:paraId="49ED38D3" w14:textId="77777777" w:rsidR="006B17C6" w:rsidRPr="00FA194B" w:rsidRDefault="006B17C6" w:rsidP="00D1121D">
      <w:pPr>
        <w:ind w:firstLine="0"/>
        <w:rPr>
          <w:rFonts w:asciiTheme="majorBidi" w:hAnsiTheme="majorBidi" w:cstheme="majorBidi"/>
          <w:sz w:val="28"/>
          <w:szCs w:val="28"/>
          <w:lang w:val="ro-RO" w:eastAsia="ru-RU"/>
        </w:rPr>
      </w:pPr>
    </w:p>
    <w:p w14:paraId="2CA9C0C2" w14:textId="77777777" w:rsidR="006B17C6" w:rsidRPr="00FA194B" w:rsidRDefault="006B17C6" w:rsidP="00D1121D">
      <w:pPr>
        <w:ind w:firstLine="0"/>
        <w:rPr>
          <w:rFonts w:asciiTheme="majorBidi" w:hAnsiTheme="majorBidi" w:cstheme="majorBidi"/>
          <w:sz w:val="28"/>
          <w:szCs w:val="28"/>
          <w:lang w:val="ro-RO" w:eastAsia="ru-RU"/>
        </w:rPr>
      </w:pPr>
    </w:p>
    <w:p w14:paraId="07549E9C" w14:textId="77777777" w:rsidR="006B17C6" w:rsidRPr="00FA194B" w:rsidRDefault="006B17C6" w:rsidP="00D1121D">
      <w:pPr>
        <w:ind w:firstLine="0"/>
        <w:rPr>
          <w:rFonts w:asciiTheme="majorBidi" w:hAnsiTheme="majorBidi" w:cstheme="majorBidi"/>
          <w:sz w:val="28"/>
          <w:szCs w:val="28"/>
          <w:lang w:val="ro-RO" w:eastAsia="ru-RU"/>
        </w:rPr>
      </w:pPr>
    </w:p>
    <w:p w14:paraId="545568C3" w14:textId="77777777" w:rsidR="006B17C6" w:rsidRPr="00FA194B" w:rsidRDefault="006B17C6" w:rsidP="00D1121D">
      <w:pPr>
        <w:ind w:firstLine="0"/>
        <w:rPr>
          <w:rFonts w:asciiTheme="majorBidi" w:hAnsiTheme="majorBidi" w:cstheme="majorBidi"/>
          <w:sz w:val="28"/>
          <w:szCs w:val="28"/>
          <w:lang w:val="ro-RO" w:eastAsia="ru-RU"/>
        </w:rPr>
      </w:pPr>
    </w:p>
    <w:p w14:paraId="6BA0F37A" w14:textId="77777777" w:rsidR="006B17C6" w:rsidRPr="00FA194B" w:rsidRDefault="006B17C6" w:rsidP="00D1121D">
      <w:pPr>
        <w:ind w:firstLine="0"/>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Aprobată în şedinţa Guvernului</w:t>
      </w:r>
    </w:p>
    <w:p w14:paraId="18A98C14" w14:textId="77777777" w:rsidR="006B17C6" w:rsidRPr="00FA194B" w:rsidRDefault="006B17C6" w:rsidP="00D1121D">
      <w:pPr>
        <w:ind w:firstLine="0"/>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din</w:t>
      </w:r>
    </w:p>
    <w:p w14:paraId="444203FC" w14:textId="11F8571D" w:rsidR="000305F0" w:rsidRDefault="000305F0" w:rsidP="00E25218">
      <w:pPr>
        <w:tabs>
          <w:tab w:val="left" w:pos="6386"/>
        </w:tabs>
        <w:rPr>
          <w:rFonts w:asciiTheme="majorBidi" w:hAnsiTheme="majorBidi" w:cstheme="majorBidi"/>
          <w:sz w:val="28"/>
          <w:szCs w:val="28"/>
          <w:lang w:val="ro-RO" w:eastAsia="ru-RU"/>
        </w:rPr>
      </w:pPr>
      <w:r>
        <w:rPr>
          <w:rFonts w:asciiTheme="majorBidi" w:hAnsiTheme="majorBidi" w:cstheme="majorBidi"/>
          <w:sz w:val="28"/>
          <w:szCs w:val="28"/>
          <w:lang w:val="ro-RO" w:eastAsia="ru-RU"/>
        </w:rPr>
        <w:br w:type="page"/>
      </w:r>
    </w:p>
    <w:p w14:paraId="0A8B973B" w14:textId="77777777" w:rsidR="000305F0" w:rsidRPr="00E072BE" w:rsidRDefault="000305F0" w:rsidP="000305F0">
      <w:pPr>
        <w:jc w:val="right"/>
        <w:rPr>
          <w:i/>
          <w:sz w:val="28"/>
          <w:szCs w:val="28"/>
          <w:lang w:eastAsia="ru-RU"/>
        </w:rPr>
      </w:pPr>
      <w:proofErr w:type="spellStart"/>
      <w:r w:rsidRPr="00E072BE">
        <w:rPr>
          <w:i/>
          <w:sz w:val="28"/>
          <w:szCs w:val="28"/>
          <w:lang w:eastAsia="ru-RU"/>
        </w:rPr>
        <w:lastRenderedPageBreak/>
        <w:t>Proiect</w:t>
      </w:r>
      <w:proofErr w:type="spellEnd"/>
    </w:p>
    <w:p w14:paraId="28355FC4" w14:textId="77777777" w:rsidR="000305F0" w:rsidRDefault="000305F0" w:rsidP="000305F0">
      <w:pPr>
        <w:ind w:firstLine="705"/>
        <w:jc w:val="center"/>
        <w:rPr>
          <w:b/>
          <w:sz w:val="28"/>
          <w:szCs w:val="28"/>
          <w:lang w:eastAsia="ru-RU"/>
        </w:rPr>
      </w:pPr>
    </w:p>
    <w:p w14:paraId="22A7B7EC" w14:textId="77777777" w:rsidR="000305F0" w:rsidRPr="00E072BE" w:rsidRDefault="000305F0" w:rsidP="000305F0">
      <w:pPr>
        <w:ind w:firstLine="0"/>
        <w:jc w:val="center"/>
        <w:rPr>
          <w:b/>
          <w:sz w:val="28"/>
          <w:szCs w:val="28"/>
          <w:lang w:eastAsia="ru-RU"/>
        </w:rPr>
      </w:pPr>
      <w:r w:rsidRPr="00E072BE">
        <w:rPr>
          <w:b/>
          <w:sz w:val="28"/>
          <w:szCs w:val="28"/>
          <w:lang w:eastAsia="ru-RU"/>
        </w:rPr>
        <w:t>PARLAMENTUL REPUBLICII MOLDOVA</w:t>
      </w:r>
    </w:p>
    <w:p w14:paraId="1747AAC9" w14:textId="77777777" w:rsidR="000305F0" w:rsidRPr="00E072BE" w:rsidRDefault="000305F0" w:rsidP="000305F0">
      <w:pPr>
        <w:ind w:firstLine="0"/>
        <w:jc w:val="center"/>
        <w:rPr>
          <w:b/>
          <w:sz w:val="28"/>
          <w:szCs w:val="28"/>
          <w:lang w:eastAsia="ru-RU"/>
        </w:rPr>
      </w:pPr>
    </w:p>
    <w:p w14:paraId="336F9086" w14:textId="77777777" w:rsidR="000305F0" w:rsidRPr="00E072BE" w:rsidRDefault="000305F0" w:rsidP="000305F0">
      <w:pPr>
        <w:ind w:firstLine="0"/>
        <w:jc w:val="center"/>
        <w:rPr>
          <w:b/>
          <w:sz w:val="28"/>
          <w:szCs w:val="28"/>
          <w:lang w:eastAsia="ru-RU"/>
        </w:rPr>
      </w:pPr>
      <w:r w:rsidRPr="00E072BE">
        <w:rPr>
          <w:b/>
          <w:sz w:val="28"/>
          <w:szCs w:val="28"/>
          <w:lang w:eastAsia="ru-RU"/>
        </w:rPr>
        <w:t>LEGE</w:t>
      </w:r>
    </w:p>
    <w:p w14:paraId="1C2F4758" w14:textId="77777777" w:rsidR="000305F0" w:rsidRPr="000305F0" w:rsidRDefault="000305F0" w:rsidP="000305F0">
      <w:pPr>
        <w:ind w:firstLine="0"/>
        <w:jc w:val="center"/>
        <w:rPr>
          <w:b/>
          <w:sz w:val="28"/>
          <w:szCs w:val="28"/>
          <w:lang w:val="ro-RO" w:eastAsia="ru-RU"/>
        </w:rPr>
      </w:pPr>
      <w:r w:rsidRPr="000305F0">
        <w:rPr>
          <w:b/>
          <w:sz w:val="28"/>
          <w:szCs w:val="28"/>
          <w:lang w:val="ro-RO" w:eastAsia="ru-RU"/>
        </w:rPr>
        <w:t>pentru modificarea Legii nr. 288/2016 privind funcționarul public</w:t>
      </w:r>
    </w:p>
    <w:p w14:paraId="5A0844A9" w14:textId="5CD0C765" w:rsidR="000305F0" w:rsidRPr="000305F0" w:rsidRDefault="000305F0" w:rsidP="000305F0">
      <w:pPr>
        <w:ind w:firstLine="0"/>
        <w:jc w:val="center"/>
        <w:rPr>
          <w:sz w:val="24"/>
          <w:szCs w:val="24"/>
          <w:lang w:val="ro-RO" w:eastAsia="ru-RU"/>
        </w:rPr>
      </w:pPr>
      <w:r w:rsidRPr="000305F0">
        <w:rPr>
          <w:b/>
          <w:sz w:val="28"/>
          <w:szCs w:val="28"/>
          <w:lang w:val="ro-RO" w:eastAsia="ru-RU"/>
        </w:rPr>
        <w:t>cu statut special din cadrul Ministerului Afacerilor Interne</w:t>
      </w:r>
    </w:p>
    <w:p w14:paraId="0A3EFB63" w14:textId="5F29667A" w:rsidR="000305F0" w:rsidRPr="00E072BE" w:rsidRDefault="000305F0" w:rsidP="000305F0">
      <w:pPr>
        <w:ind w:firstLine="0"/>
        <w:rPr>
          <w:sz w:val="28"/>
          <w:szCs w:val="28"/>
          <w:lang w:eastAsia="ru-RU"/>
        </w:rPr>
      </w:pPr>
    </w:p>
    <w:p w14:paraId="2D3EBF56" w14:textId="77777777" w:rsidR="000305F0" w:rsidRPr="000305F0" w:rsidRDefault="000305F0" w:rsidP="000305F0">
      <w:pPr>
        <w:rPr>
          <w:sz w:val="28"/>
          <w:szCs w:val="28"/>
          <w:lang w:val="ro-RO" w:eastAsia="ru-RU"/>
        </w:rPr>
      </w:pPr>
      <w:r w:rsidRPr="000305F0">
        <w:rPr>
          <w:sz w:val="28"/>
          <w:szCs w:val="28"/>
          <w:lang w:val="ro-RO" w:eastAsia="ru-RU"/>
        </w:rPr>
        <w:t>Parlamentul adoptă prezenta lege organică.</w:t>
      </w:r>
    </w:p>
    <w:p w14:paraId="5B3F0CD3" w14:textId="77777777" w:rsidR="000305F0" w:rsidRPr="000305F0" w:rsidRDefault="000305F0" w:rsidP="000305F0">
      <w:pPr>
        <w:rPr>
          <w:bCs/>
          <w:sz w:val="28"/>
          <w:szCs w:val="28"/>
          <w:lang w:val="ro-RO" w:eastAsia="ru-RU"/>
        </w:rPr>
      </w:pPr>
      <w:r w:rsidRPr="000305F0">
        <w:rPr>
          <w:b/>
          <w:bCs/>
          <w:sz w:val="28"/>
          <w:szCs w:val="28"/>
          <w:lang w:val="ro-RO" w:eastAsia="ru-RU"/>
        </w:rPr>
        <w:tab/>
      </w:r>
    </w:p>
    <w:p w14:paraId="1CDBD88A" w14:textId="08172E02" w:rsidR="000305F0" w:rsidRDefault="000305F0" w:rsidP="000305F0">
      <w:pPr>
        <w:rPr>
          <w:bCs/>
          <w:sz w:val="28"/>
          <w:szCs w:val="28"/>
          <w:lang w:val="ro-RO" w:eastAsia="ru-RU"/>
        </w:rPr>
      </w:pPr>
      <w:r w:rsidRPr="000305F0">
        <w:rPr>
          <w:b/>
          <w:bCs/>
          <w:sz w:val="28"/>
          <w:szCs w:val="28"/>
          <w:lang w:val="ro-RO" w:eastAsia="ru-RU"/>
        </w:rPr>
        <w:t>Art</w:t>
      </w:r>
      <w:r w:rsidR="005C0DE2">
        <w:rPr>
          <w:b/>
          <w:bCs/>
          <w:sz w:val="28"/>
          <w:szCs w:val="28"/>
          <w:lang w:val="ro-RO" w:eastAsia="ru-RU"/>
        </w:rPr>
        <w:t>.</w:t>
      </w:r>
      <w:r w:rsidRPr="000305F0">
        <w:rPr>
          <w:b/>
          <w:bCs/>
          <w:sz w:val="28"/>
          <w:szCs w:val="28"/>
          <w:lang w:val="ro-RO" w:eastAsia="ru-RU"/>
        </w:rPr>
        <w:t xml:space="preserve"> I. –</w:t>
      </w:r>
      <w:r w:rsidRPr="000305F0">
        <w:rPr>
          <w:bCs/>
          <w:sz w:val="28"/>
          <w:szCs w:val="28"/>
          <w:lang w:val="ro-RO" w:eastAsia="ru-RU"/>
        </w:rPr>
        <w:t xml:space="preserve"> Legea nr. 288/2016 privind funcționarul public cu statut special din cadrul Ministerului Afacerilor Interne (Monitorul Oficial al Republicii Moldova, 2017, nr. 40</w:t>
      </w:r>
      <w:r w:rsidR="00FC2B56">
        <w:rPr>
          <w:bCs/>
          <w:sz w:val="28"/>
          <w:szCs w:val="28"/>
          <w:lang w:val="ro-RO" w:eastAsia="ru-RU"/>
        </w:rPr>
        <w:t>-</w:t>
      </w:r>
      <w:r w:rsidRPr="000305F0">
        <w:rPr>
          <w:bCs/>
          <w:sz w:val="28"/>
          <w:szCs w:val="28"/>
          <w:lang w:val="ro-RO" w:eastAsia="ru-RU"/>
        </w:rPr>
        <w:t>49, art. 85), cu modificările ulterioare, se modifică după cum urmează:</w:t>
      </w:r>
    </w:p>
    <w:p w14:paraId="35D6C514" w14:textId="77777777" w:rsidR="00DC48F2" w:rsidRPr="000305F0" w:rsidRDefault="00DC48F2" w:rsidP="000305F0">
      <w:pPr>
        <w:rPr>
          <w:bCs/>
          <w:sz w:val="28"/>
          <w:szCs w:val="28"/>
          <w:lang w:val="ro-RO" w:eastAsia="ru-RU"/>
        </w:rPr>
      </w:pPr>
    </w:p>
    <w:p w14:paraId="390EF076" w14:textId="77777777" w:rsidR="000305F0" w:rsidRPr="000305F0" w:rsidRDefault="000305F0" w:rsidP="000305F0">
      <w:pPr>
        <w:rPr>
          <w:bCs/>
          <w:sz w:val="28"/>
          <w:szCs w:val="28"/>
          <w:lang w:val="ro-RO" w:eastAsia="ru-RU"/>
        </w:rPr>
      </w:pPr>
      <w:r w:rsidRPr="000305F0">
        <w:rPr>
          <w:b/>
          <w:bCs/>
          <w:sz w:val="28"/>
          <w:szCs w:val="28"/>
          <w:lang w:val="ro-RO" w:eastAsia="ru-RU"/>
        </w:rPr>
        <w:t>1.</w:t>
      </w:r>
      <w:r w:rsidRPr="000305F0">
        <w:rPr>
          <w:bCs/>
          <w:sz w:val="28"/>
          <w:szCs w:val="28"/>
          <w:lang w:val="ro-RO" w:eastAsia="ru-RU"/>
        </w:rPr>
        <w:t xml:space="preserve"> Articolul 2 se completează cu noțiunea „student cu statut special” cu următorul cuprins:</w:t>
      </w:r>
    </w:p>
    <w:p w14:paraId="0D2BBFE7" w14:textId="7A0C0F70" w:rsidR="000305F0" w:rsidRDefault="000305F0" w:rsidP="000305F0">
      <w:pPr>
        <w:rPr>
          <w:sz w:val="28"/>
          <w:szCs w:val="28"/>
          <w:lang w:val="ro-RO"/>
        </w:rPr>
      </w:pPr>
      <w:r w:rsidRPr="000305F0">
        <w:rPr>
          <w:sz w:val="28"/>
          <w:szCs w:val="28"/>
          <w:lang w:val="ro-RO"/>
        </w:rPr>
        <w:t>,,</w:t>
      </w:r>
      <w:r w:rsidRPr="000305F0">
        <w:rPr>
          <w:bCs/>
          <w:i/>
          <w:sz w:val="28"/>
          <w:szCs w:val="28"/>
          <w:lang w:val="ro-RO" w:eastAsia="ru-RU"/>
        </w:rPr>
        <w:t>student cu statut special –</w:t>
      </w:r>
      <w:r w:rsidRPr="000305F0">
        <w:rPr>
          <w:bCs/>
          <w:sz w:val="28"/>
          <w:szCs w:val="28"/>
          <w:lang w:val="ro-RO" w:eastAsia="ru-RU"/>
        </w:rPr>
        <w:t xml:space="preserve"> persoana înmatriculată la studii superioare de licență (ciclul I), forma de învățământ cu frecvență, pe locuri cu finanțare de la bugetul de stat și </w:t>
      </w:r>
      <w:r w:rsidRPr="000305F0">
        <w:rPr>
          <w:sz w:val="28"/>
          <w:szCs w:val="28"/>
          <w:shd w:val="clear" w:color="auto" w:fill="FFFFFF"/>
          <w:lang w:val="ro-RO"/>
        </w:rPr>
        <w:t>se află la regim special</w:t>
      </w:r>
      <w:r w:rsidRPr="000305F0">
        <w:rPr>
          <w:bCs/>
          <w:sz w:val="28"/>
          <w:szCs w:val="28"/>
          <w:lang w:val="ro-RO" w:eastAsia="ru-RU"/>
        </w:rPr>
        <w:t xml:space="preserve"> în instituțiile de învățământ din domeniul milităriei, ordinii publice și securității statului ale Ministerului Afacerilor Interne </w:t>
      </w:r>
      <w:r w:rsidRPr="000305F0">
        <w:rPr>
          <w:sz w:val="28"/>
          <w:szCs w:val="28"/>
          <w:lang w:val="ro-RO"/>
        </w:rPr>
        <w:t xml:space="preserve">sau în alte instituții de învățământ care pregătesc personal pentru </w:t>
      </w:r>
      <w:r w:rsidR="00FC2B56">
        <w:rPr>
          <w:sz w:val="28"/>
          <w:szCs w:val="28"/>
          <w:lang w:val="ro-RO"/>
        </w:rPr>
        <w:t>Ministerul Afacerilor Interne.”</w:t>
      </w:r>
    </w:p>
    <w:p w14:paraId="347066F9" w14:textId="77777777" w:rsidR="00DC48F2" w:rsidRPr="000305F0" w:rsidRDefault="00DC48F2" w:rsidP="000305F0">
      <w:pPr>
        <w:rPr>
          <w:sz w:val="28"/>
          <w:szCs w:val="28"/>
          <w:lang w:val="ro-RO" w:eastAsia="ru-RU"/>
        </w:rPr>
      </w:pPr>
    </w:p>
    <w:p w14:paraId="626DBD02" w14:textId="23A61884" w:rsidR="000305F0" w:rsidRPr="000305F0" w:rsidRDefault="000305F0" w:rsidP="000305F0">
      <w:pPr>
        <w:rPr>
          <w:bCs/>
          <w:sz w:val="28"/>
          <w:szCs w:val="28"/>
          <w:lang w:val="ro-RO" w:eastAsia="ru-RU"/>
        </w:rPr>
      </w:pPr>
      <w:r w:rsidRPr="000305F0">
        <w:rPr>
          <w:b/>
          <w:bCs/>
          <w:sz w:val="28"/>
          <w:szCs w:val="28"/>
          <w:lang w:val="ro-RO" w:eastAsia="ru-RU"/>
        </w:rPr>
        <w:t>2.</w:t>
      </w:r>
      <w:r w:rsidRPr="000305F0">
        <w:rPr>
          <w:bCs/>
          <w:sz w:val="28"/>
          <w:szCs w:val="28"/>
          <w:lang w:val="ro-RO" w:eastAsia="ru-RU"/>
        </w:rPr>
        <w:t xml:space="preserve"> </w:t>
      </w:r>
      <w:r w:rsidR="001C559C">
        <w:rPr>
          <w:bCs/>
          <w:sz w:val="28"/>
          <w:szCs w:val="28"/>
          <w:lang w:val="ro-RO" w:eastAsia="ru-RU"/>
        </w:rPr>
        <w:t>A</w:t>
      </w:r>
      <w:r w:rsidRPr="000305F0">
        <w:rPr>
          <w:bCs/>
          <w:sz w:val="28"/>
          <w:szCs w:val="28"/>
          <w:lang w:val="ro-RO" w:eastAsia="ru-RU"/>
        </w:rPr>
        <w:t>rticolul 3</w:t>
      </w:r>
      <w:r w:rsidR="001C559C">
        <w:rPr>
          <w:bCs/>
          <w:sz w:val="28"/>
          <w:szCs w:val="28"/>
          <w:lang w:val="ro-RO" w:eastAsia="ru-RU"/>
        </w:rPr>
        <w:t xml:space="preserve"> se completează cu alineatul (3</w:t>
      </w:r>
      <w:r w:rsidR="001C559C" w:rsidRPr="001C559C">
        <w:rPr>
          <w:bCs/>
          <w:sz w:val="28"/>
          <w:szCs w:val="28"/>
          <w:vertAlign w:val="superscript"/>
          <w:lang w:val="ro-RO" w:eastAsia="ru-RU"/>
        </w:rPr>
        <w:t>1</w:t>
      </w:r>
      <w:r w:rsidR="001C559C">
        <w:rPr>
          <w:bCs/>
          <w:sz w:val="28"/>
          <w:szCs w:val="28"/>
          <w:lang w:val="ro-RO" w:eastAsia="ru-RU"/>
        </w:rPr>
        <w:t>) cu următorul cuprins</w:t>
      </w:r>
      <w:r w:rsidRPr="000305F0">
        <w:rPr>
          <w:bCs/>
          <w:sz w:val="28"/>
          <w:szCs w:val="28"/>
          <w:lang w:val="ro-RO" w:eastAsia="ru-RU"/>
        </w:rPr>
        <w:t>:</w:t>
      </w:r>
    </w:p>
    <w:p w14:paraId="14B3874E" w14:textId="4489102A" w:rsidR="00F00782" w:rsidRPr="00F00782" w:rsidRDefault="00F00782" w:rsidP="00F00782">
      <w:pPr>
        <w:ind w:firstLine="708"/>
        <w:rPr>
          <w:b/>
          <w:bCs/>
          <w:sz w:val="28"/>
          <w:szCs w:val="28"/>
          <w:lang w:val="ro-RO" w:eastAsia="ru-RU"/>
        </w:rPr>
      </w:pPr>
      <w:r w:rsidRPr="00F00782">
        <w:rPr>
          <w:sz w:val="28"/>
          <w:szCs w:val="28"/>
        </w:rPr>
        <w:t>,</w:t>
      </w:r>
      <w:proofErr w:type="gramStart"/>
      <w:r w:rsidRPr="00F00782">
        <w:rPr>
          <w:sz w:val="28"/>
          <w:szCs w:val="28"/>
        </w:rPr>
        <w:t>,</w:t>
      </w:r>
      <w:r w:rsidRPr="00F00782">
        <w:rPr>
          <w:sz w:val="28"/>
          <w:szCs w:val="28"/>
          <w:shd w:val="clear" w:color="auto" w:fill="FFFFFF"/>
        </w:rPr>
        <w:t>(</w:t>
      </w:r>
      <w:proofErr w:type="gramEnd"/>
      <w:r w:rsidRPr="00F00782">
        <w:rPr>
          <w:sz w:val="28"/>
          <w:szCs w:val="28"/>
          <w:shd w:val="clear" w:color="auto" w:fill="FFFFFF"/>
          <w:lang w:val="ro-RO"/>
        </w:rPr>
        <w:t>3</w:t>
      </w:r>
      <w:r w:rsidRPr="00F00782">
        <w:rPr>
          <w:sz w:val="28"/>
          <w:szCs w:val="28"/>
          <w:shd w:val="clear" w:color="auto" w:fill="FFFFFF"/>
          <w:vertAlign w:val="superscript"/>
          <w:lang w:val="ro-RO"/>
        </w:rPr>
        <w:t>1</w:t>
      </w:r>
      <w:r w:rsidRPr="00F00782">
        <w:rPr>
          <w:sz w:val="28"/>
          <w:szCs w:val="28"/>
          <w:shd w:val="clear" w:color="auto" w:fill="FFFFFF"/>
          <w:lang w:val="ro-RO"/>
        </w:rPr>
        <w:t>) Studenții cu statut special dețin calitatea de funcționar public cu statut special, în modul stabilit de Guvern, cu condiția absolvirii studiilor superioare de licență.”</w:t>
      </w:r>
    </w:p>
    <w:p w14:paraId="593DE476" w14:textId="77777777" w:rsidR="00F00782" w:rsidRDefault="00F00782" w:rsidP="00F00782">
      <w:pPr>
        <w:ind w:firstLine="708"/>
        <w:rPr>
          <w:b/>
          <w:bCs/>
          <w:sz w:val="28"/>
          <w:szCs w:val="28"/>
          <w:lang w:val="ro-RO" w:eastAsia="ru-RU"/>
        </w:rPr>
      </w:pPr>
    </w:p>
    <w:p w14:paraId="3622529A" w14:textId="77777777" w:rsidR="000305F0" w:rsidRPr="000305F0" w:rsidRDefault="000305F0" w:rsidP="000305F0">
      <w:pPr>
        <w:rPr>
          <w:bCs/>
          <w:sz w:val="28"/>
          <w:szCs w:val="28"/>
          <w:lang w:val="ro-RO" w:eastAsia="ru-RU"/>
        </w:rPr>
      </w:pPr>
      <w:r w:rsidRPr="000305F0">
        <w:rPr>
          <w:b/>
          <w:bCs/>
          <w:sz w:val="28"/>
          <w:szCs w:val="28"/>
          <w:lang w:val="ro-RO" w:eastAsia="ru-RU"/>
        </w:rPr>
        <w:t>3.</w:t>
      </w:r>
      <w:r w:rsidRPr="000305F0">
        <w:rPr>
          <w:bCs/>
          <w:sz w:val="28"/>
          <w:szCs w:val="28"/>
          <w:lang w:val="ro-RO" w:eastAsia="ru-RU"/>
        </w:rPr>
        <w:t xml:space="preserve"> La articolul 8:</w:t>
      </w:r>
    </w:p>
    <w:p w14:paraId="5DC7B0E4" w14:textId="77777777" w:rsidR="000305F0" w:rsidRPr="000305F0" w:rsidRDefault="000305F0" w:rsidP="000305F0">
      <w:pPr>
        <w:rPr>
          <w:sz w:val="28"/>
          <w:szCs w:val="28"/>
          <w:lang w:val="ro-RO"/>
        </w:rPr>
      </w:pPr>
      <w:r w:rsidRPr="000305F0">
        <w:rPr>
          <w:bCs/>
          <w:sz w:val="28"/>
          <w:szCs w:val="28"/>
          <w:lang w:val="ro-RO" w:eastAsia="ru-RU"/>
        </w:rPr>
        <w:t xml:space="preserve">alineatul (5) </w:t>
      </w:r>
      <w:r w:rsidRPr="000305F0">
        <w:rPr>
          <w:sz w:val="28"/>
          <w:szCs w:val="28"/>
          <w:lang w:val="ro-RO"/>
        </w:rPr>
        <w:t>va avea următorul cuprins:</w:t>
      </w:r>
    </w:p>
    <w:p w14:paraId="50D9F797" w14:textId="77777777" w:rsidR="000305F0" w:rsidRPr="000305F0" w:rsidRDefault="000305F0" w:rsidP="000305F0">
      <w:pPr>
        <w:rPr>
          <w:bCs/>
          <w:sz w:val="28"/>
          <w:szCs w:val="28"/>
          <w:lang w:val="ro-RO" w:eastAsia="ru-RU"/>
        </w:rPr>
      </w:pPr>
      <w:r w:rsidRPr="000305F0">
        <w:rPr>
          <w:sz w:val="28"/>
          <w:szCs w:val="28"/>
          <w:lang w:val="ro-RO"/>
        </w:rPr>
        <w:t>,,(5) Conținutul dosarului personal al funcționarului public cu statut special, modul de păstrare a acestuia, modul de asigurare a confidențialității datelor sau de acces la acesta și modul de eliberare a copiilor după documentele ce se compun se stabilesc de Ministerul Afacerilor Interne.</w:t>
      </w:r>
      <w:r w:rsidRPr="000305F0">
        <w:rPr>
          <w:sz w:val="28"/>
          <w:szCs w:val="28"/>
          <w:shd w:val="clear" w:color="auto" w:fill="FFFFFF"/>
          <w:lang w:val="ro-RO"/>
        </w:rPr>
        <w:t>”;</w:t>
      </w:r>
    </w:p>
    <w:p w14:paraId="54FC30C0" w14:textId="77777777" w:rsidR="000305F0" w:rsidRDefault="000305F0" w:rsidP="000305F0">
      <w:pPr>
        <w:rPr>
          <w:bCs/>
          <w:sz w:val="28"/>
          <w:szCs w:val="28"/>
          <w:lang w:val="ro-RO" w:eastAsia="ru-RU"/>
        </w:rPr>
      </w:pPr>
      <w:r w:rsidRPr="000305F0">
        <w:rPr>
          <w:bCs/>
          <w:sz w:val="28"/>
          <w:szCs w:val="28"/>
          <w:lang w:val="ro-RO" w:eastAsia="ru-RU"/>
        </w:rPr>
        <w:t>alineatul (6) se abrogă.</w:t>
      </w:r>
    </w:p>
    <w:p w14:paraId="1BA54A2D" w14:textId="77777777" w:rsidR="00DC48F2" w:rsidRPr="000305F0" w:rsidRDefault="00DC48F2" w:rsidP="000305F0">
      <w:pPr>
        <w:rPr>
          <w:bCs/>
          <w:sz w:val="28"/>
          <w:szCs w:val="28"/>
          <w:lang w:val="ro-RO" w:eastAsia="ru-RU"/>
        </w:rPr>
      </w:pPr>
    </w:p>
    <w:p w14:paraId="69E707DF" w14:textId="360734A1" w:rsidR="000305F0" w:rsidRPr="000305F0" w:rsidRDefault="000305F0" w:rsidP="000305F0">
      <w:pPr>
        <w:rPr>
          <w:bCs/>
          <w:sz w:val="28"/>
          <w:szCs w:val="28"/>
          <w:lang w:val="ro-RO" w:eastAsia="ru-RU"/>
        </w:rPr>
      </w:pPr>
      <w:r w:rsidRPr="000305F0">
        <w:rPr>
          <w:b/>
          <w:bCs/>
          <w:sz w:val="28"/>
          <w:szCs w:val="28"/>
          <w:lang w:val="ro-RO" w:eastAsia="ru-RU"/>
        </w:rPr>
        <w:t>4.</w:t>
      </w:r>
      <w:r w:rsidRPr="000305F0">
        <w:rPr>
          <w:bCs/>
          <w:sz w:val="28"/>
          <w:szCs w:val="28"/>
          <w:lang w:val="ro-RO" w:eastAsia="ru-RU"/>
        </w:rPr>
        <w:t xml:space="preserve"> La articolul 13</w:t>
      </w:r>
      <w:r w:rsidR="001C559C">
        <w:rPr>
          <w:bCs/>
          <w:sz w:val="28"/>
          <w:szCs w:val="28"/>
          <w:lang w:val="ro-RO" w:eastAsia="ru-RU"/>
        </w:rPr>
        <w:t>,</w:t>
      </w:r>
      <w:r w:rsidRPr="000305F0">
        <w:rPr>
          <w:bCs/>
          <w:sz w:val="28"/>
          <w:szCs w:val="28"/>
          <w:lang w:val="ro-RO" w:eastAsia="ru-RU"/>
        </w:rPr>
        <w:t xml:space="preserve"> litera i) va avea următorul cuprins:</w:t>
      </w:r>
    </w:p>
    <w:p w14:paraId="2F1B571F" w14:textId="77777777" w:rsidR="00DC48F2" w:rsidRDefault="000305F0" w:rsidP="000305F0">
      <w:pPr>
        <w:pStyle w:val="Listparagraf"/>
        <w:ind w:left="0"/>
        <w:rPr>
          <w:sz w:val="28"/>
          <w:szCs w:val="28"/>
          <w:lang w:val="ro-RO"/>
        </w:rPr>
      </w:pPr>
      <w:r w:rsidRPr="000305F0">
        <w:rPr>
          <w:sz w:val="28"/>
          <w:szCs w:val="28"/>
          <w:lang w:val="ro-RO"/>
        </w:rPr>
        <w:t>„i) în ultimii 5 ani nu a fost concediată dintr-o funcție publică cu statut special pentru încălcarea disciplinei de serviciu, nu i-a încetat contractul individual de muncă pentru motive disciplinare sau nu a fost des</w:t>
      </w:r>
      <w:r w:rsidR="001C559C">
        <w:rPr>
          <w:sz w:val="28"/>
          <w:szCs w:val="28"/>
          <w:lang w:val="ro-RO"/>
        </w:rPr>
        <w:t>tituită dintr-o funcție publică</w:t>
      </w:r>
      <w:r w:rsidRPr="000305F0">
        <w:rPr>
          <w:sz w:val="28"/>
          <w:szCs w:val="28"/>
          <w:lang w:val="ro-RO"/>
        </w:rPr>
        <w:t xml:space="preserve"> conform art. 64 alin. (1) lit. a), b) și f) din Legea nr. 158/2008 cu privire la funcția publică și s</w:t>
      </w:r>
      <w:r w:rsidR="001C559C">
        <w:rPr>
          <w:sz w:val="28"/>
          <w:szCs w:val="28"/>
          <w:lang w:val="ro-RO"/>
        </w:rPr>
        <w:t>tatutul funcționarului public.”</w:t>
      </w:r>
    </w:p>
    <w:p w14:paraId="4916AAB2" w14:textId="77777777" w:rsidR="000305F0" w:rsidRPr="000305F0" w:rsidRDefault="000305F0" w:rsidP="000305F0">
      <w:pPr>
        <w:pStyle w:val="Listparagraf"/>
        <w:ind w:left="0"/>
        <w:rPr>
          <w:sz w:val="28"/>
          <w:szCs w:val="28"/>
          <w:lang w:val="ro-RO"/>
        </w:rPr>
      </w:pPr>
      <w:r w:rsidRPr="000305F0">
        <w:rPr>
          <w:b/>
          <w:sz w:val="28"/>
          <w:szCs w:val="28"/>
          <w:lang w:val="ro-RO"/>
        </w:rPr>
        <w:t>5.</w:t>
      </w:r>
      <w:r w:rsidRPr="000305F0">
        <w:rPr>
          <w:sz w:val="28"/>
          <w:szCs w:val="28"/>
          <w:lang w:val="ro-RO"/>
        </w:rPr>
        <w:t xml:space="preserve"> Articolul 21:</w:t>
      </w:r>
    </w:p>
    <w:p w14:paraId="059F3CAB" w14:textId="77777777" w:rsidR="000305F0" w:rsidRPr="000305F0" w:rsidRDefault="000305F0" w:rsidP="000305F0">
      <w:pPr>
        <w:pStyle w:val="Listparagraf"/>
        <w:ind w:left="0"/>
        <w:rPr>
          <w:sz w:val="28"/>
          <w:szCs w:val="28"/>
          <w:lang w:val="ro-RO"/>
        </w:rPr>
      </w:pPr>
      <w:r w:rsidRPr="000305F0">
        <w:rPr>
          <w:sz w:val="28"/>
          <w:szCs w:val="28"/>
          <w:lang w:val="ro-RO"/>
        </w:rPr>
        <w:t xml:space="preserve">la alineatul (3): </w:t>
      </w:r>
    </w:p>
    <w:p w14:paraId="48E722F8" w14:textId="77777777" w:rsidR="000305F0" w:rsidRPr="000305F0" w:rsidRDefault="000305F0" w:rsidP="000305F0">
      <w:pPr>
        <w:pStyle w:val="Listparagraf"/>
        <w:ind w:left="0"/>
        <w:rPr>
          <w:sz w:val="28"/>
          <w:szCs w:val="28"/>
          <w:lang w:val="ro-RO"/>
        </w:rPr>
      </w:pPr>
      <w:r w:rsidRPr="000305F0">
        <w:rPr>
          <w:bCs/>
          <w:sz w:val="28"/>
          <w:szCs w:val="28"/>
          <w:lang w:val="ro-RO" w:eastAsia="ru-RU"/>
        </w:rPr>
        <w:t xml:space="preserve">litera b) se completează cu textul „ , de cel puțin 6 luni”;   </w:t>
      </w:r>
    </w:p>
    <w:p w14:paraId="66355C6F" w14:textId="77777777" w:rsidR="000305F0" w:rsidRPr="000305F0" w:rsidRDefault="000305F0" w:rsidP="000305F0">
      <w:pPr>
        <w:pStyle w:val="Listparagraf"/>
        <w:ind w:left="0"/>
        <w:rPr>
          <w:sz w:val="28"/>
          <w:szCs w:val="28"/>
          <w:lang w:val="ro-RO"/>
        </w:rPr>
      </w:pPr>
      <w:r w:rsidRPr="000305F0">
        <w:rPr>
          <w:sz w:val="28"/>
          <w:szCs w:val="28"/>
          <w:lang w:val="ro-RO"/>
        </w:rPr>
        <w:t>se completează</w:t>
      </w:r>
      <w:r w:rsidRPr="000305F0">
        <w:rPr>
          <w:lang w:val="ro-RO"/>
        </w:rPr>
        <w:t xml:space="preserve"> </w:t>
      </w:r>
      <w:r w:rsidRPr="000305F0">
        <w:rPr>
          <w:sz w:val="28"/>
          <w:szCs w:val="28"/>
          <w:lang w:val="ro-RO"/>
        </w:rPr>
        <w:t>cu lit. c</w:t>
      </w:r>
      <w:r w:rsidRPr="000305F0">
        <w:rPr>
          <w:sz w:val="28"/>
          <w:szCs w:val="28"/>
          <w:vertAlign w:val="superscript"/>
          <w:lang w:val="ro-RO"/>
        </w:rPr>
        <w:t>1</w:t>
      </w:r>
      <w:r w:rsidRPr="000305F0">
        <w:rPr>
          <w:sz w:val="28"/>
          <w:szCs w:val="28"/>
          <w:lang w:val="ro-RO"/>
        </w:rPr>
        <w:t xml:space="preserve">) cu următorul cuprins: </w:t>
      </w:r>
    </w:p>
    <w:p w14:paraId="1CB357BC" w14:textId="77777777" w:rsidR="00DC48F2" w:rsidRDefault="000305F0" w:rsidP="000305F0">
      <w:pPr>
        <w:rPr>
          <w:sz w:val="28"/>
          <w:szCs w:val="28"/>
          <w:lang w:val="ro-RO"/>
        </w:rPr>
      </w:pPr>
      <w:r w:rsidRPr="000305F0">
        <w:rPr>
          <w:sz w:val="28"/>
          <w:szCs w:val="28"/>
          <w:lang w:val="ro-RO"/>
        </w:rPr>
        <w:t>„c</w:t>
      </w:r>
      <w:r w:rsidRPr="000305F0">
        <w:rPr>
          <w:sz w:val="28"/>
          <w:szCs w:val="28"/>
          <w:vertAlign w:val="superscript"/>
          <w:lang w:val="ro-RO"/>
        </w:rPr>
        <w:t>1</w:t>
      </w:r>
      <w:r w:rsidRPr="000305F0">
        <w:rPr>
          <w:sz w:val="28"/>
          <w:szCs w:val="28"/>
          <w:lang w:val="ro-RO"/>
        </w:rPr>
        <w:t>) la acordarea gradului special în termen de comisar-șef să obțină calificativul „foarte bine” la ultima evaluare anuală a performanțelor profesionale.”</w:t>
      </w:r>
    </w:p>
    <w:p w14:paraId="2827EE16" w14:textId="27397FA5" w:rsidR="000305F0" w:rsidRPr="000305F0" w:rsidRDefault="000305F0" w:rsidP="000305F0">
      <w:pPr>
        <w:rPr>
          <w:sz w:val="28"/>
          <w:szCs w:val="28"/>
          <w:lang w:val="ro-RO"/>
        </w:rPr>
      </w:pPr>
      <w:r w:rsidRPr="000305F0">
        <w:rPr>
          <w:sz w:val="28"/>
          <w:szCs w:val="28"/>
          <w:lang w:val="ro-RO"/>
        </w:rPr>
        <w:t xml:space="preserve">  </w:t>
      </w:r>
    </w:p>
    <w:p w14:paraId="1EE57AB7" w14:textId="0FE3E261" w:rsidR="000305F0" w:rsidRDefault="000305F0" w:rsidP="000305F0">
      <w:pPr>
        <w:pStyle w:val="Listparagraf"/>
        <w:ind w:left="0"/>
        <w:rPr>
          <w:bCs/>
          <w:sz w:val="28"/>
          <w:szCs w:val="28"/>
          <w:lang w:val="ro-RO" w:eastAsia="ru-RU"/>
        </w:rPr>
      </w:pPr>
      <w:r w:rsidRPr="000305F0">
        <w:rPr>
          <w:b/>
          <w:bCs/>
          <w:sz w:val="28"/>
          <w:szCs w:val="28"/>
          <w:lang w:val="ro-RO" w:eastAsia="ru-RU"/>
        </w:rPr>
        <w:t>6.</w:t>
      </w:r>
      <w:r w:rsidRPr="000305F0">
        <w:rPr>
          <w:bCs/>
          <w:sz w:val="28"/>
          <w:szCs w:val="28"/>
          <w:lang w:val="ro-RO" w:eastAsia="ru-RU"/>
        </w:rPr>
        <w:t xml:space="preserve"> La </w:t>
      </w:r>
      <w:r w:rsidR="00DC48F2">
        <w:rPr>
          <w:bCs/>
          <w:sz w:val="28"/>
          <w:szCs w:val="28"/>
          <w:lang w:val="ro-RO" w:eastAsia="ru-RU"/>
        </w:rPr>
        <w:t>a</w:t>
      </w:r>
      <w:r w:rsidRPr="000305F0">
        <w:rPr>
          <w:bCs/>
          <w:sz w:val="28"/>
          <w:szCs w:val="28"/>
          <w:lang w:val="ro-RO" w:eastAsia="ru-RU"/>
        </w:rPr>
        <w:t>rticolul 22 alineatul (1)</w:t>
      </w:r>
      <w:r w:rsidR="00DC48F2">
        <w:rPr>
          <w:bCs/>
          <w:sz w:val="28"/>
          <w:szCs w:val="28"/>
          <w:lang w:val="ro-RO" w:eastAsia="ru-RU"/>
        </w:rPr>
        <w:t>,</w:t>
      </w:r>
      <w:r w:rsidRPr="000305F0">
        <w:rPr>
          <w:bCs/>
          <w:sz w:val="28"/>
          <w:szCs w:val="28"/>
          <w:lang w:val="ro-RO" w:eastAsia="ru-RU"/>
        </w:rPr>
        <w:t xml:space="preserve"> textul „în condițiile art. 21 alin. (3) lit. b) și c)” se substituie cu textul „în condițiile art. 21 alin. (3) lit. b), c) și c</w:t>
      </w:r>
      <w:r w:rsidRPr="000305F0">
        <w:rPr>
          <w:bCs/>
          <w:sz w:val="28"/>
          <w:szCs w:val="28"/>
          <w:vertAlign w:val="superscript"/>
          <w:lang w:val="ro-RO" w:eastAsia="ru-RU"/>
        </w:rPr>
        <w:t>1</w:t>
      </w:r>
      <w:r w:rsidRPr="000305F0">
        <w:rPr>
          <w:bCs/>
          <w:sz w:val="28"/>
          <w:szCs w:val="28"/>
          <w:lang w:val="ro-RO" w:eastAsia="ru-RU"/>
        </w:rPr>
        <w:t>).”</w:t>
      </w:r>
    </w:p>
    <w:p w14:paraId="63E2A732" w14:textId="77777777" w:rsidR="00DC48F2" w:rsidRPr="000305F0" w:rsidRDefault="00DC48F2" w:rsidP="000305F0">
      <w:pPr>
        <w:pStyle w:val="Listparagraf"/>
        <w:ind w:left="0"/>
        <w:rPr>
          <w:bCs/>
          <w:sz w:val="28"/>
          <w:szCs w:val="28"/>
          <w:lang w:val="ro-RO" w:eastAsia="ru-RU"/>
        </w:rPr>
      </w:pPr>
    </w:p>
    <w:p w14:paraId="64A18536" w14:textId="0553AFA0" w:rsidR="000305F0" w:rsidRPr="000305F0" w:rsidRDefault="000305F0" w:rsidP="000305F0">
      <w:pPr>
        <w:pStyle w:val="Listparagraf"/>
        <w:ind w:left="0"/>
        <w:rPr>
          <w:bCs/>
          <w:sz w:val="28"/>
          <w:szCs w:val="28"/>
          <w:lang w:val="ro-RO" w:eastAsia="ru-RU"/>
        </w:rPr>
      </w:pPr>
      <w:r w:rsidRPr="000305F0">
        <w:rPr>
          <w:b/>
          <w:bCs/>
          <w:sz w:val="28"/>
          <w:szCs w:val="28"/>
          <w:lang w:val="ro-RO" w:eastAsia="ru-RU"/>
        </w:rPr>
        <w:t>7.</w:t>
      </w:r>
      <w:r w:rsidRPr="000305F0">
        <w:rPr>
          <w:bCs/>
          <w:sz w:val="28"/>
          <w:szCs w:val="28"/>
          <w:lang w:val="ro-RO" w:eastAsia="ru-RU"/>
        </w:rPr>
        <w:t xml:space="preserve"> </w:t>
      </w:r>
      <w:r w:rsidR="00DC48F2">
        <w:rPr>
          <w:bCs/>
          <w:sz w:val="28"/>
          <w:szCs w:val="28"/>
          <w:lang w:val="ro-RO" w:eastAsia="ru-RU"/>
        </w:rPr>
        <w:t>La a</w:t>
      </w:r>
      <w:r w:rsidRPr="000305F0">
        <w:rPr>
          <w:bCs/>
          <w:sz w:val="28"/>
          <w:szCs w:val="28"/>
          <w:lang w:val="ro-RO" w:eastAsia="ru-RU"/>
        </w:rPr>
        <w:t>rticolul 38</w:t>
      </w:r>
      <w:r w:rsidR="00DC48F2">
        <w:rPr>
          <w:bCs/>
          <w:sz w:val="28"/>
          <w:szCs w:val="28"/>
          <w:lang w:val="ro-RO" w:eastAsia="ru-RU"/>
        </w:rPr>
        <w:t>,</w:t>
      </w:r>
      <w:r w:rsidRPr="000305F0">
        <w:rPr>
          <w:bCs/>
          <w:sz w:val="28"/>
          <w:szCs w:val="28"/>
          <w:lang w:val="ro-RO" w:eastAsia="ru-RU"/>
        </w:rPr>
        <w:t xml:space="preserve"> alineatul (4) va avea următorul cuprins:</w:t>
      </w:r>
    </w:p>
    <w:p w14:paraId="23805471" w14:textId="2D2AA977" w:rsidR="000305F0" w:rsidRDefault="000305F0" w:rsidP="000305F0">
      <w:pPr>
        <w:pStyle w:val="Listparagraf"/>
        <w:ind w:left="0"/>
        <w:rPr>
          <w:bCs/>
          <w:sz w:val="28"/>
          <w:szCs w:val="28"/>
          <w:lang w:val="ro-RO"/>
        </w:rPr>
      </w:pPr>
      <w:r w:rsidRPr="000305F0">
        <w:rPr>
          <w:bCs/>
          <w:sz w:val="28"/>
          <w:szCs w:val="28"/>
          <w:lang w:val="ro-RO"/>
        </w:rPr>
        <w:t xml:space="preserve"> „(4) În cazul acumulării premiselor ce determină aplicarea prevederilor alin. (1) lit. c), raportul de serviciu al funcționarului public cu statut special poate fi prelungit prin acordul comun al părților pe o perioadă determinată, de la 6 luni până la 3 ani, prelungire care poate fi succesivă, dar până la atingerea limitei de vârstă în conformitate cu art</w:t>
      </w:r>
      <w:r w:rsidR="00DC48F2">
        <w:rPr>
          <w:bCs/>
          <w:sz w:val="28"/>
          <w:szCs w:val="28"/>
          <w:lang w:val="ro-RO"/>
        </w:rPr>
        <w:t>.</w:t>
      </w:r>
      <w:r w:rsidRPr="000305F0">
        <w:rPr>
          <w:bCs/>
          <w:sz w:val="28"/>
          <w:szCs w:val="28"/>
          <w:lang w:val="ro-RO"/>
        </w:rPr>
        <w:t xml:space="preserve"> 19 alin.</w:t>
      </w:r>
      <w:r w:rsidR="00DC48F2">
        <w:rPr>
          <w:bCs/>
          <w:sz w:val="28"/>
          <w:szCs w:val="28"/>
          <w:lang w:val="ro-RO"/>
        </w:rPr>
        <w:t xml:space="preserve"> </w:t>
      </w:r>
      <w:r w:rsidRPr="000305F0">
        <w:rPr>
          <w:bCs/>
          <w:sz w:val="28"/>
          <w:szCs w:val="28"/>
          <w:lang w:val="ro-RO"/>
        </w:rPr>
        <w:t>(1)</w:t>
      </w:r>
      <w:r w:rsidR="00DC48F2">
        <w:rPr>
          <w:bCs/>
          <w:sz w:val="28"/>
          <w:szCs w:val="28"/>
          <w:lang w:val="ro-RO"/>
        </w:rPr>
        <w:t>.”</w:t>
      </w:r>
    </w:p>
    <w:p w14:paraId="58B40528" w14:textId="77777777" w:rsidR="00DC48F2" w:rsidRPr="000305F0" w:rsidRDefault="00DC48F2" w:rsidP="000305F0">
      <w:pPr>
        <w:pStyle w:val="Listparagraf"/>
        <w:ind w:left="0"/>
        <w:rPr>
          <w:bCs/>
          <w:sz w:val="28"/>
          <w:szCs w:val="28"/>
          <w:lang w:val="ro-RO" w:eastAsia="ru-RU"/>
        </w:rPr>
      </w:pPr>
    </w:p>
    <w:p w14:paraId="0D343524" w14:textId="77777777" w:rsidR="000305F0" w:rsidRPr="000305F0" w:rsidRDefault="000305F0" w:rsidP="000305F0">
      <w:pPr>
        <w:pStyle w:val="Listparagraf"/>
        <w:ind w:left="0"/>
        <w:rPr>
          <w:bCs/>
          <w:sz w:val="28"/>
          <w:szCs w:val="28"/>
          <w:lang w:val="ro-RO" w:eastAsia="ru-RU"/>
        </w:rPr>
      </w:pPr>
      <w:r w:rsidRPr="000305F0">
        <w:rPr>
          <w:b/>
          <w:bCs/>
          <w:sz w:val="28"/>
          <w:szCs w:val="28"/>
          <w:lang w:val="ro-RO" w:eastAsia="ru-RU"/>
        </w:rPr>
        <w:t>8.</w:t>
      </w:r>
      <w:r w:rsidRPr="000305F0">
        <w:rPr>
          <w:bCs/>
          <w:sz w:val="28"/>
          <w:szCs w:val="28"/>
          <w:lang w:val="ro-RO" w:eastAsia="ru-RU"/>
        </w:rPr>
        <w:t xml:space="preserve"> Articolul 64 se completează cu alineatele (7) şi (8) cu următorul cuprins:</w:t>
      </w:r>
    </w:p>
    <w:p w14:paraId="26E76180" w14:textId="77777777" w:rsidR="000305F0" w:rsidRPr="000305F0" w:rsidRDefault="000305F0" w:rsidP="000305F0">
      <w:pPr>
        <w:pStyle w:val="Listparagraf"/>
        <w:ind w:left="0"/>
        <w:rPr>
          <w:bCs/>
          <w:sz w:val="28"/>
          <w:szCs w:val="28"/>
          <w:lang w:val="ro-RO" w:eastAsia="ru-RU"/>
        </w:rPr>
      </w:pPr>
      <w:r w:rsidRPr="000305F0">
        <w:rPr>
          <w:bCs/>
          <w:sz w:val="28"/>
          <w:szCs w:val="28"/>
          <w:lang w:val="ro-RO" w:eastAsia="ru-RU"/>
        </w:rPr>
        <w:t>„(7) Funcționarul public cu statut special care a încetat raportul de serviciu din motivele specificate la art. 38 alin. (1) lit. a), g) - r) şi t) - w), restituie valoare restantă a uniformei, în modul stabilit de Ministerul Afacerilor Interne.</w:t>
      </w:r>
    </w:p>
    <w:p w14:paraId="08BB48C5" w14:textId="77777777" w:rsidR="00DC48F2" w:rsidRDefault="000305F0" w:rsidP="000305F0">
      <w:pPr>
        <w:pStyle w:val="Listparagraf"/>
        <w:ind w:left="0"/>
        <w:rPr>
          <w:bCs/>
          <w:sz w:val="28"/>
          <w:szCs w:val="28"/>
          <w:lang w:val="ro-RO" w:eastAsia="ru-RU"/>
        </w:rPr>
      </w:pPr>
      <w:r w:rsidRPr="000305F0">
        <w:rPr>
          <w:bCs/>
          <w:sz w:val="28"/>
          <w:szCs w:val="28"/>
          <w:lang w:val="ro-RO" w:eastAsia="ru-RU"/>
        </w:rPr>
        <w:t>(8) Portul uniformei personale după încetarea raportului de serviciu se permite veteranilor şi pensionarilor Ministerului Afacerilor Interne în cadrul ceremoniilor oficiale organizate cu ocazia sărbătorilor naționale şi profesionale, precum şi activităților comemorative.”</w:t>
      </w:r>
    </w:p>
    <w:p w14:paraId="1594208D" w14:textId="13E3579B" w:rsidR="000305F0" w:rsidRPr="000305F0" w:rsidRDefault="000305F0" w:rsidP="000305F0">
      <w:pPr>
        <w:pStyle w:val="Listparagraf"/>
        <w:ind w:left="0"/>
        <w:rPr>
          <w:bCs/>
          <w:sz w:val="28"/>
          <w:szCs w:val="28"/>
          <w:lang w:val="ro-RO" w:eastAsia="ru-RU"/>
        </w:rPr>
      </w:pPr>
      <w:r w:rsidRPr="000305F0">
        <w:rPr>
          <w:bCs/>
          <w:sz w:val="28"/>
          <w:szCs w:val="28"/>
          <w:lang w:val="ro-RO" w:eastAsia="ru-RU"/>
        </w:rPr>
        <w:t xml:space="preserve"> </w:t>
      </w:r>
    </w:p>
    <w:p w14:paraId="6EB18BC6" w14:textId="5E05F9D0" w:rsidR="000305F0" w:rsidRDefault="00DC48F2" w:rsidP="000305F0">
      <w:pPr>
        <w:pStyle w:val="Listparagraf"/>
        <w:ind w:left="0"/>
        <w:rPr>
          <w:bCs/>
          <w:sz w:val="28"/>
          <w:szCs w:val="28"/>
          <w:lang w:val="ro-RO" w:eastAsia="ru-RU"/>
        </w:rPr>
      </w:pPr>
      <w:r>
        <w:rPr>
          <w:b/>
          <w:sz w:val="28"/>
          <w:szCs w:val="28"/>
          <w:lang w:val="ro-RO" w:eastAsia="ru-RU"/>
        </w:rPr>
        <w:t>9</w:t>
      </w:r>
      <w:r w:rsidR="000305F0" w:rsidRPr="000305F0">
        <w:rPr>
          <w:b/>
          <w:sz w:val="28"/>
          <w:szCs w:val="28"/>
          <w:lang w:val="ro-RO" w:eastAsia="ru-RU"/>
        </w:rPr>
        <w:t>.</w:t>
      </w:r>
      <w:r w:rsidR="000305F0" w:rsidRPr="000305F0">
        <w:rPr>
          <w:bCs/>
          <w:sz w:val="28"/>
          <w:szCs w:val="28"/>
          <w:lang w:val="ro-RO" w:eastAsia="ru-RU"/>
        </w:rPr>
        <w:t xml:space="preserve"> La articolul 68</w:t>
      </w:r>
      <w:r>
        <w:rPr>
          <w:bCs/>
          <w:sz w:val="28"/>
          <w:szCs w:val="28"/>
          <w:lang w:val="ro-RO" w:eastAsia="ru-RU"/>
        </w:rPr>
        <w:t>,</w:t>
      </w:r>
      <w:r w:rsidR="000305F0" w:rsidRPr="000305F0">
        <w:rPr>
          <w:bCs/>
          <w:sz w:val="28"/>
          <w:szCs w:val="28"/>
          <w:lang w:val="ro-RO" w:eastAsia="ru-RU"/>
        </w:rPr>
        <w:t xml:space="preserve"> </w:t>
      </w:r>
      <w:r>
        <w:rPr>
          <w:bCs/>
          <w:sz w:val="28"/>
          <w:szCs w:val="28"/>
          <w:lang w:val="ro-RO" w:eastAsia="ru-RU"/>
        </w:rPr>
        <w:t>textul</w:t>
      </w:r>
      <w:r w:rsidR="000305F0" w:rsidRPr="000305F0">
        <w:rPr>
          <w:bCs/>
          <w:sz w:val="28"/>
          <w:szCs w:val="28"/>
          <w:lang w:val="ro-RO" w:eastAsia="ru-RU"/>
        </w:rPr>
        <w:t xml:space="preserve"> ,,nr.1544-XII din 23 iunie 1993” se substituie cu textul ,,și din cadrul Inspectoratului General de Carabinieri nr. 1544/1993”.</w:t>
      </w:r>
    </w:p>
    <w:p w14:paraId="264D9B39" w14:textId="77777777" w:rsidR="00DC48F2" w:rsidRPr="000305F0" w:rsidRDefault="00DC48F2" w:rsidP="000305F0">
      <w:pPr>
        <w:pStyle w:val="Listparagraf"/>
        <w:ind w:left="0"/>
        <w:rPr>
          <w:bCs/>
          <w:sz w:val="28"/>
          <w:szCs w:val="28"/>
          <w:lang w:val="ro-RO" w:eastAsia="ru-RU"/>
        </w:rPr>
      </w:pPr>
    </w:p>
    <w:p w14:paraId="2C4C20DE" w14:textId="78C7506C" w:rsidR="000305F0" w:rsidRPr="000305F0" w:rsidRDefault="000305F0" w:rsidP="000305F0">
      <w:pPr>
        <w:pStyle w:val="Listparagraf"/>
        <w:ind w:left="0"/>
        <w:rPr>
          <w:bCs/>
          <w:sz w:val="28"/>
          <w:szCs w:val="28"/>
          <w:lang w:val="ro-RO" w:eastAsia="ru-RU"/>
        </w:rPr>
      </w:pPr>
      <w:r w:rsidRPr="000305F0">
        <w:rPr>
          <w:b/>
          <w:sz w:val="28"/>
          <w:szCs w:val="28"/>
          <w:lang w:val="ro-RO" w:eastAsia="ru-RU"/>
        </w:rPr>
        <w:t>1</w:t>
      </w:r>
      <w:r w:rsidR="00DC48F2">
        <w:rPr>
          <w:b/>
          <w:sz w:val="28"/>
          <w:szCs w:val="28"/>
          <w:lang w:val="ro-RO" w:eastAsia="ru-RU"/>
        </w:rPr>
        <w:t>0</w:t>
      </w:r>
      <w:r w:rsidRPr="000305F0">
        <w:rPr>
          <w:b/>
          <w:sz w:val="28"/>
          <w:szCs w:val="28"/>
          <w:lang w:val="ro-RO" w:eastAsia="ru-RU"/>
        </w:rPr>
        <w:t>.</w:t>
      </w:r>
      <w:r w:rsidRPr="000305F0">
        <w:rPr>
          <w:bCs/>
          <w:sz w:val="28"/>
          <w:szCs w:val="28"/>
          <w:lang w:val="ro-RO" w:eastAsia="ru-RU"/>
        </w:rPr>
        <w:t xml:space="preserve"> </w:t>
      </w:r>
      <w:r w:rsidR="00DC48F2">
        <w:rPr>
          <w:bCs/>
          <w:sz w:val="28"/>
          <w:szCs w:val="28"/>
          <w:lang w:val="ro-RO" w:eastAsia="ru-RU"/>
        </w:rPr>
        <w:t>A</w:t>
      </w:r>
      <w:r w:rsidRPr="000305F0">
        <w:rPr>
          <w:bCs/>
          <w:sz w:val="28"/>
          <w:szCs w:val="28"/>
          <w:lang w:val="ro-RO" w:eastAsia="ru-RU"/>
        </w:rPr>
        <w:t>rticolul 70:</w:t>
      </w:r>
    </w:p>
    <w:p w14:paraId="7F95BABD" w14:textId="4602CFAE" w:rsidR="000305F0" w:rsidRPr="000305F0" w:rsidRDefault="000305F0" w:rsidP="000305F0">
      <w:pPr>
        <w:pStyle w:val="Listparagraf"/>
        <w:ind w:left="0"/>
        <w:rPr>
          <w:bCs/>
          <w:sz w:val="28"/>
          <w:szCs w:val="28"/>
          <w:lang w:val="ro-RO" w:eastAsia="ru-RU"/>
        </w:rPr>
      </w:pPr>
      <w:r w:rsidRPr="000305F0">
        <w:rPr>
          <w:bCs/>
          <w:sz w:val="28"/>
          <w:szCs w:val="28"/>
          <w:lang w:val="ro-RO" w:eastAsia="ru-RU"/>
        </w:rPr>
        <w:t>la alineatul (2)</w:t>
      </w:r>
      <w:r w:rsidR="00DC48F2">
        <w:rPr>
          <w:bCs/>
          <w:sz w:val="28"/>
          <w:szCs w:val="28"/>
          <w:lang w:val="ro-RO" w:eastAsia="ru-RU"/>
        </w:rPr>
        <w:t>,</w:t>
      </w:r>
      <w:r w:rsidRPr="000305F0">
        <w:rPr>
          <w:bCs/>
          <w:sz w:val="28"/>
          <w:szCs w:val="28"/>
          <w:lang w:val="ro-RO" w:eastAsia="ru-RU"/>
        </w:rPr>
        <w:t xml:space="preserve"> după cuvintele ,,afacerilor interne” se </w:t>
      </w:r>
      <w:r w:rsidR="00DC48F2">
        <w:rPr>
          <w:bCs/>
          <w:sz w:val="28"/>
          <w:szCs w:val="28"/>
          <w:lang w:val="ro-RO" w:eastAsia="ru-RU"/>
        </w:rPr>
        <w:t>introduc</w:t>
      </w:r>
      <w:r w:rsidRPr="000305F0">
        <w:rPr>
          <w:bCs/>
          <w:sz w:val="28"/>
          <w:szCs w:val="28"/>
          <w:lang w:val="ro-RO" w:eastAsia="ru-RU"/>
        </w:rPr>
        <w:t xml:space="preserve"> </w:t>
      </w:r>
      <w:r w:rsidR="00DC48F2">
        <w:rPr>
          <w:bCs/>
          <w:sz w:val="28"/>
          <w:szCs w:val="28"/>
          <w:lang w:val="ro-RO" w:eastAsia="ru-RU"/>
        </w:rPr>
        <w:t>cuvintele</w:t>
      </w:r>
      <w:r w:rsidRPr="000305F0">
        <w:rPr>
          <w:bCs/>
          <w:sz w:val="28"/>
          <w:szCs w:val="28"/>
          <w:lang w:val="ro-RO" w:eastAsia="ru-RU"/>
        </w:rPr>
        <w:t xml:space="preserve">   ,,şi din cadrul Inspectoratului General de Carabinieri”; </w:t>
      </w:r>
    </w:p>
    <w:p w14:paraId="2E29D98D" w14:textId="08F18DBA" w:rsidR="000305F0" w:rsidRPr="000305F0" w:rsidRDefault="000305F0" w:rsidP="000305F0">
      <w:pPr>
        <w:pStyle w:val="Listparagraf"/>
        <w:ind w:left="0"/>
        <w:rPr>
          <w:bCs/>
          <w:sz w:val="28"/>
          <w:szCs w:val="28"/>
          <w:lang w:val="ro-RO" w:eastAsia="ru-RU"/>
        </w:rPr>
      </w:pPr>
      <w:r w:rsidRPr="000305F0">
        <w:rPr>
          <w:bCs/>
          <w:sz w:val="28"/>
          <w:szCs w:val="28"/>
          <w:lang w:val="ro-RO" w:eastAsia="ru-RU"/>
        </w:rPr>
        <w:t>la alineatul (3)</w:t>
      </w:r>
      <w:r w:rsidR="00DC48F2">
        <w:rPr>
          <w:bCs/>
          <w:sz w:val="28"/>
          <w:szCs w:val="28"/>
          <w:lang w:val="ro-RO" w:eastAsia="ru-RU"/>
        </w:rPr>
        <w:t>,</w:t>
      </w:r>
      <w:r w:rsidRPr="000305F0">
        <w:rPr>
          <w:bCs/>
          <w:sz w:val="28"/>
          <w:szCs w:val="28"/>
          <w:lang w:val="ro-RO" w:eastAsia="ru-RU"/>
        </w:rPr>
        <w:t xml:space="preserve"> după cuvintele ,,afacerilor interne” se </w:t>
      </w:r>
      <w:r w:rsidR="00DC48F2">
        <w:rPr>
          <w:bCs/>
          <w:sz w:val="28"/>
          <w:szCs w:val="28"/>
          <w:lang w:val="ro-RO" w:eastAsia="ru-RU"/>
        </w:rPr>
        <w:t>introduc</w:t>
      </w:r>
      <w:r w:rsidRPr="000305F0">
        <w:rPr>
          <w:bCs/>
          <w:sz w:val="28"/>
          <w:szCs w:val="28"/>
          <w:lang w:val="ro-RO" w:eastAsia="ru-RU"/>
        </w:rPr>
        <w:t xml:space="preserve"> </w:t>
      </w:r>
      <w:r w:rsidR="00DC48F2">
        <w:rPr>
          <w:bCs/>
          <w:sz w:val="28"/>
          <w:szCs w:val="28"/>
          <w:lang w:val="ro-RO" w:eastAsia="ru-RU"/>
        </w:rPr>
        <w:t>cuvintele</w:t>
      </w:r>
      <w:r w:rsidRPr="000305F0">
        <w:rPr>
          <w:bCs/>
          <w:sz w:val="28"/>
          <w:szCs w:val="28"/>
          <w:lang w:val="ro-RO" w:eastAsia="ru-RU"/>
        </w:rPr>
        <w:t xml:space="preserve">   ,,şi din cadrul Inspectoratului General de Carabinieri”. </w:t>
      </w:r>
    </w:p>
    <w:p w14:paraId="168BB77D" w14:textId="77777777" w:rsidR="000305F0" w:rsidRPr="000305F0" w:rsidRDefault="000305F0" w:rsidP="000305F0">
      <w:pPr>
        <w:pStyle w:val="Listparagraf"/>
        <w:ind w:left="0"/>
        <w:rPr>
          <w:bCs/>
          <w:strike/>
          <w:sz w:val="28"/>
          <w:szCs w:val="28"/>
          <w:lang w:val="ro-RO" w:eastAsia="ru-RU"/>
        </w:rPr>
      </w:pPr>
      <w:r w:rsidRPr="000305F0">
        <w:rPr>
          <w:bCs/>
          <w:strike/>
          <w:sz w:val="28"/>
          <w:szCs w:val="28"/>
          <w:lang w:val="ro-RO" w:eastAsia="ru-RU"/>
        </w:rPr>
        <w:t xml:space="preserve">   </w:t>
      </w:r>
    </w:p>
    <w:p w14:paraId="02CC86F8" w14:textId="77777777" w:rsidR="00F72FC3" w:rsidRPr="00F72FC3" w:rsidRDefault="000305F0" w:rsidP="00F72FC3">
      <w:pPr>
        <w:ind w:firstLine="540"/>
        <w:rPr>
          <w:color w:val="000000"/>
          <w:sz w:val="28"/>
          <w:szCs w:val="28"/>
          <w:lang w:val="ro-RO"/>
        </w:rPr>
      </w:pPr>
      <w:r w:rsidRPr="000305F0">
        <w:rPr>
          <w:b/>
          <w:color w:val="000000"/>
          <w:sz w:val="28"/>
          <w:szCs w:val="28"/>
          <w:lang w:val="ro-RO"/>
        </w:rPr>
        <w:t>Art</w:t>
      </w:r>
      <w:r w:rsidR="005C0DE2">
        <w:rPr>
          <w:b/>
          <w:color w:val="000000"/>
          <w:sz w:val="28"/>
          <w:szCs w:val="28"/>
          <w:lang w:val="ro-RO"/>
        </w:rPr>
        <w:t>.</w:t>
      </w:r>
      <w:r w:rsidRPr="000305F0">
        <w:rPr>
          <w:b/>
          <w:color w:val="000000"/>
          <w:sz w:val="28"/>
          <w:szCs w:val="28"/>
          <w:lang w:val="ro-RO"/>
        </w:rPr>
        <w:t xml:space="preserve"> II.</w:t>
      </w:r>
      <w:r>
        <w:rPr>
          <w:b/>
          <w:color w:val="000000"/>
          <w:sz w:val="28"/>
          <w:szCs w:val="28"/>
          <w:lang w:val="ro-RO"/>
        </w:rPr>
        <w:t xml:space="preserve"> – </w:t>
      </w:r>
      <w:r w:rsidR="00F00782" w:rsidRPr="00F00782">
        <w:rPr>
          <w:color w:val="000000"/>
          <w:sz w:val="28"/>
          <w:szCs w:val="28"/>
        </w:rPr>
        <w:t xml:space="preserve">(1) </w:t>
      </w:r>
      <w:bookmarkStart w:id="0" w:name="_GoBack"/>
      <w:bookmarkEnd w:id="0"/>
      <w:r w:rsidR="00F72FC3" w:rsidRPr="00F72FC3">
        <w:rPr>
          <w:color w:val="000000"/>
          <w:sz w:val="28"/>
          <w:szCs w:val="28"/>
          <w:lang w:val="ro-RO"/>
        </w:rPr>
        <w:t>Studenții și absolvenții Academiei „Ștefan cel Mare” a Ministerului Afacerilor Interne care au fost admiși până la intrarea în vigoare a prezentei legi pe locurile cu finanțare de la bugetul de stat, forma de învățământ cu frecvență (ciclul I), se consideră funcționari publici cu statut special pe perioada studiilor în cadrul acestei instituții de învățământ.</w:t>
      </w:r>
    </w:p>
    <w:p w14:paraId="5B6D573A" w14:textId="3AEF20DD" w:rsidR="002D4F5E" w:rsidRDefault="002D4F5E" w:rsidP="00F72FC3">
      <w:pPr>
        <w:ind w:firstLine="540"/>
        <w:rPr>
          <w:bCs/>
          <w:sz w:val="28"/>
          <w:szCs w:val="28"/>
          <w:lang w:val="ro-RO" w:eastAsia="ru-RU"/>
        </w:rPr>
      </w:pPr>
      <w:r>
        <w:rPr>
          <w:bCs/>
          <w:sz w:val="28"/>
          <w:szCs w:val="28"/>
          <w:lang w:val="ro-RO" w:eastAsia="ru-RU"/>
        </w:rPr>
        <w:br w:type="page"/>
      </w:r>
    </w:p>
    <w:p w14:paraId="04DE0969" w14:textId="5C8E555A" w:rsidR="000305F0" w:rsidRPr="000305F0" w:rsidRDefault="000305F0" w:rsidP="000305F0">
      <w:pPr>
        <w:rPr>
          <w:color w:val="000000"/>
          <w:sz w:val="28"/>
          <w:szCs w:val="28"/>
          <w:lang w:val="ro-RO"/>
        </w:rPr>
      </w:pPr>
      <w:r w:rsidRPr="000305F0">
        <w:rPr>
          <w:color w:val="000000"/>
          <w:sz w:val="28"/>
          <w:szCs w:val="28"/>
          <w:lang w:val="ro-RO"/>
        </w:rPr>
        <w:t>(2) Guvernul în termen de 6 luni de la data publicării prezentei legi:</w:t>
      </w:r>
    </w:p>
    <w:p w14:paraId="551BAABB" w14:textId="77777777" w:rsidR="000305F0" w:rsidRPr="000305F0" w:rsidRDefault="000305F0" w:rsidP="000305F0">
      <w:pPr>
        <w:rPr>
          <w:color w:val="000000"/>
          <w:sz w:val="28"/>
          <w:szCs w:val="28"/>
          <w:lang w:val="ro-RO"/>
        </w:rPr>
      </w:pPr>
      <w:r w:rsidRPr="000305F0">
        <w:rPr>
          <w:color w:val="000000"/>
          <w:sz w:val="28"/>
          <w:szCs w:val="28"/>
          <w:lang w:val="ro-RO"/>
        </w:rPr>
        <w:t>a) va aduce actele sale normative în concordanță cu prezenta lege;</w:t>
      </w:r>
    </w:p>
    <w:p w14:paraId="21719A82" w14:textId="77777777" w:rsidR="000305F0" w:rsidRPr="000305F0" w:rsidRDefault="000305F0" w:rsidP="000305F0">
      <w:pPr>
        <w:rPr>
          <w:color w:val="000000"/>
          <w:sz w:val="28"/>
          <w:szCs w:val="28"/>
          <w:lang w:val="ro-RO"/>
        </w:rPr>
      </w:pPr>
      <w:r w:rsidRPr="000305F0">
        <w:rPr>
          <w:color w:val="000000"/>
          <w:sz w:val="28"/>
          <w:szCs w:val="28"/>
          <w:lang w:val="ro-RO"/>
        </w:rPr>
        <w:t>b) va aproba actele normative necesare pentru executarea prevederilor prezentei legi.</w:t>
      </w:r>
    </w:p>
    <w:p w14:paraId="1E412726" w14:textId="77777777" w:rsidR="000305F0" w:rsidRDefault="000305F0" w:rsidP="000305F0">
      <w:pPr>
        <w:ind w:firstLine="540"/>
        <w:rPr>
          <w:color w:val="000000"/>
          <w:sz w:val="28"/>
          <w:szCs w:val="28"/>
        </w:rPr>
      </w:pPr>
    </w:p>
    <w:p w14:paraId="44879FF1" w14:textId="77777777" w:rsidR="000305F0" w:rsidRDefault="000305F0" w:rsidP="000305F0">
      <w:pPr>
        <w:ind w:firstLine="540"/>
        <w:rPr>
          <w:b/>
          <w:color w:val="000000"/>
          <w:sz w:val="28"/>
          <w:szCs w:val="28"/>
        </w:rPr>
      </w:pPr>
    </w:p>
    <w:p w14:paraId="0C911B1B" w14:textId="77777777" w:rsidR="002D4F5E" w:rsidRDefault="002D4F5E" w:rsidP="000305F0">
      <w:pPr>
        <w:ind w:firstLine="540"/>
        <w:rPr>
          <w:b/>
          <w:color w:val="000000"/>
          <w:sz w:val="28"/>
          <w:szCs w:val="28"/>
        </w:rPr>
      </w:pPr>
    </w:p>
    <w:p w14:paraId="220FB0CD" w14:textId="77777777" w:rsidR="000305F0" w:rsidRPr="000305F0" w:rsidRDefault="000305F0" w:rsidP="000305F0">
      <w:pPr>
        <w:rPr>
          <w:color w:val="000000"/>
          <w:sz w:val="28"/>
          <w:szCs w:val="28"/>
          <w:lang w:val="ro-RO"/>
        </w:rPr>
      </w:pPr>
      <w:r w:rsidRPr="000305F0">
        <w:rPr>
          <w:b/>
          <w:color w:val="000000"/>
          <w:sz w:val="28"/>
          <w:szCs w:val="28"/>
          <w:lang w:val="ro-RO"/>
        </w:rPr>
        <w:t>Președintele Parlamentului</w:t>
      </w:r>
      <w:r w:rsidRPr="000305F0">
        <w:rPr>
          <w:b/>
          <w:color w:val="000000"/>
          <w:sz w:val="28"/>
          <w:szCs w:val="28"/>
          <w:lang w:val="ro-RO"/>
        </w:rPr>
        <w:tab/>
        <w:t xml:space="preserve">                                                                  </w:t>
      </w:r>
    </w:p>
    <w:p w14:paraId="4EFE708E" w14:textId="77777777" w:rsidR="000305F0" w:rsidRPr="00A10D15" w:rsidRDefault="000305F0" w:rsidP="000305F0">
      <w:pPr>
        <w:ind w:firstLine="708"/>
        <w:rPr>
          <w:sz w:val="28"/>
          <w:szCs w:val="28"/>
        </w:rPr>
      </w:pPr>
    </w:p>
    <w:p w14:paraId="7F32B099" w14:textId="77777777" w:rsidR="00633BD9" w:rsidRPr="00FA194B" w:rsidRDefault="00633BD9" w:rsidP="00E25218">
      <w:pPr>
        <w:tabs>
          <w:tab w:val="left" w:pos="6386"/>
        </w:tabs>
        <w:rPr>
          <w:rFonts w:asciiTheme="majorBidi" w:hAnsiTheme="majorBidi" w:cstheme="majorBidi"/>
          <w:sz w:val="28"/>
          <w:szCs w:val="28"/>
          <w:lang w:val="ro-RO" w:eastAsia="ru-RU"/>
        </w:rPr>
      </w:pPr>
    </w:p>
    <w:p w14:paraId="0BBB79ED" w14:textId="77777777" w:rsidR="00730FEE" w:rsidRPr="00FA194B" w:rsidRDefault="00730FEE" w:rsidP="00FC2B56">
      <w:pPr>
        <w:tabs>
          <w:tab w:val="left" w:pos="6386"/>
        </w:tabs>
        <w:ind w:firstLine="0"/>
        <w:rPr>
          <w:rFonts w:asciiTheme="majorBidi" w:hAnsiTheme="majorBidi" w:cstheme="majorBidi"/>
          <w:sz w:val="28"/>
          <w:szCs w:val="28"/>
          <w:lang w:val="ro-RO" w:eastAsia="ru-RU"/>
        </w:rPr>
      </w:pPr>
    </w:p>
    <w:sectPr w:rsidR="00730FEE" w:rsidRPr="00FA194B" w:rsidSect="00FC2D2D">
      <w:headerReference w:type="default" r:id="rId10"/>
      <w:footerReference w:type="default" r:id="rId11"/>
      <w:headerReference w:type="first" r:id="rId12"/>
      <w:footerReference w:type="first" r:id="rId13"/>
      <w:pgSz w:w="11907" w:h="16840" w:code="9"/>
      <w:pgMar w:top="1134" w:right="964" w:bottom="1134" w:left="1814" w:header="1134" w:footer="85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79748E3" w14:textId="77777777" w:rsidR="00EA1DFC" w:rsidRDefault="00EA1DFC" w:rsidP="00026B87">
      <w:r>
        <w:separator/>
      </w:r>
    </w:p>
  </w:endnote>
  <w:endnote w:type="continuationSeparator" w:id="0">
    <w:p w14:paraId="4A4B3AD0" w14:textId="77777777" w:rsidR="00EA1DFC" w:rsidRDefault="00EA1DFC"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entury Gothic"/>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22AD2B" w14:textId="55D23C32" w:rsidR="000D7A09" w:rsidRPr="00C74719" w:rsidRDefault="000D7A09" w:rsidP="00C74719">
    <w:pPr>
      <w:pStyle w:val="Subsol"/>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F72FC3">
      <w:rPr>
        <w:noProof/>
        <w:sz w:val="16"/>
        <w:szCs w:val="16"/>
      </w:rPr>
      <w:t>Y:\300\2023\HOTĂRÂRI\7209\7209-redactat- ro.docx</w:t>
    </w:r>
    <w:r w:rsidRPr="00814406">
      <w:rPr>
        <w:sz w:val="16"/>
        <w:szCs w:val="16"/>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5565FB" w14:textId="540EBE53" w:rsidR="001D364E" w:rsidRPr="001D364E" w:rsidRDefault="001D364E" w:rsidP="001D364E">
    <w:pPr>
      <w:pStyle w:val="Subsol"/>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F72FC3">
      <w:rPr>
        <w:noProof/>
        <w:sz w:val="16"/>
        <w:szCs w:val="16"/>
      </w:rPr>
      <w:t>Y:\300\2023\HOTĂRÂRI\7209\7209-redactat- ro.docx</w:t>
    </w:r>
    <w:r w:rsidRPr="00814406">
      <w:rPr>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2412109" w14:textId="77777777" w:rsidR="00EA1DFC" w:rsidRDefault="00EA1DFC" w:rsidP="00026B87">
      <w:r>
        <w:separator/>
      </w:r>
    </w:p>
  </w:footnote>
  <w:footnote w:type="continuationSeparator" w:id="0">
    <w:p w14:paraId="333A6021" w14:textId="77777777" w:rsidR="00EA1DFC" w:rsidRDefault="00EA1DFC" w:rsidP="00026B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E12912F" w14:textId="77777777" w:rsidR="000D7A09" w:rsidRDefault="000D7A09">
    <w:pPr>
      <w:pStyle w:val="Antet"/>
      <w:jc w:val="center"/>
    </w:pPr>
    <w:r>
      <w:fldChar w:fldCharType="begin"/>
    </w:r>
    <w:r>
      <w:instrText>PAGE   \* MERGEFORMAT</w:instrText>
    </w:r>
    <w:r>
      <w:fldChar w:fldCharType="separate"/>
    </w:r>
    <w:r w:rsidR="00F72FC3" w:rsidRPr="00F72FC3">
      <w:rPr>
        <w:noProof/>
        <w:lang w:val="ro-RO"/>
      </w:rPr>
      <w:t>5</w:t>
    </w:r>
    <w:r>
      <w:fldChar w:fldCharType="end"/>
    </w:r>
  </w:p>
  <w:p w14:paraId="395892D0" w14:textId="77777777" w:rsidR="000D7A09" w:rsidRDefault="000D7A09">
    <w:pPr>
      <w:pStyle w:val="Ante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GrilTabel"/>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45"/>
    </w:tblGrid>
    <w:tr w:rsidR="009168BD" w14:paraId="64B82F37" w14:textId="77777777" w:rsidTr="00FC2D2D">
      <w:tc>
        <w:tcPr>
          <w:tcW w:w="5000" w:type="pct"/>
        </w:tcPr>
        <w:p w14:paraId="479269F3" w14:textId="77777777" w:rsidR="00FC2D2D" w:rsidRDefault="00FC2D2D">
          <w:pPr>
            <w:ind w:firstLine="0"/>
            <w:rPr>
              <w:rFonts w:ascii="Times New Roman" w:hAnsi="Times New Roman"/>
              <w:sz w:val="24"/>
              <w:szCs w:val="24"/>
            </w:rPr>
          </w:pPr>
          <w:r w:rsidRPr="0029400E">
            <w:rPr>
              <w:noProof/>
              <w:sz w:val="24"/>
              <w:szCs w:val="24"/>
            </w:rPr>
            <w:drawing>
              <wp:anchor distT="0" distB="0" distL="114300" distR="114300" simplePos="0" relativeHeight="251659264" behindDoc="0" locked="0" layoutInCell="0" allowOverlap="1" wp14:anchorId="1C16B937" wp14:editId="2ECC43C1">
                <wp:simplePos x="0" y="0"/>
                <wp:positionH relativeFrom="column">
                  <wp:align>center</wp:align>
                </wp:positionH>
                <wp:positionV relativeFrom="line">
                  <wp:align>top</wp:align>
                </wp:positionV>
                <wp:extent cx="752400" cy="8604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l="13762" t="5073" r="11009"/>
                        <a:stretch/>
                      </pic:blipFill>
                      <pic:spPr bwMode="auto">
                        <a:xfrm>
                          <a:off x="0" y="0"/>
                          <a:ext cx="752400" cy="8604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6F776C1" w14:textId="77777777" w:rsidR="00FC2D2D" w:rsidRDefault="00FC2D2D">
          <w:pPr>
            <w:ind w:firstLine="0"/>
            <w:rPr>
              <w:rFonts w:ascii="Times New Roman" w:hAnsi="Times New Roman"/>
              <w:sz w:val="24"/>
              <w:szCs w:val="24"/>
            </w:rPr>
          </w:pPr>
        </w:p>
        <w:p w14:paraId="6E939E08" w14:textId="77777777" w:rsidR="00FC2D2D" w:rsidRDefault="00FC2D2D">
          <w:pPr>
            <w:ind w:firstLine="0"/>
            <w:rPr>
              <w:rFonts w:ascii="Times New Roman" w:hAnsi="Times New Roman"/>
              <w:sz w:val="24"/>
              <w:szCs w:val="24"/>
            </w:rPr>
          </w:pPr>
        </w:p>
        <w:p w14:paraId="30228388" w14:textId="77777777" w:rsidR="00FC2D2D" w:rsidRDefault="00FC2D2D">
          <w:pPr>
            <w:ind w:firstLine="0"/>
            <w:rPr>
              <w:rFonts w:ascii="Times New Roman" w:hAnsi="Times New Roman"/>
              <w:sz w:val="24"/>
              <w:szCs w:val="24"/>
            </w:rPr>
          </w:pPr>
        </w:p>
        <w:p w14:paraId="371CBE2A" w14:textId="77777777" w:rsidR="00FC2D2D" w:rsidRPr="00FC2D2D" w:rsidRDefault="00FC2D2D">
          <w:pPr>
            <w:ind w:firstLine="0"/>
            <w:rPr>
              <w:rFonts w:ascii="Times New Roman" w:hAnsi="Times New Roman"/>
              <w:sz w:val="24"/>
              <w:szCs w:val="24"/>
            </w:rPr>
          </w:pPr>
        </w:p>
      </w:tc>
    </w:tr>
    <w:tr w:rsidR="00FC2D2D" w14:paraId="27AE2608" w14:textId="77777777" w:rsidTr="00FC2D2D">
      <w:tc>
        <w:tcPr>
          <w:tcW w:w="5000" w:type="pct"/>
        </w:tcPr>
        <w:p w14:paraId="08F848A5" w14:textId="77777777" w:rsidR="00FC2D2D" w:rsidRPr="00633BD9" w:rsidRDefault="00FC2D2D" w:rsidP="00FC2D2D">
          <w:pPr>
            <w:pStyle w:val="Titlu8"/>
            <w:outlineLvl w:val="7"/>
            <w:rPr>
              <w:rFonts w:ascii="Times New Roman" w:hAnsi="Times New Roman"/>
              <w:color w:val="000080"/>
              <w:sz w:val="10"/>
              <w:lang w:val="ro-RO"/>
            </w:rPr>
          </w:pPr>
        </w:p>
        <w:p w14:paraId="3807987D" w14:textId="77777777" w:rsidR="00FC2D2D" w:rsidRPr="00FC2D2D" w:rsidRDefault="00FC2D2D" w:rsidP="00FC2D2D">
          <w:pPr>
            <w:pStyle w:val="Titlu8"/>
            <w:ind w:firstLine="0"/>
            <w:outlineLvl w:val="7"/>
            <w:rPr>
              <w:rFonts w:ascii="Times New Roman" w:hAnsi="Times New Roman"/>
              <w:spacing w:val="20"/>
              <w:sz w:val="40"/>
              <w:szCs w:val="40"/>
              <w:lang w:val="ro-RO"/>
            </w:rPr>
          </w:pPr>
          <w:r w:rsidRPr="00FC2D2D">
            <w:rPr>
              <w:rFonts w:ascii="Times New Roman" w:hAnsi="Times New Roman"/>
              <w:spacing w:val="20"/>
              <w:sz w:val="40"/>
              <w:szCs w:val="40"/>
              <w:lang w:val="ro-RO"/>
            </w:rPr>
            <w:t>GUVERNUL  REPUBLICII  MOLDOVA</w:t>
          </w:r>
        </w:p>
        <w:p w14:paraId="1671D63E" w14:textId="77777777" w:rsidR="00FC2D2D" w:rsidRPr="00FC2D2D" w:rsidRDefault="00FC2D2D" w:rsidP="00FC2D2D">
          <w:pPr>
            <w:ind w:firstLine="0"/>
            <w:jc w:val="center"/>
            <w:rPr>
              <w:rFonts w:ascii="Times New Roman" w:hAnsi="Times New Roman"/>
              <w:lang w:val="ro-RO"/>
            </w:rPr>
          </w:pPr>
        </w:p>
        <w:p w14:paraId="2834D268" w14:textId="18B9728E" w:rsidR="00FC2D2D" w:rsidRPr="00FC2D2D" w:rsidRDefault="00FC2D2D" w:rsidP="00FC2D2D">
          <w:pPr>
            <w:pStyle w:val="Titlu8"/>
            <w:ind w:firstLine="0"/>
            <w:outlineLvl w:val="7"/>
            <w:rPr>
              <w:rFonts w:ascii="Times New Roman" w:hAnsi="Times New Roman"/>
              <w:sz w:val="34"/>
              <w:szCs w:val="34"/>
              <w:lang w:val="ro-RO"/>
            </w:rPr>
          </w:pPr>
          <w:r w:rsidRPr="00FC2D2D">
            <w:rPr>
              <w:rFonts w:ascii="Times New Roman" w:hAnsi="Times New Roman"/>
              <w:spacing w:val="40"/>
              <w:sz w:val="32"/>
              <w:szCs w:val="32"/>
              <w:lang w:val="ro-RO"/>
            </w:rPr>
            <w:t>HOTĂRÂRE</w:t>
          </w:r>
          <w:r w:rsidRPr="00FC2D2D">
            <w:rPr>
              <w:rFonts w:ascii="Times New Roman" w:hAnsi="Times New Roman"/>
              <w:sz w:val="34"/>
              <w:szCs w:val="34"/>
              <w:lang w:val="ro-RO"/>
            </w:rPr>
            <w:t xml:space="preserve"> </w:t>
          </w:r>
          <w:r w:rsidRPr="00FC2D2D">
            <w:rPr>
              <w:rFonts w:ascii="Times New Roman" w:hAnsi="Times New Roman"/>
              <w:sz w:val="32"/>
              <w:szCs w:val="32"/>
              <w:lang w:val="ro-RO"/>
            </w:rPr>
            <w:t xml:space="preserve">nr. </w:t>
          </w:r>
          <w:r w:rsidR="006A14BB">
            <w:rPr>
              <w:rFonts w:ascii="Times New Roman" w:hAnsi="Times New Roman"/>
              <w:sz w:val="32"/>
              <w:szCs w:val="32"/>
              <w:lang w:val="ro-RO"/>
            </w:rPr>
            <w:t>147</w:t>
          </w:r>
        </w:p>
        <w:p w14:paraId="0D789702" w14:textId="77777777" w:rsidR="00FC2D2D" w:rsidRPr="00FC2D2D" w:rsidRDefault="00FC2D2D" w:rsidP="00FC2D2D">
          <w:pPr>
            <w:ind w:firstLine="0"/>
            <w:jc w:val="center"/>
            <w:rPr>
              <w:rFonts w:ascii="Times New Roman" w:hAnsi="Times New Roman"/>
              <w:lang w:val="ro-RO"/>
            </w:rPr>
          </w:pPr>
        </w:p>
        <w:p w14:paraId="6645D62E" w14:textId="0168B281" w:rsidR="00FC2D2D" w:rsidRPr="00FC2D2D" w:rsidRDefault="00FC2D2D" w:rsidP="00FC2D2D">
          <w:pPr>
            <w:ind w:firstLine="0"/>
            <w:jc w:val="center"/>
            <w:rPr>
              <w:rFonts w:ascii="Times New Roman" w:hAnsi="Times New Roman"/>
              <w:b/>
              <w:sz w:val="28"/>
              <w:szCs w:val="28"/>
              <w:lang w:val="ro-RO"/>
            </w:rPr>
          </w:pPr>
          <w:r w:rsidRPr="00FC2D2D">
            <w:rPr>
              <w:rFonts w:ascii="Times New Roman" w:hAnsi="Times New Roman"/>
              <w:b/>
              <w:sz w:val="28"/>
              <w:szCs w:val="28"/>
              <w:u w:val="single"/>
              <w:lang w:val="ro-RO"/>
            </w:rPr>
            <w:t xml:space="preserve">din </w:t>
          </w:r>
          <w:r w:rsidR="006A14BB">
            <w:rPr>
              <w:rFonts w:ascii="Times New Roman" w:hAnsi="Times New Roman"/>
              <w:b/>
              <w:sz w:val="28"/>
              <w:szCs w:val="28"/>
              <w:u w:val="single"/>
              <w:lang w:val="ro-RO"/>
            </w:rPr>
            <w:t xml:space="preserve"> 22 martie</w:t>
          </w:r>
          <w:r w:rsidRPr="00FC2D2D">
            <w:rPr>
              <w:rFonts w:ascii="Times New Roman" w:hAnsi="Times New Roman"/>
              <w:b/>
              <w:sz w:val="28"/>
              <w:szCs w:val="28"/>
              <w:u w:val="single"/>
              <w:lang w:val="ro-RO"/>
            </w:rPr>
            <w:t xml:space="preserve">  202</w:t>
          </w:r>
          <w:r w:rsidR="00C2477D">
            <w:rPr>
              <w:rFonts w:ascii="Times New Roman" w:hAnsi="Times New Roman"/>
              <w:b/>
              <w:sz w:val="28"/>
              <w:szCs w:val="28"/>
              <w:u w:val="single"/>
              <w:lang w:val="ro-RO"/>
            </w:rPr>
            <w:t>3</w:t>
          </w:r>
        </w:p>
        <w:p w14:paraId="2036943B" w14:textId="77777777" w:rsidR="00FC2D2D" w:rsidRPr="00FC2D2D" w:rsidRDefault="00FC2D2D" w:rsidP="00FC2D2D">
          <w:pPr>
            <w:spacing w:before="120"/>
            <w:ind w:firstLine="0"/>
            <w:jc w:val="center"/>
            <w:rPr>
              <w:rFonts w:ascii="Times New Roman" w:hAnsi="Times New Roman"/>
              <w:b/>
              <w:sz w:val="24"/>
              <w:szCs w:val="24"/>
              <w:lang w:val="ro-RO"/>
            </w:rPr>
          </w:pPr>
          <w:r w:rsidRPr="00FC2D2D">
            <w:rPr>
              <w:rFonts w:ascii="Times New Roman" w:hAnsi="Times New Roman"/>
              <w:b/>
              <w:sz w:val="24"/>
              <w:szCs w:val="24"/>
              <w:lang w:val="ro-RO"/>
            </w:rPr>
            <w:t>Chișinău</w:t>
          </w:r>
        </w:p>
        <w:p w14:paraId="68E15606" w14:textId="77777777" w:rsidR="00FC2D2D" w:rsidRPr="00FC2D2D" w:rsidRDefault="00FC2D2D" w:rsidP="00FC2D2D">
          <w:pPr>
            <w:ind w:firstLine="0"/>
            <w:jc w:val="center"/>
            <w:rPr>
              <w:noProof/>
              <w:lang w:val="ro-RO" w:eastAsia="ro-RO"/>
            </w:rPr>
          </w:pPr>
        </w:p>
      </w:tc>
    </w:tr>
  </w:tbl>
  <w:p w14:paraId="5EF5D26D" w14:textId="77777777" w:rsidR="000D7A09" w:rsidRPr="00B16328" w:rsidRDefault="000D7A09" w:rsidP="0029400E">
    <w:pPr>
      <w:pStyle w:val="Antet"/>
      <w:ind w:firstLine="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534D9"/>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60221F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9BF0E40"/>
    <w:multiLevelType w:val="hybridMultilevel"/>
    <w:tmpl w:val="59D48824"/>
    <w:lvl w:ilvl="0" w:tplc="55B698F0">
      <w:start w:val="1"/>
      <w:numFmt w:val="decimal"/>
      <w:lvlText w:val="%1)"/>
      <w:lvlJc w:val="left"/>
      <w:pPr>
        <w:ind w:left="720" w:hanging="360"/>
      </w:pPr>
      <w:rPr>
        <w:rFonts w:hint="default"/>
        <w:color w:val="0D0D0D" w:themeColor="text1" w:themeTint="F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230665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0">
    <w:nsid w:val="1D47513D"/>
    <w:multiLevelType w:val="hybridMultilevel"/>
    <w:tmpl w:val="7690EE54"/>
    <w:lvl w:ilvl="0" w:tplc="BDA26C06">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nsid w:val="1F937B6D"/>
    <w:multiLevelType w:val="multilevel"/>
    <w:tmpl w:val="A0D6B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3924E67"/>
    <w:multiLevelType w:val="multilevel"/>
    <w:tmpl w:val="2B444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5003858"/>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8C36B09"/>
    <w:multiLevelType w:val="hybridMultilevel"/>
    <w:tmpl w:val="F468EFD6"/>
    <w:lvl w:ilvl="0" w:tplc="89482742">
      <w:start w:val="1"/>
      <w:numFmt w:val="decimal"/>
      <w:lvlText w:val="%1."/>
      <w:lvlJc w:val="left"/>
      <w:pPr>
        <w:ind w:left="720" w:hanging="360"/>
      </w:pPr>
      <w:rPr>
        <w:rFonts w:ascii="Times New Roman" w:eastAsiaTheme="minorHAnsi" w:hAnsi="Times New Roman" w:cs="Times New Roman"/>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6">
    <w:nsid w:val="38A71104"/>
    <w:multiLevelType w:val="multilevel"/>
    <w:tmpl w:val="CF44E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B4736DC"/>
    <w:multiLevelType w:val="multilevel"/>
    <w:tmpl w:val="B8669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556005D6"/>
    <w:multiLevelType w:val="hybridMultilevel"/>
    <w:tmpl w:val="67CA289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58A21A5D"/>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59EB42D5"/>
    <w:multiLevelType w:val="multilevel"/>
    <w:tmpl w:val="8B8E5C0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8BF3D27"/>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68DE632E"/>
    <w:multiLevelType w:val="hybridMultilevel"/>
    <w:tmpl w:val="6D2483F2"/>
    <w:lvl w:ilvl="0" w:tplc="04190017">
      <w:start w:val="1"/>
      <w:numFmt w:val="lowerLett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69176A70"/>
    <w:multiLevelType w:val="multilevel"/>
    <w:tmpl w:val="26B8D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79586EDB"/>
    <w:multiLevelType w:val="multilevel"/>
    <w:tmpl w:val="50647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nsid w:val="7D370279"/>
    <w:multiLevelType w:val="multilevel"/>
    <w:tmpl w:val="0F72D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7EEA3B31"/>
    <w:multiLevelType w:val="multilevel"/>
    <w:tmpl w:val="33A0D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31"/>
  </w:num>
  <w:num w:numId="3">
    <w:abstractNumId w:val="2"/>
  </w:num>
  <w:num w:numId="4">
    <w:abstractNumId w:val="21"/>
  </w:num>
  <w:num w:numId="5">
    <w:abstractNumId w:val="17"/>
  </w:num>
  <w:num w:numId="6">
    <w:abstractNumId w:val="24"/>
  </w:num>
  <w:num w:numId="7">
    <w:abstractNumId w:val="6"/>
  </w:num>
  <w:num w:numId="8">
    <w:abstractNumId w:val="18"/>
  </w:num>
  <w:num w:numId="9">
    <w:abstractNumId w:val="32"/>
  </w:num>
  <w:num w:numId="10">
    <w:abstractNumId w:val="34"/>
  </w:num>
  <w:num w:numId="11">
    <w:abstractNumId w:val="15"/>
  </w:num>
  <w:num w:numId="12">
    <w:abstractNumId w:val="27"/>
  </w:num>
  <w:num w:numId="13">
    <w:abstractNumId w:val="5"/>
  </w:num>
  <w:num w:numId="14">
    <w:abstractNumId w:val="4"/>
  </w:num>
  <w:num w:numId="15">
    <w:abstractNumId w:val="9"/>
  </w:num>
  <w:num w:numId="16">
    <w:abstractNumId w:val="26"/>
  </w:num>
  <w:num w:numId="17">
    <w:abstractNumId w:val="25"/>
  </w:num>
  <w:num w:numId="18">
    <w:abstractNumId w:val="3"/>
  </w:num>
  <w:num w:numId="19">
    <w:abstractNumId w:val="10"/>
  </w:num>
  <w:num w:numId="20">
    <w:abstractNumId w:val="13"/>
  </w:num>
  <w:num w:numId="21">
    <w:abstractNumId w:val="29"/>
  </w:num>
  <w:num w:numId="22">
    <w:abstractNumId w:val="23"/>
  </w:num>
  <w:num w:numId="23">
    <w:abstractNumId w:val="35"/>
  </w:num>
  <w:num w:numId="24">
    <w:abstractNumId w:val="16"/>
  </w:num>
  <w:num w:numId="25">
    <w:abstractNumId w:val="30"/>
  </w:num>
  <w:num w:numId="26">
    <w:abstractNumId w:val="19"/>
  </w:num>
  <w:num w:numId="27">
    <w:abstractNumId w:val="20"/>
  </w:num>
  <w:num w:numId="28">
    <w:abstractNumId w:val="14"/>
    <w:lvlOverride w:ilvl="0">
      <w:startOverride w:val="1"/>
    </w:lvlOverride>
    <w:lvlOverride w:ilvl="1"/>
    <w:lvlOverride w:ilvl="2"/>
    <w:lvlOverride w:ilvl="3"/>
    <w:lvlOverride w:ilvl="4"/>
    <w:lvlOverride w:ilvl="5"/>
    <w:lvlOverride w:ilvl="6"/>
    <w:lvlOverride w:ilvl="7"/>
    <w:lvlOverride w:ilvl="8"/>
  </w:num>
  <w:num w:numId="29">
    <w:abstractNumId w:val="0"/>
  </w:num>
  <w:num w:numId="30">
    <w:abstractNumId w:val="1"/>
  </w:num>
  <w:num w:numId="31">
    <w:abstractNumId w:val="28"/>
  </w:num>
  <w:num w:numId="32">
    <w:abstractNumId w:val="14"/>
  </w:num>
  <w:num w:numId="33">
    <w:abstractNumId w:val="36"/>
  </w:num>
  <w:num w:numId="34">
    <w:abstractNumId w:val="33"/>
  </w:num>
  <w:num w:numId="35">
    <w:abstractNumId w:val="11"/>
  </w:num>
  <w:num w:numId="36">
    <w:abstractNumId w:val="12"/>
  </w:num>
  <w:num w:numId="37">
    <w:abstractNumId w:val="22"/>
  </w:num>
  <w:num w:numId="38">
    <w:abstractNumId w:val="7"/>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450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5CE0"/>
    <w:rsid w:val="00000CF4"/>
    <w:rsid w:val="00026B87"/>
    <w:rsid w:val="000305F0"/>
    <w:rsid w:val="00075CE0"/>
    <w:rsid w:val="00077246"/>
    <w:rsid w:val="00077B6F"/>
    <w:rsid w:val="0008431B"/>
    <w:rsid w:val="00085DA8"/>
    <w:rsid w:val="000914AA"/>
    <w:rsid w:val="0009503C"/>
    <w:rsid w:val="000B66A7"/>
    <w:rsid w:val="000C3000"/>
    <w:rsid w:val="000D3405"/>
    <w:rsid w:val="000D7A09"/>
    <w:rsid w:val="000F0FD7"/>
    <w:rsid w:val="001100A2"/>
    <w:rsid w:val="00111319"/>
    <w:rsid w:val="0014378C"/>
    <w:rsid w:val="00143A5E"/>
    <w:rsid w:val="00144067"/>
    <w:rsid w:val="001469DB"/>
    <w:rsid w:val="001574DD"/>
    <w:rsid w:val="001614F3"/>
    <w:rsid w:val="00191F49"/>
    <w:rsid w:val="001948E8"/>
    <w:rsid w:val="001B2461"/>
    <w:rsid w:val="001B5608"/>
    <w:rsid w:val="001C559C"/>
    <w:rsid w:val="001D364E"/>
    <w:rsid w:val="001E6EB8"/>
    <w:rsid w:val="00222B19"/>
    <w:rsid w:val="00243B9C"/>
    <w:rsid w:val="00251AE0"/>
    <w:rsid w:val="0025392F"/>
    <w:rsid w:val="00256F32"/>
    <w:rsid w:val="00283736"/>
    <w:rsid w:val="0029400E"/>
    <w:rsid w:val="002D4F5E"/>
    <w:rsid w:val="003321A4"/>
    <w:rsid w:val="0034194B"/>
    <w:rsid w:val="003543E9"/>
    <w:rsid w:val="003724B5"/>
    <w:rsid w:val="003852B4"/>
    <w:rsid w:val="003A4AE6"/>
    <w:rsid w:val="003B04ED"/>
    <w:rsid w:val="003B596B"/>
    <w:rsid w:val="003D6BC3"/>
    <w:rsid w:val="00427274"/>
    <w:rsid w:val="00443FC0"/>
    <w:rsid w:val="0044592D"/>
    <w:rsid w:val="00454CEE"/>
    <w:rsid w:val="004654AB"/>
    <w:rsid w:val="00480561"/>
    <w:rsid w:val="00482BA3"/>
    <w:rsid w:val="004A228A"/>
    <w:rsid w:val="004A4B59"/>
    <w:rsid w:val="004B00D8"/>
    <w:rsid w:val="004E1000"/>
    <w:rsid w:val="00500597"/>
    <w:rsid w:val="0050680A"/>
    <w:rsid w:val="00512A5C"/>
    <w:rsid w:val="005262C2"/>
    <w:rsid w:val="00530592"/>
    <w:rsid w:val="00542F92"/>
    <w:rsid w:val="005541A1"/>
    <w:rsid w:val="005802DD"/>
    <w:rsid w:val="005850E0"/>
    <w:rsid w:val="00586D2A"/>
    <w:rsid w:val="005C0DE2"/>
    <w:rsid w:val="005E1FF5"/>
    <w:rsid w:val="005F1999"/>
    <w:rsid w:val="005F2B04"/>
    <w:rsid w:val="00601679"/>
    <w:rsid w:val="00602E93"/>
    <w:rsid w:val="0063090F"/>
    <w:rsid w:val="00633BD9"/>
    <w:rsid w:val="0067374F"/>
    <w:rsid w:val="00695959"/>
    <w:rsid w:val="006A14BB"/>
    <w:rsid w:val="006B17C6"/>
    <w:rsid w:val="006E3ECB"/>
    <w:rsid w:val="006E74D0"/>
    <w:rsid w:val="00723D26"/>
    <w:rsid w:val="007276F9"/>
    <w:rsid w:val="007305B8"/>
    <w:rsid w:val="00730FEE"/>
    <w:rsid w:val="0073380E"/>
    <w:rsid w:val="00737FC1"/>
    <w:rsid w:val="00746067"/>
    <w:rsid w:val="0074640D"/>
    <w:rsid w:val="00752E46"/>
    <w:rsid w:val="007551A5"/>
    <w:rsid w:val="00782601"/>
    <w:rsid w:val="007926E4"/>
    <w:rsid w:val="007A2971"/>
    <w:rsid w:val="007A37D5"/>
    <w:rsid w:val="007A4567"/>
    <w:rsid w:val="007E0B5B"/>
    <w:rsid w:val="00814406"/>
    <w:rsid w:val="00832599"/>
    <w:rsid w:val="0084667B"/>
    <w:rsid w:val="00862AB4"/>
    <w:rsid w:val="0087581E"/>
    <w:rsid w:val="00882196"/>
    <w:rsid w:val="00893B25"/>
    <w:rsid w:val="008B533A"/>
    <w:rsid w:val="008C14FC"/>
    <w:rsid w:val="008C1EB3"/>
    <w:rsid w:val="008C53C4"/>
    <w:rsid w:val="008C5F65"/>
    <w:rsid w:val="009159B9"/>
    <w:rsid w:val="009168BD"/>
    <w:rsid w:val="009374A9"/>
    <w:rsid w:val="00941781"/>
    <w:rsid w:val="009423B6"/>
    <w:rsid w:val="00950CEF"/>
    <w:rsid w:val="0095316D"/>
    <w:rsid w:val="00965406"/>
    <w:rsid w:val="00967B94"/>
    <w:rsid w:val="009A3326"/>
    <w:rsid w:val="009B4C08"/>
    <w:rsid w:val="009B4E5C"/>
    <w:rsid w:val="009D1C68"/>
    <w:rsid w:val="009E20E6"/>
    <w:rsid w:val="00A0308D"/>
    <w:rsid w:val="00A04621"/>
    <w:rsid w:val="00A1010C"/>
    <w:rsid w:val="00A20072"/>
    <w:rsid w:val="00A23620"/>
    <w:rsid w:val="00A32BFE"/>
    <w:rsid w:val="00A35DD9"/>
    <w:rsid w:val="00A56041"/>
    <w:rsid w:val="00A87A92"/>
    <w:rsid w:val="00A938D0"/>
    <w:rsid w:val="00A94FEB"/>
    <w:rsid w:val="00A977C3"/>
    <w:rsid w:val="00AA173D"/>
    <w:rsid w:val="00AB67F5"/>
    <w:rsid w:val="00AE7568"/>
    <w:rsid w:val="00AF0010"/>
    <w:rsid w:val="00B05A8B"/>
    <w:rsid w:val="00B16328"/>
    <w:rsid w:val="00B4370D"/>
    <w:rsid w:val="00B51090"/>
    <w:rsid w:val="00B71142"/>
    <w:rsid w:val="00B84F25"/>
    <w:rsid w:val="00BF2373"/>
    <w:rsid w:val="00BF32A6"/>
    <w:rsid w:val="00C02DFA"/>
    <w:rsid w:val="00C03113"/>
    <w:rsid w:val="00C2477D"/>
    <w:rsid w:val="00C35492"/>
    <w:rsid w:val="00C74719"/>
    <w:rsid w:val="00C74905"/>
    <w:rsid w:val="00C97309"/>
    <w:rsid w:val="00CB05D3"/>
    <w:rsid w:val="00CB0FCF"/>
    <w:rsid w:val="00CC7AFF"/>
    <w:rsid w:val="00CE0DA1"/>
    <w:rsid w:val="00CF2559"/>
    <w:rsid w:val="00D1121D"/>
    <w:rsid w:val="00D30198"/>
    <w:rsid w:val="00D41305"/>
    <w:rsid w:val="00D64123"/>
    <w:rsid w:val="00D642D3"/>
    <w:rsid w:val="00D8311D"/>
    <w:rsid w:val="00D86B79"/>
    <w:rsid w:val="00D91434"/>
    <w:rsid w:val="00DB1216"/>
    <w:rsid w:val="00DB7468"/>
    <w:rsid w:val="00DC48F2"/>
    <w:rsid w:val="00DC4C6E"/>
    <w:rsid w:val="00DF0E57"/>
    <w:rsid w:val="00DF181A"/>
    <w:rsid w:val="00DF7E3E"/>
    <w:rsid w:val="00E04C14"/>
    <w:rsid w:val="00E11CE2"/>
    <w:rsid w:val="00E216C5"/>
    <w:rsid w:val="00E25218"/>
    <w:rsid w:val="00E52F97"/>
    <w:rsid w:val="00E82D01"/>
    <w:rsid w:val="00EA1DFC"/>
    <w:rsid w:val="00EA3268"/>
    <w:rsid w:val="00EA7735"/>
    <w:rsid w:val="00EB50D7"/>
    <w:rsid w:val="00EB7F6B"/>
    <w:rsid w:val="00ED2FE3"/>
    <w:rsid w:val="00F00782"/>
    <w:rsid w:val="00F019B4"/>
    <w:rsid w:val="00F4110C"/>
    <w:rsid w:val="00F552B7"/>
    <w:rsid w:val="00F67B04"/>
    <w:rsid w:val="00F72FC3"/>
    <w:rsid w:val="00F76152"/>
    <w:rsid w:val="00F817FC"/>
    <w:rsid w:val="00F864E2"/>
    <w:rsid w:val="00FA194B"/>
    <w:rsid w:val="00FA7984"/>
    <w:rsid w:val="00FB176A"/>
    <w:rsid w:val="00FC2B56"/>
    <w:rsid w:val="00FC2D2D"/>
    <w:rsid w:val="00FC4320"/>
    <w:rsid w:val="00FD2A3E"/>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5057"/>
    <o:shapelayout v:ext="edit">
      <o:idmap v:ext="edit" data="1"/>
    </o:shapelayout>
  </w:shapeDefaults>
  <w:decimalSymbol w:val=","/>
  <w:listSeparator w:val=";"/>
  <w14:docId w14:val="3459DA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qFormat="1"/>
    <w:lsdException w:name="annotation reference" w:uiPriority="99"/>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iPriority="22" w:unhideWhenUsed="0" w:qFormat="1"/>
    <w:lsdException w:name="Emphasis" w:semiHidden="0" w:unhideWhenUsed="0" w:qFormat="1"/>
    <w:lsdException w:name="Normal (Web)" w:uiPriority="99"/>
    <w:lsdException w:name="HTML Preformatted" w:uiPriority="99"/>
    <w:lsdException w:name="annotation subject" w:uiPriority="99"/>
    <w:lsdException w:name="No List" w:uiPriority="99"/>
    <w:lsdException w:name="Balloon Text" w:semiHidden="0" w:uiPriority="99" w:unhideWhenUsed="0"/>
    <w:lsdException w:name="Table Grid" w:uiPriority="39"/>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eastAsia="en-US"/>
    </w:rPr>
  </w:style>
  <w:style w:type="paragraph" w:styleId="Titlu1">
    <w:name w:val="heading 1"/>
    <w:basedOn w:val="Normal"/>
    <w:next w:val="Normal"/>
    <w:qFormat/>
    <w:pPr>
      <w:keepNext/>
      <w:spacing w:before="240" w:after="60"/>
      <w:outlineLvl w:val="0"/>
    </w:pPr>
    <w:rPr>
      <w:rFonts w:ascii="Arial" w:hAnsi="Arial"/>
      <w:b/>
      <w:kern w:val="28"/>
      <w:sz w:val="28"/>
    </w:rPr>
  </w:style>
  <w:style w:type="paragraph" w:styleId="Titlu2">
    <w:name w:val="heading 2"/>
    <w:basedOn w:val="Normal"/>
    <w:next w:val="Normal"/>
    <w:qFormat/>
    <w:pPr>
      <w:keepNext/>
      <w:jc w:val="center"/>
      <w:outlineLvl w:val="1"/>
    </w:pPr>
    <w:rPr>
      <w:rFonts w:ascii="$ Benguiat_Bold" w:hAnsi="$ Benguiat_Bold"/>
      <w:b/>
      <w:sz w:val="132"/>
      <w:lang w:val="x-none"/>
    </w:rPr>
  </w:style>
  <w:style w:type="paragraph" w:styleId="Titlu3">
    <w:name w:val="heading 3"/>
    <w:basedOn w:val="Normal"/>
    <w:next w:val="Normal"/>
    <w:qFormat/>
    <w:pPr>
      <w:keepNext/>
      <w:jc w:val="center"/>
      <w:outlineLvl w:val="2"/>
    </w:pPr>
    <w:rPr>
      <w:rFonts w:ascii="$Caslon" w:hAnsi="$Caslon"/>
      <w:b/>
      <w:lang w:val="x-none"/>
    </w:rPr>
  </w:style>
  <w:style w:type="paragraph" w:styleId="Titlu4">
    <w:name w:val="heading 4"/>
    <w:basedOn w:val="Normal"/>
    <w:next w:val="Normal"/>
    <w:qFormat/>
    <w:pPr>
      <w:keepNext/>
      <w:jc w:val="center"/>
      <w:outlineLvl w:val="3"/>
    </w:pPr>
    <w:rPr>
      <w:rFonts w:ascii="$Caslon" w:hAnsi="$Caslon"/>
      <w:b/>
      <w:sz w:val="26"/>
      <w:lang w:val="x-none"/>
    </w:rPr>
  </w:style>
  <w:style w:type="paragraph" w:styleId="Titlu5">
    <w:name w:val="heading 5"/>
    <w:basedOn w:val="Normal"/>
    <w:next w:val="Normal"/>
    <w:qFormat/>
    <w:pPr>
      <w:keepNext/>
      <w:jc w:val="center"/>
      <w:outlineLvl w:val="4"/>
    </w:pPr>
    <w:rPr>
      <w:rFonts w:ascii="$Caslon" w:hAnsi="$Caslon"/>
      <w:sz w:val="24"/>
      <w:lang w:val="x-none"/>
    </w:rPr>
  </w:style>
  <w:style w:type="paragraph" w:styleId="Titlu6">
    <w:name w:val="heading 6"/>
    <w:basedOn w:val="Normal"/>
    <w:next w:val="Normal"/>
    <w:qFormat/>
    <w:pPr>
      <w:keepNext/>
      <w:jc w:val="center"/>
      <w:outlineLvl w:val="5"/>
    </w:pPr>
    <w:rPr>
      <w:rFonts w:ascii="$Caslon" w:hAnsi="$Caslon"/>
      <w:b/>
      <w:sz w:val="22"/>
      <w:lang w:val="x-none"/>
    </w:rPr>
  </w:style>
  <w:style w:type="paragraph" w:styleId="Titlu7">
    <w:name w:val="heading 7"/>
    <w:basedOn w:val="Normal"/>
    <w:next w:val="Normal"/>
    <w:qFormat/>
    <w:pPr>
      <w:keepNext/>
      <w:jc w:val="center"/>
      <w:outlineLvl w:val="6"/>
    </w:pPr>
    <w:rPr>
      <w:rFonts w:ascii="Garamond" w:hAnsi="Garamond"/>
      <w:b/>
      <w:sz w:val="28"/>
    </w:rPr>
  </w:style>
  <w:style w:type="paragraph" w:styleId="Titlu8">
    <w:name w:val="heading 8"/>
    <w:basedOn w:val="Normal"/>
    <w:next w:val="Normal"/>
    <w:qFormat/>
    <w:pPr>
      <w:keepNext/>
      <w:jc w:val="center"/>
      <w:outlineLvl w:val="7"/>
    </w:pPr>
    <w:rPr>
      <w:rFonts w:ascii="$Caslon" w:hAnsi="$Caslon"/>
      <w:b/>
      <w:sz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rsid w:val="004E1000"/>
    <w:rPr>
      <w:rFonts w:ascii="Tahoma" w:hAnsi="Tahoma"/>
      <w:sz w:val="16"/>
      <w:szCs w:val="16"/>
    </w:rPr>
  </w:style>
  <w:style w:type="character" w:customStyle="1" w:styleId="TextnBalonCaracter">
    <w:name w:val="Text în Balon Caracter"/>
    <w:link w:val="TextnBalon"/>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Antet">
    <w:name w:val="header"/>
    <w:basedOn w:val="Normal"/>
    <w:link w:val="AntetCaracter"/>
    <w:rsid w:val="00026B87"/>
    <w:pPr>
      <w:tabs>
        <w:tab w:val="center" w:pos="4677"/>
        <w:tab w:val="right" w:pos="9355"/>
      </w:tabs>
    </w:pPr>
  </w:style>
  <w:style w:type="character" w:customStyle="1" w:styleId="AntetCaracter">
    <w:name w:val="Antet Caracter"/>
    <w:link w:val="Antet"/>
    <w:uiPriority w:val="99"/>
    <w:rsid w:val="00026B87"/>
    <w:rPr>
      <w:lang w:val="en-US" w:eastAsia="en-US"/>
    </w:rPr>
  </w:style>
  <w:style w:type="paragraph" w:styleId="Subsol">
    <w:name w:val="footer"/>
    <w:basedOn w:val="Normal"/>
    <w:link w:val="SubsolCaracter"/>
    <w:rsid w:val="00026B87"/>
    <w:pPr>
      <w:tabs>
        <w:tab w:val="center" w:pos="4677"/>
        <w:tab w:val="right" w:pos="9355"/>
      </w:tabs>
    </w:pPr>
  </w:style>
  <w:style w:type="character" w:customStyle="1" w:styleId="SubsolCaracter">
    <w:name w:val="Subsol Caracter"/>
    <w:link w:val="Subsol"/>
    <w:uiPriority w:val="99"/>
    <w:rsid w:val="00026B87"/>
    <w:rPr>
      <w:lang w:val="en-US" w:eastAsia="en-US"/>
    </w:rPr>
  </w:style>
  <w:style w:type="table" w:styleId="GrilTabel">
    <w:name w:val="Table Grid"/>
    <w:basedOn w:val="Tabel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elNormal"/>
    <w:next w:val="GrilTabel"/>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f">
    <w:name w:val="List Paragraph"/>
    <w:basedOn w:val="Normal"/>
    <w:uiPriority w:val="34"/>
    <w:qFormat/>
    <w:rsid w:val="009E20E6"/>
    <w:pPr>
      <w:ind w:left="720"/>
      <w:contextualSpacing/>
    </w:pPr>
  </w:style>
  <w:style w:type="numbering" w:customStyle="1" w:styleId="FrListare1">
    <w:name w:val="Fără Listare1"/>
    <w:next w:val="FrListare"/>
    <w:semiHidden/>
    <w:rsid w:val="00E216C5"/>
  </w:style>
  <w:style w:type="character" w:styleId="Numrdepagin">
    <w:name w:val="page number"/>
    <w:basedOn w:val="Fontdeparagrafimplici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Robust">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Fontdeparagrafimplicit"/>
    <w:rsid w:val="00E216C5"/>
  </w:style>
  <w:style w:type="character" w:customStyle="1" w:styleId="tal1">
    <w:name w:val="tal1"/>
    <w:rsid w:val="00E216C5"/>
  </w:style>
  <w:style w:type="table" w:customStyle="1" w:styleId="GrilTabel2">
    <w:name w:val="Grilă Tabel2"/>
    <w:basedOn w:val="TabelNormal"/>
    <w:next w:val="GrilTabel"/>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Referincomentariu">
    <w:name w:val="annotation reference"/>
    <w:uiPriority w:val="99"/>
    <w:rsid w:val="00E216C5"/>
    <w:rPr>
      <w:sz w:val="16"/>
      <w:szCs w:val="16"/>
    </w:rPr>
  </w:style>
  <w:style w:type="paragraph" w:styleId="Textcomentariu">
    <w:name w:val="annotation text"/>
    <w:basedOn w:val="Normal"/>
    <w:link w:val="TextcomentariuCaracter"/>
    <w:uiPriority w:val="99"/>
    <w:rsid w:val="00E216C5"/>
    <w:pPr>
      <w:ind w:firstLine="0"/>
      <w:jc w:val="left"/>
    </w:pPr>
    <w:rPr>
      <w:lang w:val="ro-RO" w:eastAsia="ru-RU"/>
    </w:rPr>
  </w:style>
  <w:style w:type="character" w:customStyle="1" w:styleId="TextcomentariuCaracter">
    <w:name w:val="Text comentariu Caracter"/>
    <w:basedOn w:val="Fontdeparagrafimplicit"/>
    <w:link w:val="Textcomentariu"/>
    <w:uiPriority w:val="99"/>
    <w:rsid w:val="00E216C5"/>
    <w:rPr>
      <w:lang w:val="ro-RO"/>
    </w:rPr>
  </w:style>
  <w:style w:type="paragraph" w:styleId="SubiectComentariu">
    <w:name w:val="annotation subject"/>
    <w:basedOn w:val="Textcomentariu"/>
    <w:next w:val="Textcomentariu"/>
    <w:link w:val="SubiectComentariuCaracter"/>
    <w:uiPriority w:val="99"/>
    <w:rsid w:val="00E216C5"/>
    <w:rPr>
      <w:b/>
      <w:bCs/>
    </w:rPr>
  </w:style>
  <w:style w:type="character" w:customStyle="1" w:styleId="SubiectComentariuCaracter">
    <w:name w:val="Subiect Comentariu Caracter"/>
    <w:basedOn w:val="TextcomentariuCaracter"/>
    <w:link w:val="SubiectComentariu"/>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Fontdeparagrafimplicit"/>
    <w:uiPriority w:val="99"/>
    <w:rsid w:val="00EA7735"/>
    <w:rPr>
      <w:rFonts w:ascii="Times New Roman" w:hAnsi="Times New Roman" w:cs="Times New Roman"/>
      <w:sz w:val="24"/>
      <w:szCs w:val="24"/>
    </w:rPr>
  </w:style>
  <w:style w:type="character" w:styleId="Hyperlink">
    <w:name w:val="Hyperlink"/>
    <w:basedOn w:val="Fontdeparagrafimplici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Fontdeparagrafimplicit"/>
    <w:rsid w:val="000D7A09"/>
  </w:style>
  <w:style w:type="paragraph" w:styleId="PreformatatHTML">
    <w:name w:val="HTML Preformatted"/>
    <w:basedOn w:val="Normal"/>
    <w:link w:val="PreformatatHTMLCaracter"/>
    <w:uiPriority w:val="99"/>
    <w:unhideWhenUsed/>
    <w:rsid w:val="000D7A09"/>
    <w:pPr>
      <w:ind w:firstLine="0"/>
      <w:jc w:val="left"/>
    </w:pPr>
    <w:rPr>
      <w:rFonts w:ascii="Consolas" w:hAnsi="Consolas"/>
    </w:rPr>
  </w:style>
  <w:style w:type="character" w:customStyle="1" w:styleId="PreformatatHTMLCaracter">
    <w:name w:val="Preformatat HTML Caracter"/>
    <w:basedOn w:val="Fontdeparagrafimplicit"/>
    <w:link w:val="PreformatatHTML"/>
    <w:uiPriority w:val="99"/>
    <w:rsid w:val="000D7A09"/>
    <w:rPr>
      <w:rFonts w:ascii="Consolas" w:hAnsi="Consolas"/>
      <w:lang w:val="en-US" w:eastAsia="en-US"/>
    </w:rPr>
  </w:style>
  <w:style w:type="character" w:styleId="Accentuat">
    <w:name w:val="Emphasis"/>
    <w:basedOn w:val="Fontdeparagrafimplicit"/>
    <w:qFormat/>
    <w:rsid w:val="00F00782"/>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qFormat="1"/>
    <w:lsdException w:name="annotation reference" w:uiPriority="99"/>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iPriority="22" w:unhideWhenUsed="0" w:qFormat="1"/>
    <w:lsdException w:name="Emphasis" w:semiHidden="0" w:unhideWhenUsed="0" w:qFormat="1"/>
    <w:lsdException w:name="Normal (Web)" w:uiPriority="99"/>
    <w:lsdException w:name="HTML Preformatted" w:uiPriority="99"/>
    <w:lsdException w:name="annotation subject" w:uiPriority="99"/>
    <w:lsdException w:name="No List" w:uiPriority="99"/>
    <w:lsdException w:name="Balloon Text" w:semiHidden="0" w:uiPriority="99" w:unhideWhenUsed="0"/>
    <w:lsdException w:name="Table Grid" w:uiPriority="39"/>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eastAsia="en-US"/>
    </w:rPr>
  </w:style>
  <w:style w:type="paragraph" w:styleId="Titlu1">
    <w:name w:val="heading 1"/>
    <w:basedOn w:val="Normal"/>
    <w:next w:val="Normal"/>
    <w:qFormat/>
    <w:pPr>
      <w:keepNext/>
      <w:spacing w:before="240" w:after="60"/>
      <w:outlineLvl w:val="0"/>
    </w:pPr>
    <w:rPr>
      <w:rFonts w:ascii="Arial" w:hAnsi="Arial"/>
      <w:b/>
      <w:kern w:val="28"/>
      <w:sz w:val="28"/>
    </w:rPr>
  </w:style>
  <w:style w:type="paragraph" w:styleId="Titlu2">
    <w:name w:val="heading 2"/>
    <w:basedOn w:val="Normal"/>
    <w:next w:val="Normal"/>
    <w:qFormat/>
    <w:pPr>
      <w:keepNext/>
      <w:jc w:val="center"/>
      <w:outlineLvl w:val="1"/>
    </w:pPr>
    <w:rPr>
      <w:rFonts w:ascii="$ Benguiat_Bold" w:hAnsi="$ Benguiat_Bold"/>
      <w:b/>
      <w:sz w:val="132"/>
      <w:lang w:val="x-none"/>
    </w:rPr>
  </w:style>
  <w:style w:type="paragraph" w:styleId="Titlu3">
    <w:name w:val="heading 3"/>
    <w:basedOn w:val="Normal"/>
    <w:next w:val="Normal"/>
    <w:qFormat/>
    <w:pPr>
      <w:keepNext/>
      <w:jc w:val="center"/>
      <w:outlineLvl w:val="2"/>
    </w:pPr>
    <w:rPr>
      <w:rFonts w:ascii="$Caslon" w:hAnsi="$Caslon"/>
      <w:b/>
      <w:lang w:val="x-none"/>
    </w:rPr>
  </w:style>
  <w:style w:type="paragraph" w:styleId="Titlu4">
    <w:name w:val="heading 4"/>
    <w:basedOn w:val="Normal"/>
    <w:next w:val="Normal"/>
    <w:qFormat/>
    <w:pPr>
      <w:keepNext/>
      <w:jc w:val="center"/>
      <w:outlineLvl w:val="3"/>
    </w:pPr>
    <w:rPr>
      <w:rFonts w:ascii="$Caslon" w:hAnsi="$Caslon"/>
      <w:b/>
      <w:sz w:val="26"/>
      <w:lang w:val="x-none"/>
    </w:rPr>
  </w:style>
  <w:style w:type="paragraph" w:styleId="Titlu5">
    <w:name w:val="heading 5"/>
    <w:basedOn w:val="Normal"/>
    <w:next w:val="Normal"/>
    <w:qFormat/>
    <w:pPr>
      <w:keepNext/>
      <w:jc w:val="center"/>
      <w:outlineLvl w:val="4"/>
    </w:pPr>
    <w:rPr>
      <w:rFonts w:ascii="$Caslon" w:hAnsi="$Caslon"/>
      <w:sz w:val="24"/>
      <w:lang w:val="x-none"/>
    </w:rPr>
  </w:style>
  <w:style w:type="paragraph" w:styleId="Titlu6">
    <w:name w:val="heading 6"/>
    <w:basedOn w:val="Normal"/>
    <w:next w:val="Normal"/>
    <w:qFormat/>
    <w:pPr>
      <w:keepNext/>
      <w:jc w:val="center"/>
      <w:outlineLvl w:val="5"/>
    </w:pPr>
    <w:rPr>
      <w:rFonts w:ascii="$Caslon" w:hAnsi="$Caslon"/>
      <w:b/>
      <w:sz w:val="22"/>
      <w:lang w:val="x-none"/>
    </w:rPr>
  </w:style>
  <w:style w:type="paragraph" w:styleId="Titlu7">
    <w:name w:val="heading 7"/>
    <w:basedOn w:val="Normal"/>
    <w:next w:val="Normal"/>
    <w:qFormat/>
    <w:pPr>
      <w:keepNext/>
      <w:jc w:val="center"/>
      <w:outlineLvl w:val="6"/>
    </w:pPr>
    <w:rPr>
      <w:rFonts w:ascii="Garamond" w:hAnsi="Garamond"/>
      <w:b/>
      <w:sz w:val="28"/>
    </w:rPr>
  </w:style>
  <w:style w:type="paragraph" w:styleId="Titlu8">
    <w:name w:val="heading 8"/>
    <w:basedOn w:val="Normal"/>
    <w:next w:val="Normal"/>
    <w:qFormat/>
    <w:pPr>
      <w:keepNext/>
      <w:jc w:val="center"/>
      <w:outlineLvl w:val="7"/>
    </w:pPr>
    <w:rPr>
      <w:rFonts w:ascii="$Caslon" w:hAnsi="$Caslon"/>
      <w:b/>
      <w:sz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rsid w:val="004E1000"/>
    <w:rPr>
      <w:rFonts w:ascii="Tahoma" w:hAnsi="Tahoma"/>
      <w:sz w:val="16"/>
      <w:szCs w:val="16"/>
    </w:rPr>
  </w:style>
  <w:style w:type="character" w:customStyle="1" w:styleId="TextnBalonCaracter">
    <w:name w:val="Text în Balon Caracter"/>
    <w:link w:val="TextnBalon"/>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Antet">
    <w:name w:val="header"/>
    <w:basedOn w:val="Normal"/>
    <w:link w:val="AntetCaracter"/>
    <w:rsid w:val="00026B87"/>
    <w:pPr>
      <w:tabs>
        <w:tab w:val="center" w:pos="4677"/>
        <w:tab w:val="right" w:pos="9355"/>
      </w:tabs>
    </w:pPr>
  </w:style>
  <w:style w:type="character" w:customStyle="1" w:styleId="AntetCaracter">
    <w:name w:val="Antet Caracter"/>
    <w:link w:val="Antet"/>
    <w:uiPriority w:val="99"/>
    <w:rsid w:val="00026B87"/>
    <w:rPr>
      <w:lang w:val="en-US" w:eastAsia="en-US"/>
    </w:rPr>
  </w:style>
  <w:style w:type="paragraph" w:styleId="Subsol">
    <w:name w:val="footer"/>
    <w:basedOn w:val="Normal"/>
    <w:link w:val="SubsolCaracter"/>
    <w:rsid w:val="00026B87"/>
    <w:pPr>
      <w:tabs>
        <w:tab w:val="center" w:pos="4677"/>
        <w:tab w:val="right" w:pos="9355"/>
      </w:tabs>
    </w:pPr>
  </w:style>
  <w:style w:type="character" w:customStyle="1" w:styleId="SubsolCaracter">
    <w:name w:val="Subsol Caracter"/>
    <w:link w:val="Subsol"/>
    <w:uiPriority w:val="99"/>
    <w:rsid w:val="00026B87"/>
    <w:rPr>
      <w:lang w:val="en-US" w:eastAsia="en-US"/>
    </w:rPr>
  </w:style>
  <w:style w:type="table" w:styleId="GrilTabel">
    <w:name w:val="Table Grid"/>
    <w:basedOn w:val="Tabel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elNormal"/>
    <w:next w:val="GrilTabel"/>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f">
    <w:name w:val="List Paragraph"/>
    <w:basedOn w:val="Normal"/>
    <w:uiPriority w:val="34"/>
    <w:qFormat/>
    <w:rsid w:val="009E20E6"/>
    <w:pPr>
      <w:ind w:left="720"/>
      <w:contextualSpacing/>
    </w:pPr>
  </w:style>
  <w:style w:type="numbering" w:customStyle="1" w:styleId="FrListare1">
    <w:name w:val="Fără Listare1"/>
    <w:next w:val="FrListare"/>
    <w:semiHidden/>
    <w:rsid w:val="00E216C5"/>
  </w:style>
  <w:style w:type="character" w:styleId="Numrdepagin">
    <w:name w:val="page number"/>
    <w:basedOn w:val="Fontdeparagrafimplici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Robust">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Fontdeparagrafimplicit"/>
    <w:rsid w:val="00E216C5"/>
  </w:style>
  <w:style w:type="character" w:customStyle="1" w:styleId="tal1">
    <w:name w:val="tal1"/>
    <w:rsid w:val="00E216C5"/>
  </w:style>
  <w:style w:type="table" w:customStyle="1" w:styleId="GrilTabel2">
    <w:name w:val="Grilă Tabel2"/>
    <w:basedOn w:val="TabelNormal"/>
    <w:next w:val="GrilTabel"/>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Referincomentariu">
    <w:name w:val="annotation reference"/>
    <w:uiPriority w:val="99"/>
    <w:rsid w:val="00E216C5"/>
    <w:rPr>
      <w:sz w:val="16"/>
      <w:szCs w:val="16"/>
    </w:rPr>
  </w:style>
  <w:style w:type="paragraph" w:styleId="Textcomentariu">
    <w:name w:val="annotation text"/>
    <w:basedOn w:val="Normal"/>
    <w:link w:val="TextcomentariuCaracter"/>
    <w:uiPriority w:val="99"/>
    <w:rsid w:val="00E216C5"/>
    <w:pPr>
      <w:ind w:firstLine="0"/>
      <w:jc w:val="left"/>
    </w:pPr>
    <w:rPr>
      <w:lang w:val="ro-RO" w:eastAsia="ru-RU"/>
    </w:rPr>
  </w:style>
  <w:style w:type="character" w:customStyle="1" w:styleId="TextcomentariuCaracter">
    <w:name w:val="Text comentariu Caracter"/>
    <w:basedOn w:val="Fontdeparagrafimplicit"/>
    <w:link w:val="Textcomentariu"/>
    <w:uiPriority w:val="99"/>
    <w:rsid w:val="00E216C5"/>
    <w:rPr>
      <w:lang w:val="ro-RO"/>
    </w:rPr>
  </w:style>
  <w:style w:type="paragraph" w:styleId="SubiectComentariu">
    <w:name w:val="annotation subject"/>
    <w:basedOn w:val="Textcomentariu"/>
    <w:next w:val="Textcomentariu"/>
    <w:link w:val="SubiectComentariuCaracter"/>
    <w:uiPriority w:val="99"/>
    <w:rsid w:val="00E216C5"/>
    <w:rPr>
      <w:b/>
      <w:bCs/>
    </w:rPr>
  </w:style>
  <w:style w:type="character" w:customStyle="1" w:styleId="SubiectComentariuCaracter">
    <w:name w:val="Subiect Comentariu Caracter"/>
    <w:basedOn w:val="TextcomentariuCaracter"/>
    <w:link w:val="SubiectComentariu"/>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Fontdeparagrafimplicit"/>
    <w:uiPriority w:val="99"/>
    <w:rsid w:val="00EA7735"/>
    <w:rPr>
      <w:rFonts w:ascii="Times New Roman" w:hAnsi="Times New Roman" w:cs="Times New Roman"/>
      <w:sz w:val="24"/>
      <w:szCs w:val="24"/>
    </w:rPr>
  </w:style>
  <w:style w:type="character" w:styleId="Hyperlink">
    <w:name w:val="Hyperlink"/>
    <w:basedOn w:val="Fontdeparagrafimplici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Fontdeparagrafimplicit"/>
    <w:rsid w:val="000D7A09"/>
  </w:style>
  <w:style w:type="paragraph" w:styleId="PreformatatHTML">
    <w:name w:val="HTML Preformatted"/>
    <w:basedOn w:val="Normal"/>
    <w:link w:val="PreformatatHTMLCaracter"/>
    <w:uiPriority w:val="99"/>
    <w:unhideWhenUsed/>
    <w:rsid w:val="000D7A09"/>
    <w:pPr>
      <w:ind w:firstLine="0"/>
      <w:jc w:val="left"/>
    </w:pPr>
    <w:rPr>
      <w:rFonts w:ascii="Consolas" w:hAnsi="Consolas"/>
    </w:rPr>
  </w:style>
  <w:style w:type="character" w:customStyle="1" w:styleId="PreformatatHTMLCaracter">
    <w:name w:val="Preformatat HTML Caracter"/>
    <w:basedOn w:val="Fontdeparagrafimplicit"/>
    <w:link w:val="PreformatatHTML"/>
    <w:uiPriority w:val="99"/>
    <w:rsid w:val="000D7A09"/>
    <w:rPr>
      <w:rFonts w:ascii="Consolas" w:hAnsi="Consolas"/>
      <w:lang w:val="en-US" w:eastAsia="en-US"/>
    </w:rPr>
  </w:style>
  <w:style w:type="character" w:styleId="Accentuat">
    <w:name w:val="Emphasis"/>
    <w:basedOn w:val="Fontdeparagrafimplicit"/>
    <w:qFormat/>
    <w:rsid w:val="00F0078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14289111">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4D4C4331-F3A3-4535-951A-EEEB8FC002A4}"/>
</file>

<file path=customXml/itemProps2.xml><?xml version="1.0" encoding="utf-8"?>
<ds:datastoreItem xmlns:ds="http://schemas.openxmlformats.org/officeDocument/2006/customXml" ds:itemID="{8EA59F2D-0AE9-480A-8233-B11EAAC3CE3F}"/>
</file>

<file path=customXml/itemProps3.xml><?xml version="1.0" encoding="utf-8"?>
<ds:datastoreItem xmlns:ds="http://schemas.openxmlformats.org/officeDocument/2006/customXml" ds:itemID="{6245C33E-8EB3-4B55-B00C-3E0F2159A6FD}"/>
</file>

<file path=customXml/itemProps4.xml><?xml version="1.0" encoding="utf-8"?>
<ds:datastoreItem xmlns:ds="http://schemas.openxmlformats.org/officeDocument/2006/customXml" ds:itemID="{F11A288C-B02D-4FD4-8FFE-0D7C250349B0}"/>
</file>

<file path=docProps/app.xml><?xml version="1.0" encoding="utf-8"?>
<Properties xmlns="http://schemas.openxmlformats.org/officeDocument/2006/extended-properties" xmlns:vt="http://schemas.openxmlformats.org/officeDocument/2006/docPropsVTypes">
  <Template>Normal</Template>
  <TotalTime>100</TotalTime>
  <Pages>5</Pages>
  <Words>777</Words>
  <Characters>4736</Characters>
  <Application>Microsoft Office Word</Application>
  <DocSecurity>0</DocSecurity>
  <Lines>39</Lines>
  <Paragraphs>11</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Cancelaria Guvernului</Company>
  <LinksUpToDate>false</LinksUpToDate>
  <CharactersWithSpaces>5502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75.2023.proiect rectificat.ro</dc:title>
  <dc:creator>lll</dc:creator>
  <cp:lastModifiedBy>Elena Pistrui</cp:lastModifiedBy>
  <cp:revision>22</cp:revision>
  <cp:lastPrinted>2023-03-29T06:57:00Z</cp:lastPrinted>
  <dcterms:created xsi:type="dcterms:W3CDTF">2022-11-15T09:07:00Z</dcterms:created>
  <dcterms:modified xsi:type="dcterms:W3CDTF">2023-03-29T06:58:00Z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