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C15BF6" w:rsidRDefault="005F2BA8" w:rsidP="00F04FA2">
      <w:pPr>
        <w:pStyle w:val="news"/>
        <w:tabs>
          <w:tab w:val="left" w:pos="5387"/>
          <w:tab w:val="left" w:pos="5670"/>
        </w:tabs>
        <w:jc w:val="center"/>
        <w:rPr>
          <w:rFonts w:ascii="Times New Roman" w:hAnsi="Times New Roman" w:cstheme="majorBidi"/>
          <w:b/>
          <w:color w:val="000000" w:themeColor="text1"/>
          <w:sz w:val="28"/>
          <w:szCs w:val="28"/>
        </w:rPr>
      </w:pPr>
    </w:p>
    <w:p w14:paraId="3EC78F3F" w14:textId="1F02CECF" w:rsidR="00286222" w:rsidRPr="00C15BF6" w:rsidRDefault="00286222" w:rsidP="00286222">
      <w:pPr>
        <w:pStyle w:val="50"/>
        <w:shd w:val="clear" w:color="auto" w:fill="auto"/>
        <w:spacing w:after="0" w:line="240" w:lineRule="auto"/>
        <w:jc w:val="center"/>
        <w:rPr>
          <w:rFonts w:ascii="Times New Roman" w:hAnsi="Times New Roman" w:cs="Times New Roman"/>
          <w:b/>
          <w:color w:val="000000" w:themeColor="text1"/>
          <w:lang w:val="ru-RU"/>
        </w:rPr>
      </w:pPr>
      <w:r w:rsidRPr="00C15BF6">
        <w:rPr>
          <w:rStyle w:val="52"/>
          <w:rFonts w:ascii="Times New Roman" w:eastAsia="Bookman Old Style" w:hAnsi="Times New Roman"/>
          <w:b/>
          <w:i w:val="0"/>
          <w:iCs w:val="0"/>
          <w:color w:val="000000" w:themeColor="text1"/>
          <w:sz w:val="28"/>
          <w:szCs w:val="28"/>
          <w:lang w:val="ru-RU"/>
        </w:rPr>
        <w:t>О проект</w:t>
      </w:r>
      <w:r w:rsidR="00BD2BB7">
        <w:rPr>
          <w:rStyle w:val="52"/>
          <w:rFonts w:ascii="Times New Roman" w:eastAsia="Bookman Old Style" w:hAnsi="Times New Roman"/>
          <w:b/>
          <w:i w:val="0"/>
          <w:iCs w:val="0"/>
          <w:color w:val="000000" w:themeColor="text1"/>
          <w:sz w:val="28"/>
          <w:szCs w:val="28"/>
        </w:rPr>
        <w:t>e</w:t>
      </w:r>
      <w:r w:rsidRPr="00C15BF6">
        <w:rPr>
          <w:rStyle w:val="52"/>
          <w:rFonts w:ascii="Times New Roman" w:eastAsia="Bookman Old Style" w:hAnsi="Times New Roman"/>
          <w:b/>
          <w:i w:val="0"/>
          <w:iCs w:val="0"/>
          <w:color w:val="000000" w:themeColor="text1"/>
          <w:sz w:val="28"/>
          <w:szCs w:val="28"/>
          <w:lang w:val="ru-RU"/>
        </w:rPr>
        <w:t xml:space="preserve"> </w:t>
      </w:r>
      <w:r w:rsidR="00736340" w:rsidRPr="00C15BF6">
        <w:rPr>
          <w:rStyle w:val="52"/>
          <w:rFonts w:ascii="Times New Roman" w:eastAsia="Bookman Old Style" w:hAnsi="Times New Roman"/>
          <w:b/>
          <w:i w:val="0"/>
          <w:iCs w:val="0"/>
          <w:color w:val="000000" w:themeColor="text1"/>
          <w:sz w:val="28"/>
          <w:szCs w:val="28"/>
          <w:lang w:val="ru-RU"/>
        </w:rPr>
        <w:t xml:space="preserve">закона </w:t>
      </w:r>
      <w:r w:rsidRPr="00C15BF6">
        <w:rPr>
          <w:rStyle w:val="52"/>
          <w:rFonts w:ascii="Times New Roman" w:eastAsia="Bookman Old Style" w:hAnsi="Times New Roman"/>
          <w:b/>
          <w:i w:val="0"/>
          <w:iCs w:val="0"/>
          <w:color w:val="000000" w:themeColor="text1"/>
          <w:sz w:val="28"/>
          <w:szCs w:val="28"/>
          <w:lang w:val="ru-RU"/>
        </w:rPr>
        <w:t>о внесении изменений в некоторые нормативные акты (</w:t>
      </w:r>
      <w:r w:rsidRPr="00C15BF6">
        <w:rPr>
          <w:rFonts w:ascii="Times New Roman" w:hAnsi="Times New Roman" w:cs="Times New Roman"/>
          <w:b/>
          <w:color w:val="000000" w:themeColor="text1"/>
          <w:sz w:val="28"/>
          <w:szCs w:val="28"/>
          <w:lang w:val="ru-RU" w:eastAsia="ro-RO" w:bidi="ro-RO"/>
        </w:rPr>
        <w:t xml:space="preserve">аспекты частно-государственного партнерства </w:t>
      </w:r>
    </w:p>
    <w:p w14:paraId="08CF3989" w14:textId="34F78044" w:rsidR="00286222" w:rsidRPr="00C15BF6" w:rsidRDefault="00286222" w:rsidP="00286222">
      <w:pPr>
        <w:pStyle w:val="50"/>
        <w:shd w:val="clear" w:color="auto" w:fill="auto"/>
        <w:spacing w:after="0" w:line="240" w:lineRule="auto"/>
        <w:jc w:val="center"/>
        <w:rPr>
          <w:rFonts w:ascii="Times New Roman" w:hAnsi="Times New Roman" w:cs="Times New Roman"/>
          <w:b/>
          <w:color w:val="000000" w:themeColor="text1"/>
          <w:sz w:val="28"/>
          <w:szCs w:val="28"/>
          <w:lang w:val="ru-RU" w:eastAsia="ro-RO" w:bidi="ro-RO"/>
        </w:rPr>
      </w:pPr>
      <w:r w:rsidRPr="00C15BF6">
        <w:rPr>
          <w:rFonts w:ascii="Times New Roman" w:hAnsi="Times New Roman" w:cs="Times New Roman"/>
          <w:b/>
          <w:color w:val="000000" w:themeColor="text1"/>
          <w:sz w:val="28"/>
          <w:szCs w:val="28"/>
          <w:lang w:val="ru-RU" w:eastAsia="ro-RO" w:bidi="ro-RO"/>
        </w:rPr>
        <w:t>и управления публичной собственностью)</w:t>
      </w:r>
    </w:p>
    <w:p w14:paraId="1600775D" w14:textId="1688E8EE" w:rsidR="00286222" w:rsidRPr="00C15BF6" w:rsidRDefault="00286222" w:rsidP="00286222">
      <w:pPr>
        <w:pStyle w:val="50"/>
        <w:shd w:val="clear" w:color="auto" w:fill="auto"/>
        <w:spacing w:after="0" w:line="240" w:lineRule="auto"/>
        <w:jc w:val="center"/>
        <w:rPr>
          <w:rFonts w:ascii="Times New Roman" w:hAnsi="Times New Roman" w:cs="Times New Roman"/>
          <w:b/>
          <w:color w:val="000000" w:themeColor="text1"/>
          <w:sz w:val="28"/>
          <w:szCs w:val="28"/>
        </w:rPr>
      </w:pPr>
      <w:r w:rsidRPr="00C15BF6">
        <w:rPr>
          <w:rFonts w:ascii="Times New Roman" w:hAnsi="Times New Roman" w:cs="Times New Roman"/>
          <w:b/>
          <w:color w:val="000000" w:themeColor="text1"/>
          <w:sz w:val="28"/>
          <w:szCs w:val="28"/>
          <w:lang w:eastAsia="ro-RO" w:bidi="ro-RO"/>
        </w:rPr>
        <w:t>-------------------------------------------------------------------</w:t>
      </w:r>
    </w:p>
    <w:p w14:paraId="10DEE17D" w14:textId="77777777" w:rsidR="00286222" w:rsidRPr="00C15BF6" w:rsidRDefault="00286222" w:rsidP="00286222">
      <w:pPr>
        <w:rPr>
          <w:color w:val="000000" w:themeColor="text1"/>
          <w:sz w:val="28"/>
          <w:szCs w:val="28"/>
          <w:lang w:eastAsia="ro-RO" w:bidi="ro-RO"/>
        </w:rPr>
      </w:pPr>
    </w:p>
    <w:p w14:paraId="4A0F34E1" w14:textId="77777777" w:rsidR="00286222" w:rsidRPr="00C15BF6" w:rsidRDefault="00286222" w:rsidP="00286222">
      <w:pPr>
        <w:rPr>
          <w:color w:val="000000" w:themeColor="text1"/>
          <w:sz w:val="28"/>
          <w:szCs w:val="28"/>
        </w:rPr>
      </w:pPr>
      <w:r w:rsidRPr="00C15BF6">
        <w:rPr>
          <w:color w:val="000000" w:themeColor="text1"/>
          <w:sz w:val="28"/>
          <w:szCs w:val="28"/>
          <w:lang w:eastAsia="ro-RO" w:bidi="ro-RO"/>
        </w:rPr>
        <w:t>Правительство ПОСТАНОВЛЯЕТ:</w:t>
      </w:r>
    </w:p>
    <w:p w14:paraId="093C587F" w14:textId="77777777" w:rsidR="00286222" w:rsidRPr="00C15BF6" w:rsidRDefault="00286222" w:rsidP="00286222">
      <w:pPr>
        <w:rPr>
          <w:color w:val="000000" w:themeColor="text1"/>
          <w:sz w:val="28"/>
          <w:szCs w:val="28"/>
          <w:lang w:eastAsia="ro-RO" w:bidi="ro-RO"/>
        </w:rPr>
      </w:pPr>
    </w:p>
    <w:p w14:paraId="446C6CE3" w14:textId="2A92EB36" w:rsidR="00286222" w:rsidRPr="00C15BF6" w:rsidRDefault="00BD2BB7" w:rsidP="00286222">
      <w:pPr>
        <w:rPr>
          <w:color w:val="000000" w:themeColor="text1"/>
          <w:sz w:val="28"/>
          <w:szCs w:val="28"/>
          <w:lang w:eastAsia="ro-RO" w:bidi="ro-RO"/>
        </w:rPr>
      </w:pPr>
      <w:r>
        <w:rPr>
          <w:sz w:val="28"/>
          <w:szCs w:val="28"/>
          <w:shd w:val="clear" w:color="auto" w:fill="FFFFFF"/>
        </w:rPr>
        <w:t xml:space="preserve">Одобрить </w:t>
      </w:r>
      <w:r w:rsidR="00286222" w:rsidRPr="00C15BF6">
        <w:rPr>
          <w:color w:val="000000" w:themeColor="text1"/>
          <w:sz w:val="28"/>
          <w:szCs w:val="28"/>
          <w:lang w:eastAsia="ro-RO" w:bidi="ro-RO"/>
        </w:rPr>
        <w:t xml:space="preserve">и представить на рассмотрение Парламенту проект </w:t>
      </w:r>
      <w:r w:rsidR="00736340" w:rsidRPr="00C15BF6">
        <w:rPr>
          <w:color w:val="000000" w:themeColor="text1"/>
          <w:sz w:val="28"/>
          <w:szCs w:val="28"/>
          <w:lang w:eastAsia="ro-RO" w:bidi="ro-RO"/>
        </w:rPr>
        <w:t xml:space="preserve">закона </w:t>
      </w:r>
      <w:r w:rsidR="00286222" w:rsidRPr="00C15BF6">
        <w:rPr>
          <w:color w:val="000000" w:themeColor="text1"/>
          <w:sz w:val="28"/>
          <w:szCs w:val="28"/>
          <w:lang w:eastAsia="ro-RO" w:bidi="ro-RO"/>
        </w:rPr>
        <w:t>о внесении изменений в некоторые нормативные акты (аспекты частно-государственного партнерства и управления публичной собственностью).</w:t>
      </w:r>
    </w:p>
    <w:p w14:paraId="22C16D78" w14:textId="77777777" w:rsidR="00593286" w:rsidRPr="00C15BF6" w:rsidRDefault="00593286" w:rsidP="00F04FA2">
      <w:pPr>
        <w:pStyle w:val="news"/>
        <w:tabs>
          <w:tab w:val="left" w:pos="5387"/>
          <w:tab w:val="left" w:pos="5670"/>
        </w:tabs>
        <w:ind w:firstLine="709"/>
        <w:jc w:val="both"/>
        <w:rPr>
          <w:rFonts w:ascii="Times New Roman" w:hAnsi="Times New Roman" w:cstheme="majorBidi"/>
          <w:color w:val="000000" w:themeColor="text1"/>
          <w:sz w:val="28"/>
          <w:szCs w:val="28"/>
        </w:rPr>
      </w:pPr>
    </w:p>
    <w:p w14:paraId="71914AC4" w14:textId="4751921C" w:rsidR="00BF1362" w:rsidRPr="00C15BF6" w:rsidRDefault="00BF1362" w:rsidP="00F04FA2">
      <w:pPr>
        <w:pStyle w:val="news"/>
        <w:tabs>
          <w:tab w:val="left" w:pos="5387"/>
          <w:tab w:val="left" w:pos="5670"/>
        </w:tabs>
        <w:ind w:firstLine="709"/>
        <w:jc w:val="both"/>
        <w:rPr>
          <w:rFonts w:ascii="Times New Roman" w:hAnsi="Times New Roman" w:cstheme="majorBidi"/>
          <w:color w:val="000000" w:themeColor="text1"/>
          <w:sz w:val="28"/>
          <w:szCs w:val="28"/>
        </w:rPr>
      </w:pPr>
    </w:p>
    <w:p w14:paraId="1F5F1869" w14:textId="77777777" w:rsidR="00286222" w:rsidRPr="00C15BF6" w:rsidRDefault="00286222" w:rsidP="00F04FA2">
      <w:pPr>
        <w:pStyle w:val="news"/>
        <w:tabs>
          <w:tab w:val="left" w:pos="5387"/>
          <w:tab w:val="left" w:pos="5670"/>
        </w:tabs>
        <w:ind w:firstLine="709"/>
        <w:jc w:val="both"/>
        <w:rPr>
          <w:rFonts w:ascii="Times New Roman" w:hAnsi="Times New Roman" w:cstheme="majorBidi"/>
          <w:color w:val="000000" w:themeColor="text1"/>
          <w:sz w:val="28"/>
          <w:szCs w:val="28"/>
        </w:rPr>
      </w:pPr>
    </w:p>
    <w:p w14:paraId="6DEE278D" w14:textId="6CF58FB2" w:rsidR="00492257" w:rsidRPr="00C15BF6" w:rsidRDefault="00492257" w:rsidP="007D093F">
      <w:pPr>
        <w:pStyle w:val="news"/>
        <w:tabs>
          <w:tab w:val="left" w:pos="5387"/>
          <w:tab w:val="left" w:pos="5670"/>
        </w:tabs>
        <w:ind w:firstLine="709"/>
        <w:jc w:val="both"/>
        <w:rPr>
          <w:rFonts w:ascii="Times New Roman" w:hAnsi="Times New Roman" w:cstheme="majorBidi"/>
          <w:b/>
          <w:color w:val="000000" w:themeColor="text1"/>
          <w:sz w:val="28"/>
          <w:szCs w:val="28"/>
        </w:rPr>
      </w:pPr>
      <w:r w:rsidRPr="00C15BF6">
        <w:rPr>
          <w:rFonts w:ascii="Times New Roman" w:hAnsi="Times New Roman" w:cstheme="majorBidi"/>
          <w:b/>
          <w:color w:val="000000" w:themeColor="text1"/>
          <w:sz w:val="28"/>
          <w:szCs w:val="28"/>
        </w:rPr>
        <w:t>Премьер-министр</w:t>
      </w:r>
      <w:r w:rsidRPr="00C15BF6">
        <w:rPr>
          <w:rFonts w:ascii="Times New Roman" w:hAnsi="Times New Roman" w:cstheme="majorBidi"/>
          <w:b/>
          <w:color w:val="000000" w:themeColor="text1"/>
          <w:sz w:val="28"/>
          <w:szCs w:val="28"/>
        </w:rPr>
        <w:tab/>
      </w:r>
      <w:r w:rsidR="009B5AA5" w:rsidRPr="00C15BF6">
        <w:rPr>
          <w:rFonts w:ascii="Times New Roman" w:hAnsi="Times New Roman" w:cstheme="majorBidi"/>
          <w:b/>
          <w:color w:val="000000" w:themeColor="text1"/>
          <w:sz w:val="28"/>
          <w:szCs w:val="28"/>
        </w:rPr>
        <w:t xml:space="preserve">  </w:t>
      </w:r>
      <w:r w:rsidR="005F16EB" w:rsidRPr="00C15BF6">
        <w:rPr>
          <w:rFonts w:ascii="Times New Roman" w:hAnsi="Times New Roman" w:cstheme="majorBidi"/>
          <w:b/>
          <w:color w:val="000000" w:themeColor="text1"/>
          <w:sz w:val="28"/>
          <w:szCs w:val="28"/>
        </w:rPr>
        <w:t xml:space="preserve"> </w:t>
      </w:r>
      <w:r w:rsidR="00956A50" w:rsidRPr="00C15BF6">
        <w:rPr>
          <w:rFonts w:ascii="Times New Roman" w:hAnsi="Times New Roman" w:cstheme="majorBidi"/>
          <w:b/>
          <w:color w:val="000000" w:themeColor="text1"/>
          <w:sz w:val="28"/>
          <w:szCs w:val="28"/>
        </w:rPr>
        <w:t>ДОРИН</w:t>
      </w:r>
      <w:r w:rsidR="00A81E09" w:rsidRPr="00C15BF6">
        <w:rPr>
          <w:rFonts w:ascii="Times New Roman" w:hAnsi="Times New Roman" w:cstheme="majorBidi"/>
          <w:b/>
          <w:color w:val="000000" w:themeColor="text1"/>
          <w:sz w:val="28"/>
          <w:szCs w:val="28"/>
        </w:rPr>
        <w:t xml:space="preserve"> </w:t>
      </w:r>
      <w:r w:rsidR="00956A50" w:rsidRPr="00C15BF6">
        <w:rPr>
          <w:rFonts w:ascii="Times New Roman" w:hAnsi="Times New Roman" w:cstheme="majorBidi"/>
          <w:b/>
          <w:color w:val="000000" w:themeColor="text1"/>
          <w:sz w:val="28"/>
          <w:szCs w:val="28"/>
        </w:rPr>
        <w:t>РЕЧАН</w:t>
      </w:r>
      <w:r w:rsidR="00A81E09" w:rsidRPr="00C15BF6">
        <w:rPr>
          <w:rFonts w:ascii="Times New Roman" w:hAnsi="Times New Roman" w:cstheme="majorBidi"/>
          <w:b/>
          <w:color w:val="000000" w:themeColor="text1"/>
          <w:sz w:val="28"/>
          <w:szCs w:val="28"/>
        </w:rPr>
        <w:t xml:space="preserve"> </w:t>
      </w:r>
    </w:p>
    <w:p w14:paraId="64705138" w14:textId="77777777" w:rsidR="00492257" w:rsidRPr="00C15BF6" w:rsidRDefault="00492257" w:rsidP="00F04FA2">
      <w:pPr>
        <w:tabs>
          <w:tab w:val="left" w:pos="5670"/>
        </w:tabs>
        <w:rPr>
          <w:rFonts w:cstheme="majorBidi"/>
          <w:color w:val="000000" w:themeColor="text1"/>
          <w:sz w:val="28"/>
          <w:szCs w:val="28"/>
          <w:lang w:eastAsia="ru-RU"/>
        </w:rPr>
      </w:pPr>
    </w:p>
    <w:p w14:paraId="506452CD" w14:textId="77777777" w:rsidR="00DA516C" w:rsidRPr="00C15BF6" w:rsidRDefault="00DA516C" w:rsidP="00F04FA2">
      <w:pPr>
        <w:pStyle w:val="news"/>
        <w:ind w:firstLine="709"/>
        <w:jc w:val="both"/>
        <w:rPr>
          <w:rFonts w:ascii="Times New Roman" w:hAnsi="Times New Roman" w:cstheme="majorBidi"/>
          <w:color w:val="000000" w:themeColor="text1"/>
          <w:sz w:val="28"/>
          <w:szCs w:val="28"/>
        </w:rPr>
      </w:pPr>
    </w:p>
    <w:p w14:paraId="43E8BB11" w14:textId="2EA378F6" w:rsidR="00390C5E" w:rsidRPr="00C15BF6" w:rsidRDefault="00390C5E" w:rsidP="00F04FA2">
      <w:pPr>
        <w:pStyle w:val="news"/>
        <w:ind w:firstLine="709"/>
        <w:jc w:val="both"/>
        <w:rPr>
          <w:rFonts w:ascii="Times New Roman" w:hAnsi="Times New Roman" w:cstheme="majorBidi"/>
          <w:color w:val="000000" w:themeColor="text1"/>
          <w:sz w:val="28"/>
          <w:szCs w:val="28"/>
        </w:rPr>
      </w:pPr>
      <w:r w:rsidRPr="00C15BF6">
        <w:rPr>
          <w:rFonts w:ascii="Times New Roman" w:hAnsi="Times New Roman" w:cstheme="majorBidi"/>
          <w:color w:val="000000" w:themeColor="text1"/>
          <w:sz w:val="28"/>
          <w:szCs w:val="28"/>
        </w:rPr>
        <w:t>Контрасигнуют:</w:t>
      </w:r>
    </w:p>
    <w:p w14:paraId="49BDBE20" w14:textId="77777777" w:rsidR="007D093F" w:rsidRPr="00C15BF6" w:rsidRDefault="007D093F" w:rsidP="004436D2">
      <w:pPr>
        <w:tabs>
          <w:tab w:val="left" w:pos="6237"/>
          <w:tab w:val="left" w:pos="6379"/>
        </w:tabs>
        <w:rPr>
          <w:rFonts w:cstheme="majorBidi"/>
          <w:color w:val="000000" w:themeColor="text1"/>
          <w:sz w:val="28"/>
          <w:szCs w:val="28"/>
          <w:lang w:eastAsia="ru-RU"/>
        </w:rPr>
      </w:pPr>
    </w:p>
    <w:p w14:paraId="6C8DDDFC" w14:textId="55CF2EE4" w:rsidR="00250ADE" w:rsidRPr="00C15BF6" w:rsidRDefault="00250ADE" w:rsidP="00250ADE">
      <w:pPr>
        <w:rPr>
          <w:rFonts w:cstheme="majorBidi"/>
          <w:color w:val="000000" w:themeColor="text1"/>
          <w:sz w:val="28"/>
          <w:szCs w:val="28"/>
          <w:lang w:eastAsia="ru-RU"/>
        </w:rPr>
      </w:pPr>
      <w:r w:rsidRPr="00C15BF6">
        <w:rPr>
          <w:rFonts w:cstheme="majorBidi"/>
          <w:color w:val="000000" w:themeColor="text1"/>
          <w:sz w:val="28"/>
          <w:szCs w:val="28"/>
          <w:lang w:eastAsia="ru-RU"/>
        </w:rPr>
        <w:t xml:space="preserve">Заместитель </w:t>
      </w:r>
      <w:r w:rsidR="00D3705A" w:rsidRPr="00C15BF6">
        <w:rPr>
          <w:rFonts w:cstheme="majorBidi"/>
          <w:color w:val="000000" w:themeColor="text1"/>
          <w:sz w:val="28"/>
          <w:szCs w:val="28"/>
          <w:lang w:eastAsia="ru-RU"/>
        </w:rPr>
        <w:t>П</w:t>
      </w:r>
      <w:r w:rsidRPr="00C15BF6">
        <w:rPr>
          <w:rFonts w:cstheme="majorBidi"/>
          <w:color w:val="000000" w:themeColor="text1"/>
          <w:sz w:val="28"/>
          <w:szCs w:val="28"/>
          <w:lang w:eastAsia="ru-RU"/>
        </w:rPr>
        <w:t>ремьер-министра,</w:t>
      </w:r>
    </w:p>
    <w:p w14:paraId="4551CA23" w14:textId="77777777" w:rsidR="00956A50" w:rsidRPr="00C15BF6" w:rsidRDefault="00250ADE" w:rsidP="00956A50">
      <w:pPr>
        <w:rPr>
          <w:rFonts w:cstheme="majorBidi"/>
          <w:color w:val="000000" w:themeColor="text1"/>
          <w:sz w:val="28"/>
          <w:szCs w:val="28"/>
          <w:lang w:eastAsia="ru-RU"/>
        </w:rPr>
      </w:pPr>
      <w:r w:rsidRPr="00C15BF6">
        <w:rPr>
          <w:rFonts w:cstheme="majorBidi"/>
          <w:color w:val="000000" w:themeColor="text1"/>
          <w:sz w:val="28"/>
          <w:szCs w:val="28"/>
          <w:lang w:eastAsia="ru-RU"/>
        </w:rPr>
        <w:t xml:space="preserve">министр </w:t>
      </w:r>
      <w:r w:rsidR="00956A50" w:rsidRPr="00C15BF6">
        <w:rPr>
          <w:rFonts w:cstheme="majorBidi"/>
          <w:color w:val="000000" w:themeColor="text1"/>
          <w:sz w:val="28"/>
          <w:szCs w:val="28"/>
          <w:lang w:eastAsia="ru-RU"/>
        </w:rPr>
        <w:t>экономического</w:t>
      </w:r>
      <w:r w:rsidRPr="00C15BF6">
        <w:rPr>
          <w:rFonts w:cstheme="majorBidi"/>
          <w:color w:val="000000" w:themeColor="text1"/>
          <w:sz w:val="28"/>
          <w:szCs w:val="28"/>
          <w:lang w:eastAsia="ru-RU"/>
        </w:rPr>
        <w:t xml:space="preserve"> развития</w:t>
      </w:r>
    </w:p>
    <w:p w14:paraId="6E9B56D9" w14:textId="4594638B" w:rsidR="004436D2" w:rsidRPr="00C15BF6" w:rsidRDefault="00956A50" w:rsidP="00956A50">
      <w:pPr>
        <w:rPr>
          <w:rFonts w:cstheme="majorBidi"/>
          <w:color w:val="000000" w:themeColor="text1"/>
          <w:sz w:val="28"/>
          <w:szCs w:val="28"/>
          <w:lang w:eastAsia="ru-RU"/>
        </w:rPr>
      </w:pPr>
      <w:r w:rsidRPr="00C15BF6">
        <w:rPr>
          <w:rFonts w:cstheme="majorBidi"/>
          <w:color w:val="000000" w:themeColor="text1"/>
          <w:sz w:val="28"/>
          <w:szCs w:val="28"/>
          <w:lang w:eastAsia="ru-RU"/>
        </w:rPr>
        <w:t xml:space="preserve"> и </w:t>
      </w:r>
      <w:r w:rsidR="006D2456" w:rsidRPr="00C15BF6">
        <w:rPr>
          <w:rFonts w:cstheme="majorBidi"/>
          <w:color w:val="000000" w:themeColor="text1"/>
          <w:sz w:val="28"/>
          <w:szCs w:val="28"/>
          <w:lang w:eastAsia="ru-RU"/>
        </w:rPr>
        <w:t>цифровизации</w:t>
      </w:r>
      <w:r w:rsidR="006D2456" w:rsidRPr="00C15BF6">
        <w:rPr>
          <w:rFonts w:cstheme="majorBidi"/>
          <w:color w:val="000000" w:themeColor="text1"/>
          <w:sz w:val="28"/>
          <w:szCs w:val="28"/>
          <w:lang w:eastAsia="ru-RU"/>
        </w:rPr>
        <w:tab/>
      </w:r>
      <w:r w:rsidRPr="00C15BF6">
        <w:rPr>
          <w:rFonts w:cstheme="majorBidi"/>
          <w:color w:val="000000" w:themeColor="text1"/>
          <w:sz w:val="28"/>
          <w:szCs w:val="28"/>
          <w:lang w:eastAsia="ru-RU"/>
        </w:rPr>
        <w:tab/>
      </w:r>
      <w:r w:rsidRPr="00C15BF6">
        <w:rPr>
          <w:rFonts w:cstheme="majorBidi"/>
          <w:color w:val="000000" w:themeColor="text1"/>
          <w:sz w:val="28"/>
          <w:szCs w:val="28"/>
          <w:lang w:eastAsia="ru-RU"/>
        </w:rPr>
        <w:tab/>
      </w:r>
      <w:r w:rsidRPr="00C15BF6">
        <w:rPr>
          <w:rFonts w:cstheme="majorBidi"/>
          <w:color w:val="000000" w:themeColor="text1"/>
          <w:sz w:val="28"/>
          <w:szCs w:val="28"/>
          <w:lang w:eastAsia="ru-RU"/>
        </w:rPr>
        <w:tab/>
      </w:r>
      <w:r w:rsidRPr="00C15BF6">
        <w:rPr>
          <w:rFonts w:cstheme="majorBidi"/>
          <w:color w:val="000000" w:themeColor="text1"/>
          <w:sz w:val="28"/>
          <w:szCs w:val="28"/>
          <w:lang w:eastAsia="ru-RU"/>
        </w:rPr>
        <w:tab/>
      </w:r>
      <w:r w:rsidRPr="00C15BF6">
        <w:rPr>
          <w:rFonts w:cstheme="majorBidi"/>
          <w:color w:val="000000" w:themeColor="text1"/>
          <w:sz w:val="28"/>
          <w:szCs w:val="28"/>
        </w:rPr>
        <w:t>Думитру АЛАЙБА</w:t>
      </w:r>
    </w:p>
    <w:p w14:paraId="523E235A" w14:textId="77777777" w:rsidR="0012099F" w:rsidRPr="00C15BF6" w:rsidRDefault="0012099F" w:rsidP="00F04FA2">
      <w:pPr>
        <w:rPr>
          <w:rFonts w:cstheme="majorBidi"/>
          <w:color w:val="000000" w:themeColor="text1"/>
          <w:sz w:val="28"/>
          <w:szCs w:val="28"/>
        </w:rPr>
      </w:pPr>
    </w:p>
    <w:p w14:paraId="0F890630" w14:textId="77777777" w:rsidR="00286222" w:rsidRPr="00C15BF6" w:rsidRDefault="00286222" w:rsidP="00286222">
      <w:pPr>
        <w:rPr>
          <w:rFonts w:cstheme="majorBidi"/>
          <w:color w:val="000000" w:themeColor="text1"/>
          <w:sz w:val="28"/>
          <w:szCs w:val="28"/>
        </w:rPr>
      </w:pPr>
    </w:p>
    <w:p w14:paraId="64D175B7" w14:textId="5B8D51C1" w:rsidR="00286222" w:rsidRPr="00C15BF6" w:rsidRDefault="000B4F58" w:rsidP="00286222">
      <w:pPr>
        <w:rPr>
          <w:rFonts w:cstheme="majorBidi"/>
          <w:color w:val="000000" w:themeColor="text1"/>
          <w:sz w:val="28"/>
          <w:szCs w:val="28"/>
        </w:rPr>
      </w:pPr>
      <w:r>
        <w:rPr>
          <w:rFonts w:cstheme="majorBidi"/>
          <w:color w:val="000000" w:themeColor="text1"/>
          <w:sz w:val="28"/>
          <w:szCs w:val="28"/>
        </w:rPr>
        <w:t>Министр юстиции</w:t>
      </w:r>
      <w:r>
        <w:rPr>
          <w:rFonts w:cstheme="majorBidi"/>
          <w:color w:val="000000" w:themeColor="text1"/>
          <w:sz w:val="28"/>
          <w:szCs w:val="28"/>
        </w:rPr>
        <w:tab/>
      </w:r>
      <w:r>
        <w:rPr>
          <w:rFonts w:cstheme="majorBidi"/>
          <w:color w:val="000000" w:themeColor="text1"/>
          <w:sz w:val="28"/>
          <w:szCs w:val="28"/>
        </w:rPr>
        <w:tab/>
      </w:r>
      <w:r>
        <w:rPr>
          <w:rFonts w:cstheme="majorBidi"/>
          <w:color w:val="000000" w:themeColor="text1"/>
          <w:sz w:val="28"/>
          <w:szCs w:val="28"/>
        </w:rPr>
        <w:tab/>
      </w:r>
      <w:bookmarkStart w:id="0" w:name="_GoBack"/>
      <w:bookmarkEnd w:id="0"/>
      <w:r w:rsidR="00286222" w:rsidRPr="00C15BF6">
        <w:rPr>
          <w:rFonts w:cstheme="majorBidi"/>
          <w:color w:val="000000" w:themeColor="text1"/>
          <w:sz w:val="28"/>
          <w:szCs w:val="28"/>
        </w:rPr>
        <w:t>Вероника Михайлов-</w:t>
      </w:r>
      <w:proofErr w:type="spellStart"/>
      <w:r w:rsidR="00286222" w:rsidRPr="00C15BF6">
        <w:rPr>
          <w:rFonts w:cstheme="majorBidi"/>
          <w:color w:val="000000" w:themeColor="text1"/>
          <w:sz w:val="28"/>
          <w:szCs w:val="28"/>
        </w:rPr>
        <w:t>Морару</w:t>
      </w:r>
      <w:proofErr w:type="spellEnd"/>
    </w:p>
    <w:p w14:paraId="25CD630E" w14:textId="77777777" w:rsidR="00DA516C" w:rsidRPr="00C15BF6" w:rsidRDefault="00DA516C" w:rsidP="005D1BC3">
      <w:pPr>
        <w:rPr>
          <w:rFonts w:cstheme="majorBidi"/>
          <w:color w:val="000000" w:themeColor="text1"/>
          <w:sz w:val="28"/>
          <w:szCs w:val="28"/>
        </w:rPr>
      </w:pPr>
    </w:p>
    <w:p w14:paraId="3EB7E4FA" w14:textId="77777777" w:rsidR="00286222" w:rsidRPr="00C15BF6" w:rsidRDefault="00286222" w:rsidP="00522E0C">
      <w:pPr>
        <w:tabs>
          <w:tab w:val="left" w:pos="5670"/>
        </w:tabs>
        <w:rPr>
          <w:rFonts w:cstheme="majorBidi"/>
          <w:color w:val="000000" w:themeColor="text1"/>
          <w:sz w:val="28"/>
          <w:szCs w:val="28"/>
        </w:rPr>
      </w:pPr>
    </w:p>
    <w:p w14:paraId="17619B4C" w14:textId="16BF29EB" w:rsidR="0064535B" w:rsidRPr="00C15BF6" w:rsidRDefault="00DC3489" w:rsidP="00522E0C">
      <w:pPr>
        <w:tabs>
          <w:tab w:val="left" w:pos="5670"/>
        </w:tabs>
        <w:rPr>
          <w:rFonts w:cstheme="majorBidi"/>
          <w:color w:val="000000" w:themeColor="text1"/>
          <w:sz w:val="28"/>
          <w:szCs w:val="28"/>
        </w:rPr>
      </w:pPr>
      <w:r w:rsidRPr="00C15BF6">
        <w:rPr>
          <w:rFonts w:cstheme="majorBidi"/>
          <w:color w:val="000000" w:themeColor="text1"/>
          <w:sz w:val="28"/>
          <w:szCs w:val="28"/>
        </w:rPr>
        <w:t xml:space="preserve">Министр </w:t>
      </w:r>
      <w:r w:rsidR="006D2456" w:rsidRPr="00C15BF6">
        <w:rPr>
          <w:rFonts w:cstheme="majorBidi"/>
          <w:color w:val="000000" w:themeColor="text1"/>
          <w:sz w:val="28"/>
          <w:szCs w:val="28"/>
        </w:rPr>
        <w:t>финансов</w:t>
      </w:r>
      <w:r w:rsidR="00B07B32" w:rsidRPr="00C15BF6">
        <w:rPr>
          <w:rFonts w:cstheme="majorBidi"/>
          <w:color w:val="000000" w:themeColor="text1"/>
          <w:sz w:val="28"/>
          <w:szCs w:val="28"/>
        </w:rPr>
        <w:tab/>
      </w:r>
      <w:r w:rsidR="00B07B32" w:rsidRPr="00C15BF6">
        <w:rPr>
          <w:rFonts w:cstheme="majorBidi"/>
          <w:color w:val="000000" w:themeColor="text1"/>
          <w:sz w:val="28"/>
          <w:szCs w:val="28"/>
        </w:rPr>
        <w:tab/>
      </w:r>
      <w:r w:rsidR="00C04387" w:rsidRPr="00C15BF6">
        <w:rPr>
          <w:rFonts w:cstheme="majorBidi"/>
          <w:color w:val="000000" w:themeColor="text1"/>
          <w:sz w:val="28"/>
          <w:szCs w:val="28"/>
        </w:rPr>
        <w:t xml:space="preserve">Вероника </w:t>
      </w:r>
      <w:r w:rsidR="00B07B32" w:rsidRPr="00C15BF6">
        <w:rPr>
          <w:rFonts w:cstheme="majorBidi"/>
          <w:color w:val="000000" w:themeColor="text1"/>
          <w:sz w:val="28"/>
          <w:szCs w:val="28"/>
        </w:rPr>
        <w:t>Сирецяну</w:t>
      </w:r>
      <w:r w:rsidRPr="00C15BF6">
        <w:rPr>
          <w:rFonts w:cstheme="majorBidi"/>
          <w:color w:val="000000" w:themeColor="text1"/>
          <w:sz w:val="28"/>
          <w:szCs w:val="28"/>
        </w:rPr>
        <w:t xml:space="preserve"> </w:t>
      </w:r>
    </w:p>
    <w:p w14:paraId="1D13633B" w14:textId="77777777" w:rsidR="00632912" w:rsidRPr="00C15BF6" w:rsidRDefault="00632912" w:rsidP="00632912">
      <w:pPr>
        <w:rPr>
          <w:rFonts w:cstheme="majorBidi"/>
          <w:color w:val="000000" w:themeColor="text1"/>
          <w:sz w:val="28"/>
          <w:szCs w:val="28"/>
        </w:rPr>
      </w:pPr>
    </w:p>
    <w:p w14:paraId="463E1035" w14:textId="77777777" w:rsidR="00182743" w:rsidRPr="00C15BF6" w:rsidRDefault="00182743" w:rsidP="00632912">
      <w:pPr>
        <w:rPr>
          <w:rFonts w:cstheme="majorBidi"/>
          <w:color w:val="000000" w:themeColor="text1"/>
          <w:sz w:val="28"/>
          <w:szCs w:val="28"/>
        </w:rPr>
      </w:pPr>
    </w:p>
    <w:p w14:paraId="67E9BD67" w14:textId="4D8688E3" w:rsidR="00632912" w:rsidRPr="00C15BF6" w:rsidRDefault="00632912" w:rsidP="00632912">
      <w:pPr>
        <w:rPr>
          <w:rFonts w:cstheme="majorBidi"/>
          <w:color w:val="000000" w:themeColor="text1"/>
          <w:sz w:val="28"/>
          <w:szCs w:val="28"/>
        </w:rPr>
      </w:pPr>
    </w:p>
    <w:p w14:paraId="6D98D86D" w14:textId="77777777" w:rsidR="00182743" w:rsidRPr="00C15BF6" w:rsidRDefault="00182743" w:rsidP="0064535B">
      <w:pPr>
        <w:rPr>
          <w:rFonts w:cstheme="majorBidi"/>
          <w:color w:val="000000" w:themeColor="text1"/>
          <w:sz w:val="28"/>
          <w:szCs w:val="28"/>
        </w:rPr>
      </w:pPr>
    </w:p>
    <w:p w14:paraId="278946FA" w14:textId="77777777" w:rsidR="0012099F" w:rsidRPr="00C15BF6" w:rsidRDefault="0012099F" w:rsidP="00F04FA2">
      <w:pPr>
        <w:rPr>
          <w:rFonts w:cstheme="majorBidi"/>
          <w:color w:val="000000" w:themeColor="text1"/>
          <w:sz w:val="28"/>
          <w:szCs w:val="28"/>
        </w:rPr>
      </w:pPr>
    </w:p>
    <w:p w14:paraId="0D7EDC37" w14:textId="77777777" w:rsidR="0012099F" w:rsidRPr="00C15BF6" w:rsidRDefault="0012099F" w:rsidP="00F04FA2">
      <w:pPr>
        <w:rPr>
          <w:rFonts w:cstheme="majorBidi"/>
          <w:color w:val="000000" w:themeColor="text1"/>
          <w:sz w:val="28"/>
          <w:szCs w:val="28"/>
        </w:rPr>
      </w:pPr>
    </w:p>
    <w:p w14:paraId="716CEFD9" w14:textId="77777777" w:rsidR="0012099F" w:rsidRPr="00C15BF6" w:rsidRDefault="0012099F" w:rsidP="00F04FA2">
      <w:pPr>
        <w:rPr>
          <w:rFonts w:cstheme="majorBidi"/>
          <w:color w:val="000000" w:themeColor="text1"/>
          <w:sz w:val="28"/>
          <w:szCs w:val="28"/>
        </w:rPr>
      </w:pPr>
    </w:p>
    <w:p w14:paraId="6C5FF7AF" w14:textId="56D2D61D" w:rsidR="00390C5E" w:rsidRPr="00C15BF6" w:rsidRDefault="00626B93" w:rsidP="00F04FA2">
      <w:pPr>
        <w:rPr>
          <w:rFonts w:cstheme="majorBidi"/>
          <w:color w:val="000000" w:themeColor="text1"/>
          <w:sz w:val="28"/>
          <w:szCs w:val="28"/>
        </w:rPr>
      </w:pPr>
      <w:r w:rsidRPr="00C15BF6">
        <w:rPr>
          <w:rFonts w:cstheme="majorBidi"/>
          <w:color w:val="000000" w:themeColor="text1"/>
          <w:sz w:val="28"/>
          <w:szCs w:val="28"/>
        </w:rPr>
        <w:t xml:space="preserve">  </w:t>
      </w:r>
      <w:r w:rsidR="00390C5E" w:rsidRPr="00C15BF6">
        <w:rPr>
          <w:rFonts w:cstheme="majorBidi"/>
          <w:color w:val="000000" w:themeColor="text1"/>
          <w:sz w:val="28"/>
          <w:szCs w:val="28"/>
        </w:rPr>
        <w:t xml:space="preserve">                                                                                                                                                           </w:t>
      </w:r>
    </w:p>
    <w:p w14:paraId="38ADECD6" w14:textId="77777777" w:rsidR="00390C5E" w:rsidRPr="00C15BF6" w:rsidRDefault="00390C5E" w:rsidP="00F04FA2">
      <w:pPr>
        <w:rPr>
          <w:rFonts w:cstheme="majorBidi"/>
          <w:color w:val="000000" w:themeColor="text1"/>
          <w:sz w:val="28"/>
          <w:szCs w:val="28"/>
        </w:rPr>
      </w:pPr>
    </w:p>
    <w:p w14:paraId="036395C1" w14:textId="77777777" w:rsidR="00390C5E" w:rsidRPr="00C15BF6" w:rsidRDefault="00390C5E" w:rsidP="00F04FA2">
      <w:pPr>
        <w:rPr>
          <w:rFonts w:cstheme="majorBidi"/>
          <w:color w:val="000000" w:themeColor="text1"/>
          <w:sz w:val="28"/>
          <w:szCs w:val="28"/>
        </w:rPr>
      </w:pPr>
    </w:p>
    <w:p w14:paraId="1E74AF95" w14:textId="689337E6" w:rsidR="00390C5E" w:rsidRPr="00C15BF6" w:rsidRDefault="00390C5E" w:rsidP="00F04FA2">
      <w:pPr>
        <w:tabs>
          <w:tab w:val="left" w:pos="5670"/>
        </w:tabs>
        <w:rPr>
          <w:rFonts w:cstheme="majorBidi"/>
          <w:color w:val="000000" w:themeColor="text1"/>
          <w:sz w:val="28"/>
          <w:szCs w:val="28"/>
        </w:rPr>
      </w:pPr>
    </w:p>
    <w:p w14:paraId="72D45A07" w14:textId="578EB8D3" w:rsidR="00182743" w:rsidRPr="00C15BF6" w:rsidRDefault="00182743" w:rsidP="00F04FA2">
      <w:pPr>
        <w:tabs>
          <w:tab w:val="left" w:pos="5670"/>
        </w:tabs>
        <w:rPr>
          <w:rFonts w:cstheme="majorBidi"/>
          <w:color w:val="000000" w:themeColor="text1"/>
          <w:sz w:val="28"/>
          <w:szCs w:val="28"/>
        </w:rPr>
      </w:pPr>
    </w:p>
    <w:p w14:paraId="19556147" w14:textId="7B81A679" w:rsidR="00182743" w:rsidRPr="00C15BF6" w:rsidRDefault="00182743" w:rsidP="00F04FA2">
      <w:pPr>
        <w:tabs>
          <w:tab w:val="left" w:pos="5670"/>
        </w:tabs>
        <w:rPr>
          <w:rFonts w:cstheme="majorBidi"/>
          <w:color w:val="000000" w:themeColor="text1"/>
          <w:sz w:val="28"/>
          <w:szCs w:val="28"/>
        </w:rPr>
      </w:pPr>
    </w:p>
    <w:p w14:paraId="37DC6D50" w14:textId="1E5A6B8F" w:rsidR="00182743" w:rsidRPr="00C15BF6" w:rsidRDefault="00182743" w:rsidP="00F04FA2">
      <w:pPr>
        <w:tabs>
          <w:tab w:val="left" w:pos="5670"/>
        </w:tabs>
        <w:rPr>
          <w:rFonts w:cstheme="majorBidi"/>
          <w:color w:val="000000" w:themeColor="text1"/>
          <w:sz w:val="28"/>
          <w:szCs w:val="28"/>
        </w:rPr>
      </w:pPr>
    </w:p>
    <w:p w14:paraId="0DDD0A18" w14:textId="73D8F695" w:rsidR="00182743" w:rsidRPr="00C15BF6" w:rsidRDefault="00182743" w:rsidP="00F04FA2">
      <w:pPr>
        <w:tabs>
          <w:tab w:val="left" w:pos="5670"/>
        </w:tabs>
        <w:rPr>
          <w:rFonts w:cstheme="majorBidi"/>
          <w:color w:val="000000" w:themeColor="text1"/>
          <w:sz w:val="28"/>
          <w:szCs w:val="28"/>
        </w:rPr>
      </w:pPr>
    </w:p>
    <w:p w14:paraId="1C149B46" w14:textId="77777777" w:rsidR="00BD71B3" w:rsidRPr="00C15BF6" w:rsidRDefault="00BD71B3" w:rsidP="00F04FA2">
      <w:pPr>
        <w:pStyle w:val="news"/>
        <w:ind w:firstLine="709"/>
        <w:jc w:val="both"/>
        <w:rPr>
          <w:rFonts w:ascii="Times New Roman" w:hAnsi="Times New Roman" w:cstheme="majorBidi"/>
          <w:color w:val="000000" w:themeColor="text1"/>
          <w:sz w:val="28"/>
          <w:szCs w:val="28"/>
        </w:rPr>
      </w:pPr>
    </w:p>
    <w:p w14:paraId="5D957C75" w14:textId="77777777" w:rsidR="00BD71B3" w:rsidRPr="00C15BF6" w:rsidRDefault="00BD71B3" w:rsidP="00F04FA2">
      <w:pPr>
        <w:pStyle w:val="news"/>
        <w:ind w:firstLine="709"/>
        <w:jc w:val="both"/>
        <w:rPr>
          <w:rFonts w:ascii="Times New Roman" w:hAnsi="Times New Roman" w:cstheme="majorBidi"/>
          <w:color w:val="000000" w:themeColor="text1"/>
          <w:sz w:val="28"/>
          <w:szCs w:val="28"/>
        </w:rPr>
      </w:pPr>
    </w:p>
    <w:p w14:paraId="4AD48A67" w14:textId="77777777" w:rsidR="00BD71B3" w:rsidRPr="00C15BF6" w:rsidRDefault="00BD71B3" w:rsidP="00F04FA2">
      <w:pPr>
        <w:pStyle w:val="news"/>
        <w:ind w:firstLine="709"/>
        <w:jc w:val="both"/>
        <w:rPr>
          <w:rFonts w:ascii="Times New Roman" w:hAnsi="Times New Roman" w:cstheme="majorBidi"/>
          <w:color w:val="000000" w:themeColor="text1"/>
          <w:sz w:val="28"/>
          <w:szCs w:val="28"/>
        </w:rPr>
      </w:pPr>
    </w:p>
    <w:p w14:paraId="08B4D8AD" w14:textId="77777777" w:rsidR="00583825" w:rsidRPr="00C15BF6" w:rsidRDefault="00583825" w:rsidP="00DF47BD">
      <w:pPr>
        <w:pStyle w:val="news"/>
        <w:jc w:val="both"/>
        <w:rPr>
          <w:rFonts w:ascii="Times New Roman" w:hAnsi="Times New Roman" w:cstheme="majorBidi"/>
          <w:color w:val="000000" w:themeColor="text1"/>
          <w:sz w:val="28"/>
          <w:szCs w:val="28"/>
        </w:rPr>
      </w:pPr>
      <w:r w:rsidRPr="00C15BF6">
        <w:rPr>
          <w:rFonts w:ascii="Times New Roman" w:hAnsi="Times New Roman" w:cstheme="majorBidi"/>
          <w:color w:val="000000" w:themeColor="text1"/>
          <w:sz w:val="28"/>
          <w:szCs w:val="28"/>
        </w:rPr>
        <w:t>Визирует:</w:t>
      </w:r>
    </w:p>
    <w:p w14:paraId="1CE911F5" w14:textId="77777777" w:rsidR="00583825" w:rsidRPr="00C15BF6" w:rsidRDefault="00583825" w:rsidP="00DF47BD">
      <w:pPr>
        <w:pStyle w:val="news"/>
        <w:jc w:val="both"/>
        <w:rPr>
          <w:rFonts w:ascii="Times New Roman" w:hAnsi="Times New Roman" w:cstheme="majorBidi"/>
          <w:color w:val="000000" w:themeColor="text1"/>
          <w:sz w:val="28"/>
          <w:szCs w:val="28"/>
        </w:rPr>
      </w:pPr>
    </w:p>
    <w:p w14:paraId="4759C456" w14:textId="7AEA3945" w:rsidR="00E06FA3" w:rsidRPr="00C15BF6" w:rsidRDefault="00BD71B3" w:rsidP="00DF47BD">
      <w:pPr>
        <w:pStyle w:val="news"/>
        <w:rPr>
          <w:rFonts w:ascii="Times New Roman" w:hAnsi="Times New Roman" w:cstheme="majorBidi"/>
          <w:color w:val="000000" w:themeColor="text1"/>
          <w:sz w:val="28"/>
          <w:szCs w:val="28"/>
        </w:rPr>
      </w:pPr>
      <w:r w:rsidRPr="00C15BF6">
        <w:rPr>
          <w:rFonts w:ascii="Times New Roman" w:hAnsi="Times New Roman" w:cstheme="majorBidi"/>
          <w:color w:val="000000" w:themeColor="text1"/>
          <w:sz w:val="28"/>
          <w:szCs w:val="28"/>
        </w:rPr>
        <w:t>Генеральный</w:t>
      </w:r>
      <w:r w:rsidR="00E06FA3" w:rsidRPr="00C15BF6">
        <w:rPr>
          <w:rFonts w:ascii="Times New Roman" w:hAnsi="Times New Roman" w:cstheme="majorBidi"/>
          <w:color w:val="000000" w:themeColor="text1"/>
          <w:sz w:val="28"/>
          <w:szCs w:val="28"/>
        </w:rPr>
        <w:t xml:space="preserve"> секретар</w:t>
      </w:r>
      <w:r w:rsidRPr="00C15BF6">
        <w:rPr>
          <w:rFonts w:ascii="Times New Roman" w:hAnsi="Times New Roman" w:cstheme="majorBidi"/>
          <w:color w:val="000000" w:themeColor="text1"/>
          <w:sz w:val="28"/>
          <w:szCs w:val="28"/>
        </w:rPr>
        <w:t>ь</w:t>
      </w:r>
      <w:r w:rsidR="00AE0E41" w:rsidRPr="00C15BF6">
        <w:rPr>
          <w:rFonts w:ascii="Times New Roman" w:hAnsi="Times New Roman" w:cstheme="majorBidi"/>
          <w:color w:val="000000" w:themeColor="text1"/>
          <w:sz w:val="28"/>
          <w:szCs w:val="28"/>
        </w:rPr>
        <w:t xml:space="preserve"> </w:t>
      </w:r>
      <w:r w:rsidR="00E06FA3" w:rsidRPr="00C15BF6">
        <w:rPr>
          <w:rFonts w:ascii="Times New Roman" w:hAnsi="Times New Roman" w:cstheme="majorBidi"/>
          <w:color w:val="000000" w:themeColor="text1"/>
          <w:sz w:val="28"/>
          <w:szCs w:val="28"/>
        </w:rPr>
        <w:t xml:space="preserve">Правительства       </w:t>
      </w:r>
      <w:r w:rsidR="00AE0E41" w:rsidRPr="00C15BF6">
        <w:rPr>
          <w:rFonts w:ascii="Times New Roman" w:hAnsi="Times New Roman" w:cstheme="majorBidi"/>
          <w:color w:val="000000" w:themeColor="text1"/>
          <w:sz w:val="28"/>
          <w:szCs w:val="28"/>
        </w:rPr>
        <w:t xml:space="preserve">                    </w:t>
      </w:r>
      <w:r w:rsidR="00A77CFB" w:rsidRPr="00C15BF6">
        <w:rPr>
          <w:rFonts w:ascii="Times New Roman" w:hAnsi="Times New Roman" w:cstheme="majorBidi"/>
          <w:color w:val="000000" w:themeColor="text1"/>
          <w:sz w:val="28"/>
          <w:szCs w:val="28"/>
        </w:rPr>
        <w:t>Артур МИЖА</w:t>
      </w:r>
    </w:p>
    <w:p w14:paraId="4BE30D18" w14:textId="77777777" w:rsidR="00583825" w:rsidRPr="00C15BF6" w:rsidRDefault="00583825" w:rsidP="00DF47BD">
      <w:pPr>
        <w:pStyle w:val="news"/>
        <w:jc w:val="both"/>
        <w:rPr>
          <w:rFonts w:ascii="Times New Roman" w:hAnsi="Times New Roman" w:cstheme="majorBidi"/>
          <w:color w:val="000000" w:themeColor="text1"/>
          <w:sz w:val="28"/>
          <w:szCs w:val="28"/>
        </w:rPr>
      </w:pPr>
    </w:p>
    <w:p w14:paraId="607A36CC" w14:textId="77777777" w:rsidR="00280DFC" w:rsidRPr="00C15BF6" w:rsidRDefault="00280DFC" w:rsidP="00DF47BD">
      <w:pPr>
        <w:pStyle w:val="news"/>
        <w:jc w:val="both"/>
        <w:rPr>
          <w:rFonts w:ascii="Times New Roman" w:hAnsi="Times New Roman" w:cstheme="majorBidi"/>
          <w:color w:val="000000" w:themeColor="text1"/>
          <w:sz w:val="28"/>
          <w:szCs w:val="28"/>
        </w:rPr>
      </w:pPr>
    </w:p>
    <w:p w14:paraId="4B950B39" w14:textId="77777777" w:rsidR="00583825" w:rsidRPr="00C15BF6" w:rsidRDefault="00583825" w:rsidP="00DF47BD">
      <w:pPr>
        <w:pStyle w:val="news"/>
        <w:jc w:val="both"/>
        <w:rPr>
          <w:rFonts w:ascii="Times New Roman" w:hAnsi="Times New Roman" w:cstheme="majorBidi"/>
          <w:color w:val="000000" w:themeColor="text1"/>
          <w:sz w:val="28"/>
          <w:szCs w:val="28"/>
        </w:rPr>
      </w:pPr>
      <w:r w:rsidRPr="00C15BF6">
        <w:rPr>
          <w:rFonts w:ascii="Times New Roman" w:hAnsi="Times New Roman" w:cstheme="majorBidi"/>
          <w:color w:val="000000" w:themeColor="text1"/>
          <w:sz w:val="28"/>
          <w:szCs w:val="28"/>
        </w:rPr>
        <w:t>Утверждено на заседании</w:t>
      </w:r>
    </w:p>
    <w:p w14:paraId="2FDC5EC1" w14:textId="77777777" w:rsidR="00583825" w:rsidRPr="00C15BF6" w:rsidRDefault="00583825" w:rsidP="00DF47BD">
      <w:pPr>
        <w:pStyle w:val="news"/>
        <w:jc w:val="both"/>
        <w:rPr>
          <w:rFonts w:ascii="Times New Roman" w:hAnsi="Times New Roman" w:cstheme="majorBidi"/>
          <w:color w:val="000000" w:themeColor="text1"/>
          <w:sz w:val="28"/>
          <w:szCs w:val="28"/>
        </w:rPr>
      </w:pPr>
      <w:r w:rsidRPr="00C15BF6">
        <w:rPr>
          <w:rFonts w:ascii="Times New Roman" w:hAnsi="Times New Roman" w:cstheme="majorBidi"/>
          <w:color w:val="000000" w:themeColor="text1"/>
          <w:sz w:val="28"/>
          <w:szCs w:val="28"/>
        </w:rPr>
        <w:t>Правительства от</w:t>
      </w:r>
    </w:p>
    <w:p w14:paraId="342BCBCF" w14:textId="77777777" w:rsidR="00583825" w:rsidRPr="00C15BF6" w:rsidRDefault="00583825" w:rsidP="00DF47BD">
      <w:pPr>
        <w:pStyle w:val="news"/>
        <w:jc w:val="both"/>
        <w:rPr>
          <w:rFonts w:ascii="Times New Roman" w:hAnsi="Times New Roman" w:cstheme="majorBidi"/>
          <w:color w:val="000000" w:themeColor="text1"/>
          <w:sz w:val="28"/>
          <w:szCs w:val="28"/>
        </w:rPr>
      </w:pPr>
    </w:p>
    <w:p w14:paraId="0F3698CC" w14:textId="77777777" w:rsidR="00583825" w:rsidRPr="00C15BF6" w:rsidRDefault="00583825" w:rsidP="00F04FA2">
      <w:pPr>
        <w:rPr>
          <w:rFonts w:cstheme="majorBidi"/>
          <w:color w:val="000000" w:themeColor="text1"/>
          <w:sz w:val="28"/>
          <w:szCs w:val="28"/>
        </w:rPr>
      </w:pPr>
      <w:r w:rsidRPr="00C15BF6">
        <w:rPr>
          <w:rFonts w:cstheme="majorBidi"/>
          <w:color w:val="000000" w:themeColor="text1"/>
          <w:sz w:val="28"/>
          <w:szCs w:val="28"/>
        </w:rPr>
        <w:t xml:space="preserve"> </w:t>
      </w:r>
    </w:p>
    <w:p w14:paraId="3C90805C" w14:textId="77777777" w:rsidR="00A001EE" w:rsidRPr="00C15BF6" w:rsidRDefault="00A001EE" w:rsidP="00F04FA2">
      <w:pPr>
        <w:rPr>
          <w:rFonts w:cstheme="majorBidi"/>
          <w:color w:val="000000" w:themeColor="text1"/>
          <w:sz w:val="28"/>
          <w:szCs w:val="28"/>
        </w:rPr>
      </w:pPr>
    </w:p>
    <w:p w14:paraId="0E991062" w14:textId="7E6F7C2E" w:rsidR="00286222" w:rsidRPr="00C15BF6" w:rsidRDefault="00286222">
      <w:pPr>
        <w:rPr>
          <w:rFonts w:cstheme="majorBidi"/>
          <w:color w:val="000000" w:themeColor="text1"/>
          <w:sz w:val="28"/>
          <w:szCs w:val="28"/>
        </w:rPr>
      </w:pPr>
      <w:r w:rsidRPr="00C15BF6">
        <w:rPr>
          <w:rFonts w:cstheme="majorBidi"/>
          <w:color w:val="000000" w:themeColor="text1"/>
          <w:sz w:val="28"/>
          <w:szCs w:val="28"/>
        </w:rPr>
        <w:br w:type="page"/>
      </w:r>
    </w:p>
    <w:p w14:paraId="6B8F90FE" w14:textId="77777777" w:rsidR="00C15BF6" w:rsidRPr="00C15BF6" w:rsidRDefault="00C15BF6" w:rsidP="00C15BF6">
      <w:pPr>
        <w:jc w:val="right"/>
        <w:rPr>
          <w:i/>
          <w:color w:val="000000" w:themeColor="text1"/>
          <w:sz w:val="28"/>
          <w:szCs w:val="28"/>
        </w:rPr>
      </w:pPr>
      <w:r w:rsidRPr="00C15BF6">
        <w:rPr>
          <w:i/>
          <w:color w:val="000000" w:themeColor="text1"/>
          <w:sz w:val="28"/>
          <w:szCs w:val="28"/>
        </w:rPr>
        <w:lastRenderedPageBreak/>
        <w:t>Проект</w:t>
      </w:r>
    </w:p>
    <w:p w14:paraId="7DBA62F2" w14:textId="77777777" w:rsidR="00C15BF6" w:rsidRPr="00C15BF6" w:rsidRDefault="00C15BF6" w:rsidP="00C15BF6">
      <w:pPr>
        <w:jc w:val="right"/>
        <w:rPr>
          <w:i/>
          <w:color w:val="000000" w:themeColor="text1"/>
          <w:sz w:val="28"/>
          <w:szCs w:val="28"/>
        </w:rPr>
      </w:pPr>
      <w:r w:rsidRPr="00C15BF6">
        <w:rPr>
          <w:i/>
          <w:color w:val="000000" w:themeColor="text1"/>
          <w:sz w:val="28"/>
          <w:szCs w:val="28"/>
        </w:rPr>
        <w:t>Перевод</w:t>
      </w:r>
    </w:p>
    <w:p w14:paraId="7272D5B9" w14:textId="77777777" w:rsidR="00C15BF6" w:rsidRPr="00C15BF6" w:rsidRDefault="00C15BF6" w:rsidP="00C15BF6">
      <w:pPr>
        <w:jc w:val="right"/>
        <w:rPr>
          <w:i/>
          <w:color w:val="000000" w:themeColor="text1"/>
          <w:sz w:val="28"/>
          <w:szCs w:val="28"/>
        </w:rPr>
      </w:pPr>
    </w:p>
    <w:p w14:paraId="3A7E0521" w14:textId="77777777" w:rsidR="00C15BF6" w:rsidRPr="00C15BF6" w:rsidRDefault="00C15BF6" w:rsidP="00C15BF6">
      <w:pPr>
        <w:ind w:firstLine="0"/>
        <w:jc w:val="center"/>
        <w:rPr>
          <w:b/>
          <w:color w:val="000000" w:themeColor="text1"/>
          <w:sz w:val="28"/>
          <w:szCs w:val="28"/>
        </w:rPr>
      </w:pPr>
      <w:r w:rsidRPr="00C15BF6">
        <w:rPr>
          <w:b/>
          <w:color w:val="000000" w:themeColor="text1"/>
          <w:sz w:val="28"/>
          <w:szCs w:val="28"/>
        </w:rPr>
        <w:t>ПАРЛАМЕНТ РЕСПУБЛИКИ МОЛДОВА</w:t>
      </w:r>
    </w:p>
    <w:p w14:paraId="06D11172" w14:textId="77777777" w:rsidR="00C15BF6" w:rsidRPr="00C15BF6" w:rsidRDefault="00C15BF6" w:rsidP="00C15BF6">
      <w:pPr>
        <w:keepNext/>
        <w:keepLines/>
        <w:ind w:firstLine="0"/>
        <w:jc w:val="center"/>
        <w:rPr>
          <w:b/>
          <w:color w:val="000000" w:themeColor="text1"/>
          <w:sz w:val="28"/>
          <w:szCs w:val="28"/>
          <w:lang w:eastAsia="ro-RO" w:bidi="ro-RO"/>
        </w:rPr>
      </w:pPr>
    </w:p>
    <w:p w14:paraId="5B680BDE" w14:textId="4635537F" w:rsidR="00286222" w:rsidRPr="00C15BF6" w:rsidRDefault="00286222" w:rsidP="00C15BF6">
      <w:pPr>
        <w:keepNext/>
        <w:keepLines/>
        <w:ind w:firstLine="0"/>
        <w:jc w:val="center"/>
        <w:rPr>
          <w:b/>
          <w:color w:val="000000" w:themeColor="text1"/>
          <w:sz w:val="28"/>
          <w:szCs w:val="28"/>
        </w:rPr>
      </w:pPr>
      <w:r w:rsidRPr="00C15BF6">
        <w:rPr>
          <w:b/>
          <w:color w:val="000000" w:themeColor="text1"/>
          <w:sz w:val="28"/>
          <w:szCs w:val="28"/>
          <w:lang w:eastAsia="ro-RO" w:bidi="ro-RO"/>
        </w:rPr>
        <w:t>ЗАКОН</w:t>
      </w:r>
    </w:p>
    <w:p w14:paraId="21C96506" w14:textId="77777777" w:rsidR="00C15BF6" w:rsidRPr="00C15BF6" w:rsidRDefault="00286222" w:rsidP="00C15BF6">
      <w:pPr>
        <w:pStyle w:val="50"/>
        <w:shd w:val="clear" w:color="auto" w:fill="auto"/>
        <w:spacing w:after="0" w:line="240" w:lineRule="auto"/>
        <w:jc w:val="center"/>
        <w:rPr>
          <w:rFonts w:ascii="Times New Roman" w:hAnsi="Times New Roman" w:cs="Times New Roman"/>
          <w:b/>
          <w:color w:val="000000" w:themeColor="text1"/>
          <w:sz w:val="28"/>
          <w:szCs w:val="28"/>
          <w:lang w:eastAsia="ro-RO" w:bidi="ro-RO"/>
        </w:rPr>
      </w:pPr>
      <w:r w:rsidRPr="00C15BF6">
        <w:rPr>
          <w:rFonts w:ascii="Times New Roman" w:hAnsi="Times New Roman" w:cs="Times New Roman"/>
          <w:b/>
          <w:color w:val="000000" w:themeColor="text1"/>
          <w:sz w:val="28"/>
          <w:szCs w:val="28"/>
          <w:lang w:eastAsia="ro-RO" w:bidi="ro-RO"/>
        </w:rPr>
        <w:t xml:space="preserve">о внесении изменений в некоторые нормативные акты </w:t>
      </w:r>
    </w:p>
    <w:p w14:paraId="75D13EE9" w14:textId="22368CEF" w:rsidR="00C15BF6" w:rsidRPr="00C15BF6" w:rsidRDefault="00C15BF6" w:rsidP="00C15BF6">
      <w:pPr>
        <w:pStyle w:val="50"/>
        <w:shd w:val="clear" w:color="auto" w:fill="auto"/>
        <w:spacing w:after="0" w:line="240" w:lineRule="auto"/>
        <w:jc w:val="center"/>
        <w:rPr>
          <w:rFonts w:ascii="Times New Roman" w:hAnsi="Times New Roman" w:cs="Times New Roman"/>
          <w:b/>
          <w:color w:val="000000" w:themeColor="text1"/>
          <w:lang w:val="ru-RU"/>
        </w:rPr>
      </w:pPr>
      <w:r w:rsidRPr="00C15BF6">
        <w:rPr>
          <w:rStyle w:val="52"/>
          <w:rFonts w:ascii="Times New Roman" w:eastAsia="Bookman Old Style" w:hAnsi="Times New Roman"/>
          <w:b/>
          <w:i w:val="0"/>
          <w:iCs w:val="0"/>
          <w:color w:val="000000" w:themeColor="text1"/>
          <w:sz w:val="28"/>
          <w:szCs w:val="28"/>
          <w:lang w:val="ru-RU"/>
        </w:rPr>
        <w:t>(</w:t>
      </w:r>
      <w:r w:rsidRPr="00C15BF6">
        <w:rPr>
          <w:rFonts w:ascii="Times New Roman" w:hAnsi="Times New Roman" w:cs="Times New Roman"/>
          <w:b/>
          <w:color w:val="000000" w:themeColor="text1"/>
          <w:sz w:val="28"/>
          <w:szCs w:val="28"/>
          <w:lang w:val="ru-RU" w:eastAsia="ro-RO" w:bidi="ro-RO"/>
        </w:rPr>
        <w:t xml:space="preserve">аспекты частно-государственного партнерства </w:t>
      </w:r>
    </w:p>
    <w:p w14:paraId="7767745E" w14:textId="77777777" w:rsidR="00C15BF6" w:rsidRPr="00C15BF6" w:rsidRDefault="00C15BF6" w:rsidP="00C15BF6">
      <w:pPr>
        <w:pStyle w:val="50"/>
        <w:shd w:val="clear" w:color="auto" w:fill="auto"/>
        <w:spacing w:after="0" w:line="240" w:lineRule="auto"/>
        <w:jc w:val="center"/>
        <w:rPr>
          <w:rFonts w:ascii="Times New Roman" w:hAnsi="Times New Roman" w:cs="Times New Roman"/>
          <w:b/>
          <w:color w:val="000000" w:themeColor="text1"/>
          <w:sz w:val="28"/>
          <w:szCs w:val="28"/>
          <w:lang w:val="ru-RU" w:eastAsia="ro-RO" w:bidi="ro-RO"/>
        </w:rPr>
      </w:pPr>
      <w:r w:rsidRPr="00C15BF6">
        <w:rPr>
          <w:rFonts w:ascii="Times New Roman" w:hAnsi="Times New Roman" w:cs="Times New Roman"/>
          <w:b/>
          <w:color w:val="000000" w:themeColor="text1"/>
          <w:sz w:val="28"/>
          <w:szCs w:val="28"/>
          <w:lang w:val="ru-RU" w:eastAsia="ro-RO" w:bidi="ro-RO"/>
        </w:rPr>
        <w:t>и управления публичной собственностью)</w:t>
      </w:r>
    </w:p>
    <w:p w14:paraId="419C1B17" w14:textId="56E82093" w:rsidR="00286222" w:rsidRPr="00C15BF6" w:rsidRDefault="00286222" w:rsidP="00C15BF6">
      <w:pPr>
        <w:ind w:firstLine="0"/>
        <w:jc w:val="center"/>
        <w:rPr>
          <w:b/>
          <w:color w:val="000000" w:themeColor="text1"/>
          <w:sz w:val="28"/>
          <w:szCs w:val="28"/>
        </w:rPr>
      </w:pPr>
    </w:p>
    <w:p w14:paraId="1DEA4FD8" w14:textId="77777777" w:rsidR="00C15BF6" w:rsidRPr="00C15BF6" w:rsidRDefault="00C15BF6" w:rsidP="00286222">
      <w:pPr>
        <w:ind w:firstLine="700"/>
        <w:rPr>
          <w:color w:val="000000" w:themeColor="text1"/>
          <w:sz w:val="28"/>
          <w:szCs w:val="28"/>
          <w:lang w:eastAsia="ro-RO" w:bidi="ro-RO"/>
        </w:rPr>
      </w:pPr>
    </w:p>
    <w:p w14:paraId="1CC81A39" w14:textId="73E471B0" w:rsidR="00286222" w:rsidRPr="00C15BF6" w:rsidRDefault="00286222" w:rsidP="00286222">
      <w:pPr>
        <w:ind w:firstLine="700"/>
        <w:rPr>
          <w:color w:val="000000" w:themeColor="text1"/>
          <w:sz w:val="28"/>
          <w:szCs w:val="28"/>
        </w:rPr>
      </w:pPr>
      <w:r w:rsidRPr="00C15BF6">
        <w:rPr>
          <w:color w:val="000000" w:themeColor="text1"/>
          <w:sz w:val="28"/>
          <w:szCs w:val="28"/>
          <w:lang w:eastAsia="ro-RO" w:bidi="ro-RO"/>
        </w:rPr>
        <w:t>Парламент принимает настоящий органический закон.</w:t>
      </w:r>
    </w:p>
    <w:p w14:paraId="19C816E5" w14:textId="77777777" w:rsidR="00C15BF6" w:rsidRPr="00C15BF6" w:rsidRDefault="00C15BF6" w:rsidP="00286222">
      <w:pPr>
        <w:ind w:firstLine="700"/>
        <w:rPr>
          <w:b/>
          <w:color w:val="000000" w:themeColor="text1"/>
          <w:sz w:val="28"/>
          <w:szCs w:val="28"/>
          <w:lang w:eastAsia="ro-RO" w:bidi="ro-RO"/>
        </w:rPr>
      </w:pPr>
    </w:p>
    <w:p w14:paraId="43A2C084" w14:textId="4105E251" w:rsidR="00286222" w:rsidRPr="00C15BF6" w:rsidRDefault="00286222" w:rsidP="00286222">
      <w:pPr>
        <w:ind w:firstLine="700"/>
        <w:rPr>
          <w:color w:val="000000" w:themeColor="text1"/>
          <w:sz w:val="28"/>
          <w:szCs w:val="28"/>
        </w:rPr>
      </w:pPr>
      <w:r w:rsidRPr="00C15BF6">
        <w:rPr>
          <w:b/>
          <w:color w:val="000000" w:themeColor="text1"/>
          <w:sz w:val="28"/>
          <w:szCs w:val="28"/>
          <w:lang w:eastAsia="ro-RO" w:bidi="ro-RO"/>
        </w:rPr>
        <w:t>Ст. I.</w:t>
      </w:r>
      <w:r w:rsidRPr="00C15BF6">
        <w:rPr>
          <w:color w:val="000000" w:themeColor="text1"/>
          <w:sz w:val="28"/>
          <w:szCs w:val="28"/>
          <w:lang w:eastAsia="ro-RO" w:bidi="ro-RO"/>
        </w:rPr>
        <w:t xml:space="preserve"> – В Закон № 179/2008 о частно-государственном партнерстве (Официальный монитор Республики Молдова, 2008 г., № 165-166, ст. 605), с последующими изменениями,  внести следующие изменения:</w:t>
      </w:r>
    </w:p>
    <w:p w14:paraId="55C0708D" w14:textId="5C13602B" w:rsidR="00286222" w:rsidRPr="00C15BF6" w:rsidRDefault="00286222" w:rsidP="00286222">
      <w:pPr>
        <w:widowControl w:val="0"/>
        <w:tabs>
          <w:tab w:val="left" w:pos="1944"/>
        </w:tabs>
        <w:rPr>
          <w:color w:val="000000" w:themeColor="text1"/>
          <w:sz w:val="28"/>
          <w:szCs w:val="28"/>
        </w:rPr>
      </w:pPr>
      <w:r w:rsidRPr="00C15BF6">
        <w:rPr>
          <w:color w:val="000000" w:themeColor="text1"/>
          <w:sz w:val="28"/>
          <w:szCs w:val="28"/>
          <w:lang w:eastAsia="ro-RO" w:bidi="ro-RO"/>
        </w:rPr>
        <w:t>1. По всему тексту слова «Министерство экономики», в любой грамматической форме, заменить словами «Министерство экономического развития и цифровизации», в соответствующей грамматической форме.</w:t>
      </w:r>
    </w:p>
    <w:p w14:paraId="52AAC0F1" w14:textId="77777777" w:rsidR="00286222" w:rsidRPr="00C15BF6" w:rsidRDefault="00286222" w:rsidP="00286222">
      <w:pPr>
        <w:pStyle w:val="Listparagraf"/>
        <w:widowControl w:val="0"/>
        <w:numPr>
          <w:ilvl w:val="0"/>
          <w:numId w:val="21"/>
        </w:numPr>
        <w:tabs>
          <w:tab w:val="left" w:pos="1944"/>
        </w:tabs>
        <w:spacing w:after="0" w:line="240" w:lineRule="auto"/>
        <w:jc w:val="both"/>
        <w:rPr>
          <w:rFonts w:ascii="Times New Roman" w:hAnsi="Times New Roman" w:cs="Times New Roman"/>
          <w:color w:val="000000" w:themeColor="text1"/>
          <w:sz w:val="28"/>
          <w:szCs w:val="28"/>
        </w:rPr>
      </w:pPr>
      <w:r w:rsidRPr="00C15BF6">
        <w:rPr>
          <w:rFonts w:ascii="Times New Roman" w:hAnsi="Times New Roman" w:cs="Times New Roman"/>
          <w:color w:val="000000" w:themeColor="text1"/>
          <w:sz w:val="28"/>
          <w:szCs w:val="28"/>
          <w:lang w:eastAsia="ro-RO" w:bidi="ro-RO"/>
        </w:rPr>
        <w:t>Преамбулу закона изменить и изложить в следующей редакции:</w:t>
      </w:r>
    </w:p>
    <w:p w14:paraId="7BB8B0B8" w14:textId="77777777" w:rsidR="00286222" w:rsidRPr="00C15BF6" w:rsidRDefault="00286222" w:rsidP="00286222">
      <w:pPr>
        <w:ind w:firstLine="700"/>
        <w:rPr>
          <w:color w:val="000000" w:themeColor="text1"/>
          <w:sz w:val="28"/>
          <w:szCs w:val="28"/>
        </w:rPr>
      </w:pPr>
      <w:r w:rsidRPr="00C15BF6">
        <w:rPr>
          <w:color w:val="000000" w:themeColor="text1"/>
          <w:sz w:val="28"/>
          <w:szCs w:val="28"/>
          <w:lang w:eastAsia="ro-RO" w:bidi="ro-RO"/>
        </w:rPr>
        <w:t>«</w:t>
      </w:r>
      <w:r w:rsidRPr="00C15BF6">
        <w:rPr>
          <w:color w:val="000000" w:themeColor="text1"/>
          <w:sz w:val="28"/>
          <w:szCs w:val="28"/>
        </w:rPr>
        <w:t>В целях стимулирования частных инвестиций для реализации проектов, представляющих публичный интерес, повышения качества услуг, работ и других видов деятельности, представляющих публичный интерес, а также для эффективного использования народного достояния»</w:t>
      </w:r>
      <w:r w:rsidRPr="00C15BF6">
        <w:rPr>
          <w:color w:val="000000" w:themeColor="text1"/>
          <w:sz w:val="28"/>
          <w:szCs w:val="28"/>
          <w:lang w:eastAsia="ro-RO" w:bidi="ro-RO"/>
        </w:rPr>
        <w:t>.</w:t>
      </w:r>
    </w:p>
    <w:p w14:paraId="77607482" w14:textId="51C15E12" w:rsidR="00286222" w:rsidRPr="00C15BF6" w:rsidRDefault="00286222" w:rsidP="00286222">
      <w:pPr>
        <w:widowControl w:val="0"/>
        <w:tabs>
          <w:tab w:val="left" w:pos="1944"/>
        </w:tabs>
        <w:rPr>
          <w:color w:val="000000" w:themeColor="text1"/>
          <w:sz w:val="28"/>
          <w:szCs w:val="28"/>
        </w:rPr>
      </w:pPr>
      <w:r w:rsidRPr="00C15BF6">
        <w:rPr>
          <w:color w:val="000000" w:themeColor="text1"/>
          <w:sz w:val="28"/>
          <w:szCs w:val="28"/>
          <w:lang w:eastAsia="ro-RO" w:bidi="ro-RO"/>
        </w:rPr>
        <w:t>3. В статье 1 слова «</w:t>
      </w:r>
      <w:r w:rsidRPr="00C15BF6">
        <w:rPr>
          <w:color w:val="000000" w:themeColor="text1"/>
          <w:sz w:val="28"/>
          <w:szCs w:val="28"/>
        </w:rPr>
        <w:t>формы и методы его реализации, порядок создания</w:t>
      </w:r>
      <w:r w:rsidRPr="00C15BF6">
        <w:rPr>
          <w:color w:val="000000" w:themeColor="text1"/>
          <w:sz w:val="28"/>
          <w:szCs w:val="28"/>
          <w:lang w:eastAsia="ro-RO" w:bidi="ro-RO"/>
        </w:rPr>
        <w:t xml:space="preserve"> и» заменить словами  «методы и порядок».</w:t>
      </w:r>
    </w:p>
    <w:p w14:paraId="4A628E32" w14:textId="6632AD0E" w:rsidR="00286222" w:rsidRPr="00C15BF6" w:rsidRDefault="00286222" w:rsidP="00286222">
      <w:pPr>
        <w:widowControl w:val="0"/>
        <w:tabs>
          <w:tab w:val="left" w:pos="1944"/>
        </w:tabs>
        <w:rPr>
          <w:color w:val="000000" w:themeColor="text1"/>
          <w:sz w:val="28"/>
          <w:szCs w:val="28"/>
        </w:rPr>
      </w:pPr>
      <w:r w:rsidRPr="00C15BF6">
        <w:rPr>
          <w:color w:val="000000" w:themeColor="text1"/>
          <w:sz w:val="28"/>
          <w:szCs w:val="28"/>
          <w:lang w:eastAsia="ro-RO" w:bidi="ro-RO"/>
        </w:rPr>
        <w:t>4. Статью 2:</w:t>
      </w:r>
    </w:p>
    <w:p w14:paraId="41F5EE74" w14:textId="77777777" w:rsidR="00286222" w:rsidRPr="00C15BF6" w:rsidRDefault="00286222" w:rsidP="00286222">
      <w:pPr>
        <w:ind w:firstLine="700"/>
        <w:rPr>
          <w:color w:val="000000" w:themeColor="text1"/>
          <w:sz w:val="28"/>
          <w:szCs w:val="28"/>
        </w:rPr>
      </w:pPr>
      <w:r w:rsidRPr="00C15BF6">
        <w:rPr>
          <w:color w:val="000000" w:themeColor="text1"/>
          <w:sz w:val="28"/>
          <w:szCs w:val="28"/>
          <w:lang w:eastAsia="ro-RO" w:bidi="ro-RO"/>
        </w:rPr>
        <w:t>после понятия «</w:t>
      </w:r>
      <w:r w:rsidRPr="00C15BF6">
        <w:rPr>
          <w:i/>
          <w:color w:val="000000" w:themeColor="text1"/>
          <w:sz w:val="28"/>
          <w:szCs w:val="28"/>
          <w:lang w:eastAsia="ro-RO" w:bidi="ro-RO"/>
        </w:rPr>
        <w:t>государственный партнер</w:t>
      </w:r>
      <w:r w:rsidRPr="00C15BF6">
        <w:rPr>
          <w:color w:val="000000" w:themeColor="text1"/>
          <w:sz w:val="28"/>
          <w:szCs w:val="28"/>
          <w:lang w:eastAsia="ro-RO" w:bidi="ro-RO"/>
        </w:rPr>
        <w:t>» дополнить понятием «</w:t>
      </w:r>
      <w:r w:rsidRPr="00C15BF6">
        <w:rPr>
          <w:i/>
          <w:color w:val="000000" w:themeColor="text1"/>
          <w:sz w:val="28"/>
          <w:szCs w:val="28"/>
          <w:lang w:eastAsia="ro-RO" w:bidi="ro-RO"/>
        </w:rPr>
        <w:t>частный инвестор</w:t>
      </w:r>
      <w:r w:rsidRPr="00C15BF6">
        <w:rPr>
          <w:color w:val="000000" w:themeColor="text1"/>
          <w:sz w:val="28"/>
          <w:szCs w:val="28"/>
          <w:lang w:eastAsia="ro-RO" w:bidi="ro-RO"/>
        </w:rPr>
        <w:t>» следующего содержания:</w:t>
      </w:r>
    </w:p>
    <w:p w14:paraId="12C9AD43" w14:textId="77777777" w:rsidR="00286222" w:rsidRPr="00C15BF6" w:rsidRDefault="00286222" w:rsidP="00286222">
      <w:pPr>
        <w:ind w:firstLine="700"/>
        <w:rPr>
          <w:color w:val="000000" w:themeColor="text1"/>
          <w:sz w:val="28"/>
          <w:szCs w:val="28"/>
        </w:rPr>
      </w:pPr>
      <w:r w:rsidRPr="00C15BF6">
        <w:rPr>
          <w:rStyle w:val="25"/>
          <w:rFonts w:eastAsiaTheme="minorHAnsi"/>
          <w:color w:val="000000" w:themeColor="text1"/>
          <w:sz w:val="28"/>
          <w:szCs w:val="28"/>
        </w:rPr>
        <w:t>«</w:t>
      </w:r>
      <w:r w:rsidRPr="00C15BF6">
        <w:rPr>
          <w:i/>
          <w:color w:val="000000" w:themeColor="text1"/>
          <w:sz w:val="28"/>
          <w:szCs w:val="28"/>
          <w:lang w:eastAsia="ro-RO" w:bidi="ro-RO"/>
        </w:rPr>
        <w:t>частный инвестор</w:t>
      </w:r>
      <w:r w:rsidRPr="00C15BF6">
        <w:rPr>
          <w:color w:val="000000" w:themeColor="text1"/>
          <w:sz w:val="28"/>
          <w:szCs w:val="28"/>
          <w:lang w:eastAsia="ro-RO" w:bidi="ro-RO"/>
        </w:rPr>
        <w:t xml:space="preserve"> - любое юридическое лицо или объединение юридических лиц, которое выразило свою заинтересованность в участии в процедуре присуждения договора о частно-государственном партнёрстве, при условии, что оно не относится к категориям государственных партнёров;</w:t>
      </w:r>
    </w:p>
    <w:p w14:paraId="5E08A400" w14:textId="77777777" w:rsidR="00286222" w:rsidRPr="00C15BF6" w:rsidRDefault="00286222" w:rsidP="00286222">
      <w:pPr>
        <w:ind w:firstLine="700"/>
        <w:rPr>
          <w:color w:val="000000" w:themeColor="text1"/>
          <w:sz w:val="28"/>
          <w:szCs w:val="28"/>
        </w:rPr>
      </w:pPr>
      <w:r w:rsidRPr="00C15BF6">
        <w:rPr>
          <w:color w:val="000000" w:themeColor="text1"/>
          <w:sz w:val="28"/>
          <w:szCs w:val="28"/>
          <w:lang w:eastAsia="ro-RO" w:bidi="ro-RO"/>
        </w:rPr>
        <w:t>понятие «</w:t>
      </w:r>
      <w:proofErr w:type="spellStart"/>
      <w:r w:rsidRPr="00C15BF6">
        <w:rPr>
          <w:rStyle w:val="25"/>
          <w:rFonts w:eastAsiaTheme="minorHAnsi"/>
          <w:color w:val="000000" w:themeColor="text1"/>
          <w:sz w:val="28"/>
          <w:szCs w:val="28"/>
        </w:rPr>
        <w:t>частный</w:t>
      </w:r>
      <w:proofErr w:type="spellEnd"/>
      <w:r w:rsidRPr="00C15BF6">
        <w:rPr>
          <w:rStyle w:val="25"/>
          <w:rFonts w:eastAsiaTheme="minorHAnsi"/>
          <w:color w:val="000000" w:themeColor="text1"/>
          <w:sz w:val="28"/>
          <w:szCs w:val="28"/>
        </w:rPr>
        <w:t xml:space="preserve"> </w:t>
      </w:r>
      <w:proofErr w:type="spellStart"/>
      <w:r w:rsidRPr="00C15BF6">
        <w:rPr>
          <w:rStyle w:val="25"/>
          <w:rFonts w:eastAsiaTheme="minorHAnsi"/>
          <w:color w:val="000000" w:themeColor="text1"/>
          <w:sz w:val="28"/>
          <w:szCs w:val="28"/>
        </w:rPr>
        <w:t>партнер</w:t>
      </w:r>
      <w:proofErr w:type="spellEnd"/>
      <w:r w:rsidRPr="00C15BF6">
        <w:rPr>
          <w:rStyle w:val="25"/>
          <w:rFonts w:eastAsiaTheme="minorHAnsi"/>
          <w:color w:val="000000" w:themeColor="text1"/>
          <w:sz w:val="28"/>
          <w:szCs w:val="28"/>
        </w:rPr>
        <w:t>»</w:t>
      </w:r>
      <w:r w:rsidRPr="00C15BF6">
        <w:rPr>
          <w:color w:val="000000" w:themeColor="text1"/>
          <w:sz w:val="28"/>
          <w:szCs w:val="28"/>
          <w:lang w:eastAsia="ro-RO" w:bidi="ro-RO"/>
        </w:rPr>
        <w:t xml:space="preserve"> изложить в следующей редакции:</w:t>
      </w:r>
    </w:p>
    <w:p w14:paraId="0C888AD7" w14:textId="77777777" w:rsidR="00286222" w:rsidRPr="00C15BF6" w:rsidRDefault="00286222" w:rsidP="00286222">
      <w:pPr>
        <w:ind w:firstLine="700"/>
        <w:rPr>
          <w:color w:val="000000" w:themeColor="text1"/>
          <w:sz w:val="28"/>
          <w:szCs w:val="28"/>
        </w:rPr>
      </w:pPr>
      <w:r w:rsidRPr="00C15BF6">
        <w:rPr>
          <w:rStyle w:val="25"/>
          <w:rFonts w:eastAsiaTheme="minorHAnsi"/>
          <w:color w:val="000000" w:themeColor="text1"/>
          <w:sz w:val="28"/>
          <w:szCs w:val="28"/>
        </w:rPr>
        <w:t>«</w:t>
      </w:r>
      <w:proofErr w:type="spellStart"/>
      <w:r w:rsidRPr="00C15BF6">
        <w:rPr>
          <w:rStyle w:val="25"/>
          <w:rFonts w:eastAsiaTheme="minorHAnsi"/>
          <w:color w:val="000000" w:themeColor="text1"/>
          <w:sz w:val="28"/>
          <w:szCs w:val="28"/>
        </w:rPr>
        <w:t>частный</w:t>
      </w:r>
      <w:proofErr w:type="spellEnd"/>
      <w:r w:rsidRPr="00C15BF6">
        <w:rPr>
          <w:rStyle w:val="25"/>
          <w:rFonts w:eastAsiaTheme="minorHAnsi"/>
          <w:color w:val="000000" w:themeColor="text1"/>
          <w:sz w:val="28"/>
          <w:szCs w:val="28"/>
        </w:rPr>
        <w:t xml:space="preserve"> </w:t>
      </w:r>
      <w:proofErr w:type="spellStart"/>
      <w:r w:rsidRPr="00C15BF6">
        <w:rPr>
          <w:rStyle w:val="25"/>
          <w:rFonts w:eastAsiaTheme="minorHAnsi"/>
          <w:color w:val="000000" w:themeColor="text1"/>
          <w:sz w:val="28"/>
          <w:szCs w:val="28"/>
        </w:rPr>
        <w:t>партнер</w:t>
      </w:r>
      <w:proofErr w:type="spellEnd"/>
      <w:r w:rsidRPr="00C15BF6">
        <w:rPr>
          <w:color w:val="000000" w:themeColor="text1"/>
          <w:sz w:val="28"/>
          <w:szCs w:val="28"/>
          <w:lang w:eastAsia="ro-RO" w:bidi="ro-RO"/>
        </w:rPr>
        <w:t xml:space="preserve"> - частный инвестор или объединение частных  инвесторов, подписавшие с государственным партнёром договор о частно- государственном партнёрстве в соответствии с законом»;</w:t>
      </w:r>
    </w:p>
    <w:p w14:paraId="6D4310BA" w14:textId="10D14159" w:rsidR="00286222" w:rsidRPr="00C15BF6" w:rsidRDefault="00286222" w:rsidP="00286222">
      <w:pPr>
        <w:ind w:firstLine="700"/>
        <w:rPr>
          <w:color w:val="000000" w:themeColor="text1"/>
          <w:sz w:val="28"/>
          <w:szCs w:val="28"/>
        </w:rPr>
      </w:pPr>
      <w:r w:rsidRPr="00C15BF6">
        <w:rPr>
          <w:color w:val="000000" w:themeColor="text1"/>
          <w:sz w:val="28"/>
          <w:szCs w:val="28"/>
          <w:lang w:eastAsia="ro-RO" w:bidi="ro-RO"/>
        </w:rPr>
        <w:t>в понятии «</w:t>
      </w:r>
      <w:r w:rsidRPr="00C15BF6">
        <w:rPr>
          <w:rStyle w:val="Accentuat"/>
          <w:color w:val="000000" w:themeColor="text1"/>
          <w:sz w:val="28"/>
          <w:szCs w:val="28"/>
        </w:rPr>
        <w:t xml:space="preserve">частно-государственное партнерство» </w:t>
      </w:r>
      <w:r w:rsidRPr="00C15BF6">
        <w:rPr>
          <w:rStyle w:val="Accentuat"/>
          <w:i w:val="0"/>
          <w:color w:val="000000" w:themeColor="text1"/>
          <w:sz w:val="28"/>
          <w:szCs w:val="28"/>
        </w:rPr>
        <w:t>текст</w:t>
      </w:r>
      <w:r w:rsidRPr="00C15BF6">
        <w:rPr>
          <w:rStyle w:val="Accentuat"/>
          <w:color w:val="000000" w:themeColor="text1"/>
          <w:sz w:val="28"/>
          <w:szCs w:val="28"/>
        </w:rPr>
        <w:t xml:space="preserve"> </w:t>
      </w:r>
      <w:r w:rsidRPr="00C15BF6">
        <w:rPr>
          <w:color w:val="000000" w:themeColor="text1"/>
          <w:sz w:val="28"/>
          <w:szCs w:val="28"/>
          <w:lang w:eastAsia="ro-RO" w:bidi="ro-RO"/>
        </w:rPr>
        <w:t>«</w:t>
      </w:r>
      <w:r w:rsidRPr="00C15BF6">
        <w:rPr>
          <w:color w:val="000000" w:themeColor="text1"/>
          <w:sz w:val="28"/>
          <w:szCs w:val="28"/>
        </w:rPr>
        <w:t xml:space="preserve">осуществления деятельности публичного интереса» </w:t>
      </w:r>
      <w:r w:rsidRPr="00C15BF6">
        <w:rPr>
          <w:color w:val="000000" w:themeColor="text1"/>
          <w:sz w:val="28"/>
          <w:szCs w:val="28"/>
          <w:lang w:eastAsia="ro-RO" w:bidi="ro-RO"/>
        </w:rPr>
        <w:t>заменить текстом «осуществления публичного проекта (выполнения работ, предоставления или осуществления публичной услуги)»;</w:t>
      </w:r>
    </w:p>
    <w:p w14:paraId="40E5995F" w14:textId="77777777" w:rsidR="00286222" w:rsidRPr="00C15BF6" w:rsidRDefault="00286222" w:rsidP="00286222">
      <w:pPr>
        <w:ind w:firstLine="700"/>
        <w:rPr>
          <w:color w:val="000000" w:themeColor="text1"/>
          <w:sz w:val="28"/>
          <w:szCs w:val="28"/>
        </w:rPr>
      </w:pPr>
      <w:r w:rsidRPr="00C15BF6">
        <w:rPr>
          <w:color w:val="000000" w:themeColor="text1"/>
          <w:sz w:val="28"/>
          <w:szCs w:val="28"/>
          <w:lang w:eastAsia="ro-RO" w:bidi="ro-RO"/>
        </w:rPr>
        <w:t>дополнить статью следующими понятиями:</w:t>
      </w:r>
    </w:p>
    <w:p w14:paraId="43399745" w14:textId="77777777" w:rsidR="00286222" w:rsidRPr="00C15BF6" w:rsidRDefault="00286222" w:rsidP="00286222">
      <w:pPr>
        <w:ind w:firstLine="700"/>
        <w:rPr>
          <w:color w:val="000000" w:themeColor="text1"/>
          <w:sz w:val="28"/>
          <w:szCs w:val="28"/>
        </w:rPr>
      </w:pPr>
      <w:r w:rsidRPr="00C15BF6">
        <w:rPr>
          <w:color w:val="000000" w:themeColor="text1"/>
          <w:sz w:val="28"/>
          <w:szCs w:val="28"/>
          <w:lang w:eastAsia="ro-RO" w:bidi="ro-RO"/>
        </w:rPr>
        <w:lastRenderedPageBreak/>
        <w:t>«</w:t>
      </w:r>
      <w:proofErr w:type="spellStart"/>
      <w:r w:rsidRPr="00C15BF6">
        <w:rPr>
          <w:rStyle w:val="25"/>
          <w:rFonts w:eastAsiaTheme="minorHAnsi"/>
          <w:color w:val="000000" w:themeColor="text1"/>
          <w:sz w:val="28"/>
          <w:szCs w:val="28"/>
        </w:rPr>
        <w:t>аффилированный</w:t>
      </w:r>
      <w:proofErr w:type="spellEnd"/>
      <w:r w:rsidRPr="00C15BF6">
        <w:rPr>
          <w:rStyle w:val="25"/>
          <w:rFonts w:eastAsiaTheme="minorHAnsi"/>
          <w:color w:val="000000" w:themeColor="text1"/>
          <w:sz w:val="28"/>
          <w:szCs w:val="28"/>
        </w:rPr>
        <w:t xml:space="preserve"> </w:t>
      </w:r>
      <w:proofErr w:type="spellStart"/>
      <w:r w:rsidRPr="00C15BF6">
        <w:rPr>
          <w:rStyle w:val="25"/>
          <w:rFonts w:eastAsiaTheme="minorHAnsi"/>
          <w:color w:val="000000" w:themeColor="text1"/>
          <w:sz w:val="28"/>
          <w:szCs w:val="28"/>
        </w:rPr>
        <w:t>субъект</w:t>
      </w:r>
      <w:proofErr w:type="spellEnd"/>
      <w:r w:rsidRPr="00C15BF6">
        <w:rPr>
          <w:color w:val="000000" w:themeColor="text1"/>
          <w:sz w:val="28"/>
          <w:szCs w:val="28"/>
          <w:lang w:eastAsia="ro-RO" w:bidi="ro-RO"/>
        </w:rPr>
        <w:t xml:space="preserve"> - любое лицо, на которое может оказываться, прямо или косвенно, доминирующее влияние, или которое может оказывать доминирующее влияние либо которое в результате объединения с лицом находится под доминирующим влиянием другого лица, другие лица, предусмотренные статьёй 203 Гражданского кодекса. Доминирующее влияние предполагается в случае, когда лицо прямо или косвенно владеет преимущественным подписанным уставным капиталом или контролирует большинство голосов, связанных с выпущенными акциями/долями участия в уставном капитале, или может назначить более половины членов административного, руководящего или надзорного органа;</w:t>
      </w:r>
    </w:p>
    <w:p w14:paraId="136D1008" w14:textId="77777777" w:rsidR="00286222" w:rsidRPr="00C15BF6" w:rsidRDefault="00286222" w:rsidP="00286222">
      <w:pPr>
        <w:ind w:firstLine="700"/>
        <w:rPr>
          <w:color w:val="000000" w:themeColor="text1"/>
          <w:sz w:val="28"/>
          <w:szCs w:val="28"/>
        </w:rPr>
      </w:pPr>
      <w:proofErr w:type="spellStart"/>
      <w:r w:rsidRPr="00C15BF6">
        <w:rPr>
          <w:rStyle w:val="25"/>
          <w:rFonts w:eastAsiaTheme="minorHAnsi"/>
          <w:color w:val="000000" w:themeColor="text1"/>
          <w:sz w:val="28"/>
          <w:szCs w:val="28"/>
        </w:rPr>
        <w:t>проектное</w:t>
      </w:r>
      <w:proofErr w:type="spellEnd"/>
      <w:r w:rsidRPr="00C15BF6">
        <w:rPr>
          <w:rStyle w:val="25"/>
          <w:rFonts w:eastAsiaTheme="minorHAnsi"/>
          <w:color w:val="000000" w:themeColor="text1"/>
          <w:sz w:val="28"/>
          <w:szCs w:val="28"/>
        </w:rPr>
        <w:t xml:space="preserve"> </w:t>
      </w:r>
      <w:proofErr w:type="spellStart"/>
      <w:r w:rsidRPr="00C15BF6">
        <w:rPr>
          <w:rStyle w:val="25"/>
          <w:rFonts w:eastAsiaTheme="minorHAnsi"/>
          <w:color w:val="000000" w:themeColor="text1"/>
          <w:sz w:val="28"/>
          <w:szCs w:val="28"/>
        </w:rPr>
        <w:t>общество</w:t>
      </w:r>
      <w:proofErr w:type="spellEnd"/>
      <w:r w:rsidRPr="00C15BF6">
        <w:rPr>
          <w:color w:val="000000" w:themeColor="text1"/>
          <w:sz w:val="28"/>
          <w:szCs w:val="28"/>
          <w:lang w:eastAsia="ro-RO" w:bidi="ro-RO"/>
        </w:rPr>
        <w:t xml:space="preserve"> - коммерческое общество, которое создаётся и функционирует в соответствии с положениями Гражданского кодекса,</w:t>
      </w:r>
      <w:hyperlink r:id="rId9" w:history="1">
        <w:r w:rsidRPr="00C15BF6">
          <w:rPr>
            <w:rStyle w:val="Hyperlink"/>
            <w:color w:val="000000" w:themeColor="text1"/>
            <w:lang w:eastAsia="ro-RO" w:bidi="ro-RO"/>
          </w:rPr>
          <w:t xml:space="preserve"> </w:t>
        </w:r>
        <w:r w:rsidRPr="00C15BF6">
          <w:rPr>
            <w:rStyle w:val="Hyperlink"/>
            <w:color w:val="000000" w:themeColor="text1"/>
          </w:rPr>
          <w:t>Закона № 1134/1997</w:t>
        </w:r>
      </w:hyperlink>
      <w:r w:rsidRPr="00C15BF6">
        <w:rPr>
          <w:rStyle w:val="20"/>
          <w:rFonts w:eastAsiaTheme="minorHAnsi"/>
          <w:color w:val="000000" w:themeColor="text1"/>
          <w:sz w:val="28"/>
          <w:szCs w:val="28"/>
        </w:rPr>
        <w:t xml:space="preserve"> </w:t>
      </w:r>
      <w:r w:rsidRPr="00C15BF6">
        <w:rPr>
          <w:color w:val="000000" w:themeColor="text1"/>
          <w:sz w:val="28"/>
          <w:szCs w:val="28"/>
        </w:rPr>
        <w:t>об акционерных обществах или Закона № 135/2007 об обществах с ограниченной ответственностью,</w:t>
      </w:r>
      <w:r w:rsidRPr="00C15BF6">
        <w:rPr>
          <w:color w:val="000000" w:themeColor="text1"/>
          <w:sz w:val="28"/>
          <w:szCs w:val="28"/>
          <w:lang w:eastAsia="ro-RO" w:bidi="ro-RO"/>
        </w:rPr>
        <w:t xml:space="preserve"> в целях реализации договора о частно-государственном партнерстве;</w:t>
      </w:r>
    </w:p>
    <w:p w14:paraId="5A0CADD7" w14:textId="77777777" w:rsidR="00286222" w:rsidRPr="00C15BF6" w:rsidRDefault="00286222" w:rsidP="00286222">
      <w:pPr>
        <w:ind w:firstLine="700"/>
        <w:rPr>
          <w:color w:val="000000" w:themeColor="text1"/>
          <w:sz w:val="28"/>
          <w:szCs w:val="28"/>
        </w:rPr>
      </w:pPr>
      <w:proofErr w:type="spellStart"/>
      <w:r w:rsidRPr="00C15BF6">
        <w:rPr>
          <w:rStyle w:val="25"/>
          <w:rFonts w:eastAsiaTheme="minorHAnsi"/>
          <w:color w:val="000000" w:themeColor="text1"/>
          <w:sz w:val="28"/>
          <w:szCs w:val="28"/>
        </w:rPr>
        <w:t>финансирующие</w:t>
      </w:r>
      <w:proofErr w:type="spellEnd"/>
      <w:r w:rsidRPr="00C15BF6">
        <w:rPr>
          <w:rStyle w:val="25"/>
          <w:rFonts w:eastAsiaTheme="minorHAnsi"/>
          <w:color w:val="000000" w:themeColor="text1"/>
          <w:sz w:val="28"/>
          <w:szCs w:val="28"/>
        </w:rPr>
        <w:t xml:space="preserve"> </w:t>
      </w:r>
      <w:proofErr w:type="spellStart"/>
      <w:r w:rsidRPr="00C15BF6">
        <w:rPr>
          <w:rStyle w:val="25"/>
          <w:rFonts w:eastAsiaTheme="minorHAnsi"/>
          <w:color w:val="000000" w:themeColor="text1"/>
          <w:sz w:val="28"/>
          <w:szCs w:val="28"/>
        </w:rPr>
        <w:t>субъекты</w:t>
      </w:r>
      <w:proofErr w:type="spellEnd"/>
      <w:r w:rsidRPr="00C15BF6">
        <w:rPr>
          <w:rStyle w:val="25"/>
          <w:rFonts w:eastAsiaTheme="minorHAnsi"/>
          <w:color w:val="000000" w:themeColor="text1"/>
          <w:sz w:val="28"/>
          <w:szCs w:val="28"/>
        </w:rPr>
        <w:t xml:space="preserve"> </w:t>
      </w:r>
      <w:proofErr w:type="spellStart"/>
      <w:r w:rsidRPr="00C15BF6">
        <w:rPr>
          <w:rStyle w:val="25"/>
          <w:rFonts w:eastAsiaTheme="minorHAnsi"/>
          <w:color w:val="000000" w:themeColor="text1"/>
          <w:sz w:val="28"/>
          <w:szCs w:val="28"/>
        </w:rPr>
        <w:t>договора</w:t>
      </w:r>
      <w:proofErr w:type="spellEnd"/>
      <w:r w:rsidRPr="00C15BF6">
        <w:rPr>
          <w:rStyle w:val="25"/>
          <w:rFonts w:eastAsiaTheme="minorHAnsi"/>
          <w:color w:val="000000" w:themeColor="text1"/>
          <w:sz w:val="28"/>
          <w:szCs w:val="28"/>
        </w:rPr>
        <w:t xml:space="preserve"> о </w:t>
      </w:r>
      <w:proofErr w:type="spellStart"/>
      <w:r w:rsidRPr="00C15BF6">
        <w:rPr>
          <w:rStyle w:val="25"/>
          <w:rFonts w:eastAsiaTheme="minorHAnsi"/>
          <w:color w:val="000000" w:themeColor="text1"/>
          <w:sz w:val="28"/>
          <w:szCs w:val="28"/>
        </w:rPr>
        <w:t>частно-государственном</w:t>
      </w:r>
      <w:proofErr w:type="spellEnd"/>
      <w:r w:rsidRPr="00C15BF6">
        <w:rPr>
          <w:rStyle w:val="25"/>
          <w:rFonts w:eastAsiaTheme="minorHAnsi"/>
          <w:color w:val="000000" w:themeColor="text1"/>
          <w:sz w:val="28"/>
          <w:szCs w:val="28"/>
        </w:rPr>
        <w:t xml:space="preserve"> </w:t>
      </w:r>
      <w:proofErr w:type="spellStart"/>
      <w:r w:rsidRPr="00C15BF6">
        <w:rPr>
          <w:rStyle w:val="25"/>
          <w:rFonts w:eastAsiaTheme="minorHAnsi"/>
          <w:color w:val="000000" w:themeColor="text1"/>
          <w:sz w:val="28"/>
          <w:szCs w:val="28"/>
        </w:rPr>
        <w:t>партнерстве</w:t>
      </w:r>
      <w:proofErr w:type="spellEnd"/>
      <w:r w:rsidRPr="00C15BF6">
        <w:rPr>
          <w:color w:val="000000" w:themeColor="text1"/>
          <w:sz w:val="28"/>
          <w:szCs w:val="28"/>
          <w:lang w:eastAsia="ro-RO" w:bidi="ro-RO"/>
        </w:rPr>
        <w:t xml:space="preserve"> - физические или юридические лица, предоставляющие проектному обществу необходимые финансовые средства для выполнения обязательств, взятых частным партнёром на основании договора о частно-государственном партнерстве;</w:t>
      </w:r>
    </w:p>
    <w:p w14:paraId="3375EE05" w14:textId="77777777" w:rsidR="00286222" w:rsidRPr="00C15BF6" w:rsidRDefault="00286222" w:rsidP="00286222">
      <w:pPr>
        <w:ind w:firstLine="700"/>
        <w:rPr>
          <w:color w:val="000000" w:themeColor="text1"/>
          <w:sz w:val="28"/>
          <w:szCs w:val="28"/>
        </w:rPr>
      </w:pPr>
      <w:proofErr w:type="spellStart"/>
      <w:r w:rsidRPr="00C15BF6">
        <w:rPr>
          <w:rStyle w:val="25"/>
          <w:rFonts w:eastAsiaTheme="minorHAnsi"/>
          <w:color w:val="000000" w:themeColor="text1"/>
          <w:sz w:val="28"/>
          <w:szCs w:val="28"/>
        </w:rPr>
        <w:t>финансирование</w:t>
      </w:r>
      <w:proofErr w:type="spellEnd"/>
      <w:r w:rsidRPr="00C15BF6">
        <w:rPr>
          <w:rStyle w:val="25"/>
          <w:rFonts w:eastAsiaTheme="minorHAnsi"/>
          <w:color w:val="000000" w:themeColor="text1"/>
          <w:sz w:val="28"/>
          <w:szCs w:val="28"/>
        </w:rPr>
        <w:t xml:space="preserve"> </w:t>
      </w:r>
      <w:proofErr w:type="spellStart"/>
      <w:r w:rsidRPr="00C15BF6">
        <w:rPr>
          <w:rStyle w:val="25"/>
          <w:rFonts w:eastAsiaTheme="minorHAnsi"/>
          <w:color w:val="000000" w:themeColor="text1"/>
          <w:sz w:val="28"/>
          <w:szCs w:val="28"/>
        </w:rPr>
        <w:t>договора</w:t>
      </w:r>
      <w:proofErr w:type="spellEnd"/>
      <w:r w:rsidRPr="00C15BF6">
        <w:rPr>
          <w:rStyle w:val="25"/>
          <w:rFonts w:eastAsiaTheme="minorHAnsi"/>
          <w:color w:val="000000" w:themeColor="text1"/>
          <w:sz w:val="28"/>
          <w:szCs w:val="28"/>
        </w:rPr>
        <w:t xml:space="preserve"> о </w:t>
      </w:r>
      <w:proofErr w:type="spellStart"/>
      <w:r w:rsidRPr="00C15BF6">
        <w:rPr>
          <w:rStyle w:val="25"/>
          <w:rFonts w:eastAsiaTheme="minorHAnsi"/>
          <w:color w:val="000000" w:themeColor="text1"/>
          <w:sz w:val="28"/>
          <w:szCs w:val="28"/>
        </w:rPr>
        <w:t>частно-государственном</w:t>
      </w:r>
      <w:proofErr w:type="spellEnd"/>
      <w:r w:rsidRPr="00C15BF6">
        <w:rPr>
          <w:rStyle w:val="25"/>
          <w:rFonts w:eastAsiaTheme="minorHAnsi"/>
          <w:color w:val="000000" w:themeColor="text1"/>
          <w:sz w:val="28"/>
          <w:szCs w:val="28"/>
        </w:rPr>
        <w:t xml:space="preserve"> </w:t>
      </w:r>
      <w:proofErr w:type="spellStart"/>
      <w:r w:rsidRPr="00C15BF6">
        <w:rPr>
          <w:rStyle w:val="25"/>
          <w:rFonts w:eastAsiaTheme="minorHAnsi"/>
          <w:color w:val="000000" w:themeColor="text1"/>
          <w:sz w:val="28"/>
          <w:szCs w:val="28"/>
        </w:rPr>
        <w:t>партнерстве</w:t>
      </w:r>
      <w:proofErr w:type="spellEnd"/>
      <w:r w:rsidRPr="00C15BF6">
        <w:rPr>
          <w:color w:val="000000" w:themeColor="text1"/>
          <w:sz w:val="28"/>
          <w:szCs w:val="28"/>
          <w:lang w:eastAsia="ro-RO" w:bidi="ro-RO"/>
        </w:rPr>
        <w:t xml:space="preserve"> - предполагает финансирование инвестиций, осуществляемых в рамках договора, и финансирование использования объекта/объектов имущества или осуществления публичной услуги, составляющих предмет договора;</w:t>
      </w:r>
    </w:p>
    <w:p w14:paraId="4E38F248" w14:textId="77777777" w:rsidR="00286222" w:rsidRPr="00C15BF6" w:rsidRDefault="00286222" w:rsidP="00286222">
      <w:pPr>
        <w:spacing w:after="300"/>
        <w:ind w:firstLine="700"/>
        <w:rPr>
          <w:color w:val="000000" w:themeColor="text1"/>
          <w:sz w:val="28"/>
          <w:szCs w:val="28"/>
        </w:rPr>
      </w:pPr>
      <w:proofErr w:type="spellStart"/>
      <w:r w:rsidRPr="00C15BF6">
        <w:rPr>
          <w:rStyle w:val="25"/>
          <w:rFonts w:eastAsiaTheme="minorHAnsi"/>
          <w:color w:val="000000" w:themeColor="text1"/>
          <w:sz w:val="28"/>
          <w:szCs w:val="28"/>
        </w:rPr>
        <w:t>финансовое</w:t>
      </w:r>
      <w:proofErr w:type="spellEnd"/>
      <w:r w:rsidRPr="00C15BF6">
        <w:rPr>
          <w:rStyle w:val="25"/>
          <w:rFonts w:eastAsiaTheme="minorHAnsi"/>
          <w:color w:val="000000" w:themeColor="text1"/>
          <w:sz w:val="28"/>
          <w:szCs w:val="28"/>
        </w:rPr>
        <w:t xml:space="preserve"> </w:t>
      </w:r>
      <w:proofErr w:type="spellStart"/>
      <w:r w:rsidRPr="00C15BF6">
        <w:rPr>
          <w:rStyle w:val="25"/>
          <w:rFonts w:eastAsiaTheme="minorHAnsi"/>
          <w:color w:val="000000" w:themeColor="text1"/>
          <w:sz w:val="28"/>
          <w:szCs w:val="28"/>
        </w:rPr>
        <w:t>закрытие</w:t>
      </w:r>
      <w:proofErr w:type="spellEnd"/>
      <w:r w:rsidRPr="00C15BF6">
        <w:rPr>
          <w:color w:val="000000" w:themeColor="text1"/>
          <w:sz w:val="28"/>
          <w:szCs w:val="28"/>
          <w:lang w:eastAsia="ro-RO" w:bidi="ro-RO"/>
        </w:rPr>
        <w:t xml:space="preserve"> – этап, определенный в договоре о частно-государственном партнерстве и в договоре или договорах о финансировании, заключенных с  финансирующими субъектами договора о частно-государственном партнерстве,  который представляет собой дату выполнения всех отсрочивающих условий для вступления в силу обязательства финансирующих субъектов по предоставлению необходимых средств для финансирования договора о частно-государственном партнерстве.»;</w:t>
      </w:r>
    </w:p>
    <w:p w14:paraId="79B3A465" w14:textId="77777777" w:rsidR="00286222" w:rsidRPr="00C15BF6" w:rsidRDefault="00286222" w:rsidP="00C15BF6">
      <w:pPr>
        <w:keepNext/>
        <w:keepLines/>
        <w:widowControl w:val="0"/>
        <w:numPr>
          <w:ilvl w:val="0"/>
          <w:numId w:val="22"/>
        </w:numPr>
        <w:tabs>
          <w:tab w:val="left" w:pos="993"/>
          <w:tab w:val="left" w:pos="1848"/>
        </w:tabs>
        <w:ind w:left="0" w:firstLine="709"/>
        <w:outlineLvl w:val="0"/>
        <w:rPr>
          <w:color w:val="000000" w:themeColor="text1"/>
          <w:sz w:val="28"/>
          <w:szCs w:val="28"/>
        </w:rPr>
      </w:pPr>
      <w:bookmarkStart w:id="1" w:name="bookmark3"/>
      <w:r w:rsidRPr="00C15BF6">
        <w:rPr>
          <w:b/>
          <w:color w:val="000000" w:themeColor="text1"/>
          <w:sz w:val="28"/>
          <w:szCs w:val="28"/>
          <w:lang w:eastAsia="ro-RO" w:bidi="ro-RO"/>
        </w:rPr>
        <w:t>Статью 3</w:t>
      </w:r>
      <w:r w:rsidRPr="00C15BF6">
        <w:rPr>
          <w:color w:val="000000" w:themeColor="text1"/>
          <w:sz w:val="28"/>
          <w:szCs w:val="28"/>
          <w:lang w:eastAsia="ro-RO" w:bidi="ro-RO"/>
        </w:rPr>
        <w:t>:</w:t>
      </w:r>
      <w:bookmarkEnd w:id="1"/>
    </w:p>
    <w:p w14:paraId="7BB6BAA3" w14:textId="77777777" w:rsidR="00286222" w:rsidRPr="00C15BF6" w:rsidRDefault="00286222" w:rsidP="00C15BF6">
      <w:pPr>
        <w:tabs>
          <w:tab w:val="left" w:pos="993"/>
        </w:tabs>
        <w:rPr>
          <w:color w:val="000000" w:themeColor="text1"/>
          <w:sz w:val="28"/>
          <w:szCs w:val="28"/>
        </w:rPr>
      </w:pPr>
      <w:r w:rsidRPr="00C15BF6">
        <w:rPr>
          <w:color w:val="000000" w:themeColor="text1"/>
          <w:sz w:val="28"/>
          <w:szCs w:val="28"/>
          <w:lang w:eastAsia="ro-RO" w:bidi="ro-RO"/>
        </w:rPr>
        <w:t>Дополнить пунктом a</w:t>
      </w:r>
      <w:r w:rsidRPr="00C15BF6">
        <w:rPr>
          <w:color w:val="000000" w:themeColor="text1"/>
          <w:sz w:val="28"/>
          <w:szCs w:val="28"/>
          <w:vertAlign w:val="superscript"/>
          <w:lang w:eastAsia="ro-RO" w:bidi="ro-RO"/>
        </w:rPr>
        <w:t>1</w:t>
      </w:r>
      <w:r w:rsidRPr="00C15BF6">
        <w:rPr>
          <w:color w:val="000000" w:themeColor="text1"/>
          <w:sz w:val="28"/>
          <w:szCs w:val="28"/>
          <w:lang w:eastAsia="ro-RO" w:bidi="ro-RO"/>
        </w:rPr>
        <w:t>) следующего содержания:</w:t>
      </w:r>
    </w:p>
    <w:p w14:paraId="2C22FA79" w14:textId="77777777" w:rsidR="00286222" w:rsidRPr="00C15BF6" w:rsidRDefault="00286222" w:rsidP="00C15BF6">
      <w:pPr>
        <w:tabs>
          <w:tab w:val="left" w:pos="993"/>
        </w:tabs>
        <w:rPr>
          <w:color w:val="000000" w:themeColor="text1"/>
          <w:sz w:val="28"/>
          <w:szCs w:val="28"/>
        </w:rPr>
      </w:pPr>
      <w:r w:rsidRPr="00C15BF6">
        <w:rPr>
          <w:color w:val="000000" w:themeColor="text1"/>
          <w:sz w:val="28"/>
          <w:szCs w:val="28"/>
          <w:lang w:eastAsia="ro-RO" w:bidi="ro-RO"/>
        </w:rPr>
        <w:t>«a</w:t>
      </w:r>
      <w:r w:rsidRPr="00C15BF6">
        <w:rPr>
          <w:color w:val="000000" w:themeColor="text1"/>
          <w:sz w:val="28"/>
          <w:szCs w:val="28"/>
          <w:vertAlign w:val="superscript"/>
          <w:lang w:eastAsia="ro-RO" w:bidi="ro-RO"/>
        </w:rPr>
        <w:t>1</w:t>
      </w:r>
      <w:r w:rsidRPr="00C15BF6">
        <w:rPr>
          <w:color w:val="000000" w:themeColor="text1"/>
          <w:sz w:val="28"/>
          <w:szCs w:val="28"/>
          <w:lang w:eastAsia="ro-RO" w:bidi="ro-RO"/>
        </w:rPr>
        <w:t>) добросовестности;»;</w:t>
      </w:r>
    </w:p>
    <w:p w14:paraId="54EFC627" w14:textId="77777777" w:rsidR="00286222" w:rsidRPr="00C15BF6" w:rsidRDefault="00286222" w:rsidP="00C15BF6">
      <w:pPr>
        <w:tabs>
          <w:tab w:val="left" w:pos="993"/>
        </w:tabs>
        <w:rPr>
          <w:color w:val="000000" w:themeColor="text1"/>
          <w:sz w:val="28"/>
          <w:szCs w:val="28"/>
        </w:rPr>
      </w:pPr>
      <w:r w:rsidRPr="00C15BF6">
        <w:rPr>
          <w:color w:val="000000" w:themeColor="text1"/>
          <w:sz w:val="28"/>
          <w:szCs w:val="28"/>
          <w:lang w:eastAsia="ro-RO" w:bidi="ro-RO"/>
        </w:rPr>
        <w:t>пункт e) изложить в следующей редакции:</w:t>
      </w:r>
    </w:p>
    <w:p w14:paraId="0D91A9FA" w14:textId="77777777" w:rsidR="00286222" w:rsidRPr="00C15BF6" w:rsidRDefault="00286222" w:rsidP="00C15BF6">
      <w:pPr>
        <w:tabs>
          <w:tab w:val="left" w:pos="993"/>
        </w:tabs>
        <w:rPr>
          <w:color w:val="000000" w:themeColor="text1"/>
          <w:sz w:val="28"/>
          <w:szCs w:val="28"/>
        </w:rPr>
      </w:pPr>
      <w:r w:rsidRPr="00C15BF6">
        <w:rPr>
          <w:color w:val="000000" w:themeColor="text1"/>
          <w:sz w:val="28"/>
          <w:szCs w:val="28"/>
          <w:lang w:eastAsia="ro-RO" w:bidi="ro-RO"/>
        </w:rPr>
        <w:t>«e) конкурентоспособности».</w:t>
      </w:r>
    </w:p>
    <w:p w14:paraId="28328D33" w14:textId="77777777" w:rsidR="00286222" w:rsidRPr="00C15BF6" w:rsidRDefault="00286222" w:rsidP="00C15BF6">
      <w:pPr>
        <w:pStyle w:val="Listparagraf"/>
        <w:widowControl w:val="0"/>
        <w:numPr>
          <w:ilvl w:val="0"/>
          <w:numId w:val="22"/>
        </w:numPr>
        <w:tabs>
          <w:tab w:val="left" w:pos="993"/>
          <w:tab w:val="left" w:pos="1853"/>
        </w:tabs>
        <w:spacing w:after="0" w:line="240" w:lineRule="auto"/>
        <w:ind w:left="0" w:firstLine="709"/>
        <w:jc w:val="both"/>
        <w:rPr>
          <w:rFonts w:ascii="Times New Roman" w:hAnsi="Times New Roman" w:cs="Times New Roman"/>
          <w:color w:val="000000" w:themeColor="text1"/>
          <w:sz w:val="28"/>
          <w:szCs w:val="28"/>
        </w:rPr>
      </w:pPr>
      <w:r w:rsidRPr="00C15BF6">
        <w:rPr>
          <w:rFonts w:ascii="Times New Roman" w:hAnsi="Times New Roman" w:cs="Times New Roman"/>
          <w:color w:val="000000" w:themeColor="text1"/>
          <w:sz w:val="28"/>
          <w:szCs w:val="28"/>
          <w:lang w:eastAsia="ro-RO" w:bidi="ro-RO"/>
        </w:rPr>
        <w:t>Дополнить статьей 4</w:t>
      </w:r>
      <w:r w:rsidRPr="00C15BF6">
        <w:rPr>
          <w:rFonts w:ascii="Times New Roman" w:hAnsi="Times New Roman" w:cs="Times New Roman"/>
          <w:color w:val="000000" w:themeColor="text1"/>
          <w:sz w:val="28"/>
          <w:szCs w:val="28"/>
          <w:vertAlign w:val="superscript"/>
          <w:lang w:eastAsia="ro-RO" w:bidi="ro-RO"/>
        </w:rPr>
        <w:t>1</w:t>
      </w:r>
      <w:r w:rsidRPr="00C15BF6">
        <w:rPr>
          <w:rFonts w:ascii="Times New Roman" w:hAnsi="Times New Roman" w:cs="Times New Roman"/>
          <w:color w:val="000000" w:themeColor="text1"/>
          <w:sz w:val="28"/>
          <w:szCs w:val="28"/>
          <w:lang w:eastAsia="ro-RO" w:bidi="ro-RO"/>
        </w:rPr>
        <w:t xml:space="preserve"> следующего содержания:</w:t>
      </w:r>
    </w:p>
    <w:p w14:paraId="365FABE7" w14:textId="77777777" w:rsidR="00286222" w:rsidRPr="00C15BF6" w:rsidRDefault="00286222" w:rsidP="00C15BF6">
      <w:pPr>
        <w:tabs>
          <w:tab w:val="left" w:pos="993"/>
        </w:tabs>
        <w:rPr>
          <w:color w:val="000000" w:themeColor="text1"/>
          <w:sz w:val="28"/>
          <w:szCs w:val="28"/>
        </w:rPr>
      </w:pPr>
      <w:r w:rsidRPr="00C15BF6">
        <w:rPr>
          <w:color w:val="000000" w:themeColor="text1"/>
          <w:sz w:val="28"/>
          <w:szCs w:val="28"/>
          <w:lang w:eastAsia="ro-RO" w:bidi="ro-RO"/>
        </w:rPr>
        <w:t>«</w:t>
      </w:r>
      <w:r w:rsidRPr="00C15BF6">
        <w:rPr>
          <w:b/>
          <w:color w:val="000000" w:themeColor="text1"/>
          <w:sz w:val="28"/>
          <w:szCs w:val="28"/>
          <w:lang w:eastAsia="ro-RO" w:bidi="ro-RO"/>
        </w:rPr>
        <w:t>Статья 4</w:t>
      </w:r>
      <w:r w:rsidRPr="00C15BF6">
        <w:rPr>
          <w:b/>
          <w:color w:val="000000" w:themeColor="text1"/>
          <w:sz w:val="28"/>
          <w:szCs w:val="28"/>
          <w:vertAlign w:val="superscript"/>
          <w:lang w:eastAsia="ro-RO" w:bidi="ro-RO"/>
        </w:rPr>
        <w:t>1</w:t>
      </w:r>
      <w:r w:rsidRPr="00C15BF6">
        <w:rPr>
          <w:color w:val="000000" w:themeColor="text1"/>
          <w:sz w:val="28"/>
          <w:szCs w:val="28"/>
          <w:lang w:eastAsia="ro-RO" w:bidi="ro-RO"/>
        </w:rPr>
        <w:t>. Принцип добросовестности</w:t>
      </w:r>
    </w:p>
    <w:p w14:paraId="0F52969C" w14:textId="793BEF26" w:rsidR="00286222" w:rsidRPr="00C15BF6" w:rsidRDefault="00286222" w:rsidP="00C15BF6">
      <w:pPr>
        <w:widowControl w:val="0"/>
        <w:tabs>
          <w:tab w:val="left" w:pos="993"/>
          <w:tab w:val="left" w:pos="1992"/>
        </w:tabs>
        <w:rPr>
          <w:color w:val="000000" w:themeColor="text1"/>
          <w:sz w:val="28"/>
          <w:szCs w:val="28"/>
        </w:rPr>
      </w:pPr>
      <w:r w:rsidRPr="00C15BF6">
        <w:rPr>
          <w:color w:val="000000" w:themeColor="text1"/>
          <w:sz w:val="28"/>
          <w:szCs w:val="28"/>
          <w:lang w:eastAsia="ro-RO" w:bidi="ro-RO"/>
        </w:rPr>
        <w:t>(1) Договор о частно-государственном партнерстве регулируется принципом добросовестности.</w:t>
      </w:r>
    </w:p>
    <w:p w14:paraId="6E68A268" w14:textId="167B115C" w:rsidR="00286222" w:rsidRPr="00C15BF6" w:rsidRDefault="00286222" w:rsidP="00C15BF6">
      <w:pPr>
        <w:widowControl w:val="0"/>
        <w:tabs>
          <w:tab w:val="left" w:pos="993"/>
          <w:tab w:val="left" w:pos="2285"/>
        </w:tabs>
        <w:rPr>
          <w:color w:val="000000" w:themeColor="text1"/>
          <w:sz w:val="28"/>
          <w:szCs w:val="28"/>
        </w:rPr>
      </w:pPr>
      <w:r w:rsidRPr="00C15BF6">
        <w:rPr>
          <w:color w:val="000000" w:themeColor="text1"/>
          <w:sz w:val="28"/>
          <w:szCs w:val="28"/>
          <w:lang w:eastAsia="ro-RO" w:bidi="ro-RO"/>
        </w:rPr>
        <w:lastRenderedPageBreak/>
        <w:t>(2) Стороны договора о частно-государственном партнерстве должны добросовестно осуществлять свои права и выполнять взятые на себя обязательства.</w:t>
      </w:r>
    </w:p>
    <w:p w14:paraId="3F2B516A" w14:textId="374C3F13" w:rsidR="00286222" w:rsidRPr="00C15BF6" w:rsidRDefault="00286222" w:rsidP="00286222">
      <w:pPr>
        <w:widowControl w:val="0"/>
        <w:tabs>
          <w:tab w:val="left" w:pos="2285"/>
        </w:tabs>
        <w:rPr>
          <w:color w:val="000000" w:themeColor="text1"/>
          <w:sz w:val="28"/>
          <w:szCs w:val="28"/>
        </w:rPr>
      </w:pPr>
      <w:r w:rsidRPr="00C15BF6">
        <w:rPr>
          <w:color w:val="000000" w:themeColor="text1"/>
          <w:sz w:val="28"/>
          <w:szCs w:val="28"/>
          <w:lang w:eastAsia="ro-RO" w:bidi="ro-RO"/>
        </w:rPr>
        <w:t>(3) Не являются добросовестными действия стороны, противоречащие её ранее сделанным заявлениям или её прежнему поведению, в случае, если другая сторона, в ущерб себе, разумно опиралась на такие заявления или на такое поведение.».</w:t>
      </w:r>
    </w:p>
    <w:p w14:paraId="7BDF1D0E" w14:textId="77777777" w:rsidR="00286222" w:rsidRPr="00C15BF6" w:rsidRDefault="00286222" w:rsidP="00C15BF6">
      <w:pPr>
        <w:keepNext/>
        <w:keepLines/>
        <w:widowControl w:val="0"/>
        <w:numPr>
          <w:ilvl w:val="0"/>
          <w:numId w:val="22"/>
        </w:numPr>
        <w:tabs>
          <w:tab w:val="left" w:pos="1134"/>
          <w:tab w:val="left" w:pos="1718"/>
        </w:tabs>
        <w:ind w:left="0" w:firstLine="709"/>
        <w:outlineLvl w:val="0"/>
        <w:rPr>
          <w:color w:val="000000" w:themeColor="text1"/>
          <w:sz w:val="28"/>
          <w:szCs w:val="28"/>
        </w:rPr>
      </w:pPr>
      <w:bookmarkStart w:id="2" w:name="bookmark4"/>
      <w:r w:rsidRPr="00C15BF6">
        <w:rPr>
          <w:b/>
          <w:color w:val="000000" w:themeColor="text1"/>
          <w:sz w:val="28"/>
          <w:szCs w:val="28"/>
          <w:lang w:eastAsia="ro-RO" w:bidi="ro-RO"/>
        </w:rPr>
        <w:t>В статье 6</w:t>
      </w:r>
      <w:r w:rsidRPr="00C15BF6">
        <w:rPr>
          <w:color w:val="000000" w:themeColor="text1"/>
          <w:sz w:val="28"/>
          <w:szCs w:val="28"/>
          <w:lang w:eastAsia="ro-RO" w:bidi="ro-RO"/>
        </w:rPr>
        <w:t>:</w:t>
      </w:r>
      <w:bookmarkEnd w:id="2"/>
    </w:p>
    <w:p w14:paraId="396AA237" w14:textId="77777777" w:rsidR="00286222" w:rsidRPr="00C15BF6" w:rsidRDefault="00286222" w:rsidP="00C15BF6">
      <w:pPr>
        <w:tabs>
          <w:tab w:val="left" w:pos="1134"/>
        </w:tabs>
        <w:rPr>
          <w:color w:val="000000" w:themeColor="text1"/>
          <w:sz w:val="28"/>
          <w:szCs w:val="28"/>
        </w:rPr>
      </w:pPr>
      <w:r w:rsidRPr="00C15BF6">
        <w:rPr>
          <w:color w:val="000000" w:themeColor="text1"/>
          <w:sz w:val="28"/>
          <w:szCs w:val="28"/>
          <w:lang w:eastAsia="ro-RO" w:bidi="ro-RO"/>
        </w:rPr>
        <w:t>пункт а) части (1) изложить в следующей редакции:</w:t>
      </w:r>
    </w:p>
    <w:p w14:paraId="4ADDE2D5" w14:textId="77777777" w:rsidR="00286222" w:rsidRPr="00C15BF6" w:rsidRDefault="00286222" w:rsidP="00C15BF6">
      <w:pPr>
        <w:tabs>
          <w:tab w:val="left" w:pos="1134"/>
        </w:tabs>
        <w:rPr>
          <w:color w:val="000000" w:themeColor="text1"/>
          <w:sz w:val="28"/>
          <w:szCs w:val="28"/>
          <w:lang w:eastAsia="ro-RO" w:bidi="ro-RO"/>
        </w:rPr>
      </w:pPr>
      <w:r w:rsidRPr="00C15BF6">
        <w:rPr>
          <w:color w:val="000000" w:themeColor="text1"/>
          <w:sz w:val="28"/>
          <w:szCs w:val="28"/>
          <w:lang w:eastAsia="ro-RO" w:bidi="ro-RO"/>
        </w:rPr>
        <w:t xml:space="preserve">«a) </w:t>
      </w:r>
      <w:r w:rsidRPr="00C15BF6">
        <w:rPr>
          <w:color w:val="000000" w:themeColor="text1"/>
          <w:sz w:val="28"/>
          <w:szCs w:val="28"/>
          <w:lang w:eastAsia="ru-RU"/>
        </w:rPr>
        <w:t>приведут к осуществлению цели частно-государственного партнерства или к исполнению обязательств, взятых частным партнером</w:t>
      </w:r>
      <w:r w:rsidRPr="00C15BF6">
        <w:rPr>
          <w:color w:val="000000" w:themeColor="text1"/>
          <w:sz w:val="28"/>
          <w:szCs w:val="28"/>
          <w:lang w:eastAsia="ro-RO" w:bidi="ro-RO"/>
        </w:rPr>
        <w:t xml:space="preserve">;»; </w:t>
      </w:r>
    </w:p>
    <w:p w14:paraId="3D53F0D4" w14:textId="77777777" w:rsidR="00286222" w:rsidRPr="00C15BF6" w:rsidRDefault="00286222" w:rsidP="00C15BF6">
      <w:pPr>
        <w:tabs>
          <w:tab w:val="left" w:pos="1134"/>
        </w:tabs>
        <w:rPr>
          <w:color w:val="000000" w:themeColor="text1"/>
          <w:sz w:val="28"/>
          <w:szCs w:val="28"/>
        </w:rPr>
      </w:pPr>
      <w:r w:rsidRPr="00C15BF6">
        <w:rPr>
          <w:color w:val="000000" w:themeColor="text1"/>
          <w:sz w:val="28"/>
          <w:szCs w:val="28"/>
          <w:lang w:eastAsia="ro-RO" w:bidi="ro-RO"/>
        </w:rPr>
        <w:t>из пункта. d) слово «отрицательно» исключить;</w:t>
      </w:r>
    </w:p>
    <w:p w14:paraId="584ABA9F" w14:textId="77777777" w:rsidR="00286222" w:rsidRPr="00C15BF6" w:rsidRDefault="00286222" w:rsidP="00C15BF6">
      <w:pPr>
        <w:tabs>
          <w:tab w:val="left" w:pos="1134"/>
        </w:tabs>
        <w:rPr>
          <w:color w:val="000000" w:themeColor="text1"/>
          <w:sz w:val="28"/>
          <w:szCs w:val="28"/>
        </w:rPr>
      </w:pPr>
      <w:r w:rsidRPr="00C15BF6">
        <w:rPr>
          <w:color w:val="000000" w:themeColor="text1"/>
          <w:sz w:val="28"/>
          <w:szCs w:val="28"/>
          <w:lang w:eastAsia="ro-RO" w:bidi="ro-RO"/>
        </w:rPr>
        <w:t>в части (2) слова «возмещения причиненного» заменить словом «возмещения».</w:t>
      </w:r>
    </w:p>
    <w:p w14:paraId="45E65C26" w14:textId="77777777" w:rsidR="00286222" w:rsidRPr="00C15BF6" w:rsidRDefault="00286222" w:rsidP="00C15BF6">
      <w:pPr>
        <w:widowControl w:val="0"/>
        <w:numPr>
          <w:ilvl w:val="0"/>
          <w:numId w:val="22"/>
        </w:numPr>
        <w:tabs>
          <w:tab w:val="left" w:pos="1134"/>
          <w:tab w:val="left" w:pos="1848"/>
        </w:tabs>
        <w:ind w:left="0" w:firstLine="709"/>
        <w:rPr>
          <w:color w:val="000000" w:themeColor="text1"/>
          <w:sz w:val="28"/>
          <w:szCs w:val="28"/>
        </w:rPr>
      </w:pPr>
      <w:r w:rsidRPr="00C15BF6">
        <w:rPr>
          <w:color w:val="000000" w:themeColor="text1"/>
          <w:sz w:val="28"/>
          <w:szCs w:val="28"/>
          <w:lang w:eastAsia="ro-RO" w:bidi="ro-RO"/>
        </w:rPr>
        <w:t xml:space="preserve">Часть (3) </w:t>
      </w:r>
      <w:r w:rsidRPr="00C15BF6">
        <w:rPr>
          <w:b/>
          <w:color w:val="000000" w:themeColor="text1"/>
          <w:sz w:val="28"/>
          <w:szCs w:val="28"/>
          <w:lang w:eastAsia="ro-RO" w:bidi="ro-RO"/>
        </w:rPr>
        <w:t>статьи 7</w:t>
      </w:r>
      <w:r w:rsidRPr="00C15BF6">
        <w:rPr>
          <w:color w:val="000000" w:themeColor="text1"/>
          <w:sz w:val="28"/>
          <w:szCs w:val="28"/>
          <w:lang w:eastAsia="ro-RO" w:bidi="ro-RO"/>
        </w:rPr>
        <w:t xml:space="preserve"> изложить в следующей редакции:</w:t>
      </w:r>
    </w:p>
    <w:p w14:paraId="3169F758" w14:textId="77777777" w:rsidR="00286222" w:rsidRPr="00C15BF6" w:rsidRDefault="00286222" w:rsidP="00C15BF6">
      <w:pPr>
        <w:tabs>
          <w:tab w:val="left" w:pos="1134"/>
        </w:tabs>
        <w:rPr>
          <w:color w:val="000000" w:themeColor="text1"/>
          <w:sz w:val="28"/>
          <w:szCs w:val="28"/>
        </w:rPr>
      </w:pPr>
      <w:r w:rsidRPr="00C15BF6">
        <w:rPr>
          <w:color w:val="000000" w:themeColor="text1"/>
          <w:sz w:val="28"/>
          <w:szCs w:val="28"/>
          <w:lang w:eastAsia="ro-RO" w:bidi="ro-RO"/>
        </w:rPr>
        <w:t>«(3) Во всех случаях  частный партнер, независимо от формы  частно-государственного партнерства, обязан взять на себя, по меньшей мере, 50 процентов коммерческих рисков»;</w:t>
      </w:r>
    </w:p>
    <w:p w14:paraId="4942C721" w14:textId="77777777" w:rsidR="00286222" w:rsidRPr="00C15BF6" w:rsidRDefault="00286222" w:rsidP="00C15BF6">
      <w:pPr>
        <w:keepNext/>
        <w:keepLines/>
        <w:widowControl w:val="0"/>
        <w:numPr>
          <w:ilvl w:val="0"/>
          <w:numId w:val="22"/>
        </w:numPr>
        <w:tabs>
          <w:tab w:val="left" w:pos="1134"/>
          <w:tab w:val="left" w:pos="1853"/>
        </w:tabs>
        <w:ind w:left="0" w:firstLine="709"/>
        <w:outlineLvl w:val="0"/>
        <w:rPr>
          <w:color w:val="000000" w:themeColor="text1"/>
          <w:sz w:val="28"/>
          <w:szCs w:val="28"/>
        </w:rPr>
      </w:pPr>
      <w:bookmarkStart w:id="3" w:name="bookmark5"/>
      <w:r w:rsidRPr="00C15BF6">
        <w:rPr>
          <w:b/>
          <w:color w:val="000000" w:themeColor="text1"/>
          <w:sz w:val="28"/>
          <w:szCs w:val="28"/>
          <w:lang w:eastAsia="ro-RO" w:bidi="ro-RO"/>
        </w:rPr>
        <w:t>В статье 8</w:t>
      </w:r>
      <w:r w:rsidRPr="00C15BF6">
        <w:rPr>
          <w:color w:val="000000" w:themeColor="text1"/>
          <w:sz w:val="28"/>
          <w:szCs w:val="28"/>
          <w:lang w:eastAsia="ro-RO" w:bidi="ro-RO"/>
        </w:rPr>
        <w:t>:</w:t>
      </w:r>
      <w:bookmarkEnd w:id="3"/>
    </w:p>
    <w:p w14:paraId="21DE26DD" w14:textId="77777777" w:rsidR="00286222" w:rsidRPr="00C15BF6" w:rsidRDefault="00286222" w:rsidP="00C15BF6">
      <w:pPr>
        <w:tabs>
          <w:tab w:val="left" w:pos="1134"/>
        </w:tabs>
        <w:rPr>
          <w:color w:val="000000" w:themeColor="text1"/>
          <w:sz w:val="28"/>
          <w:szCs w:val="28"/>
        </w:rPr>
      </w:pPr>
      <w:r w:rsidRPr="00C15BF6">
        <w:rPr>
          <w:color w:val="000000" w:themeColor="text1"/>
          <w:sz w:val="28"/>
          <w:szCs w:val="28"/>
          <w:lang w:eastAsia="ro-RO" w:bidi="ro-RO"/>
        </w:rPr>
        <w:t>в названии, слова «обеспечения конкуренции» заменить словом «конкурентоспособности»;</w:t>
      </w:r>
    </w:p>
    <w:p w14:paraId="6285B903" w14:textId="77777777" w:rsidR="00286222" w:rsidRPr="00C15BF6" w:rsidRDefault="00286222" w:rsidP="00C15BF6">
      <w:pPr>
        <w:tabs>
          <w:tab w:val="left" w:pos="1134"/>
        </w:tabs>
        <w:rPr>
          <w:color w:val="000000" w:themeColor="text1"/>
          <w:sz w:val="28"/>
          <w:szCs w:val="28"/>
        </w:rPr>
      </w:pPr>
      <w:r w:rsidRPr="00C15BF6">
        <w:rPr>
          <w:color w:val="000000" w:themeColor="text1"/>
          <w:sz w:val="28"/>
          <w:szCs w:val="28"/>
          <w:lang w:eastAsia="ro-RO" w:bidi="ro-RO"/>
        </w:rPr>
        <w:t>в части (2) текст «</w:t>
      </w:r>
      <w:r w:rsidRPr="00C15BF6">
        <w:rPr>
          <w:color w:val="000000" w:themeColor="text1"/>
          <w:sz w:val="28"/>
          <w:szCs w:val="28"/>
          <w:lang w:eastAsia="ru-RU"/>
        </w:rPr>
        <w:t>и их филиалов, выступающих в качестве оферентов</w:t>
      </w:r>
      <w:r w:rsidRPr="00C15BF6">
        <w:rPr>
          <w:color w:val="000000" w:themeColor="text1"/>
          <w:sz w:val="28"/>
          <w:szCs w:val="28"/>
          <w:lang w:eastAsia="ro-RO" w:bidi="ro-RO"/>
        </w:rPr>
        <w:t>» заменить текстом «, филиалов данных юридических лиц и аффилированным их компаний в качестве оферентов»;</w:t>
      </w:r>
    </w:p>
    <w:p w14:paraId="3F1781EE" w14:textId="77777777" w:rsidR="00286222" w:rsidRPr="00C15BF6" w:rsidRDefault="00286222" w:rsidP="00C15BF6">
      <w:pPr>
        <w:widowControl w:val="0"/>
        <w:numPr>
          <w:ilvl w:val="0"/>
          <w:numId w:val="22"/>
        </w:numPr>
        <w:tabs>
          <w:tab w:val="left" w:pos="1134"/>
          <w:tab w:val="left" w:pos="2199"/>
        </w:tabs>
        <w:ind w:left="0" w:firstLine="709"/>
        <w:rPr>
          <w:color w:val="000000" w:themeColor="text1"/>
          <w:sz w:val="28"/>
          <w:szCs w:val="28"/>
        </w:rPr>
      </w:pPr>
      <w:r w:rsidRPr="00C15BF6">
        <w:rPr>
          <w:b/>
          <w:color w:val="000000" w:themeColor="text1"/>
          <w:sz w:val="28"/>
          <w:szCs w:val="28"/>
          <w:lang w:eastAsia="ro-RO" w:bidi="ro-RO"/>
        </w:rPr>
        <w:t>Статью 9</w:t>
      </w:r>
      <w:r w:rsidRPr="00C15BF6">
        <w:rPr>
          <w:color w:val="000000" w:themeColor="text1"/>
          <w:sz w:val="28"/>
          <w:szCs w:val="28"/>
          <w:lang w:eastAsia="ro-RO" w:bidi="ro-RO"/>
        </w:rPr>
        <w:t xml:space="preserve"> изложить в следующей редакции:</w:t>
      </w:r>
    </w:p>
    <w:p w14:paraId="03E05923" w14:textId="77777777" w:rsidR="00286222" w:rsidRPr="00C15BF6" w:rsidRDefault="00286222" w:rsidP="00C15BF6">
      <w:pPr>
        <w:tabs>
          <w:tab w:val="left" w:pos="1134"/>
        </w:tabs>
        <w:rPr>
          <w:color w:val="000000" w:themeColor="text1"/>
          <w:sz w:val="28"/>
          <w:szCs w:val="28"/>
        </w:rPr>
      </w:pPr>
      <w:r w:rsidRPr="00C15BF6">
        <w:rPr>
          <w:color w:val="000000" w:themeColor="text1"/>
          <w:sz w:val="28"/>
          <w:szCs w:val="28"/>
          <w:lang w:eastAsia="ro-RO" w:bidi="ro-RO"/>
        </w:rPr>
        <w:t>«</w:t>
      </w:r>
      <w:r w:rsidRPr="00C15BF6">
        <w:rPr>
          <w:b/>
          <w:color w:val="000000" w:themeColor="text1"/>
          <w:sz w:val="28"/>
          <w:szCs w:val="28"/>
          <w:lang w:eastAsia="ro-RO" w:bidi="ro-RO"/>
        </w:rPr>
        <w:t>Статья 9</w:t>
      </w:r>
      <w:r w:rsidRPr="00C15BF6">
        <w:rPr>
          <w:color w:val="000000" w:themeColor="text1"/>
          <w:sz w:val="28"/>
          <w:szCs w:val="28"/>
          <w:lang w:eastAsia="ro-RO" w:bidi="ro-RO"/>
        </w:rPr>
        <w:t>. Принцип свободы договора</w:t>
      </w:r>
    </w:p>
    <w:p w14:paraId="50C846BE" w14:textId="77777777" w:rsidR="00286222" w:rsidRPr="00C15BF6" w:rsidRDefault="00286222" w:rsidP="00C15BF6">
      <w:pPr>
        <w:tabs>
          <w:tab w:val="left" w:pos="1134"/>
        </w:tabs>
        <w:rPr>
          <w:color w:val="000000" w:themeColor="text1"/>
          <w:sz w:val="28"/>
          <w:szCs w:val="28"/>
        </w:rPr>
      </w:pPr>
      <w:r w:rsidRPr="00C15BF6">
        <w:rPr>
          <w:color w:val="000000" w:themeColor="text1"/>
          <w:sz w:val="28"/>
          <w:szCs w:val="28"/>
          <w:lang w:eastAsia="ro-RO" w:bidi="ro-RO"/>
        </w:rPr>
        <w:t xml:space="preserve">Стороны  частно-государственного партнерства </w:t>
      </w:r>
      <w:r w:rsidRPr="00C15BF6">
        <w:rPr>
          <w:color w:val="000000" w:themeColor="text1"/>
          <w:sz w:val="28"/>
          <w:szCs w:val="28"/>
          <w:lang w:eastAsia="ru-RU"/>
        </w:rPr>
        <w:t>вправе свободно определять свои права и обязанности, установленные договором, в пределах, требуемых законом, общественным порядком и нравственностью</w:t>
      </w:r>
      <w:r w:rsidRPr="00C15BF6">
        <w:rPr>
          <w:color w:val="000000" w:themeColor="text1"/>
          <w:sz w:val="28"/>
          <w:szCs w:val="28"/>
          <w:lang w:eastAsia="ro-RO" w:bidi="ro-RO"/>
        </w:rPr>
        <w:t>.».</w:t>
      </w:r>
    </w:p>
    <w:p w14:paraId="2E4EB540" w14:textId="77777777" w:rsidR="00286222" w:rsidRPr="00C15BF6" w:rsidRDefault="00286222" w:rsidP="00C15BF6">
      <w:pPr>
        <w:keepNext/>
        <w:keepLines/>
        <w:widowControl w:val="0"/>
        <w:numPr>
          <w:ilvl w:val="0"/>
          <w:numId w:val="22"/>
        </w:numPr>
        <w:tabs>
          <w:tab w:val="left" w:pos="1134"/>
          <w:tab w:val="left" w:pos="2199"/>
        </w:tabs>
        <w:ind w:left="0" w:firstLine="709"/>
        <w:outlineLvl w:val="0"/>
        <w:rPr>
          <w:color w:val="000000" w:themeColor="text1"/>
          <w:sz w:val="28"/>
          <w:szCs w:val="28"/>
        </w:rPr>
      </w:pPr>
      <w:bookmarkStart w:id="4" w:name="bookmark6"/>
      <w:r w:rsidRPr="00C15BF6">
        <w:rPr>
          <w:b/>
          <w:color w:val="000000" w:themeColor="text1"/>
          <w:sz w:val="28"/>
          <w:szCs w:val="28"/>
          <w:lang w:eastAsia="ro-RO" w:bidi="ro-RO"/>
        </w:rPr>
        <w:t>В статье 10</w:t>
      </w:r>
      <w:r w:rsidRPr="00C15BF6">
        <w:rPr>
          <w:color w:val="000000" w:themeColor="text1"/>
          <w:sz w:val="28"/>
          <w:szCs w:val="28"/>
          <w:lang w:eastAsia="ro-RO" w:bidi="ro-RO"/>
        </w:rPr>
        <w:t>:</w:t>
      </w:r>
      <w:bookmarkEnd w:id="4"/>
    </w:p>
    <w:p w14:paraId="1C8C2401" w14:textId="77777777" w:rsidR="00286222" w:rsidRPr="00C15BF6" w:rsidRDefault="00286222" w:rsidP="00C15BF6">
      <w:pPr>
        <w:tabs>
          <w:tab w:val="left" w:pos="1134"/>
        </w:tabs>
        <w:rPr>
          <w:color w:val="000000" w:themeColor="text1"/>
          <w:sz w:val="28"/>
          <w:szCs w:val="28"/>
        </w:rPr>
      </w:pPr>
      <w:r w:rsidRPr="00C15BF6">
        <w:rPr>
          <w:color w:val="000000" w:themeColor="text1"/>
          <w:sz w:val="28"/>
          <w:szCs w:val="28"/>
          <w:lang w:eastAsia="ro-RO" w:bidi="ro-RO"/>
        </w:rPr>
        <w:t>часть (1) дополнить предложением «Помощь в получении разрешительных документов оказывается государственным партнёром в пределах компетенции, только если частный партнёр выполнил требования законодательства к получению данной документации».</w:t>
      </w:r>
    </w:p>
    <w:p w14:paraId="474E0657" w14:textId="77777777" w:rsidR="00286222" w:rsidRPr="00C15BF6" w:rsidRDefault="00286222" w:rsidP="00C15BF6">
      <w:pPr>
        <w:tabs>
          <w:tab w:val="left" w:pos="1134"/>
        </w:tabs>
        <w:rPr>
          <w:color w:val="000000" w:themeColor="text1"/>
          <w:sz w:val="28"/>
          <w:szCs w:val="28"/>
        </w:rPr>
      </w:pPr>
      <w:r w:rsidRPr="00C15BF6">
        <w:rPr>
          <w:color w:val="000000" w:themeColor="text1"/>
          <w:sz w:val="28"/>
          <w:szCs w:val="28"/>
          <w:lang w:eastAsia="ro-RO" w:bidi="ro-RO"/>
        </w:rPr>
        <w:t>часть (2) изложить в следующей редакции:</w:t>
      </w:r>
    </w:p>
    <w:p w14:paraId="1756187E" w14:textId="77777777" w:rsidR="00286222" w:rsidRPr="00C15BF6" w:rsidRDefault="00286222" w:rsidP="00C15BF6">
      <w:pPr>
        <w:tabs>
          <w:tab w:val="left" w:pos="1134"/>
        </w:tabs>
        <w:rPr>
          <w:color w:val="000000" w:themeColor="text1"/>
          <w:sz w:val="28"/>
          <w:szCs w:val="28"/>
        </w:rPr>
      </w:pPr>
      <w:r w:rsidRPr="00C15BF6">
        <w:rPr>
          <w:color w:val="000000" w:themeColor="text1"/>
          <w:sz w:val="28"/>
          <w:szCs w:val="28"/>
          <w:lang w:eastAsia="ro-RO" w:bidi="ro-RO"/>
        </w:rPr>
        <w:t>«(2) В случае невыполнения частным партнёром условий договора, государственный партнёр обосновано отказывает в выдаче разрешений и других документов, связанных с осуществлением  частно-государственного партнерства. Отказ в выдаче указанных документов мотивируется и сообщается письменным уведомлением.».</w:t>
      </w:r>
    </w:p>
    <w:p w14:paraId="5CF647EE" w14:textId="77777777" w:rsidR="00286222" w:rsidRPr="00C15BF6" w:rsidRDefault="00286222" w:rsidP="00C15BF6">
      <w:pPr>
        <w:widowControl w:val="0"/>
        <w:numPr>
          <w:ilvl w:val="0"/>
          <w:numId w:val="22"/>
        </w:numPr>
        <w:tabs>
          <w:tab w:val="left" w:pos="1134"/>
          <w:tab w:val="left" w:pos="1980"/>
        </w:tabs>
        <w:ind w:left="0" w:firstLine="709"/>
        <w:rPr>
          <w:color w:val="000000" w:themeColor="text1"/>
          <w:sz w:val="28"/>
          <w:szCs w:val="28"/>
        </w:rPr>
      </w:pPr>
      <w:r w:rsidRPr="00C15BF6">
        <w:rPr>
          <w:b/>
          <w:color w:val="000000" w:themeColor="text1"/>
          <w:sz w:val="28"/>
          <w:szCs w:val="28"/>
          <w:lang w:eastAsia="ro-RO" w:bidi="ro-RO"/>
        </w:rPr>
        <w:t>Статью 11</w:t>
      </w:r>
      <w:r w:rsidRPr="00C15BF6">
        <w:rPr>
          <w:color w:val="000000" w:themeColor="text1"/>
          <w:sz w:val="28"/>
          <w:szCs w:val="28"/>
          <w:lang w:eastAsia="ro-RO" w:bidi="ro-RO"/>
        </w:rPr>
        <w:t xml:space="preserve"> дополнить пунктами f) и g) следующего содержания:</w:t>
      </w:r>
    </w:p>
    <w:p w14:paraId="6F324B1A" w14:textId="77777777" w:rsidR="00286222" w:rsidRPr="00C15BF6" w:rsidRDefault="00286222" w:rsidP="00C15BF6">
      <w:pPr>
        <w:tabs>
          <w:tab w:val="left" w:pos="1134"/>
        </w:tabs>
        <w:rPr>
          <w:color w:val="000000" w:themeColor="text1"/>
          <w:sz w:val="28"/>
          <w:szCs w:val="28"/>
        </w:rPr>
      </w:pPr>
      <w:r w:rsidRPr="00C15BF6">
        <w:rPr>
          <w:color w:val="000000" w:themeColor="text1"/>
          <w:sz w:val="28"/>
          <w:szCs w:val="28"/>
          <w:lang w:eastAsia="ro-RO" w:bidi="ro-RO"/>
        </w:rPr>
        <w:lastRenderedPageBreak/>
        <w:t>«f) утверждение технико-экономического обоснования в случае частно- государственных партнёрств, инициированных органам центрального публичного управления/Агентством;</w:t>
      </w:r>
    </w:p>
    <w:p w14:paraId="777815E2" w14:textId="77777777" w:rsidR="00286222" w:rsidRPr="00C15BF6" w:rsidRDefault="00286222" w:rsidP="00C15BF6">
      <w:pPr>
        <w:widowControl w:val="0"/>
        <w:numPr>
          <w:ilvl w:val="0"/>
          <w:numId w:val="23"/>
        </w:numPr>
        <w:tabs>
          <w:tab w:val="left" w:pos="993"/>
          <w:tab w:val="left" w:pos="1923"/>
        </w:tabs>
        <w:ind w:firstLine="720"/>
        <w:rPr>
          <w:color w:val="000000" w:themeColor="text1"/>
          <w:sz w:val="28"/>
          <w:szCs w:val="28"/>
        </w:rPr>
      </w:pPr>
      <w:r w:rsidRPr="00C15BF6">
        <w:rPr>
          <w:color w:val="000000" w:themeColor="text1"/>
          <w:sz w:val="28"/>
          <w:szCs w:val="28"/>
          <w:lang w:eastAsia="ro-RO" w:bidi="ro-RO"/>
        </w:rPr>
        <w:t>утверждение проекта договоров о частно-государственном партнёрстве в результате завершения переговоров между государственным партнёром и частным партнером, в случае проектов органов центрального публичного управления/Агентства, а также любых изменений к условиям данных договоров, с обеспечением сохранения коммерческой тайны.».</w:t>
      </w:r>
    </w:p>
    <w:p w14:paraId="54EC7F9A" w14:textId="55636272" w:rsidR="00286222" w:rsidRPr="00C15BF6" w:rsidRDefault="00286222" w:rsidP="00286222">
      <w:pPr>
        <w:widowControl w:val="0"/>
        <w:tabs>
          <w:tab w:val="left" w:pos="2199"/>
        </w:tabs>
        <w:rPr>
          <w:color w:val="000000" w:themeColor="text1"/>
          <w:sz w:val="28"/>
          <w:szCs w:val="28"/>
        </w:rPr>
      </w:pPr>
      <w:r w:rsidRPr="00C15BF6">
        <w:rPr>
          <w:color w:val="000000" w:themeColor="text1"/>
          <w:sz w:val="28"/>
          <w:szCs w:val="28"/>
          <w:lang w:eastAsia="ro-RO" w:bidi="ro-RO"/>
        </w:rPr>
        <w:t xml:space="preserve">13. В части (3) </w:t>
      </w:r>
      <w:r w:rsidRPr="00C15BF6">
        <w:rPr>
          <w:b/>
          <w:color w:val="000000" w:themeColor="text1"/>
          <w:sz w:val="28"/>
          <w:szCs w:val="28"/>
          <w:lang w:eastAsia="ro-RO" w:bidi="ro-RO"/>
        </w:rPr>
        <w:t>статьи 14</w:t>
      </w:r>
      <w:r w:rsidRPr="00C15BF6">
        <w:rPr>
          <w:color w:val="000000" w:themeColor="text1"/>
          <w:sz w:val="28"/>
          <w:szCs w:val="28"/>
          <w:lang w:eastAsia="ro-RO" w:bidi="ro-RO"/>
        </w:rPr>
        <w:t xml:space="preserve"> предложение «</w:t>
      </w:r>
      <w:r w:rsidRPr="00C15BF6">
        <w:rPr>
          <w:color w:val="000000" w:themeColor="text1"/>
          <w:sz w:val="28"/>
          <w:szCs w:val="28"/>
          <w:lang w:eastAsia="ru-RU"/>
        </w:rPr>
        <w:t>Если в течение этого срока орган публичной власти не получил ответ, считается, что на документ дано положительное заключение</w:t>
      </w:r>
      <w:r w:rsidRPr="00C15BF6">
        <w:rPr>
          <w:color w:val="000000" w:themeColor="text1"/>
          <w:sz w:val="28"/>
          <w:szCs w:val="28"/>
          <w:lang w:eastAsia="ro-RO" w:bidi="ro-RO"/>
        </w:rPr>
        <w:t>» заменить предложением «В случае сложных технико-экономических обоснований этот срок может быть продлен еще не более чем на 30 дней, с дополнительным уведомлением заявителя».</w:t>
      </w:r>
    </w:p>
    <w:p w14:paraId="0FE82492" w14:textId="77777777" w:rsidR="00286222" w:rsidRPr="00C15BF6" w:rsidRDefault="00286222" w:rsidP="00286222">
      <w:pPr>
        <w:pStyle w:val="Listparagraf"/>
        <w:widowControl w:val="0"/>
        <w:numPr>
          <w:ilvl w:val="0"/>
          <w:numId w:val="24"/>
        </w:numPr>
        <w:tabs>
          <w:tab w:val="left" w:pos="1923"/>
        </w:tabs>
        <w:spacing w:after="0" w:line="240" w:lineRule="auto"/>
        <w:jc w:val="both"/>
        <w:rPr>
          <w:rFonts w:ascii="Times New Roman" w:hAnsi="Times New Roman" w:cs="Times New Roman"/>
          <w:color w:val="000000" w:themeColor="text1"/>
          <w:sz w:val="28"/>
          <w:szCs w:val="28"/>
        </w:rPr>
      </w:pPr>
      <w:r w:rsidRPr="00C15BF6">
        <w:rPr>
          <w:rFonts w:ascii="Times New Roman" w:hAnsi="Times New Roman" w:cs="Times New Roman"/>
          <w:color w:val="000000" w:themeColor="text1"/>
          <w:sz w:val="28"/>
          <w:szCs w:val="28"/>
          <w:lang w:eastAsia="ro-RO" w:bidi="ro-RO"/>
        </w:rPr>
        <w:t xml:space="preserve">Дополнить </w:t>
      </w:r>
      <w:r w:rsidRPr="00C15BF6">
        <w:rPr>
          <w:rFonts w:ascii="Times New Roman" w:hAnsi="Times New Roman" w:cs="Times New Roman"/>
          <w:b/>
          <w:color w:val="000000" w:themeColor="text1"/>
          <w:sz w:val="28"/>
          <w:szCs w:val="28"/>
          <w:lang w:eastAsia="ro-RO" w:bidi="ro-RO"/>
        </w:rPr>
        <w:t>статьей 14</w:t>
      </w:r>
      <w:r w:rsidRPr="00C15BF6">
        <w:rPr>
          <w:rFonts w:ascii="Times New Roman" w:hAnsi="Times New Roman" w:cs="Times New Roman"/>
          <w:b/>
          <w:color w:val="000000" w:themeColor="text1"/>
          <w:sz w:val="28"/>
          <w:szCs w:val="28"/>
          <w:vertAlign w:val="superscript"/>
          <w:lang w:eastAsia="ro-RO" w:bidi="ro-RO"/>
        </w:rPr>
        <w:t>1</w:t>
      </w:r>
      <w:r w:rsidRPr="00C15BF6">
        <w:rPr>
          <w:rFonts w:ascii="Times New Roman" w:hAnsi="Times New Roman" w:cs="Times New Roman"/>
          <w:color w:val="000000" w:themeColor="text1"/>
          <w:sz w:val="28"/>
          <w:szCs w:val="28"/>
          <w:lang w:eastAsia="ro-RO" w:bidi="ro-RO"/>
        </w:rPr>
        <w:t xml:space="preserve"> следующего содержания:</w:t>
      </w:r>
    </w:p>
    <w:p w14:paraId="57CF9E8C" w14:textId="77777777" w:rsidR="00286222" w:rsidRPr="00C15BF6" w:rsidRDefault="00286222" w:rsidP="00286222">
      <w:pPr>
        <w:ind w:firstLine="720"/>
        <w:rPr>
          <w:color w:val="000000" w:themeColor="text1"/>
          <w:sz w:val="28"/>
          <w:szCs w:val="28"/>
        </w:rPr>
      </w:pPr>
      <w:r w:rsidRPr="00C15BF6">
        <w:rPr>
          <w:color w:val="000000" w:themeColor="text1"/>
          <w:sz w:val="28"/>
          <w:szCs w:val="28"/>
          <w:lang w:eastAsia="ro-RO" w:bidi="ro-RO"/>
        </w:rPr>
        <w:t>«</w:t>
      </w:r>
      <w:r w:rsidRPr="00C15BF6">
        <w:rPr>
          <w:b/>
          <w:color w:val="000000" w:themeColor="text1"/>
          <w:sz w:val="28"/>
          <w:szCs w:val="28"/>
          <w:lang w:eastAsia="ro-RO" w:bidi="ro-RO"/>
        </w:rPr>
        <w:t>Статья 14</w:t>
      </w:r>
      <w:r w:rsidRPr="00C15BF6">
        <w:rPr>
          <w:b/>
          <w:color w:val="000000" w:themeColor="text1"/>
          <w:sz w:val="28"/>
          <w:szCs w:val="28"/>
          <w:vertAlign w:val="superscript"/>
          <w:lang w:eastAsia="ro-RO" w:bidi="ro-RO"/>
        </w:rPr>
        <w:t>1</w:t>
      </w:r>
      <w:r w:rsidRPr="00C15BF6">
        <w:rPr>
          <w:color w:val="000000" w:themeColor="text1"/>
          <w:sz w:val="28"/>
          <w:szCs w:val="28"/>
          <w:lang w:eastAsia="ro-RO" w:bidi="ro-RO"/>
        </w:rPr>
        <w:t>. Компетенция органов публичного управления, которые могут инициировать частно-государственное партнёрство.</w:t>
      </w:r>
    </w:p>
    <w:p w14:paraId="530252D3" w14:textId="77777777" w:rsidR="00286222" w:rsidRPr="00C15BF6" w:rsidRDefault="00286222" w:rsidP="00286222">
      <w:pPr>
        <w:ind w:firstLine="720"/>
        <w:rPr>
          <w:color w:val="000000" w:themeColor="text1"/>
          <w:sz w:val="28"/>
          <w:szCs w:val="28"/>
        </w:rPr>
      </w:pPr>
      <w:r w:rsidRPr="00C15BF6">
        <w:rPr>
          <w:color w:val="000000" w:themeColor="text1"/>
          <w:sz w:val="28"/>
          <w:szCs w:val="28"/>
          <w:lang w:eastAsia="ro-RO" w:bidi="ro-RO"/>
        </w:rPr>
        <w:t>В компетенцию органов публичного управления, которые могут инициировать частно-государственное партнёрство, входит:</w:t>
      </w:r>
    </w:p>
    <w:p w14:paraId="1B304D0F" w14:textId="77777777" w:rsidR="00286222" w:rsidRPr="00C15BF6" w:rsidRDefault="00286222" w:rsidP="00C15BF6">
      <w:pPr>
        <w:widowControl w:val="0"/>
        <w:numPr>
          <w:ilvl w:val="0"/>
          <w:numId w:val="25"/>
        </w:numPr>
        <w:tabs>
          <w:tab w:val="left" w:pos="993"/>
          <w:tab w:val="left" w:pos="1923"/>
        </w:tabs>
        <w:ind w:firstLine="720"/>
        <w:rPr>
          <w:color w:val="000000" w:themeColor="text1"/>
          <w:sz w:val="28"/>
          <w:szCs w:val="28"/>
        </w:rPr>
      </w:pPr>
      <w:r w:rsidRPr="00C15BF6">
        <w:rPr>
          <w:color w:val="000000" w:themeColor="text1"/>
          <w:sz w:val="28"/>
          <w:szCs w:val="28"/>
          <w:lang w:eastAsia="ro-RO" w:bidi="ro-RO"/>
        </w:rPr>
        <w:t>определение имущества, работ и услуг национального публичного интереса, предлагаемых для частно-государственного партнерства, и представление Агентству предложения об их включении в список имущества, находящегося в государственной собственности, и/или в список работ и услуг национального публичного интереса, предлагаемых для частно-государственного партнерства;</w:t>
      </w:r>
    </w:p>
    <w:p w14:paraId="2708FB36" w14:textId="77777777" w:rsidR="00286222" w:rsidRPr="00C15BF6" w:rsidRDefault="00286222" w:rsidP="00C15BF6">
      <w:pPr>
        <w:widowControl w:val="0"/>
        <w:numPr>
          <w:ilvl w:val="0"/>
          <w:numId w:val="25"/>
        </w:numPr>
        <w:tabs>
          <w:tab w:val="left" w:pos="993"/>
          <w:tab w:val="left" w:pos="1903"/>
        </w:tabs>
        <w:ind w:firstLine="720"/>
        <w:rPr>
          <w:color w:val="000000" w:themeColor="text1"/>
          <w:sz w:val="28"/>
          <w:szCs w:val="28"/>
        </w:rPr>
      </w:pPr>
      <w:r w:rsidRPr="00C15BF6">
        <w:rPr>
          <w:color w:val="000000" w:themeColor="text1"/>
          <w:sz w:val="28"/>
          <w:szCs w:val="28"/>
          <w:lang w:eastAsia="ro-RO" w:bidi="ro-RO"/>
        </w:rPr>
        <w:t>составление технико-экономических обоснований, по обстоятельствам, при поддержке группы экспертов или назначенного ими лица, и представление их Агентству для выдачи заключения;</w:t>
      </w:r>
    </w:p>
    <w:p w14:paraId="1E9A1A64" w14:textId="77777777" w:rsidR="00286222" w:rsidRPr="00C15BF6" w:rsidRDefault="00286222" w:rsidP="00C15BF6">
      <w:pPr>
        <w:widowControl w:val="0"/>
        <w:numPr>
          <w:ilvl w:val="0"/>
          <w:numId w:val="25"/>
        </w:numPr>
        <w:tabs>
          <w:tab w:val="left" w:pos="993"/>
          <w:tab w:val="left" w:pos="2220"/>
        </w:tabs>
        <w:ind w:firstLine="720"/>
        <w:rPr>
          <w:color w:val="000000" w:themeColor="text1"/>
          <w:sz w:val="28"/>
          <w:szCs w:val="28"/>
        </w:rPr>
      </w:pPr>
      <w:r w:rsidRPr="00C15BF6">
        <w:rPr>
          <w:color w:val="000000" w:themeColor="text1"/>
          <w:sz w:val="28"/>
          <w:szCs w:val="28"/>
          <w:lang w:eastAsia="ro-RO" w:bidi="ro-RO"/>
        </w:rPr>
        <w:t>утверждение целей и условий частно-государственного партнерства, общих требований к отбору частного партнёра;</w:t>
      </w:r>
    </w:p>
    <w:p w14:paraId="18F324A7" w14:textId="77777777" w:rsidR="00286222" w:rsidRPr="00C15BF6" w:rsidRDefault="00286222" w:rsidP="00C15BF6">
      <w:pPr>
        <w:widowControl w:val="0"/>
        <w:numPr>
          <w:ilvl w:val="0"/>
          <w:numId w:val="25"/>
        </w:numPr>
        <w:tabs>
          <w:tab w:val="left" w:pos="993"/>
          <w:tab w:val="left" w:pos="1903"/>
        </w:tabs>
        <w:ind w:firstLine="720"/>
        <w:rPr>
          <w:color w:val="000000" w:themeColor="text1"/>
          <w:sz w:val="28"/>
          <w:szCs w:val="28"/>
        </w:rPr>
      </w:pPr>
      <w:r w:rsidRPr="00C15BF6">
        <w:rPr>
          <w:color w:val="000000" w:themeColor="text1"/>
          <w:sz w:val="28"/>
          <w:szCs w:val="28"/>
          <w:lang w:eastAsia="ro-RO" w:bidi="ro-RO"/>
        </w:rPr>
        <w:t>утверждение тарифов на публичные услуги в соответствии с законодательством;</w:t>
      </w:r>
    </w:p>
    <w:p w14:paraId="42D1E898" w14:textId="77777777" w:rsidR="00286222" w:rsidRPr="00C15BF6" w:rsidRDefault="00286222" w:rsidP="00C15BF6">
      <w:pPr>
        <w:widowControl w:val="0"/>
        <w:numPr>
          <w:ilvl w:val="0"/>
          <w:numId w:val="25"/>
        </w:numPr>
        <w:tabs>
          <w:tab w:val="left" w:pos="993"/>
          <w:tab w:val="left" w:pos="1903"/>
        </w:tabs>
        <w:ind w:firstLine="720"/>
        <w:rPr>
          <w:color w:val="000000" w:themeColor="text1"/>
          <w:sz w:val="28"/>
          <w:szCs w:val="28"/>
        </w:rPr>
      </w:pPr>
      <w:r w:rsidRPr="00C15BF6">
        <w:rPr>
          <w:color w:val="000000" w:themeColor="text1"/>
          <w:sz w:val="28"/>
          <w:szCs w:val="28"/>
          <w:lang w:eastAsia="ro-RO" w:bidi="ro-RO"/>
        </w:rPr>
        <w:t>назначение членов комиссий по выбору  частного партнера;</w:t>
      </w:r>
    </w:p>
    <w:p w14:paraId="09D4E577" w14:textId="77777777" w:rsidR="00286222" w:rsidRPr="00C15BF6" w:rsidRDefault="00286222" w:rsidP="00C15BF6">
      <w:pPr>
        <w:widowControl w:val="0"/>
        <w:numPr>
          <w:ilvl w:val="0"/>
          <w:numId w:val="25"/>
        </w:numPr>
        <w:tabs>
          <w:tab w:val="left" w:pos="993"/>
          <w:tab w:val="left" w:pos="1903"/>
        </w:tabs>
        <w:ind w:firstLine="720"/>
        <w:rPr>
          <w:color w:val="000000" w:themeColor="text1"/>
          <w:sz w:val="28"/>
          <w:szCs w:val="28"/>
        </w:rPr>
      </w:pPr>
      <w:r w:rsidRPr="00C15BF6">
        <w:rPr>
          <w:color w:val="000000" w:themeColor="text1"/>
          <w:sz w:val="28"/>
          <w:szCs w:val="28"/>
          <w:lang w:eastAsia="ro-RO" w:bidi="ro-RO"/>
        </w:rPr>
        <w:t>обеспечение опубликования информационного сообщения;</w:t>
      </w:r>
    </w:p>
    <w:p w14:paraId="4773BC54" w14:textId="77777777" w:rsidR="00286222" w:rsidRPr="00C15BF6" w:rsidRDefault="00286222" w:rsidP="00C15BF6">
      <w:pPr>
        <w:widowControl w:val="0"/>
        <w:numPr>
          <w:ilvl w:val="0"/>
          <w:numId w:val="25"/>
        </w:numPr>
        <w:tabs>
          <w:tab w:val="left" w:pos="993"/>
          <w:tab w:val="left" w:pos="1891"/>
        </w:tabs>
        <w:ind w:firstLine="720"/>
        <w:jc w:val="left"/>
        <w:rPr>
          <w:color w:val="000000" w:themeColor="text1"/>
          <w:sz w:val="28"/>
          <w:szCs w:val="28"/>
        </w:rPr>
      </w:pPr>
      <w:r w:rsidRPr="00C15BF6">
        <w:rPr>
          <w:color w:val="000000" w:themeColor="text1"/>
          <w:sz w:val="28"/>
          <w:szCs w:val="28"/>
          <w:lang w:eastAsia="ro-RO" w:bidi="ro-RO"/>
        </w:rPr>
        <w:t>подписание договоров о частно-государственном партнёрстве и направление в адрес Агентства их копий для взятия  на учёт;</w:t>
      </w:r>
    </w:p>
    <w:p w14:paraId="3E0CC1E6" w14:textId="77777777" w:rsidR="00286222" w:rsidRPr="00C15BF6" w:rsidRDefault="00286222" w:rsidP="00C15BF6">
      <w:pPr>
        <w:widowControl w:val="0"/>
        <w:numPr>
          <w:ilvl w:val="0"/>
          <w:numId w:val="25"/>
        </w:numPr>
        <w:tabs>
          <w:tab w:val="left" w:pos="993"/>
          <w:tab w:val="left" w:pos="1896"/>
        </w:tabs>
        <w:ind w:firstLine="720"/>
        <w:rPr>
          <w:color w:val="000000" w:themeColor="text1"/>
          <w:sz w:val="28"/>
          <w:szCs w:val="28"/>
        </w:rPr>
      </w:pPr>
      <w:r w:rsidRPr="00C15BF6">
        <w:rPr>
          <w:color w:val="000000" w:themeColor="text1"/>
          <w:sz w:val="28"/>
          <w:szCs w:val="28"/>
          <w:lang w:eastAsia="ro-RO" w:bidi="ro-RO"/>
        </w:rPr>
        <w:t>обеспечение мониторинга осуществления проектов частно- государственного партнёрства.».</w:t>
      </w:r>
    </w:p>
    <w:p w14:paraId="0A77772A" w14:textId="5A0954B7" w:rsidR="00286222" w:rsidRPr="00C15BF6" w:rsidRDefault="00286222" w:rsidP="00286222">
      <w:pPr>
        <w:widowControl w:val="0"/>
        <w:tabs>
          <w:tab w:val="left" w:pos="2220"/>
        </w:tabs>
        <w:rPr>
          <w:color w:val="000000" w:themeColor="text1"/>
          <w:sz w:val="28"/>
          <w:szCs w:val="28"/>
        </w:rPr>
      </w:pPr>
      <w:r w:rsidRPr="00C15BF6">
        <w:rPr>
          <w:color w:val="000000" w:themeColor="text1"/>
          <w:sz w:val="28"/>
          <w:szCs w:val="28"/>
          <w:lang w:eastAsia="ro-RO" w:bidi="ro-RO"/>
        </w:rPr>
        <w:t xml:space="preserve">15. В части (2) </w:t>
      </w:r>
      <w:r w:rsidRPr="00C15BF6">
        <w:rPr>
          <w:b/>
          <w:color w:val="000000" w:themeColor="text1"/>
          <w:sz w:val="28"/>
          <w:szCs w:val="28"/>
          <w:lang w:eastAsia="ro-RO" w:bidi="ro-RO"/>
        </w:rPr>
        <w:t>статьи 16</w:t>
      </w:r>
      <w:r w:rsidRPr="00C15BF6">
        <w:rPr>
          <w:color w:val="000000" w:themeColor="text1"/>
          <w:sz w:val="28"/>
          <w:szCs w:val="28"/>
          <w:lang w:eastAsia="ro-RO" w:bidi="ro-RO"/>
        </w:rPr>
        <w:t xml:space="preserve"> слова «положение о нем» заменить словами «положение о его деятельности».</w:t>
      </w:r>
    </w:p>
    <w:p w14:paraId="24233B3C" w14:textId="7579676B" w:rsidR="00286222" w:rsidRPr="00C15BF6" w:rsidRDefault="00286222" w:rsidP="00286222">
      <w:pPr>
        <w:keepNext/>
        <w:keepLines/>
        <w:tabs>
          <w:tab w:val="left" w:pos="2220"/>
        </w:tabs>
        <w:rPr>
          <w:color w:val="000000" w:themeColor="text1"/>
          <w:sz w:val="28"/>
          <w:szCs w:val="28"/>
        </w:rPr>
      </w:pPr>
      <w:bookmarkStart w:id="5" w:name="bookmark7"/>
      <w:r w:rsidRPr="00C15BF6">
        <w:rPr>
          <w:color w:val="000000" w:themeColor="text1"/>
          <w:sz w:val="28"/>
          <w:szCs w:val="28"/>
          <w:lang w:eastAsia="ro-RO" w:bidi="ro-RO"/>
        </w:rPr>
        <w:t xml:space="preserve">16. В </w:t>
      </w:r>
      <w:r w:rsidRPr="00C15BF6">
        <w:rPr>
          <w:b/>
          <w:color w:val="000000" w:themeColor="text1"/>
          <w:sz w:val="28"/>
          <w:szCs w:val="28"/>
          <w:lang w:eastAsia="ro-RO" w:bidi="ro-RO"/>
        </w:rPr>
        <w:t>статье 17</w:t>
      </w:r>
      <w:r w:rsidRPr="00C15BF6">
        <w:rPr>
          <w:color w:val="000000" w:themeColor="text1"/>
          <w:sz w:val="28"/>
          <w:szCs w:val="28"/>
          <w:lang w:eastAsia="ro-RO" w:bidi="ro-RO"/>
        </w:rPr>
        <w:t>:</w:t>
      </w:r>
      <w:bookmarkEnd w:id="5"/>
    </w:p>
    <w:p w14:paraId="76A43061" w14:textId="77777777" w:rsidR="00286222" w:rsidRPr="00C15BF6" w:rsidRDefault="00286222" w:rsidP="00286222">
      <w:pPr>
        <w:ind w:firstLine="560"/>
        <w:rPr>
          <w:color w:val="000000" w:themeColor="text1"/>
          <w:sz w:val="28"/>
          <w:szCs w:val="28"/>
        </w:rPr>
      </w:pPr>
      <w:r w:rsidRPr="00C15BF6">
        <w:rPr>
          <w:color w:val="000000" w:themeColor="text1"/>
          <w:sz w:val="28"/>
          <w:szCs w:val="28"/>
          <w:lang w:eastAsia="ro-RO" w:bidi="ro-RO"/>
        </w:rPr>
        <w:t>в части (1) слова «</w:t>
      </w:r>
      <w:r w:rsidRPr="00C15BF6">
        <w:rPr>
          <w:color w:val="000000" w:themeColor="text1"/>
          <w:sz w:val="28"/>
          <w:szCs w:val="28"/>
          <w:lang w:eastAsia="ru-RU"/>
        </w:rPr>
        <w:t>повышения эффективности использования народного достояния</w:t>
      </w:r>
      <w:r w:rsidRPr="00C15BF6">
        <w:rPr>
          <w:color w:val="000000" w:themeColor="text1"/>
          <w:sz w:val="28"/>
          <w:szCs w:val="28"/>
          <w:lang w:eastAsia="ro-RO" w:bidi="ro-RO"/>
        </w:rPr>
        <w:t xml:space="preserve">» заменить словами «освоения народного достояния и </w:t>
      </w:r>
      <w:r w:rsidRPr="00C15BF6">
        <w:rPr>
          <w:color w:val="000000" w:themeColor="text1"/>
          <w:sz w:val="28"/>
          <w:szCs w:val="28"/>
          <w:lang w:eastAsia="ru-RU"/>
        </w:rPr>
        <w:t>повышения эффективности</w:t>
      </w:r>
      <w:r w:rsidRPr="00C15BF6">
        <w:rPr>
          <w:color w:val="000000" w:themeColor="text1"/>
          <w:sz w:val="28"/>
          <w:szCs w:val="28"/>
          <w:lang w:eastAsia="ro-RO" w:bidi="ro-RO"/>
        </w:rPr>
        <w:t xml:space="preserve"> общественно полезных услуг»;</w:t>
      </w:r>
    </w:p>
    <w:p w14:paraId="13E0F34D" w14:textId="77777777" w:rsidR="00286222" w:rsidRPr="00C15BF6" w:rsidRDefault="00286222" w:rsidP="00286222">
      <w:pPr>
        <w:ind w:firstLine="560"/>
        <w:rPr>
          <w:color w:val="000000" w:themeColor="text1"/>
          <w:sz w:val="28"/>
          <w:szCs w:val="28"/>
        </w:rPr>
      </w:pPr>
      <w:r w:rsidRPr="00C15BF6">
        <w:rPr>
          <w:color w:val="000000" w:themeColor="text1"/>
          <w:sz w:val="28"/>
          <w:szCs w:val="28"/>
          <w:lang w:eastAsia="ro-RO" w:bidi="ro-RO"/>
        </w:rPr>
        <w:lastRenderedPageBreak/>
        <w:t>часть (2) изложить в следующей редакции:</w:t>
      </w:r>
    </w:p>
    <w:p w14:paraId="37E28067" w14:textId="77777777" w:rsidR="00286222" w:rsidRPr="00C15BF6" w:rsidRDefault="00286222" w:rsidP="00286222">
      <w:pPr>
        <w:ind w:firstLine="720"/>
        <w:rPr>
          <w:color w:val="000000" w:themeColor="text1"/>
          <w:sz w:val="28"/>
          <w:szCs w:val="28"/>
        </w:rPr>
      </w:pPr>
      <w:r w:rsidRPr="00C15BF6">
        <w:rPr>
          <w:color w:val="000000" w:themeColor="text1"/>
          <w:sz w:val="28"/>
          <w:szCs w:val="28"/>
          <w:lang w:eastAsia="ro-RO" w:bidi="ro-RO"/>
        </w:rPr>
        <w:t>«(2) Предметом  частно-государственного партнерства является комплекс работ/услуг, связанных с активами государственной инфраструктуры, оказываемых частным партнёром, и активов/имущества, предназначенных для предоставления публичной услуги, за исключением тех, которые чётко запрещены действующие нормативные базой, в соответствии с настоящим законом»;</w:t>
      </w:r>
    </w:p>
    <w:p w14:paraId="0764C870" w14:textId="77777777" w:rsidR="00286222" w:rsidRPr="00C15BF6" w:rsidRDefault="00286222" w:rsidP="00286222">
      <w:pPr>
        <w:ind w:firstLine="720"/>
        <w:rPr>
          <w:color w:val="000000" w:themeColor="text1"/>
          <w:sz w:val="28"/>
          <w:szCs w:val="28"/>
        </w:rPr>
      </w:pPr>
      <w:r w:rsidRPr="00C15BF6">
        <w:rPr>
          <w:color w:val="000000" w:themeColor="text1"/>
          <w:sz w:val="28"/>
          <w:szCs w:val="28"/>
          <w:lang w:eastAsia="ro-RO" w:bidi="ro-RO"/>
        </w:rPr>
        <w:t>часть (3) изложить в следующей редакции:</w:t>
      </w:r>
    </w:p>
    <w:p w14:paraId="406A1C12" w14:textId="77777777" w:rsidR="00286222" w:rsidRPr="00C15BF6" w:rsidRDefault="00286222" w:rsidP="00286222">
      <w:pPr>
        <w:ind w:firstLine="720"/>
        <w:rPr>
          <w:color w:val="000000" w:themeColor="text1"/>
          <w:sz w:val="28"/>
          <w:szCs w:val="28"/>
        </w:rPr>
      </w:pPr>
      <w:r w:rsidRPr="00C15BF6">
        <w:rPr>
          <w:color w:val="000000" w:themeColor="text1"/>
          <w:sz w:val="28"/>
          <w:szCs w:val="28"/>
          <w:lang w:eastAsia="ro-RO" w:bidi="ro-RO"/>
        </w:rPr>
        <w:t>«(3) Предметом  частно-государственного партнерства не могут быть государственные/муниципальные предприятия или коммерческие общества, в которых государству принадлежит доля в уставном капитале, из чистой прибыли которых может быть покрыто 30 процентов инвестиций, запланированных для осуществления договора о частно-государственном партнерстве.».</w:t>
      </w:r>
    </w:p>
    <w:p w14:paraId="41C3BEE6" w14:textId="77777777" w:rsidR="00286222" w:rsidRPr="00C15BF6" w:rsidRDefault="00286222" w:rsidP="00286222">
      <w:pPr>
        <w:pStyle w:val="Listparagraf"/>
        <w:widowControl w:val="0"/>
        <w:numPr>
          <w:ilvl w:val="0"/>
          <w:numId w:val="26"/>
        </w:numPr>
        <w:tabs>
          <w:tab w:val="left" w:pos="2220"/>
        </w:tabs>
        <w:spacing w:after="0" w:line="240" w:lineRule="auto"/>
        <w:jc w:val="both"/>
        <w:rPr>
          <w:rFonts w:ascii="Times New Roman" w:hAnsi="Times New Roman" w:cs="Times New Roman"/>
          <w:color w:val="000000" w:themeColor="text1"/>
          <w:sz w:val="28"/>
          <w:szCs w:val="28"/>
        </w:rPr>
      </w:pPr>
      <w:r w:rsidRPr="00C15BF6">
        <w:rPr>
          <w:rFonts w:ascii="Times New Roman" w:hAnsi="Times New Roman" w:cs="Times New Roman"/>
          <w:b/>
          <w:color w:val="000000" w:themeColor="text1"/>
          <w:sz w:val="28"/>
          <w:szCs w:val="28"/>
          <w:lang w:eastAsia="ro-RO" w:bidi="ro-RO"/>
        </w:rPr>
        <w:t>Статью 18</w:t>
      </w:r>
      <w:r w:rsidRPr="00C15BF6">
        <w:rPr>
          <w:rFonts w:ascii="Times New Roman" w:hAnsi="Times New Roman" w:cs="Times New Roman"/>
          <w:color w:val="000000" w:themeColor="text1"/>
          <w:sz w:val="28"/>
          <w:szCs w:val="28"/>
          <w:lang w:eastAsia="ro-RO" w:bidi="ro-RO"/>
        </w:rPr>
        <w:t xml:space="preserve"> изложить в следующей редакции:</w:t>
      </w:r>
    </w:p>
    <w:p w14:paraId="0D7F47AA" w14:textId="77777777" w:rsidR="00286222" w:rsidRPr="00C15BF6" w:rsidRDefault="00286222" w:rsidP="00286222">
      <w:pPr>
        <w:ind w:firstLine="720"/>
        <w:rPr>
          <w:color w:val="000000" w:themeColor="text1"/>
          <w:sz w:val="28"/>
          <w:szCs w:val="28"/>
        </w:rPr>
      </w:pPr>
      <w:r w:rsidRPr="00C15BF6">
        <w:rPr>
          <w:color w:val="000000" w:themeColor="text1"/>
          <w:sz w:val="28"/>
          <w:szCs w:val="28"/>
          <w:lang w:eastAsia="ro-RO" w:bidi="ro-RO"/>
        </w:rPr>
        <w:t>«</w:t>
      </w:r>
      <w:r w:rsidRPr="00C15BF6">
        <w:rPr>
          <w:b/>
          <w:color w:val="000000" w:themeColor="text1"/>
          <w:sz w:val="28"/>
          <w:szCs w:val="28"/>
          <w:lang w:eastAsia="ro-RO" w:bidi="ro-RO"/>
        </w:rPr>
        <w:t>Статья 18</w:t>
      </w:r>
      <w:r w:rsidRPr="00C15BF6">
        <w:rPr>
          <w:color w:val="000000" w:themeColor="text1"/>
          <w:sz w:val="28"/>
          <w:szCs w:val="28"/>
          <w:lang w:eastAsia="ro-RO" w:bidi="ro-RO"/>
        </w:rPr>
        <w:t>. Формы частно-государственного партнерства</w:t>
      </w:r>
    </w:p>
    <w:p w14:paraId="66ECEA85" w14:textId="77777777" w:rsidR="00286222" w:rsidRPr="00C15BF6" w:rsidRDefault="00286222" w:rsidP="00286222">
      <w:pPr>
        <w:pStyle w:val="Listparagraf"/>
        <w:widowControl w:val="0"/>
        <w:numPr>
          <w:ilvl w:val="0"/>
          <w:numId w:val="27"/>
        </w:numPr>
        <w:tabs>
          <w:tab w:val="left" w:pos="1999"/>
        </w:tabs>
        <w:spacing w:after="0" w:line="240" w:lineRule="auto"/>
        <w:jc w:val="both"/>
        <w:rPr>
          <w:rFonts w:ascii="Times New Roman" w:hAnsi="Times New Roman" w:cs="Times New Roman"/>
          <w:color w:val="000000" w:themeColor="text1"/>
          <w:sz w:val="28"/>
          <w:szCs w:val="28"/>
        </w:rPr>
      </w:pPr>
      <w:r w:rsidRPr="00C15BF6">
        <w:rPr>
          <w:rFonts w:ascii="Times New Roman" w:hAnsi="Times New Roman" w:cs="Times New Roman"/>
          <w:color w:val="000000" w:themeColor="text1"/>
          <w:sz w:val="28"/>
          <w:szCs w:val="28"/>
          <w:lang w:eastAsia="ro-RO" w:bidi="ro-RO"/>
        </w:rPr>
        <w:t>Формами частно-государственного партнерства являются:</w:t>
      </w:r>
    </w:p>
    <w:p w14:paraId="29EDDF23" w14:textId="77777777" w:rsidR="00286222" w:rsidRPr="00C15BF6" w:rsidRDefault="00286222" w:rsidP="00C15BF6">
      <w:pPr>
        <w:widowControl w:val="0"/>
        <w:numPr>
          <w:ilvl w:val="0"/>
          <w:numId w:val="28"/>
        </w:numPr>
        <w:tabs>
          <w:tab w:val="left" w:pos="993"/>
          <w:tab w:val="left" w:pos="1884"/>
        </w:tabs>
        <w:ind w:firstLine="720"/>
        <w:rPr>
          <w:color w:val="000000" w:themeColor="text1"/>
          <w:sz w:val="28"/>
          <w:szCs w:val="28"/>
        </w:rPr>
      </w:pPr>
      <w:r w:rsidRPr="00C15BF6">
        <w:rPr>
          <w:color w:val="000000" w:themeColor="text1"/>
          <w:sz w:val="28"/>
          <w:szCs w:val="28"/>
          <w:lang w:eastAsia="ro-RO" w:bidi="ro-RO"/>
        </w:rPr>
        <w:t>договорное частно-государственное партнерство - частно-государственное партнерство,  осуществляемое на основании долгосрочного договора, заключённого между государственным партнёром, частным партнёром и проектным обществом, уставный капитал которого полностью принадлежит частному партнёру;</w:t>
      </w:r>
    </w:p>
    <w:p w14:paraId="25960DFE" w14:textId="77777777" w:rsidR="00286222" w:rsidRPr="00C15BF6" w:rsidRDefault="00286222" w:rsidP="00C15BF6">
      <w:pPr>
        <w:widowControl w:val="0"/>
        <w:numPr>
          <w:ilvl w:val="0"/>
          <w:numId w:val="28"/>
        </w:numPr>
        <w:tabs>
          <w:tab w:val="left" w:pos="993"/>
          <w:tab w:val="left" w:pos="1898"/>
        </w:tabs>
        <w:ind w:firstLine="720"/>
        <w:rPr>
          <w:color w:val="000000" w:themeColor="text1"/>
          <w:sz w:val="28"/>
          <w:szCs w:val="28"/>
        </w:rPr>
      </w:pPr>
      <w:r w:rsidRPr="00C15BF6">
        <w:rPr>
          <w:color w:val="000000" w:themeColor="text1"/>
          <w:sz w:val="28"/>
          <w:szCs w:val="28"/>
          <w:lang w:eastAsia="ro-RO" w:bidi="ro-RO"/>
        </w:rPr>
        <w:t>институциональное частно-государственное партнерство - частно-государственное партнерство,  осуществляемое на основании долгосрочного договора, заключённого между государственным партнёром и частным партнёром, посредством которого государственным партнёром и частным партнёрам создаётся новое общество, принадлежащее государственному партнёру и частному партнёру, которое будет действовать как  проектное общество и которое приобретает статус стороны соответствующего договора о частно-государственном партнерстве.</w:t>
      </w:r>
    </w:p>
    <w:p w14:paraId="08A39FAB" w14:textId="77777777" w:rsidR="00286222" w:rsidRPr="00C15BF6" w:rsidRDefault="00286222" w:rsidP="00C15BF6">
      <w:pPr>
        <w:widowControl w:val="0"/>
        <w:numPr>
          <w:ilvl w:val="0"/>
          <w:numId w:val="28"/>
        </w:numPr>
        <w:tabs>
          <w:tab w:val="left" w:pos="993"/>
          <w:tab w:val="left" w:pos="1878"/>
        </w:tabs>
        <w:ind w:firstLine="720"/>
        <w:rPr>
          <w:color w:val="000000" w:themeColor="text1"/>
          <w:sz w:val="28"/>
          <w:szCs w:val="28"/>
        </w:rPr>
      </w:pPr>
      <w:r w:rsidRPr="00C15BF6">
        <w:rPr>
          <w:color w:val="000000" w:themeColor="text1"/>
          <w:sz w:val="28"/>
          <w:szCs w:val="28"/>
          <w:lang w:eastAsia="ro-RO" w:bidi="ro-RO"/>
        </w:rPr>
        <w:t>концессия - это договор между государственным партнёром и частным партнёром, по которому последний приобретает право эксплуатировать в течение определенного периода определённые публичные услуги или определённое имущество государства в обмен на обязательство уплаты компенсации</w:t>
      </w:r>
    </w:p>
    <w:p w14:paraId="08312729" w14:textId="277C31C2" w:rsidR="00286222" w:rsidRPr="00C15BF6" w:rsidRDefault="00286222" w:rsidP="00286222">
      <w:pPr>
        <w:widowControl w:val="0"/>
        <w:tabs>
          <w:tab w:val="left" w:pos="1952"/>
        </w:tabs>
        <w:rPr>
          <w:color w:val="000000" w:themeColor="text1"/>
          <w:sz w:val="28"/>
          <w:szCs w:val="28"/>
        </w:rPr>
      </w:pPr>
      <w:r w:rsidRPr="00C15BF6">
        <w:rPr>
          <w:color w:val="000000" w:themeColor="text1"/>
          <w:sz w:val="28"/>
          <w:szCs w:val="28"/>
          <w:lang w:eastAsia="ro-RO" w:bidi="ro-RO"/>
        </w:rPr>
        <w:t>(2) Как в случае  договорного частно-государственного партнерства, так и  в случае институционального  частно-государственного партнерства,  при применении к государственному партнеру меры по реорганизации, регулируемой нормативным актом, новый субъект, к которому переходят его обязанности и деятельность, получает и статус государственного партнёра по договору о частно-государственном партнерстве.</w:t>
      </w:r>
    </w:p>
    <w:p w14:paraId="60B800AC" w14:textId="6F16BC5C" w:rsidR="00286222" w:rsidRPr="00C15BF6" w:rsidRDefault="00286222" w:rsidP="00286222">
      <w:pPr>
        <w:widowControl w:val="0"/>
        <w:tabs>
          <w:tab w:val="left" w:pos="1947"/>
        </w:tabs>
        <w:rPr>
          <w:color w:val="000000" w:themeColor="text1"/>
          <w:sz w:val="28"/>
          <w:szCs w:val="28"/>
        </w:rPr>
      </w:pPr>
      <w:r w:rsidRPr="00C15BF6">
        <w:rPr>
          <w:color w:val="000000" w:themeColor="text1"/>
          <w:sz w:val="28"/>
          <w:szCs w:val="28"/>
          <w:lang w:eastAsia="ro-RO" w:bidi="ro-RO"/>
        </w:rPr>
        <w:t xml:space="preserve">(3) Если подлежащий присуждению договор считается </w:t>
      </w:r>
      <w:r w:rsidRPr="00C15BF6">
        <w:rPr>
          <w:color w:val="000000" w:themeColor="text1"/>
          <w:sz w:val="28"/>
          <w:szCs w:val="28"/>
          <w:lang w:eastAsia="ro-RO" w:bidi="ro-RO"/>
        </w:rPr>
        <w:lastRenderedPageBreak/>
        <w:t>концессионным договором, он осуществляется в соответствии с условиями Закона № 121/2018 о концессиях работ и концессиях услуг.</w:t>
      </w:r>
    </w:p>
    <w:p w14:paraId="0DFEA9D8" w14:textId="77777777" w:rsidR="00286222" w:rsidRPr="00C15BF6" w:rsidRDefault="00286222" w:rsidP="00286222">
      <w:pPr>
        <w:widowControl w:val="0"/>
        <w:numPr>
          <w:ilvl w:val="0"/>
          <w:numId w:val="26"/>
        </w:numPr>
        <w:tabs>
          <w:tab w:val="left" w:pos="1653"/>
        </w:tabs>
        <w:rPr>
          <w:color w:val="000000" w:themeColor="text1"/>
          <w:sz w:val="28"/>
          <w:szCs w:val="28"/>
        </w:rPr>
      </w:pPr>
      <w:r w:rsidRPr="00C15BF6">
        <w:rPr>
          <w:b/>
          <w:color w:val="000000" w:themeColor="text1"/>
          <w:sz w:val="28"/>
          <w:szCs w:val="28"/>
          <w:lang w:eastAsia="ro-RO" w:bidi="ro-RO"/>
        </w:rPr>
        <w:t>Статью 19</w:t>
      </w:r>
      <w:r w:rsidRPr="00C15BF6">
        <w:rPr>
          <w:color w:val="000000" w:themeColor="text1"/>
          <w:sz w:val="28"/>
          <w:szCs w:val="28"/>
          <w:lang w:eastAsia="ro-RO" w:bidi="ro-RO"/>
        </w:rPr>
        <w:t xml:space="preserve"> изложить в следующей редакции:</w:t>
      </w:r>
    </w:p>
    <w:p w14:paraId="7DC67165" w14:textId="77777777" w:rsidR="00286222" w:rsidRPr="00C15BF6" w:rsidRDefault="00286222" w:rsidP="00286222">
      <w:pPr>
        <w:ind w:firstLine="440"/>
        <w:rPr>
          <w:color w:val="000000" w:themeColor="text1"/>
          <w:sz w:val="28"/>
          <w:szCs w:val="28"/>
        </w:rPr>
      </w:pPr>
      <w:r w:rsidRPr="00C15BF6">
        <w:rPr>
          <w:color w:val="000000" w:themeColor="text1"/>
          <w:sz w:val="28"/>
          <w:szCs w:val="28"/>
          <w:lang w:eastAsia="ro-RO" w:bidi="ro-RO"/>
        </w:rPr>
        <w:t>«</w:t>
      </w:r>
      <w:r w:rsidRPr="00C15BF6">
        <w:rPr>
          <w:b/>
          <w:color w:val="000000" w:themeColor="text1"/>
          <w:sz w:val="28"/>
          <w:szCs w:val="28"/>
          <w:lang w:eastAsia="ro-RO" w:bidi="ro-RO"/>
        </w:rPr>
        <w:t>Статья 19</w:t>
      </w:r>
      <w:r w:rsidRPr="00C15BF6">
        <w:rPr>
          <w:color w:val="000000" w:themeColor="text1"/>
          <w:sz w:val="28"/>
          <w:szCs w:val="28"/>
          <w:lang w:eastAsia="ro-RO" w:bidi="ro-RO"/>
        </w:rPr>
        <w:t>. Финансирование инвестиций в рамках договора о частно-государственном партнерстве</w:t>
      </w:r>
    </w:p>
    <w:p w14:paraId="40F93D28" w14:textId="0BE5F5D3" w:rsidR="00286222" w:rsidRPr="00C15BF6" w:rsidRDefault="00286222" w:rsidP="00286222">
      <w:pPr>
        <w:widowControl w:val="0"/>
        <w:tabs>
          <w:tab w:val="left" w:pos="1664"/>
        </w:tabs>
        <w:rPr>
          <w:color w:val="000000" w:themeColor="text1"/>
          <w:sz w:val="28"/>
          <w:szCs w:val="28"/>
        </w:rPr>
      </w:pPr>
      <w:r w:rsidRPr="00C15BF6">
        <w:rPr>
          <w:color w:val="000000" w:themeColor="text1"/>
          <w:sz w:val="28"/>
          <w:szCs w:val="28"/>
          <w:lang w:eastAsia="ro-RO" w:bidi="ro-RO"/>
        </w:rPr>
        <w:t>(1) Финансирование инвестиций, которые осуществляются в рамках договоров о частно-государственном партнёрстве, производится в полном объёме из финансовых средств, обеспечиваемых частным партнером из собственных источников или привлечённых частным партнёром от финансирующих субъектов.</w:t>
      </w:r>
    </w:p>
    <w:p w14:paraId="34ABFEF9" w14:textId="79DB1899" w:rsidR="00286222" w:rsidRPr="00C15BF6" w:rsidRDefault="00286222" w:rsidP="00286222">
      <w:pPr>
        <w:widowControl w:val="0"/>
        <w:tabs>
          <w:tab w:val="left" w:pos="1664"/>
        </w:tabs>
        <w:rPr>
          <w:color w:val="000000" w:themeColor="text1"/>
          <w:sz w:val="28"/>
          <w:szCs w:val="28"/>
        </w:rPr>
      </w:pPr>
      <w:r w:rsidRPr="00C15BF6">
        <w:rPr>
          <w:color w:val="000000" w:themeColor="text1"/>
          <w:sz w:val="28"/>
          <w:szCs w:val="28"/>
          <w:lang w:eastAsia="ro-RO" w:bidi="ro-RO"/>
        </w:rPr>
        <w:t>(2) Инвестиции, финансируемые из доходов, связанных с управлением народным достоянием, и от амортизации стоимости народного достояния, включённые в тарифы на предоставляемые услуги, не могут быть признаны инвестициями из собственных источников частного партнёра, соответственно, они не могут быть возвращены частному партнёру в случае расторжения  договора обратной силой.</w:t>
      </w:r>
    </w:p>
    <w:p w14:paraId="45616F52" w14:textId="5614633F" w:rsidR="00286222" w:rsidRPr="00C15BF6" w:rsidRDefault="00286222" w:rsidP="00286222">
      <w:pPr>
        <w:widowControl w:val="0"/>
        <w:tabs>
          <w:tab w:val="left" w:pos="1664"/>
        </w:tabs>
        <w:rPr>
          <w:color w:val="000000" w:themeColor="text1"/>
          <w:sz w:val="28"/>
          <w:szCs w:val="28"/>
        </w:rPr>
      </w:pPr>
      <w:r w:rsidRPr="00C15BF6">
        <w:rPr>
          <w:color w:val="000000" w:themeColor="text1"/>
          <w:sz w:val="28"/>
          <w:szCs w:val="28"/>
          <w:lang w:eastAsia="ro-RO" w:bidi="ro-RO"/>
        </w:rPr>
        <w:t>(3) Государственный партнер может способствовать осуществлению проекта частно-государственного партнерства одним или несколькими из следующих способов, в условиях, указанных в документации по присуждению и в договоре о частно-государственном партнерстве:</w:t>
      </w:r>
    </w:p>
    <w:p w14:paraId="45F886F6" w14:textId="77777777" w:rsidR="00286222" w:rsidRPr="00C15BF6" w:rsidRDefault="00286222" w:rsidP="00C15BF6">
      <w:pPr>
        <w:widowControl w:val="0"/>
        <w:numPr>
          <w:ilvl w:val="0"/>
          <w:numId w:val="29"/>
        </w:numPr>
        <w:tabs>
          <w:tab w:val="left" w:pos="993"/>
          <w:tab w:val="left" w:pos="1544"/>
        </w:tabs>
        <w:ind w:firstLine="709"/>
        <w:rPr>
          <w:color w:val="000000" w:themeColor="text1"/>
          <w:sz w:val="28"/>
          <w:szCs w:val="28"/>
        </w:rPr>
      </w:pPr>
      <w:r w:rsidRPr="00C15BF6">
        <w:rPr>
          <w:color w:val="000000" w:themeColor="text1"/>
          <w:sz w:val="28"/>
          <w:szCs w:val="28"/>
          <w:lang w:eastAsia="ro-RO" w:bidi="ro-RO"/>
        </w:rPr>
        <w:t>создание определённых прав в пользу частного партнера (право суперфиция, сервитута или право пользования в отношении имущества, являющегося государственной собственностью);</w:t>
      </w:r>
    </w:p>
    <w:p w14:paraId="6A5E73F7" w14:textId="77777777" w:rsidR="00286222" w:rsidRPr="00C15BF6" w:rsidRDefault="00286222" w:rsidP="00C15BF6">
      <w:pPr>
        <w:widowControl w:val="0"/>
        <w:numPr>
          <w:ilvl w:val="0"/>
          <w:numId w:val="29"/>
        </w:numPr>
        <w:tabs>
          <w:tab w:val="left" w:pos="993"/>
          <w:tab w:val="left" w:pos="1568"/>
        </w:tabs>
        <w:ind w:firstLine="709"/>
        <w:rPr>
          <w:color w:val="000000" w:themeColor="text1"/>
          <w:sz w:val="28"/>
          <w:szCs w:val="28"/>
        </w:rPr>
      </w:pPr>
      <w:r w:rsidRPr="00C15BF6">
        <w:rPr>
          <w:color w:val="000000" w:themeColor="text1"/>
          <w:sz w:val="28"/>
          <w:szCs w:val="28"/>
          <w:lang w:eastAsia="ro-RO" w:bidi="ro-RO"/>
        </w:rPr>
        <w:t>взятие обязательств по этапам, предшествующим осуществлению инвестиции, таким как: расходы на составление технико- экономических обоснований, проведение других исследований, связанных с инвестиционными объектами, включая необходимые расходы на получение заключений, разрешений и согласий, предусмотренных законом; расходы на экспертизу, проектирование, техническую помощь.</w:t>
      </w:r>
    </w:p>
    <w:p w14:paraId="4493BA73" w14:textId="01D4C37A" w:rsidR="00286222" w:rsidRPr="00C15BF6" w:rsidRDefault="00286222" w:rsidP="00286222">
      <w:pPr>
        <w:widowControl w:val="0"/>
        <w:tabs>
          <w:tab w:val="left" w:pos="1726"/>
        </w:tabs>
        <w:rPr>
          <w:color w:val="000000" w:themeColor="text1"/>
          <w:sz w:val="28"/>
          <w:szCs w:val="28"/>
        </w:rPr>
      </w:pPr>
      <w:r w:rsidRPr="00C15BF6">
        <w:rPr>
          <w:color w:val="000000" w:themeColor="text1"/>
          <w:sz w:val="28"/>
          <w:szCs w:val="28"/>
          <w:lang w:eastAsia="ro-RO" w:bidi="ro-RO"/>
        </w:rPr>
        <w:t>(4) Если  государственный партнер намерен осуществить возврат  уже понесённых расходов согласно пункту b) части (3), связанных с подготовкой проекта, они включаются в оценочную стоимость проекта, а государственный партнёр обязан их отдельно выделить в документации по присуждению.</w:t>
      </w:r>
    </w:p>
    <w:p w14:paraId="7264A0F2" w14:textId="71014EF2" w:rsidR="00286222" w:rsidRPr="00C15BF6" w:rsidRDefault="00286222" w:rsidP="00286222">
      <w:pPr>
        <w:widowControl w:val="0"/>
        <w:tabs>
          <w:tab w:val="left" w:pos="1664"/>
        </w:tabs>
        <w:rPr>
          <w:color w:val="000000" w:themeColor="text1"/>
          <w:sz w:val="28"/>
          <w:szCs w:val="28"/>
        </w:rPr>
      </w:pPr>
      <w:r w:rsidRPr="00C15BF6">
        <w:rPr>
          <w:color w:val="000000" w:themeColor="text1"/>
          <w:sz w:val="28"/>
          <w:szCs w:val="28"/>
          <w:lang w:eastAsia="ro-RO" w:bidi="ro-RO"/>
        </w:rPr>
        <w:t>(5) В случае, предусмотренном частью (4), государственный партнер уточняет в документации по присуждению и в договоре обязанность будущего частного партнёра вернуть затраты, уже понесённые государственным партнёром, связанные с подготовкой проекта, а также условия осуществления этого возврата.</w:t>
      </w:r>
    </w:p>
    <w:p w14:paraId="197F5595" w14:textId="2D1E947E" w:rsidR="00286222" w:rsidRPr="00C15BF6" w:rsidRDefault="00286222" w:rsidP="00286222">
      <w:pPr>
        <w:widowControl w:val="0"/>
        <w:tabs>
          <w:tab w:val="left" w:pos="1708"/>
        </w:tabs>
        <w:rPr>
          <w:color w:val="000000" w:themeColor="text1"/>
          <w:sz w:val="28"/>
          <w:szCs w:val="28"/>
        </w:rPr>
      </w:pPr>
      <w:r w:rsidRPr="00C15BF6">
        <w:rPr>
          <w:color w:val="000000" w:themeColor="text1"/>
          <w:sz w:val="28"/>
          <w:szCs w:val="28"/>
          <w:lang w:eastAsia="ro-RO" w:bidi="ro-RO"/>
        </w:rPr>
        <w:t>(6) При применении положений части (5), государственный партнер может обусловить вступление в силу договора о частно-государственном партнерстве возвратом частным партнёром уже понесённых затрат, связанных с подготовкой соответствующего проекта.</w:t>
      </w:r>
    </w:p>
    <w:p w14:paraId="4502FDBC" w14:textId="57814AB1" w:rsidR="00286222" w:rsidRPr="00C15BF6" w:rsidRDefault="00286222" w:rsidP="00286222">
      <w:pPr>
        <w:widowControl w:val="0"/>
        <w:tabs>
          <w:tab w:val="left" w:pos="1708"/>
        </w:tabs>
        <w:rPr>
          <w:color w:val="000000" w:themeColor="text1"/>
          <w:sz w:val="28"/>
          <w:szCs w:val="28"/>
        </w:rPr>
      </w:pPr>
      <w:r w:rsidRPr="00C15BF6">
        <w:rPr>
          <w:color w:val="000000" w:themeColor="text1"/>
          <w:sz w:val="28"/>
          <w:szCs w:val="28"/>
          <w:lang w:eastAsia="ro-RO" w:bidi="ro-RO"/>
        </w:rPr>
        <w:lastRenderedPageBreak/>
        <w:t>(7) Вклад государственного партнёра в проект частно-государственного партнерства вносится в соответствии с условиями регулирующих положений о государственной помощи, использовании публичных финансов, регулирующих положений, характерных для сферы деятельности государственного партнёра, касающихся финансирования категорий инвестиций, которые могут составлять предмет договора о частно-государственном партнерстве.».</w:t>
      </w:r>
    </w:p>
    <w:p w14:paraId="1ECCEF83" w14:textId="77777777" w:rsidR="00286222" w:rsidRPr="00C15BF6" w:rsidRDefault="00286222" w:rsidP="00C15BF6">
      <w:pPr>
        <w:widowControl w:val="0"/>
        <w:numPr>
          <w:ilvl w:val="0"/>
          <w:numId w:val="26"/>
        </w:numPr>
        <w:tabs>
          <w:tab w:val="left" w:pos="993"/>
          <w:tab w:val="left" w:pos="1708"/>
        </w:tabs>
        <w:ind w:left="0" w:firstLine="709"/>
        <w:rPr>
          <w:color w:val="000000" w:themeColor="text1"/>
          <w:sz w:val="28"/>
          <w:szCs w:val="28"/>
        </w:rPr>
      </w:pPr>
      <w:r w:rsidRPr="00C15BF6">
        <w:rPr>
          <w:b/>
          <w:color w:val="000000" w:themeColor="text1"/>
          <w:sz w:val="28"/>
          <w:szCs w:val="28"/>
          <w:lang w:eastAsia="ro-RO" w:bidi="ro-RO"/>
        </w:rPr>
        <w:t>Статью 20</w:t>
      </w:r>
      <w:r w:rsidRPr="00C15BF6">
        <w:rPr>
          <w:color w:val="000000" w:themeColor="text1"/>
          <w:sz w:val="28"/>
          <w:szCs w:val="28"/>
          <w:lang w:eastAsia="ro-RO" w:bidi="ro-RO"/>
        </w:rPr>
        <w:t xml:space="preserve"> изложить в следующей редакции:</w:t>
      </w:r>
    </w:p>
    <w:p w14:paraId="370D42BE" w14:textId="77777777" w:rsidR="00286222" w:rsidRPr="00C15BF6" w:rsidRDefault="00286222" w:rsidP="00C15BF6">
      <w:pPr>
        <w:tabs>
          <w:tab w:val="left" w:pos="993"/>
        </w:tabs>
        <w:rPr>
          <w:color w:val="000000" w:themeColor="text1"/>
          <w:sz w:val="28"/>
          <w:szCs w:val="28"/>
        </w:rPr>
      </w:pPr>
      <w:r w:rsidRPr="00C15BF6">
        <w:rPr>
          <w:color w:val="000000" w:themeColor="text1"/>
          <w:sz w:val="28"/>
          <w:szCs w:val="28"/>
          <w:lang w:eastAsia="ro-RO" w:bidi="ro-RO"/>
        </w:rPr>
        <w:t>«</w:t>
      </w:r>
      <w:r w:rsidRPr="00C15BF6">
        <w:rPr>
          <w:b/>
          <w:color w:val="000000" w:themeColor="text1"/>
          <w:sz w:val="28"/>
          <w:szCs w:val="28"/>
          <w:lang w:eastAsia="ro-RO" w:bidi="ro-RO"/>
        </w:rPr>
        <w:t>Статья 20</w:t>
      </w:r>
      <w:r w:rsidRPr="00C15BF6">
        <w:rPr>
          <w:color w:val="000000" w:themeColor="text1"/>
          <w:sz w:val="28"/>
          <w:szCs w:val="28"/>
          <w:lang w:eastAsia="ro-RO" w:bidi="ro-RO"/>
        </w:rPr>
        <w:t>. Специальные условия, выдвигаемые к договорным формам осуществления частно-государственного партнерства</w:t>
      </w:r>
    </w:p>
    <w:p w14:paraId="12C637D0" w14:textId="21B4F6FA" w:rsidR="00286222" w:rsidRPr="00C15BF6" w:rsidRDefault="00286222" w:rsidP="00C15BF6">
      <w:pPr>
        <w:widowControl w:val="0"/>
        <w:tabs>
          <w:tab w:val="left" w:pos="993"/>
          <w:tab w:val="left" w:pos="1889"/>
        </w:tabs>
        <w:rPr>
          <w:color w:val="000000" w:themeColor="text1"/>
          <w:sz w:val="28"/>
          <w:szCs w:val="28"/>
        </w:rPr>
      </w:pPr>
      <w:r w:rsidRPr="00C15BF6">
        <w:rPr>
          <w:color w:val="000000" w:themeColor="text1"/>
          <w:sz w:val="28"/>
          <w:szCs w:val="28"/>
          <w:lang w:eastAsia="ro-RO" w:bidi="ro-RO"/>
        </w:rPr>
        <w:t>(1) Договор о частно-государственном партнерстве регулирует, по меньшей мере, следующие аспекты:</w:t>
      </w:r>
    </w:p>
    <w:p w14:paraId="5957D04C" w14:textId="77777777" w:rsidR="00286222" w:rsidRPr="00C15BF6" w:rsidRDefault="00286222" w:rsidP="00C15BF6">
      <w:pPr>
        <w:widowControl w:val="0"/>
        <w:numPr>
          <w:ilvl w:val="0"/>
          <w:numId w:val="30"/>
        </w:numPr>
        <w:tabs>
          <w:tab w:val="left" w:pos="993"/>
          <w:tab w:val="left" w:pos="1720"/>
        </w:tabs>
        <w:ind w:firstLine="709"/>
        <w:rPr>
          <w:color w:val="000000" w:themeColor="text1"/>
          <w:sz w:val="28"/>
          <w:szCs w:val="28"/>
        </w:rPr>
      </w:pPr>
      <w:r w:rsidRPr="00C15BF6">
        <w:rPr>
          <w:color w:val="000000" w:themeColor="text1"/>
          <w:sz w:val="28"/>
          <w:szCs w:val="28"/>
          <w:lang w:eastAsia="ro-RO" w:bidi="ro-RO"/>
        </w:rPr>
        <w:t>стороны договора;</w:t>
      </w:r>
    </w:p>
    <w:p w14:paraId="18DED41F" w14:textId="77777777" w:rsidR="00286222" w:rsidRPr="00C15BF6" w:rsidRDefault="00286222" w:rsidP="00C15BF6">
      <w:pPr>
        <w:widowControl w:val="0"/>
        <w:numPr>
          <w:ilvl w:val="0"/>
          <w:numId w:val="30"/>
        </w:numPr>
        <w:tabs>
          <w:tab w:val="left" w:pos="993"/>
          <w:tab w:val="left" w:pos="1744"/>
        </w:tabs>
        <w:ind w:firstLine="709"/>
        <w:rPr>
          <w:color w:val="000000" w:themeColor="text1"/>
          <w:sz w:val="28"/>
          <w:szCs w:val="28"/>
        </w:rPr>
      </w:pPr>
      <w:r w:rsidRPr="00C15BF6">
        <w:rPr>
          <w:color w:val="000000" w:themeColor="text1"/>
          <w:sz w:val="28"/>
          <w:szCs w:val="28"/>
          <w:lang w:eastAsia="ro-RO" w:bidi="ro-RO"/>
        </w:rPr>
        <w:t>объект проекта, создаваемый в ходе частно-государственного партнёрства;</w:t>
      </w:r>
    </w:p>
    <w:p w14:paraId="377C5AF1" w14:textId="77777777" w:rsidR="00286222" w:rsidRPr="00C15BF6" w:rsidRDefault="00286222" w:rsidP="00C15BF6">
      <w:pPr>
        <w:widowControl w:val="0"/>
        <w:numPr>
          <w:ilvl w:val="0"/>
          <w:numId w:val="30"/>
        </w:numPr>
        <w:tabs>
          <w:tab w:val="left" w:pos="993"/>
          <w:tab w:val="left" w:pos="1746"/>
        </w:tabs>
        <w:ind w:firstLine="709"/>
        <w:rPr>
          <w:color w:val="000000" w:themeColor="text1"/>
          <w:sz w:val="28"/>
          <w:szCs w:val="28"/>
        </w:rPr>
      </w:pPr>
      <w:r w:rsidRPr="00C15BF6">
        <w:rPr>
          <w:color w:val="000000" w:themeColor="text1"/>
          <w:sz w:val="28"/>
          <w:szCs w:val="28"/>
          <w:lang w:eastAsia="ro-RO" w:bidi="ro-RO"/>
        </w:rPr>
        <w:t>обязательность создания и регистрации победителем конкурса проектного общества, которое будет осуществлять договор о частно-государственном партнерстве;</w:t>
      </w:r>
    </w:p>
    <w:p w14:paraId="38B99370" w14:textId="77777777" w:rsidR="00286222" w:rsidRPr="00C15BF6" w:rsidRDefault="00286222" w:rsidP="00C15BF6">
      <w:pPr>
        <w:widowControl w:val="0"/>
        <w:numPr>
          <w:ilvl w:val="0"/>
          <w:numId w:val="30"/>
        </w:numPr>
        <w:tabs>
          <w:tab w:val="left" w:pos="993"/>
          <w:tab w:val="left" w:pos="1744"/>
        </w:tabs>
        <w:ind w:firstLine="709"/>
        <w:rPr>
          <w:color w:val="000000" w:themeColor="text1"/>
          <w:sz w:val="28"/>
          <w:szCs w:val="28"/>
        </w:rPr>
      </w:pPr>
      <w:r w:rsidRPr="00C15BF6">
        <w:rPr>
          <w:color w:val="000000" w:themeColor="text1"/>
          <w:sz w:val="28"/>
          <w:szCs w:val="28"/>
          <w:lang w:eastAsia="ro-RO" w:bidi="ro-RO"/>
        </w:rPr>
        <w:t>условия создания и функционирования проектного общества;</w:t>
      </w:r>
    </w:p>
    <w:p w14:paraId="4259F8E5" w14:textId="77777777" w:rsidR="00286222" w:rsidRPr="00C15BF6" w:rsidRDefault="00286222" w:rsidP="00C15BF6">
      <w:pPr>
        <w:widowControl w:val="0"/>
        <w:numPr>
          <w:ilvl w:val="0"/>
          <w:numId w:val="30"/>
        </w:numPr>
        <w:tabs>
          <w:tab w:val="left" w:pos="993"/>
          <w:tab w:val="left" w:pos="1751"/>
        </w:tabs>
        <w:ind w:firstLine="709"/>
        <w:rPr>
          <w:color w:val="000000" w:themeColor="text1"/>
          <w:sz w:val="28"/>
          <w:szCs w:val="28"/>
        </w:rPr>
      </w:pPr>
      <w:r w:rsidRPr="00C15BF6">
        <w:rPr>
          <w:color w:val="000000" w:themeColor="text1"/>
          <w:sz w:val="28"/>
          <w:szCs w:val="28"/>
          <w:lang w:eastAsia="ro-RO" w:bidi="ro-RO"/>
        </w:rPr>
        <w:t>способ или финансовые инструменты, которыми частный инвестор демонстрирует в периоде осуществления инвестиции достаточную финансовую способность к выполнению работ в соответствии с рабочим графиком;</w:t>
      </w:r>
    </w:p>
    <w:p w14:paraId="10AE2E6E" w14:textId="77777777" w:rsidR="00286222" w:rsidRPr="00C15BF6" w:rsidRDefault="00286222" w:rsidP="00C15BF6">
      <w:pPr>
        <w:widowControl w:val="0"/>
        <w:numPr>
          <w:ilvl w:val="0"/>
          <w:numId w:val="30"/>
        </w:numPr>
        <w:tabs>
          <w:tab w:val="left" w:pos="993"/>
          <w:tab w:val="left" w:pos="1842"/>
        </w:tabs>
        <w:ind w:firstLine="709"/>
        <w:rPr>
          <w:color w:val="000000" w:themeColor="text1"/>
          <w:sz w:val="28"/>
          <w:szCs w:val="28"/>
        </w:rPr>
      </w:pPr>
      <w:r w:rsidRPr="00C15BF6">
        <w:rPr>
          <w:color w:val="000000" w:themeColor="text1"/>
          <w:sz w:val="28"/>
          <w:szCs w:val="28"/>
          <w:lang w:eastAsia="ro-RO" w:bidi="ro-RO"/>
        </w:rPr>
        <w:t>права и обязанности государственного партнёра, частного партнера и проектного общества в процессе реализации проекта частно- государственного партнерства, в том числе обязанности частного партнёра и проектного общества, призванные гарантировать соблюдение назначения имущества, задействованного в проекте  частно-государственного партнерства, и условий осуществления публичной услуги;</w:t>
      </w:r>
    </w:p>
    <w:p w14:paraId="0537DF26" w14:textId="77777777" w:rsidR="00286222" w:rsidRPr="00C15BF6" w:rsidRDefault="00286222" w:rsidP="00C15BF6">
      <w:pPr>
        <w:widowControl w:val="0"/>
        <w:numPr>
          <w:ilvl w:val="0"/>
          <w:numId w:val="30"/>
        </w:numPr>
        <w:tabs>
          <w:tab w:val="left" w:pos="993"/>
          <w:tab w:val="left" w:pos="1890"/>
        </w:tabs>
        <w:ind w:firstLine="709"/>
        <w:rPr>
          <w:color w:val="000000" w:themeColor="text1"/>
          <w:sz w:val="28"/>
          <w:szCs w:val="28"/>
        </w:rPr>
      </w:pPr>
      <w:r w:rsidRPr="00C15BF6">
        <w:rPr>
          <w:color w:val="000000" w:themeColor="text1"/>
          <w:sz w:val="28"/>
          <w:szCs w:val="28"/>
          <w:lang w:eastAsia="ro-RO" w:bidi="ro-RO"/>
        </w:rPr>
        <w:t>правовой режим вовлечённого в проект имущества, в том числе имущества, созданного или приобретённого в ходе реализации проекта, и способ передачи этого имущества при прекращении договора, с соблюдением положений законодательства в вопросах публичной собственности и в соответствии с настоящим законом;</w:t>
      </w:r>
    </w:p>
    <w:p w14:paraId="4B785639" w14:textId="77777777" w:rsidR="00286222" w:rsidRPr="00C15BF6" w:rsidRDefault="00286222" w:rsidP="00C15BF6">
      <w:pPr>
        <w:widowControl w:val="0"/>
        <w:numPr>
          <w:ilvl w:val="0"/>
          <w:numId w:val="30"/>
        </w:numPr>
        <w:tabs>
          <w:tab w:val="left" w:pos="993"/>
          <w:tab w:val="left" w:pos="1884"/>
        </w:tabs>
        <w:ind w:firstLine="709"/>
        <w:rPr>
          <w:color w:val="000000" w:themeColor="text1"/>
          <w:sz w:val="28"/>
          <w:szCs w:val="28"/>
        </w:rPr>
      </w:pPr>
      <w:r w:rsidRPr="00C15BF6">
        <w:rPr>
          <w:color w:val="000000" w:themeColor="text1"/>
          <w:sz w:val="28"/>
          <w:szCs w:val="28"/>
          <w:lang w:eastAsia="ro-RO" w:bidi="ro-RO"/>
        </w:rPr>
        <w:t>срок осуществления договора;</w:t>
      </w:r>
    </w:p>
    <w:p w14:paraId="6290A2FE" w14:textId="77777777" w:rsidR="00286222" w:rsidRPr="00C15BF6" w:rsidRDefault="00286222" w:rsidP="00C15BF6">
      <w:pPr>
        <w:widowControl w:val="0"/>
        <w:numPr>
          <w:ilvl w:val="0"/>
          <w:numId w:val="30"/>
        </w:numPr>
        <w:tabs>
          <w:tab w:val="left" w:pos="993"/>
          <w:tab w:val="left" w:pos="1890"/>
        </w:tabs>
        <w:ind w:firstLine="709"/>
        <w:rPr>
          <w:color w:val="000000" w:themeColor="text1"/>
          <w:sz w:val="28"/>
          <w:szCs w:val="28"/>
        </w:rPr>
      </w:pPr>
      <w:r w:rsidRPr="00C15BF6">
        <w:rPr>
          <w:color w:val="000000" w:themeColor="text1"/>
          <w:sz w:val="28"/>
          <w:szCs w:val="28"/>
          <w:lang w:eastAsia="ro-RO" w:bidi="ro-RO"/>
        </w:rPr>
        <w:t>способ финансирования, этапы проекта частно-государственного партнерства и график выполнения договорных обязательств;</w:t>
      </w:r>
    </w:p>
    <w:p w14:paraId="61C9E5C1" w14:textId="77777777" w:rsidR="00286222" w:rsidRPr="00C15BF6" w:rsidRDefault="00286222" w:rsidP="00C15BF6">
      <w:pPr>
        <w:widowControl w:val="0"/>
        <w:numPr>
          <w:ilvl w:val="0"/>
          <w:numId w:val="30"/>
        </w:numPr>
        <w:tabs>
          <w:tab w:val="left" w:pos="993"/>
          <w:tab w:val="left" w:pos="1884"/>
        </w:tabs>
        <w:ind w:firstLine="709"/>
        <w:rPr>
          <w:color w:val="000000" w:themeColor="text1"/>
          <w:sz w:val="28"/>
          <w:szCs w:val="28"/>
        </w:rPr>
      </w:pPr>
      <w:r w:rsidRPr="00C15BF6">
        <w:rPr>
          <w:color w:val="000000" w:themeColor="text1"/>
          <w:sz w:val="28"/>
          <w:szCs w:val="28"/>
          <w:lang w:eastAsia="ro-RO" w:bidi="ro-RO"/>
        </w:rPr>
        <w:t>распределение рисков в рамках  проекта частно-государственного партнерства;</w:t>
      </w:r>
    </w:p>
    <w:p w14:paraId="19800424" w14:textId="77777777" w:rsidR="00286222" w:rsidRPr="00C15BF6" w:rsidRDefault="00286222" w:rsidP="00C15BF6">
      <w:pPr>
        <w:widowControl w:val="0"/>
        <w:numPr>
          <w:ilvl w:val="0"/>
          <w:numId w:val="30"/>
        </w:numPr>
        <w:tabs>
          <w:tab w:val="left" w:pos="993"/>
          <w:tab w:val="left" w:pos="1885"/>
        </w:tabs>
        <w:ind w:firstLine="709"/>
        <w:rPr>
          <w:color w:val="000000" w:themeColor="text1"/>
          <w:sz w:val="28"/>
          <w:szCs w:val="28"/>
        </w:rPr>
      </w:pPr>
      <w:r w:rsidRPr="00C15BF6">
        <w:rPr>
          <w:color w:val="000000" w:themeColor="text1"/>
          <w:sz w:val="28"/>
          <w:szCs w:val="28"/>
          <w:lang w:eastAsia="ro-RO" w:bidi="ro-RO"/>
        </w:rPr>
        <w:t>характеристики и цели эффективности объекта или объектов имущества, которые будут созданы в ходе проекта, а также показатели эффективности публичной услуги, составляющей предмет проекта;</w:t>
      </w:r>
    </w:p>
    <w:p w14:paraId="5F2BA98D" w14:textId="77777777" w:rsidR="00286222" w:rsidRPr="00C15BF6" w:rsidRDefault="00286222" w:rsidP="00C15BF6">
      <w:pPr>
        <w:widowControl w:val="0"/>
        <w:numPr>
          <w:ilvl w:val="0"/>
          <w:numId w:val="30"/>
        </w:numPr>
        <w:tabs>
          <w:tab w:val="left" w:pos="993"/>
          <w:tab w:val="left" w:pos="1890"/>
        </w:tabs>
        <w:ind w:firstLine="709"/>
        <w:rPr>
          <w:color w:val="000000" w:themeColor="text1"/>
          <w:sz w:val="28"/>
          <w:szCs w:val="28"/>
        </w:rPr>
      </w:pPr>
      <w:r w:rsidRPr="00C15BF6">
        <w:rPr>
          <w:color w:val="000000" w:themeColor="text1"/>
          <w:sz w:val="28"/>
          <w:szCs w:val="28"/>
          <w:lang w:eastAsia="ro-RO" w:bidi="ro-RO"/>
        </w:rPr>
        <w:t xml:space="preserve">способ и процедура мониторинга и контроля государственным </w:t>
      </w:r>
      <w:r w:rsidRPr="00C15BF6">
        <w:rPr>
          <w:color w:val="000000" w:themeColor="text1"/>
          <w:sz w:val="28"/>
          <w:szCs w:val="28"/>
          <w:lang w:eastAsia="ro-RO" w:bidi="ro-RO"/>
        </w:rPr>
        <w:lastRenderedPageBreak/>
        <w:t>партнёром соблюдение обязательств частного партнера;</w:t>
      </w:r>
    </w:p>
    <w:p w14:paraId="29146336" w14:textId="77777777" w:rsidR="00286222" w:rsidRPr="00C15BF6" w:rsidRDefault="00286222" w:rsidP="00C15BF6">
      <w:pPr>
        <w:widowControl w:val="0"/>
        <w:numPr>
          <w:ilvl w:val="0"/>
          <w:numId w:val="30"/>
        </w:numPr>
        <w:tabs>
          <w:tab w:val="left" w:pos="1134"/>
          <w:tab w:val="left" w:pos="1956"/>
        </w:tabs>
        <w:ind w:firstLine="709"/>
        <w:rPr>
          <w:color w:val="000000" w:themeColor="text1"/>
          <w:sz w:val="28"/>
          <w:szCs w:val="28"/>
        </w:rPr>
      </w:pPr>
      <w:r w:rsidRPr="00C15BF6">
        <w:rPr>
          <w:color w:val="000000" w:themeColor="text1"/>
          <w:sz w:val="28"/>
          <w:szCs w:val="28"/>
          <w:lang w:eastAsia="ro-RO" w:bidi="ro-RO"/>
        </w:rPr>
        <w:t>гарантии надлежащего выполнения, которые будут обеспечиваться частным партнером;</w:t>
      </w:r>
    </w:p>
    <w:p w14:paraId="0E2ED20E" w14:textId="77777777" w:rsidR="00286222" w:rsidRPr="00C15BF6" w:rsidRDefault="00286222" w:rsidP="00C15BF6">
      <w:pPr>
        <w:widowControl w:val="0"/>
        <w:numPr>
          <w:ilvl w:val="0"/>
          <w:numId w:val="30"/>
        </w:numPr>
        <w:tabs>
          <w:tab w:val="left" w:pos="993"/>
          <w:tab w:val="left" w:pos="1967"/>
        </w:tabs>
        <w:ind w:firstLine="709"/>
        <w:rPr>
          <w:color w:val="000000" w:themeColor="text1"/>
          <w:sz w:val="28"/>
          <w:szCs w:val="28"/>
        </w:rPr>
      </w:pPr>
      <w:r w:rsidRPr="00C15BF6">
        <w:rPr>
          <w:color w:val="000000" w:themeColor="text1"/>
          <w:sz w:val="28"/>
          <w:szCs w:val="28"/>
          <w:lang w:eastAsia="ro-RO" w:bidi="ro-RO"/>
        </w:rPr>
        <w:t>страхование, которое будет оформлено и будет поддерживаться во время реализации проекта частно-государственного партнерства;</w:t>
      </w:r>
    </w:p>
    <w:p w14:paraId="353D28D8" w14:textId="77777777" w:rsidR="00286222" w:rsidRPr="00C15BF6" w:rsidRDefault="00286222" w:rsidP="00C15BF6">
      <w:pPr>
        <w:widowControl w:val="0"/>
        <w:numPr>
          <w:ilvl w:val="0"/>
          <w:numId w:val="30"/>
        </w:numPr>
        <w:tabs>
          <w:tab w:val="left" w:pos="993"/>
          <w:tab w:val="left" w:pos="1861"/>
        </w:tabs>
        <w:ind w:firstLine="709"/>
        <w:rPr>
          <w:color w:val="000000" w:themeColor="text1"/>
          <w:sz w:val="28"/>
          <w:szCs w:val="28"/>
        </w:rPr>
      </w:pPr>
      <w:r w:rsidRPr="00C15BF6">
        <w:rPr>
          <w:color w:val="000000" w:themeColor="text1"/>
          <w:sz w:val="28"/>
          <w:szCs w:val="28"/>
          <w:lang w:eastAsia="ro-RO" w:bidi="ro-RO"/>
        </w:rPr>
        <w:t>договорная ответственность, в том числе санкции и пени, применимые к частному партнёру в случае невыполнения им своих обязательств, особенно в случае недостижения или несохранения целей или показателей эффективности, а также, по обстоятельствам, возможность компенсации сумм, которые подлежат уплате из-за этого частным партнёром, платежами, которые подлежат внесению государственным партнёром на основании  договора о частно-государственном партнерстве;</w:t>
      </w:r>
    </w:p>
    <w:p w14:paraId="0654C46F" w14:textId="77777777" w:rsidR="00286222" w:rsidRPr="00C15BF6" w:rsidRDefault="00286222" w:rsidP="00C15BF6">
      <w:pPr>
        <w:widowControl w:val="0"/>
        <w:numPr>
          <w:ilvl w:val="0"/>
          <w:numId w:val="30"/>
        </w:numPr>
        <w:tabs>
          <w:tab w:val="left" w:pos="993"/>
          <w:tab w:val="left" w:pos="1856"/>
        </w:tabs>
        <w:ind w:firstLine="709"/>
        <w:rPr>
          <w:color w:val="000000" w:themeColor="text1"/>
          <w:sz w:val="28"/>
          <w:szCs w:val="28"/>
        </w:rPr>
      </w:pPr>
      <w:r w:rsidRPr="00C15BF6">
        <w:rPr>
          <w:color w:val="000000" w:themeColor="text1"/>
          <w:sz w:val="28"/>
          <w:szCs w:val="28"/>
          <w:lang w:eastAsia="ro-RO" w:bidi="ro-RO"/>
        </w:rPr>
        <w:t>солидарная ответственность частного партнера, который является акционером проектного общества, с данным обществом, по любому обязательству, сумме, подлежащей уплате согласно обязательствам, взятым по договору о частно-государственном партнерстве;</w:t>
      </w:r>
    </w:p>
    <w:p w14:paraId="7D008141" w14:textId="77777777" w:rsidR="00286222" w:rsidRPr="00C15BF6" w:rsidRDefault="00286222" w:rsidP="00C15BF6">
      <w:pPr>
        <w:widowControl w:val="0"/>
        <w:numPr>
          <w:ilvl w:val="0"/>
          <w:numId w:val="30"/>
        </w:numPr>
        <w:tabs>
          <w:tab w:val="left" w:pos="993"/>
          <w:tab w:val="left" w:pos="1866"/>
        </w:tabs>
        <w:ind w:firstLine="709"/>
        <w:rPr>
          <w:color w:val="000000" w:themeColor="text1"/>
          <w:sz w:val="28"/>
          <w:szCs w:val="28"/>
        </w:rPr>
      </w:pPr>
      <w:r w:rsidRPr="00C15BF6">
        <w:rPr>
          <w:color w:val="000000" w:themeColor="text1"/>
          <w:sz w:val="28"/>
          <w:szCs w:val="28"/>
          <w:lang w:eastAsia="ro-RO" w:bidi="ro-RO"/>
        </w:rPr>
        <w:t>случаи договорной ответственности в соответствии с положениями пунктов o) и p), о которых государственный партнер уведомляет частного партнера, которые подлежат оплате за счет проектного общества, если у него выделены средства на покрытие таких расходов; в противном случае в течение 30 дней со дня уведомления они становятся предметом процедуры принудительного исполнения, направленной, в том числе, против частного партнера;</w:t>
      </w:r>
    </w:p>
    <w:p w14:paraId="176B9DE4" w14:textId="77777777" w:rsidR="00286222" w:rsidRPr="00C15BF6" w:rsidRDefault="00286222" w:rsidP="00C15BF6">
      <w:pPr>
        <w:widowControl w:val="0"/>
        <w:numPr>
          <w:ilvl w:val="0"/>
          <w:numId w:val="30"/>
        </w:numPr>
        <w:tabs>
          <w:tab w:val="left" w:pos="993"/>
          <w:tab w:val="left" w:pos="1856"/>
        </w:tabs>
        <w:ind w:firstLine="709"/>
        <w:rPr>
          <w:color w:val="000000" w:themeColor="text1"/>
          <w:sz w:val="28"/>
          <w:szCs w:val="28"/>
        </w:rPr>
      </w:pPr>
      <w:r w:rsidRPr="00C15BF6">
        <w:rPr>
          <w:color w:val="000000" w:themeColor="text1"/>
          <w:sz w:val="28"/>
          <w:szCs w:val="28"/>
          <w:lang w:eastAsia="ro-RO" w:bidi="ro-RO"/>
        </w:rPr>
        <w:t>способ одностороннего изменения определённой части  договора и его одностороннего расторжения обратной силой государственным партнёром;</w:t>
      </w:r>
    </w:p>
    <w:p w14:paraId="1694F04C" w14:textId="77777777" w:rsidR="00286222" w:rsidRPr="00C15BF6" w:rsidRDefault="00286222" w:rsidP="00C15BF6">
      <w:pPr>
        <w:widowControl w:val="0"/>
        <w:numPr>
          <w:ilvl w:val="0"/>
          <w:numId w:val="30"/>
        </w:numPr>
        <w:tabs>
          <w:tab w:val="left" w:pos="993"/>
          <w:tab w:val="left" w:pos="1851"/>
        </w:tabs>
        <w:ind w:firstLine="709"/>
        <w:rPr>
          <w:color w:val="000000" w:themeColor="text1"/>
          <w:sz w:val="28"/>
          <w:szCs w:val="28"/>
        </w:rPr>
      </w:pPr>
      <w:r w:rsidRPr="00C15BF6">
        <w:rPr>
          <w:color w:val="000000" w:themeColor="text1"/>
          <w:sz w:val="28"/>
          <w:szCs w:val="28"/>
          <w:lang w:eastAsia="ro-RO" w:bidi="ro-RO"/>
        </w:rPr>
        <w:t>по обстоятельствам, механизмы распределения чистой прибыли;</w:t>
      </w:r>
    </w:p>
    <w:p w14:paraId="6AD35D7D" w14:textId="77777777" w:rsidR="00286222" w:rsidRPr="00C15BF6" w:rsidRDefault="00286222" w:rsidP="00C15BF6">
      <w:pPr>
        <w:widowControl w:val="0"/>
        <w:numPr>
          <w:ilvl w:val="0"/>
          <w:numId w:val="30"/>
        </w:numPr>
        <w:tabs>
          <w:tab w:val="left" w:pos="993"/>
          <w:tab w:val="left" w:pos="1851"/>
        </w:tabs>
        <w:ind w:firstLine="709"/>
        <w:rPr>
          <w:color w:val="000000" w:themeColor="text1"/>
          <w:sz w:val="28"/>
          <w:szCs w:val="28"/>
        </w:rPr>
      </w:pPr>
      <w:r w:rsidRPr="00C15BF6">
        <w:rPr>
          <w:color w:val="000000" w:themeColor="text1"/>
          <w:sz w:val="28"/>
          <w:szCs w:val="28"/>
          <w:lang w:eastAsia="ro-RO" w:bidi="ro-RO"/>
        </w:rPr>
        <w:t>процедура и пределы передачи в субподряд;</w:t>
      </w:r>
    </w:p>
    <w:p w14:paraId="49B661FF" w14:textId="77777777" w:rsidR="00286222" w:rsidRPr="00C15BF6" w:rsidRDefault="00286222" w:rsidP="00C15BF6">
      <w:pPr>
        <w:widowControl w:val="0"/>
        <w:numPr>
          <w:ilvl w:val="0"/>
          <w:numId w:val="30"/>
        </w:numPr>
        <w:tabs>
          <w:tab w:val="left" w:pos="993"/>
          <w:tab w:val="left" w:pos="1861"/>
        </w:tabs>
        <w:ind w:firstLine="709"/>
        <w:rPr>
          <w:color w:val="000000" w:themeColor="text1"/>
          <w:sz w:val="28"/>
          <w:szCs w:val="28"/>
        </w:rPr>
      </w:pPr>
      <w:r w:rsidRPr="00C15BF6">
        <w:rPr>
          <w:color w:val="000000" w:themeColor="text1"/>
          <w:sz w:val="28"/>
          <w:szCs w:val="28"/>
          <w:lang w:eastAsia="ro-RO" w:bidi="ro-RO"/>
        </w:rPr>
        <w:t>причины прекращения/расторжения договора и условия обеспечения непрерывности публичные услуги, созданной в рамках договора о частно-государственном партнерстве;</w:t>
      </w:r>
    </w:p>
    <w:p w14:paraId="74DA4887" w14:textId="77777777" w:rsidR="00286222" w:rsidRPr="00C15BF6" w:rsidRDefault="00286222" w:rsidP="00C15BF6">
      <w:pPr>
        <w:widowControl w:val="0"/>
        <w:numPr>
          <w:ilvl w:val="0"/>
          <w:numId w:val="30"/>
        </w:numPr>
        <w:tabs>
          <w:tab w:val="left" w:pos="993"/>
          <w:tab w:val="left" w:pos="1856"/>
        </w:tabs>
        <w:ind w:firstLine="709"/>
        <w:rPr>
          <w:color w:val="000000" w:themeColor="text1"/>
          <w:sz w:val="28"/>
          <w:szCs w:val="28"/>
        </w:rPr>
      </w:pPr>
      <w:r w:rsidRPr="00C15BF6">
        <w:rPr>
          <w:color w:val="000000" w:themeColor="text1"/>
          <w:sz w:val="28"/>
          <w:szCs w:val="28"/>
          <w:lang w:eastAsia="ro-RO" w:bidi="ro-RO"/>
        </w:rPr>
        <w:t>процедуры разрешения споров;</w:t>
      </w:r>
    </w:p>
    <w:p w14:paraId="751D5B86" w14:textId="77777777" w:rsidR="00286222" w:rsidRPr="00C15BF6" w:rsidRDefault="00286222" w:rsidP="00C15BF6">
      <w:pPr>
        <w:widowControl w:val="0"/>
        <w:numPr>
          <w:ilvl w:val="0"/>
          <w:numId w:val="30"/>
        </w:numPr>
        <w:tabs>
          <w:tab w:val="left" w:pos="1134"/>
          <w:tab w:val="left" w:pos="1919"/>
        </w:tabs>
        <w:ind w:firstLine="709"/>
        <w:rPr>
          <w:color w:val="000000" w:themeColor="text1"/>
          <w:sz w:val="28"/>
          <w:szCs w:val="28"/>
        </w:rPr>
      </w:pPr>
      <w:r w:rsidRPr="00C15BF6">
        <w:rPr>
          <w:color w:val="000000" w:themeColor="text1"/>
          <w:sz w:val="28"/>
          <w:szCs w:val="28"/>
          <w:lang w:eastAsia="ro-RO" w:bidi="ro-RO"/>
        </w:rPr>
        <w:t>любые другие условия, предусмотренные национальным регулирующими положениями в области государственной помощи, в случае, если договором о частно-государственном партнерстве осуществляются меры по типу государственной помощи;</w:t>
      </w:r>
    </w:p>
    <w:p w14:paraId="024D26E2" w14:textId="77777777" w:rsidR="00286222" w:rsidRPr="00C15BF6" w:rsidRDefault="00286222" w:rsidP="00C15BF6">
      <w:pPr>
        <w:widowControl w:val="0"/>
        <w:numPr>
          <w:ilvl w:val="0"/>
          <w:numId w:val="30"/>
        </w:numPr>
        <w:tabs>
          <w:tab w:val="left" w:pos="993"/>
          <w:tab w:val="left" w:pos="1919"/>
        </w:tabs>
        <w:ind w:firstLine="709"/>
        <w:rPr>
          <w:color w:val="000000" w:themeColor="text1"/>
          <w:sz w:val="28"/>
          <w:szCs w:val="28"/>
        </w:rPr>
      </w:pPr>
      <w:r w:rsidRPr="00C15BF6">
        <w:rPr>
          <w:color w:val="000000" w:themeColor="text1"/>
          <w:sz w:val="28"/>
          <w:szCs w:val="28"/>
          <w:lang w:eastAsia="ro-RO" w:bidi="ro-RO"/>
        </w:rPr>
        <w:t>процедуры принятия прав и обязанностей проектного общества новым частным партнёром в условиях его замены по предложению мажоритарных финансирующих субъектов проекта;</w:t>
      </w:r>
    </w:p>
    <w:p w14:paraId="64D961AC" w14:textId="77777777" w:rsidR="00286222" w:rsidRPr="00C15BF6" w:rsidRDefault="00286222" w:rsidP="00C15BF6">
      <w:pPr>
        <w:widowControl w:val="0"/>
        <w:numPr>
          <w:ilvl w:val="0"/>
          <w:numId w:val="30"/>
        </w:numPr>
        <w:tabs>
          <w:tab w:val="left" w:pos="993"/>
          <w:tab w:val="left" w:pos="1928"/>
        </w:tabs>
        <w:ind w:firstLine="709"/>
        <w:rPr>
          <w:color w:val="000000" w:themeColor="text1"/>
          <w:sz w:val="28"/>
          <w:szCs w:val="28"/>
        </w:rPr>
      </w:pPr>
      <w:r w:rsidRPr="00C15BF6">
        <w:rPr>
          <w:color w:val="000000" w:themeColor="text1"/>
          <w:sz w:val="28"/>
          <w:szCs w:val="28"/>
          <w:lang w:eastAsia="ro-RO" w:bidi="ro-RO"/>
        </w:rPr>
        <w:t>любые другие аспекты, которые в соответствии с положениями настоящего закона должны быть предусмотрены в договоре о частно-государственном партнерстве;</w:t>
      </w:r>
    </w:p>
    <w:p w14:paraId="0284FED3" w14:textId="77777777" w:rsidR="00286222" w:rsidRPr="00C15BF6" w:rsidRDefault="00286222" w:rsidP="00C15BF6">
      <w:pPr>
        <w:widowControl w:val="0"/>
        <w:numPr>
          <w:ilvl w:val="0"/>
          <w:numId w:val="30"/>
        </w:numPr>
        <w:tabs>
          <w:tab w:val="left" w:pos="993"/>
          <w:tab w:val="left" w:pos="1789"/>
        </w:tabs>
        <w:ind w:firstLine="709"/>
        <w:rPr>
          <w:color w:val="000000" w:themeColor="text1"/>
          <w:sz w:val="28"/>
          <w:szCs w:val="28"/>
        </w:rPr>
      </w:pPr>
      <w:r w:rsidRPr="00C15BF6">
        <w:rPr>
          <w:color w:val="000000" w:themeColor="text1"/>
          <w:sz w:val="28"/>
          <w:szCs w:val="28"/>
          <w:lang w:eastAsia="ro-RO" w:bidi="ro-RO"/>
        </w:rPr>
        <w:t xml:space="preserve">процедура приёма-передачи активов, составляющих предмет </w:t>
      </w:r>
      <w:r w:rsidRPr="00C15BF6">
        <w:rPr>
          <w:color w:val="000000" w:themeColor="text1"/>
          <w:sz w:val="28"/>
          <w:szCs w:val="28"/>
          <w:lang w:eastAsia="ro-RO" w:bidi="ro-RO"/>
        </w:rPr>
        <w:lastRenderedPageBreak/>
        <w:t>частно-государственного партнерства, от частного партнёра государственному партнёру, и способ возврата государственным партнёром инвестиций, осуществлённых частным партнёром в рамках договора о частно-государственном партнерстве.</w:t>
      </w:r>
    </w:p>
    <w:p w14:paraId="43308805" w14:textId="02F190BD" w:rsidR="00286222" w:rsidRPr="00C15BF6" w:rsidRDefault="00286222" w:rsidP="00286222">
      <w:pPr>
        <w:widowControl w:val="0"/>
        <w:tabs>
          <w:tab w:val="left" w:pos="2024"/>
        </w:tabs>
        <w:rPr>
          <w:color w:val="000000" w:themeColor="text1"/>
          <w:sz w:val="28"/>
          <w:szCs w:val="28"/>
        </w:rPr>
      </w:pPr>
      <w:r w:rsidRPr="00C15BF6">
        <w:rPr>
          <w:color w:val="000000" w:themeColor="text1"/>
          <w:sz w:val="28"/>
          <w:szCs w:val="28"/>
          <w:lang w:eastAsia="ro-RO" w:bidi="ro-RO"/>
        </w:rPr>
        <w:t>(2) В приложении к договору о частно-государственном партнерстве содержится, по меньшей мере, следующее:</w:t>
      </w:r>
    </w:p>
    <w:p w14:paraId="37DEF778" w14:textId="77777777" w:rsidR="00286222" w:rsidRPr="00C15BF6" w:rsidRDefault="00286222" w:rsidP="00C15BF6">
      <w:pPr>
        <w:widowControl w:val="0"/>
        <w:numPr>
          <w:ilvl w:val="0"/>
          <w:numId w:val="31"/>
        </w:numPr>
        <w:tabs>
          <w:tab w:val="left" w:pos="993"/>
          <w:tab w:val="left" w:pos="2215"/>
        </w:tabs>
        <w:ind w:firstLine="700"/>
        <w:rPr>
          <w:color w:val="000000" w:themeColor="text1"/>
          <w:sz w:val="28"/>
          <w:szCs w:val="28"/>
        </w:rPr>
      </w:pPr>
      <w:r w:rsidRPr="00C15BF6">
        <w:rPr>
          <w:color w:val="000000" w:themeColor="text1"/>
          <w:sz w:val="28"/>
          <w:szCs w:val="28"/>
          <w:lang w:eastAsia="ro-RO" w:bidi="ro-RO"/>
        </w:rPr>
        <w:t>перечень активов, составляющих предмет  частно-государственного партнерства;</w:t>
      </w:r>
    </w:p>
    <w:p w14:paraId="7FC8844A" w14:textId="77777777" w:rsidR="00286222" w:rsidRPr="00C15BF6" w:rsidRDefault="00286222" w:rsidP="00C15BF6">
      <w:pPr>
        <w:widowControl w:val="0"/>
        <w:numPr>
          <w:ilvl w:val="0"/>
          <w:numId w:val="31"/>
        </w:numPr>
        <w:tabs>
          <w:tab w:val="left" w:pos="993"/>
          <w:tab w:val="left" w:pos="2215"/>
        </w:tabs>
        <w:ind w:firstLine="700"/>
        <w:rPr>
          <w:color w:val="000000" w:themeColor="text1"/>
          <w:sz w:val="28"/>
          <w:szCs w:val="28"/>
        </w:rPr>
      </w:pPr>
      <w:r w:rsidRPr="00C15BF6">
        <w:rPr>
          <w:color w:val="000000" w:themeColor="text1"/>
          <w:sz w:val="28"/>
          <w:szCs w:val="28"/>
          <w:lang w:eastAsia="ro-RO" w:bidi="ro-RO"/>
        </w:rPr>
        <w:t>имущество или категории имущества, которые в процессе реализации договора или при прекращении его действия должны стать собственностью государственного партнёра, соответственно, частного партнера, в том числе, по обстоятельствам:</w:t>
      </w:r>
    </w:p>
    <w:p w14:paraId="4A8818F2" w14:textId="77777777" w:rsidR="00286222" w:rsidRPr="00C15BF6" w:rsidRDefault="00286222" w:rsidP="00C15BF6">
      <w:pPr>
        <w:widowControl w:val="0"/>
        <w:numPr>
          <w:ilvl w:val="0"/>
          <w:numId w:val="31"/>
        </w:numPr>
        <w:tabs>
          <w:tab w:val="left" w:pos="993"/>
          <w:tab w:val="left" w:pos="2215"/>
        </w:tabs>
        <w:ind w:firstLine="700"/>
        <w:rPr>
          <w:color w:val="000000" w:themeColor="text1"/>
          <w:sz w:val="28"/>
          <w:szCs w:val="28"/>
        </w:rPr>
      </w:pPr>
      <w:r w:rsidRPr="00C15BF6">
        <w:rPr>
          <w:color w:val="000000" w:themeColor="text1"/>
          <w:sz w:val="28"/>
          <w:szCs w:val="28"/>
          <w:lang w:eastAsia="ro-RO" w:bidi="ro-RO"/>
        </w:rPr>
        <w:t>имущество, созданное в процессе исполнения договора в результате осуществления инвестиций, которые обязался вложить частный партнер;</w:t>
      </w:r>
    </w:p>
    <w:p w14:paraId="6231E4BD" w14:textId="77777777" w:rsidR="00286222" w:rsidRPr="00C15BF6" w:rsidRDefault="00286222" w:rsidP="00C15BF6">
      <w:pPr>
        <w:widowControl w:val="0"/>
        <w:numPr>
          <w:ilvl w:val="0"/>
          <w:numId w:val="31"/>
        </w:numPr>
        <w:tabs>
          <w:tab w:val="left" w:pos="993"/>
          <w:tab w:val="left" w:pos="2222"/>
        </w:tabs>
        <w:ind w:firstLine="700"/>
        <w:rPr>
          <w:color w:val="000000" w:themeColor="text1"/>
          <w:sz w:val="28"/>
          <w:szCs w:val="28"/>
        </w:rPr>
      </w:pPr>
      <w:r w:rsidRPr="00C15BF6">
        <w:rPr>
          <w:color w:val="000000" w:themeColor="text1"/>
          <w:sz w:val="28"/>
          <w:szCs w:val="28"/>
          <w:lang w:eastAsia="ro-RO" w:bidi="ro-RO"/>
        </w:rPr>
        <w:t>имущество, которое должно быть передано частным партнёром государственному партнёру при прекращении, по любой причине, договора о частно-государственном партнерстве;</w:t>
      </w:r>
    </w:p>
    <w:p w14:paraId="2F2104EC" w14:textId="77777777" w:rsidR="00286222" w:rsidRPr="00C15BF6" w:rsidRDefault="00286222" w:rsidP="00C15BF6">
      <w:pPr>
        <w:widowControl w:val="0"/>
        <w:numPr>
          <w:ilvl w:val="0"/>
          <w:numId w:val="31"/>
        </w:numPr>
        <w:tabs>
          <w:tab w:val="left" w:pos="993"/>
          <w:tab w:val="left" w:pos="2222"/>
        </w:tabs>
        <w:ind w:firstLine="700"/>
        <w:rPr>
          <w:color w:val="000000" w:themeColor="text1"/>
          <w:sz w:val="28"/>
          <w:szCs w:val="28"/>
        </w:rPr>
      </w:pPr>
      <w:r w:rsidRPr="00C15BF6">
        <w:rPr>
          <w:color w:val="000000" w:themeColor="text1"/>
          <w:sz w:val="28"/>
          <w:szCs w:val="28"/>
          <w:lang w:eastAsia="ro-RO" w:bidi="ro-RO"/>
        </w:rPr>
        <w:t>имущество, которое у государственного партнёра есть возможность купить при прекращении, по любой причине, договора о частно-государственном партнерстве;</w:t>
      </w:r>
    </w:p>
    <w:p w14:paraId="20C6988B" w14:textId="77777777" w:rsidR="00286222" w:rsidRPr="00C15BF6" w:rsidRDefault="00286222" w:rsidP="00C15BF6">
      <w:pPr>
        <w:widowControl w:val="0"/>
        <w:numPr>
          <w:ilvl w:val="0"/>
          <w:numId w:val="31"/>
        </w:numPr>
        <w:tabs>
          <w:tab w:val="left" w:pos="993"/>
          <w:tab w:val="left" w:pos="1860"/>
        </w:tabs>
        <w:ind w:firstLine="700"/>
        <w:rPr>
          <w:color w:val="000000" w:themeColor="text1"/>
          <w:sz w:val="28"/>
          <w:szCs w:val="28"/>
        </w:rPr>
      </w:pPr>
      <w:r w:rsidRPr="00C15BF6">
        <w:rPr>
          <w:color w:val="000000" w:themeColor="text1"/>
          <w:sz w:val="28"/>
          <w:szCs w:val="28"/>
          <w:lang w:eastAsia="ro-RO" w:bidi="ro-RO"/>
        </w:rPr>
        <w:t>имущество, которое остаётся в собственности  частного партнера при прекращении, по любой причине, договора частно-государственном партнерстве, по обстоятельствам;</w:t>
      </w:r>
    </w:p>
    <w:p w14:paraId="7DD6D8EB" w14:textId="77777777" w:rsidR="00286222" w:rsidRPr="00C15BF6" w:rsidRDefault="00286222" w:rsidP="00C15BF6">
      <w:pPr>
        <w:widowControl w:val="0"/>
        <w:numPr>
          <w:ilvl w:val="0"/>
          <w:numId w:val="31"/>
        </w:numPr>
        <w:tabs>
          <w:tab w:val="left" w:pos="993"/>
          <w:tab w:val="left" w:pos="1856"/>
        </w:tabs>
        <w:ind w:firstLine="700"/>
        <w:rPr>
          <w:color w:val="000000" w:themeColor="text1"/>
          <w:sz w:val="28"/>
          <w:szCs w:val="28"/>
        </w:rPr>
      </w:pPr>
      <w:r w:rsidRPr="00C15BF6">
        <w:rPr>
          <w:color w:val="000000" w:themeColor="text1"/>
          <w:sz w:val="28"/>
          <w:szCs w:val="28"/>
          <w:lang w:eastAsia="ro-RO" w:bidi="ro-RO"/>
        </w:rPr>
        <w:t>удостоверенная копия договора о проектном обществе и, соответственно, его устава.</w:t>
      </w:r>
    </w:p>
    <w:p w14:paraId="364CBA10" w14:textId="23C3B1D4" w:rsidR="00286222" w:rsidRPr="00C15BF6" w:rsidRDefault="00286222" w:rsidP="00286222">
      <w:pPr>
        <w:widowControl w:val="0"/>
        <w:tabs>
          <w:tab w:val="left" w:pos="2020"/>
        </w:tabs>
        <w:rPr>
          <w:color w:val="000000" w:themeColor="text1"/>
          <w:sz w:val="28"/>
          <w:szCs w:val="28"/>
        </w:rPr>
      </w:pPr>
      <w:r w:rsidRPr="00C15BF6">
        <w:rPr>
          <w:color w:val="000000" w:themeColor="text1"/>
          <w:sz w:val="28"/>
          <w:szCs w:val="28"/>
          <w:lang w:eastAsia="ro-RO" w:bidi="ro-RO"/>
        </w:rPr>
        <w:t xml:space="preserve">(3) В зависимости от специфики объекта частно-государственного партнерства </w:t>
      </w:r>
      <w:r w:rsidRPr="00C15BF6">
        <w:rPr>
          <w:color w:val="000000" w:themeColor="text1"/>
          <w:sz w:val="28"/>
          <w:szCs w:val="28"/>
          <w:lang w:eastAsia="ru-RU"/>
        </w:rPr>
        <w:t>в договор могут быть включены и другие условия, оговоренные сторонами</w:t>
      </w:r>
      <w:r w:rsidRPr="00C15BF6">
        <w:rPr>
          <w:color w:val="000000" w:themeColor="text1"/>
          <w:sz w:val="28"/>
          <w:szCs w:val="28"/>
          <w:lang w:eastAsia="ro-RO" w:bidi="ro-RO"/>
        </w:rPr>
        <w:t>.</w:t>
      </w:r>
    </w:p>
    <w:p w14:paraId="388ADA0B" w14:textId="34E2EB48" w:rsidR="00286222" w:rsidRPr="00C15BF6" w:rsidRDefault="00286222" w:rsidP="00286222">
      <w:pPr>
        <w:widowControl w:val="0"/>
        <w:tabs>
          <w:tab w:val="left" w:pos="1918"/>
        </w:tabs>
        <w:rPr>
          <w:color w:val="000000" w:themeColor="text1"/>
          <w:sz w:val="28"/>
          <w:szCs w:val="28"/>
        </w:rPr>
      </w:pPr>
      <w:r w:rsidRPr="00C15BF6">
        <w:rPr>
          <w:color w:val="000000" w:themeColor="text1"/>
          <w:sz w:val="28"/>
          <w:szCs w:val="28"/>
          <w:lang w:eastAsia="ro-RO" w:bidi="ro-RO"/>
        </w:rPr>
        <w:t>(4) Частный партнер/проектное общество не может уступать имущество, услуги или работы, составляющие предмет договора, и не может доверить реализацию предмета договора другому лицу.</w:t>
      </w:r>
    </w:p>
    <w:p w14:paraId="41DBB6DB" w14:textId="53AB3017" w:rsidR="00286222" w:rsidRPr="00C15BF6" w:rsidRDefault="00286222" w:rsidP="00286222">
      <w:pPr>
        <w:widowControl w:val="0"/>
        <w:tabs>
          <w:tab w:val="left" w:pos="2020"/>
        </w:tabs>
        <w:rPr>
          <w:color w:val="000000" w:themeColor="text1"/>
          <w:sz w:val="28"/>
          <w:szCs w:val="28"/>
        </w:rPr>
      </w:pPr>
      <w:r w:rsidRPr="00C15BF6">
        <w:rPr>
          <w:color w:val="000000" w:themeColor="text1"/>
          <w:sz w:val="28"/>
          <w:szCs w:val="28"/>
          <w:lang w:eastAsia="ro-RO" w:bidi="ro-RO"/>
        </w:rPr>
        <w:t>(5) Договор о частно-государственном партнерстве не может предусматривать освобождение от уплаты компенсации на определённый период времени или установление ничтожной компенсации.</w:t>
      </w:r>
    </w:p>
    <w:p w14:paraId="2502C7C0" w14:textId="5448A613" w:rsidR="00286222" w:rsidRPr="00C15BF6" w:rsidRDefault="00286222" w:rsidP="00286222">
      <w:pPr>
        <w:widowControl w:val="0"/>
        <w:tabs>
          <w:tab w:val="left" w:pos="2020"/>
        </w:tabs>
        <w:rPr>
          <w:color w:val="000000" w:themeColor="text1"/>
          <w:sz w:val="28"/>
          <w:szCs w:val="28"/>
        </w:rPr>
      </w:pPr>
      <w:r w:rsidRPr="00C15BF6">
        <w:rPr>
          <w:color w:val="000000" w:themeColor="text1"/>
          <w:sz w:val="28"/>
          <w:szCs w:val="28"/>
          <w:lang w:eastAsia="ro-RO" w:bidi="ro-RO"/>
        </w:rPr>
        <w:t>(6) Частный партнер обязан ежеквартально демонстрировать на протяжении периода осуществления инвестиции наличие у него необходимых финансовых средств для реализации договора о частно-государственном партнерстве согласно рабочему графику - приложению к договору о частно-государственном партнерстве.</w:t>
      </w:r>
    </w:p>
    <w:p w14:paraId="76B5E292" w14:textId="77777777" w:rsidR="00286222" w:rsidRPr="00C15BF6" w:rsidRDefault="00286222" w:rsidP="00C15BF6">
      <w:pPr>
        <w:widowControl w:val="0"/>
        <w:numPr>
          <w:ilvl w:val="0"/>
          <w:numId w:val="26"/>
        </w:numPr>
        <w:tabs>
          <w:tab w:val="left" w:pos="993"/>
          <w:tab w:val="left" w:pos="1134"/>
          <w:tab w:val="left" w:pos="1841"/>
        </w:tabs>
        <w:ind w:left="0" w:firstLine="709"/>
        <w:rPr>
          <w:color w:val="000000" w:themeColor="text1"/>
          <w:sz w:val="28"/>
          <w:szCs w:val="28"/>
        </w:rPr>
      </w:pPr>
      <w:r w:rsidRPr="00C15BF6">
        <w:rPr>
          <w:color w:val="000000" w:themeColor="text1"/>
          <w:sz w:val="28"/>
          <w:szCs w:val="28"/>
          <w:lang w:eastAsia="ro-RO" w:bidi="ro-RO"/>
        </w:rPr>
        <w:t xml:space="preserve">Дополнить </w:t>
      </w:r>
      <w:r w:rsidRPr="00C15BF6">
        <w:rPr>
          <w:b/>
          <w:color w:val="000000" w:themeColor="text1"/>
          <w:sz w:val="28"/>
          <w:szCs w:val="28"/>
          <w:lang w:eastAsia="ro-RO" w:bidi="ro-RO"/>
        </w:rPr>
        <w:t>статьей 20</w:t>
      </w:r>
      <w:r w:rsidRPr="00C15BF6">
        <w:rPr>
          <w:b/>
          <w:color w:val="000000" w:themeColor="text1"/>
          <w:sz w:val="28"/>
          <w:szCs w:val="28"/>
          <w:vertAlign w:val="superscript"/>
          <w:lang w:eastAsia="ro-RO" w:bidi="ro-RO"/>
        </w:rPr>
        <w:t>1</w:t>
      </w:r>
      <w:r w:rsidRPr="00C15BF6">
        <w:rPr>
          <w:color w:val="000000" w:themeColor="text1"/>
          <w:sz w:val="28"/>
          <w:szCs w:val="28"/>
          <w:lang w:eastAsia="ro-RO" w:bidi="ro-RO"/>
        </w:rPr>
        <w:t xml:space="preserve"> следующего содержания:</w:t>
      </w:r>
    </w:p>
    <w:p w14:paraId="3AC1E25E" w14:textId="77777777" w:rsidR="00286222" w:rsidRPr="00C15BF6" w:rsidRDefault="00286222" w:rsidP="00C15BF6">
      <w:pPr>
        <w:tabs>
          <w:tab w:val="left" w:pos="993"/>
          <w:tab w:val="left" w:pos="1134"/>
        </w:tabs>
        <w:rPr>
          <w:color w:val="000000" w:themeColor="text1"/>
          <w:sz w:val="28"/>
          <w:szCs w:val="28"/>
        </w:rPr>
      </w:pPr>
      <w:r w:rsidRPr="00C15BF6">
        <w:rPr>
          <w:color w:val="000000" w:themeColor="text1"/>
          <w:sz w:val="28"/>
          <w:szCs w:val="28"/>
          <w:lang w:eastAsia="ro-RO" w:bidi="ro-RO"/>
        </w:rPr>
        <w:t>«</w:t>
      </w:r>
      <w:r w:rsidRPr="00C15BF6">
        <w:rPr>
          <w:b/>
          <w:color w:val="000000" w:themeColor="text1"/>
          <w:sz w:val="28"/>
          <w:szCs w:val="28"/>
          <w:lang w:eastAsia="ro-RO" w:bidi="ro-RO"/>
        </w:rPr>
        <w:t>Статья 20</w:t>
      </w:r>
      <w:r w:rsidRPr="00C15BF6">
        <w:rPr>
          <w:b/>
          <w:color w:val="000000" w:themeColor="text1"/>
          <w:sz w:val="28"/>
          <w:szCs w:val="28"/>
          <w:vertAlign w:val="superscript"/>
          <w:lang w:eastAsia="ro-RO" w:bidi="ro-RO"/>
        </w:rPr>
        <w:t>1</w:t>
      </w:r>
      <w:r w:rsidRPr="00C15BF6">
        <w:rPr>
          <w:color w:val="000000" w:themeColor="text1"/>
          <w:sz w:val="28"/>
          <w:szCs w:val="28"/>
          <w:lang w:eastAsia="ro-RO" w:bidi="ro-RO"/>
        </w:rPr>
        <w:t>. Срок действия договора о частно-государственном партнерстве</w:t>
      </w:r>
    </w:p>
    <w:p w14:paraId="3B15F635" w14:textId="66FA8E6A" w:rsidR="00286222" w:rsidRPr="00C15BF6" w:rsidRDefault="00286222" w:rsidP="00C15BF6">
      <w:pPr>
        <w:widowControl w:val="0"/>
        <w:tabs>
          <w:tab w:val="left" w:pos="993"/>
          <w:tab w:val="left" w:pos="1134"/>
          <w:tab w:val="left" w:pos="1961"/>
        </w:tabs>
        <w:rPr>
          <w:color w:val="000000" w:themeColor="text1"/>
          <w:sz w:val="28"/>
          <w:szCs w:val="28"/>
        </w:rPr>
      </w:pPr>
      <w:r w:rsidRPr="00C15BF6">
        <w:rPr>
          <w:color w:val="000000" w:themeColor="text1"/>
          <w:sz w:val="28"/>
          <w:szCs w:val="28"/>
          <w:lang w:eastAsia="ro-RO" w:bidi="ro-RO"/>
        </w:rPr>
        <w:lastRenderedPageBreak/>
        <w:t>(1) Срок действия договора о частно-государственном партнерстве рассчитывается на основе технико-экономического обоснования и предусматривается как в документации по присуждению, так и в договоре о частно-государственном партнерстве; он не может превышать разумно прогнозируемое время, необходимое частному партнёру для получения минимального дохода, позволяющего окупить затраты на осуществлённые инвестиции, затраты, связанные с эксплуатацией работ или услуг, а также разумной прибыли. Максимальный срок действия договора о частно-государственном партнерстве не может превышать 50 лет.</w:t>
      </w:r>
    </w:p>
    <w:p w14:paraId="549322B9" w14:textId="5D509E47" w:rsidR="00286222" w:rsidRPr="00C15BF6" w:rsidRDefault="00286222" w:rsidP="00C15BF6">
      <w:pPr>
        <w:widowControl w:val="0"/>
        <w:tabs>
          <w:tab w:val="left" w:pos="993"/>
          <w:tab w:val="left" w:pos="1134"/>
          <w:tab w:val="left" w:pos="1961"/>
        </w:tabs>
        <w:rPr>
          <w:color w:val="000000" w:themeColor="text1"/>
          <w:sz w:val="28"/>
          <w:szCs w:val="28"/>
        </w:rPr>
      </w:pPr>
      <w:r w:rsidRPr="00C15BF6">
        <w:rPr>
          <w:color w:val="000000" w:themeColor="text1"/>
          <w:sz w:val="28"/>
          <w:szCs w:val="28"/>
          <w:lang w:eastAsia="ro-RO" w:bidi="ro-RO"/>
        </w:rPr>
        <w:t>(2) Разумная прибыль означает уровень рентабельности капитала в соотношении с оптимальным уровнем по сфере деятельности и учитывающий уровень риска публичной услуги, оцененный на момент составления технико-экономического обоснования.</w:t>
      </w:r>
    </w:p>
    <w:p w14:paraId="2BA7FA63" w14:textId="197597CE" w:rsidR="00286222" w:rsidRPr="00C15BF6" w:rsidRDefault="00286222" w:rsidP="00C15BF6">
      <w:pPr>
        <w:widowControl w:val="0"/>
        <w:tabs>
          <w:tab w:val="left" w:pos="993"/>
          <w:tab w:val="left" w:pos="1134"/>
          <w:tab w:val="left" w:pos="2020"/>
        </w:tabs>
        <w:rPr>
          <w:color w:val="000000" w:themeColor="text1"/>
          <w:sz w:val="28"/>
          <w:szCs w:val="28"/>
        </w:rPr>
      </w:pPr>
      <w:r w:rsidRPr="00C15BF6">
        <w:rPr>
          <w:color w:val="000000" w:themeColor="text1"/>
          <w:sz w:val="28"/>
          <w:szCs w:val="28"/>
          <w:lang w:eastAsia="ro-RO" w:bidi="ro-RO"/>
        </w:rPr>
        <w:t>(3) Срок действия договора о частно-государственном партнерстве определяется, в принципе, исходя из срока амортизации инвестиции, подлежащих осуществлению частным партнером, и в зависимости от способа финансирования данных инвестиций.</w:t>
      </w:r>
    </w:p>
    <w:p w14:paraId="663D6002" w14:textId="67A3F087" w:rsidR="00286222" w:rsidRPr="00C15BF6" w:rsidRDefault="00286222" w:rsidP="00C15BF6">
      <w:pPr>
        <w:widowControl w:val="0"/>
        <w:tabs>
          <w:tab w:val="left" w:pos="993"/>
          <w:tab w:val="left" w:pos="1134"/>
          <w:tab w:val="left" w:pos="1946"/>
        </w:tabs>
        <w:rPr>
          <w:color w:val="000000" w:themeColor="text1"/>
          <w:sz w:val="28"/>
          <w:szCs w:val="28"/>
        </w:rPr>
      </w:pPr>
      <w:r w:rsidRPr="00C15BF6">
        <w:rPr>
          <w:color w:val="000000" w:themeColor="text1"/>
          <w:sz w:val="28"/>
          <w:szCs w:val="28"/>
          <w:lang w:eastAsia="ro-RO" w:bidi="ro-RO"/>
        </w:rPr>
        <w:t>(4) При определении срока действия договора учитываются следующие аспекты:</w:t>
      </w:r>
    </w:p>
    <w:p w14:paraId="5B9927D5" w14:textId="174F5020" w:rsidR="00286222" w:rsidRPr="00C15BF6" w:rsidRDefault="00286222" w:rsidP="00C15BF6">
      <w:pPr>
        <w:widowControl w:val="0"/>
        <w:tabs>
          <w:tab w:val="left" w:pos="993"/>
          <w:tab w:val="left" w:pos="1134"/>
          <w:tab w:val="left" w:pos="1841"/>
        </w:tabs>
        <w:rPr>
          <w:color w:val="000000" w:themeColor="text1"/>
          <w:sz w:val="28"/>
          <w:szCs w:val="28"/>
        </w:rPr>
      </w:pPr>
      <w:r w:rsidRPr="00C15BF6">
        <w:rPr>
          <w:color w:val="000000" w:themeColor="text1"/>
          <w:sz w:val="28"/>
          <w:szCs w:val="28"/>
          <w:lang w:eastAsia="ro-RO" w:bidi="ro-RO"/>
        </w:rPr>
        <w:t>a) по окончании срока действия договора о частно-государственном партнерстве, созданный на его основании объект (имущество) должен быть в исправном и пригодном к эксплуатации состоянии согласно стандартам, применимым к публичной услуге и/или к аналогичному имуществу, в условиях, предусмотренных документацией по присуждению и договором о частно-государственном партнерстве;</w:t>
      </w:r>
    </w:p>
    <w:p w14:paraId="1D9A00EE" w14:textId="58C19060" w:rsidR="00286222" w:rsidRPr="00C15BF6" w:rsidRDefault="00286222" w:rsidP="00C15BF6">
      <w:pPr>
        <w:widowControl w:val="0"/>
        <w:tabs>
          <w:tab w:val="left" w:pos="993"/>
          <w:tab w:val="left" w:pos="1134"/>
          <w:tab w:val="left" w:pos="1921"/>
        </w:tabs>
        <w:rPr>
          <w:color w:val="000000" w:themeColor="text1"/>
          <w:sz w:val="28"/>
          <w:szCs w:val="28"/>
        </w:rPr>
      </w:pPr>
      <w:r w:rsidRPr="00C15BF6">
        <w:rPr>
          <w:color w:val="000000" w:themeColor="text1"/>
          <w:sz w:val="28"/>
          <w:szCs w:val="28"/>
          <w:lang w:eastAsia="ro-RO" w:bidi="ro-RO"/>
        </w:rPr>
        <w:t>b) должно избегаться ограничение конкуренции;</w:t>
      </w:r>
    </w:p>
    <w:p w14:paraId="3822692D" w14:textId="14CC87EC" w:rsidR="00286222" w:rsidRPr="00C15BF6" w:rsidRDefault="00286222" w:rsidP="00C15BF6">
      <w:pPr>
        <w:widowControl w:val="0"/>
        <w:tabs>
          <w:tab w:val="left" w:pos="993"/>
          <w:tab w:val="left" w:pos="1134"/>
          <w:tab w:val="left" w:pos="1916"/>
        </w:tabs>
        <w:rPr>
          <w:color w:val="000000" w:themeColor="text1"/>
          <w:sz w:val="28"/>
          <w:szCs w:val="28"/>
        </w:rPr>
      </w:pPr>
      <w:r w:rsidRPr="00C15BF6">
        <w:rPr>
          <w:color w:val="000000" w:themeColor="text1"/>
          <w:sz w:val="28"/>
          <w:szCs w:val="28"/>
          <w:lang w:eastAsia="ro-RO" w:bidi="ro-RO"/>
        </w:rPr>
        <w:t>c) должна быть обеспечена разумная прибыль для данной области, от эксплуатации объекта/объектов имущества и осуществления публичной услуги, составляющих предмет проекта;</w:t>
      </w:r>
    </w:p>
    <w:p w14:paraId="1B29BE77" w14:textId="0587226F" w:rsidR="00286222" w:rsidRPr="00C15BF6" w:rsidRDefault="00286222" w:rsidP="00C15BF6">
      <w:pPr>
        <w:widowControl w:val="0"/>
        <w:tabs>
          <w:tab w:val="left" w:pos="993"/>
          <w:tab w:val="left" w:pos="1134"/>
          <w:tab w:val="left" w:pos="1916"/>
        </w:tabs>
        <w:rPr>
          <w:color w:val="000000" w:themeColor="text1"/>
          <w:sz w:val="28"/>
          <w:szCs w:val="28"/>
        </w:rPr>
      </w:pPr>
      <w:r w:rsidRPr="00C15BF6">
        <w:rPr>
          <w:color w:val="000000" w:themeColor="text1"/>
          <w:sz w:val="28"/>
          <w:szCs w:val="28"/>
          <w:lang w:eastAsia="ro-RO" w:bidi="ro-RO"/>
        </w:rPr>
        <w:t>d) должен быть обеспечен приемлемый уровень цен на услуги, составляющие предмет проекта, подлежащих уплате бенефициарами услуг;</w:t>
      </w:r>
    </w:p>
    <w:p w14:paraId="2B7C89EA" w14:textId="2C40AA8E" w:rsidR="00286222" w:rsidRPr="00C15BF6" w:rsidRDefault="00286222" w:rsidP="00C15BF6">
      <w:pPr>
        <w:widowControl w:val="0"/>
        <w:tabs>
          <w:tab w:val="left" w:pos="993"/>
          <w:tab w:val="left" w:pos="1134"/>
          <w:tab w:val="left" w:pos="1926"/>
        </w:tabs>
        <w:rPr>
          <w:color w:val="000000" w:themeColor="text1"/>
          <w:sz w:val="28"/>
          <w:szCs w:val="28"/>
        </w:rPr>
      </w:pPr>
      <w:r w:rsidRPr="00C15BF6">
        <w:rPr>
          <w:color w:val="000000" w:themeColor="text1"/>
          <w:sz w:val="28"/>
          <w:szCs w:val="28"/>
          <w:lang w:eastAsia="ro-RO" w:bidi="ro-RO"/>
        </w:rPr>
        <w:t>e) должна быть обеспечена возможность оптимальной передачи рисков частному партнёру.</w:t>
      </w:r>
    </w:p>
    <w:p w14:paraId="63C38FB3" w14:textId="47DBE632" w:rsidR="00286222" w:rsidRPr="00C15BF6" w:rsidRDefault="00286222" w:rsidP="00C15BF6">
      <w:pPr>
        <w:widowControl w:val="0"/>
        <w:tabs>
          <w:tab w:val="left" w:pos="993"/>
          <w:tab w:val="left" w:pos="1134"/>
          <w:tab w:val="left" w:pos="2007"/>
        </w:tabs>
        <w:rPr>
          <w:color w:val="000000" w:themeColor="text1"/>
          <w:sz w:val="28"/>
          <w:szCs w:val="28"/>
        </w:rPr>
      </w:pPr>
      <w:r w:rsidRPr="00C15BF6">
        <w:rPr>
          <w:color w:val="000000" w:themeColor="text1"/>
          <w:sz w:val="28"/>
          <w:szCs w:val="28"/>
          <w:lang w:eastAsia="ro-RO" w:bidi="ro-RO"/>
        </w:rPr>
        <w:t xml:space="preserve"> (5) В конце определённого договором периода объект (имущество), созданный посредством проекта частно-государственного партнерства,  безвозмездно передаётся государственному партнёру в исправном состоянии и без какого-либо обременения или обязательства.</w:t>
      </w:r>
    </w:p>
    <w:p w14:paraId="606CC0FC" w14:textId="77777777" w:rsidR="00286222" w:rsidRPr="00C15BF6" w:rsidRDefault="00286222" w:rsidP="00C15BF6">
      <w:pPr>
        <w:widowControl w:val="0"/>
        <w:numPr>
          <w:ilvl w:val="0"/>
          <w:numId w:val="26"/>
        </w:numPr>
        <w:tabs>
          <w:tab w:val="left" w:pos="993"/>
          <w:tab w:val="left" w:pos="1134"/>
          <w:tab w:val="left" w:pos="2110"/>
        </w:tabs>
        <w:ind w:left="0" w:firstLine="709"/>
        <w:rPr>
          <w:color w:val="000000" w:themeColor="text1"/>
          <w:sz w:val="28"/>
          <w:szCs w:val="28"/>
        </w:rPr>
      </w:pPr>
      <w:r w:rsidRPr="00C15BF6">
        <w:rPr>
          <w:color w:val="000000" w:themeColor="text1"/>
          <w:sz w:val="28"/>
          <w:szCs w:val="28"/>
          <w:lang w:eastAsia="ro-RO" w:bidi="ro-RO"/>
        </w:rPr>
        <w:t xml:space="preserve">В части (2) </w:t>
      </w:r>
      <w:r w:rsidRPr="00C15BF6">
        <w:rPr>
          <w:b/>
          <w:color w:val="000000" w:themeColor="text1"/>
          <w:sz w:val="28"/>
          <w:szCs w:val="28"/>
          <w:lang w:eastAsia="ro-RO" w:bidi="ro-RO"/>
        </w:rPr>
        <w:t>статьи 23</w:t>
      </w:r>
      <w:r w:rsidRPr="00C15BF6">
        <w:rPr>
          <w:color w:val="000000" w:themeColor="text1"/>
          <w:sz w:val="28"/>
          <w:szCs w:val="28"/>
          <w:lang w:eastAsia="ro-RO" w:bidi="ro-RO"/>
        </w:rPr>
        <w:t xml:space="preserve">  текст «три месяца» заменить текстом «30 дней».</w:t>
      </w:r>
    </w:p>
    <w:p w14:paraId="47346028" w14:textId="77777777" w:rsidR="00286222" w:rsidRPr="00C15BF6" w:rsidRDefault="00286222" w:rsidP="00C15BF6">
      <w:pPr>
        <w:keepNext/>
        <w:keepLines/>
        <w:widowControl w:val="0"/>
        <w:numPr>
          <w:ilvl w:val="0"/>
          <w:numId w:val="26"/>
        </w:numPr>
        <w:tabs>
          <w:tab w:val="left" w:pos="993"/>
          <w:tab w:val="left" w:pos="1134"/>
          <w:tab w:val="left" w:pos="2142"/>
        </w:tabs>
        <w:ind w:left="0" w:firstLine="709"/>
        <w:outlineLvl w:val="0"/>
        <w:rPr>
          <w:color w:val="000000" w:themeColor="text1"/>
          <w:sz w:val="28"/>
          <w:szCs w:val="28"/>
        </w:rPr>
      </w:pPr>
      <w:bookmarkStart w:id="6" w:name="bookmark8"/>
      <w:r w:rsidRPr="00C15BF6">
        <w:rPr>
          <w:b/>
          <w:color w:val="000000" w:themeColor="text1"/>
          <w:sz w:val="28"/>
          <w:szCs w:val="28"/>
          <w:lang w:eastAsia="ro-RO" w:bidi="ro-RO"/>
        </w:rPr>
        <w:t>Статью 25</w:t>
      </w:r>
      <w:r w:rsidRPr="00C15BF6">
        <w:rPr>
          <w:color w:val="000000" w:themeColor="text1"/>
          <w:sz w:val="28"/>
          <w:szCs w:val="28"/>
          <w:lang w:eastAsia="ro-RO" w:bidi="ro-RO"/>
        </w:rPr>
        <w:t>:</w:t>
      </w:r>
      <w:bookmarkEnd w:id="6"/>
    </w:p>
    <w:p w14:paraId="3F59CBDA" w14:textId="77777777" w:rsidR="00286222" w:rsidRPr="00C15BF6" w:rsidRDefault="00286222" w:rsidP="00C15BF6">
      <w:pPr>
        <w:tabs>
          <w:tab w:val="left" w:pos="993"/>
          <w:tab w:val="left" w:pos="1134"/>
        </w:tabs>
        <w:rPr>
          <w:color w:val="000000" w:themeColor="text1"/>
          <w:sz w:val="28"/>
          <w:szCs w:val="28"/>
        </w:rPr>
      </w:pPr>
      <w:r w:rsidRPr="00C15BF6">
        <w:rPr>
          <w:color w:val="000000" w:themeColor="text1"/>
          <w:sz w:val="28"/>
          <w:szCs w:val="28"/>
          <w:lang w:eastAsia="ro-RO" w:bidi="ro-RO"/>
        </w:rPr>
        <w:t>дополнить частью (1) следующего содержания:</w:t>
      </w:r>
    </w:p>
    <w:p w14:paraId="72EE448E" w14:textId="77777777" w:rsidR="00286222" w:rsidRPr="00C15BF6" w:rsidRDefault="00286222" w:rsidP="00C15BF6">
      <w:pPr>
        <w:tabs>
          <w:tab w:val="left" w:pos="993"/>
          <w:tab w:val="left" w:pos="1134"/>
        </w:tabs>
        <w:rPr>
          <w:color w:val="000000" w:themeColor="text1"/>
          <w:sz w:val="28"/>
          <w:szCs w:val="28"/>
        </w:rPr>
      </w:pPr>
      <w:r w:rsidRPr="00C15BF6">
        <w:rPr>
          <w:color w:val="000000" w:themeColor="text1"/>
          <w:sz w:val="28"/>
          <w:szCs w:val="28"/>
          <w:lang w:eastAsia="ro-RO" w:bidi="ro-RO"/>
        </w:rPr>
        <w:t>«(1) Инициатива реализации проекта в режиме частно-государственного партнерства принадлежит государственному партнеру»;</w:t>
      </w:r>
    </w:p>
    <w:p w14:paraId="39C8FE09" w14:textId="77777777" w:rsidR="00286222" w:rsidRPr="00C15BF6" w:rsidRDefault="00286222" w:rsidP="00C15BF6">
      <w:pPr>
        <w:tabs>
          <w:tab w:val="left" w:pos="993"/>
          <w:tab w:val="left" w:pos="1134"/>
        </w:tabs>
        <w:rPr>
          <w:color w:val="000000" w:themeColor="text1"/>
          <w:sz w:val="28"/>
          <w:szCs w:val="28"/>
        </w:rPr>
      </w:pPr>
      <w:r w:rsidRPr="00C15BF6">
        <w:rPr>
          <w:color w:val="000000" w:themeColor="text1"/>
          <w:sz w:val="28"/>
          <w:szCs w:val="28"/>
          <w:lang w:eastAsia="ro-RO" w:bidi="ro-RO"/>
        </w:rPr>
        <w:lastRenderedPageBreak/>
        <w:t>из пункта b) текст «</w:t>
      </w:r>
      <w:r w:rsidRPr="00C15BF6">
        <w:rPr>
          <w:color w:val="000000" w:themeColor="text1"/>
          <w:sz w:val="28"/>
          <w:szCs w:val="28"/>
          <w:lang w:eastAsia="ru-RU"/>
        </w:rPr>
        <w:t xml:space="preserve">целесообразности инициирования </w:t>
      </w:r>
      <w:r w:rsidRPr="00C15BF6">
        <w:rPr>
          <w:color w:val="000000" w:themeColor="text1"/>
          <w:sz w:val="28"/>
          <w:szCs w:val="28"/>
          <w:lang w:eastAsia="ro-RO" w:bidi="ro-RO"/>
        </w:rPr>
        <w:t xml:space="preserve">частно-государственного партнерства,  </w:t>
      </w:r>
      <w:r w:rsidRPr="00C15BF6">
        <w:rPr>
          <w:color w:val="000000" w:themeColor="text1"/>
          <w:sz w:val="28"/>
          <w:szCs w:val="28"/>
          <w:lang w:eastAsia="ru-RU"/>
        </w:rPr>
        <w:t xml:space="preserve">включающего техническое и экономическое обоснование  проекта </w:t>
      </w:r>
      <w:r w:rsidRPr="00C15BF6">
        <w:rPr>
          <w:color w:val="000000" w:themeColor="text1"/>
          <w:sz w:val="28"/>
          <w:szCs w:val="28"/>
          <w:lang w:eastAsia="ro-RO" w:bidi="ro-RO"/>
        </w:rPr>
        <w:t xml:space="preserve">частно-государственного партнерства, </w:t>
      </w:r>
      <w:r w:rsidRPr="00C15BF6">
        <w:rPr>
          <w:color w:val="000000" w:themeColor="text1"/>
          <w:sz w:val="28"/>
          <w:szCs w:val="28"/>
          <w:lang w:eastAsia="ru-RU"/>
        </w:rPr>
        <w:t xml:space="preserve">его основные характеристики, технико-экономические показатели частного партнера, а также определение и анализ рисков (политического, законодательного, финансового, </w:t>
      </w:r>
      <w:r w:rsidRPr="00C15BF6">
        <w:rPr>
          <w:color w:val="000000" w:themeColor="text1"/>
          <w:sz w:val="28"/>
          <w:szCs w:val="28"/>
          <w:lang w:eastAsia="ro-RO" w:bidi="ro-RO"/>
        </w:rPr>
        <w:t xml:space="preserve"> </w:t>
      </w:r>
      <w:r w:rsidRPr="00C15BF6">
        <w:rPr>
          <w:color w:val="000000" w:themeColor="text1"/>
          <w:sz w:val="28"/>
          <w:szCs w:val="28"/>
          <w:lang w:eastAsia="ru-RU"/>
        </w:rPr>
        <w:t>экономического, риска исполнения проекта и экологического риска</w:t>
      </w:r>
      <w:r w:rsidRPr="00C15BF6">
        <w:rPr>
          <w:color w:val="000000" w:themeColor="text1"/>
          <w:sz w:val="28"/>
          <w:szCs w:val="28"/>
          <w:lang w:eastAsia="ro-RO" w:bidi="ro-RO"/>
        </w:rPr>
        <w:t>)» исключить;</w:t>
      </w:r>
    </w:p>
    <w:p w14:paraId="6EC6823F" w14:textId="77777777" w:rsidR="00286222" w:rsidRPr="00C15BF6" w:rsidRDefault="00286222" w:rsidP="00286222">
      <w:pPr>
        <w:ind w:firstLine="840"/>
        <w:rPr>
          <w:color w:val="000000" w:themeColor="text1"/>
          <w:sz w:val="28"/>
          <w:szCs w:val="28"/>
        </w:rPr>
      </w:pPr>
      <w:r w:rsidRPr="00C15BF6">
        <w:rPr>
          <w:color w:val="000000" w:themeColor="text1"/>
          <w:sz w:val="28"/>
          <w:szCs w:val="28"/>
          <w:lang w:eastAsia="ro-RO" w:bidi="ro-RO"/>
        </w:rPr>
        <w:t>пункт d) после слов «предмета  частно-государственного партнерства» дополнить словами «и этапов его реализации» и дополнить далее двумя абзацами следующего содержания:</w:t>
      </w:r>
    </w:p>
    <w:p w14:paraId="507FA911" w14:textId="77777777" w:rsidR="00286222" w:rsidRPr="00C15BF6" w:rsidRDefault="00286222" w:rsidP="00286222">
      <w:pPr>
        <w:ind w:firstLine="720"/>
        <w:rPr>
          <w:color w:val="000000" w:themeColor="text1"/>
          <w:sz w:val="28"/>
          <w:szCs w:val="28"/>
        </w:rPr>
      </w:pPr>
      <w:r w:rsidRPr="00C15BF6">
        <w:rPr>
          <w:color w:val="000000" w:themeColor="text1"/>
          <w:sz w:val="28"/>
          <w:szCs w:val="28"/>
          <w:lang w:eastAsia="ro-RO" w:bidi="ro-RO"/>
        </w:rPr>
        <w:t>« - цель и задачи реализации проекта;</w:t>
      </w:r>
    </w:p>
    <w:p w14:paraId="4C85C685" w14:textId="77777777" w:rsidR="00286222" w:rsidRPr="00C15BF6" w:rsidRDefault="00286222" w:rsidP="00286222">
      <w:pPr>
        <w:ind w:firstLine="1000"/>
        <w:rPr>
          <w:color w:val="000000" w:themeColor="text1"/>
          <w:sz w:val="28"/>
          <w:szCs w:val="28"/>
        </w:rPr>
      </w:pPr>
      <w:r w:rsidRPr="00C15BF6">
        <w:rPr>
          <w:color w:val="000000" w:themeColor="text1"/>
          <w:sz w:val="28"/>
          <w:szCs w:val="28"/>
          <w:lang w:eastAsia="ro-RO" w:bidi="ro-RO"/>
        </w:rPr>
        <w:t>- период реализации проекта или процедуру определения данного периода;».</w:t>
      </w:r>
    </w:p>
    <w:p w14:paraId="431DB1E2" w14:textId="77777777" w:rsidR="00286222" w:rsidRPr="00C15BF6" w:rsidRDefault="00286222" w:rsidP="00286222">
      <w:pPr>
        <w:widowControl w:val="0"/>
        <w:numPr>
          <w:ilvl w:val="0"/>
          <w:numId w:val="26"/>
        </w:numPr>
        <w:tabs>
          <w:tab w:val="left" w:pos="1862"/>
        </w:tabs>
        <w:rPr>
          <w:color w:val="000000" w:themeColor="text1"/>
          <w:sz w:val="28"/>
          <w:szCs w:val="28"/>
        </w:rPr>
      </w:pPr>
      <w:r w:rsidRPr="00C15BF6">
        <w:rPr>
          <w:color w:val="000000" w:themeColor="text1"/>
          <w:sz w:val="28"/>
          <w:szCs w:val="28"/>
          <w:lang w:eastAsia="ro-RO" w:bidi="ro-RO"/>
        </w:rPr>
        <w:t xml:space="preserve">Дополнить </w:t>
      </w:r>
      <w:r w:rsidRPr="00C15BF6">
        <w:rPr>
          <w:b/>
          <w:color w:val="000000" w:themeColor="text1"/>
          <w:sz w:val="28"/>
          <w:szCs w:val="28"/>
          <w:lang w:eastAsia="ro-RO" w:bidi="ro-RO"/>
        </w:rPr>
        <w:t>статьей 25</w:t>
      </w:r>
      <w:r w:rsidRPr="00C15BF6">
        <w:rPr>
          <w:b/>
          <w:color w:val="000000" w:themeColor="text1"/>
          <w:sz w:val="28"/>
          <w:szCs w:val="28"/>
          <w:vertAlign w:val="superscript"/>
          <w:lang w:eastAsia="ro-RO" w:bidi="ro-RO"/>
        </w:rPr>
        <w:t>1</w:t>
      </w:r>
      <w:r w:rsidRPr="00C15BF6">
        <w:rPr>
          <w:color w:val="000000" w:themeColor="text1"/>
          <w:sz w:val="28"/>
          <w:szCs w:val="28"/>
          <w:lang w:eastAsia="ro-RO" w:bidi="ro-RO"/>
        </w:rPr>
        <w:t>, следующего содержания:</w:t>
      </w:r>
    </w:p>
    <w:p w14:paraId="653E1593" w14:textId="77777777" w:rsidR="00286222" w:rsidRPr="00C15BF6" w:rsidRDefault="00286222" w:rsidP="00286222">
      <w:pPr>
        <w:rPr>
          <w:color w:val="000000" w:themeColor="text1"/>
          <w:sz w:val="28"/>
          <w:szCs w:val="28"/>
        </w:rPr>
      </w:pPr>
      <w:r w:rsidRPr="00C15BF6">
        <w:rPr>
          <w:color w:val="000000" w:themeColor="text1"/>
          <w:sz w:val="28"/>
          <w:szCs w:val="28"/>
          <w:lang w:eastAsia="ro-RO" w:bidi="ro-RO"/>
        </w:rPr>
        <w:t>«</w:t>
      </w:r>
      <w:r w:rsidRPr="00C15BF6">
        <w:rPr>
          <w:b/>
          <w:color w:val="000000" w:themeColor="text1"/>
          <w:sz w:val="28"/>
          <w:szCs w:val="28"/>
          <w:lang w:eastAsia="ro-RO" w:bidi="ro-RO"/>
        </w:rPr>
        <w:t>Статья 25</w:t>
      </w:r>
      <w:r w:rsidRPr="00C15BF6">
        <w:rPr>
          <w:b/>
          <w:color w:val="000000" w:themeColor="text1"/>
          <w:sz w:val="28"/>
          <w:szCs w:val="28"/>
          <w:vertAlign w:val="superscript"/>
          <w:lang w:eastAsia="ro-RO" w:bidi="ro-RO"/>
        </w:rPr>
        <w:t>1</w:t>
      </w:r>
      <w:r w:rsidRPr="00C15BF6">
        <w:rPr>
          <w:color w:val="000000" w:themeColor="text1"/>
          <w:sz w:val="28"/>
          <w:szCs w:val="28"/>
          <w:lang w:eastAsia="ro-RO" w:bidi="ro-RO"/>
        </w:rPr>
        <w:t>. Технико-экономическое обоснование</w:t>
      </w:r>
    </w:p>
    <w:p w14:paraId="19CE8684" w14:textId="2057D556" w:rsidR="00286222" w:rsidRPr="00C15BF6" w:rsidRDefault="00286222" w:rsidP="00286222">
      <w:pPr>
        <w:widowControl w:val="0"/>
        <w:tabs>
          <w:tab w:val="left" w:pos="2007"/>
        </w:tabs>
        <w:rPr>
          <w:color w:val="000000" w:themeColor="text1"/>
          <w:sz w:val="28"/>
          <w:szCs w:val="28"/>
        </w:rPr>
      </w:pPr>
      <w:r w:rsidRPr="00C15BF6">
        <w:rPr>
          <w:color w:val="000000" w:themeColor="text1"/>
          <w:sz w:val="28"/>
          <w:szCs w:val="28"/>
          <w:lang w:eastAsia="ro-RO" w:bidi="ro-RO"/>
        </w:rPr>
        <w:t>(1) Технико-экономическое обоснование должно выделять следующие основные элементы, которыми обосновывается реализация проекта:</w:t>
      </w:r>
    </w:p>
    <w:p w14:paraId="230B2ED3" w14:textId="77777777" w:rsidR="00286222" w:rsidRPr="00C15BF6" w:rsidRDefault="00286222" w:rsidP="002E230F">
      <w:pPr>
        <w:widowControl w:val="0"/>
        <w:numPr>
          <w:ilvl w:val="0"/>
          <w:numId w:val="32"/>
        </w:numPr>
        <w:tabs>
          <w:tab w:val="left" w:pos="993"/>
          <w:tab w:val="left" w:pos="1892"/>
        </w:tabs>
        <w:ind w:firstLine="720"/>
        <w:rPr>
          <w:color w:val="000000" w:themeColor="text1"/>
          <w:sz w:val="28"/>
          <w:szCs w:val="28"/>
        </w:rPr>
      </w:pPr>
      <w:r w:rsidRPr="00C15BF6">
        <w:rPr>
          <w:color w:val="000000" w:themeColor="text1"/>
          <w:sz w:val="28"/>
          <w:szCs w:val="28"/>
          <w:lang w:eastAsia="ro-RO" w:bidi="ro-RO"/>
        </w:rPr>
        <w:t>целесообразность проекта и сравнение договорных вариантов/ условий, альтернативных реализации проекта, включая возможность финансирования проекта из бюджетных источников;</w:t>
      </w:r>
    </w:p>
    <w:p w14:paraId="7F102951" w14:textId="77777777" w:rsidR="00286222" w:rsidRPr="00C15BF6" w:rsidRDefault="00286222" w:rsidP="002E230F">
      <w:pPr>
        <w:widowControl w:val="0"/>
        <w:numPr>
          <w:ilvl w:val="0"/>
          <w:numId w:val="32"/>
        </w:numPr>
        <w:tabs>
          <w:tab w:val="left" w:pos="993"/>
          <w:tab w:val="left" w:pos="1911"/>
        </w:tabs>
        <w:ind w:firstLine="720"/>
        <w:rPr>
          <w:color w:val="000000" w:themeColor="text1"/>
          <w:sz w:val="28"/>
          <w:szCs w:val="28"/>
        </w:rPr>
      </w:pPr>
      <w:r w:rsidRPr="00C15BF6">
        <w:rPr>
          <w:color w:val="000000" w:themeColor="text1"/>
          <w:sz w:val="28"/>
          <w:szCs w:val="28"/>
          <w:lang w:eastAsia="ro-RO" w:bidi="ro-RO"/>
        </w:rPr>
        <w:t>способ распределения рисков по каждому альтернативному варианту реализации проекта, соответственно, по сценарию закупки или частно-государственного партнёрства;</w:t>
      </w:r>
    </w:p>
    <w:p w14:paraId="2A0E125F" w14:textId="77777777" w:rsidR="00286222" w:rsidRPr="00C15BF6" w:rsidRDefault="00286222" w:rsidP="002E230F">
      <w:pPr>
        <w:widowControl w:val="0"/>
        <w:numPr>
          <w:ilvl w:val="0"/>
          <w:numId w:val="32"/>
        </w:numPr>
        <w:tabs>
          <w:tab w:val="left" w:pos="993"/>
          <w:tab w:val="left" w:pos="1916"/>
        </w:tabs>
        <w:ind w:firstLine="720"/>
        <w:rPr>
          <w:color w:val="000000" w:themeColor="text1"/>
          <w:sz w:val="28"/>
          <w:szCs w:val="28"/>
        </w:rPr>
      </w:pPr>
      <w:r w:rsidRPr="00C15BF6">
        <w:rPr>
          <w:color w:val="000000" w:themeColor="text1"/>
          <w:sz w:val="28"/>
          <w:szCs w:val="28"/>
          <w:lang w:eastAsia="ro-RO" w:bidi="ro-RO"/>
        </w:rPr>
        <w:t>оценку способности государственного партнёра управлять рисками и контролировать их;</w:t>
      </w:r>
    </w:p>
    <w:p w14:paraId="78E3896B" w14:textId="77777777" w:rsidR="00286222" w:rsidRPr="00C15BF6" w:rsidRDefault="00286222" w:rsidP="002E230F">
      <w:pPr>
        <w:widowControl w:val="0"/>
        <w:numPr>
          <w:ilvl w:val="0"/>
          <w:numId w:val="32"/>
        </w:numPr>
        <w:tabs>
          <w:tab w:val="left" w:pos="993"/>
          <w:tab w:val="left" w:pos="1921"/>
        </w:tabs>
        <w:ind w:firstLine="720"/>
        <w:rPr>
          <w:color w:val="000000" w:themeColor="text1"/>
          <w:sz w:val="28"/>
          <w:szCs w:val="28"/>
        </w:rPr>
      </w:pPr>
      <w:r w:rsidRPr="00C15BF6">
        <w:rPr>
          <w:color w:val="000000" w:themeColor="text1"/>
          <w:sz w:val="28"/>
          <w:szCs w:val="28"/>
          <w:lang w:eastAsia="ro-RO" w:bidi="ro-RO"/>
        </w:rPr>
        <w:t>финансовую выполнимость проекта;</w:t>
      </w:r>
    </w:p>
    <w:p w14:paraId="4C1BD5F1" w14:textId="77777777" w:rsidR="00286222" w:rsidRPr="00C15BF6" w:rsidRDefault="00286222" w:rsidP="002E230F">
      <w:pPr>
        <w:widowControl w:val="0"/>
        <w:numPr>
          <w:ilvl w:val="0"/>
          <w:numId w:val="32"/>
        </w:numPr>
        <w:tabs>
          <w:tab w:val="left" w:pos="993"/>
          <w:tab w:val="left" w:pos="1921"/>
        </w:tabs>
        <w:ind w:firstLine="720"/>
        <w:rPr>
          <w:color w:val="000000" w:themeColor="text1"/>
          <w:sz w:val="28"/>
          <w:szCs w:val="28"/>
        </w:rPr>
      </w:pPr>
      <w:r w:rsidRPr="00C15BF6">
        <w:rPr>
          <w:color w:val="000000" w:themeColor="text1"/>
          <w:sz w:val="28"/>
          <w:szCs w:val="28"/>
          <w:lang w:eastAsia="ro-RO" w:bidi="ro-RO"/>
        </w:rPr>
        <w:t>экономическую эффективность проекта;</w:t>
      </w:r>
    </w:p>
    <w:p w14:paraId="62EB52FE" w14:textId="77777777" w:rsidR="00286222" w:rsidRPr="00C15BF6" w:rsidRDefault="00286222" w:rsidP="002E230F">
      <w:pPr>
        <w:widowControl w:val="0"/>
        <w:numPr>
          <w:ilvl w:val="0"/>
          <w:numId w:val="32"/>
        </w:numPr>
        <w:tabs>
          <w:tab w:val="left" w:pos="993"/>
          <w:tab w:val="left" w:pos="1921"/>
        </w:tabs>
        <w:ind w:firstLine="720"/>
        <w:rPr>
          <w:color w:val="000000" w:themeColor="text1"/>
          <w:sz w:val="28"/>
          <w:szCs w:val="28"/>
        </w:rPr>
      </w:pPr>
      <w:r w:rsidRPr="00C15BF6">
        <w:rPr>
          <w:color w:val="000000" w:themeColor="text1"/>
          <w:sz w:val="28"/>
          <w:szCs w:val="28"/>
          <w:lang w:eastAsia="ro-RO" w:bidi="ro-RO"/>
        </w:rPr>
        <w:t>альтернативные варианты реализации проекта вне государственного сектора;</w:t>
      </w:r>
    </w:p>
    <w:p w14:paraId="78DBCF4F" w14:textId="77777777" w:rsidR="00286222" w:rsidRPr="00C15BF6" w:rsidRDefault="00286222" w:rsidP="002E230F">
      <w:pPr>
        <w:widowControl w:val="0"/>
        <w:numPr>
          <w:ilvl w:val="0"/>
          <w:numId w:val="32"/>
        </w:numPr>
        <w:tabs>
          <w:tab w:val="left" w:pos="993"/>
          <w:tab w:val="left" w:pos="1903"/>
        </w:tabs>
        <w:ind w:firstLine="720"/>
        <w:rPr>
          <w:color w:val="000000" w:themeColor="text1"/>
          <w:sz w:val="28"/>
          <w:szCs w:val="28"/>
        </w:rPr>
      </w:pPr>
      <w:r w:rsidRPr="00C15BF6">
        <w:rPr>
          <w:color w:val="000000" w:themeColor="text1"/>
          <w:sz w:val="28"/>
          <w:szCs w:val="28"/>
          <w:lang w:eastAsia="ro-RO" w:bidi="ro-RO"/>
        </w:rPr>
        <w:t>оценку уровня и структуры доходов, получаемых частным партнёром в течение срока действия договора;</w:t>
      </w:r>
    </w:p>
    <w:p w14:paraId="23ACFF44" w14:textId="77777777" w:rsidR="00286222" w:rsidRPr="00C15BF6" w:rsidRDefault="00286222" w:rsidP="002E230F">
      <w:pPr>
        <w:widowControl w:val="0"/>
        <w:numPr>
          <w:ilvl w:val="0"/>
          <w:numId w:val="32"/>
        </w:numPr>
        <w:tabs>
          <w:tab w:val="left" w:pos="993"/>
          <w:tab w:val="left" w:pos="1912"/>
        </w:tabs>
        <w:ind w:firstLine="720"/>
        <w:rPr>
          <w:color w:val="000000" w:themeColor="text1"/>
          <w:sz w:val="28"/>
          <w:szCs w:val="28"/>
        </w:rPr>
      </w:pPr>
      <w:r w:rsidRPr="00C15BF6">
        <w:rPr>
          <w:color w:val="000000" w:themeColor="text1"/>
          <w:sz w:val="28"/>
          <w:szCs w:val="28"/>
          <w:lang w:eastAsia="ro-RO" w:bidi="ro-RO"/>
        </w:rPr>
        <w:t>поиск решений и возможностей для минимизации рисков.</w:t>
      </w:r>
    </w:p>
    <w:p w14:paraId="3EC98708" w14:textId="06C090A2" w:rsidR="00286222" w:rsidRPr="00C15BF6" w:rsidRDefault="00286222" w:rsidP="00286222">
      <w:pPr>
        <w:widowControl w:val="0"/>
        <w:tabs>
          <w:tab w:val="left" w:pos="2061"/>
        </w:tabs>
        <w:rPr>
          <w:color w:val="000000" w:themeColor="text1"/>
          <w:sz w:val="28"/>
          <w:szCs w:val="28"/>
        </w:rPr>
      </w:pPr>
      <w:r w:rsidRPr="00C15BF6">
        <w:rPr>
          <w:color w:val="000000" w:themeColor="text1"/>
          <w:sz w:val="28"/>
          <w:szCs w:val="28"/>
          <w:lang w:eastAsia="ro-RO" w:bidi="ro-RO"/>
        </w:rPr>
        <w:t>(2) Содержание и процедура составления технико- экономического обоснования утверждаются Правительством.</w:t>
      </w:r>
    </w:p>
    <w:p w14:paraId="544E01A4" w14:textId="00959D4F" w:rsidR="00286222" w:rsidRPr="00C15BF6" w:rsidRDefault="00286222" w:rsidP="00286222">
      <w:pPr>
        <w:widowControl w:val="0"/>
        <w:tabs>
          <w:tab w:val="left" w:pos="1999"/>
        </w:tabs>
        <w:rPr>
          <w:color w:val="000000" w:themeColor="text1"/>
          <w:sz w:val="28"/>
          <w:szCs w:val="28"/>
        </w:rPr>
      </w:pPr>
      <w:r w:rsidRPr="00C15BF6">
        <w:rPr>
          <w:color w:val="000000" w:themeColor="text1"/>
          <w:sz w:val="28"/>
          <w:szCs w:val="28"/>
          <w:lang w:eastAsia="ro-RO" w:bidi="ro-RO"/>
        </w:rPr>
        <w:t>(3) Технико-экономическое обоснование является документом, отражающим помимо элементов, указанных в содержании части (1), сравнение затрат, прогнозируемых на весь срок действия проекта, с поправкой на стоимость рисков, по сценариям осуществления путём закупки или в режиме частно-государственного партнёрства.</w:t>
      </w:r>
    </w:p>
    <w:p w14:paraId="4FA1D236" w14:textId="59E94F6C" w:rsidR="00286222" w:rsidRPr="00C15BF6" w:rsidRDefault="00286222" w:rsidP="00286222">
      <w:pPr>
        <w:widowControl w:val="0"/>
        <w:tabs>
          <w:tab w:val="left" w:pos="1994"/>
        </w:tabs>
        <w:rPr>
          <w:color w:val="000000" w:themeColor="text1"/>
          <w:sz w:val="28"/>
          <w:szCs w:val="28"/>
        </w:rPr>
      </w:pPr>
      <w:r w:rsidRPr="00C15BF6">
        <w:rPr>
          <w:color w:val="000000" w:themeColor="text1"/>
          <w:sz w:val="28"/>
          <w:szCs w:val="28"/>
          <w:lang w:eastAsia="ro-RO" w:bidi="ro-RO"/>
        </w:rPr>
        <w:t>(4) Для сравнительного анализа, предусмотренного частью (3), учитываются чистые пересмотренные затраты, связанные с осуществлением проекта.</w:t>
      </w:r>
    </w:p>
    <w:p w14:paraId="0E0A2F19" w14:textId="062002C3" w:rsidR="00286222" w:rsidRPr="00C15BF6" w:rsidRDefault="00286222" w:rsidP="002E230F">
      <w:pPr>
        <w:keepNext/>
        <w:keepLines/>
        <w:widowControl w:val="0"/>
        <w:numPr>
          <w:ilvl w:val="0"/>
          <w:numId w:val="26"/>
        </w:numPr>
        <w:tabs>
          <w:tab w:val="left" w:pos="1134"/>
          <w:tab w:val="left" w:pos="2143"/>
        </w:tabs>
        <w:ind w:left="0" w:firstLine="709"/>
        <w:outlineLvl w:val="0"/>
        <w:rPr>
          <w:color w:val="000000" w:themeColor="text1"/>
          <w:sz w:val="28"/>
          <w:szCs w:val="28"/>
        </w:rPr>
      </w:pPr>
      <w:bookmarkStart w:id="7" w:name="bookmark9"/>
      <w:r w:rsidRPr="00C15BF6">
        <w:rPr>
          <w:b/>
          <w:color w:val="000000" w:themeColor="text1"/>
          <w:sz w:val="28"/>
          <w:szCs w:val="28"/>
          <w:lang w:eastAsia="ro-RO" w:bidi="ro-RO"/>
        </w:rPr>
        <w:lastRenderedPageBreak/>
        <w:t>В статье 29</w:t>
      </w:r>
      <w:r w:rsidRPr="00C15BF6">
        <w:rPr>
          <w:color w:val="000000" w:themeColor="text1"/>
          <w:sz w:val="28"/>
          <w:szCs w:val="28"/>
          <w:lang w:eastAsia="ro-RO" w:bidi="ro-RO"/>
        </w:rPr>
        <w:t>:</w:t>
      </w:r>
      <w:bookmarkEnd w:id="7"/>
    </w:p>
    <w:p w14:paraId="37BD7E84" w14:textId="77777777" w:rsidR="00286222" w:rsidRPr="00C15BF6" w:rsidRDefault="00286222" w:rsidP="002E230F">
      <w:pPr>
        <w:tabs>
          <w:tab w:val="left" w:pos="993"/>
        </w:tabs>
        <w:rPr>
          <w:color w:val="000000" w:themeColor="text1"/>
          <w:sz w:val="28"/>
          <w:szCs w:val="28"/>
        </w:rPr>
      </w:pPr>
      <w:r w:rsidRPr="00C15BF6">
        <w:rPr>
          <w:color w:val="000000" w:themeColor="text1"/>
          <w:sz w:val="28"/>
          <w:szCs w:val="28"/>
          <w:lang w:eastAsia="ro-RO" w:bidi="ro-RO"/>
        </w:rPr>
        <w:t>часть (1) дополнить предложением следующего содержания: «По решению комиссии по выбору этот срок может быть продлён ещё не более чем на 30 дней, с дополнительным уведомлением оферентов.»;</w:t>
      </w:r>
    </w:p>
    <w:p w14:paraId="7BAB5CC6" w14:textId="77777777" w:rsidR="00286222" w:rsidRPr="00C15BF6" w:rsidRDefault="00286222" w:rsidP="002E230F">
      <w:pPr>
        <w:tabs>
          <w:tab w:val="left" w:pos="993"/>
        </w:tabs>
        <w:rPr>
          <w:color w:val="000000" w:themeColor="text1"/>
          <w:sz w:val="28"/>
          <w:szCs w:val="28"/>
        </w:rPr>
      </w:pPr>
      <w:r w:rsidRPr="00C15BF6">
        <w:rPr>
          <w:color w:val="000000" w:themeColor="text1"/>
          <w:sz w:val="28"/>
          <w:szCs w:val="28"/>
          <w:lang w:eastAsia="ro-RO" w:bidi="ro-RO"/>
        </w:rPr>
        <w:t>дополнить частью (1</w:t>
      </w:r>
      <w:r w:rsidRPr="00C15BF6">
        <w:rPr>
          <w:color w:val="000000" w:themeColor="text1"/>
          <w:sz w:val="28"/>
          <w:szCs w:val="28"/>
          <w:vertAlign w:val="superscript"/>
          <w:lang w:eastAsia="ro-RO" w:bidi="ro-RO"/>
        </w:rPr>
        <w:t>1</w:t>
      </w:r>
      <w:r w:rsidRPr="00C15BF6">
        <w:rPr>
          <w:color w:val="000000" w:themeColor="text1"/>
          <w:sz w:val="28"/>
          <w:szCs w:val="28"/>
          <w:lang w:eastAsia="ro-RO" w:bidi="ro-RO"/>
        </w:rPr>
        <w:t>) следующего содержания:</w:t>
      </w:r>
    </w:p>
    <w:p w14:paraId="78131B6D" w14:textId="77777777" w:rsidR="00286222" w:rsidRPr="00C15BF6" w:rsidRDefault="00286222" w:rsidP="002E230F">
      <w:pPr>
        <w:tabs>
          <w:tab w:val="left" w:pos="993"/>
        </w:tabs>
        <w:rPr>
          <w:color w:val="000000" w:themeColor="text1"/>
          <w:sz w:val="28"/>
          <w:szCs w:val="28"/>
        </w:rPr>
      </w:pPr>
      <w:r w:rsidRPr="00C15BF6">
        <w:rPr>
          <w:color w:val="000000" w:themeColor="text1"/>
          <w:sz w:val="28"/>
          <w:szCs w:val="28"/>
          <w:lang w:eastAsia="ro-RO" w:bidi="ro-RO"/>
        </w:rPr>
        <w:t>«(1</w:t>
      </w:r>
      <w:r w:rsidRPr="00C15BF6">
        <w:rPr>
          <w:color w:val="000000" w:themeColor="text1"/>
          <w:sz w:val="28"/>
          <w:szCs w:val="28"/>
          <w:vertAlign w:val="superscript"/>
          <w:lang w:eastAsia="ro-RO" w:bidi="ro-RO"/>
        </w:rPr>
        <w:t>1</w:t>
      </w:r>
      <w:r w:rsidRPr="00C15BF6">
        <w:rPr>
          <w:color w:val="000000" w:themeColor="text1"/>
          <w:sz w:val="28"/>
          <w:szCs w:val="28"/>
          <w:lang w:eastAsia="ro-RO" w:bidi="ro-RO"/>
        </w:rPr>
        <w:t>) Если на конкурс по отбору частного партнера регистрируется только один оферент, комиссия по выбору частного партнера продлевает срок на 30 календарных дней, поданная оферта не вскрывается. В этом случае комиссия обязана обеспечить информирование общественности о продлении срока подачи оферт. Если по истечении дополнительного срока, отведённого на подачу оферт, другие оференты не регистрируются, комиссия по выбору открывает и оценивает зарегистрированную оферту.»;</w:t>
      </w:r>
    </w:p>
    <w:p w14:paraId="10101C69" w14:textId="77777777" w:rsidR="00286222" w:rsidRPr="00C15BF6" w:rsidRDefault="00286222" w:rsidP="002E230F">
      <w:pPr>
        <w:tabs>
          <w:tab w:val="left" w:pos="993"/>
        </w:tabs>
        <w:rPr>
          <w:color w:val="000000" w:themeColor="text1"/>
          <w:sz w:val="28"/>
          <w:szCs w:val="28"/>
        </w:rPr>
      </w:pPr>
      <w:r w:rsidRPr="00C15BF6">
        <w:rPr>
          <w:color w:val="000000" w:themeColor="text1"/>
          <w:sz w:val="28"/>
          <w:szCs w:val="28"/>
          <w:lang w:eastAsia="ro-RO" w:bidi="ro-RO"/>
        </w:rPr>
        <w:t>в части (2) слова «</w:t>
      </w:r>
      <w:r w:rsidRPr="00C15BF6">
        <w:rPr>
          <w:color w:val="000000" w:themeColor="text1"/>
          <w:sz w:val="28"/>
          <w:szCs w:val="28"/>
          <w:lang w:eastAsia="ru-RU"/>
        </w:rPr>
        <w:t>согласно критериям, установленным в информационном сообщении</w:t>
      </w:r>
      <w:r w:rsidRPr="00C15BF6">
        <w:rPr>
          <w:color w:val="000000" w:themeColor="text1"/>
          <w:sz w:val="28"/>
          <w:szCs w:val="28"/>
          <w:lang w:eastAsia="ro-RO" w:bidi="ro-RO"/>
        </w:rPr>
        <w:t>» заменить словами «в целях определения эффективности проекта и его сравнительного преимущества»;</w:t>
      </w:r>
    </w:p>
    <w:p w14:paraId="551EACB4" w14:textId="77777777" w:rsidR="00286222" w:rsidRPr="00C15BF6" w:rsidRDefault="00286222" w:rsidP="002E230F">
      <w:pPr>
        <w:tabs>
          <w:tab w:val="left" w:pos="993"/>
        </w:tabs>
        <w:rPr>
          <w:color w:val="000000" w:themeColor="text1"/>
          <w:sz w:val="28"/>
          <w:szCs w:val="28"/>
        </w:rPr>
      </w:pPr>
      <w:r w:rsidRPr="00C15BF6">
        <w:rPr>
          <w:color w:val="000000" w:themeColor="text1"/>
          <w:sz w:val="28"/>
          <w:szCs w:val="28"/>
          <w:lang w:eastAsia="ro-RO" w:bidi="ro-RO"/>
        </w:rPr>
        <w:t>часть (3) изложить в следующей редакции:</w:t>
      </w:r>
    </w:p>
    <w:p w14:paraId="14D456F3" w14:textId="77777777" w:rsidR="00286222" w:rsidRPr="00C15BF6" w:rsidRDefault="00286222" w:rsidP="002E230F">
      <w:pPr>
        <w:tabs>
          <w:tab w:val="left" w:pos="993"/>
        </w:tabs>
        <w:rPr>
          <w:color w:val="000000" w:themeColor="text1"/>
          <w:sz w:val="28"/>
          <w:szCs w:val="28"/>
        </w:rPr>
      </w:pPr>
      <w:r w:rsidRPr="00C15BF6">
        <w:rPr>
          <w:color w:val="000000" w:themeColor="text1"/>
          <w:sz w:val="28"/>
          <w:szCs w:val="28"/>
          <w:lang w:eastAsia="ro-RO" w:bidi="ro-RO"/>
        </w:rPr>
        <w:t>«(3) Оценка проектов проводится до определения их сравнительного преимущества на основе следующих критериев:</w:t>
      </w:r>
    </w:p>
    <w:p w14:paraId="31186EC9" w14:textId="77777777" w:rsidR="00286222" w:rsidRPr="00C15BF6" w:rsidRDefault="00286222" w:rsidP="002E230F">
      <w:pPr>
        <w:widowControl w:val="0"/>
        <w:numPr>
          <w:ilvl w:val="0"/>
          <w:numId w:val="33"/>
        </w:numPr>
        <w:tabs>
          <w:tab w:val="left" w:pos="993"/>
          <w:tab w:val="left" w:pos="2143"/>
        </w:tabs>
        <w:ind w:firstLine="709"/>
        <w:rPr>
          <w:color w:val="000000" w:themeColor="text1"/>
          <w:sz w:val="28"/>
          <w:szCs w:val="28"/>
        </w:rPr>
      </w:pPr>
      <w:r w:rsidRPr="00C15BF6">
        <w:rPr>
          <w:color w:val="000000" w:themeColor="text1"/>
          <w:sz w:val="28"/>
          <w:szCs w:val="28"/>
          <w:lang w:eastAsia="ro-RO" w:bidi="ro-RO"/>
        </w:rPr>
        <w:t>финансовая эффективность проекта частно-государственного партнерства;</w:t>
      </w:r>
    </w:p>
    <w:p w14:paraId="115EEBF1" w14:textId="77777777" w:rsidR="00286222" w:rsidRPr="00C15BF6" w:rsidRDefault="00286222" w:rsidP="002E230F">
      <w:pPr>
        <w:widowControl w:val="0"/>
        <w:numPr>
          <w:ilvl w:val="0"/>
          <w:numId w:val="33"/>
        </w:numPr>
        <w:tabs>
          <w:tab w:val="left" w:pos="993"/>
          <w:tab w:val="left" w:pos="2143"/>
        </w:tabs>
        <w:ind w:firstLine="709"/>
        <w:rPr>
          <w:color w:val="000000" w:themeColor="text1"/>
          <w:sz w:val="28"/>
          <w:szCs w:val="28"/>
        </w:rPr>
      </w:pPr>
      <w:r w:rsidRPr="00C15BF6">
        <w:rPr>
          <w:color w:val="000000" w:themeColor="text1"/>
          <w:sz w:val="28"/>
          <w:szCs w:val="28"/>
          <w:lang w:eastAsia="ro-RO" w:bidi="ro-RO"/>
        </w:rPr>
        <w:t>социально-экономическая отдача от реализации проекта частно-государственного партнерства, рассчитываемая с учётом целей, определённых в соответствующих документах стратегического планирования»;</w:t>
      </w:r>
    </w:p>
    <w:p w14:paraId="018E24A4" w14:textId="77777777" w:rsidR="00286222" w:rsidRPr="00C15BF6" w:rsidRDefault="00286222" w:rsidP="002E230F">
      <w:pPr>
        <w:tabs>
          <w:tab w:val="left" w:pos="993"/>
        </w:tabs>
        <w:rPr>
          <w:color w:val="000000" w:themeColor="text1"/>
          <w:sz w:val="28"/>
          <w:szCs w:val="28"/>
        </w:rPr>
      </w:pPr>
      <w:r w:rsidRPr="00C15BF6">
        <w:rPr>
          <w:color w:val="000000" w:themeColor="text1"/>
          <w:sz w:val="28"/>
          <w:szCs w:val="28"/>
          <w:lang w:eastAsia="ro-RO" w:bidi="ro-RO"/>
        </w:rPr>
        <w:t>дополнить частями  ( 3</w:t>
      </w:r>
      <w:r w:rsidRPr="00C15BF6">
        <w:rPr>
          <w:color w:val="000000" w:themeColor="text1"/>
          <w:sz w:val="28"/>
          <w:szCs w:val="28"/>
          <w:vertAlign w:val="superscript"/>
          <w:lang w:eastAsia="ro-RO" w:bidi="ro-RO"/>
        </w:rPr>
        <w:t>1</w:t>
      </w:r>
      <w:r w:rsidRPr="00C15BF6">
        <w:rPr>
          <w:color w:val="000000" w:themeColor="text1"/>
          <w:sz w:val="28"/>
          <w:szCs w:val="28"/>
          <w:lang w:eastAsia="ro-RO" w:bidi="ro-RO"/>
        </w:rPr>
        <w:t>) и (3</w:t>
      </w:r>
      <w:r w:rsidRPr="00C15BF6">
        <w:rPr>
          <w:color w:val="000000" w:themeColor="text1"/>
          <w:sz w:val="28"/>
          <w:szCs w:val="28"/>
          <w:vertAlign w:val="superscript"/>
          <w:lang w:eastAsia="ro-RO" w:bidi="ro-RO"/>
        </w:rPr>
        <w:t>2</w:t>
      </w:r>
      <w:r w:rsidRPr="00C15BF6">
        <w:rPr>
          <w:color w:val="000000" w:themeColor="text1"/>
          <w:sz w:val="28"/>
          <w:szCs w:val="28"/>
          <w:lang w:eastAsia="ro-RO" w:bidi="ro-RO"/>
        </w:rPr>
        <w:t>) следующего содержания:</w:t>
      </w:r>
    </w:p>
    <w:p w14:paraId="452061DF" w14:textId="77777777" w:rsidR="00286222" w:rsidRPr="00C15BF6" w:rsidRDefault="00286222" w:rsidP="002E230F">
      <w:pPr>
        <w:tabs>
          <w:tab w:val="left" w:pos="993"/>
        </w:tabs>
        <w:rPr>
          <w:color w:val="000000" w:themeColor="text1"/>
          <w:sz w:val="28"/>
          <w:szCs w:val="28"/>
        </w:rPr>
      </w:pPr>
      <w:r w:rsidRPr="00C15BF6">
        <w:rPr>
          <w:color w:val="000000" w:themeColor="text1"/>
          <w:sz w:val="28"/>
          <w:szCs w:val="28"/>
          <w:lang w:eastAsia="ro-RO" w:bidi="ro-RO"/>
        </w:rPr>
        <w:t>«(3</w:t>
      </w:r>
      <w:r w:rsidRPr="00C15BF6">
        <w:rPr>
          <w:color w:val="000000" w:themeColor="text1"/>
          <w:sz w:val="28"/>
          <w:szCs w:val="28"/>
          <w:vertAlign w:val="superscript"/>
          <w:lang w:eastAsia="ro-RO" w:bidi="ro-RO"/>
        </w:rPr>
        <w:t>1</w:t>
      </w:r>
      <w:r w:rsidRPr="00C15BF6">
        <w:rPr>
          <w:color w:val="000000" w:themeColor="text1"/>
          <w:sz w:val="28"/>
          <w:szCs w:val="28"/>
          <w:lang w:eastAsia="ro-RO" w:bidi="ro-RO"/>
        </w:rPr>
        <w:t>) Рассмотрение проекта для определения его сравнительного преимущества проводится, если проект признаётся эффективным в соответствии с каждым из критериев, указанных пунктах a) и b) части (3);</w:t>
      </w:r>
    </w:p>
    <w:p w14:paraId="06578DFE" w14:textId="77777777" w:rsidR="00286222" w:rsidRPr="00C15BF6" w:rsidRDefault="00286222" w:rsidP="002E230F">
      <w:pPr>
        <w:tabs>
          <w:tab w:val="left" w:pos="993"/>
        </w:tabs>
        <w:rPr>
          <w:color w:val="000000" w:themeColor="text1"/>
          <w:sz w:val="28"/>
          <w:szCs w:val="28"/>
        </w:rPr>
      </w:pPr>
      <w:r w:rsidRPr="00C15BF6">
        <w:rPr>
          <w:color w:val="000000" w:themeColor="text1"/>
          <w:sz w:val="28"/>
          <w:szCs w:val="28"/>
          <w:lang w:eastAsia="ro-RO" w:bidi="ro-RO"/>
        </w:rPr>
        <w:t>(3</w:t>
      </w:r>
      <w:r w:rsidRPr="00C15BF6">
        <w:rPr>
          <w:color w:val="000000" w:themeColor="text1"/>
          <w:sz w:val="28"/>
          <w:szCs w:val="28"/>
          <w:vertAlign w:val="superscript"/>
          <w:lang w:eastAsia="ro-RO" w:bidi="ro-RO"/>
        </w:rPr>
        <w:t>2</w:t>
      </w:r>
      <w:r w:rsidRPr="00C15BF6">
        <w:rPr>
          <w:color w:val="000000" w:themeColor="text1"/>
          <w:sz w:val="28"/>
          <w:szCs w:val="28"/>
          <w:lang w:eastAsia="ro-RO" w:bidi="ro-RO"/>
        </w:rPr>
        <w:t>) Сравнительное преимущество проекта определяется на основе соотношения следующих показателей:</w:t>
      </w:r>
    </w:p>
    <w:p w14:paraId="67EF1061" w14:textId="77777777" w:rsidR="00286222" w:rsidRPr="00C15BF6" w:rsidRDefault="00286222" w:rsidP="002E230F">
      <w:pPr>
        <w:widowControl w:val="0"/>
        <w:numPr>
          <w:ilvl w:val="0"/>
          <w:numId w:val="34"/>
        </w:numPr>
        <w:tabs>
          <w:tab w:val="left" w:pos="993"/>
          <w:tab w:val="left" w:pos="1744"/>
        </w:tabs>
        <w:ind w:firstLine="709"/>
        <w:rPr>
          <w:color w:val="000000" w:themeColor="text1"/>
          <w:sz w:val="28"/>
          <w:szCs w:val="28"/>
        </w:rPr>
      </w:pPr>
      <w:r w:rsidRPr="00C15BF6">
        <w:rPr>
          <w:color w:val="000000" w:themeColor="text1"/>
          <w:sz w:val="28"/>
          <w:szCs w:val="28"/>
          <w:lang w:eastAsia="ro-RO" w:bidi="ro-RO"/>
        </w:rPr>
        <w:t>чистые бюджетные расходы при реализации проекта частно-государственного партнерства и чистые расходы при реализации договора о закупках;</w:t>
      </w:r>
    </w:p>
    <w:p w14:paraId="5954418A" w14:textId="77777777" w:rsidR="00286222" w:rsidRPr="00C15BF6" w:rsidRDefault="00286222" w:rsidP="002E230F">
      <w:pPr>
        <w:widowControl w:val="0"/>
        <w:numPr>
          <w:ilvl w:val="0"/>
          <w:numId w:val="34"/>
        </w:numPr>
        <w:tabs>
          <w:tab w:val="left" w:pos="993"/>
          <w:tab w:val="left" w:pos="1853"/>
        </w:tabs>
        <w:ind w:firstLine="709"/>
        <w:rPr>
          <w:color w:val="000000" w:themeColor="text1"/>
          <w:sz w:val="28"/>
          <w:szCs w:val="28"/>
        </w:rPr>
      </w:pPr>
      <w:r w:rsidRPr="00C15BF6">
        <w:rPr>
          <w:color w:val="000000" w:themeColor="text1"/>
          <w:sz w:val="28"/>
          <w:szCs w:val="28"/>
          <w:lang w:eastAsia="ro-RO" w:bidi="ro-RO"/>
        </w:rPr>
        <w:t>чистые бюджетные расходы при реализации проекта  частно-государственного партнерства и чистые доходы, получаемые от управления народным достоянием, переданным в частно-государственное партнерство»;</w:t>
      </w:r>
    </w:p>
    <w:p w14:paraId="10631EFB" w14:textId="77777777" w:rsidR="00286222" w:rsidRPr="00C15BF6" w:rsidRDefault="00286222" w:rsidP="002E230F">
      <w:pPr>
        <w:widowControl w:val="0"/>
        <w:numPr>
          <w:ilvl w:val="0"/>
          <w:numId w:val="34"/>
        </w:numPr>
        <w:tabs>
          <w:tab w:val="left" w:pos="993"/>
          <w:tab w:val="left" w:pos="1735"/>
        </w:tabs>
        <w:ind w:firstLine="709"/>
        <w:rPr>
          <w:color w:val="000000" w:themeColor="text1"/>
          <w:sz w:val="28"/>
          <w:szCs w:val="28"/>
        </w:rPr>
      </w:pPr>
      <w:r w:rsidRPr="00C15BF6">
        <w:rPr>
          <w:color w:val="000000" w:themeColor="text1"/>
          <w:sz w:val="28"/>
          <w:szCs w:val="28"/>
          <w:lang w:eastAsia="ro-RO" w:bidi="ro-RO"/>
        </w:rPr>
        <w:t>объём обязательств, взятых государственным партнёрам в случае рисков, возникших во время реализации проекта частно-государственного партнерства, и объём обязательств, взятых государственным партнёром в случае реализации договора о закупках;</w:t>
      </w:r>
    </w:p>
    <w:p w14:paraId="45A8407A" w14:textId="77777777" w:rsidR="00286222" w:rsidRPr="00C15BF6" w:rsidRDefault="00286222" w:rsidP="002E230F">
      <w:pPr>
        <w:tabs>
          <w:tab w:val="left" w:pos="993"/>
        </w:tabs>
        <w:rPr>
          <w:color w:val="000000" w:themeColor="text1"/>
          <w:sz w:val="28"/>
          <w:szCs w:val="28"/>
        </w:rPr>
      </w:pPr>
      <w:r w:rsidRPr="00C15BF6">
        <w:rPr>
          <w:color w:val="000000" w:themeColor="text1"/>
          <w:sz w:val="28"/>
          <w:szCs w:val="28"/>
          <w:lang w:eastAsia="ro-RO" w:bidi="ro-RO"/>
        </w:rPr>
        <w:t>дополнить частями (4</w:t>
      </w:r>
      <w:r w:rsidRPr="00C15BF6">
        <w:rPr>
          <w:color w:val="000000" w:themeColor="text1"/>
          <w:sz w:val="28"/>
          <w:szCs w:val="28"/>
          <w:vertAlign w:val="superscript"/>
          <w:lang w:eastAsia="ro-RO" w:bidi="ro-RO"/>
        </w:rPr>
        <w:t>1</w:t>
      </w:r>
      <w:r w:rsidRPr="00C15BF6">
        <w:rPr>
          <w:color w:val="000000" w:themeColor="text1"/>
          <w:sz w:val="28"/>
          <w:szCs w:val="28"/>
          <w:lang w:eastAsia="ro-RO" w:bidi="ro-RO"/>
        </w:rPr>
        <w:t>)-(4</w:t>
      </w:r>
      <w:r w:rsidRPr="00C15BF6">
        <w:rPr>
          <w:color w:val="000000" w:themeColor="text1"/>
          <w:sz w:val="28"/>
          <w:szCs w:val="28"/>
          <w:vertAlign w:val="superscript"/>
          <w:lang w:eastAsia="ro-RO" w:bidi="ro-RO"/>
        </w:rPr>
        <w:t>2</w:t>
      </w:r>
      <w:r w:rsidRPr="00C15BF6">
        <w:rPr>
          <w:color w:val="000000" w:themeColor="text1"/>
          <w:sz w:val="28"/>
          <w:szCs w:val="28"/>
          <w:lang w:eastAsia="ro-RO" w:bidi="ro-RO"/>
        </w:rPr>
        <w:t>) следующего содержания:</w:t>
      </w:r>
    </w:p>
    <w:p w14:paraId="62BE521F" w14:textId="77777777" w:rsidR="00286222" w:rsidRPr="00C15BF6" w:rsidRDefault="00286222" w:rsidP="002E230F">
      <w:pPr>
        <w:tabs>
          <w:tab w:val="left" w:pos="993"/>
        </w:tabs>
        <w:rPr>
          <w:color w:val="000000" w:themeColor="text1"/>
          <w:sz w:val="28"/>
          <w:szCs w:val="28"/>
        </w:rPr>
      </w:pPr>
      <w:r w:rsidRPr="00C15BF6">
        <w:rPr>
          <w:color w:val="000000" w:themeColor="text1"/>
          <w:sz w:val="28"/>
          <w:szCs w:val="28"/>
          <w:lang w:eastAsia="ro-RO" w:bidi="ro-RO"/>
        </w:rPr>
        <w:lastRenderedPageBreak/>
        <w:t>«(4</w:t>
      </w:r>
      <w:r w:rsidRPr="00C15BF6">
        <w:rPr>
          <w:color w:val="000000" w:themeColor="text1"/>
          <w:sz w:val="28"/>
          <w:szCs w:val="28"/>
          <w:vertAlign w:val="superscript"/>
          <w:lang w:eastAsia="ro-RO" w:bidi="ro-RO"/>
        </w:rPr>
        <w:t>1</w:t>
      </w:r>
      <w:r w:rsidRPr="00C15BF6">
        <w:rPr>
          <w:color w:val="000000" w:themeColor="text1"/>
          <w:sz w:val="28"/>
          <w:szCs w:val="28"/>
          <w:lang w:eastAsia="ro-RO" w:bidi="ro-RO"/>
        </w:rPr>
        <w:t>) Если в ходе отборочной процедуры не может быть подписан договор о частно-государственном партнерстве, в соответствии с законом, ни с одним из представивших оферты оферентов, государственный партнер вправе объявить новый конкурс с соблюдением положений настоящего закона.</w:t>
      </w:r>
    </w:p>
    <w:p w14:paraId="3A616C3E" w14:textId="77777777" w:rsidR="00286222" w:rsidRPr="00C15BF6" w:rsidRDefault="00286222" w:rsidP="002E230F">
      <w:pPr>
        <w:tabs>
          <w:tab w:val="left" w:pos="993"/>
        </w:tabs>
        <w:rPr>
          <w:color w:val="000000" w:themeColor="text1"/>
          <w:sz w:val="28"/>
          <w:szCs w:val="28"/>
        </w:rPr>
      </w:pPr>
      <w:r w:rsidRPr="00C15BF6">
        <w:rPr>
          <w:color w:val="000000" w:themeColor="text1"/>
          <w:sz w:val="28"/>
          <w:szCs w:val="28"/>
          <w:lang w:eastAsia="ro-RO" w:bidi="ro-RO"/>
        </w:rPr>
        <w:t>(4</w:t>
      </w:r>
      <w:r w:rsidRPr="00C15BF6">
        <w:rPr>
          <w:color w:val="000000" w:themeColor="text1"/>
          <w:sz w:val="28"/>
          <w:szCs w:val="28"/>
          <w:vertAlign w:val="superscript"/>
          <w:lang w:eastAsia="ro-RO" w:bidi="ro-RO"/>
        </w:rPr>
        <w:t>2</w:t>
      </w:r>
      <w:r w:rsidRPr="00C15BF6">
        <w:rPr>
          <w:color w:val="000000" w:themeColor="text1"/>
          <w:sz w:val="28"/>
          <w:szCs w:val="28"/>
          <w:lang w:eastAsia="ro-RO" w:bidi="ro-RO"/>
        </w:rPr>
        <w:t>) Решение об отклонении всех оферт должно быть мотивированным и может быть принято на следующих основаниях:</w:t>
      </w:r>
    </w:p>
    <w:p w14:paraId="46825F77" w14:textId="77777777" w:rsidR="00286222" w:rsidRPr="00C15BF6" w:rsidRDefault="00286222" w:rsidP="002E230F">
      <w:pPr>
        <w:widowControl w:val="0"/>
        <w:numPr>
          <w:ilvl w:val="0"/>
          <w:numId w:val="35"/>
        </w:numPr>
        <w:tabs>
          <w:tab w:val="left" w:pos="993"/>
          <w:tab w:val="left" w:pos="2222"/>
        </w:tabs>
        <w:ind w:firstLine="709"/>
        <w:rPr>
          <w:color w:val="000000" w:themeColor="text1"/>
          <w:sz w:val="28"/>
          <w:szCs w:val="28"/>
        </w:rPr>
      </w:pPr>
      <w:r w:rsidRPr="00C15BF6">
        <w:rPr>
          <w:color w:val="000000" w:themeColor="text1"/>
          <w:sz w:val="28"/>
          <w:szCs w:val="28"/>
          <w:lang w:eastAsia="ro-RO" w:bidi="ro-RO"/>
        </w:rPr>
        <w:t>поданные оферты не соответствуют принципам частно-государственного партнерства;</w:t>
      </w:r>
    </w:p>
    <w:p w14:paraId="12952303" w14:textId="77777777" w:rsidR="00286222" w:rsidRPr="00C15BF6" w:rsidRDefault="00286222" w:rsidP="002E230F">
      <w:pPr>
        <w:widowControl w:val="0"/>
        <w:numPr>
          <w:ilvl w:val="0"/>
          <w:numId w:val="35"/>
        </w:numPr>
        <w:tabs>
          <w:tab w:val="left" w:pos="993"/>
          <w:tab w:val="left" w:pos="2222"/>
        </w:tabs>
        <w:ind w:firstLine="709"/>
        <w:rPr>
          <w:color w:val="000000" w:themeColor="text1"/>
          <w:sz w:val="28"/>
          <w:szCs w:val="28"/>
        </w:rPr>
      </w:pPr>
      <w:r w:rsidRPr="00C15BF6">
        <w:rPr>
          <w:color w:val="000000" w:themeColor="text1"/>
          <w:sz w:val="28"/>
          <w:szCs w:val="28"/>
          <w:lang w:eastAsia="ro-RO" w:bidi="ro-RO"/>
        </w:rPr>
        <w:t>оферты по реализации проекта не соответствуют требованиям, предусмотренным пунктами c) и d) части (1) статьи  25;</w:t>
      </w:r>
    </w:p>
    <w:p w14:paraId="7E6CE834" w14:textId="77777777" w:rsidR="00286222" w:rsidRPr="00C15BF6" w:rsidRDefault="00286222" w:rsidP="002E230F">
      <w:pPr>
        <w:widowControl w:val="0"/>
        <w:numPr>
          <w:ilvl w:val="0"/>
          <w:numId w:val="35"/>
        </w:numPr>
        <w:tabs>
          <w:tab w:val="left" w:pos="993"/>
          <w:tab w:val="left" w:pos="2222"/>
        </w:tabs>
        <w:ind w:firstLine="709"/>
        <w:rPr>
          <w:color w:val="000000" w:themeColor="text1"/>
          <w:sz w:val="28"/>
          <w:szCs w:val="28"/>
        </w:rPr>
      </w:pPr>
      <w:r w:rsidRPr="00C15BF6">
        <w:rPr>
          <w:color w:val="000000" w:themeColor="text1"/>
          <w:sz w:val="28"/>
          <w:szCs w:val="28"/>
          <w:lang w:eastAsia="ro-RO" w:bidi="ro-RO"/>
        </w:rPr>
        <w:t>объект, указанный в предложении о реализации проекта частно- государственного партнерства, не нуждается в реконструкции, или не требуется создание объекта, указанного в предложении о реализации проекта;</w:t>
      </w:r>
    </w:p>
    <w:p w14:paraId="331502FC" w14:textId="77777777" w:rsidR="00286222" w:rsidRPr="00C15BF6" w:rsidRDefault="00286222" w:rsidP="002E230F">
      <w:pPr>
        <w:widowControl w:val="0"/>
        <w:numPr>
          <w:ilvl w:val="0"/>
          <w:numId w:val="35"/>
        </w:numPr>
        <w:tabs>
          <w:tab w:val="left" w:pos="993"/>
          <w:tab w:val="left" w:pos="2222"/>
        </w:tabs>
        <w:ind w:firstLine="709"/>
        <w:rPr>
          <w:color w:val="000000" w:themeColor="text1"/>
          <w:sz w:val="28"/>
          <w:szCs w:val="28"/>
        </w:rPr>
      </w:pPr>
      <w:r w:rsidRPr="00C15BF6">
        <w:rPr>
          <w:color w:val="000000" w:themeColor="text1"/>
          <w:sz w:val="28"/>
          <w:szCs w:val="28"/>
          <w:lang w:eastAsia="ro-RO" w:bidi="ro-RO"/>
        </w:rPr>
        <w:t>объект, указанный в предложении о реализации проекта, не свободен от прав третьих лиц;</w:t>
      </w:r>
    </w:p>
    <w:p w14:paraId="48204D32" w14:textId="77777777" w:rsidR="00286222" w:rsidRPr="00C15BF6" w:rsidRDefault="00286222" w:rsidP="002E230F">
      <w:pPr>
        <w:widowControl w:val="0"/>
        <w:numPr>
          <w:ilvl w:val="0"/>
          <w:numId w:val="35"/>
        </w:numPr>
        <w:tabs>
          <w:tab w:val="left" w:pos="993"/>
          <w:tab w:val="left" w:pos="2222"/>
        </w:tabs>
        <w:ind w:firstLine="709"/>
        <w:rPr>
          <w:color w:val="000000" w:themeColor="text1"/>
          <w:sz w:val="28"/>
          <w:szCs w:val="28"/>
        </w:rPr>
      </w:pPr>
      <w:r w:rsidRPr="00C15BF6">
        <w:rPr>
          <w:color w:val="000000" w:themeColor="text1"/>
          <w:sz w:val="28"/>
          <w:szCs w:val="28"/>
          <w:lang w:eastAsia="ro-RO" w:bidi="ro-RO"/>
        </w:rPr>
        <w:t>оферта была представлена после предельной даты и времени подачи;</w:t>
      </w:r>
    </w:p>
    <w:p w14:paraId="1A3E543A" w14:textId="77777777" w:rsidR="00286222" w:rsidRPr="00C15BF6" w:rsidRDefault="00286222" w:rsidP="002E230F">
      <w:pPr>
        <w:widowControl w:val="0"/>
        <w:numPr>
          <w:ilvl w:val="0"/>
          <w:numId w:val="35"/>
        </w:numPr>
        <w:tabs>
          <w:tab w:val="left" w:pos="993"/>
          <w:tab w:val="left" w:pos="2222"/>
        </w:tabs>
        <w:ind w:firstLine="709"/>
        <w:rPr>
          <w:color w:val="000000" w:themeColor="text1"/>
          <w:sz w:val="28"/>
          <w:szCs w:val="28"/>
        </w:rPr>
      </w:pPr>
      <w:r w:rsidRPr="00C15BF6">
        <w:rPr>
          <w:color w:val="000000" w:themeColor="text1"/>
          <w:sz w:val="28"/>
          <w:szCs w:val="28"/>
          <w:lang w:eastAsia="ro-RO" w:bidi="ro-RO"/>
        </w:rPr>
        <w:t>оферта была представлена  оферентом, не соответствующим одному или нескольким из требований, предусмотренных статьей 8</w:t>
      </w:r>
      <w:r w:rsidRPr="00C15BF6">
        <w:rPr>
          <w:color w:val="000000" w:themeColor="text1"/>
          <w:sz w:val="28"/>
          <w:szCs w:val="28"/>
          <w:vertAlign w:val="superscript"/>
          <w:lang w:eastAsia="ro-RO" w:bidi="ro-RO"/>
        </w:rPr>
        <w:t>1</w:t>
      </w:r>
      <w:r w:rsidRPr="00C15BF6">
        <w:rPr>
          <w:color w:val="000000" w:themeColor="text1"/>
          <w:sz w:val="28"/>
          <w:szCs w:val="28"/>
          <w:lang w:eastAsia="ro-RO" w:bidi="ro-RO"/>
        </w:rPr>
        <w:t>;</w:t>
      </w:r>
    </w:p>
    <w:p w14:paraId="6431FF79" w14:textId="77777777" w:rsidR="00286222" w:rsidRPr="00C15BF6" w:rsidRDefault="00286222" w:rsidP="002E230F">
      <w:pPr>
        <w:widowControl w:val="0"/>
        <w:numPr>
          <w:ilvl w:val="0"/>
          <w:numId w:val="35"/>
        </w:numPr>
        <w:tabs>
          <w:tab w:val="left" w:pos="993"/>
          <w:tab w:val="left" w:pos="2222"/>
        </w:tabs>
        <w:ind w:firstLine="709"/>
        <w:rPr>
          <w:color w:val="000000" w:themeColor="text1"/>
          <w:sz w:val="28"/>
          <w:szCs w:val="28"/>
        </w:rPr>
      </w:pPr>
      <w:r w:rsidRPr="00C15BF6">
        <w:rPr>
          <w:color w:val="000000" w:themeColor="text1"/>
          <w:sz w:val="28"/>
          <w:szCs w:val="28"/>
          <w:lang w:eastAsia="ro-RO" w:bidi="ro-RO"/>
        </w:rPr>
        <w:t>оферта  не соответствует надлежащим образом требованиям к конкурсному документу;</w:t>
      </w:r>
    </w:p>
    <w:p w14:paraId="6D22ACF4" w14:textId="77777777" w:rsidR="00286222" w:rsidRPr="00C15BF6" w:rsidRDefault="00286222" w:rsidP="002E230F">
      <w:pPr>
        <w:widowControl w:val="0"/>
        <w:numPr>
          <w:ilvl w:val="0"/>
          <w:numId w:val="35"/>
        </w:numPr>
        <w:tabs>
          <w:tab w:val="left" w:pos="993"/>
          <w:tab w:val="left" w:pos="2222"/>
        </w:tabs>
        <w:ind w:firstLine="709"/>
        <w:rPr>
          <w:color w:val="000000" w:themeColor="text1"/>
          <w:sz w:val="28"/>
          <w:szCs w:val="28"/>
        </w:rPr>
      </w:pPr>
      <w:r w:rsidRPr="00C15BF6">
        <w:rPr>
          <w:color w:val="000000" w:themeColor="text1"/>
          <w:sz w:val="28"/>
          <w:szCs w:val="28"/>
          <w:lang w:eastAsia="ro-RO" w:bidi="ro-RO"/>
        </w:rPr>
        <w:t>оферта  содержит предложение об изменении условий договора, которые были установлены государственным партнёром, явно не выгодных для последнего, а частный инвестор, хотя и был проинформирован о данной ситуации, не соглашается отказаться от данных условий;</w:t>
      </w:r>
    </w:p>
    <w:p w14:paraId="66521156" w14:textId="77777777" w:rsidR="00286222" w:rsidRPr="00C15BF6" w:rsidRDefault="00286222" w:rsidP="002E230F">
      <w:pPr>
        <w:widowControl w:val="0"/>
        <w:numPr>
          <w:ilvl w:val="0"/>
          <w:numId w:val="35"/>
        </w:numPr>
        <w:tabs>
          <w:tab w:val="left" w:pos="993"/>
          <w:tab w:val="left" w:pos="2222"/>
        </w:tabs>
        <w:ind w:firstLine="709"/>
        <w:rPr>
          <w:color w:val="000000" w:themeColor="text1"/>
          <w:sz w:val="28"/>
          <w:szCs w:val="28"/>
        </w:rPr>
      </w:pPr>
      <w:r w:rsidRPr="00C15BF6">
        <w:rPr>
          <w:color w:val="000000" w:themeColor="text1"/>
          <w:sz w:val="28"/>
          <w:szCs w:val="28"/>
          <w:lang w:eastAsia="ro-RO" w:bidi="ro-RO"/>
        </w:rPr>
        <w:t>оферта  содержит в финансовом предложении цены, которые не являются результатом свободной конкуренции и не могут быть оправданы.»;</w:t>
      </w:r>
    </w:p>
    <w:p w14:paraId="75700474" w14:textId="184D1589" w:rsidR="00286222" w:rsidRPr="00C15BF6" w:rsidRDefault="00286222" w:rsidP="002E230F">
      <w:pPr>
        <w:tabs>
          <w:tab w:val="left" w:pos="993"/>
        </w:tabs>
        <w:rPr>
          <w:color w:val="000000" w:themeColor="text1"/>
          <w:sz w:val="28"/>
          <w:szCs w:val="28"/>
        </w:rPr>
      </w:pPr>
      <w:r w:rsidRPr="00C15BF6">
        <w:rPr>
          <w:color w:val="000000" w:themeColor="text1"/>
          <w:sz w:val="28"/>
          <w:szCs w:val="28"/>
          <w:lang w:eastAsia="ro-RO" w:bidi="ro-RO"/>
        </w:rPr>
        <w:t>часть (5) изложить в следующей редакции:</w:t>
      </w:r>
    </w:p>
    <w:p w14:paraId="6567CBC7" w14:textId="77777777" w:rsidR="00286222" w:rsidRPr="00C15BF6" w:rsidRDefault="00286222" w:rsidP="002E230F">
      <w:pPr>
        <w:tabs>
          <w:tab w:val="left" w:pos="993"/>
        </w:tabs>
        <w:rPr>
          <w:color w:val="000000" w:themeColor="text1"/>
          <w:sz w:val="28"/>
          <w:szCs w:val="28"/>
        </w:rPr>
      </w:pPr>
      <w:r w:rsidRPr="00C15BF6">
        <w:rPr>
          <w:color w:val="000000" w:themeColor="text1"/>
          <w:sz w:val="28"/>
          <w:szCs w:val="28"/>
          <w:lang w:eastAsia="ro-RO" w:bidi="ro-RO"/>
        </w:rPr>
        <w:t>«(5) Связанные с конкурсом документы, в том числе поданные оферты и прилагаемые документы хранятся в течение 5 лет в архиве государственного партнера, затем уничтожаются.»;</w:t>
      </w:r>
    </w:p>
    <w:p w14:paraId="5A017206" w14:textId="77777777" w:rsidR="00286222" w:rsidRPr="00C15BF6" w:rsidRDefault="00286222" w:rsidP="002E230F">
      <w:pPr>
        <w:tabs>
          <w:tab w:val="left" w:pos="993"/>
        </w:tabs>
        <w:rPr>
          <w:color w:val="000000" w:themeColor="text1"/>
          <w:sz w:val="28"/>
          <w:szCs w:val="28"/>
        </w:rPr>
      </w:pPr>
      <w:r w:rsidRPr="00C15BF6">
        <w:rPr>
          <w:color w:val="000000" w:themeColor="text1"/>
          <w:sz w:val="28"/>
          <w:szCs w:val="28"/>
          <w:lang w:eastAsia="ro-RO" w:bidi="ro-RO"/>
        </w:rPr>
        <w:t>дополнить частями (6) - (7) следующего содержания:</w:t>
      </w:r>
    </w:p>
    <w:p w14:paraId="04803D21" w14:textId="0CE5AF14" w:rsidR="00286222" w:rsidRPr="00C15BF6" w:rsidRDefault="00286222" w:rsidP="002E230F">
      <w:pPr>
        <w:widowControl w:val="0"/>
        <w:tabs>
          <w:tab w:val="left" w:pos="993"/>
          <w:tab w:val="left" w:pos="1846"/>
        </w:tabs>
        <w:rPr>
          <w:color w:val="000000" w:themeColor="text1"/>
          <w:sz w:val="28"/>
          <w:szCs w:val="28"/>
        </w:rPr>
      </w:pPr>
      <w:r w:rsidRPr="00C15BF6">
        <w:rPr>
          <w:color w:val="000000" w:themeColor="text1"/>
          <w:sz w:val="28"/>
          <w:szCs w:val="28"/>
          <w:lang w:eastAsia="ro-RO" w:bidi="ro-RO"/>
        </w:rPr>
        <w:t>(6) Участники  конкурса, чьи оферты были отклонены, вправе обжаловать решение комиссии по назначению частного партнера  в течение 15 дней после опубликования в Официальном мониторе Республики Молдова.</w:t>
      </w:r>
    </w:p>
    <w:p w14:paraId="46B5D283" w14:textId="0A398006" w:rsidR="00286222" w:rsidRPr="00C15BF6" w:rsidRDefault="00286222" w:rsidP="002E230F">
      <w:pPr>
        <w:widowControl w:val="0"/>
        <w:tabs>
          <w:tab w:val="left" w:pos="993"/>
          <w:tab w:val="left" w:pos="2222"/>
        </w:tabs>
        <w:rPr>
          <w:color w:val="000000" w:themeColor="text1"/>
          <w:sz w:val="28"/>
          <w:szCs w:val="28"/>
        </w:rPr>
      </w:pPr>
      <w:r w:rsidRPr="00C15BF6">
        <w:rPr>
          <w:color w:val="000000" w:themeColor="text1"/>
          <w:sz w:val="28"/>
          <w:szCs w:val="28"/>
          <w:lang w:eastAsia="ro-RO" w:bidi="ro-RO"/>
        </w:rPr>
        <w:t xml:space="preserve">(7) Жалоба, указанная в части (6), рассматривается комиссией в течение 30 дней, которая принимает решение по жалобе, что доводится до сведения заявителя. Решение комиссии об отклонении жалобы или несвоевременное уведомление заявителя не лишает его права обратиться в </w:t>
      </w:r>
      <w:r w:rsidRPr="00C15BF6">
        <w:rPr>
          <w:color w:val="000000" w:themeColor="text1"/>
          <w:sz w:val="28"/>
          <w:szCs w:val="28"/>
          <w:lang w:eastAsia="ro-RO" w:bidi="ro-RO"/>
        </w:rPr>
        <w:lastRenderedPageBreak/>
        <w:t>судебную административную инстанцию.</w:t>
      </w:r>
    </w:p>
    <w:p w14:paraId="4859B5EB" w14:textId="77777777" w:rsidR="00286222" w:rsidRPr="00C15BF6" w:rsidRDefault="00286222" w:rsidP="002E230F">
      <w:pPr>
        <w:pStyle w:val="Listparagraf"/>
        <w:widowControl w:val="0"/>
        <w:tabs>
          <w:tab w:val="left" w:pos="993"/>
          <w:tab w:val="left" w:pos="2140"/>
        </w:tabs>
        <w:spacing w:after="0" w:line="240" w:lineRule="auto"/>
        <w:ind w:left="0" w:firstLine="709"/>
        <w:jc w:val="both"/>
        <w:rPr>
          <w:rFonts w:ascii="Times New Roman" w:hAnsi="Times New Roman" w:cs="Times New Roman"/>
          <w:color w:val="000000" w:themeColor="text1"/>
          <w:sz w:val="28"/>
          <w:szCs w:val="28"/>
        </w:rPr>
      </w:pPr>
      <w:r w:rsidRPr="002E230F">
        <w:rPr>
          <w:rFonts w:ascii="Times New Roman" w:hAnsi="Times New Roman" w:cs="Times New Roman"/>
          <w:color w:val="000000" w:themeColor="text1"/>
          <w:sz w:val="28"/>
          <w:szCs w:val="28"/>
          <w:lang w:eastAsia="ro-RO" w:bidi="ro-RO"/>
        </w:rPr>
        <w:t>20</w:t>
      </w:r>
      <w:r w:rsidRPr="00C15BF6">
        <w:rPr>
          <w:rFonts w:ascii="Times New Roman" w:hAnsi="Times New Roman" w:cs="Times New Roman"/>
          <w:color w:val="000000" w:themeColor="text1"/>
          <w:sz w:val="28"/>
          <w:szCs w:val="28"/>
          <w:lang w:eastAsia="ro-RO" w:bidi="ro-RO"/>
        </w:rPr>
        <w:t xml:space="preserve">. В </w:t>
      </w:r>
      <w:r w:rsidRPr="00C15BF6">
        <w:rPr>
          <w:rFonts w:ascii="Times New Roman" w:hAnsi="Times New Roman" w:cs="Times New Roman"/>
          <w:b/>
          <w:color w:val="000000" w:themeColor="text1"/>
          <w:sz w:val="28"/>
          <w:szCs w:val="28"/>
          <w:lang w:eastAsia="ro-RO" w:bidi="ro-RO"/>
        </w:rPr>
        <w:t>статью 30</w:t>
      </w:r>
      <w:r w:rsidRPr="00C15BF6">
        <w:rPr>
          <w:rFonts w:ascii="Times New Roman" w:hAnsi="Times New Roman" w:cs="Times New Roman"/>
          <w:color w:val="000000" w:themeColor="text1"/>
          <w:sz w:val="28"/>
          <w:szCs w:val="28"/>
          <w:lang w:eastAsia="ro-RO" w:bidi="ro-RO"/>
        </w:rPr>
        <w:t xml:space="preserve"> внести следующие изменения:</w:t>
      </w:r>
    </w:p>
    <w:p w14:paraId="34A4D967" w14:textId="77777777" w:rsidR="00286222" w:rsidRPr="00C15BF6" w:rsidRDefault="00286222" w:rsidP="002E230F">
      <w:pPr>
        <w:tabs>
          <w:tab w:val="left" w:pos="993"/>
        </w:tabs>
        <w:rPr>
          <w:color w:val="000000" w:themeColor="text1"/>
          <w:sz w:val="28"/>
          <w:szCs w:val="28"/>
        </w:rPr>
      </w:pPr>
      <w:r w:rsidRPr="00C15BF6">
        <w:rPr>
          <w:color w:val="000000" w:themeColor="text1"/>
          <w:sz w:val="28"/>
          <w:szCs w:val="28"/>
          <w:lang w:eastAsia="ro-RO" w:bidi="ro-RO"/>
        </w:rPr>
        <w:t>в части (1) цифры «30» заменить цифрами «60»;</w:t>
      </w:r>
    </w:p>
    <w:p w14:paraId="333526E0" w14:textId="77777777" w:rsidR="00286222" w:rsidRPr="00C15BF6" w:rsidRDefault="00286222" w:rsidP="002E230F">
      <w:pPr>
        <w:tabs>
          <w:tab w:val="left" w:pos="993"/>
        </w:tabs>
        <w:rPr>
          <w:color w:val="000000" w:themeColor="text1"/>
          <w:sz w:val="28"/>
          <w:szCs w:val="28"/>
        </w:rPr>
      </w:pPr>
      <w:r w:rsidRPr="00C15BF6">
        <w:rPr>
          <w:color w:val="000000" w:themeColor="text1"/>
          <w:sz w:val="28"/>
          <w:szCs w:val="28"/>
          <w:lang w:eastAsia="ro-RO" w:bidi="ro-RO"/>
        </w:rPr>
        <w:t>в части (2) цифры «30» заменить цифрами «60»;</w:t>
      </w:r>
    </w:p>
    <w:p w14:paraId="19212CC7" w14:textId="77777777" w:rsidR="00286222" w:rsidRPr="00C15BF6" w:rsidRDefault="00286222" w:rsidP="002E230F">
      <w:pPr>
        <w:tabs>
          <w:tab w:val="left" w:pos="993"/>
        </w:tabs>
        <w:rPr>
          <w:color w:val="000000" w:themeColor="text1"/>
          <w:sz w:val="28"/>
          <w:szCs w:val="28"/>
        </w:rPr>
      </w:pPr>
      <w:r w:rsidRPr="00C15BF6">
        <w:rPr>
          <w:color w:val="000000" w:themeColor="text1"/>
          <w:sz w:val="28"/>
          <w:szCs w:val="28"/>
          <w:lang w:eastAsia="ro-RO" w:bidi="ro-RO"/>
        </w:rPr>
        <w:t>дополнить частью (3</w:t>
      </w:r>
      <w:r w:rsidRPr="00C15BF6">
        <w:rPr>
          <w:color w:val="000000" w:themeColor="text1"/>
          <w:sz w:val="28"/>
          <w:szCs w:val="28"/>
          <w:vertAlign w:val="superscript"/>
          <w:lang w:eastAsia="ro-RO" w:bidi="ro-RO"/>
        </w:rPr>
        <w:t>1</w:t>
      </w:r>
      <w:r w:rsidRPr="00C15BF6">
        <w:rPr>
          <w:color w:val="000000" w:themeColor="text1"/>
          <w:sz w:val="28"/>
          <w:szCs w:val="28"/>
          <w:lang w:eastAsia="ro-RO" w:bidi="ro-RO"/>
        </w:rPr>
        <w:t>) следующего содержания:</w:t>
      </w:r>
    </w:p>
    <w:p w14:paraId="28BF9A1F" w14:textId="77777777" w:rsidR="00286222" w:rsidRPr="00C15BF6" w:rsidRDefault="00286222" w:rsidP="00286222">
      <w:pPr>
        <w:ind w:firstLine="560"/>
        <w:rPr>
          <w:color w:val="000000" w:themeColor="text1"/>
          <w:sz w:val="28"/>
          <w:szCs w:val="28"/>
        </w:rPr>
      </w:pPr>
      <w:r w:rsidRPr="00C15BF6">
        <w:rPr>
          <w:color w:val="000000" w:themeColor="text1"/>
          <w:sz w:val="28"/>
          <w:szCs w:val="28"/>
          <w:lang w:eastAsia="ro-RO" w:bidi="ro-RO"/>
        </w:rPr>
        <w:t>«(3</w:t>
      </w:r>
      <w:r w:rsidRPr="00C15BF6">
        <w:rPr>
          <w:color w:val="000000" w:themeColor="text1"/>
          <w:sz w:val="28"/>
          <w:szCs w:val="28"/>
          <w:vertAlign w:val="superscript"/>
          <w:lang w:eastAsia="ro-RO" w:bidi="ro-RO"/>
        </w:rPr>
        <w:t>1</w:t>
      </w:r>
      <w:r w:rsidRPr="00C15BF6">
        <w:rPr>
          <w:color w:val="000000" w:themeColor="text1"/>
          <w:sz w:val="28"/>
          <w:szCs w:val="28"/>
          <w:lang w:eastAsia="ro-RO" w:bidi="ro-RO"/>
        </w:rPr>
        <w:t>) Частный инвестор, назначенный победителем процедуры присуждения, заключающий договор о частно-государственном партнерстве, получает статус частного партнера.»;</w:t>
      </w:r>
    </w:p>
    <w:p w14:paraId="59886A35" w14:textId="77777777" w:rsidR="00286222" w:rsidRPr="00C15BF6" w:rsidRDefault="00286222" w:rsidP="00286222">
      <w:pPr>
        <w:ind w:firstLine="560"/>
        <w:rPr>
          <w:color w:val="000000" w:themeColor="text1"/>
          <w:sz w:val="28"/>
          <w:szCs w:val="28"/>
        </w:rPr>
      </w:pPr>
      <w:r w:rsidRPr="00C15BF6">
        <w:rPr>
          <w:color w:val="000000" w:themeColor="text1"/>
          <w:sz w:val="28"/>
          <w:szCs w:val="28"/>
          <w:lang w:eastAsia="ro-RO" w:bidi="ro-RO"/>
        </w:rPr>
        <w:t>часть (4) изложить в следующей редакции:</w:t>
      </w:r>
    </w:p>
    <w:p w14:paraId="615F5003" w14:textId="77777777" w:rsidR="00286222" w:rsidRPr="00C15BF6" w:rsidRDefault="00286222" w:rsidP="00286222">
      <w:pPr>
        <w:ind w:firstLine="560"/>
        <w:rPr>
          <w:color w:val="000000" w:themeColor="text1"/>
          <w:sz w:val="28"/>
          <w:szCs w:val="28"/>
        </w:rPr>
      </w:pPr>
      <w:r w:rsidRPr="00C15BF6">
        <w:rPr>
          <w:color w:val="000000" w:themeColor="text1"/>
          <w:sz w:val="28"/>
          <w:szCs w:val="28"/>
          <w:lang w:eastAsia="ro-RO" w:bidi="ro-RO"/>
        </w:rPr>
        <w:t>«(4) В случае проектов органов центрального публичного управления проект договора о частно-государственном партнерстве в форме, согласованной в ходе переговоров, утверждается Правительством, после чего подписывается уполномоченным органом публичного управления.»;</w:t>
      </w:r>
    </w:p>
    <w:p w14:paraId="208D7E59" w14:textId="77777777" w:rsidR="00286222" w:rsidRPr="00C15BF6" w:rsidRDefault="00286222" w:rsidP="00286222">
      <w:pPr>
        <w:ind w:firstLine="560"/>
        <w:rPr>
          <w:color w:val="000000" w:themeColor="text1"/>
          <w:sz w:val="28"/>
          <w:szCs w:val="28"/>
        </w:rPr>
      </w:pPr>
      <w:r w:rsidRPr="00C15BF6">
        <w:rPr>
          <w:color w:val="000000" w:themeColor="text1"/>
          <w:sz w:val="28"/>
          <w:szCs w:val="28"/>
          <w:lang w:eastAsia="ro-RO" w:bidi="ro-RO"/>
        </w:rPr>
        <w:t>дополнить частями (5) - (9) следующего содержания:</w:t>
      </w:r>
    </w:p>
    <w:p w14:paraId="6F34EE73" w14:textId="77777777" w:rsidR="00286222" w:rsidRPr="00C15BF6" w:rsidRDefault="00286222" w:rsidP="00286222">
      <w:pPr>
        <w:ind w:firstLine="560"/>
        <w:rPr>
          <w:color w:val="000000" w:themeColor="text1"/>
          <w:sz w:val="28"/>
          <w:szCs w:val="28"/>
        </w:rPr>
      </w:pPr>
      <w:r w:rsidRPr="00C15BF6">
        <w:rPr>
          <w:color w:val="000000" w:themeColor="text1"/>
          <w:sz w:val="28"/>
          <w:szCs w:val="28"/>
          <w:lang w:eastAsia="ro-RO" w:bidi="ro-RO"/>
        </w:rPr>
        <w:t>«(5) Если Правительство не утверждает проект договора о частно-государственном партнерстве в форме, согласованной в ходе переговоров, проект договора пересматривается в течение не более 30 рабочих дней с учетом рекомендаций Правительства, и представляется на повторное утверждение.</w:t>
      </w:r>
    </w:p>
    <w:p w14:paraId="5CACB4FA" w14:textId="78605BDC" w:rsidR="00286222" w:rsidRPr="00C15BF6" w:rsidRDefault="00286222" w:rsidP="00286222">
      <w:pPr>
        <w:widowControl w:val="0"/>
        <w:tabs>
          <w:tab w:val="left" w:pos="1850"/>
        </w:tabs>
        <w:rPr>
          <w:color w:val="000000" w:themeColor="text1"/>
          <w:sz w:val="28"/>
          <w:szCs w:val="28"/>
        </w:rPr>
      </w:pPr>
      <w:r w:rsidRPr="00C15BF6">
        <w:rPr>
          <w:color w:val="000000" w:themeColor="text1"/>
          <w:sz w:val="28"/>
          <w:szCs w:val="28"/>
          <w:lang w:eastAsia="ro-RO" w:bidi="ro-RO"/>
        </w:rPr>
        <w:t>(6) Если по истечении срока, предусмотренного частью (5), назначенный победителем оферент отказывается пересмотреть договор, или если Правительство не утверждает пересмотренный проект, комиссия по выбору частного партнера назначает победителем оферента, занявшего непосредственно следующее место по результатам оценки, и он пересматривает договор.</w:t>
      </w:r>
    </w:p>
    <w:p w14:paraId="68A7B6C1" w14:textId="56CD6694" w:rsidR="00286222" w:rsidRPr="00C15BF6" w:rsidRDefault="00286222" w:rsidP="00286222">
      <w:pPr>
        <w:widowControl w:val="0"/>
        <w:tabs>
          <w:tab w:val="left" w:pos="1855"/>
        </w:tabs>
        <w:rPr>
          <w:color w:val="000000" w:themeColor="text1"/>
          <w:sz w:val="28"/>
          <w:szCs w:val="28"/>
        </w:rPr>
      </w:pPr>
      <w:r w:rsidRPr="00C15BF6">
        <w:rPr>
          <w:color w:val="000000" w:themeColor="text1"/>
          <w:sz w:val="28"/>
          <w:szCs w:val="28"/>
          <w:lang w:eastAsia="ro-RO" w:bidi="ro-RO"/>
        </w:rPr>
        <w:t>(7) Если предметом частно-государственного партнерства является государственное/муниципальное предприятие или коммерческое общество, в котором государству принадлежит доля в уставном капитале, кроме указанных в части (4) статьи 17, под угрозой недействительности, по договору о частно-государственном партнерстве передается всё их имущество в смысле статьи 453 Гражданского кодекса Республики Молдова.</w:t>
      </w:r>
    </w:p>
    <w:p w14:paraId="051B0573" w14:textId="0F22D055" w:rsidR="00286222" w:rsidRPr="00C15BF6" w:rsidRDefault="00286222" w:rsidP="00286222">
      <w:pPr>
        <w:widowControl w:val="0"/>
        <w:tabs>
          <w:tab w:val="left" w:pos="1850"/>
        </w:tabs>
        <w:rPr>
          <w:color w:val="000000" w:themeColor="text1"/>
          <w:sz w:val="28"/>
          <w:szCs w:val="28"/>
        </w:rPr>
      </w:pPr>
      <w:r w:rsidRPr="00C15BF6">
        <w:rPr>
          <w:color w:val="000000" w:themeColor="text1"/>
          <w:sz w:val="28"/>
          <w:szCs w:val="28"/>
          <w:lang w:eastAsia="ro-RO" w:bidi="ro-RO"/>
        </w:rPr>
        <w:t>(8) Независимо от предмета договора о частно-государственном партнерстве, его заключение запрещается, если в периоде между назначением победителя конкурса по отбору частного партнера и до даты заключения договора произошла замена инвестора частного партнера, назначенного победителем конкурса по отбору частного партнера.</w:t>
      </w:r>
    </w:p>
    <w:p w14:paraId="78ACBF80" w14:textId="0089ECFA" w:rsidR="00286222" w:rsidRPr="00C15BF6" w:rsidRDefault="00286222" w:rsidP="00286222">
      <w:pPr>
        <w:widowControl w:val="0"/>
        <w:tabs>
          <w:tab w:val="left" w:pos="1860"/>
        </w:tabs>
        <w:rPr>
          <w:color w:val="000000" w:themeColor="text1"/>
          <w:sz w:val="28"/>
          <w:szCs w:val="28"/>
        </w:rPr>
      </w:pPr>
      <w:r w:rsidRPr="00C15BF6">
        <w:rPr>
          <w:color w:val="000000" w:themeColor="text1"/>
          <w:sz w:val="28"/>
          <w:szCs w:val="28"/>
          <w:lang w:eastAsia="ro-RO" w:bidi="ro-RO"/>
        </w:rPr>
        <w:t xml:space="preserve">(9) Под угрозой недействительности договора о частно-государственном партнерстве, до его заключения, победитель  конкурса по отбору частного партнера подает декларацию об отсутствии статуса поручителя.». </w:t>
      </w:r>
    </w:p>
    <w:p w14:paraId="163B9095" w14:textId="77777777" w:rsidR="00286222" w:rsidRPr="00C15BF6" w:rsidRDefault="00286222" w:rsidP="00286222">
      <w:pPr>
        <w:pStyle w:val="Listparagraf"/>
        <w:widowControl w:val="0"/>
        <w:numPr>
          <w:ilvl w:val="0"/>
          <w:numId w:val="36"/>
        </w:numPr>
        <w:tabs>
          <w:tab w:val="left" w:pos="2140"/>
        </w:tabs>
        <w:spacing w:after="0" w:line="240" w:lineRule="auto"/>
        <w:jc w:val="both"/>
        <w:rPr>
          <w:rFonts w:ascii="Times New Roman" w:hAnsi="Times New Roman" w:cs="Times New Roman"/>
          <w:color w:val="000000" w:themeColor="text1"/>
          <w:sz w:val="28"/>
          <w:szCs w:val="28"/>
        </w:rPr>
      </w:pPr>
      <w:r w:rsidRPr="00C15BF6">
        <w:rPr>
          <w:rFonts w:ascii="Times New Roman" w:hAnsi="Times New Roman" w:cs="Times New Roman"/>
          <w:color w:val="000000" w:themeColor="text1"/>
          <w:sz w:val="28"/>
          <w:szCs w:val="28"/>
          <w:lang w:eastAsia="ro-RO" w:bidi="ro-RO"/>
        </w:rPr>
        <w:t>Дополнить статьями 30</w:t>
      </w:r>
      <w:r w:rsidRPr="00C15BF6">
        <w:rPr>
          <w:rFonts w:ascii="Times New Roman" w:hAnsi="Times New Roman" w:cs="Times New Roman"/>
          <w:color w:val="000000" w:themeColor="text1"/>
          <w:sz w:val="28"/>
          <w:szCs w:val="28"/>
          <w:vertAlign w:val="superscript"/>
          <w:lang w:eastAsia="ro-RO" w:bidi="ro-RO"/>
        </w:rPr>
        <w:t>2</w:t>
      </w:r>
      <w:r w:rsidRPr="00C15BF6">
        <w:rPr>
          <w:rFonts w:ascii="Times New Roman" w:hAnsi="Times New Roman" w:cs="Times New Roman"/>
          <w:color w:val="000000" w:themeColor="text1"/>
          <w:sz w:val="28"/>
          <w:szCs w:val="28"/>
          <w:lang w:eastAsia="ro-RO" w:bidi="ro-RO"/>
        </w:rPr>
        <w:t>-30</w:t>
      </w:r>
      <w:r w:rsidRPr="00C15BF6">
        <w:rPr>
          <w:rFonts w:ascii="Times New Roman" w:hAnsi="Times New Roman" w:cs="Times New Roman"/>
          <w:color w:val="000000" w:themeColor="text1"/>
          <w:sz w:val="28"/>
          <w:szCs w:val="28"/>
          <w:vertAlign w:val="superscript"/>
          <w:lang w:eastAsia="ro-RO" w:bidi="ro-RO"/>
        </w:rPr>
        <w:t>4</w:t>
      </w:r>
      <w:r w:rsidRPr="00C15BF6">
        <w:rPr>
          <w:rFonts w:ascii="Times New Roman" w:hAnsi="Times New Roman" w:cs="Times New Roman"/>
          <w:color w:val="000000" w:themeColor="text1"/>
          <w:sz w:val="28"/>
          <w:szCs w:val="28"/>
          <w:lang w:eastAsia="ro-RO" w:bidi="ro-RO"/>
        </w:rPr>
        <w:t xml:space="preserve"> следующего содержания:</w:t>
      </w:r>
    </w:p>
    <w:p w14:paraId="06265A02" w14:textId="77777777" w:rsidR="00286222" w:rsidRPr="00C15BF6" w:rsidRDefault="00286222" w:rsidP="00286222">
      <w:pPr>
        <w:ind w:firstLine="560"/>
        <w:rPr>
          <w:color w:val="000000" w:themeColor="text1"/>
          <w:sz w:val="28"/>
          <w:szCs w:val="28"/>
        </w:rPr>
      </w:pPr>
      <w:r w:rsidRPr="00C15BF6">
        <w:rPr>
          <w:color w:val="000000" w:themeColor="text1"/>
          <w:sz w:val="28"/>
          <w:szCs w:val="28"/>
          <w:lang w:eastAsia="ro-RO" w:bidi="ro-RO"/>
        </w:rPr>
        <w:lastRenderedPageBreak/>
        <w:t>«</w:t>
      </w:r>
      <w:r w:rsidRPr="00C15BF6">
        <w:rPr>
          <w:b/>
          <w:color w:val="000000" w:themeColor="text1"/>
          <w:sz w:val="28"/>
          <w:szCs w:val="28"/>
          <w:lang w:eastAsia="ro-RO" w:bidi="ro-RO"/>
        </w:rPr>
        <w:t>Статья 30</w:t>
      </w:r>
      <w:r w:rsidRPr="00C15BF6">
        <w:rPr>
          <w:b/>
          <w:color w:val="000000" w:themeColor="text1"/>
          <w:sz w:val="28"/>
          <w:szCs w:val="28"/>
          <w:vertAlign w:val="superscript"/>
          <w:lang w:eastAsia="ro-RO" w:bidi="ro-RO"/>
        </w:rPr>
        <w:t>2</w:t>
      </w:r>
      <w:r w:rsidRPr="00C15BF6">
        <w:rPr>
          <w:color w:val="000000" w:themeColor="text1"/>
          <w:sz w:val="28"/>
          <w:szCs w:val="28"/>
          <w:lang w:eastAsia="ro-RO" w:bidi="ro-RO"/>
        </w:rPr>
        <w:t>. Изменение договора о частно-государственном партнерстве</w:t>
      </w:r>
    </w:p>
    <w:p w14:paraId="0857A2D9" w14:textId="3F73218C" w:rsidR="00286222" w:rsidRPr="00C15BF6" w:rsidRDefault="00286222" w:rsidP="00286222">
      <w:pPr>
        <w:widowControl w:val="0"/>
        <w:tabs>
          <w:tab w:val="left" w:pos="2140"/>
        </w:tabs>
        <w:rPr>
          <w:color w:val="000000" w:themeColor="text1"/>
          <w:sz w:val="28"/>
          <w:szCs w:val="28"/>
        </w:rPr>
      </w:pPr>
      <w:r w:rsidRPr="00C15BF6">
        <w:rPr>
          <w:color w:val="000000" w:themeColor="text1"/>
          <w:sz w:val="28"/>
          <w:szCs w:val="28"/>
          <w:lang w:eastAsia="ro-RO" w:bidi="ro-RO"/>
        </w:rPr>
        <w:t>(1) Любое изменение к договору о частно-государственном партнерстве вносится с согласия Правительства.</w:t>
      </w:r>
    </w:p>
    <w:p w14:paraId="250F0114" w14:textId="685B97D9" w:rsidR="00286222" w:rsidRPr="00C15BF6" w:rsidRDefault="00286222" w:rsidP="00286222">
      <w:pPr>
        <w:widowControl w:val="0"/>
        <w:tabs>
          <w:tab w:val="left" w:pos="2140"/>
        </w:tabs>
        <w:rPr>
          <w:color w:val="000000" w:themeColor="text1"/>
          <w:sz w:val="28"/>
          <w:szCs w:val="28"/>
        </w:rPr>
      </w:pPr>
      <w:r w:rsidRPr="00C15BF6">
        <w:rPr>
          <w:color w:val="000000" w:themeColor="text1"/>
          <w:sz w:val="28"/>
          <w:szCs w:val="28"/>
          <w:lang w:eastAsia="ro-RO" w:bidi="ro-RO"/>
        </w:rPr>
        <w:t>(2) Если частно-государственное партнерство предусматривает распределение прибылей государственному партнеру, он вправе потребовать изменения договора в части распределения прибыли, если в результате осуществления деятельности он получает прибыль, составляющую менее 25 процентов по сравнению с прибылью, распределяемой частному партнеру. Отказ частного партнера от пересмотра распределения прибыли может послужить основанием для расторжения договора обратной силой государственным партнером.</w:t>
      </w:r>
    </w:p>
    <w:p w14:paraId="4BA9101E" w14:textId="661740E2" w:rsidR="00286222" w:rsidRPr="00C15BF6" w:rsidRDefault="00286222" w:rsidP="00286222">
      <w:pPr>
        <w:widowControl w:val="0"/>
        <w:tabs>
          <w:tab w:val="left" w:pos="2117"/>
        </w:tabs>
        <w:rPr>
          <w:color w:val="000000" w:themeColor="text1"/>
          <w:sz w:val="28"/>
          <w:szCs w:val="28"/>
        </w:rPr>
      </w:pPr>
      <w:r w:rsidRPr="00C15BF6">
        <w:rPr>
          <w:color w:val="000000" w:themeColor="text1"/>
          <w:sz w:val="28"/>
          <w:szCs w:val="28"/>
          <w:lang w:eastAsia="ro-RO" w:bidi="ro-RO"/>
        </w:rPr>
        <w:t>(3) В отношении любого изменения, касающегося увеличения стоимости договора о частно-государственном партнерстве, обязанность обеспечения дополнительного финансирования возлагается на частного партнера.</w:t>
      </w:r>
    </w:p>
    <w:p w14:paraId="2FDC1D0D" w14:textId="7D2DC636" w:rsidR="00286222" w:rsidRPr="00C15BF6" w:rsidRDefault="00286222" w:rsidP="00286222">
      <w:pPr>
        <w:widowControl w:val="0"/>
        <w:tabs>
          <w:tab w:val="left" w:pos="2117"/>
        </w:tabs>
        <w:rPr>
          <w:color w:val="000000" w:themeColor="text1"/>
          <w:sz w:val="28"/>
          <w:szCs w:val="28"/>
        </w:rPr>
      </w:pPr>
      <w:r w:rsidRPr="00C15BF6">
        <w:rPr>
          <w:color w:val="000000" w:themeColor="text1"/>
          <w:sz w:val="28"/>
          <w:szCs w:val="28"/>
          <w:lang w:eastAsia="ro-RO" w:bidi="ro-RO"/>
        </w:rPr>
        <w:t>(4) Любое изменение к договору о частно-государственном партнерстве вносится путем подписания сторонами дополнительного соглашения, копия которого передается Агентству.</w:t>
      </w:r>
    </w:p>
    <w:p w14:paraId="2A534082" w14:textId="77777777" w:rsidR="00286222" w:rsidRPr="00C15BF6" w:rsidRDefault="00286222" w:rsidP="00286222">
      <w:pPr>
        <w:ind w:firstLine="420"/>
        <w:rPr>
          <w:color w:val="000000" w:themeColor="text1"/>
          <w:sz w:val="28"/>
          <w:szCs w:val="28"/>
        </w:rPr>
      </w:pPr>
      <w:r w:rsidRPr="00C15BF6">
        <w:rPr>
          <w:b/>
          <w:color w:val="000000" w:themeColor="text1"/>
          <w:sz w:val="28"/>
          <w:szCs w:val="28"/>
          <w:lang w:eastAsia="ro-RO" w:bidi="ro-RO"/>
        </w:rPr>
        <w:t>Статья 30</w:t>
      </w:r>
      <w:r w:rsidRPr="00C15BF6">
        <w:rPr>
          <w:b/>
          <w:color w:val="000000" w:themeColor="text1"/>
          <w:sz w:val="28"/>
          <w:szCs w:val="28"/>
          <w:vertAlign w:val="superscript"/>
          <w:lang w:eastAsia="ro-RO" w:bidi="ro-RO"/>
        </w:rPr>
        <w:t>3</w:t>
      </w:r>
      <w:r w:rsidRPr="00C15BF6">
        <w:rPr>
          <w:color w:val="000000" w:themeColor="text1"/>
          <w:sz w:val="28"/>
          <w:szCs w:val="28"/>
          <w:lang w:eastAsia="ro-RO" w:bidi="ro-RO"/>
        </w:rPr>
        <w:t>. Одностороннее изменение и/или расторжение обратной силой договора о частно-государственном партнерстве в исключительных случаях</w:t>
      </w:r>
    </w:p>
    <w:p w14:paraId="56DE8B53" w14:textId="5F671197" w:rsidR="00286222" w:rsidRPr="00C15BF6" w:rsidRDefault="00286222" w:rsidP="00286222">
      <w:pPr>
        <w:widowControl w:val="0"/>
        <w:tabs>
          <w:tab w:val="left" w:pos="1666"/>
        </w:tabs>
        <w:rPr>
          <w:color w:val="000000" w:themeColor="text1"/>
          <w:sz w:val="28"/>
          <w:szCs w:val="28"/>
        </w:rPr>
      </w:pPr>
      <w:r w:rsidRPr="00C15BF6">
        <w:rPr>
          <w:color w:val="000000" w:themeColor="text1"/>
          <w:sz w:val="28"/>
          <w:szCs w:val="28"/>
          <w:lang w:eastAsia="ro-RO" w:bidi="ro-RO"/>
        </w:rPr>
        <w:t>(1) Без ущерба для положений статьи 30</w:t>
      </w:r>
      <w:r w:rsidRPr="00C15BF6">
        <w:rPr>
          <w:color w:val="000000" w:themeColor="text1"/>
          <w:sz w:val="28"/>
          <w:szCs w:val="28"/>
          <w:vertAlign w:val="superscript"/>
          <w:lang w:eastAsia="ro-RO" w:bidi="ro-RO"/>
        </w:rPr>
        <w:t>2</w:t>
      </w:r>
      <w:r w:rsidRPr="00C15BF6">
        <w:rPr>
          <w:color w:val="000000" w:themeColor="text1"/>
          <w:sz w:val="28"/>
          <w:szCs w:val="28"/>
          <w:lang w:eastAsia="ro-RO" w:bidi="ro-RO"/>
        </w:rPr>
        <w:t>, по исключительным причинам, связанным с публичным интересом, государственный партнер, в одностороннем порядке, может внести изменения или, по обстоятельствам,  расторгнуть обратной силой договор о частно-государственном партнерстве, при совокупном соблюдении следующих условий:</w:t>
      </w:r>
    </w:p>
    <w:p w14:paraId="3293CFA9" w14:textId="77777777" w:rsidR="00286222" w:rsidRPr="00C15BF6" w:rsidRDefault="00286222" w:rsidP="004304C9">
      <w:pPr>
        <w:widowControl w:val="0"/>
        <w:numPr>
          <w:ilvl w:val="0"/>
          <w:numId w:val="37"/>
        </w:numPr>
        <w:tabs>
          <w:tab w:val="left" w:pos="1134"/>
          <w:tab w:val="left" w:pos="1563"/>
        </w:tabs>
        <w:ind w:firstLine="709"/>
        <w:rPr>
          <w:color w:val="000000" w:themeColor="text1"/>
          <w:sz w:val="28"/>
          <w:szCs w:val="28"/>
        </w:rPr>
      </w:pPr>
      <w:r w:rsidRPr="00C15BF6">
        <w:rPr>
          <w:color w:val="000000" w:themeColor="text1"/>
          <w:sz w:val="28"/>
          <w:szCs w:val="28"/>
          <w:lang w:eastAsia="ro-RO" w:bidi="ro-RO"/>
        </w:rPr>
        <w:t>такая возможность, в том числе категории исключительных причин, связанных с публичным интересом, была включена в документацию по присуждению понятным, четким и недвусмысленным образом, а также в договор о частно-государственном партнерстве;</w:t>
      </w:r>
    </w:p>
    <w:p w14:paraId="6B925E6F" w14:textId="77777777" w:rsidR="00286222" w:rsidRPr="00C15BF6" w:rsidRDefault="00286222" w:rsidP="004304C9">
      <w:pPr>
        <w:widowControl w:val="0"/>
        <w:numPr>
          <w:ilvl w:val="0"/>
          <w:numId w:val="37"/>
        </w:numPr>
        <w:tabs>
          <w:tab w:val="left" w:pos="1134"/>
          <w:tab w:val="left" w:pos="1568"/>
        </w:tabs>
        <w:ind w:firstLine="709"/>
        <w:rPr>
          <w:color w:val="000000" w:themeColor="text1"/>
          <w:sz w:val="28"/>
          <w:szCs w:val="28"/>
        </w:rPr>
      </w:pPr>
      <w:r w:rsidRPr="00C15BF6">
        <w:rPr>
          <w:color w:val="000000" w:themeColor="text1"/>
          <w:sz w:val="28"/>
          <w:szCs w:val="28"/>
          <w:lang w:eastAsia="ro-RO" w:bidi="ro-RO"/>
        </w:rPr>
        <w:t>изменение договора не нарушает общего характера первоначального договора;</w:t>
      </w:r>
    </w:p>
    <w:p w14:paraId="693DB292" w14:textId="77777777" w:rsidR="00286222" w:rsidRPr="00C15BF6" w:rsidRDefault="00286222" w:rsidP="004304C9">
      <w:pPr>
        <w:widowControl w:val="0"/>
        <w:numPr>
          <w:ilvl w:val="0"/>
          <w:numId w:val="37"/>
        </w:numPr>
        <w:tabs>
          <w:tab w:val="left" w:pos="1134"/>
          <w:tab w:val="left" w:pos="1575"/>
        </w:tabs>
        <w:ind w:firstLine="709"/>
        <w:rPr>
          <w:color w:val="000000" w:themeColor="text1"/>
          <w:sz w:val="28"/>
          <w:szCs w:val="28"/>
        </w:rPr>
      </w:pPr>
      <w:r w:rsidRPr="00C15BF6">
        <w:rPr>
          <w:color w:val="000000" w:themeColor="text1"/>
          <w:sz w:val="28"/>
          <w:szCs w:val="28"/>
          <w:lang w:eastAsia="ro-RO" w:bidi="ro-RO"/>
        </w:rPr>
        <w:t>с предупреждением частного партнера согласно условиям договора о частно-государственном партнерстве.</w:t>
      </w:r>
    </w:p>
    <w:p w14:paraId="7EF87AC1" w14:textId="48850D61" w:rsidR="00286222" w:rsidRPr="00C15BF6" w:rsidRDefault="00286222" w:rsidP="00286222">
      <w:pPr>
        <w:widowControl w:val="0"/>
        <w:tabs>
          <w:tab w:val="left" w:pos="1666"/>
        </w:tabs>
        <w:rPr>
          <w:color w:val="000000" w:themeColor="text1"/>
          <w:sz w:val="28"/>
          <w:szCs w:val="28"/>
        </w:rPr>
      </w:pPr>
      <w:r w:rsidRPr="00C15BF6">
        <w:rPr>
          <w:color w:val="000000" w:themeColor="text1"/>
          <w:sz w:val="28"/>
          <w:szCs w:val="28"/>
          <w:lang w:eastAsia="ro-RO" w:bidi="ro-RO"/>
        </w:rPr>
        <w:t>(2) В смысле настоящего закона не могут быть исключительными причинами, связанными с публичным интересом, аспекты, связанные с общественным здоровьем, охраной окружающей среды, стандартами безопасности и качества, необходимостью обеспечения беспрепятственного доступа к определенной публичной услуге.</w:t>
      </w:r>
    </w:p>
    <w:p w14:paraId="1D8A37A6" w14:textId="65AA9B92" w:rsidR="00286222" w:rsidRPr="00C15BF6" w:rsidRDefault="00286222" w:rsidP="00286222">
      <w:pPr>
        <w:widowControl w:val="0"/>
        <w:tabs>
          <w:tab w:val="left" w:pos="1666"/>
        </w:tabs>
        <w:rPr>
          <w:color w:val="000000" w:themeColor="text1"/>
          <w:sz w:val="28"/>
          <w:szCs w:val="28"/>
        </w:rPr>
      </w:pPr>
      <w:r w:rsidRPr="00C15BF6">
        <w:rPr>
          <w:color w:val="000000" w:themeColor="text1"/>
          <w:sz w:val="28"/>
          <w:szCs w:val="28"/>
          <w:lang w:eastAsia="ro-RO" w:bidi="ro-RO"/>
        </w:rPr>
        <w:t xml:space="preserve">(3) Если одностороннее изменение или расторжение обратной силой договора государственным партнером создает частному партнеру затраты, вытекающие из применения условий договора о частно-государственном </w:t>
      </w:r>
      <w:r w:rsidRPr="00C15BF6">
        <w:rPr>
          <w:color w:val="000000" w:themeColor="text1"/>
          <w:sz w:val="28"/>
          <w:szCs w:val="28"/>
          <w:lang w:eastAsia="ro-RO" w:bidi="ro-RO"/>
        </w:rPr>
        <w:lastRenderedPageBreak/>
        <w:t>партнерстве, ему могут быть выплачены определенные суммы со стороны государственного партнера.</w:t>
      </w:r>
    </w:p>
    <w:p w14:paraId="5A85A6C2" w14:textId="0C5D3C4F" w:rsidR="00286222" w:rsidRPr="00C15BF6" w:rsidRDefault="00286222" w:rsidP="00286222">
      <w:pPr>
        <w:widowControl w:val="0"/>
        <w:tabs>
          <w:tab w:val="left" w:pos="1666"/>
        </w:tabs>
        <w:rPr>
          <w:color w:val="000000" w:themeColor="text1"/>
          <w:sz w:val="28"/>
          <w:szCs w:val="28"/>
        </w:rPr>
      </w:pPr>
      <w:r w:rsidRPr="00C15BF6">
        <w:rPr>
          <w:color w:val="000000" w:themeColor="text1"/>
          <w:sz w:val="28"/>
          <w:szCs w:val="28"/>
          <w:lang w:eastAsia="ro-RO" w:bidi="ro-RO"/>
        </w:rPr>
        <w:t>(4) Категории затрат и способ их определения в соответствии с положениями части (3) предусмотрены в документации по присуждению и в договоре о частно-государственном партнерстве.</w:t>
      </w:r>
    </w:p>
    <w:p w14:paraId="545B36F1" w14:textId="77777777" w:rsidR="00286222" w:rsidRPr="00C15BF6" w:rsidRDefault="00286222" w:rsidP="004304C9">
      <w:pPr>
        <w:rPr>
          <w:color w:val="000000" w:themeColor="text1"/>
          <w:sz w:val="28"/>
          <w:szCs w:val="28"/>
        </w:rPr>
      </w:pPr>
      <w:r w:rsidRPr="00C15BF6">
        <w:rPr>
          <w:b/>
          <w:color w:val="000000" w:themeColor="text1"/>
          <w:sz w:val="28"/>
          <w:szCs w:val="28"/>
          <w:lang w:eastAsia="ro-RO" w:bidi="ro-RO"/>
        </w:rPr>
        <w:t>Статья 30</w:t>
      </w:r>
      <w:r w:rsidRPr="00C15BF6">
        <w:rPr>
          <w:b/>
          <w:color w:val="000000" w:themeColor="text1"/>
          <w:sz w:val="28"/>
          <w:szCs w:val="28"/>
          <w:vertAlign w:val="superscript"/>
          <w:lang w:eastAsia="ro-RO" w:bidi="ro-RO"/>
        </w:rPr>
        <w:t>4</w:t>
      </w:r>
      <w:r w:rsidRPr="00C15BF6">
        <w:rPr>
          <w:color w:val="000000" w:themeColor="text1"/>
          <w:sz w:val="28"/>
          <w:szCs w:val="28"/>
          <w:lang w:eastAsia="ro-RO" w:bidi="ro-RO"/>
        </w:rPr>
        <w:t>. Мониторинг договора о частно-государственном партнерстве</w:t>
      </w:r>
    </w:p>
    <w:p w14:paraId="4A57ACEB" w14:textId="65AF1161" w:rsidR="00286222" w:rsidRPr="00C15BF6" w:rsidRDefault="00286222" w:rsidP="004304C9">
      <w:pPr>
        <w:widowControl w:val="0"/>
        <w:tabs>
          <w:tab w:val="left" w:pos="2117"/>
        </w:tabs>
        <w:rPr>
          <w:color w:val="000000" w:themeColor="text1"/>
          <w:sz w:val="28"/>
          <w:szCs w:val="28"/>
        </w:rPr>
      </w:pPr>
      <w:r w:rsidRPr="00C15BF6">
        <w:rPr>
          <w:color w:val="000000" w:themeColor="text1"/>
          <w:sz w:val="28"/>
          <w:szCs w:val="28"/>
          <w:lang w:eastAsia="ro-RO" w:bidi="ro-RO"/>
        </w:rPr>
        <w:t>(1) В целях мониторинга договора о частно-государственном партнерстве государственный партнер создает Комиссию по мониторингу. Типовое положение о деятельности Комиссии по мониторингу утверждается Правительством. Численный и поименный состав Комиссии по мониторингу утверждаются приказом государственного партнера, в нее должны входить, по меньшей мере, один специалист в сфере экономики, специалист по финансам/в налоговой сфере, специалист по юриспруденции и  специалист  в той сфере, в которой было создано частно-государственное партнерство.</w:t>
      </w:r>
    </w:p>
    <w:p w14:paraId="20918665" w14:textId="1A465EBD" w:rsidR="00286222" w:rsidRPr="00C15BF6" w:rsidRDefault="00286222" w:rsidP="004304C9">
      <w:pPr>
        <w:widowControl w:val="0"/>
        <w:tabs>
          <w:tab w:val="left" w:pos="2117"/>
        </w:tabs>
        <w:rPr>
          <w:color w:val="000000" w:themeColor="text1"/>
          <w:sz w:val="28"/>
          <w:szCs w:val="28"/>
        </w:rPr>
      </w:pPr>
      <w:r w:rsidRPr="00C15BF6">
        <w:rPr>
          <w:color w:val="000000" w:themeColor="text1"/>
          <w:sz w:val="28"/>
          <w:szCs w:val="28"/>
          <w:lang w:eastAsia="ro-RO" w:bidi="ro-RO"/>
        </w:rPr>
        <w:t>(2) Комиссия по мониторингу может привлечь к своей работе специалистов из разных сфер, мнения которых носят рекомендательный характер для членов комиссии по мониторингу.</w:t>
      </w:r>
    </w:p>
    <w:p w14:paraId="09DD8E10" w14:textId="44CE6DC9" w:rsidR="00286222" w:rsidRPr="00C15BF6" w:rsidRDefault="00286222" w:rsidP="004304C9">
      <w:pPr>
        <w:widowControl w:val="0"/>
        <w:tabs>
          <w:tab w:val="left" w:pos="2078"/>
        </w:tabs>
        <w:rPr>
          <w:color w:val="000000" w:themeColor="text1"/>
          <w:sz w:val="28"/>
          <w:szCs w:val="28"/>
        </w:rPr>
      </w:pPr>
      <w:r w:rsidRPr="00C15BF6">
        <w:rPr>
          <w:color w:val="000000" w:themeColor="text1"/>
          <w:sz w:val="28"/>
          <w:szCs w:val="28"/>
          <w:lang w:eastAsia="ro-RO" w:bidi="ro-RO"/>
        </w:rPr>
        <w:t>(3) Комиссия по мониторингу собирается по мере необходимости, но не реже одного раза в год.</w:t>
      </w:r>
    </w:p>
    <w:p w14:paraId="139FA63A" w14:textId="1B96660B" w:rsidR="00286222" w:rsidRPr="00C15BF6" w:rsidRDefault="00286222" w:rsidP="004304C9">
      <w:pPr>
        <w:widowControl w:val="0"/>
        <w:tabs>
          <w:tab w:val="left" w:pos="2078"/>
        </w:tabs>
        <w:rPr>
          <w:color w:val="000000" w:themeColor="text1"/>
          <w:sz w:val="28"/>
          <w:szCs w:val="28"/>
        </w:rPr>
      </w:pPr>
      <w:r w:rsidRPr="00C15BF6">
        <w:rPr>
          <w:color w:val="000000" w:themeColor="text1"/>
          <w:sz w:val="28"/>
          <w:szCs w:val="28"/>
          <w:lang w:eastAsia="ro-RO" w:bidi="ro-RO"/>
        </w:rPr>
        <w:t>(4) Комиссия по мониторингу в процессе мониторинга договора о частно-государственном партнерстве может принимать решения о начале финансовой, налоговой, технической  проверки или других проверок, необходимых для надзора за правильностью исполнения договора о частно-государственном партнерстве.</w:t>
      </w:r>
    </w:p>
    <w:p w14:paraId="6EB8AB33" w14:textId="5E4E0ED9" w:rsidR="00286222" w:rsidRPr="00C15BF6" w:rsidRDefault="00286222" w:rsidP="004304C9">
      <w:pPr>
        <w:widowControl w:val="0"/>
        <w:tabs>
          <w:tab w:val="left" w:pos="2078"/>
        </w:tabs>
        <w:rPr>
          <w:color w:val="000000" w:themeColor="text1"/>
          <w:sz w:val="28"/>
          <w:szCs w:val="28"/>
        </w:rPr>
      </w:pPr>
      <w:r w:rsidRPr="00C15BF6">
        <w:rPr>
          <w:color w:val="000000" w:themeColor="text1"/>
          <w:sz w:val="28"/>
          <w:szCs w:val="28"/>
          <w:lang w:eastAsia="ro-RO" w:bidi="ro-RO"/>
        </w:rPr>
        <w:t>(5) Отказ частного партнера разрешать компетентным учреждениям доступ для проведения проверок, предусмотренных частью (4), к необходимой документации для проведения проверки согласно сфере компетенции, служит основанием для расторжения обратной силой договора о частно-государственном партнерстве».</w:t>
      </w:r>
    </w:p>
    <w:p w14:paraId="3D8CC335" w14:textId="77777777" w:rsidR="00286222" w:rsidRPr="00C15BF6" w:rsidRDefault="00286222" w:rsidP="004304C9">
      <w:pPr>
        <w:widowControl w:val="0"/>
        <w:tabs>
          <w:tab w:val="left" w:pos="1820"/>
        </w:tabs>
        <w:rPr>
          <w:color w:val="000000" w:themeColor="text1"/>
          <w:sz w:val="28"/>
          <w:szCs w:val="28"/>
        </w:rPr>
      </w:pPr>
      <w:r w:rsidRPr="00C15BF6">
        <w:rPr>
          <w:color w:val="000000" w:themeColor="text1"/>
          <w:sz w:val="28"/>
          <w:szCs w:val="28"/>
          <w:lang w:eastAsia="ro-RO" w:bidi="ro-RO"/>
        </w:rPr>
        <w:t xml:space="preserve">22. Дополнить </w:t>
      </w:r>
      <w:r w:rsidRPr="00C15BF6">
        <w:rPr>
          <w:b/>
          <w:color w:val="000000" w:themeColor="text1"/>
          <w:sz w:val="28"/>
          <w:szCs w:val="28"/>
          <w:lang w:eastAsia="ro-RO" w:bidi="ro-RO"/>
        </w:rPr>
        <w:t>статьей 31</w:t>
      </w:r>
      <w:r w:rsidRPr="00C15BF6">
        <w:rPr>
          <w:b/>
          <w:color w:val="000000" w:themeColor="text1"/>
          <w:sz w:val="28"/>
          <w:szCs w:val="28"/>
          <w:vertAlign w:val="superscript"/>
          <w:lang w:eastAsia="ro-RO" w:bidi="ro-RO"/>
        </w:rPr>
        <w:t>1</w:t>
      </w:r>
      <w:r w:rsidRPr="00C15BF6">
        <w:rPr>
          <w:color w:val="000000" w:themeColor="text1"/>
          <w:sz w:val="28"/>
          <w:szCs w:val="28"/>
          <w:lang w:eastAsia="ro-RO" w:bidi="ro-RO"/>
        </w:rPr>
        <w:t xml:space="preserve"> следующего содержания:</w:t>
      </w:r>
    </w:p>
    <w:p w14:paraId="5C298F82" w14:textId="77777777" w:rsidR="00286222" w:rsidRPr="00C15BF6" w:rsidRDefault="00286222" w:rsidP="004304C9">
      <w:pPr>
        <w:rPr>
          <w:color w:val="000000" w:themeColor="text1"/>
          <w:sz w:val="28"/>
          <w:szCs w:val="28"/>
        </w:rPr>
      </w:pPr>
      <w:r w:rsidRPr="00C15BF6">
        <w:rPr>
          <w:color w:val="000000" w:themeColor="text1"/>
          <w:sz w:val="28"/>
          <w:szCs w:val="28"/>
          <w:lang w:eastAsia="ro-RO" w:bidi="ro-RO"/>
        </w:rPr>
        <w:t>«</w:t>
      </w:r>
      <w:r w:rsidRPr="00C15BF6">
        <w:rPr>
          <w:b/>
          <w:color w:val="000000" w:themeColor="text1"/>
          <w:sz w:val="28"/>
          <w:szCs w:val="28"/>
          <w:lang w:eastAsia="ro-RO" w:bidi="ro-RO"/>
        </w:rPr>
        <w:t>Статья 31</w:t>
      </w:r>
      <w:r w:rsidRPr="00C15BF6">
        <w:rPr>
          <w:b/>
          <w:color w:val="000000" w:themeColor="text1"/>
          <w:sz w:val="28"/>
          <w:szCs w:val="28"/>
          <w:vertAlign w:val="superscript"/>
          <w:lang w:eastAsia="ro-RO" w:bidi="ro-RO"/>
        </w:rPr>
        <w:t>1</w:t>
      </w:r>
      <w:r w:rsidRPr="00C15BF6">
        <w:rPr>
          <w:color w:val="000000" w:themeColor="text1"/>
          <w:sz w:val="28"/>
          <w:szCs w:val="28"/>
          <w:lang w:eastAsia="ro-RO" w:bidi="ro-RO"/>
        </w:rPr>
        <w:t>. Расторжение обратной силой договора о частно-государственном партнерстве.</w:t>
      </w:r>
    </w:p>
    <w:p w14:paraId="41736477" w14:textId="594801B3" w:rsidR="00286222" w:rsidRPr="00C15BF6" w:rsidRDefault="00286222" w:rsidP="004304C9">
      <w:pPr>
        <w:widowControl w:val="0"/>
        <w:tabs>
          <w:tab w:val="left" w:pos="1944"/>
        </w:tabs>
        <w:rPr>
          <w:color w:val="000000" w:themeColor="text1"/>
          <w:sz w:val="28"/>
          <w:szCs w:val="28"/>
        </w:rPr>
      </w:pPr>
      <w:r w:rsidRPr="00C15BF6">
        <w:rPr>
          <w:color w:val="000000" w:themeColor="text1"/>
          <w:sz w:val="28"/>
          <w:szCs w:val="28"/>
          <w:lang w:eastAsia="ro-RO" w:bidi="ro-RO"/>
        </w:rPr>
        <w:t>(1) При прекращении договора о частно-государственном партнерстве в течение периода осуществления инвестиции, по инициативе государственного партнера, применяются механизмы погашения финансовых обязательств согласно срокам выплаты и условиям, предусмотренным в документации по присуждению и в договоре о частно-государственном партнерстве, по обстоятельствам, в соответствии с положениями частей (2) и (3).</w:t>
      </w:r>
    </w:p>
    <w:p w14:paraId="02E1F4D6" w14:textId="5FE93E5A" w:rsidR="00286222" w:rsidRPr="00C15BF6" w:rsidRDefault="00286222" w:rsidP="004304C9">
      <w:pPr>
        <w:widowControl w:val="0"/>
        <w:tabs>
          <w:tab w:val="left" w:pos="1944"/>
        </w:tabs>
        <w:rPr>
          <w:color w:val="000000" w:themeColor="text1"/>
          <w:sz w:val="28"/>
          <w:szCs w:val="28"/>
        </w:rPr>
      </w:pPr>
      <w:r w:rsidRPr="00C15BF6">
        <w:rPr>
          <w:color w:val="000000" w:themeColor="text1"/>
          <w:sz w:val="28"/>
          <w:szCs w:val="28"/>
          <w:lang w:eastAsia="ro-RO" w:bidi="ro-RO"/>
        </w:rPr>
        <w:t xml:space="preserve">(2) Если расторжение обратной силой договора о частно-государственном партнерстве происходит в течение периода </w:t>
      </w:r>
      <w:r w:rsidRPr="00C15BF6">
        <w:rPr>
          <w:color w:val="000000" w:themeColor="text1"/>
          <w:sz w:val="28"/>
          <w:szCs w:val="28"/>
          <w:lang w:eastAsia="ro-RO" w:bidi="ro-RO"/>
        </w:rPr>
        <w:lastRenderedPageBreak/>
        <w:t>осуществления инвестиции, суммы, подлежащие уплате государственным партнером частному партнеру, рассчитываются с учетом следующего:</w:t>
      </w:r>
    </w:p>
    <w:p w14:paraId="317A73C9" w14:textId="77777777" w:rsidR="00286222" w:rsidRPr="00C15BF6" w:rsidRDefault="00286222" w:rsidP="004304C9">
      <w:pPr>
        <w:widowControl w:val="0"/>
        <w:numPr>
          <w:ilvl w:val="0"/>
          <w:numId w:val="38"/>
        </w:numPr>
        <w:tabs>
          <w:tab w:val="left" w:pos="993"/>
          <w:tab w:val="left" w:pos="1834"/>
        </w:tabs>
        <w:ind w:firstLine="709"/>
        <w:rPr>
          <w:color w:val="000000" w:themeColor="text1"/>
          <w:sz w:val="28"/>
          <w:szCs w:val="28"/>
        </w:rPr>
      </w:pPr>
      <w:r w:rsidRPr="00C15BF6">
        <w:rPr>
          <w:color w:val="000000" w:themeColor="text1"/>
          <w:sz w:val="28"/>
          <w:szCs w:val="28"/>
          <w:lang w:eastAsia="ro-RO" w:bidi="ro-RO"/>
        </w:rPr>
        <w:t>минимума между рыночной стоимостью, определенной независимым оценщиком, и стоимостью, определенной исходя из капитальных расходов, понесенных частным партнером до того момента, без сопутствующих затрат на финансирование;</w:t>
      </w:r>
    </w:p>
    <w:p w14:paraId="41B8A8C9" w14:textId="77777777" w:rsidR="00286222" w:rsidRPr="00C15BF6" w:rsidRDefault="00286222" w:rsidP="004304C9">
      <w:pPr>
        <w:widowControl w:val="0"/>
        <w:numPr>
          <w:ilvl w:val="0"/>
          <w:numId w:val="38"/>
        </w:numPr>
        <w:tabs>
          <w:tab w:val="left" w:pos="993"/>
          <w:tab w:val="left" w:pos="1853"/>
        </w:tabs>
        <w:ind w:firstLine="709"/>
        <w:rPr>
          <w:color w:val="000000" w:themeColor="text1"/>
          <w:sz w:val="28"/>
          <w:szCs w:val="28"/>
        </w:rPr>
      </w:pPr>
      <w:r w:rsidRPr="00C15BF6">
        <w:rPr>
          <w:color w:val="000000" w:themeColor="text1"/>
          <w:sz w:val="28"/>
          <w:szCs w:val="28"/>
          <w:lang w:eastAsia="ro-RO" w:bidi="ro-RO"/>
        </w:rPr>
        <w:t>сумм, подлежащие уплате в виде пеней,  не должны превышать стоимость работ, выполненных до момента расторжения договора.</w:t>
      </w:r>
    </w:p>
    <w:p w14:paraId="642FEB6D" w14:textId="1EF10A5C" w:rsidR="00286222" w:rsidRPr="00C15BF6" w:rsidRDefault="00286222" w:rsidP="004304C9">
      <w:pPr>
        <w:widowControl w:val="0"/>
        <w:tabs>
          <w:tab w:val="left" w:pos="1944"/>
        </w:tabs>
        <w:rPr>
          <w:color w:val="000000" w:themeColor="text1"/>
          <w:sz w:val="28"/>
          <w:szCs w:val="28"/>
        </w:rPr>
      </w:pPr>
      <w:r w:rsidRPr="00C15BF6">
        <w:rPr>
          <w:color w:val="000000" w:themeColor="text1"/>
          <w:sz w:val="28"/>
          <w:szCs w:val="28"/>
          <w:lang w:eastAsia="ro-RO" w:bidi="ro-RO"/>
        </w:rPr>
        <w:t>(3) Если расторжение договора о частно-государственном партнерстве происходит после осуществления инвестиции, суммы, подлежащие уплате государственным партнером частному партнеру, рассчитываются с учетом следующего:</w:t>
      </w:r>
    </w:p>
    <w:p w14:paraId="1D67AE95" w14:textId="77777777" w:rsidR="00286222" w:rsidRPr="00C15BF6" w:rsidRDefault="00286222" w:rsidP="004304C9">
      <w:pPr>
        <w:widowControl w:val="0"/>
        <w:numPr>
          <w:ilvl w:val="0"/>
          <w:numId w:val="39"/>
        </w:numPr>
        <w:tabs>
          <w:tab w:val="left" w:pos="993"/>
          <w:tab w:val="left" w:pos="1834"/>
        </w:tabs>
        <w:ind w:firstLine="709"/>
        <w:rPr>
          <w:color w:val="000000" w:themeColor="text1"/>
          <w:sz w:val="28"/>
          <w:szCs w:val="28"/>
        </w:rPr>
      </w:pPr>
      <w:r w:rsidRPr="00C15BF6">
        <w:rPr>
          <w:color w:val="000000" w:themeColor="text1"/>
          <w:sz w:val="28"/>
          <w:szCs w:val="28"/>
          <w:lang w:eastAsia="ro-RO" w:bidi="ro-RO"/>
        </w:rPr>
        <w:t>соотношения рыночной стоимости имущества, созданного на основе договора о частно-государственном партнерстве, определенной независимым оценщиком, и стоимостью, определенной исходя из капитальных расходов, понесенных частным партнером до того момента, без сопутствующих затрат на финансирование, из которых вычитаются расходы на амортизацию имущества, составляющая, связанная с инвестиционными расходами на создание имущества, в брутто-платежах, осуществленных до момента расторжения, суммы, связанные подлежащими немедленному погашению и невыполненными обязательствами по ремонту и содержанию  имущества, составляющего предмет договора о частно-государственном партнерстве, до момента расторжения договора и сопутствующая прибыль;</w:t>
      </w:r>
    </w:p>
    <w:p w14:paraId="2DA158E1" w14:textId="77777777" w:rsidR="00286222" w:rsidRPr="00C15BF6" w:rsidRDefault="00286222" w:rsidP="004304C9">
      <w:pPr>
        <w:widowControl w:val="0"/>
        <w:numPr>
          <w:ilvl w:val="0"/>
          <w:numId w:val="39"/>
        </w:numPr>
        <w:tabs>
          <w:tab w:val="left" w:pos="993"/>
          <w:tab w:val="left" w:pos="1843"/>
        </w:tabs>
        <w:ind w:firstLine="709"/>
        <w:rPr>
          <w:color w:val="000000" w:themeColor="text1"/>
          <w:sz w:val="28"/>
          <w:szCs w:val="28"/>
        </w:rPr>
      </w:pPr>
      <w:r w:rsidRPr="00C15BF6">
        <w:rPr>
          <w:color w:val="000000" w:themeColor="text1"/>
          <w:sz w:val="28"/>
          <w:szCs w:val="28"/>
          <w:lang w:eastAsia="ro-RO" w:bidi="ro-RO"/>
        </w:rPr>
        <w:t>из суммы, определенной в соответствии с пунктом a), вычитаются суммы в виде пеней, связанные с отрицательными последствиями расторжения, по отношению к стоимости договора;</w:t>
      </w:r>
    </w:p>
    <w:p w14:paraId="21DB85E8" w14:textId="77777777" w:rsidR="00286222" w:rsidRPr="00C15BF6" w:rsidRDefault="00286222" w:rsidP="004304C9">
      <w:pPr>
        <w:widowControl w:val="0"/>
        <w:numPr>
          <w:ilvl w:val="0"/>
          <w:numId w:val="39"/>
        </w:numPr>
        <w:tabs>
          <w:tab w:val="left" w:pos="993"/>
          <w:tab w:val="left" w:pos="1841"/>
        </w:tabs>
        <w:ind w:firstLine="709"/>
        <w:rPr>
          <w:color w:val="000000" w:themeColor="text1"/>
          <w:sz w:val="28"/>
          <w:szCs w:val="28"/>
        </w:rPr>
      </w:pPr>
      <w:r w:rsidRPr="00C15BF6">
        <w:rPr>
          <w:color w:val="000000" w:themeColor="text1"/>
          <w:sz w:val="28"/>
          <w:szCs w:val="28"/>
          <w:lang w:eastAsia="ro-RO" w:bidi="ro-RO"/>
        </w:rPr>
        <w:t>суммы, подлежащие уплате в виде пеней в соответствии с пунктом  b),  не должны превышать неамортизированную стоимость имущества, к которой добавляются инвестиционные расходы по ремонтным работам, выполненным за время осуществления.</w:t>
      </w:r>
    </w:p>
    <w:p w14:paraId="7DACEAC5" w14:textId="1840AA93" w:rsidR="00286222" w:rsidRPr="00C15BF6" w:rsidRDefault="00286222" w:rsidP="004304C9">
      <w:pPr>
        <w:widowControl w:val="0"/>
        <w:tabs>
          <w:tab w:val="left" w:pos="1980"/>
        </w:tabs>
        <w:rPr>
          <w:color w:val="000000" w:themeColor="text1"/>
          <w:sz w:val="28"/>
          <w:szCs w:val="28"/>
        </w:rPr>
      </w:pPr>
      <w:r w:rsidRPr="00C15BF6">
        <w:rPr>
          <w:color w:val="000000" w:themeColor="text1"/>
          <w:sz w:val="28"/>
          <w:szCs w:val="28"/>
          <w:lang w:eastAsia="ro-RO" w:bidi="ro-RO"/>
        </w:rPr>
        <w:t>(4) В любой из ситуаций, предусмотренных частями (2) и (3), права, созданные государственным партнером в пользу частного партнера, прекращаются, а имущество, созданное или приобретенное частным партнером и составляющее предмет договора о частно-государственном партнерстве, а также необходимое для осуществления публичной услуги, законно передается государственному партнеру, свободным от обязательств, в исправном и пригодном к эксплуатации состоянии, согласно стандартам, применимым к публичной услуге и/или к аналогичному имуществу, в условиях, предусмотренных документацией по присуждению и договором о частно-государственном партнерстве.</w:t>
      </w:r>
    </w:p>
    <w:p w14:paraId="6DB7916F" w14:textId="77777777" w:rsidR="00286222" w:rsidRPr="00C15BF6" w:rsidRDefault="00286222" w:rsidP="004304C9">
      <w:pPr>
        <w:rPr>
          <w:color w:val="000000" w:themeColor="text1"/>
          <w:sz w:val="28"/>
          <w:szCs w:val="28"/>
        </w:rPr>
      </w:pPr>
      <w:r w:rsidRPr="00C15BF6">
        <w:rPr>
          <w:color w:val="000000" w:themeColor="text1"/>
          <w:sz w:val="28"/>
          <w:szCs w:val="28"/>
          <w:lang w:eastAsia="ro-RO" w:bidi="ro-RO"/>
        </w:rPr>
        <w:t xml:space="preserve">(5) Если  частный партнер подвергается процедуре несостоятельности, в течение более трех лет со дня открытия процедуры, </w:t>
      </w:r>
      <w:r w:rsidRPr="00C15BF6">
        <w:rPr>
          <w:color w:val="000000" w:themeColor="text1"/>
          <w:sz w:val="28"/>
          <w:szCs w:val="28"/>
          <w:lang w:eastAsia="ro-RO" w:bidi="ro-RO"/>
        </w:rPr>
        <w:lastRenderedPageBreak/>
        <w:t>государственный партнер должен инициировать процедуру расторжения договора о частно-государственном партнерстве по вине частного партнера.».</w:t>
      </w:r>
    </w:p>
    <w:p w14:paraId="3653318E" w14:textId="03DC8187" w:rsidR="00286222" w:rsidRPr="00C15BF6" w:rsidRDefault="00286222" w:rsidP="004304C9">
      <w:pPr>
        <w:widowControl w:val="0"/>
        <w:tabs>
          <w:tab w:val="left" w:pos="2219"/>
        </w:tabs>
        <w:rPr>
          <w:color w:val="000000" w:themeColor="text1"/>
          <w:sz w:val="28"/>
          <w:szCs w:val="28"/>
        </w:rPr>
      </w:pPr>
      <w:r w:rsidRPr="00C15BF6">
        <w:rPr>
          <w:color w:val="000000" w:themeColor="text1"/>
          <w:sz w:val="28"/>
          <w:szCs w:val="28"/>
          <w:lang w:eastAsia="ro-RO" w:bidi="ro-RO"/>
        </w:rPr>
        <w:t>23. Название Главы VII после слова «ПОРЯДОК» дополнить словами «ОСУЩЕСТВЛЕНИЯ ПЛАТЕЖЕЙ И».</w:t>
      </w:r>
    </w:p>
    <w:p w14:paraId="30A0F385" w14:textId="3D61CD64" w:rsidR="00286222" w:rsidRPr="00C15BF6" w:rsidRDefault="00286222" w:rsidP="004304C9">
      <w:pPr>
        <w:widowControl w:val="0"/>
        <w:tabs>
          <w:tab w:val="left" w:pos="2219"/>
        </w:tabs>
        <w:rPr>
          <w:color w:val="000000" w:themeColor="text1"/>
          <w:sz w:val="28"/>
          <w:szCs w:val="28"/>
        </w:rPr>
      </w:pPr>
      <w:r w:rsidRPr="00C15BF6">
        <w:rPr>
          <w:color w:val="000000" w:themeColor="text1"/>
          <w:sz w:val="28"/>
          <w:szCs w:val="28"/>
          <w:lang w:eastAsia="ro-RO" w:bidi="ro-RO"/>
        </w:rPr>
        <w:t xml:space="preserve">24. Название </w:t>
      </w:r>
      <w:r w:rsidRPr="00C15BF6">
        <w:rPr>
          <w:b/>
          <w:color w:val="000000" w:themeColor="text1"/>
          <w:sz w:val="28"/>
          <w:szCs w:val="28"/>
          <w:lang w:eastAsia="ro-RO" w:bidi="ro-RO"/>
        </w:rPr>
        <w:t>Статьи 33</w:t>
      </w:r>
      <w:r w:rsidRPr="00C15BF6">
        <w:rPr>
          <w:color w:val="000000" w:themeColor="text1"/>
          <w:sz w:val="28"/>
          <w:szCs w:val="28"/>
          <w:lang w:eastAsia="ro-RO" w:bidi="ro-RO"/>
        </w:rPr>
        <w:t xml:space="preserve"> дополнить словами «для частного партнера».</w:t>
      </w:r>
    </w:p>
    <w:p w14:paraId="29AB147A" w14:textId="6C115BC1" w:rsidR="00286222" w:rsidRPr="00C15BF6" w:rsidRDefault="00286222" w:rsidP="004304C9">
      <w:pPr>
        <w:widowControl w:val="0"/>
        <w:tabs>
          <w:tab w:val="left" w:pos="2219"/>
        </w:tabs>
        <w:rPr>
          <w:color w:val="000000" w:themeColor="text1"/>
          <w:sz w:val="28"/>
          <w:szCs w:val="28"/>
        </w:rPr>
      </w:pPr>
      <w:r w:rsidRPr="00C15BF6">
        <w:rPr>
          <w:color w:val="000000" w:themeColor="text1"/>
          <w:sz w:val="28"/>
          <w:szCs w:val="28"/>
          <w:lang w:eastAsia="ro-RO" w:bidi="ro-RO"/>
        </w:rPr>
        <w:t>25.</w:t>
      </w:r>
      <w:r w:rsidRPr="00C15BF6">
        <w:rPr>
          <w:b/>
          <w:color w:val="000000" w:themeColor="text1"/>
          <w:sz w:val="28"/>
          <w:szCs w:val="28"/>
          <w:lang w:eastAsia="ro-RO" w:bidi="ro-RO"/>
        </w:rPr>
        <w:t xml:space="preserve"> Статью 34</w:t>
      </w:r>
      <w:r w:rsidRPr="00C15BF6">
        <w:rPr>
          <w:color w:val="000000" w:themeColor="text1"/>
          <w:sz w:val="28"/>
          <w:szCs w:val="28"/>
          <w:lang w:eastAsia="ro-RO" w:bidi="ro-RO"/>
        </w:rPr>
        <w:t>:</w:t>
      </w:r>
    </w:p>
    <w:p w14:paraId="233D5A06" w14:textId="77777777" w:rsidR="00286222" w:rsidRPr="00C15BF6" w:rsidRDefault="00286222" w:rsidP="004304C9">
      <w:pPr>
        <w:rPr>
          <w:color w:val="000000" w:themeColor="text1"/>
          <w:sz w:val="28"/>
          <w:szCs w:val="28"/>
        </w:rPr>
      </w:pPr>
      <w:r w:rsidRPr="00C15BF6">
        <w:rPr>
          <w:color w:val="000000" w:themeColor="text1"/>
          <w:sz w:val="28"/>
          <w:szCs w:val="28"/>
          <w:lang w:eastAsia="ro-RO" w:bidi="ro-RO"/>
        </w:rPr>
        <w:t>дополнить частями (1</w:t>
      </w:r>
      <w:r w:rsidRPr="00C15BF6">
        <w:rPr>
          <w:color w:val="000000" w:themeColor="text1"/>
          <w:sz w:val="28"/>
          <w:szCs w:val="28"/>
          <w:vertAlign w:val="superscript"/>
          <w:lang w:eastAsia="ro-RO" w:bidi="ro-RO"/>
        </w:rPr>
        <w:t>1</w:t>
      </w:r>
      <w:r w:rsidRPr="00C15BF6">
        <w:rPr>
          <w:color w:val="000000" w:themeColor="text1"/>
          <w:sz w:val="28"/>
          <w:szCs w:val="28"/>
          <w:lang w:eastAsia="ro-RO" w:bidi="ro-RO"/>
        </w:rPr>
        <w:t>) и (1</w:t>
      </w:r>
      <w:r w:rsidRPr="00C15BF6">
        <w:rPr>
          <w:color w:val="000000" w:themeColor="text1"/>
          <w:sz w:val="28"/>
          <w:szCs w:val="28"/>
          <w:vertAlign w:val="superscript"/>
          <w:lang w:eastAsia="ro-RO" w:bidi="ro-RO"/>
        </w:rPr>
        <w:t>2</w:t>
      </w:r>
      <w:r w:rsidRPr="00C15BF6">
        <w:rPr>
          <w:color w:val="000000" w:themeColor="text1"/>
          <w:sz w:val="28"/>
          <w:szCs w:val="28"/>
          <w:lang w:eastAsia="ro-RO" w:bidi="ro-RO"/>
        </w:rPr>
        <w:t>) следующего содержания:</w:t>
      </w:r>
    </w:p>
    <w:p w14:paraId="03B35985" w14:textId="77777777" w:rsidR="00286222" w:rsidRPr="00C15BF6" w:rsidRDefault="00286222" w:rsidP="004304C9">
      <w:pPr>
        <w:rPr>
          <w:color w:val="000000" w:themeColor="text1"/>
          <w:sz w:val="28"/>
          <w:szCs w:val="28"/>
        </w:rPr>
      </w:pPr>
      <w:r w:rsidRPr="00C15BF6">
        <w:rPr>
          <w:color w:val="000000" w:themeColor="text1"/>
          <w:sz w:val="28"/>
          <w:szCs w:val="28"/>
          <w:lang w:eastAsia="ro-RO" w:bidi="ro-RO"/>
        </w:rPr>
        <w:t>«(1</w:t>
      </w:r>
      <w:r w:rsidRPr="00C15BF6">
        <w:rPr>
          <w:color w:val="000000" w:themeColor="text1"/>
          <w:sz w:val="28"/>
          <w:szCs w:val="28"/>
          <w:vertAlign w:val="superscript"/>
          <w:lang w:eastAsia="ro-RO" w:bidi="ro-RO"/>
        </w:rPr>
        <w:t>1</w:t>
      </w:r>
      <w:r w:rsidRPr="00C15BF6">
        <w:rPr>
          <w:color w:val="000000" w:themeColor="text1"/>
          <w:sz w:val="28"/>
          <w:szCs w:val="28"/>
          <w:lang w:eastAsia="ro-RO" w:bidi="ro-RO"/>
        </w:rPr>
        <w:t>) Любая банковская гарантия считается представленной частным партнером, только если она была выдана финансовым учреждением Республики Молдова.</w:t>
      </w:r>
    </w:p>
    <w:p w14:paraId="127E05C8" w14:textId="77777777" w:rsidR="00286222" w:rsidRPr="00C15BF6" w:rsidRDefault="00286222" w:rsidP="004304C9">
      <w:pPr>
        <w:tabs>
          <w:tab w:val="left" w:pos="1134"/>
        </w:tabs>
        <w:rPr>
          <w:color w:val="000000" w:themeColor="text1"/>
          <w:sz w:val="28"/>
          <w:szCs w:val="28"/>
        </w:rPr>
      </w:pPr>
      <w:r w:rsidRPr="00C15BF6">
        <w:rPr>
          <w:color w:val="000000" w:themeColor="text1"/>
          <w:sz w:val="28"/>
          <w:szCs w:val="28"/>
          <w:lang w:eastAsia="ro-RO" w:bidi="ro-RO"/>
        </w:rPr>
        <w:t xml:space="preserve"> (1</w:t>
      </w:r>
      <w:r w:rsidRPr="00C15BF6">
        <w:rPr>
          <w:color w:val="000000" w:themeColor="text1"/>
          <w:sz w:val="28"/>
          <w:szCs w:val="28"/>
          <w:vertAlign w:val="superscript"/>
          <w:lang w:eastAsia="ro-RO" w:bidi="ro-RO"/>
        </w:rPr>
        <w:t>2</w:t>
      </w:r>
      <w:r w:rsidRPr="00C15BF6">
        <w:rPr>
          <w:color w:val="000000" w:themeColor="text1"/>
          <w:sz w:val="28"/>
          <w:szCs w:val="28"/>
          <w:lang w:eastAsia="ro-RO" w:bidi="ro-RO"/>
        </w:rPr>
        <w:t>) Гарантия надлежащего выполнения получается на основе решения Комиссии по мониторингу согласно части (2) статьи 35</w:t>
      </w:r>
      <w:r w:rsidRPr="00C15BF6">
        <w:rPr>
          <w:color w:val="000000" w:themeColor="text1"/>
          <w:sz w:val="28"/>
          <w:szCs w:val="28"/>
          <w:vertAlign w:val="superscript"/>
          <w:lang w:eastAsia="ro-RO" w:bidi="ro-RO"/>
        </w:rPr>
        <w:t>1</w:t>
      </w:r>
      <w:r w:rsidRPr="00C15BF6">
        <w:rPr>
          <w:color w:val="000000" w:themeColor="text1"/>
          <w:sz w:val="28"/>
          <w:szCs w:val="28"/>
          <w:lang w:eastAsia="ro-RO" w:bidi="ro-RO"/>
        </w:rPr>
        <w:t xml:space="preserve"> настоящего закона.»;</w:t>
      </w:r>
    </w:p>
    <w:p w14:paraId="07B0818E" w14:textId="77777777" w:rsidR="00286222" w:rsidRPr="00C15BF6" w:rsidRDefault="00286222" w:rsidP="004304C9">
      <w:pPr>
        <w:tabs>
          <w:tab w:val="left" w:pos="1134"/>
        </w:tabs>
        <w:rPr>
          <w:color w:val="000000" w:themeColor="text1"/>
          <w:sz w:val="28"/>
          <w:szCs w:val="28"/>
        </w:rPr>
      </w:pPr>
      <w:r w:rsidRPr="00C15BF6">
        <w:rPr>
          <w:color w:val="000000" w:themeColor="text1"/>
          <w:sz w:val="28"/>
          <w:szCs w:val="28"/>
          <w:lang w:eastAsia="ro-RO" w:bidi="ro-RO"/>
        </w:rPr>
        <w:t>дополнить  частями (4) - (7) следующего содержания:</w:t>
      </w:r>
    </w:p>
    <w:p w14:paraId="1966EB65" w14:textId="77777777" w:rsidR="00286222" w:rsidRPr="00C15BF6" w:rsidRDefault="00286222" w:rsidP="004304C9">
      <w:pPr>
        <w:tabs>
          <w:tab w:val="left" w:pos="1134"/>
        </w:tabs>
        <w:rPr>
          <w:color w:val="000000" w:themeColor="text1"/>
          <w:sz w:val="28"/>
          <w:szCs w:val="28"/>
        </w:rPr>
      </w:pPr>
      <w:r w:rsidRPr="00C15BF6">
        <w:rPr>
          <w:color w:val="000000" w:themeColor="text1"/>
          <w:sz w:val="28"/>
          <w:szCs w:val="28"/>
          <w:lang w:eastAsia="ro-RO" w:bidi="ro-RO"/>
        </w:rPr>
        <w:t>«(4)  Частный партнер в периоде осуществления инвестиций:</w:t>
      </w:r>
    </w:p>
    <w:p w14:paraId="1C614E1F" w14:textId="29439983" w:rsidR="00286222" w:rsidRPr="00C15BF6" w:rsidRDefault="00286222" w:rsidP="004304C9">
      <w:pPr>
        <w:tabs>
          <w:tab w:val="left" w:pos="1134"/>
        </w:tabs>
        <w:rPr>
          <w:color w:val="000000" w:themeColor="text1"/>
          <w:sz w:val="28"/>
          <w:szCs w:val="28"/>
        </w:rPr>
      </w:pPr>
      <w:r w:rsidRPr="00C15BF6">
        <w:rPr>
          <w:color w:val="000000" w:themeColor="text1"/>
          <w:sz w:val="28"/>
          <w:szCs w:val="28"/>
          <w:lang w:eastAsia="ro-RO" w:bidi="ro-RO"/>
        </w:rPr>
        <w:t>a) не вправе заключать договор поручительства или выдавать займы третьим физическим и юридическим лицам, независимо от вида собственности и организационно-правовой формы.</w:t>
      </w:r>
    </w:p>
    <w:p w14:paraId="5BFEB93A" w14:textId="3AA1DB40" w:rsidR="00286222" w:rsidRPr="00C15BF6" w:rsidRDefault="00286222" w:rsidP="004304C9">
      <w:pPr>
        <w:widowControl w:val="0"/>
        <w:tabs>
          <w:tab w:val="left" w:pos="1134"/>
          <w:tab w:val="left" w:pos="1844"/>
        </w:tabs>
        <w:rPr>
          <w:color w:val="000000" w:themeColor="text1"/>
          <w:sz w:val="28"/>
          <w:szCs w:val="28"/>
        </w:rPr>
      </w:pPr>
      <w:r w:rsidRPr="00C15BF6">
        <w:rPr>
          <w:color w:val="000000" w:themeColor="text1"/>
          <w:sz w:val="28"/>
          <w:szCs w:val="28"/>
          <w:lang w:eastAsia="ro-RO" w:bidi="ro-RO"/>
        </w:rPr>
        <w:t>(5) Частный партнер может оформлять гарантии в отношении прав требования и прав, имеющихся у него на основании договора о частно-государственном партнерстве, исключительно в пользу финансирующих субъектов проекта частно-государственного партнерства, действительные на период наличия у финансирующего субъекта проекта частно-государственного партнерства такого статуса.</w:t>
      </w:r>
    </w:p>
    <w:p w14:paraId="5614C83A" w14:textId="3162BF51" w:rsidR="00286222" w:rsidRPr="00C15BF6" w:rsidRDefault="00286222" w:rsidP="004304C9">
      <w:pPr>
        <w:widowControl w:val="0"/>
        <w:tabs>
          <w:tab w:val="left" w:pos="1134"/>
          <w:tab w:val="left" w:pos="1835"/>
        </w:tabs>
        <w:rPr>
          <w:color w:val="000000" w:themeColor="text1"/>
          <w:sz w:val="28"/>
          <w:szCs w:val="28"/>
        </w:rPr>
      </w:pPr>
      <w:r w:rsidRPr="00C15BF6">
        <w:rPr>
          <w:color w:val="000000" w:themeColor="text1"/>
          <w:sz w:val="28"/>
          <w:szCs w:val="28"/>
          <w:lang w:eastAsia="ro-RO" w:bidi="ro-RO"/>
        </w:rPr>
        <w:t>(6) Гарантии, предусмотренные частью (5), строго связаны с предметом договора о частно-государственном партнерстве, действительны исключительно на период действия договора о частно-государственном партнерстве.</w:t>
      </w:r>
    </w:p>
    <w:p w14:paraId="765230F5" w14:textId="5549F923" w:rsidR="00286222" w:rsidRPr="00C15BF6" w:rsidRDefault="00286222" w:rsidP="004304C9">
      <w:pPr>
        <w:widowControl w:val="0"/>
        <w:tabs>
          <w:tab w:val="left" w:pos="1134"/>
          <w:tab w:val="left" w:pos="1835"/>
        </w:tabs>
        <w:rPr>
          <w:color w:val="000000" w:themeColor="text1"/>
          <w:sz w:val="28"/>
          <w:szCs w:val="28"/>
        </w:rPr>
      </w:pPr>
      <w:r w:rsidRPr="00C15BF6">
        <w:rPr>
          <w:color w:val="000000" w:themeColor="text1"/>
          <w:sz w:val="28"/>
          <w:szCs w:val="28"/>
          <w:lang w:eastAsia="ro-RO" w:bidi="ro-RO"/>
        </w:rPr>
        <w:t>(7) В случае прекращения договора до истечения срока, на который он был заключен, гарантии, регулируемые частью (5), становятся недействительными.».</w:t>
      </w:r>
    </w:p>
    <w:p w14:paraId="4A2D29AE" w14:textId="7A93193D" w:rsidR="00286222" w:rsidRPr="00C15BF6" w:rsidRDefault="00286222" w:rsidP="004304C9">
      <w:pPr>
        <w:keepNext/>
        <w:keepLines/>
        <w:tabs>
          <w:tab w:val="left" w:pos="1134"/>
          <w:tab w:val="left" w:pos="2219"/>
        </w:tabs>
        <w:rPr>
          <w:color w:val="000000" w:themeColor="text1"/>
          <w:sz w:val="28"/>
          <w:szCs w:val="28"/>
        </w:rPr>
      </w:pPr>
      <w:bookmarkStart w:id="8" w:name="bookmark10"/>
      <w:r w:rsidRPr="00C15BF6">
        <w:rPr>
          <w:color w:val="000000" w:themeColor="text1"/>
          <w:sz w:val="28"/>
          <w:szCs w:val="28"/>
          <w:lang w:eastAsia="ro-RO" w:bidi="ro-RO"/>
        </w:rPr>
        <w:t xml:space="preserve">26. В </w:t>
      </w:r>
      <w:r w:rsidRPr="00C15BF6">
        <w:rPr>
          <w:b/>
          <w:color w:val="000000" w:themeColor="text1"/>
          <w:sz w:val="28"/>
          <w:szCs w:val="28"/>
          <w:lang w:eastAsia="ro-RO" w:bidi="ro-RO"/>
        </w:rPr>
        <w:t>статье 35</w:t>
      </w:r>
      <w:r w:rsidRPr="00C15BF6">
        <w:rPr>
          <w:color w:val="000000" w:themeColor="text1"/>
          <w:sz w:val="28"/>
          <w:szCs w:val="28"/>
          <w:lang w:eastAsia="ro-RO" w:bidi="ro-RO"/>
        </w:rPr>
        <w:t>:</w:t>
      </w:r>
      <w:bookmarkEnd w:id="8"/>
    </w:p>
    <w:p w14:paraId="41A4C9A9" w14:textId="77777777" w:rsidR="00286222" w:rsidRPr="00C15BF6" w:rsidRDefault="00286222" w:rsidP="004304C9">
      <w:pPr>
        <w:tabs>
          <w:tab w:val="left" w:pos="1134"/>
        </w:tabs>
        <w:rPr>
          <w:color w:val="000000" w:themeColor="text1"/>
          <w:sz w:val="28"/>
          <w:szCs w:val="28"/>
        </w:rPr>
      </w:pPr>
      <w:r w:rsidRPr="00C15BF6">
        <w:rPr>
          <w:color w:val="000000" w:themeColor="text1"/>
          <w:sz w:val="28"/>
          <w:szCs w:val="28"/>
          <w:lang w:eastAsia="ro-RO" w:bidi="ro-RO"/>
        </w:rPr>
        <w:t>первое предложение дополнить словами «, и найти решения для их минимизации.»;</w:t>
      </w:r>
    </w:p>
    <w:p w14:paraId="69D91CE0" w14:textId="77777777" w:rsidR="00286222" w:rsidRPr="00C15BF6" w:rsidRDefault="00286222" w:rsidP="004304C9">
      <w:pPr>
        <w:tabs>
          <w:tab w:val="left" w:pos="1134"/>
        </w:tabs>
        <w:rPr>
          <w:color w:val="000000" w:themeColor="text1"/>
          <w:sz w:val="28"/>
          <w:szCs w:val="28"/>
        </w:rPr>
      </w:pPr>
      <w:r w:rsidRPr="00C15BF6">
        <w:rPr>
          <w:color w:val="000000" w:themeColor="text1"/>
          <w:sz w:val="28"/>
          <w:szCs w:val="28"/>
          <w:lang w:eastAsia="ro-RO" w:bidi="ro-RO"/>
        </w:rPr>
        <w:t>часть (2) признать утратившей силу.</w:t>
      </w:r>
    </w:p>
    <w:p w14:paraId="4935BE54" w14:textId="77777777" w:rsidR="00286222" w:rsidRPr="00C15BF6" w:rsidRDefault="00286222" w:rsidP="004304C9">
      <w:pPr>
        <w:tabs>
          <w:tab w:val="left" w:pos="1134"/>
        </w:tabs>
        <w:rPr>
          <w:color w:val="000000" w:themeColor="text1"/>
          <w:sz w:val="28"/>
          <w:szCs w:val="28"/>
        </w:rPr>
      </w:pPr>
      <w:r w:rsidRPr="00C15BF6">
        <w:rPr>
          <w:color w:val="000000" w:themeColor="text1"/>
          <w:sz w:val="28"/>
          <w:szCs w:val="28"/>
          <w:lang w:eastAsia="ro-RO" w:bidi="ro-RO"/>
        </w:rPr>
        <w:t xml:space="preserve">27. Дополнить </w:t>
      </w:r>
      <w:r w:rsidRPr="00C15BF6">
        <w:rPr>
          <w:b/>
          <w:color w:val="000000" w:themeColor="text1"/>
          <w:sz w:val="28"/>
          <w:szCs w:val="28"/>
          <w:lang w:eastAsia="ro-RO" w:bidi="ro-RO"/>
        </w:rPr>
        <w:t>статьей 35</w:t>
      </w:r>
      <w:r w:rsidRPr="00C15BF6">
        <w:rPr>
          <w:b/>
          <w:color w:val="000000" w:themeColor="text1"/>
          <w:sz w:val="28"/>
          <w:szCs w:val="28"/>
          <w:vertAlign w:val="superscript"/>
          <w:lang w:eastAsia="ro-RO" w:bidi="ro-RO"/>
        </w:rPr>
        <w:t>1</w:t>
      </w:r>
      <w:r w:rsidRPr="00C15BF6">
        <w:rPr>
          <w:color w:val="000000" w:themeColor="text1"/>
          <w:sz w:val="28"/>
          <w:szCs w:val="28"/>
          <w:lang w:eastAsia="ro-RO" w:bidi="ro-RO"/>
        </w:rPr>
        <w:t xml:space="preserve"> следующего содержания:</w:t>
      </w:r>
    </w:p>
    <w:p w14:paraId="2DD36725" w14:textId="383B0480" w:rsidR="00286222" w:rsidRPr="00C15BF6" w:rsidRDefault="00286222" w:rsidP="004304C9">
      <w:pPr>
        <w:tabs>
          <w:tab w:val="left" w:pos="1134"/>
        </w:tabs>
        <w:rPr>
          <w:color w:val="000000" w:themeColor="text1"/>
          <w:sz w:val="28"/>
          <w:szCs w:val="28"/>
        </w:rPr>
      </w:pPr>
      <w:r w:rsidRPr="00C15BF6">
        <w:rPr>
          <w:color w:val="000000" w:themeColor="text1"/>
          <w:sz w:val="28"/>
          <w:szCs w:val="28"/>
          <w:lang w:eastAsia="ro-RO" w:bidi="ro-RO"/>
        </w:rPr>
        <w:t>«</w:t>
      </w:r>
      <w:r w:rsidRPr="00C15BF6">
        <w:rPr>
          <w:b/>
          <w:color w:val="000000" w:themeColor="text1"/>
          <w:sz w:val="28"/>
          <w:szCs w:val="28"/>
          <w:lang w:eastAsia="ro-RO" w:bidi="ro-RO"/>
        </w:rPr>
        <w:t>Статья 35</w:t>
      </w:r>
      <w:r w:rsidRPr="00C15BF6">
        <w:rPr>
          <w:b/>
          <w:color w:val="000000" w:themeColor="text1"/>
          <w:sz w:val="28"/>
          <w:szCs w:val="28"/>
          <w:vertAlign w:val="superscript"/>
          <w:lang w:eastAsia="ro-RO" w:bidi="ro-RO"/>
        </w:rPr>
        <w:t>1</w:t>
      </w:r>
      <w:r w:rsidRPr="00C15BF6">
        <w:rPr>
          <w:color w:val="000000" w:themeColor="text1"/>
          <w:sz w:val="28"/>
          <w:szCs w:val="28"/>
          <w:lang w:eastAsia="ro-RO" w:bidi="ro-RO"/>
        </w:rPr>
        <w:t>. Осуществление платежей</w:t>
      </w:r>
    </w:p>
    <w:p w14:paraId="2228CCFC" w14:textId="69E97647" w:rsidR="00286222" w:rsidRPr="00C15BF6" w:rsidRDefault="00286222" w:rsidP="004304C9">
      <w:pPr>
        <w:widowControl w:val="0"/>
        <w:tabs>
          <w:tab w:val="left" w:pos="1134"/>
          <w:tab w:val="left" w:pos="1775"/>
        </w:tabs>
        <w:rPr>
          <w:color w:val="000000" w:themeColor="text1"/>
          <w:sz w:val="28"/>
          <w:szCs w:val="28"/>
        </w:rPr>
      </w:pPr>
      <w:r w:rsidRPr="00C15BF6">
        <w:rPr>
          <w:color w:val="000000" w:themeColor="text1"/>
          <w:sz w:val="28"/>
          <w:szCs w:val="28"/>
          <w:lang w:eastAsia="ro-RO" w:bidi="ro-RO"/>
        </w:rPr>
        <w:t>(1) Компенсация по договору о частно-государственном партнерстве уплачивается ежегодно, с момента подписания договора. Компенсация  уплачивается из доходов, полученных за предыдущий отчетный год, до конца первого полугодия текущего года.</w:t>
      </w:r>
    </w:p>
    <w:p w14:paraId="124CB186" w14:textId="003C49C8" w:rsidR="00286222" w:rsidRPr="00C15BF6" w:rsidRDefault="00286222" w:rsidP="004304C9">
      <w:pPr>
        <w:widowControl w:val="0"/>
        <w:tabs>
          <w:tab w:val="left" w:pos="1134"/>
          <w:tab w:val="left" w:pos="1775"/>
        </w:tabs>
        <w:rPr>
          <w:color w:val="000000" w:themeColor="text1"/>
          <w:sz w:val="28"/>
          <w:szCs w:val="28"/>
        </w:rPr>
      </w:pPr>
      <w:r w:rsidRPr="00C15BF6">
        <w:rPr>
          <w:color w:val="000000" w:themeColor="text1"/>
          <w:sz w:val="28"/>
          <w:szCs w:val="28"/>
          <w:lang w:eastAsia="ro-RO" w:bidi="ro-RO"/>
        </w:rPr>
        <w:t xml:space="preserve">(2) Уплата компенсации и внесение всех платежей осуществляются </w:t>
      </w:r>
      <w:r w:rsidRPr="00C15BF6">
        <w:rPr>
          <w:color w:val="000000" w:themeColor="text1"/>
          <w:sz w:val="28"/>
          <w:szCs w:val="28"/>
          <w:lang w:eastAsia="ro-RO" w:bidi="ro-RO"/>
        </w:rPr>
        <w:lastRenderedPageBreak/>
        <w:t>согласно условиям, предусмотренным в договоре о частно-государственном партнерстве, в соответствии с положениями Налогового кодекса Республики Молдова о взыскании налоговых обязательств.</w:t>
      </w:r>
    </w:p>
    <w:p w14:paraId="23430A38" w14:textId="78F2A466" w:rsidR="00286222" w:rsidRPr="00C15BF6" w:rsidRDefault="00286222" w:rsidP="004304C9">
      <w:pPr>
        <w:widowControl w:val="0"/>
        <w:tabs>
          <w:tab w:val="left" w:pos="1134"/>
          <w:tab w:val="left" w:pos="1775"/>
        </w:tabs>
        <w:rPr>
          <w:color w:val="000000" w:themeColor="text1"/>
          <w:sz w:val="28"/>
          <w:szCs w:val="28"/>
        </w:rPr>
      </w:pPr>
      <w:r w:rsidRPr="00C15BF6">
        <w:rPr>
          <w:color w:val="000000" w:themeColor="text1"/>
          <w:sz w:val="28"/>
          <w:szCs w:val="28"/>
          <w:lang w:eastAsia="ro-RO" w:bidi="ro-RO"/>
        </w:rPr>
        <w:t>(3) Решение Комиссии по мониторингу в отношении платежей, предусмотренных в договоре о частно-государственном партнерстве, носит обязательный характер для частного партнера. Несвоевременное исполнение частным партнером решения Комиссии по мониторингу в отношении платежей, предусмотренных в договоре о частно-государственном партнерстве, служит основанием для расторжения обратной силой договора государственным партнером.».</w:t>
      </w:r>
    </w:p>
    <w:p w14:paraId="5DEBC415" w14:textId="77777777" w:rsidR="00286222" w:rsidRPr="00C15BF6" w:rsidRDefault="00286222" w:rsidP="004304C9">
      <w:pPr>
        <w:widowControl w:val="0"/>
        <w:tabs>
          <w:tab w:val="left" w:pos="1134"/>
          <w:tab w:val="left" w:pos="1775"/>
        </w:tabs>
        <w:rPr>
          <w:color w:val="000000" w:themeColor="text1"/>
          <w:sz w:val="28"/>
          <w:szCs w:val="28"/>
        </w:rPr>
      </w:pPr>
    </w:p>
    <w:p w14:paraId="38CE4D3E" w14:textId="77777777" w:rsidR="00286222" w:rsidRPr="00C15BF6" w:rsidRDefault="00286222" w:rsidP="004304C9">
      <w:pPr>
        <w:tabs>
          <w:tab w:val="left" w:pos="1134"/>
        </w:tabs>
        <w:rPr>
          <w:color w:val="000000" w:themeColor="text1"/>
          <w:sz w:val="28"/>
          <w:szCs w:val="28"/>
        </w:rPr>
      </w:pPr>
      <w:r w:rsidRPr="00C15BF6">
        <w:rPr>
          <w:b/>
          <w:color w:val="000000" w:themeColor="text1"/>
          <w:sz w:val="28"/>
          <w:szCs w:val="28"/>
          <w:lang w:eastAsia="ro-RO" w:bidi="ro-RO"/>
        </w:rPr>
        <w:t>Ст. II</w:t>
      </w:r>
      <w:r w:rsidRPr="00C15BF6">
        <w:rPr>
          <w:color w:val="000000" w:themeColor="text1"/>
          <w:sz w:val="28"/>
          <w:szCs w:val="28"/>
          <w:lang w:eastAsia="ro-RO" w:bidi="ro-RO"/>
        </w:rPr>
        <w:t xml:space="preserve">. – В Закон № 121/2018 о концессиях работ и концессиях услуг (Официальный монитор Республики Молдова, 2018 г., № </w:t>
      </w:r>
      <w:r w:rsidRPr="00C15BF6">
        <w:rPr>
          <w:color w:val="000000" w:themeColor="text1"/>
          <w:sz w:val="28"/>
          <w:szCs w:val="28"/>
          <w:lang w:bidi="en-US"/>
        </w:rPr>
        <w:t>309-</w:t>
      </w:r>
      <w:r w:rsidRPr="00C15BF6">
        <w:rPr>
          <w:color w:val="000000" w:themeColor="text1"/>
          <w:sz w:val="28"/>
          <w:szCs w:val="28"/>
          <w:lang w:bidi="en-US"/>
        </w:rPr>
        <w:softHyphen/>
        <w:t>320,</w:t>
      </w:r>
      <w:r w:rsidRPr="00C15BF6">
        <w:rPr>
          <w:color w:val="000000" w:themeColor="text1"/>
          <w:sz w:val="28"/>
          <w:szCs w:val="28"/>
          <w:lang w:eastAsia="ro-RO" w:bidi="ro-RO"/>
        </w:rPr>
        <w:t xml:space="preserve"> ст. 470) внести следующие изменения:</w:t>
      </w:r>
    </w:p>
    <w:p w14:paraId="5D7627C7" w14:textId="0F99D937" w:rsidR="00286222" w:rsidRPr="00C15BF6" w:rsidRDefault="00286222" w:rsidP="004304C9">
      <w:pPr>
        <w:widowControl w:val="0"/>
        <w:tabs>
          <w:tab w:val="left" w:pos="1134"/>
          <w:tab w:val="left" w:pos="1662"/>
        </w:tabs>
        <w:rPr>
          <w:color w:val="000000" w:themeColor="text1"/>
          <w:sz w:val="28"/>
          <w:szCs w:val="28"/>
        </w:rPr>
      </w:pPr>
      <w:r w:rsidRPr="004304C9">
        <w:rPr>
          <w:bCs/>
          <w:color w:val="000000" w:themeColor="text1"/>
          <w:sz w:val="28"/>
          <w:szCs w:val="28"/>
          <w:lang w:eastAsia="ro-RO" w:bidi="ro-RO"/>
        </w:rPr>
        <w:t>1.</w:t>
      </w:r>
      <w:r w:rsidRPr="00C15BF6">
        <w:rPr>
          <w:color w:val="000000" w:themeColor="text1"/>
          <w:sz w:val="28"/>
          <w:szCs w:val="28"/>
          <w:lang w:eastAsia="ro-RO" w:bidi="ro-RO"/>
        </w:rPr>
        <w:t xml:space="preserve"> В пункте d) части (1) статьи 2 слово «конкуренции» заменить словом «конкурентоспособности».</w:t>
      </w:r>
    </w:p>
    <w:p w14:paraId="18E0D87C" w14:textId="77777777" w:rsidR="00286222" w:rsidRPr="00C15BF6" w:rsidRDefault="00286222" w:rsidP="004304C9">
      <w:pPr>
        <w:pStyle w:val="Listparagraf"/>
        <w:widowControl w:val="0"/>
        <w:numPr>
          <w:ilvl w:val="0"/>
          <w:numId w:val="40"/>
        </w:numPr>
        <w:tabs>
          <w:tab w:val="left" w:pos="1134"/>
          <w:tab w:val="left" w:pos="1662"/>
        </w:tabs>
        <w:spacing w:after="0" w:line="240" w:lineRule="auto"/>
        <w:ind w:left="0" w:firstLine="709"/>
        <w:jc w:val="both"/>
        <w:rPr>
          <w:rFonts w:ascii="Times New Roman" w:hAnsi="Times New Roman" w:cs="Times New Roman"/>
          <w:color w:val="000000" w:themeColor="text1"/>
          <w:sz w:val="28"/>
          <w:szCs w:val="28"/>
        </w:rPr>
      </w:pPr>
      <w:r w:rsidRPr="00C15BF6">
        <w:rPr>
          <w:rFonts w:ascii="Times New Roman" w:hAnsi="Times New Roman" w:cs="Times New Roman"/>
          <w:color w:val="000000" w:themeColor="text1"/>
          <w:sz w:val="28"/>
          <w:szCs w:val="28"/>
          <w:lang w:eastAsia="ro-RO" w:bidi="ro-RO"/>
        </w:rPr>
        <w:t>Части  (8)-(10) статьи 4 признать утратившими силу.</w:t>
      </w:r>
    </w:p>
    <w:p w14:paraId="04DDC2B3" w14:textId="77777777" w:rsidR="00286222" w:rsidRPr="00C15BF6" w:rsidRDefault="00286222" w:rsidP="004304C9">
      <w:pPr>
        <w:pStyle w:val="Listparagraf"/>
        <w:widowControl w:val="0"/>
        <w:numPr>
          <w:ilvl w:val="0"/>
          <w:numId w:val="40"/>
        </w:numPr>
        <w:tabs>
          <w:tab w:val="left" w:pos="1134"/>
          <w:tab w:val="left" w:pos="1662"/>
        </w:tabs>
        <w:spacing w:after="0" w:line="240" w:lineRule="auto"/>
        <w:ind w:left="0" w:firstLine="709"/>
        <w:jc w:val="both"/>
        <w:rPr>
          <w:rFonts w:ascii="Times New Roman" w:hAnsi="Times New Roman" w:cs="Times New Roman"/>
          <w:color w:val="000000" w:themeColor="text1"/>
          <w:sz w:val="28"/>
          <w:szCs w:val="28"/>
        </w:rPr>
      </w:pPr>
      <w:r w:rsidRPr="00C15BF6">
        <w:rPr>
          <w:rFonts w:ascii="Times New Roman" w:hAnsi="Times New Roman" w:cs="Times New Roman"/>
          <w:color w:val="000000" w:themeColor="text1"/>
          <w:sz w:val="28"/>
          <w:szCs w:val="28"/>
          <w:lang w:eastAsia="ro-RO" w:bidi="ro-RO"/>
        </w:rPr>
        <w:t>В статье 5:</w:t>
      </w:r>
    </w:p>
    <w:p w14:paraId="4A83029A" w14:textId="77777777" w:rsidR="00286222" w:rsidRPr="00C15BF6" w:rsidRDefault="00286222" w:rsidP="004304C9">
      <w:pPr>
        <w:tabs>
          <w:tab w:val="left" w:pos="1134"/>
        </w:tabs>
        <w:rPr>
          <w:color w:val="000000" w:themeColor="text1"/>
          <w:sz w:val="28"/>
          <w:szCs w:val="28"/>
        </w:rPr>
      </w:pPr>
      <w:r w:rsidRPr="00C15BF6">
        <w:rPr>
          <w:color w:val="000000" w:themeColor="text1"/>
          <w:sz w:val="28"/>
          <w:szCs w:val="28"/>
          <w:lang w:eastAsia="ro-RO" w:bidi="ro-RO"/>
        </w:rPr>
        <w:t>часть (1) дополнить пунктом d</w:t>
      </w:r>
      <w:r w:rsidRPr="00C15BF6">
        <w:rPr>
          <w:color w:val="000000" w:themeColor="text1"/>
          <w:sz w:val="28"/>
          <w:szCs w:val="28"/>
          <w:vertAlign w:val="superscript"/>
          <w:lang w:eastAsia="ro-RO" w:bidi="ro-RO"/>
        </w:rPr>
        <w:t>1</w:t>
      </w:r>
      <w:r w:rsidRPr="00C15BF6">
        <w:rPr>
          <w:color w:val="000000" w:themeColor="text1"/>
          <w:sz w:val="28"/>
          <w:szCs w:val="28"/>
          <w:lang w:eastAsia="ro-RO" w:bidi="ro-RO"/>
        </w:rPr>
        <w:t>) следующего содержания:</w:t>
      </w:r>
    </w:p>
    <w:p w14:paraId="1F07A2EB" w14:textId="77777777" w:rsidR="00286222" w:rsidRPr="00C15BF6" w:rsidRDefault="00286222" w:rsidP="004304C9">
      <w:pPr>
        <w:tabs>
          <w:tab w:val="left" w:pos="1134"/>
        </w:tabs>
        <w:rPr>
          <w:color w:val="000000" w:themeColor="text1"/>
          <w:sz w:val="28"/>
          <w:szCs w:val="28"/>
          <w:lang w:eastAsia="ro-RO" w:bidi="ro-RO"/>
        </w:rPr>
      </w:pPr>
      <w:r w:rsidRPr="00C15BF6">
        <w:rPr>
          <w:color w:val="000000" w:themeColor="text1"/>
          <w:sz w:val="28"/>
          <w:szCs w:val="28"/>
          <w:lang w:eastAsia="ro-RO" w:bidi="ro-RO"/>
        </w:rPr>
        <w:t>«d</w:t>
      </w:r>
      <w:r w:rsidRPr="00C15BF6">
        <w:rPr>
          <w:color w:val="000000" w:themeColor="text1"/>
          <w:sz w:val="28"/>
          <w:szCs w:val="28"/>
          <w:vertAlign w:val="superscript"/>
          <w:lang w:eastAsia="ro-RO" w:bidi="ro-RO"/>
        </w:rPr>
        <w:t>1</w:t>
      </w:r>
      <w:r w:rsidRPr="00C15BF6">
        <w:rPr>
          <w:color w:val="000000" w:themeColor="text1"/>
          <w:sz w:val="28"/>
          <w:szCs w:val="28"/>
          <w:lang w:eastAsia="ro-RO" w:bidi="ro-RO"/>
        </w:rPr>
        <w:t>) утверждение проекта концессионных договоров по проектам органов центрального публичного управления, в форме, согласованной в ходе переговоров государственным партнером и  частным партнером, а также любых изменений к условиям данных договоров, с обеспечением сохранения коммерческой тайны»;</w:t>
      </w:r>
    </w:p>
    <w:p w14:paraId="0301C41A" w14:textId="77777777" w:rsidR="00286222" w:rsidRPr="00C15BF6" w:rsidRDefault="00286222" w:rsidP="004304C9">
      <w:pPr>
        <w:tabs>
          <w:tab w:val="left" w:pos="1134"/>
        </w:tabs>
        <w:rPr>
          <w:color w:val="000000" w:themeColor="text1"/>
          <w:sz w:val="28"/>
          <w:szCs w:val="28"/>
        </w:rPr>
      </w:pPr>
      <w:r w:rsidRPr="00C15BF6">
        <w:rPr>
          <w:color w:val="000000" w:themeColor="text1"/>
          <w:sz w:val="28"/>
          <w:szCs w:val="28"/>
          <w:lang w:eastAsia="ro-RO" w:bidi="ro-RO"/>
        </w:rPr>
        <w:t>в части (4):</w:t>
      </w:r>
    </w:p>
    <w:p w14:paraId="75CCCBCB" w14:textId="77777777" w:rsidR="00286222" w:rsidRPr="00C15BF6" w:rsidRDefault="00286222" w:rsidP="004304C9">
      <w:pPr>
        <w:tabs>
          <w:tab w:val="left" w:pos="1134"/>
        </w:tabs>
        <w:rPr>
          <w:color w:val="000000" w:themeColor="text1"/>
          <w:sz w:val="28"/>
          <w:szCs w:val="28"/>
        </w:rPr>
      </w:pPr>
      <w:r w:rsidRPr="00C15BF6">
        <w:rPr>
          <w:color w:val="000000" w:themeColor="text1"/>
          <w:sz w:val="28"/>
          <w:szCs w:val="28"/>
          <w:lang w:eastAsia="ro-RO" w:bidi="ro-RO"/>
        </w:rPr>
        <w:t>пункт  d) изложить в следующей редакции:</w:t>
      </w:r>
    </w:p>
    <w:p w14:paraId="4CB32D59" w14:textId="77777777" w:rsidR="00286222" w:rsidRPr="00C15BF6" w:rsidRDefault="00286222" w:rsidP="004304C9">
      <w:pPr>
        <w:tabs>
          <w:tab w:val="left" w:pos="1134"/>
        </w:tabs>
        <w:rPr>
          <w:color w:val="000000" w:themeColor="text1"/>
          <w:sz w:val="28"/>
          <w:szCs w:val="28"/>
        </w:rPr>
      </w:pPr>
      <w:r w:rsidRPr="00C15BF6">
        <w:rPr>
          <w:color w:val="000000" w:themeColor="text1"/>
          <w:sz w:val="28"/>
          <w:szCs w:val="28"/>
          <w:lang w:eastAsia="ro-RO" w:bidi="ro-RO"/>
        </w:rPr>
        <w:t>«d) разработка, согласование и представление на утверждение Правительству проекта концессионного договора;»;</w:t>
      </w:r>
    </w:p>
    <w:p w14:paraId="10DF90D1" w14:textId="77777777" w:rsidR="00286222" w:rsidRPr="00C15BF6" w:rsidRDefault="00286222" w:rsidP="004304C9">
      <w:pPr>
        <w:tabs>
          <w:tab w:val="left" w:pos="1134"/>
        </w:tabs>
        <w:rPr>
          <w:color w:val="000000" w:themeColor="text1"/>
          <w:sz w:val="28"/>
          <w:szCs w:val="28"/>
        </w:rPr>
      </w:pPr>
      <w:r w:rsidRPr="00C15BF6">
        <w:rPr>
          <w:color w:val="000000" w:themeColor="text1"/>
          <w:sz w:val="28"/>
          <w:szCs w:val="28"/>
          <w:lang w:eastAsia="ro-RO" w:bidi="ro-RO"/>
        </w:rPr>
        <w:t>дополнить пунктом d</w:t>
      </w:r>
      <w:r w:rsidRPr="00C15BF6">
        <w:rPr>
          <w:color w:val="000000" w:themeColor="text1"/>
          <w:sz w:val="28"/>
          <w:szCs w:val="28"/>
          <w:vertAlign w:val="superscript"/>
          <w:lang w:eastAsia="ro-RO" w:bidi="ro-RO"/>
        </w:rPr>
        <w:t>1</w:t>
      </w:r>
      <w:r w:rsidRPr="00C15BF6">
        <w:rPr>
          <w:color w:val="000000" w:themeColor="text1"/>
          <w:sz w:val="28"/>
          <w:szCs w:val="28"/>
          <w:lang w:eastAsia="ro-RO" w:bidi="ro-RO"/>
        </w:rPr>
        <w:t>) следующего содержания:</w:t>
      </w:r>
    </w:p>
    <w:p w14:paraId="6BC36176" w14:textId="77777777" w:rsidR="00286222" w:rsidRPr="00C15BF6" w:rsidRDefault="00286222" w:rsidP="004304C9">
      <w:pPr>
        <w:tabs>
          <w:tab w:val="left" w:pos="1134"/>
        </w:tabs>
        <w:rPr>
          <w:color w:val="000000" w:themeColor="text1"/>
          <w:sz w:val="28"/>
          <w:szCs w:val="28"/>
        </w:rPr>
      </w:pPr>
      <w:r w:rsidRPr="00C15BF6">
        <w:rPr>
          <w:color w:val="000000" w:themeColor="text1"/>
          <w:sz w:val="28"/>
          <w:szCs w:val="28"/>
          <w:lang w:eastAsia="ro-RO" w:bidi="ro-RO"/>
        </w:rPr>
        <w:t>«d</w:t>
      </w:r>
      <w:r w:rsidRPr="00C15BF6">
        <w:rPr>
          <w:color w:val="000000" w:themeColor="text1"/>
          <w:sz w:val="28"/>
          <w:szCs w:val="28"/>
          <w:vertAlign w:val="superscript"/>
          <w:lang w:eastAsia="ro-RO" w:bidi="ro-RO"/>
        </w:rPr>
        <w:t>1</w:t>
      </w:r>
      <w:r w:rsidRPr="00C15BF6">
        <w:rPr>
          <w:color w:val="000000" w:themeColor="text1"/>
          <w:sz w:val="28"/>
          <w:szCs w:val="28"/>
          <w:lang w:eastAsia="ro-RO" w:bidi="ro-RO"/>
        </w:rPr>
        <w:t>) подписание, в соответствии с настоящим законом и нормативных актов, необходимых для его исполнения, утвержденных Правительством концессионных договоров и представление их копий Агентству для ведения учета;».</w:t>
      </w:r>
    </w:p>
    <w:p w14:paraId="417EED45" w14:textId="77777777" w:rsidR="00286222" w:rsidRPr="00C15BF6" w:rsidRDefault="00286222" w:rsidP="004304C9">
      <w:pPr>
        <w:widowControl w:val="0"/>
        <w:numPr>
          <w:ilvl w:val="0"/>
          <w:numId w:val="40"/>
        </w:numPr>
        <w:tabs>
          <w:tab w:val="left" w:pos="1134"/>
          <w:tab w:val="left" w:pos="1662"/>
        </w:tabs>
        <w:ind w:left="0" w:firstLine="709"/>
        <w:rPr>
          <w:color w:val="000000" w:themeColor="text1"/>
          <w:sz w:val="28"/>
          <w:szCs w:val="28"/>
        </w:rPr>
      </w:pPr>
      <w:r w:rsidRPr="00C15BF6">
        <w:rPr>
          <w:color w:val="000000" w:themeColor="text1"/>
          <w:sz w:val="28"/>
          <w:szCs w:val="28"/>
          <w:lang w:eastAsia="ro-RO" w:bidi="ro-RO"/>
        </w:rPr>
        <w:t>Часть (4) статьи 7 дополнить текстом «с учетом положений статьи 35</w:t>
      </w:r>
      <w:r w:rsidRPr="00C15BF6">
        <w:rPr>
          <w:color w:val="000000" w:themeColor="text1"/>
          <w:sz w:val="28"/>
          <w:szCs w:val="28"/>
          <w:vertAlign w:val="superscript"/>
          <w:lang w:eastAsia="ro-RO" w:bidi="ro-RO"/>
        </w:rPr>
        <w:t>1</w:t>
      </w:r>
      <w:r w:rsidRPr="00C15BF6">
        <w:rPr>
          <w:color w:val="000000" w:themeColor="text1"/>
          <w:sz w:val="28"/>
          <w:szCs w:val="28"/>
          <w:lang w:eastAsia="ro-RO" w:bidi="ro-RO"/>
        </w:rPr>
        <w:t xml:space="preserve">  Закона № 179/2008 о частно-государственном партнерстве.».</w:t>
      </w:r>
    </w:p>
    <w:p w14:paraId="3D613E38" w14:textId="77777777" w:rsidR="00286222" w:rsidRPr="00C15BF6" w:rsidRDefault="00286222" w:rsidP="004304C9">
      <w:pPr>
        <w:widowControl w:val="0"/>
        <w:numPr>
          <w:ilvl w:val="0"/>
          <w:numId w:val="40"/>
        </w:numPr>
        <w:tabs>
          <w:tab w:val="left" w:pos="1134"/>
          <w:tab w:val="left" w:pos="1662"/>
        </w:tabs>
        <w:ind w:left="0" w:firstLine="709"/>
        <w:rPr>
          <w:color w:val="000000" w:themeColor="text1"/>
          <w:sz w:val="28"/>
          <w:szCs w:val="28"/>
        </w:rPr>
      </w:pPr>
      <w:r w:rsidRPr="00C15BF6">
        <w:rPr>
          <w:color w:val="000000" w:themeColor="text1"/>
          <w:sz w:val="28"/>
          <w:szCs w:val="28"/>
          <w:lang w:eastAsia="ro-RO" w:bidi="ro-RO"/>
        </w:rPr>
        <w:t>В части (3) статьи 8 слово «расторжении» заменить словами «расторжении обратной силой»;</w:t>
      </w:r>
    </w:p>
    <w:p w14:paraId="569CAF20" w14:textId="77777777" w:rsidR="00286222" w:rsidRPr="00C15BF6" w:rsidRDefault="00286222" w:rsidP="004304C9">
      <w:pPr>
        <w:widowControl w:val="0"/>
        <w:numPr>
          <w:ilvl w:val="0"/>
          <w:numId w:val="40"/>
        </w:numPr>
        <w:tabs>
          <w:tab w:val="left" w:pos="1134"/>
          <w:tab w:val="left" w:pos="1656"/>
        </w:tabs>
        <w:ind w:left="0" w:firstLine="709"/>
        <w:rPr>
          <w:color w:val="000000" w:themeColor="text1"/>
          <w:sz w:val="28"/>
          <w:szCs w:val="28"/>
        </w:rPr>
      </w:pPr>
      <w:r w:rsidRPr="00C15BF6">
        <w:rPr>
          <w:color w:val="000000" w:themeColor="text1"/>
          <w:sz w:val="28"/>
          <w:szCs w:val="28"/>
          <w:lang w:eastAsia="ro-RO" w:bidi="ro-RO"/>
        </w:rPr>
        <w:t>Из части (4)  статьи 23  слова «или расторжения» исключить;</w:t>
      </w:r>
    </w:p>
    <w:p w14:paraId="53F75516" w14:textId="77777777" w:rsidR="00286222" w:rsidRPr="00C15BF6" w:rsidRDefault="00286222" w:rsidP="004304C9">
      <w:pPr>
        <w:widowControl w:val="0"/>
        <w:numPr>
          <w:ilvl w:val="0"/>
          <w:numId w:val="40"/>
        </w:numPr>
        <w:tabs>
          <w:tab w:val="left" w:pos="1134"/>
          <w:tab w:val="left" w:pos="1656"/>
        </w:tabs>
        <w:ind w:left="0" w:firstLine="709"/>
        <w:rPr>
          <w:color w:val="000000" w:themeColor="text1"/>
          <w:sz w:val="28"/>
          <w:szCs w:val="28"/>
        </w:rPr>
      </w:pPr>
      <w:r w:rsidRPr="00C15BF6">
        <w:rPr>
          <w:color w:val="000000" w:themeColor="text1"/>
          <w:sz w:val="28"/>
          <w:szCs w:val="28"/>
          <w:lang w:eastAsia="ro-RO" w:bidi="ro-RO"/>
        </w:rPr>
        <w:t>В статье 36:</w:t>
      </w:r>
    </w:p>
    <w:p w14:paraId="52880D80" w14:textId="77777777" w:rsidR="00286222" w:rsidRPr="00C15BF6" w:rsidRDefault="00286222" w:rsidP="004304C9">
      <w:pPr>
        <w:tabs>
          <w:tab w:val="left" w:pos="1134"/>
        </w:tabs>
        <w:rPr>
          <w:color w:val="000000" w:themeColor="text1"/>
          <w:sz w:val="28"/>
          <w:szCs w:val="28"/>
        </w:rPr>
      </w:pPr>
      <w:r w:rsidRPr="00C15BF6">
        <w:rPr>
          <w:color w:val="000000" w:themeColor="text1"/>
          <w:sz w:val="28"/>
          <w:szCs w:val="28"/>
          <w:lang w:eastAsia="ro-RO" w:bidi="ro-RO"/>
        </w:rPr>
        <w:t>в части (1) слово «расторгнуть» заменить словами «расторгнуть обратной силой»;</w:t>
      </w:r>
    </w:p>
    <w:p w14:paraId="487ABF8A" w14:textId="77777777" w:rsidR="00286222" w:rsidRPr="00C15BF6" w:rsidRDefault="00286222" w:rsidP="004304C9">
      <w:pPr>
        <w:tabs>
          <w:tab w:val="left" w:pos="1134"/>
        </w:tabs>
        <w:rPr>
          <w:color w:val="000000" w:themeColor="text1"/>
          <w:sz w:val="28"/>
          <w:szCs w:val="28"/>
        </w:rPr>
      </w:pPr>
      <w:r w:rsidRPr="00C15BF6">
        <w:rPr>
          <w:color w:val="000000" w:themeColor="text1"/>
          <w:sz w:val="28"/>
          <w:szCs w:val="28"/>
          <w:lang w:eastAsia="ro-RO" w:bidi="ro-RO"/>
        </w:rPr>
        <w:t>в части (2) слово «расторжение» заменить словами «расторжение обратной силой».</w:t>
      </w:r>
    </w:p>
    <w:p w14:paraId="2812FB62" w14:textId="77777777" w:rsidR="00286222" w:rsidRPr="00C15BF6" w:rsidRDefault="00286222" w:rsidP="004304C9">
      <w:pPr>
        <w:widowControl w:val="0"/>
        <w:numPr>
          <w:ilvl w:val="0"/>
          <w:numId w:val="40"/>
        </w:numPr>
        <w:tabs>
          <w:tab w:val="left" w:pos="1134"/>
          <w:tab w:val="left" w:pos="1656"/>
        </w:tabs>
        <w:ind w:left="0" w:firstLine="709"/>
        <w:rPr>
          <w:color w:val="000000" w:themeColor="text1"/>
          <w:sz w:val="28"/>
          <w:szCs w:val="28"/>
        </w:rPr>
      </w:pPr>
      <w:r w:rsidRPr="00C15BF6">
        <w:rPr>
          <w:color w:val="000000" w:themeColor="text1"/>
          <w:sz w:val="28"/>
          <w:szCs w:val="28"/>
          <w:lang w:eastAsia="ro-RO" w:bidi="ro-RO"/>
        </w:rPr>
        <w:lastRenderedPageBreak/>
        <w:t>Статью 43 изложить в следующей редакции:</w:t>
      </w:r>
    </w:p>
    <w:p w14:paraId="7B42A7CE" w14:textId="77777777" w:rsidR="00286222" w:rsidRPr="00C15BF6" w:rsidRDefault="00286222" w:rsidP="004304C9">
      <w:pPr>
        <w:tabs>
          <w:tab w:val="left" w:pos="1134"/>
        </w:tabs>
        <w:rPr>
          <w:color w:val="000000" w:themeColor="text1"/>
          <w:sz w:val="28"/>
          <w:szCs w:val="28"/>
        </w:rPr>
      </w:pPr>
      <w:r w:rsidRPr="00C15BF6">
        <w:rPr>
          <w:color w:val="000000" w:themeColor="text1"/>
          <w:sz w:val="28"/>
          <w:szCs w:val="28"/>
          <w:lang w:eastAsia="ro-RO" w:bidi="ro-RO"/>
        </w:rPr>
        <w:t>«</w:t>
      </w:r>
      <w:r w:rsidRPr="00C15BF6">
        <w:rPr>
          <w:b/>
          <w:color w:val="000000" w:themeColor="text1"/>
          <w:sz w:val="28"/>
          <w:szCs w:val="28"/>
          <w:lang w:eastAsia="ro-RO" w:bidi="ro-RO"/>
        </w:rPr>
        <w:t>Статья 43.</w:t>
      </w:r>
      <w:r w:rsidRPr="00C15BF6">
        <w:rPr>
          <w:color w:val="000000" w:themeColor="text1"/>
          <w:sz w:val="28"/>
          <w:szCs w:val="28"/>
          <w:lang w:eastAsia="ro-RO" w:bidi="ro-RO"/>
        </w:rPr>
        <w:t xml:space="preserve"> Рассмотрение споров</w:t>
      </w:r>
    </w:p>
    <w:p w14:paraId="472C756F" w14:textId="77777777" w:rsidR="00286222" w:rsidRPr="00C15BF6" w:rsidRDefault="00286222" w:rsidP="004304C9">
      <w:pPr>
        <w:tabs>
          <w:tab w:val="left" w:pos="1134"/>
        </w:tabs>
        <w:rPr>
          <w:color w:val="000000" w:themeColor="text1"/>
          <w:sz w:val="28"/>
          <w:szCs w:val="28"/>
        </w:rPr>
      </w:pPr>
      <w:r w:rsidRPr="00C15BF6">
        <w:rPr>
          <w:color w:val="000000" w:themeColor="text1"/>
          <w:sz w:val="28"/>
          <w:szCs w:val="28"/>
          <w:lang w:eastAsia="ro-RO" w:bidi="ro-RO"/>
        </w:rPr>
        <w:t>Споры, связанные с исполнением, недействительностью, аннулированием, расторжением обратной силой или односторонним расторжением концессионных договоров, рассматриваются  компетентными судебными инстанциями Республики Молдова.».</w:t>
      </w:r>
    </w:p>
    <w:p w14:paraId="3D7E3CFA" w14:textId="77777777" w:rsidR="00C15BF6" w:rsidRPr="00C15BF6" w:rsidRDefault="00C15BF6" w:rsidP="004304C9">
      <w:pPr>
        <w:tabs>
          <w:tab w:val="left" w:pos="1134"/>
        </w:tabs>
        <w:rPr>
          <w:b/>
          <w:color w:val="000000" w:themeColor="text1"/>
          <w:sz w:val="28"/>
          <w:szCs w:val="28"/>
          <w:lang w:eastAsia="ro-RO" w:bidi="ro-RO"/>
        </w:rPr>
      </w:pPr>
    </w:p>
    <w:p w14:paraId="0FA1F6DF" w14:textId="45D95427" w:rsidR="00286222" w:rsidRPr="00C15BF6" w:rsidRDefault="00286222" w:rsidP="004304C9">
      <w:pPr>
        <w:tabs>
          <w:tab w:val="left" w:pos="1134"/>
        </w:tabs>
        <w:rPr>
          <w:color w:val="000000" w:themeColor="text1"/>
          <w:sz w:val="28"/>
          <w:szCs w:val="28"/>
        </w:rPr>
      </w:pPr>
      <w:r w:rsidRPr="00C15BF6">
        <w:rPr>
          <w:b/>
          <w:color w:val="000000" w:themeColor="text1"/>
          <w:sz w:val="28"/>
          <w:szCs w:val="28"/>
          <w:lang w:eastAsia="ro-RO" w:bidi="ro-RO"/>
        </w:rPr>
        <w:t>Ст. III</w:t>
      </w:r>
      <w:r w:rsidRPr="00C15BF6">
        <w:rPr>
          <w:color w:val="000000" w:themeColor="text1"/>
          <w:sz w:val="28"/>
          <w:szCs w:val="28"/>
          <w:lang w:eastAsia="ro-RO" w:bidi="ro-RO"/>
        </w:rPr>
        <w:t>. – Определение «дебиторская масса», изложенное в статье 2 Закона о несостоятельности № 149/2012 (Официальный монитор Республики Молдова, 2012 г., № 193-197, ст. 663), дополнить предложением «Не может быть включено в дебиторскую массу имущество, находящееся в публичной собственности, публичной сферы, права на него, а также имущество, находящееся в публичной собственности государства, переданное частному партнеру в рамках договоров о частно-государственном партнерстве.».</w:t>
      </w:r>
    </w:p>
    <w:p w14:paraId="66CEA21C" w14:textId="77777777" w:rsidR="00C15BF6" w:rsidRPr="00C15BF6" w:rsidRDefault="00C15BF6" w:rsidP="004304C9">
      <w:pPr>
        <w:tabs>
          <w:tab w:val="left" w:pos="1134"/>
        </w:tabs>
        <w:rPr>
          <w:b/>
          <w:color w:val="000000" w:themeColor="text1"/>
          <w:sz w:val="28"/>
          <w:szCs w:val="28"/>
          <w:lang w:eastAsia="ro-RO" w:bidi="ro-RO"/>
        </w:rPr>
      </w:pPr>
    </w:p>
    <w:p w14:paraId="538890CB" w14:textId="2EFACE71" w:rsidR="00286222" w:rsidRPr="00C15BF6" w:rsidRDefault="00286222" w:rsidP="004304C9">
      <w:pPr>
        <w:tabs>
          <w:tab w:val="left" w:pos="1134"/>
        </w:tabs>
        <w:rPr>
          <w:color w:val="000000" w:themeColor="text1"/>
          <w:sz w:val="28"/>
          <w:szCs w:val="28"/>
        </w:rPr>
      </w:pPr>
      <w:r w:rsidRPr="00C15BF6">
        <w:rPr>
          <w:b/>
          <w:color w:val="000000" w:themeColor="text1"/>
          <w:sz w:val="28"/>
          <w:szCs w:val="28"/>
          <w:lang w:eastAsia="ro-RO" w:bidi="ro-RO"/>
        </w:rPr>
        <w:t>Ст. IV</w:t>
      </w:r>
      <w:r w:rsidRPr="00C15BF6">
        <w:rPr>
          <w:color w:val="000000" w:themeColor="text1"/>
          <w:sz w:val="28"/>
          <w:szCs w:val="28"/>
          <w:lang w:eastAsia="ro-RO" w:bidi="ro-RO"/>
        </w:rPr>
        <w:t>. – В часть (4) статьи 17</w:t>
      </w:r>
      <w:r w:rsidRPr="00C15BF6">
        <w:rPr>
          <w:color w:val="000000" w:themeColor="text1"/>
          <w:sz w:val="28"/>
          <w:szCs w:val="28"/>
          <w:vertAlign w:val="superscript"/>
          <w:lang w:eastAsia="ro-RO" w:bidi="ro-RO"/>
        </w:rPr>
        <w:t>1</w:t>
      </w:r>
      <w:r w:rsidRPr="00C15BF6">
        <w:rPr>
          <w:color w:val="000000" w:themeColor="text1"/>
          <w:sz w:val="28"/>
          <w:szCs w:val="28"/>
          <w:lang w:eastAsia="ro-RO" w:bidi="ro-RO"/>
        </w:rPr>
        <w:t xml:space="preserve"> Закона № 121/2007 об </w:t>
      </w:r>
      <w:r w:rsidRPr="00C15BF6">
        <w:rPr>
          <w:color w:val="000000" w:themeColor="text1"/>
          <w:sz w:val="28"/>
          <w:szCs w:val="28"/>
          <w:shd w:val="clear" w:color="auto" w:fill="FFFFFF"/>
        </w:rPr>
        <w:t>управлении публичной собственностью и ее разгосударствлении</w:t>
      </w:r>
      <w:r w:rsidRPr="00C15BF6">
        <w:rPr>
          <w:color w:val="000000" w:themeColor="text1"/>
          <w:shd w:val="clear" w:color="auto" w:fill="FFFFFF"/>
        </w:rPr>
        <w:t xml:space="preserve"> </w:t>
      </w:r>
      <w:r w:rsidRPr="00C15BF6">
        <w:rPr>
          <w:color w:val="000000" w:themeColor="text1"/>
          <w:sz w:val="28"/>
          <w:szCs w:val="28"/>
          <w:lang w:eastAsia="ro-RO" w:bidi="ro-RO"/>
        </w:rPr>
        <w:t>(Официальный монитор Республики Молдова, 2007 г., № 90-93, ст. 401) внести следующие изменения:</w:t>
      </w:r>
    </w:p>
    <w:p w14:paraId="39279609" w14:textId="77777777" w:rsidR="00286222" w:rsidRPr="00C15BF6" w:rsidRDefault="00286222" w:rsidP="004304C9">
      <w:pPr>
        <w:tabs>
          <w:tab w:val="left" w:pos="1134"/>
        </w:tabs>
        <w:rPr>
          <w:color w:val="000000" w:themeColor="text1"/>
          <w:sz w:val="28"/>
          <w:szCs w:val="28"/>
        </w:rPr>
      </w:pPr>
      <w:r w:rsidRPr="00C15BF6">
        <w:rPr>
          <w:color w:val="000000" w:themeColor="text1"/>
          <w:sz w:val="28"/>
          <w:szCs w:val="28"/>
          <w:lang w:eastAsia="ro-RO" w:bidi="ro-RO"/>
        </w:rPr>
        <w:t>слова «или суперфиций» исключить, а перед словом «строений» дополнить словом «капитальных».</w:t>
      </w:r>
    </w:p>
    <w:p w14:paraId="1F4D6B31" w14:textId="77777777" w:rsidR="00C15BF6" w:rsidRPr="00C15BF6" w:rsidRDefault="00C15BF6" w:rsidP="004304C9">
      <w:pPr>
        <w:tabs>
          <w:tab w:val="left" w:pos="1134"/>
        </w:tabs>
        <w:rPr>
          <w:b/>
          <w:color w:val="000000" w:themeColor="text1"/>
          <w:sz w:val="28"/>
          <w:szCs w:val="28"/>
          <w:lang w:eastAsia="ro-RO" w:bidi="ro-RO"/>
        </w:rPr>
      </w:pPr>
    </w:p>
    <w:p w14:paraId="3EB3AC63" w14:textId="202DFCF1" w:rsidR="00286222" w:rsidRPr="00C15BF6" w:rsidRDefault="00286222" w:rsidP="004304C9">
      <w:pPr>
        <w:tabs>
          <w:tab w:val="left" w:pos="1134"/>
        </w:tabs>
        <w:rPr>
          <w:color w:val="000000" w:themeColor="text1"/>
          <w:sz w:val="28"/>
          <w:szCs w:val="28"/>
        </w:rPr>
      </w:pPr>
      <w:r w:rsidRPr="00C15BF6">
        <w:rPr>
          <w:b/>
          <w:color w:val="000000" w:themeColor="text1"/>
          <w:sz w:val="28"/>
          <w:szCs w:val="28"/>
          <w:lang w:eastAsia="ro-RO" w:bidi="ro-RO"/>
        </w:rPr>
        <w:t>Ст</w:t>
      </w:r>
      <w:r w:rsidRPr="00C15BF6">
        <w:rPr>
          <w:b/>
          <w:color w:val="000000" w:themeColor="text1"/>
          <w:sz w:val="28"/>
          <w:szCs w:val="28"/>
          <w:lang w:val="ro-RO" w:eastAsia="ro-RO" w:bidi="ro-RO"/>
        </w:rPr>
        <w:t>.</w:t>
      </w:r>
      <w:r w:rsidRPr="00C15BF6">
        <w:rPr>
          <w:b/>
          <w:color w:val="000000" w:themeColor="text1"/>
          <w:sz w:val="28"/>
          <w:szCs w:val="28"/>
          <w:lang w:eastAsia="ro-RO" w:bidi="ro-RO"/>
        </w:rPr>
        <w:t xml:space="preserve"> V</w:t>
      </w:r>
      <w:r w:rsidRPr="00C15BF6">
        <w:rPr>
          <w:color w:val="000000" w:themeColor="text1"/>
          <w:sz w:val="28"/>
          <w:szCs w:val="28"/>
          <w:lang w:eastAsia="ro-RO" w:bidi="ro-RO"/>
        </w:rPr>
        <w:t>.</w:t>
      </w:r>
      <w:r w:rsidR="00C15BF6" w:rsidRPr="00C15BF6">
        <w:rPr>
          <w:color w:val="000000" w:themeColor="text1"/>
          <w:sz w:val="28"/>
          <w:szCs w:val="28"/>
          <w:lang w:val="ro-RO" w:eastAsia="ro-RO" w:bidi="ro-RO"/>
        </w:rPr>
        <w:t xml:space="preserve"> –</w:t>
      </w:r>
      <w:r w:rsidRPr="00C15BF6">
        <w:rPr>
          <w:color w:val="000000" w:themeColor="text1"/>
          <w:sz w:val="28"/>
          <w:szCs w:val="28"/>
          <w:lang w:eastAsia="ro-RO" w:bidi="ro-RO"/>
        </w:rPr>
        <w:t xml:space="preserve"> (1) Настоящий закон вступает в силу со дня опубликования в Официальном мониторе Республики Молдова.</w:t>
      </w:r>
    </w:p>
    <w:p w14:paraId="0DE938FF" w14:textId="399201F3" w:rsidR="00286222" w:rsidRDefault="00286222" w:rsidP="004304C9">
      <w:pPr>
        <w:tabs>
          <w:tab w:val="left" w:pos="1134"/>
        </w:tabs>
        <w:spacing w:after="349"/>
        <w:rPr>
          <w:color w:val="000000" w:themeColor="text1"/>
          <w:sz w:val="28"/>
          <w:szCs w:val="28"/>
          <w:lang w:eastAsia="ro-RO" w:bidi="ro-RO"/>
        </w:rPr>
      </w:pPr>
      <w:r w:rsidRPr="00C15BF6">
        <w:rPr>
          <w:color w:val="000000" w:themeColor="text1"/>
          <w:sz w:val="28"/>
          <w:szCs w:val="28"/>
          <w:lang w:eastAsia="ro-RO" w:bidi="ro-RO"/>
        </w:rPr>
        <w:t>(2) К процедурам присуждения частно-государственных партнерств, находящимся в процессе проведения на день вступления в силу настоящего закона, применяется Закон № 179/2008 о частно-государственном партнерстве, действующий на дату инициирования процедуры.</w:t>
      </w:r>
    </w:p>
    <w:p w14:paraId="3161A457" w14:textId="77777777" w:rsidR="004304C9" w:rsidRPr="00C15BF6" w:rsidRDefault="004304C9" w:rsidP="004304C9">
      <w:pPr>
        <w:tabs>
          <w:tab w:val="left" w:pos="1134"/>
        </w:tabs>
        <w:spacing w:after="349"/>
        <w:rPr>
          <w:color w:val="000000" w:themeColor="text1"/>
          <w:sz w:val="28"/>
          <w:szCs w:val="28"/>
        </w:rPr>
      </w:pPr>
    </w:p>
    <w:p w14:paraId="473C38BF" w14:textId="2AB03B22" w:rsidR="00286222" w:rsidRPr="00C15BF6" w:rsidRDefault="00C15BF6" w:rsidP="00C15BF6">
      <w:pPr>
        <w:keepNext/>
        <w:keepLines/>
        <w:jc w:val="left"/>
        <w:rPr>
          <w:b/>
          <w:color w:val="000000" w:themeColor="text1"/>
          <w:sz w:val="28"/>
          <w:szCs w:val="28"/>
        </w:rPr>
      </w:pPr>
      <w:r w:rsidRPr="00C15BF6">
        <w:rPr>
          <w:b/>
          <w:color w:val="000000" w:themeColor="text1"/>
          <w:sz w:val="28"/>
          <w:szCs w:val="28"/>
          <w:lang w:eastAsia="ro-RO" w:bidi="ro-RO"/>
        </w:rPr>
        <w:t>Председатель Парламента</w:t>
      </w:r>
    </w:p>
    <w:p w14:paraId="15FBF15E" w14:textId="77777777" w:rsidR="00A001EE" w:rsidRPr="00C15BF6" w:rsidRDefault="00A001EE" w:rsidP="00C15BF6">
      <w:pPr>
        <w:rPr>
          <w:rFonts w:cstheme="majorBidi"/>
          <w:color w:val="000000" w:themeColor="text1"/>
          <w:sz w:val="28"/>
          <w:szCs w:val="28"/>
        </w:rPr>
      </w:pPr>
    </w:p>
    <w:p w14:paraId="2116339B" w14:textId="77777777" w:rsidR="00812763" w:rsidRPr="00C15BF6" w:rsidRDefault="00812763" w:rsidP="00C15BF6">
      <w:pPr>
        <w:rPr>
          <w:rFonts w:cstheme="majorBidi"/>
          <w:color w:val="000000" w:themeColor="text1"/>
          <w:sz w:val="28"/>
          <w:szCs w:val="28"/>
        </w:rPr>
      </w:pPr>
    </w:p>
    <w:p w14:paraId="6BC67708" w14:textId="77777777" w:rsidR="00A001EE" w:rsidRPr="00C15BF6" w:rsidRDefault="00A001EE" w:rsidP="00C15BF6">
      <w:pPr>
        <w:rPr>
          <w:rFonts w:cstheme="majorBidi"/>
          <w:color w:val="000000" w:themeColor="text1"/>
          <w:sz w:val="28"/>
          <w:szCs w:val="28"/>
        </w:rPr>
      </w:pPr>
    </w:p>
    <w:sectPr w:rsidR="00A001EE" w:rsidRPr="00C15BF6" w:rsidSect="003D50CD">
      <w:headerReference w:type="default" r:id="rId10"/>
      <w:footerReference w:type="default" r:id="rId11"/>
      <w:headerReference w:type="first" r:id="rId12"/>
      <w:footerReference w:type="first" r:id="rId13"/>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1A4AF9A8"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0B4F58">
      <w:rPr>
        <w:noProof/>
        <w:lang w:val="en-US"/>
      </w:rPr>
      <w:t>Y:\800\2023\</w:t>
    </w:r>
    <w:r w:rsidR="000B4F58" w:rsidRPr="000B4F58">
      <w:rPr>
        <w:noProof/>
        <w:sz w:val="16"/>
        <w:szCs w:val="16"/>
        <w:lang w:val="en-US"/>
      </w:rPr>
      <w:t>HOTARIRI\10823\10823-redactat-ru.docx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5F113429"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0B4F58">
      <w:rPr>
        <w:noProof/>
        <w:lang w:val="en-US"/>
      </w:rPr>
      <w:t>Y:\800\2023\</w:t>
    </w:r>
    <w:r w:rsidR="000B4F58" w:rsidRPr="000B4F58">
      <w:rPr>
        <w:noProof/>
        <w:sz w:val="16"/>
        <w:szCs w:val="16"/>
        <w:lang w:val="en-US"/>
      </w:rPr>
      <w:t>HOTARIRI\10823\10823-redactat-ru.docx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0B4F58">
          <w:rPr>
            <w:noProof/>
          </w:rPr>
          <w:t>22</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29EB8CBF"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0B4F58">
            <w:rPr>
              <w:rFonts w:ascii="Times New Roman" w:hAnsi="Times New Roman"/>
              <w:sz w:val="32"/>
              <w:szCs w:val="32"/>
              <w:lang w:val="ro-RO"/>
            </w:rPr>
            <w:t>200</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359F2BED"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0B4F58">
            <w:rPr>
              <w:rFonts w:ascii="Times New Roman" w:hAnsi="Times New Roman"/>
              <w:b/>
              <w:sz w:val="28"/>
              <w:szCs w:val="28"/>
              <w:u w:val="single"/>
              <w:lang w:val="ro-RO"/>
            </w:rPr>
            <w:t xml:space="preserve">12 </w:t>
          </w:r>
          <w:r w:rsidR="000B4F58">
            <w:rPr>
              <w:rFonts w:ascii="Times New Roman" w:hAnsi="Times New Roman"/>
              <w:b/>
              <w:sz w:val="28"/>
              <w:szCs w:val="28"/>
              <w:u w:val="single"/>
            </w:rPr>
            <w:t xml:space="preserve">апреля </w:t>
          </w:r>
          <w:r w:rsidR="001E1A85">
            <w:rPr>
              <w:rFonts w:ascii="Times New Roman" w:hAnsi="Times New Roman"/>
              <w:b/>
              <w:sz w:val="28"/>
              <w:szCs w:val="28"/>
              <w:u w:val="single"/>
            </w:rPr>
            <w:t>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0B4F58" w:rsidRDefault="00C31F65" w:rsidP="00C31F65">
          <w:pPr>
            <w:ind w:firstLine="0"/>
            <w:jc w:val="center"/>
            <w:rPr>
              <w:rFonts w:ascii="Times New Roman" w:hAnsi="Times New Roman"/>
            </w:rPr>
          </w:pPr>
        </w:p>
      </w:tc>
    </w:tr>
  </w:tbl>
  <w:p w14:paraId="5140BD98" w14:textId="77777777" w:rsidR="00F87405" w:rsidRPr="000B4F58" w:rsidRDefault="00F87405" w:rsidP="00BF1362">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0BBA0D79"/>
    <w:multiLevelType w:val="hybridMultilevel"/>
    <w:tmpl w:val="CDAE375E"/>
    <w:lvl w:ilvl="0" w:tplc="ADC86D34">
      <w:start w:val="5"/>
      <w:numFmt w:val="decimal"/>
      <w:lvlText w:val="%1."/>
      <w:lvlJc w:val="left"/>
      <w:pPr>
        <w:ind w:left="885" w:hanging="360"/>
      </w:pPr>
      <w:rPr>
        <w:color w:val="000000"/>
      </w:rPr>
    </w:lvl>
    <w:lvl w:ilvl="1" w:tplc="04190019">
      <w:start w:val="1"/>
      <w:numFmt w:val="lowerLetter"/>
      <w:lvlText w:val="%2."/>
      <w:lvlJc w:val="left"/>
      <w:pPr>
        <w:ind w:left="1605" w:hanging="360"/>
      </w:pPr>
    </w:lvl>
    <w:lvl w:ilvl="2" w:tplc="0419001B">
      <w:start w:val="1"/>
      <w:numFmt w:val="lowerRoman"/>
      <w:lvlText w:val="%3."/>
      <w:lvlJc w:val="right"/>
      <w:pPr>
        <w:ind w:left="2325" w:hanging="180"/>
      </w:pPr>
    </w:lvl>
    <w:lvl w:ilvl="3" w:tplc="0419000F">
      <w:start w:val="1"/>
      <w:numFmt w:val="decimal"/>
      <w:lvlText w:val="%4."/>
      <w:lvlJc w:val="left"/>
      <w:pPr>
        <w:ind w:left="3045" w:hanging="360"/>
      </w:pPr>
    </w:lvl>
    <w:lvl w:ilvl="4" w:tplc="04190019">
      <w:start w:val="1"/>
      <w:numFmt w:val="lowerLetter"/>
      <w:lvlText w:val="%5."/>
      <w:lvlJc w:val="left"/>
      <w:pPr>
        <w:ind w:left="3765" w:hanging="360"/>
      </w:pPr>
    </w:lvl>
    <w:lvl w:ilvl="5" w:tplc="0419001B">
      <w:start w:val="1"/>
      <w:numFmt w:val="lowerRoman"/>
      <w:lvlText w:val="%6."/>
      <w:lvlJc w:val="right"/>
      <w:pPr>
        <w:ind w:left="4485" w:hanging="180"/>
      </w:pPr>
    </w:lvl>
    <w:lvl w:ilvl="6" w:tplc="0419000F">
      <w:start w:val="1"/>
      <w:numFmt w:val="decimal"/>
      <w:lvlText w:val="%7."/>
      <w:lvlJc w:val="left"/>
      <w:pPr>
        <w:ind w:left="5205" w:hanging="360"/>
      </w:pPr>
    </w:lvl>
    <w:lvl w:ilvl="7" w:tplc="04190019">
      <w:start w:val="1"/>
      <w:numFmt w:val="lowerLetter"/>
      <w:lvlText w:val="%8."/>
      <w:lvlJc w:val="left"/>
      <w:pPr>
        <w:ind w:left="5925" w:hanging="360"/>
      </w:pPr>
    </w:lvl>
    <w:lvl w:ilvl="8" w:tplc="0419001B">
      <w:start w:val="1"/>
      <w:numFmt w:val="lowerRoman"/>
      <w:lvlText w:val="%9."/>
      <w:lvlJc w:val="right"/>
      <w:pPr>
        <w:ind w:left="6645" w:hanging="180"/>
      </w:pPr>
    </w:lvl>
  </w:abstractNum>
  <w:abstractNum w:abstractNumId="2">
    <w:nsid w:val="0D010AEF"/>
    <w:multiLevelType w:val="hybridMultilevel"/>
    <w:tmpl w:val="666825DC"/>
    <w:lvl w:ilvl="0" w:tplc="EB3843CE">
      <w:start w:val="2"/>
      <w:numFmt w:val="decimal"/>
      <w:lvlText w:val="%1."/>
      <w:lvlJc w:val="left"/>
      <w:pPr>
        <w:ind w:left="780" w:hanging="360"/>
      </w:pPr>
      <w:rPr>
        <w:b w:val="0"/>
        <w:bCs/>
        <w:color w:val="000000"/>
      </w:rPr>
    </w:lvl>
    <w:lvl w:ilvl="1" w:tplc="04190019">
      <w:start w:val="1"/>
      <w:numFmt w:val="lowerLetter"/>
      <w:lvlText w:val="%2."/>
      <w:lvlJc w:val="left"/>
      <w:pPr>
        <w:ind w:left="1500" w:hanging="360"/>
      </w:pPr>
    </w:lvl>
    <w:lvl w:ilvl="2" w:tplc="0419001B">
      <w:start w:val="1"/>
      <w:numFmt w:val="lowerRoman"/>
      <w:lvlText w:val="%3."/>
      <w:lvlJc w:val="right"/>
      <w:pPr>
        <w:ind w:left="2220" w:hanging="180"/>
      </w:pPr>
    </w:lvl>
    <w:lvl w:ilvl="3" w:tplc="0419000F">
      <w:start w:val="1"/>
      <w:numFmt w:val="decimal"/>
      <w:lvlText w:val="%4."/>
      <w:lvlJc w:val="left"/>
      <w:pPr>
        <w:ind w:left="2940" w:hanging="360"/>
      </w:pPr>
    </w:lvl>
    <w:lvl w:ilvl="4" w:tplc="04190019">
      <w:start w:val="1"/>
      <w:numFmt w:val="lowerLetter"/>
      <w:lvlText w:val="%5."/>
      <w:lvlJc w:val="left"/>
      <w:pPr>
        <w:ind w:left="3660" w:hanging="360"/>
      </w:pPr>
    </w:lvl>
    <w:lvl w:ilvl="5" w:tplc="0419001B">
      <w:start w:val="1"/>
      <w:numFmt w:val="lowerRoman"/>
      <w:lvlText w:val="%6."/>
      <w:lvlJc w:val="right"/>
      <w:pPr>
        <w:ind w:left="4380" w:hanging="180"/>
      </w:pPr>
    </w:lvl>
    <w:lvl w:ilvl="6" w:tplc="0419000F">
      <w:start w:val="1"/>
      <w:numFmt w:val="decimal"/>
      <w:lvlText w:val="%7."/>
      <w:lvlJc w:val="left"/>
      <w:pPr>
        <w:ind w:left="5100" w:hanging="360"/>
      </w:pPr>
    </w:lvl>
    <w:lvl w:ilvl="7" w:tplc="04190019">
      <w:start w:val="1"/>
      <w:numFmt w:val="lowerLetter"/>
      <w:lvlText w:val="%8."/>
      <w:lvlJc w:val="left"/>
      <w:pPr>
        <w:ind w:left="5820" w:hanging="360"/>
      </w:pPr>
    </w:lvl>
    <w:lvl w:ilvl="8" w:tplc="0419001B">
      <w:start w:val="1"/>
      <w:numFmt w:val="lowerRoman"/>
      <w:lvlText w:val="%9."/>
      <w:lvlJc w:val="right"/>
      <w:pPr>
        <w:ind w:left="6540" w:hanging="180"/>
      </w:pPr>
    </w:lvl>
  </w:abstractNum>
  <w:abstractNum w:abstractNumId="3">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5">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6">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1BB17F6F"/>
    <w:multiLevelType w:val="multilevel"/>
    <w:tmpl w:val="6BC29078"/>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1CD24BAF"/>
    <w:multiLevelType w:val="hybridMultilevel"/>
    <w:tmpl w:val="62946622"/>
    <w:lvl w:ilvl="0" w:tplc="AD32E75C">
      <w:start w:val="14"/>
      <w:numFmt w:val="decimal"/>
      <w:lvlText w:val="%1."/>
      <w:lvlJc w:val="left"/>
      <w:pPr>
        <w:ind w:left="1050" w:hanging="375"/>
      </w:pPr>
      <w:rPr>
        <w:color w:val="000000"/>
      </w:rPr>
    </w:lvl>
    <w:lvl w:ilvl="1" w:tplc="04190019">
      <w:start w:val="1"/>
      <w:numFmt w:val="lowerLetter"/>
      <w:lvlText w:val="%2."/>
      <w:lvlJc w:val="left"/>
      <w:pPr>
        <w:ind w:left="1755" w:hanging="360"/>
      </w:pPr>
    </w:lvl>
    <w:lvl w:ilvl="2" w:tplc="0419001B">
      <w:start w:val="1"/>
      <w:numFmt w:val="lowerRoman"/>
      <w:lvlText w:val="%3."/>
      <w:lvlJc w:val="right"/>
      <w:pPr>
        <w:ind w:left="2475" w:hanging="180"/>
      </w:pPr>
    </w:lvl>
    <w:lvl w:ilvl="3" w:tplc="0419000F">
      <w:start w:val="1"/>
      <w:numFmt w:val="decimal"/>
      <w:lvlText w:val="%4."/>
      <w:lvlJc w:val="left"/>
      <w:pPr>
        <w:ind w:left="3195" w:hanging="360"/>
      </w:pPr>
    </w:lvl>
    <w:lvl w:ilvl="4" w:tplc="04190019">
      <w:start w:val="1"/>
      <w:numFmt w:val="lowerLetter"/>
      <w:lvlText w:val="%5."/>
      <w:lvlJc w:val="left"/>
      <w:pPr>
        <w:ind w:left="3915" w:hanging="360"/>
      </w:pPr>
    </w:lvl>
    <w:lvl w:ilvl="5" w:tplc="0419001B">
      <w:start w:val="1"/>
      <w:numFmt w:val="lowerRoman"/>
      <w:lvlText w:val="%6."/>
      <w:lvlJc w:val="right"/>
      <w:pPr>
        <w:ind w:left="4635" w:hanging="180"/>
      </w:pPr>
    </w:lvl>
    <w:lvl w:ilvl="6" w:tplc="0419000F">
      <w:start w:val="1"/>
      <w:numFmt w:val="decimal"/>
      <w:lvlText w:val="%7."/>
      <w:lvlJc w:val="left"/>
      <w:pPr>
        <w:ind w:left="5355" w:hanging="360"/>
      </w:pPr>
    </w:lvl>
    <w:lvl w:ilvl="7" w:tplc="04190019">
      <w:start w:val="1"/>
      <w:numFmt w:val="lowerLetter"/>
      <w:lvlText w:val="%8."/>
      <w:lvlJc w:val="left"/>
      <w:pPr>
        <w:ind w:left="6075" w:hanging="360"/>
      </w:pPr>
    </w:lvl>
    <w:lvl w:ilvl="8" w:tplc="0419001B">
      <w:start w:val="1"/>
      <w:numFmt w:val="lowerRoman"/>
      <w:lvlText w:val="%9."/>
      <w:lvlJc w:val="right"/>
      <w:pPr>
        <w:ind w:left="6795" w:hanging="180"/>
      </w:pPr>
    </w:lvl>
  </w:abstractNum>
  <w:abstractNum w:abstractNumId="9">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2B023022"/>
    <w:multiLevelType w:val="multilevel"/>
    <w:tmpl w:val="7FB8498A"/>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2F256D8F"/>
    <w:multiLevelType w:val="multilevel"/>
    <w:tmpl w:val="25C69BB4"/>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35343BF9"/>
    <w:multiLevelType w:val="multilevel"/>
    <w:tmpl w:val="20DCEEDA"/>
    <w:lvl w:ilvl="0">
      <w:start w:val="7"/>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nsid w:val="371F59F9"/>
    <w:multiLevelType w:val="hybridMultilevel"/>
    <w:tmpl w:val="0026F4EC"/>
    <w:lvl w:ilvl="0" w:tplc="646044FC">
      <w:start w:val="2"/>
      <w:numFmt w:val="decimal"/>
      <w:lvlText w:val="%1."/>
      <w:lvlJc w:val="left"/>
      <w:pPr>
        <w:ind w:left="1035" w:hanging="360"/>
      </w:pPr>
      <w:rPr>
        <w:color w:val="000000"/>
      </w:rPr>
    </w:lvl>
    <w:lvl w:ilvl="1" w:tplc="04190019">
      <w:start w:val="1"/>
      <w:numFmt w:val="lowerLetter"/>
      <w:lvlText w:val="%2."/>
      <w:lvlJc w:val="left"/>
      <w:pPr>
        <w:ind w:left="1755" w:hanging="360"/>
      </w:pPr>
    </w:lvl>
    <w:lvl w:ilvl="2" w:tplc="0419001B">
      <w:start w:val="1"/>
      <w:numFmt w:val="lowerRoman"/>
      <w:lvlText w:val="%3."/>
      <w:lvlJc w:val="right"/>
      <w:pPr>
        <w:ind w:left="2475" w:hanging="180"/>
      </w:pPr>
    </w:lvl>
    <w:lvl w:ilvl="3" w:tplc="0419000F">
      <w:start w:val="1"/>
      <w:numFmt w:val="decimal"/>
      <w:lvlText w:val="%4."/>
      <w:lvlJc w:val="left"/>
      <w:pPr>
        <w:ind w:left="3195" w:hanging="360"/>
      </w:pPr>
    </w:lvl>
    <w:lvl w:ilvl="4" w:tplc="04190019">
      <w:start w:val="1"/>
      <w:numFmt w:val="lowerLetter"/>
      <w:lvlText w:val="%5."/>
      <w:lvlJc w:val="left"/>
      <w:pPr>
        <w:ind w:left="3915" w:hanging="360"/>
      </w:pPr>
    </w:lvl>
    <w:lvl w:ilvl="5" w:tplc="0419001B">
      <w:start w:val="1"/>
      <w:numFmt w:val="lowerRoman"/>
      <w:lvlText w:val="%6."/>
      <w:lvlJc w:val="right"/>
      <w:pPr>
        <w:ind w:left="4635" w:hanging="180"/>
      </w:pPr>
    </w:lvl>
    <w:lvl w:ilvl="6" w:tplc="0419000F">
      <w:start w:val="1"/>
      <w:numFmt w:val="decimal"/>
      <w:lvlText w:val="%7."/>
      <w:lvlJc w:val="left"/>
      <w:pPr>
        <w:ind w:left="5355" w:hanging="360"/>
      </w:pPr>
    </w:lvl>
    <w:lvl w:ilvl="7" w:tplc="04190019">
      <w:start w:val="1"/>
      <w:numFmt w:val="lowerLetter"/>
      <w:lvlText w:val="%8."/>
      <w:lvlJc w:val="left"/>
      <w:pPr>
        <w:ind w:left="6075" w:hanging="360"/>
      </w:pPr>
    </w:lvl>
    <w:lvl w:ilvl="8" w:tplc="0419001B">
      <w:start w:val="1"/>
      <w:numFmt w:val="lowerRoman"/>
      <w:lvlText w:val="%9."/>
      <w:lvlJc w:val="right"/>
      <w:pPr>
        <w:ind w:left="6795" w:hanging="180"/>
      </w:pPr>
    </w:lvl>
  </w:abstractNum>
  <w:abstractNum w:abstractNumId="16">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E70177D"/>
    <w:multiLevelType w:val="hybridMultilevel"/>
    <w:tmpl w:val="014AE110"/>
    <w:lvl w:ilvl="0" w:tplc="C0BEBC58">
      <w:start w:val="21"/>
      <w:numFmt w:val="decimal"/>
      <w:lvlText w:val="%1."/>
      <w:lvlJc w:val="left"/>
      <w:pPr>
        <w:ind w:left="935" w:hanging="375"/>
      </w:pPr>
      <w:rPr>
        <w:color w:val="000000"/>
      </w:rPr>
    </w:lvl>
    <w:lvl w:ilvl="1" w:tplc="04190019">
      <w:start w:val="1"/>
      <w:numFmt w:val="lowerLetter"/>
      <w:lvlText w:val="%2."/>
      <w:lvlJc w:val="left"/>
      <w:pPr>
        <w:ind w:left="1640" w:hanging="360"/>
      </w:pPr>
    </w:lvl>
    <w:lvl w:ilvl="2" w:tplc="0419001B">
      <w:start w:val="1"/>
      <w:numFmt w:val="lowerRoman"/>
      <w:lvlText w:val="%3."/>
      <w:lvlJc w:val="right"/>
      <w:pPr>
        <w:ind w:left="2360" w:hanging="180"/>
      </w:pPr>
    </w:lvl>
    <w:lvl w:ilvl="3" w:tplc="0419000F">
      <w:start w:val="1"/>
      <w:numFmt w:val="decimal"/>
      <w:lvlText w:val="%4."/>
      <w:lvlJc w:val="left"/>
      <w:pPr>
        <w:ind w:left="3080" w:hanging="360"/>
      </w:pPr>
    </w:lvl>
    <w:lvl w:ilvl="4" w:tplc="04190019">
      <w:start w:val="1"/>
      <w:numFmt w:val="lowerLetter"/>
      <w:lvlText w:val="%5."/>
      <w:lvlJc w:val="left"/>
      <w:pPr>
        <w:ind w:left="3800" w:hanging="360"/>
      </w:pPr>
    </w:lvl>
    <w:lvl w:ilvl="5" w:tplc="0419001B">
      <w:start w:val="1"/>
      <w:numFmt w:val="lowerRoman"/>
      <w:lvlText w:val="%6."/>
      <w:lvlJc w:val="right"/>
      <w:pPr>
        <w:ind w:left="4520" w:hanging="180"/>
      </w:pPr>
    </w:lvl>
    <w:lvl w:ilvl="6" w:tplc="0419000F">
      <w:start w:val="1"/>
      <w:numFmt w:val="decimal"/>
      <w:lvlText w:val="%7."/>
      <w:lvlJc w:val="left"/>
      <w:pPr>
        <w:ind w:left="5240" w:hanging="360"/>
      </w:pPr>
    </w:lvl>
    <w:lvl w:ilvl="7" w:tplc="04190019">
      <w:start w:val="1"/>
      <w:numFmt w:val="lowerLetter"/>
      <w:lvlText w:val="%8."/>
      <w:lvlJc w:val="left"/>
      <w:pPr>
        <w:ind w:left="5960" w:hanging="360"/>
      </w:pPr>
    </w:lvl>
    <w:lvl w:ilvl="8" w:tplc="0419001B">
      <w:start w:val="1"/>
      <w:numFmt w:val="lowerRoman"/>
      <w:lvlText w:val="%9."/>
      <w:lvlJc w:val="right"/>
      <w:pPr>
        <w:ind w:left="6680" w:hanging="180"/>
      </w:pPr>
    </w:lvl>
  </w:abstractNum>
  <w:abstractNum w:abstractNumId="18">
    <w:nsid w:val="40BA5321"/>
    <w:multiLevelType w:val="multilevel"/>
    <w:tmpl w:val="04268D0C"/>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0">
    <w:nsid w:val="4C7863E2"/>
    <w:multiLevelType w:val="multilevel"/>
    <w:tmpl w:val="2A4E3DB4"/>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nsid w:val="4D016B91"/>
    <w:multiLevelType w:val="hybridMultilevel"/>
    <w:tmpl w:val="6CD0FFE6"/>
    <w:lvl w:ilvl="0" w:tplc="F5B6E248">
      <w:start w:val="1"/>
      <w:numFmt w:val="decimal"/>
      <w:lvlText w:val="(%1)"/>
      <w:lvlJc w:val="left"/>
      <w:pPr>
        <w:ind w:left="1080" w:hanging="360"/>
      </w:pPr>
      <w:rPr>
        <w:color w:val="000000"/>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2">
    <w:nsid w:val="504C4819"/>
    <w:multiLevelType w:val="hybridMultilevel"/>
    <w:tmpl w:val="E500B684"/>
    <w:lvl w:ilvl="0" w:tplc="4B94002C">
      <w:start w:val="17"/>
      <w:numFmt w:val="decimal"/>
      <w:lvlText w:val="%1."/>
      <w:lvlJc w:val="left"/>
      <w:pPr>
        <w:ind w:left="900" w:hanging="375"/>
      </w:pPr>
      <w:rPr>
        <w:color w:val="000000"/>
      </w:rPr>
    </w:lvl>
    <w:lvl w:ilvl="1" w:tplc="04190019">
      <w:start w:val="1"/>
      <w:numFmt w:val="lowerLetter"/>
      <w:lvlText w:val="%2."/>
      <w:lvlJc w:val="left"/>
      <w:pPr>
        <w:ind w:left="1605" w:hanging="360"/>
      </w:pPr>
    </w:lvl>
    <w:lvl w:ilvl="2" w:tplc="0419001B">
      <w:start w:val="1"/>
      <w:numFmt w:val="lowerRoman"/>
      <w:lvlText w:val="%3."/>
      <w:lvlJc w:val="right"/>
      <w:pPr>
        <w:ind w:left="2325" w:hanging="180"/>
      </w:pPr>
    </w:lvl>
    <w:lvl w:ilvl="3" w:tplc="0419000F">
      <w:start w:val="1"/>
      <w:numFmt w:val="decimal"/>
      <w:lvlText w:val="%4."/>
      <w:lvlJc w:val="left"/>
      <w:pPr>
        <w:ind w:left="3045" w:hanging="360"/>
      </w:pPr>
    </w:lvl>
    <w:lvl w:ilvl="4" w:tplc="04190019">
      <w:start w:val="1"/>
      <w:numFmt w:val="lowerLetter"/>
      <w:lvlText w:val="%5."/>
      <w:lvlJc w:val="left"/>
      <w:pPr>
        <w:ind w:left="3765" w:hanging="360"/>
      </w:pPr>
    </w:lvl>
    <w:lvl w:ilvl="5" w:tplc="0419001B">
      <w:start w:val="1"/>
      <w:numFmt w:val="lowerRoman"/>
      <w:lvlText w:val="%6."/>
      <w:lvlJc w:val="right"/>
      <w:pPr>
        <w:ind w:left="4485" w:hanging="180"/>
      </w:pPr>
    </w:lvl>
    <w:lvl w:ilvl="6" w:tplc="0419000F">
      <w:start w:val="1"/>
      <w:numFmt w:val="decimal"/>
      <w:lvlText w:val="%7."/>
      <w:lvlJc w:val="left"/>
      <w:pPr>
        <w:ind w:left="5205" w:hanging="360"/>
      </w:pPr>
    </w:lvl>
    <w:lvl w:ilvl="7" w:tplc="04190019">
      <w:start w:val="1"/>
      <w:numFmt w:val="lowerLetter"/>
      <w:lvlText w:val="%8."/>
      <w:lvlJc w:val="left"/>
      <w:pPr>
        <w:ind w:left="5925" w:hanging="360"/>
      </w:pPr>
    </w:lvl>
    <w:lvl w:ilvl="8" w:tplc="0419001B">
      <w:start w:val="1"/>
      <w:numFmt w:val="lowerRoman"/>
      <w:lvlText w:val="%9."/>
      <w:lvlJc w:val="right"/>
      <w:pPr>
        <w:ind w:left="6645" w:hanging="180"/>
      </w:pPr>
    </w:lvl>
  </w:abstractNum>
  <w:abstractNum w:abstractNumId="23">
    <w:nsid w:val="563503BD"/>
    <w:multiLevelType w:val="multilevel"/>
    <w:tmpl w:val="0A8AD606"/>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5">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nsid w:val="5B1C170D"/>
    <w:multiLevelType w:val="multilevel"/>
    <w:tmpl w:val="5594665E"/>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nsid w:val="621F05D8"/>
    <w:multiLevelType w:val="multilevel"/>
    <w:tmpl w:val="0812E026"/>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nsid w:val="64CF382B"/>
    <w:multiLevelType w:val="multilevel"/>
    <w:tmpl w:val="2F36A8E2"/>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0">
    <w:nsid w:val="678E0E9E"/>
    <w:multiLevelType w:val="multilevel"/>
    <w:tmpl w:val="11B6DAEA"/>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1">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32">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3">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35">
    <w:nsid w:val="72FD294C"/>
    <w:multiLevelType w:val="multilevel"/>
    <w:tmpl w:val="1108C19A"/>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6">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7">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38">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7F9A00BE"/>
    <w:multiLevelType w:val="multilevel"/>
    <w:tmpl w:val="FE20AF92"/>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37"/>
  </w:num>
  <w:num w:numId="3">
    <w:abstractNumId w:val="11"/>
  </w:num>
  <w:num w:numId="4">
    <w:abstractNumId w:val="19"/>
  </w:num>
  <w:num w:numId="5">
    <w:abstractNumId w:val="4"/>
  </w:num>
  <w:num w:numId="6">
    <w:abstractNumId w:val="36"/>
  </w:num>
  <w:num w:numId="7">
    <w:abstractNumId w:val="31"/>
  </w:num>
  <w:num w:numId="8">
    <w:abstractNumId w:val="13"/>
  </w:num>
  <w:num w:numId="9">
    <w:abstractNumId w:val="9"/>
  </w:num>
  <w:num w:numId="10">
    <w:abstractNumId w:val="38"/>
  </w:num>
  <w:num w:numId="11">
    <w:abstractNumId w:val="16"/>
  </w:num>
  <w:num w:numId="12">
    <w:abstractNumId w:val="33"/>
  </w:num>
  <w:num w:numId="13">
    <w:abstractNumId w:val="32"/>
  </w:num>
  <w:num w:numId="14">
    <w:abstractNumId w:val="24"/>
  </w:num>
  <w:num w:numId="15">
    <w:abstractNumId w:val="3"/>
  </w:num>
  <w:num w:numId="16">
    <w:abstractNumId w:val="34"/>
  </w:num>
  <w:num w:numId="17">
    <w:abstractNumId w:val="6"/>
  </w:num>
  <w:num w:numId="18">
    <w:abstractNumId w:val="25"/>
  </w:num>
  <w:num w:numId="19">
    <w:abstractNumId w:val="5"/>
  </w:num>
  <w:num w:numId="20">
    <w:abstractNumId w:val="29"/>
  </w:num>
  <w:num w:numId="21">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7"/>
    </w:lvlOverride>
    <w:lvlOverride w:ilvl="1"/>
    <w:lvlOverride w:ilvl="2"/>
    <w:lvlOverride w:ilvl="3"/>
    <w:lvlOverride w:ilvl="4"/>
    <w:lvlOverride w:ilvl="5"/>
    <w:lvlOverride w:ilvl="6"/>
    <w:lvlOverride w:ilvl="7"/>
    <w:lvlOverride w:ilvl="8"/>
  </w:num>
  <w:num w:numId="24">
    <w:abstractNumId w:val="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lvlOverride w:ilvl="2"/>
    <w:lvlOverride w:ilvl="3"/>
    <w:lvlOverride w:ilvl="4"/>
    <w:lvlOverride w:ilvl="5"/>
    <w:lvlOverride w:ilvl="6"/>
    <w:lvlOverride w:ilvl="7"/>
    <w:lvlOverride w:ilvl="8"/>
  </w:num>
  <w:num w:numId="26">
    <w:abstractNumId w:val="2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lvlOverride w:ilvl="2"/>
    <w:lvlOverride w:ilvl="3"/>
    <w:lvlOverride w:ilvl="4"/>
    <w:lvlOverride w:ilvl="5"/>
    <w:lvlOverride w:ilvl="6"/>
    <w:lvlOverride w:ilvl="7"/>
    <w:lvlOverride w:ilvl="8"/>
  </w:num>
  <w:num w:numId="29">
    <w:abstractNumId w:val="30"/>
    <w:lvlOverride w:ilvl="0">
      <w:startOverride w:val="1"/>
    </w:lvlOverride>
    <w:lvlOverride w:ilvl="1"/>
    <w:lvlOverride w:ilvl="2"/>
    <w:lvlOverride w:ilvl="3"/>
    <w:lvlOverride w:ilvl="4"/>
    <w:lvlOverride w:ilvl="5"/>
    <w:lvlOverride w:ilvl="6"/>
    <w:lvlOverride w:ilvl="7"/>
    <w:lvlOverride w:ilvl="8"/>
  </w:num>
  <w:num w:numId="30">
    <w:abstractNumId w:val="23"/>
    <w:lvlOverride w:ilvl="0">
      <w:startOverride w:val="1"/>
    </w:lvlOverride>
    <w:lvlOverride w:ilvl="1"/>
    <w:lvlOverride w:ilvl="2"/>
    <w:lvlOverride w:ilvl="3"/>
    <w:lvlOverride w:ilvl="4"/>
    <w:lvlOverride w:ilvl="5"/>
    <w:lvlOverride w:ilvl="6"/>
    <w:lvlOverride w:ilvl="7"/>
    <w:lvlOverride w:ilvl="8"/>
  </w:num>
  <w:num w:numId="31">
    <w:abstractNumId w:val="7"/>
    <w:lvlOverride w:ilvl="0">
      <w:startOverride w:val="1"/>
    </w:lvlOverride>
    <w:lvlOverride w:ilvl="1"/>
    <w:lvlOverride w:ilvl="2"/>
    <w:lvlOverride w:ilvl="3"/>
    <w:lvlOverride w:ilvl="4"/>
    <w:lvlOverride w:ilvl="5"/>
    <w:lvlOverride w:ilvl="6"/>
    <w:lvlOverride w:ilvl="7"/>
    <w:lvlOverride w:ilvl="8"/>
  </w:num>
  <w:num w:numId="32">
    <w:abstractNumId w:val="26"/>
    <w:lvlOverride w:ilvl="0">
      <w:startOverride w:val="1"/>
    </w:lvlOverride>
    <w:lvlOverride w:ilvl="1"/>
    <w:lvlOverride w:ilvl="2"/>
    <w:lvlOverride w:ilvl="3"/>
    <w:lvlOverride w:ilvl="4"/>
    <w:lvlOverride w:ilvl="5"/>
    <w:lvlOverride w:ilvl="6"/>
    <w:lvlOverride w:ilvl="7"/>
    <w:lvlOverride w:ilvl="8"/>
  </w:num>
  <w:num w:numId="33">
    <w:abstractNumId w:val="10"/>
    <w:lvlOverride w:ilvl="0">
      <w:startOverride w:val="1"/>
    </w:lvlOverride>
    <w:lvlOverride w:ilvl="1"/>
    <w:lvlOverride w:ilvl="2"/>
    <w:lvlOverride w:ilvl="3"/>
    <w:lvlOverride w:ilvl="4"/>
    <w:lvlOverride w:ilvl="5"/>
    <w:lvlOverride w:ilvl="6"/>
    <w:lvlOverride w:ilvl="7"/>
    <w:lvlOverride w:ilvl="8"/>
  </w:num>
  <w:num w:numId="34">
    <w:abstractNumId w:val="28"/>
    <w:lvlOverride w:ilvl="0">
      <w:startOverride w:val="1"/>
    </w:lvlOverride>
    <w:lvlOverride w:ilvl="1"/>
    <w:lvlOverride w:ilvl="2"/>
    <w:lvlOverride w:ilvl="3"/>
    <w:lvlOverride w:ilvl="4"/>
    <w:lvlOverride w:ilvl="5"/>
    <w:lvlOverride w:ilvl="6"/>
    <w:lvlOverride w:ilvl="7"/>
    <w:lvlOverride w:ilvl="8"/>
  </w:num>
  <w:num w:numId="35">
    <w:abstractNumId w:val="12"/>
    <w:lvlOverride w:ilvl="0">
      <w:startOverride w:val="1"/>
    </w:lvlOverride>
    <w:lvlOverride w:ilvl="1"/>
    <w:lvlOverride w:ilvl="2"/>
    <w:lvlOverride w:ilvl="3"/>
    <w:lvlOverride w:ilvl="4"/>
    <w:lvlOverride w:ilvl="5"/>
    <w:lvlOverride w:ilvl="6"/>
    <w:lvlOverride w:ilvl="7"/>
    <w:lvlOverride w:ilvl="8"/>
  </w:num>
  <w:num w:numId="36">
    <w:abstractNumId w:val="17"/>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startOverride w:val="1"/>
    </w:lvlOverride>
    <w:lvlOverride w:ilvl="1"/>
    <w:lvlOverride w:ilvl="2"/>
    <w:lvlOverride w:ilvl="3"/>
    <w:lvlOverride w:ilvl="4"/>
    <w:lvlOverride w:ilvl="5"/>
    <w:lvlOverride w:ilvl="6"/>
    <w:lvlOverride w:ilvl="7"/>
    <w:lvlOverride w:ilvl="8"/>
  </w:num>
  <w:num w:numId="38">
    <w:abstractNumId w:val="27"/>
    <w:lvlOverride w:ilvl="0">
      <w:startOverride w:val="1"/>
    </w:lvlOverride>
    <w:lvlOverride w:ilvl="1"/>
    <w:lvlOverride w:ilvl="2"/>
    <w:lvlOverride w:ilvl="3"/>
    <w:lvlOverride w:ilvl="4"/>
    <w:lvlOverride w:ilvl="5"/>
    <w:lvlOverride w:ilvl="6"/>
    <w:lvlOverride w:ilvl="7"/>
    <w:lvlOverride w:ilvl="8"/>
  </w:num>
  <w:num w:numId="39">
    <w:abstractNumId w:val="39"/>
    <w:lvlOverride w:ilvl="0">
      <w:startOverride w:val="1"/>
    </w:lvlOverride>
    <w:lvlOverride w:ilvl="1"/>
    <w:lvlOverride w:ilvl="2"/>
    <w:lvlOverride w:ilvl="3"/>
    <w:lvlOverride w:ilvl="4"/>
    <w:lvlOverride w:ilvl="5"/>
    <w:lvlOverride w:ilvl="6"/>
    <w:lvlOverride w:ilvl="7"/>
    <w:lvlOverride w:ilvl="8"/>
  </w:num>
  <w:num w:numId="40">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B4F58"/>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2025DC"/>
    <w:rsid w:val="002149FF"/>
    <w:rsid w:val="00215898"/>
    <w:rsid w:val="00216B03"/>
    <w:rsid w:val="00222607"/>
    <w:rsid w:val="002336E7"/>
    <w:rsid w:val="002362C3"/>
    <w:rsid w:val="00242697"/>
    <w:rsid w:val="00250ADE"/>
    <w:rsid w:val="00262AE1"/>
    <w:rsid w:val="00266BE9"/>
    <w:rsid w:val="0027678C"/>
    <w:rsid w:val="00280DFC"/>
    <w:rsid w:val="00286222"/>
    <w:rsid w:val="002B0498"/>
    <w:rsid w:val="002B268F"/>
    <w:rsid w:val="002D0D73"/>
    <w:rsid w:val="002D316E"/>
    <w:rsid w:val="002E230F"/>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50CD"/>
    <w:rsid w:val="003E5084"/>
    <w:rsid w:val="003F117D"/>
    <w:rsid w:val="003F696C"/>
    <w:rsid w:val="00405ABA"/>
    <w:rsid w:val="00411DD4"/>
    <w:rsid w:val="00413AE3"/>
    <w:rsid w:val="00417EFA"/>
    <w:rsid w:val="00420EAE"/>
    <w:rsid w:val="004304C9"/>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A5DFC"/>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6D2456"/>
    <w:rsid w:val="00700C2E"/>
    <w:rsid w:val="0070297E"/>
    <w:rsid w:val="00712010"/>
    <w:rsid w:val="00715D87"/>
    <w:rsid w:val="007236E1"/>
    <w:rsid w:val="00736340"/>
    <w:rsid w:val="00745C73"/>
    <w:rsid w:val="007503CC"/>
    <w:rsid w:val="007542A1"/>
    <w:rsid w:val="00762DE0"/>
    <w:rsid w:val="00765DBF"/>
    <w:rsid w:val="0077066B"/>
    <w:rsid w:val="00777F91"/>
    <w:rsid w:val="00787825"/>
    <w:rsid w:val="00793D68"/>
    <w:rsid w:val="007A5957"/>
    <w:rsid w:val="007D0150"/>
    <w:rsid w:val="007D093F"/>
    <w:rsid w:val="007E3EBF"/>
    <w:rsid w:val="007E70D1"/>
    <w:rsid w:val="007F1A2C"/>
    <w:rsid w:val="007F3067"/>
    <w:rsid w:val="007F65AF"/>
    <w:rsid w:val="00812763"/>
    <w:rsid w:val="00817189"/>
    <w:rsid w:val="0083157F"/>
    <w:rsid w:val="00847C9E"/>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56A50"/>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4D9B"/>
    <w:rsid w:val="00A85706"/>
    <w:rsid w:val="00A86782"/>
    <w:rsid w:val="00A86D74"/>
    <w:rsid w:val="00A915A4"/>
    <w:rsid w:val="00A93AF2"/>
    <w:rsid w:val="00A97324"/>
    <w:rsid w:val="00AB2B53"/>
    <w:rsid w:val="00AD5EA5"/>
    <w:rsid w:val="00AE0E41"/>
    <w:rsid w:val="00B07B32"/>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2BB7"/>
    <w:rsid w:val="00BD71B3"/>
    <w:rsid w:val="00BE3531"/>
    <w:rsid w:val="00BF1362"/>
    <w:rsid w:val="00BF6AC2"/>
    <w:rsid w:val="00C04387"/>
    <w:rsid w:val="00C15BF6"/>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52">
    <w:name w:val="Основной текст (5) + Не курсив"/>
    <w:basedOn w:val="5"/>
    <w:rsid w:val="00286222"/>
    <w:rPr>
      <w:rFonts w:ascii="Bookman Old Style" w:eastAsia="Times New Roman" w:hAnsi="Bookman Old Style" w:cs="Times New Roman"/>
      <w:i/>
      <w:iCs/>
      <w:color w:val="000000"/>
      <w:spacing w:val="0"/>
      <w:w w:val="100"/>
      <w:position w:val="0"/>
      <w:sz w:val="26"/>
      <w:szCs w:val="26"/>
      <w:shd w:val="clear" w:color="auto" w:fill="FFFFFF"/>
      <w:lang w:val="ro-RO" w:eastAsia="ro-RO" w:bidi="ro-RO"/>
    </w:rPr>
  </w:style>
  <w:style w:type="character" w:customStyle="1" w:styleId="25">
    <w:name w:val="Основной текст (2) + Курсив"/>
    <w:basedOn w:val="Fontdeparagrafimplicit"/>
    <w:rsid w:val="00286222"/>
    <w:rPr>
      <w:rFonts w:ascii="Times New Roman" w:eastAsia="Times New Roman" w:hAnsi="Times New Roman" w:cs="Times New Roman" w:hint="default"/>
      <w:b w:val="0"/>
      <w:bCs w:val="0"/>
      <w:i/>
      <w:iCs/>
      <w:smallCaps w:val="0"/>
      <w:strike w:val="0"/>
      <w:dstrike w:val="0"/>
      <w:color w:val="000000"/>
      <w:spacing w:val="0"/>
      <w:w w:val="100"/>
      <w:position w:val="0"/>
      <w:sz w:val="26"/>
      <w:szCs w:val="26"/>
      <w:u w:val="none"/>
      <w:effect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52">
    <w:name w:val="Основной текст (5) + Не курсив"/>
    <w:basedOn w:val="5"/>
    <w:rsid w:val="00286222"/>
    <w:rPr>
      <w:rFonts w:ascii="Bookman Old Style" w:eastAsia="Times New Roman" w:hAnsi="Bookman Old Style" w:cs="Times New Roman"/>
      <w:i/>
      <w:iCs/>
      <w:color w:val="000000"/>
      <w:spacing w:val="0"/>
      <w:w w:val="100"/>
      <w:position w:val="0"/>
      <w:sz w:val="26"/>
      <w:szCs w:val="26"/>
      <w:shd w:val="clear" w:color="auto" w:fill="FFFFFF"/>
      <w:lang w:val="ro-RO" w:eastAsia="ro-RO" w:bidi="ro-RO"/>
    </w:rPr>
  </w:style>
  <w:style w:type="character" w:customStyle="1" w:styleId="25">
    <w:name w:val="Основной текст (2) + Курсив"/>
    <w:basedOn w:val="Fontdeparagrafimplicit"/>
    <w:rsid w:val="00286222"/>
    <w:rPr>
      <w:rFonts w:ascii="Times New Roman" w:eastAsia="Times New Roman" w:hAnsi="Times New Roman" w:cs="Times New Roman" w:hint="default"/>
      <w:b w:val="0"/>
      <w:bCs w:val="0"/>
      <w:i/>
      <w:iCs/>
      <w:smallCaps w:val="0"/>
      <w:strike w:val="0"/>
      <w:dstrike w:val="0"/>
      <w:color w:val="000000"/>
      <w:spacing w:val="0"/>
      <w:w w:val="100"/>
      <w:position w:val="0"/>
      <w:sz w:val="26"/>
      <w:szCs w:val="26"/>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81148849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181509169">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03962736">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legislatie.just.ro/Public/DetaliiDocumentAfis/169689"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39F1401-4707-4367-A17D-34EB36024325}"/>
</file>

<file path=customXml/itemProps2.xml><?xml version="1.0" encoding="utf-8"?>
<ds:datastoreItem xmlns:ds="http://schemas.openxmlformats.org/officeDocument/2006/customXml" ds:itemID="{8E38E668-2F8A-4D69-A7BD-7ECCD75EDAF6}"/>
</file>

<file path=customXml/itemProps3.xml><?xml version="1.0" encoding="utf-8"?>
<ds:datastoreItem xmlns:ds="http://schemas.openxmlformats.org/officeDocument/2006/customXml" ds:itemID="{9CB0D54D-D5C1-478B-B325-836714B9C3E4}"/>
</file>

<file path=customXml/itemProps4.xml><?xml version="1.0" encoding="utf-8"?>
<ds:datastoreItem xmlns:ds="http://schemas.openxmlformats.org/officeDocument/2006/customXml" ds:itemID="{C58ADB5D-D9C4-4E7E-A264-EECB807D62DD}"/>
</file>

<file path=docProps/app.xml><?xml version="1.0" encoding="utf-8"?>
<Properties xmlns="http://schemas.openxmlformats.org/officeDocument/2006/extended-properties" xmlns:vt="http://schemas.openxmlformats.org/officeDocument/2006/docPropsVTypes">
  <Template>Normal.dotm</Template>
  <TotalTime>35</TotalTime>
  <Pages>22</Pages>
  <Words>6957</Words>
  <Characters>39658</Characters>
  <Application>Microsoft Office Word</Application>
  <DocSecurity>0</DocSecurity>
  <Lines>330</Lines>
  <Paragraphs>93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46522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102.2023.ru</dc:title>
  <dc:creator>user</dc:creator>
  <cp:lastModifiedBy>Eugenia Cartin</cp:lastModifiedBy>
  <cp:revision>6</cp:revision>
  <cp:lastPrinted>2023-04-18T12:39:00Z</cp:lastPrinted>
  <dcterms:created xsi:type="dcterms:W3CDTF">2023-04-18T11:27:00Z</dcterms:created>
  <dcterms:modified xsi:type="dcterms:W3CDTF">2023-04-18T12:39:00Z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