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07CE4" w14:textId="77777777" w:rsidR="00B008F4" w:rsidRDefault="00B008F4" w:rsidP="00A52F4D">
      <w:pPr>
        <w:tabs>
          <w:tab w:val="left" w:pos="1134"/>
          <w:tab w:val="left" w:pos="1276"/>
        </w:tabs>
        <w:contextualSpacing/>
        <w:jc w:val="center"/>
        <w:rPr>
          <w:b/>
          <w:bCs/>
          <w:sz w:val="28"/>
          <w:szCs w:val="28"/>
          <w:lang w:val="ro-RO"/>
        </w:rPr>
      </w:pPr>
    </w:p>
    <w:p w14:paraId="35FFAD51" w14:textId="77777777" w:rsidR="003138FD" w:rsidRDefault="003138FD" w:rsidP="00A52F4D">
      <w:pPr>
        <w:tabs>
          <w:tab w:val="left" w:pos="1134"/>
          <w:tab w:val="left" w:pos="1276"/>
        </w:tabs>
        <w:contextualSpacing/>
        <w:jc w:val="center"/>
        <w:rPr>
          <w:b/>
          <w:bCs/>
          <w:sz w:val="28"/>
          <w:szCs w:val="28"/>
          <w:lang w:val="ro-RO"/>
        </w:rPr>
      </w:pPr>
    </w:p>
    <w:p w14:paraId="609EA980" w14:textId="77777777" w:rsidR="003138FD" w:rsidRDefault="003138FD" w:rsidP="00A52F4D">
      <w:pPr>
        <w:tabs>
          <w:tab w:val="left" w:pos="1134"/>
          <w:tab w:val="left" w:pos="1276"/>
        </w:tabs>
        <w:contextualSpacing/>
        <w:jc w:val="center"/>
        <w:rPr>
          <w:b/>
          <w:bCs/>
          <w:sz w:val="28"/>
          <w:szCs w:val="28"/>
          <w:lang w:val="ro-RO"/>
        </w:rPr>
      </w:pPr>
    </w:p>
    <w:p w14:paraId="4E1EEA73" w14:textId="77777777" w:rsidR="003138FD" w:rsidRDefault="003138FD" w:rsidP="00A52F4D">
      <w:pPr>
        <w:tabs>
          <w:tab w:val="left" w:pos="1134"/>
          <w:tab w:val="left" w:pos="1276"/>
        </w:tabs>
        <w:contextualSpacing/>
        <w:jc w:val="center"/>
        <w:rPr>
          <w:b/>
          <w:bCs/>
          <w:sz w:val="28"/>
          <w:szCs w:val="28"/>
          <w:lang w:val="ro-RO"/>
        </w:rPr>
      </w:pPr>
    </w:p>
    <w:p w14:paraId="00C2ECC2" w14:textId="172D95A5" w:rsidR="0093375D" w:rsidRDefault="0093375D" w:rsidP="00A52F4D">
      <w:pPr>
        <w:tabs>
          <w:tab w:val="left" w:pos="1134"/>
          <w:tab w:val="left" w:pos="1276"/>
        </w:tabs>
        <w:contextualSpacing/>
        <w:jc w:val="center"/>
        <w:rPr>
          <w:b/>
          <w:bCs/>
          <w:sz w:val="28"/>
          <w:szCs w:val="28"/>
          <w:lang w:val="ro-RO"/>
        </w:rPr>
      </w:pPr>
    </w:p>
    <w:p w14:paraId="4AD28FC4" w14:textId="77777777" w:rsidR="00BF13EF" w:rsidRDefault="00BF13EF" w:rsidP="00A52F4D">
      <w:pPr>
        <w:tabs>
          <w:tab w:val="left" w:pos="1134"/>
          <w:tab w:val="left" w:pos="1276"/>
        </w:tabs>
        <w:contextualSpacing/>
        <w:jc w:val="center"/>
        <w:rPr>
          <w:b/>
          <w:bCs/>
          <w:sz w:val="28"/>
          <w:szCs w:val="28"/>
          <w:lang w:val="ro-RO"/>
        </w:rPr>
      </w:pPr>
    </w:p>
    <w:p w14:paraId="40706FFF" w14:textId="77777777" w:rsidR="0093375D" w:rsidRPr="00A52F4D" w:rsidRDefault="0093375D" w:rsidP="00A52F4D">
      <w:pPr>
        <w:tabs>
          <w:tab w:val="left" w:pos="1134"/>
          <w:tab w:val="left" w:pos="1276"/>
        </w:tabs>
        <w:contextualSpacing/>
        <w:jc w:val="center"/>
        <w:rPr>
          <w:b/>
          <w:bCs/>
          <w:sz w:val="28"/>
          <w:szCs w:val="28"/>
          <w:lang w:val="ro-RO"/>
        </w:rPr>
      </w:pPr>
    </w:p>
    <w:p w14:paraId="20543A54" w14:textId="77777777" w:rsidR="00B008F4" w:rsidRPr="00B76ECB" w:rsidRDefault="00B008F4" w:rsidP="00B76ECB">
      <w:pPr>
        <w:tabs>
          <w:tab w:val="left" w:pos="1134"/>
          <w:tab w:val="left" w:pos="1276"/>
        </w:tabs>
        <w:ind w:left="567" w:right="1985" w:firstLine="0"/>
        <w:contextualSpacing/>
        <w:jc w:val="center"/>
        <w:rPr>
          <w:b/>
          <w:bCs/>
          <w:spacing w:val="80"/>
          <w:sz w:val="28"/>
          <w:szCs w:val="28"/>
          <w:lang w:val="ro-RO"/>
        </w:rPr>
      </w:pPr>
      <w:r w:rsidRPr="00B76ECB">
        <w:rPr>
          <w:b/>
          <w:bCs/>
          <w:spacing w:val="80"/>
          <w:sz w:val="28"/>
          <w:szCs w:val="28"/>
          <w:lang w:val="ro-RO"/>
        </w:rPr>
        <w:t>LEGE</w:t>
      </w:r>
    </w:p>
    <w:p w14:paraId="41C68BC7" w14:textId="77777777" w:rsidR="00A52F4D" w:rsidRPr="00A52F4D" w:rsidRDefault="00A52F4D" w:rsidP="00B76ECB">
      <w:pPr>
        <w:tabs>
          <w:tab w:val="left" w:pos="1134"/>
          <w:tab w:val="left" w:pos="1276"/>
        </w:tabs>
        <w:ind w:left="567" w:right="1985" w:firstLine="0"/>
        <w:contextualSpacing/>
        <w:jc w:val="center"/>
        <w:rPr>
          <w:b/>
          <w:bCs/>
          <w:sz w:val="28"/>
          <w:szCs w:val="28"/>
          <w:lang w:val="ro-RO"/>
        </w:rPr>
      </w:pPr>
    </w:p>
    <w:p w14:paraId="5A4E79F6" w14:textId="77777777" w:rsidR="00B008F4" w:rsidRPr="00A52F4D" w:rsidRDefault="00B008F4" w:rsidP="00B76ECB">
      <w:pPr>
        <w:ind w:left="567" w:right="1985" w:firstLine="0"/>
        <w:jc w:val="center"/>
        <w:rPr>
          <w:b/>
          <w:bCs/>
          <w:sz w:val="28"/>
          <w:szCs w:val="28"/>
          <w:lang w:val="ro-RO"/>
        </w:rPr>
      </w:pPr>
      <w:bookmarkStart w:id="0" w:name="_Hlk166833521"/>
      <w:r w:rsidRPr="00A52F4D">
        <w:rPr>
          <w:b/>
          <w:bCs/>
          <w:sz w:val="28"/>
          <w:szCs w:val="28"/>
          <w:lang w:val="ro-RO"/>
        </w:rPr>
        <w:t xml:space="preserve">pentru modificarea unor acte normative </w:t>
      </w:r>
    </w:p>
    <w:p w14:paraId="0FA9BD38" w14:textId="77777777" w:rsidR="00B008F4" w:rsidRPr="00A52F4D" w:rsidRDefault="00B008F4" w:rsidP="00B76ECB">
      <w:pPr>
        <w:ind w:left="567" w:right="1985" w:firstLine="0"/>
        <w:jc w:val="center"/>
        <w:rPr>
          <w:b/>
          <w:bCs/>
          <w:sz w:val="28"/>
          <w:szCs w:val="28"/>
          <w:lang w:val="ro-RO"/>
        </w:rPr>
      </w:pPr>
      <w:r w:rsidRPr="00A52F4D">
        <w:rPr>
          <w:b/>
          <w:bCs/>
          <w:sz w:val="28"/>
          <w:szCs w:val="28"/>
          <w:lang w:val="ro-RO"/>
        </w:rPr>
        <w:t>(cu privire la contractele de stat)</w:t>
      </w:r>
    </w:p>
    <w:bookmarkEnd w:id="0"/>
    <w:p w14:paraId="7DCCC191" w14:textId="3DC7A715" w:rsidR="00B008F4" w:rsidRPr="00A52F4D" w:rsidRDefault="00A52F4D" w:rsidP="00A52F4D">
      <w:pPr>
        <w:jc w:val="center"/>
        <w:rPr>
          <w:b/>
          <w:bCs/>
          <w:sz w:val="28"/>
          <w:szCs w:val="28"/>
          <w:lang w:val="ro-RO"/>
        </w:rPr>
      </w:pPr>
      <w:r>
        <w:rPr>
          <w:b/>
          <w:bCs/>
          <w:noProof/>
          <w:sz w:val="28"/>
          <w:szCs w:val="28"/>
          <w:lang w:val="ro-RO"/>
        </w:rPr>
        <mc:AlternateContent>
          <mc:Choice Requires="wps">
            <w:drawing>
              <wp:anchor distT="0" distB="0" distL="114300" distR="114300" simplePos="0" relativeHeight="251659264" behindDoc="0" locked="0" layoutInCell="1" allowOverlap="1" wp14:anchorId="2F61B901" wp14:editId="2E490D89">
                <wp:simplePos x="0" y="0"/>
                <wp:positionH relativeFrom="column">
                  <wp:posOffset>994134</wp:posOffset>
                </wp:positionH>
                <wp:positionV relativeFrom="paragraph">
                  <wp:posOffset>5660</wp:posOffset>
                </wp:positionV>
                <wp:extent cx="3096000"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096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FF1C06"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3pt,.45pt" to="322.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" strokecolor="black [3200]">
                <v:stroke joinstyle="miter"/>
              </v:line>
            </w:pict>
          </mc:Fallback>
        </mc:AlternateContent>
      </w:r>
    </w:p>
    <w:p w14:paraId="332AC8AB" w14:textId="77777777" w:rsidR="00B008F4" w:rsidRPr="00A52F4D" w:rsidRDefault="00B008F4" w:rsidP="00A52F4D">
      <w:pPr>
        <w:tabs>
          <w:tab w:val="left" w:pos="990"/>
        </w:tabs>
        <w:rPr>
          <w:sz w:val="28"/>
          <w:szCs w:val="28"/>
          <w:lang w:val="ro-RO"/>
        </w:rPr>
      </w:pPr>
      <w:r w:rsidRPr="00A52F4D">
        <w:rPr>
          <w:sz w:val="28"/>
          <w:szCs w:val="28"/>
          <w:lang w:val="ro-RO"/>
        </w:rPr>
        <w:t>Parlamentul adoptă prezenta lege organică.</w:t>
      </w:r>
    </w:p>
    <w:p w14:paraId="0B611EAB" w14:textId="77777777" w:rsidR="00B008F4" w:rsidRPr="00A52F4D" w:rsidRDefault="00B008F4" w:rsidP="00A52F4D">
      <w:pPr>
        <w:tabs>
          <w:tab w:val="left" w:pos="990"/>
        </w:tabs>
        <w:rPr>
          <w:sz w:val="28"/>
          <w:szCs w:val="28"/>
          <w:lang w:val="ro-RO"/>
        </w:rPr>
      </w:pPr>
    </w:p>
    <w:p w14:paraId="27E231BB" w14:textId="49EF971E" w:rsidR="00B008F4" w:rsidRPr="00A52F4D" w:rsidRDefault="00B008F4" w:rsidP="00A52F4D">
      <w:pPr>
        <w:tabs>
          <w:tab w:val="left" w:pos="990"/>
        </w:tabs>
        <w:rPr>
          <w:sz w:val="28"/>
          <w:szCs w:val="28"/>
          <w:lang w:val="ro-RO"/>
        </w:rPr>
      </w:pPr>
      <w:r w:rsidRPr="00A52F4D">
        <w:rPr>
          <w:b/>
          <w:bCs/>
          <w:sz w:val="28"/>
          <w:szCs w:val="28"/>
          <w:lang w:val="ro-RO"/>
        </w:rPr>
        <w:t>Art. I.</w:t>
      </w:r>
      <w:r w:rsidRPr="00A52F4D">
        <w:rPr>
          <w:sz w:val="28"/>
          <w:szCs w:val="28"/>
          <w:lang w:val="ro-RO"/>
        </w:rPr>
        <w:t xml:space="preserve"> ‒ Legea nr. 595/1999 privind tratatele internaționale ale Republicii Moldova (Monitorul Oficial al Republicii Moldova, 2000, nr. 24</w:t>
      </w:r>
      <w:r w:rsidR="00B76ECB">
        <w:rPr>
          <w:sz w:val="28"/>
          <w:szCs w:val="28"/>
          <w:lang w:val="ro-RO"/>
        </w:rPr>
        <w:t>–</w:t>
      </w:r>
      <w:r w:rsidRPr="00A52F4D">
        <w:rPr>
          <w:sz w:val="28"/>
          <w:szCs w:val="28"/>
          <w:lang w:val="ro-RO"/>
        </w:rPr>
        <w:t>26, art. 137), cu modificările ulterioare, se modifică după cum urmează:</w:t>
      </w:r>
    </w:p>
    <w:p w14:paraId="2B9AA1D6" w14:textId="77777777" w:rsidR="00B008F4" w:rsidRPr="00A52F4D" w:rsidRDefault="00B008F4" w:rsidP="00A52F4D">
      <w:pPr>
        <w:tabs>
          <w:tab w:val="left" w:pos="990"/>
        </w:tabs>
        <w:rPr>
          <w:sz w:val="28"/>
          <w:szCs w:val="28"/>
          <w:lang w:val="ro-RO"/>
        </w:rPr>
      </w:pPr>
    </w:p>
    <w:p w14:paraId="663F4C7B" w14:textId="4DB83B8C" w:rsidR="00B008F4" w:rsidRDefault="003138FD" w:rsidP="00A52F4D">
      <w:pPr>
        <w:pStyle w:val="Listparagraf"/>
        <w:numPr>
          <w:ilvl w:val="0"/>
          <w:numId w:val="1"/>
        </w:numPr>
        <w:tabs>
          <w:tab w:val="left" w:pos="990"/>
        </w:tabs>
        <w:ind w:left="0" w:firstLine="709"/>
        <w:rPr>
          <w:sz w:val="28"/>
          <w:szCs w:val="28"/>
          <w:lang w:val="ro-RO"/>
        </w:rPr>
      </w:pPr>
      <w:r>
        <w:rPr>
          <w:sz w:val="28"/>
          <w:szCs w:val="28"/>
          <w:lang w:val="ro-RO"/>
        </w:rPr>
        <w:t>La a</w:t>
      </w:r>
      <w:r w:rsidRPr="00A52F4D">
        <w:rPr>
          <w:sz w:val="28"/>
          <w:szCs w:val="28"/>
          <w:lang w:val="ro-RO"/>
        </w:rPr>
        <w:t xml:space="preserve">rticolul </w:t>
      </w:r>
      <w:r w:rsidR="00B008F4" w:rsidRPr="00A52F4D">
        <w:rPr>
          <w:sz w:val="28"/>
          <w:szCs w:val="28"/>
          <w:lang w:val="ro-RO"/>
        </w:rPr>
        <w:t>1:</w:t>
      </w:r>
    </w:p>
    <w:p w14:paraId="309B2C9A" w14:textId="77777777" w:rsidR="00B76ECB" w:rsidRPr="00A52F4D" w:rsidRDefault="00B76ECB" w:rsidP="00B76ECB">
      <w:pPr>
        <w:pStyle w:val="Listparagraf"/>
        <w:tabs>
          <w:tab w:val="left" w:pos="990"/>
        </w:tabs>
        <w:ind w:left="709" w:firstLine="0"/>
        <w:rPr>
          <w:sz w:val="28"/>
          <w:szCs w:val="28"/>
          <w:lang w:val="ro-RO"/>
        </w:rPr>
      </w:pPr>
    </w:p>
    <w:p w14:paraId="2565FE4D" w14:textId="0142FF0B" w:rsidR="00B008F4" w:rsidRPr="00A52F4D" w:rsidRDefault="00B008F4" w:rsidP="00A52F4D">
      <w:pPr>
        <w:pStyle w:val="Listparagraf"/>
        <w:tabs>
          <w:tab w:val="left" w:pos="990"/>
        </w:tabs>
        <w:ind w:left="0"/>
        <w:rPr>
          <w:sz w:val="28"/>
          <w:szCs w:val="28"/>
          <w:lang w:val="ro-RO"/>
        </w:rPr>
      </w:pPr>
      <w:r w:rsidRPr="00A52F4D">
        <w:rPr>
          <w:sz w:val="28"/>
          <w:szCs w:val="28"/>
          <w:lang w:val="ro-RO"/>
        </w:rPr>
        <w:t xml:space="preserve">alineatul (2) se completează cu </w:t>
      </w:r>
      <w:r w:rsidR="003138FD">
        <w:rPr>
          <w:sz w:val="28"/>
          <w:szCs w:val="28"/>
          <w:lang w:val="ro-RO"/>
        </w:rPr>
        <w:t>cuvintele</w:t>
      </w:r>
      <w:r w:rsidR="003138FD" w:rsidRPr="00A52F4D">
        <w:rPr>
          <w:sz w:val="28"/>
          <w:szCs w:val="28"/>
          <w:lang w:val="ro-RO"/>
        </w:rPr>
        <w:t xml:space="preserve"> </w:t>
      </w:r>
      <w:r w:rsidRPr="00A52F4D">
        <w:rPr>
          <w:sz w:val="28"/>
          <w:szCs w:val="28"/>
          <w:lang w:val="ro-RO"/>
        </w:rPr>
        <w:t>,,</w:t>
      </w:r>
      <w:r w:rsidRPr="00A52F4D">
        <w:rPr>
          <w:rStyle w:val="cf01"/>
          <w:rFonts w:ascii="Times New Roman" w:hAnsi="Times New Roman" w:cs="Times New Roman"/>
          <w:sz w:val="28"/>
          <w:szCs w:val="28"/>
          <w:lang w:val="ro-RO"/>
        </w:rPr>
        <w:t>internaționale la care Republica Moldova este parte</w:t>
      </w:r>
      <w:r w:rsidRPr="00A52F4D">
        <w:rPr>
          <w:sz w:val="28"/>
          <w:szCs w:val="28"/>
          <w:lang w:val="ro-RO"/>
        </w:rPr>
        <w:t>”;</w:t>
      </w:r>
    </w:p>
    <w:p w14:paraId="54D98DDD" w14:textId="77777777" w:rsidR="00B008F4" w:rsidRPr="00A52F4D" w:rsidRDefault="00B008F4" w:rsidP="00A52F4D">
      <w:pPr>
        <w:pStyle w:val="Listparagraf"/>
        <w:tabs>
          <w:tab w:val="left" w:pos="990"/>
        </w:tabs>
        <w:ind w:left="0"/>
        <w:rPr>
          <w:sz w:val="28"/>
          <w:szCs w:val="28"/>
          <w:lang w:val="ro-RO"/>
        </w:rPr>
      </w:pPr>
    </w:p>
    <w:p w14:paraId="39243279" w14:textId="023F00E6" w:rsidR="00B008F4" w:rsidRPr="0067144D" w:rsidRDefault="003138FD" w:rsidP="00A52F4D">
      <w:pPr>
        <w:pStyle w:val="Listparagraf"/>
        <w:tabs>
          <w:tab w:val="left" w:pos="990"/>
        </w:tabs>
        <w:ind w:left="0"/>
        <w:rPr>
          <w:sz w:val="28"/>
          <w:szCs w:val="28"/>
          <w:lang w:val="ro-RO"/>
        </w:rPr>
      </w:pPr>
      <w:r>
        <w:rPr>
          <w:sz w:val="28"/>
          <w:szCs w:val="28"/>
          <w:lang w:val="ro-RO"/>
        </w:rPr>
        <w:t>a</w:t>
      </w:r>
      <w:r w:rsidRPr="00A52F4D">
        <w:rPr>
          <w:sz w:val="28"/>
          <w:szCs w:val="28"/>
          <w:lang w:val="ro-RO"/>
        </w:rPr>
        <w:t xml:space="preserve">rticolul </w:t>
      </w:r>
      <w:r w:rsidR="00B008F4" w:rsidRPr="00A52F4D">
        <w:rPr>
          <w:sz w:val="28"/>
          <w:szCs w:val="28"/>
          <w:lang w:val="ro-RO"/>
        </w:rPr>
        <w:t xml:space="preserve">se completează cu </w:t>
      </w:r>
      <w:r w:rsidR="00B008F4" w:rsidRPr="0067144D">
        <w:rPr>
          <w:sz w:val="28"/>
          <w:szCs w:val="28"/>
          <w:lang w:val="ro-RO"/>
        </w:rPr>
        <w:t>alineat</w:t>
      </w:r>
      <w:r w:rsidR="00807B75" w:rsidRPr="0067144D">
        <w:rPr>
          <w:sz w:val="28"/>
          <w:szCs w:val="28"/>
          <w:lang w:val="ro-RO"/>
        </w:rPr>
        <w:t>ele</w:t>
      </w:r>
      <w:r w:rsidR="00B008F4" w:rsidRPr="0067144D">
        <w:rPr>
          <w:sz w:val="28"/>
          <w:szCs w:val="28"/>
          <w:lang w:val="ro-RO"/>
        </w:rPr>
        <w:t xml:space="preserve"> (3)</w:t>
      </w:r>
      <w:r w:rsidR="00807B75" w:rsidRPr="0067144D">
        <w:rPr>
          <w:sz w:val="28"/>
          <w:szCs w:val="28"/>
          <w:lang w:val="ro-RO"/>
        </w:rPr>
        <w:t xml:space="preserve"> și (4)</w:t>
      </w:r>
      <w:r w:rsidR="00B008F4" w:rsidRPr="0067144D">
        <w:rPr>
          <w:sz w:val="28"/>
          <w:szCs w:val="28"/>
          <w:lang w:val="ro-RO"/>
        </w:rPr>
        <w:t xml:space="preserve"> cu următorul cuprins:</w:t>
      </w:r>
    </w:p>
    <w:p w14:paraId="579E0DE0" w14:textId="77777777" w:rsidR="00B76ECB" w:rsidRPr="0067144D" w:rsidRDefault="00B76ECB" w:rsidP="00A52F4D">
      <w:pPr>
        <w:pStyle w:val="Listparagraf"/>
        <w:tabs>
          <w:tab w:val="left" w:pos="990"/>
        </w:tabs>
        <w:ind w:left="0"/>
        <w:rPr>
          <w:sz w:val="28"/>
          <w:szCs w:val="28"/>
          <w:lang w:val="ro-RO"/>
        </w:rPr>
      </w:pPr>
    </w:p>
    <w:p w14:paraId="3CB127F8" w14:textId="4FB12576" w:rsidR="00B008F4" w:rsidRPr="0067144D" w:rsidRDefault="00B008F4" w:rsidP="00A52F4D">
      <w:pPr>
        <w:pStyle w:val="Listparagraf"/>
        <w:tabs>
          <w:tab w:val="left" w:pos="990"/>
        </w:tabs>
        <w:ind w:left="0"/>
        <w:rPr>
          <w:sz w:val="28"/>
          <w:szCs w:val="28"/>
          <w:lang w:val="ro-RO"/>
        </w:rPr>
      </w:pPr>
      <w:r w:rsidRPr="0067144D">
        <w:rPr>
          <w:sz w:val="28"/>
          <w:szCs w:val="28"/>
          <w:lang w:val="ro-RO"/>
        </w:rPr>
        <w:t>„(3) Contractele de stat și alte acorduri care nu sunt guvernate de</w:t>
      </w:r>
      <w:r w:rsidR="00E20968">
        <w:rPr>
          <w:sz w:val="28"/>
          <w:szCs w:val="28"/>
          <w:lang w:val="ro-RO"/>
        </w:rPr>
        <w:t xml:space="preserve"> normele</w:t>
      </w:r>
      <w:r w:rsidRPr="0067144D">
        <w:rPr>
          <w:sz w:val="28"/>
          <w:szCs w:val="28"/>
          <w:lang w:val="ro-RO"/>
        </w:rPr>
        <w:t xml:space="preserve"> dreptul</w:t>
      </w:r>
      <w:r w:rsidR="00E20968">
        <w:rPr>
          <w:sz w:val="28"/>
          <w:szCs w:val="28"/>
          <w:lang w:val="ro-RO"/>
        </w:rPr>
        <w:t>ui</w:t>
      </w:r>
      <w:r w:rsidRPr="0067144D">
        <w:rPr>
          <w:sz w:val="28"/>
          <w:szCs w:val="28"/>
          <w:lang w:val="ro-RO"/>
        </w:rPr>
        <w:t xml:space="preserve"> internațional public nu </w:t>
      </w:r>
      <w:r w:rsidR="00807B75" w:rsidRPr="0067144D">
        <w:rPr>
          <w:sz w:val="28"/>
          <w:szCs w:val="28"/>
          <w:lang w:val="ro-RO"/>
        </w:rPr>
        <w:t>reprezintă tratate internaționale</w:t>
      </w:r>
      <w:r w:rsidR="003138FD" w:rsidRPr="0067144D">
        <w:rPr>
          <w:sz w:val="28"/>
          <w:szCs w:val="28"/>
          <w:lang w:val="ro-RO"/>
        </w:rPr>
        <w:t>.</w:t>
      </w:r>
    </w:p>
    <w:p w14:paraId="13674BA6" w14:textId="77777777" w:rsidR="00807B75" w:rsidRPr="0067144D" w:rsidRDefault="00807B75" w:rsidP="00A52F4D">
      <w:pPr>
        <w:tabs>
          <w:tab w:val="left" w:pos="990"/>
        </w:tabs>
        <w:rPr>
          <w:sz w:val="28"/>
          <w:szCs w:val="28"/>
          <w:lang w:val="ro-RO"/>
        </w:rPr>
      </w:pPr>
    </w:p>
    <w:p w14:paraId="73573107" w14:textId="4FD3EB2B" w:rsidR="00B008F4" w:rsidRPr="0067144D" w:rsidRDefault="00807B75" w:rsidP="00A52F4D">
      <w:pPr>
        <w:tabs>
          <w:tab w:val="left" w:pos="990"/>
        </w:tabs>
        <w:rPr>
          <w:sz w:val="28"/>
          <w:szCs w:val="28"/>
          <w:lang w:val="ro-RO"/>
        </w:rPr>
      </w:pPr>
      <w:r w:rsidRPr="0067144D">
        <w:rPr>
          <w:sz w:val="28"/>
          <w:szCs w:val="28"/>
          <w:lang w:val="ro-RO"/>
        </w:rPr>
        <w:t>(4) La încheierea contractelor de stat, altele decât cele guvernate de norme speciale, autoritatea responsabilă aplică regulile și cerințele înaintate față de tratatele internaționale conform procedurii speciale stabilite de Guvern. Contractele de stat cu impact financiar, altele decât cele reglementate prin legi speciale, se avizează în mod obligatoriu de Comisia politică externă și integrare europeană</w:t>
      </w:r>
      <w:r w:rsidR="00DC3F0E" w:rsidRPr="00DC3F0E">
        <w:rPr>
          <w:sz w:val="28"/>
          <w:szCs w:val="28"/>
          <w:lang w:val="ro-RO"/>
        </w:rPr>
        <w:t xml:space="preserve"> </w:t>
      </w:r>
      <w:r w:rsidR="00DC3F0E">
        <w:rPr>
          <w:sz w:val="28"/>
          <w:szCs w:val="28"/>
          <w:lang w:val="ro-RO"/>
        </w:rPr>
        <w:t>a P</w:t>
      </w:r>
      <w:r w:rsidR="00DC3F0E" w:rsidRPr="0067144D">
        <w:rPr>
          <w:sz w:val="28"/>
          <w:szCs w:val="28"/>
          <w:lang w:val="ro-RO"/>
        </w:rPr>
        <w:t>arlament</w:t>
      </w:r>
      <w:r w:rsidR="00DC3F0E">
        <w:rPr>
          <w:sz w:val="28"/>
          <w:szCs w:val="28"/>
          <w:lang w:val="ro-RO"/>
        </w:rPr>
        <w:t>ului</w:t>
      </w:r>
      <w:r w:rsidRPr="0067144D">
        <w:rPr>
          <w:sz w:val="28"/>
          <w:szCs w:val="28"/>
          <w:lang w:val="ro-RO"/>
        </w:rPr>
        <w:t>, se aprobă de Guvern și se transmit spre examinare Parlamentului, conform procedurii stabilite de Guvern.”</w:t>
      </w:r>
    </w:p>
    <w:p w14:paraId="2D7C01B5" w14:textId="77777777" w:rsidR="00807B75" w:rsidRPr="0067144D" w:rsidRDefault="00807B75" w:rsidP="00A52F4D">
      <w:pPr>
        <w:tabs>
          <w:tab w:val="left" w:pos="990"/>
        </w:tabs>
        <w:rPr>
          <w:sz w:val="28"/>
          <w:szCs w:val="28"/>
          <w:lang w:val="ro-RO"/>
        </w:rPr>
      </w:pPr>
    </w:p>
    <w:p w14:paraId="7300D4DF" w14:textId="13CE351D" w:rsidR="00B008F4" w:rsidRPr="0067144D" w:rsidRDefault="003138FD" w:rsidP="00A52F4D">
      <w:pPr>
        <w:pStyle w:val="Listparagraf"/>
        <w:numPr>
          <w:ilvl w:val="0"/>
          <w:numId w:val="1"/>
        </w:numPr>
        <w:tabs>
          <w:tab w:val="left" w:pos="990"/>
        </w:tabs>
        <w:ind w:left="0" w:firstLine="709"/>
        <w:rPr>
          <w:sz w:val="28"/>
          <w:szCs w:val="28"/>
          <w:lang w:val="ro-RO"/>
        </w:rPr>
      </w:pPr>
      <w:r w:rsidRPr="0067144D">
        <w:rPr>
          <w:sz w:val="28"/>
          <w:szCs w:val="28"/>
          <w:lang w:val="ro-RO"/>
        </w:rPr>
        <w:t>A</w:t>
      </w:r>
      <w:r w:rsidR="00B008F4" w:rsidRPr="0067144D">
        <w:rPr>
          <w:sz w:val="28"/>
          <w:szCs w:val="28"/>
          <w:lang w:val="ro-RO"/>
        </w:rPr>
        <w:t>rticolul 2:</w:t>
      </w:r>
    </w:p>
    <w:p w14:paraId="0CF53E9D" w14:textId="77777777" w:rsidR="00B76ECB" w:rsidRPr="00A52F4D" w:rsidRDefault="00B76ECB" w:rsidP="001C727D">
      <w:pPr>
        <w:pStyle w:val="Listparagraf"/>
        <w:tabs>
          <w:tab w:val="left" w:pos="990"/>
        </w:tabs>
        <w:ind w:left="709" w:firstLine="0"/>
        <w:rPr>
          <w:sz w:val="28"/>
          <w:szCs w:val="28"/>
          <w:lang w:val="ro-RO"/>
        </w:rPr>
      </w:pPr>
    </w:p>
    <w:p w14:paraId="01F36E9E" w14:textId="68D84823" w:rsidR="00B008F4" w:rsidRPr="00A52F4D" w:rsidRDefault="003138FD" w:rsidP="00A52F4D">
      <w:pPr>
        <w:tabs>
          <w:tab w:val="left" w:pos="990"/>
        </w:tabs>
        <w:rPr>
          <w:color w:val="000000"/>
          <w:sz w:val="28"/>
          <w:szCs w:val="28"/>
          <w:shd w:val="clear" w:color="auto" w:fill="FFFFFF"/>
          <w:lang w:val="ro-RO"/>
        </w:rPr>
      </w:pPr>
      <w:r>
        <w:rPr>
          <w:sz w:val="28"/>
          <w:szCs w:val="28"/>
          <w:lang w:val="ro-RO"/>
        </w:rPr>
        <w:t xml:space="preserve">la </w:t>
      </w:r>
      <w:r w:rsidR="00B008F4" w:rsidRPr="00A52F4D">
        <w:rPr>
          <w:sz w:val="28"/>
          <w:szCs w:val="28"/>
          <w:lang w:val="ro-RO"/>
        </w:rPr>
        <w:t xml:space="preserve">noțiunea „tratat internațional”, după cuvintele „normele dreptului internațional” se </w:t>
      </w:r>
      <w:r>
        <w:rPr>
          <w:sz w:val="28"/>
          <w:szCs w:val="28"/>
          <w:lang w:val="ro-RO"/>
        </w:rPr>
        <w:t>introduce</w:t>
      </w:r>
      <w:r w:rsidR="00B008F4" w:rsidRPr="00A52F4D">
        <w:rPr>
          <w:sz w:val="28"/>
          <w:szCs w:val="28"/>
          <w:lang w:val="ro-RO"/>
        </w:rPr>
        <w:t xml:space="preserve"> cuvântul „public”</w:t>
      </w:r>
      <w:r w:rsidR="00B008F4" w:rsidRPr="00A52F4D">
        <w:rPr>
          <w:color w:val="000000"/>
          <w:sz w:val="28"/>
          <w:szCs w:val="28"/>
          <w:shd w:val="clear" w:color="auto" w:fill="FFFFFF"/>
          <w:lang w:val="ro-RO"/>
        </w:rPr>
        <w:t>;</w:t>
      </w:r>
    </w:p>
    <w:p w14:paraId="72E763C2" w14:textId="77777777" w:rsidR="00B008F4" w:rsidRPr="00A52F4D" w:rsidRDefault="00B008F4" w:rsidP="00A52F4D">
      <w:pPr>
        <w:tabs>
          <w:tab w:val="left" w:pos="990"/>
        </w:tabs>
        <w:rPr>
          <w:color w:val="000000"/>
          <w:sz w:val="28"/>
          <w:szCs w:val="28"/>
          <w:shd w:val="clear" w:color="auto" w:fill="FFFFFF"/>
          <w:lang w:val="ro-RO"/>
        </w:rPr>
      </w:pPr>
    </w:p>
    <w:p w14:paraId="31EB0ACE" w14:textId="4C54662B" w:rsidR="00B008F4" w:rsidRDefault="003138FD" w:rsidP="00A52F4D">
      <w:pPr>
        <w:tabs>
          <w:tab w:val="left" w:pos="990"/>
        </w:tabs>
        <w:rPr>
          <w:sz w:val="28"/>
          <w:szCs w:val="28"/>
          <w:lang w:val="ro-RO"/>
        </w:rPr>
      </w:pPr>
      <w:r>
        <w:rPr>
          <w:sz w:val="28"/>
          <w:szCs w:val="28"/>
          <w:lang w:val="ro-RO"/>
        </w:rPr>
        <w:t xml:space="preserve">articolul se completează cu </w:t>
      </w:r>
      <w:r w:rsidR="00B008F4" w:rsidRPr="00A52F4D">
        <w:rPr>
          <w:sz w:val="28"/>
          <w:szCs w:val="28"/>
          <w:lang w:val="ro-RO"/>
        </w:rPr>
        <w:t xml:space="preserve">o noțiune nouă cu următorul cuprins: </w:t>
      </w:r>
    </w:p>
    <w:p w14:paraId="54112095" w14:textId="77777777" w:rsidR="00B76ECB" w:rsidRPr="00A52F4D" w:rsidRDefault="00B76ECB" w:rsidP="00A52F4D">
      <w:pPr>
        <w:tabs>
          <w:tab w:val="left" w:pos="990"/>
        </w:tabs>
        <w:rPr>
          <w:sz w:val="28"/>
          <w:szCs w:val="28"/>
          <w:lang w:val="ro-RO"/>
        </w:rPr>
      </w:pPr>
    </w:p>
    <w:p w14:paraId="210A5F06" w14:textId="7BEC4FE5" w:rsidR="00B008F4" w:rsidRPr="00A52F4D" w:rsidRDefault="00B008F4" w:rsidP="00A52F4D">
      <w:pPr>
        <w:tabs>
          <w:tab w:val="left" w:pos="990"/>
        </w:tabs>
        <w:rPr>
          <w:sz w:val="28"/>
          <w:szCs w:val="28"/>
          <w:lang w:val="ro-RO"/>
        </w:rPr>
      </w:pPr>
      <w:r w:rsidRPr="00A52F4D">
        <w:rPr>
          <w:sz w:val="28"/>
          <w:szCs w:val="28"/>
          <w:lang w:val="ro-RO"/>
        </w:rPr>
        <w:lastRenderedPageBreak/>
        <w:t>„</w:t>
      </w:r>
      <w:r w:rsidRPr="00A52F4D">
        <w:rPr>
          <w:i/>
          <w:iCs/>
          <w:sz w:val="28"/>
          <w:szCs w:val="28"/>
          <w:lang w:val="ro-RO"/>
        </w:rPr>
        <w:t>contract de stat</w:t>
      </w:r>
      <w:r w:rsidRPr="00A52F4D">
        <w:rPr>
          <w:sz w:val="28"/>
          <w:szCs w:val="28"/>
          <w:lang w:val="ro-RO"/>
        </w:rPr>
        <w:t xml:space="preserve"> ‒ acord încheiat de organul responsabil în numele statului, al Guvernului, al ministerelor, al altor autorități administrative centrale sau al altor instituții abilitate ale statului cu alt stat, guvern, </w:t>
      </w:r>
      <w:r w:rsidR="00A623CD">
        <w:rPr>
          <w:sz w:val="28"/>
          <w:szCs w:val="28"/>
          <w:lang w:val="ro-RO"/>
        </w:rPr>
        <w:t>cu o</w:t>
      </w:r>
      <w:r w:rsidR="0075331C">
        <w:rPr>
          <w:sz w:val="28"/>
          <w:szCs w:val="28"/>
          <w:lang w:val="ro-RO"/>
        </w:rPr>
        <w:t xml:space="preserve"> </w:t>
      </w:r>
      <w:r w:rsidRPr="00A52F4D">
        <w:rPr>
          <w:sz w:val="28"/>
          <w:szCs w:val="28"/>
          <w:lang w:val="ro-RO"/>
        </w:rPr>
        <w:t xml:space="preserve">organizație internațională, respectiv, cu instituțiile financiare străine fondate de </w:t>
      </w:r>
      <w:r w:rsidRPr="00B24EAE">
        <w:rPr>
          <w:sz w:val="28"/>
          <w:szCs w:val="28"/>
          <w:lang w:val="ro-RO"/>
        </w:rPr>
        <w:t>acestea</w:t>
      </w:r>
      <w:r w:rsidR="008B4BA9" w:rsidRPr="00B24EAE">
        <w:rPr>
          <w:sz w:val="28"/>
          <w:szCs w:val="28"/>
          <w:lang w:val="ro-RO"/>
        </w:rPr>
        <w:t xml:space="preserve"> </w:t>
      </w:r>
      <w:r w:rsidRPr="00B24EAE">
        <w:rPr>
          <w:sz w:val="28"/>
          <w:szCs w:val="28"/>
          <w:lang w:val="ro-RO"/>
        </w:rPr>
        <w:t xml:space="preserve">care nu au calitatea de subiect de drept internațional, în domeniul economic, comercial, financiar și în alte domenii și care nu este guvernat de </w:t>
      </w:r>
      <w:r w:rsidR="00E20968">
        <w:rPr>
          <w:sz w:val="28"/>
          <w:szCs w:val="28"/>
          <w:lang w:val="ro-RO"/>
        </w:rPr>
        <w:t xml:space="preserve">normele </w:t>
      </w:r>
      <w:r w:rsidRPr="00B24EAE">
        <w:rPr>
          <w:sz w:val="28"/>
          <w:szCs w:val="28"/>
          <w:lang w:val="ro-RO"/>
        </w:rPr>
        <w:t>dreptul</w:t>
      </w:r>
      <w:r w:rsidR="00E20968">
        <w:rPr>
          <w:sz w:val="28"/>
          <w:szCs w:val="28"/>
          <w:lang w:val="ro-RO"/>
        </w:rPr>
        <w:t>ui</w:t>
      </w:r>
      <w:r w:rsidRPr="00B24EAE">
        <w:rPr>
          <w:sz w:val="28"/>
          <w:szCs w:val="28"/>
          <w:lang w:val="ro-RO"/>
        </w:rPr>
        <w:t xml:space="preserve"> internațional </w:t>
      </w:r>
      <w:r w:rsidRPr="0067144D">
        <w:rPr>
          <w:sz w:val="28"/>
          <w:szCs w:val="28"/>
          <w:lang w:val="ro-RO"/>
        </w:rPr>
        <w:t>public.”</w:t>
      </w:r>
    </w:p>
    <w:p w14:paraId="25EC2905" w14:textId="08F2ED2E" w:rsidR="00B008F4" w:rsidRPr="00A52F4D" w:rsidRDefault="0067144D" w:rsidP="001C727D">
      <w:pPr>
        <w:tabs>
          <w:tab w:val="left" w:pos="6781"/>
        </w:tabs>
        <w:rPr>
          <w:sz w:val="28"/>
          <w:szCs w:val="28"/>
          <w:lang w:val="ro-RO"/>
        </w:rPr>
      </w:pPr>
      <w:r>
        <w:rPr>
          <w:sz w:val="28"/>
          <w:szCs w:val="28"/>
          <w:lang w:val="ro-RO"/>
        </w:rPr>
        <w:tab/>
      </w:r>
    </w:p>
    <w:p w14:paraId="6FEE755D" w14:textId="77777777" w:rsidR="00B008F4" w:rsidRDefault="00B008F4" w:rsidP="00A52F4D">
      <w:pPr>
        <w:pStyle w:val="Listparagraf"/>
        <w:numPr>
          <w:ilvl w:val="0"/>
          <w:numId w:val="1"/>
        </w:numPr>
        <w:tabs>
          <w:tab w:val="left" w:pos="990"/>
        </w:tabs>
        <w:ind w:left="0" w:firstLine="709"/>
        <w:rPr>
          <w:sz w:val="28"/>
          <w:szCs w:val="28"/>
          <w:lang w:val="ro-RO"/>
        </w:rPr>
      </w:pPr>
      <w:r w:rsidRPr="00A52F4D">
        <w:rPr>
          <w:sz w:val="28"/>
          <w:szCs w:val="28"/>
          <w:lang w:val="ro-RO"/>
        </w:rPr>
        <w:t xml:space="preserve">Articolul 4 se completează cu alineatul (3) cu următorul cuprins: </w:t>
      </w:r>
    </w:p>
    <w:p w14:paraId="36071146" w14:textId="77777777" w:rsidR="00B76ECB" w:rsidRPr="00A52F4D" w:rsidRDefault="00B76ECB" w:rsidP="00B76ECB">
      <w:pPr>
        <w:pStyle w:val="Listparagraf"/>
        <w:tabs>
          <w:tab w:val="left" w:pos="990"/>
        </w:tabs>
        <w:ind w:left="709" w:firstLine="0"/>
        <w:rPr>
          <w:sz w:val="28"/>
          <w:szCs w:val="28"/>
          <w:lang w:val="ro-RO"/>
        </w:rPr>
      </w:pPr>
    </w:p>
    <w:p w14:paraId="2A1954BE" w14:textId="4C88FBF3" w:rsidR="00B008F4" w:rsidRPr="00A52F4D" w:rsidRDefault="00B008F4" w:rsidP="00A52F4D">
      <w:pPr>
        <w:tabs>
          <w:tab w:val="left" w:pos="990"/>
        </w:tabs>
        <w:rPr>
          <w:sz w:val="28"/>
          <w:szCs w:val="28"/>
          <w:lang w:val="ro-RO"/>
        </w:rPr>
      </w:pPr>
      <w:r w:rsidRPr="00A52F4D">
        <w:rPr>
          <w:sz w:val="28"/>
          <w:szCs w:val="28"/>
          <w:lang w:val="ro-RO"/>
        </w:rPr>
        <w:t>„(3) Anterior încheierii unor acorduri cu element de extraneitate care nu constituie tratate internaționale se solicit</w:t>
      </w:r>
      <w:r w:rsidR="00BE76AC">
        <w:rPr>
          <w:sz w:val="28"/>
          <w:szCs w:val="28"/>
          <w:lang w:val="ro-RO"/>
        </w:rPr>
        <w:t>ă</w:t>
      </w:r>
      <w:r w:rsidRPr="00A52F4D">
        <w:rPr>
          <w:sz w:val="28"/>
          <w:szCs w:val="28"/>
          <w:lang w:val="ro-RO"/>
        </w:rPr>
        <w:t xml:space="preserve"> opinia Ministerului Afacerilor Externe </w:t>
      </w:r>
      <w:r w:rsidR="00BE76AC">
        <w:rPr>
          <w:sz w:val="28"/>
          <w:szCs w:val="28"/>
          <w:lang w:val="ro-RO"/>
        </w:rPr>
        <w:t>privind oportunitatea</w:t>
      </w:r>
      <w:r w:rsidRPr="00A52F4D">
        <w:rPr>
          <w:sz w:val="28"/>
          <w:szCs w:val="28"/>
          <w:lang w:val="ro-RO"/>
        </w:rPr>
        <w:t xml:space="preserve"> documentului din punct</w:t>
      </w:r>
      <w:r w:rsidR="00BE76AC">
        <w:rPr>
          <w:sz w:val="28"/>
          <w:szCs w:val="28"/>
          <w:lang w:val="ro-RO"/>
        </w:rPr>
        <w:t>ul</w:t>
      </w:r>
      <w:r w:rsidRPr="00A52F4D">
        <w:rPr>
          <w:sz w:val="28"/>
          <w:szCs w:val="28"/>
          <w:lang w:val="ro-RO"/>
        </w:rPr>
        <w:t xml:space="preserve"> de vedere al promovării obiectivelor politicii externe a Republicii Moldova</w:t>
      </w:r>
      <w:r w:rsidR="00BE76AC">
        <w:rPr>
          <w:sz w:val="28"/>
          <w:szCs w:val="28"/>
          <w:lang w:val="ro-RO"/>
        </w:rPr>
        <w:t>.</w:t>
      </w:r>
      <w:r w:rsidRPr="00A52F4D">
        <w:rPr>
          <w:sz w:val="28"/>
          <w:szCs w:val="28"/>
          <w:lang w:val="ro-RO"/>
        </w:rPr>
        <w:t>”</w:t>
      </w:r>
    </w:p>
    <w:p w14:paraId="28D4BC7D" w14:textId="77777777" w:rsidR="00B008F4" w:rsidRPr="00A52F4D" w:rsidRDefault="00B008F4" w:rsidP="00A52F4D">
      <w:pPr>
        <w:tabs>
          <w:tab w:val="left" w:pos="990"/>
        </w:tabs>
        <w:rPr>
          <w:sz w:val="28"/>
          <w:szCs w:val="28"/>
          <w:lang w:val="ro-RO"/>
        </w:rPr>
      </w:pPr>
    </w:p>
    <w:p w14:paraId="044FDB7C" w14:textId="3E368579" w:rsidR="00B008F4" w:rsidRPr="00A52F4D" w:rsidRDefault="00B008F4" w:rsidP="00A52F4D">
      <w:pPr>
        <w:pStyle w:val="Listparagraf"/>
        <w:numPr>
          <w:ilvl w:val="0"/>
          <w:numId w:val="1"/>
        </w:numPr>
        <w:tabs>
          <w:tab w:val="left" w:pos="990"/>
        </w:tabs>
        <w:ind w:left="0" w:firstLine="709"/>
        <w:rPr>
          <w:sz w:val="28"/>
          <w:szCs w:val="28"/>
          <w:lang w:val="ro-RO"/>
        </w:rPr>
      </w:pPr>
      <w:r w:rsidRPr="00A52F4D">
        <w:rPr>
          <w:sz w:val="28"/>
          <w:szCs w:val="28"/>
          <w:lang w:val="ro-RO"/>
        </w:rPr>
        <w:t>La articolul 8</w:t>
      </w:r>
      <w:r w:rsidRPr="00A52F4D">
        <w:rPr>
          <w:sz w:val="28"/>
          <w:szCs w:val="28"/>
          <w:vertAlign w:val="superscript"/>
          <w:lang w:val="ro-RO"/>
        </w:rPr>
        <w:t>1</w:t>
      </w:r>
      <w:r w:rsidRPr="00A52F4D">
        <w:rPr>
          <w:sz w:val="28"/>
          <w:szCs w:val="28"/>
          <w:lang w:val="ro-RO"/>
        </w:rPr>
        <w:t xml:space="preserve"> alineatul (2), cuvintele ,,nota informativă” se substituie cu cuvintele ,,argumentarea necesității semnării tratatului”.</w:t>
      </w:r>
    </w:p>
    <w:p w14:paraId="06A3CFE2" w14:textId="77777777" w:rsidR="00B008F4" w:rsidRPr="00A52F4D" w:rsidRDefault="00B008F4" w:rsidP="00A52F4D">
      <w:pPr>
        <w:tabs>
          <w:tab w:val="left" w:pos="990"/>
        </w:tabs>
        <w:rPr>
          <w:sz w:val="28"/>
          <w:szCs w:val="28"/>
          <w:lang w:val="ro-RO"/>
        </w:rPr>
      </w:pPr>
    </w:p>
    <w:p w14:paraId="556ACE8B" w14:textId="77777777" w:rsidR="00B008F4" w:rsidRPr="00A52F4D" w:rsidRDefault="00B008F4" w:rsidP="00A52F4D">
      <w:pPr>
        <w:pStyle w:val="Listparagraf"/>
        <w:numPr>
          <w:ilvl w:val="0"/>
          <w:numId w:val="1"/>
        </w:numPr>
        <w:tabs>
          <w:tab w:val="left" w:pos="990"/>
        </w:tabs>
        <w:ind w:left="0" w:firstLine="709"/>
        <w:rPr>
          <w:sz w:val="28"/>
          <w:szCs w:val="28"/>
          <w:lang w:val="ro-RO"/>
        </w:rPr>
      </w:pPr>
      <w:r w:rsidRPr="00A52F4D">
        <w:rPr>
          <w:sz w:val="28"/>
          <w:szCs w:val="28"/>
          <w:lang w:val="ro-RO"/>
        </w:rPr>
        <w:t>La articolul 9 alineatele (1) și (2), cuvântul „ministrul” se substituie cu cuvântul „ministerul”.</w:t>
      </w:r>
    </w:p>
    <w:p w14:paraId="7D82823C" w14:textId="77777777" w:rsidR="00B008F4" w:rsidRPr="00A52F4D" w:rsidRDefault="00B008F4" w:rsidP="00A52F4D">
      <w:pPr>
        <w:tabs>
          <w:tab w:val="left" w:pos="990"/>
        </w:tabs>
        <w:rPr>
          <w:sz w:val="28"/>
          <w:szCs w:val="28"/>
          <w:lang w:val="ro-RO"/>
        </w:rPr>
      </w:pPr>
    </w:p>
    <w:p w14:paraId="12CB2C8A" w14:textId="77777777" w:rsidR="00B008F4" w:rsidRPr="00A52F4D" w:rsidRDefault="00B008F4" w:rsidP="00A52F4D">
      <w:pPr>
        <w:pStyle w:val="Listparagraf"/>
        <w:numPr>
          <w:ilvl w:val="0"/>
          <w:numId w:val="1"/>
        </w:numPr>
        <w:tabs>
          <w:tab w:val="left" w:pos="990"/>
        </w:tabs>
        <w:ind w:left="0" w:firstLine="709"/>
        <w:rPr>
          <w:sz w:val="28"/>
          <w:szCs w:val="28"/>
          <w:lang w:val="ro-RO"/>
        </w:rPr>
      </w:pPr>
      <w:r w:rsidRPr="00A52F4D">
        <w:rPr>
          <w:sz w:val="28"/>
          <w:szCs w:val="28"/>
          <w:lang w:val="ro-RO"/>
        </w:rPr>
        <w:t>La articolul 11 alineatul (1) litera b):</w:t>
      </w:r>
    </w:p>
    <w:p w14:paraId="3C1676EB" w14:textId="77777777" w:rsidR="00B76ECB" w:rsidRDefault="00B76ECB" w:rsidP="00A52F4D">
      <w:pPr>
        <w:pStyle w:val="Listparagraf"/>
        <w:tabs>
          <w:tab w:val="left" w:pos="990"/>
        </w:tabs>
        <w:ind w:left="0"/>
        <w:rPr>
          <w:sz w:val="28"/>
          <w:szCs w:val="28"/>
          <w:lang w:val="ro-RO"/>
        </w:rPr>
      </w:pPr>
    </w:p>
    <w:p w14:paraId="17785D9D" w14:textId="3C3ECFB1" w:rsidR="00B008F4" w:rsidRPr="00A52F4D" w:rsidRDefault="004562E9" w:rsidP="00A52F4D">
      <w:pPr>
        <w:pStyle w:val="Listparagraf"/>
        <w:tabs>
          <w:tab w:val="left" w:pos="990"/>
        </w:tabs>
        <w:ind w:left="0"/>
        <w:rPr>
          <w:sz w:val="28"/>
          <w:szCs w:val="28"/>
          <w:lang w:val="ro-RO"/>
        </w:rPr>
      </w:pPr>
      <w:r>
        <w:rPr>
          <w:sz w:val="28"/>
          <w:szCs w:val="28"/>
          <w:lang w:val="ro-RO"/>
        </w:rPr>
        <w:t xml:space="preserve">în partea introductivă, </w:t>
      </w:r>
      <w:r w:rsidR="00B008F4" w:rsidRPr="00A52F4D">
        <w:rPr>
          <w:sz w:val="28"/>
          <w:szCs w:val="28"/>
          <w:lang w:val="ro-RO"/>
        </w:rPr>
        <w:t>după cuvintele ,,sunt semnate la nivel de guvern” se introduce textul ,, , </w:t>
      </w:r>
      <w:r>
        <w:rPr>
          <w:sz w:val="28"/>
          <w:szCs w:val="28"/>
          <w:lang w:val="ro-RO"/>
        </w:rPr>
        <w:t xml:space="preserve">de </w:t>
      </w:r>
      <w:r w:rsidR="00B008F4" w:rsidRPr="00A52F4D">
        <w:rPr>
          <w:sz w:val="28"/>
          <w:szCs w:val="28"/>
          <w:lang w:val="ro-RO"/>
        </w:rPr>
        <w:t xml:space="preserve">ministere sau </w:t>
      </w:r>
      <w:r>
        <w:rPr>
          <w:sz w:val="28"/>
          <w:szCs w:val="28"/>
          <w:lang w:val="ro-RO"/>
        </w:rPr>
        <w:t xml:space="preserve">de </w:t>
      </w:r>
      <w:r w:rsidR="00B008F4" w:rsidRPr="00A52F4D">
        <w:rPr>
          <w:sz w:val="28"/>
          <w:szCs w:val="28"/>
          <w:lang w:val="ro-RO"/>
        </w:rPr>
        <w:t>alte autorități administrative centrale”;</w:t>
      </w:r>
    </w:p>
    <w:p w14:paraId="7FABFB57" w14:textId="77777777" w:rsidR="00B008F4" w:rsidRPr="00A52F4D" w:rsidRDefault="00B008F4" w:rsidP="00A52F4D">
      <w:pPr>
        <w:pStyle w:val="Listparagraf"/>
        <w:tabs>
          <w:tab w:val="left" w:pos="990"/>
        </w:tabs>
        <w:ind w:left="0"/>
        <w:rPr>
          <w:sz w:val="28"/>
          <w:szCs w:val="28"/>
          <w:lang w:val="ro-RO"/>
        </w:rPr>
      </w:pPr>
    </w:p>
    <w:p w14:paraId="03D6385D" w14:textId="77777777" w:rsidR="00B008F4" w:rsidRPr="00A52F4D" w:rsidRDefault="00B008F4" w:rsidP="00A52F4D">
      <w:pPr>
        <w:pStyle w:val="Listparagraf"/>
        <w:tabs>
          <w:tab w:val="left" w:pos="990"/>
        </w:tabs>
        <w:ind w:left="0"/>
        <w:rPr>
          <w:sz w:val="28"/>
          <w:szCs w:val="28"/>
          <w:lang w:val="ro-RO"/>
        </w:rPr>
      </w:pPr>
      <w:r w:rsidRPr="00A52F4D">
        <w:rPr>
          <w:sz w:val="28"/>
          <w:szCs w:val="28"/>
          <w:lang w:val="ro-RO"/>
        </w:rPr>
        <w:t xml:space="preserve">liniuța a șasea va avea următorul cuprins: </w:t>
      </w:r>
    </w:p>
    <w:p w14:paraId="6BB4D212" w14:textId="77777777" w:rsidR="00B76ECB" w:rsidRDefault="00B76ECB" w:rsidP="00A52F4D">
      <w:pPr>
        <w:pStyle w:val="Listparagraf"/>
        <w:tabs>
          <w:tab w:val="left" w:pos="990"/>
        </w:tabs>
        <w:ind w:left="0"/>
        <w:rPr>
          <w:sz w:val="28"/>
          <w:szCs w:val="28"/>
          <w:lang w:val="ro-RO"/>
        </w:rPr>
      </w:pPr>
    </w:p>
    <w:p w14:paraId="4C3CEFB9" w14:textId="2379E763" w:rsidR="00B008F4" w:rsidRPr="00A52F4D" w:rsidRDefault="00B008F4" w:rsidP="00A52F4D">
      <w:pPr>
        <w:pStyle w:val="Listparagraf"/>
        <w:tabs>
          <w:tab w:val="left" w:pos="990"/>
        </w:tabs>
        <w:ind w:left="0"/>
        <w:rPr>
          <w:sz w:val="28"/>
          <w:szCs w:val="28"/>
          <w:lang w:val="ro-RO"/>
        </w:rPr>
      </w:pPr>
      <w:r w:rsidRPr="00A52F4D">
        <w:rPr>
          <w:sz w:val="28"/>
          <w:szCs w:val="28"/>
          <w:lang w:val="ro-RO"/>
        </w:rPr>
        <w:t>„</w:t>
      </w:r>
      <w:r w:rsidR="00785CC1">
        <w:rPr>
          <w:sz w:val="28"/>
          <w:szCs w:val="28"/>
          <w:lang w:val="ro-RO"/>
        </w:rPr>
        <w:t>–</w:t>
      </w:r>
      <w:r w:rsidRPr="00A52F4D">
        <w:rPr>
          <w:sz w:val="28"/>
          <w:szCs w:val="28"/>
          <w:lang w:val="ro-RO"/>
        </w:rPr>
        <w:t xml:space="preserve"> tratate privind constituirea organizațiilor internaționale și/sau participarea Republicii Moldova în cadrul acestora;”.</w:t>
      </w:r>
    </w:p>
    <w:p w14:paraId="58C55EED" w14:textId="77777777" w:rsidR="00B008F4" w:rsidRPr="00A52F4D" w:rsidRDefault="00B008F4" w:rsidP="00A52F4D">
      <w:pPr>
        <w:tabs>
          <w:tab w:val="left" w:pos="990"/>
        </w:tabs>
        <w:rPr>
          <w:sz w:val="28"/>
          <w:szCs w:val="28"/>
          <w:lang w:val="ro-RO"/>
        </w:rPr>
      </w:pPr>
    </w:p>
    <w:p w14:paraId="26D79852" w14:textId="77777777" w:rsidR="00B008F4" w:rsidRPr="00A52F4D" w:rsidRDefault="00B008F4" w:rsidP="00A52F4D">
      <w:pPr>
        <w:pStyle w:val="Listparagraf"/>
        <w:numPr>
          <w:ilvl w:val="0"/>
          <w:numId w:val="1"/>
        </w:numPr>
        <w:tabs>
          <w:tab w:val="left" w:pos="990"/>
        </w:tabs>
        <w:ind w:left="0" w:firstLine="709"/>
        <w:rPr>
          <w:sz w:val="28"/>
          <w:szCs w:val="28"/>
          <w:lang w:val="ro-RO"/>
        </w:rPr>
      </w:pPr>
      <w:r w:rsidRPr="00A52F4D">
        <w:rPr>
          <w:sz w:val="28"/>
          <w:szCs w:val="28"/>
          <w:lang w:val="ro-RO"/>
        </w:rPr>
        <w:t>Articolul 15 va avea următorul cuprins:</w:t>
      </w:r>
    </w:p>
    <w:p w14:paraId="7F6ED7AB" w14:textId="77777777" w:rsidR="00B76ECB" w:rsidRDefault="00B76ECB" w:rsidP="00A52F4D">
      <w:pPr>
        <w:tabs>
          <w:tab w:val="left" w:pos="1080"/>
        </w:tabs>
        <w:rPr>
          <w:rFonts w:eastAsiaTheme="minorHAnsi"/>
          <w:sz w:val="28"/>
          <w:szCs w:val="28"/>
          <w:lang w:val="ro-RO"/>
        </w:rPr>
      </w:pPr>
    </w:p>
    <w:p w14:paraId="37FB3CAF" w14:textId="5B21E8FE" w:rsidR="00B008F4" w:rsidRPr="00A52F4D" w:rsidRDefault="00B008F4" w:rsidP="00A52F4D">
      <w:pPr>
        <w:tabs>
          <w:tab w:val="left" w:pos="1080"/>
        </w:tabs>
        <w:rPr>
          <w:rFonts w:eastAsiaTheme="minorHAnsi"/>
          <w:sz w:val="28"/>
          <w:szCs w:val="28"/>
          <w:lang w:val="ro-RO"/>
        </w:rPr>
      </w:pPr>
      <w:r w:rsidRPr="00A52F4D">
        <w:rPr>
          <w:rFonts w:eastAsiaTheme="minorHAnsi"/>
          <w:sz w:val="28"/>
          <w:szCs w:val="28"/>
          <w:lang w:val="ro-RO"/>
        </w:rPr>
        <w:t>„</w:t>
      </w:r>
      <w:r w:rsidRPr="00A52F4D">
        <w:rPr>
          <w:rFonts w:eastAsiaTheme="minorHAnsi"/>
          <w:b/>
          <w:bCs/>
          <w:sz w:val="28"/>
          <w:szCs w:val="28"/>
          <w:lang w:val="ro-RO"/>
        </w:rPr>
        <w:t>Articolul 15.</w:t>
      </w:r>
      <w:r w:rsidRPr="00A52F4D">
        <w:rPr>
          <w:rFonts w:eastAsiaTheme="minorHAnsi"/>
          <w:sz w:val="28"/>
          <w:szCs w:val="28"/>
          <w:lang w:val="ro-RO"/>
        </w:rPr>
        <w:t xml:space="preserve"> Formularea rezervelor, </w:t>
      </w:r>
      <w:r w:rsidR="004562E9">
        <w:rPr>
          <w:rFonts w:eastAsiaTheme="minorHAnsi"/>
          <w:sz w:val="28"/>
          <w:szCs w:val="28"/>
          <w:lang w:val="ro-RO"/>
        </w:rPr>
        <w:t xml:space="preserve">a </w:t>
      </w:r>
      <w:r w:rsidRPr="00A52F4D">
        <w:rPr>
          <w:rFonts w:eastAsiaTheme="minorHAnsi"/>
          <w:sz w:val="28"/>
          <w:szCs w:val="28"/>
          <w:lang w:val="ro-RO"/>
        </w:rPr>
        <w:t>declarațiilor sau</w:t>
      </w:r>
      <w:r w:rsidR="004562E9">
        <w:rPr>
          <w:rFonts w:eastAsiaTheme="minorHAnsi"/>
          <w:sz w:val="28"/>
          <w:szCs w:val="28"/>
          <w:lang w:val="ro-RO"/>
        </w:rPr>
        <w:t xml:space="preserve"> a</w:t>
      </w:r>
      <w:r w:rsidRPr="00A52F4D">
        <w:rPr>
          <w:rFonts w:eastAsiaTheme="minorHAnsi"/>
          <w:sz w:val="28"/>
          <w:szCs w:val="28"/>
          <w:lang w:val="ro-RO"/>
        </w:rPr>
        <w:t xml:space="preserve"> obiecțiunilor</w:t>
      </w:r>
    </w:p>
    <w:p w14:paraId="01D3B7C2" w14:textId="77777777" w:rsidR="00B76ECB" w:rsidRDefault="00B76ECB" w:rsidP="00A52F4D">
      <w:pPr>
        <w:tabs>
          <w:tab w:val="left" w:pos="1080"/>
        </w:tabs>
        <w:rPr>
          <w:rFonts w:eastAsiaTheme="minorHAnsi"/>
          <w:sz w:val="28"/>
          <w:szCs w:val="28"/>
          <w:lang w:val="ro-RO"/>
        </w:rPr>
      </w:pPr>
      <w:bookmarkStart w:id="1" w:name="_Hlk166740161"/>
    </w:p>
    <w:p w14:paraId="3C53D692" w14:textId="4CAB57E3" w:rsidR="00B008F4" w:rsidRPr="00A52F4D" w:rsidRDefault="00B008F4" w:rsidP="00A52F4D">
      <w:pPr>
        <w:tabs>
          <w:tab w:val="left" w:pos="1080"/>
        </w:tabs>
        <w:rPr>
          <w:rFonts w:eastAsiaTheme="minorHAnsi"/>
          <w:sz w:val="28"/>
          <w:szCs w:val="28"/>
          <w:lang w:val="ro-RO"/>
        </w:rPr>
      </w:pPr>
      <w:bookmarkStart w:id="2" w:name="_Hlk165022665"/>
      <w:r w:rsidRPr="00A52F4D">
        <w:rPr>
          <w:rFonts w:eastAsiaTheme="minorHAnsi"/>
          <w:sz w:val="28"/>
          <w:szCs w:val="28"/>
          <w:lang w:val="ro-RO"/>
        </w:rPr>
        <w:t>(1) În conformitate cu normele și principiile dreptului internațional, la momentul semnării, ratificării, acceptării, aprobării sau aderării la un tratat internațional multilateral, Republica Moldova poate formula rezerve și/sau declarații:</w:t>
      </w:r>
    </w:p>
    <w:p w14:paraId="775B8670" w14:textId="189097DC" w:rsidR="00B008F4" w:rsidRPr="00A52F4D" w:rsidRDefault="00B008F4" w:rsidP="00A52F4D">
      <w:pPr>
        <w:tabs>
          <w:tab w:val="left" w:pos="1080"/>
        </w:tabs>
        <w:rPr>
          <w:rFonts w:eastAsiaTheme="minorHAnsi"/>
          <w:sz w:val="28"/>
          <w:szCs w:val="28"/>
          <w:lang w:val="ro-RO"/>
        </w:rPr>
      </w:pPr>
      <w:r w:rsidRPr="00A52F4D">
        <w:rPr>
          <w:rFonts w:eastAsiaTheme="minorHAnsi"/>
          <w:sz w:val="28"/>
          <w:szCs w:val="28"/>
          <w:lang w:val="ro-RO"/>
        </w:rPr>
        <w:t xml:space="preserve">a) </w:t>
      </w:r>
      <w:r w:rsidR="00B9616A">
        <w:rPr>
          <w:rFonts w:eastAsiaTheme="minorHAnsi"/>
          <w:sz w:val="28"/>
          <w:szCs w:val="28"/>
          <w:lang w:val="ro-RO"/>
        </w:rPr>
        <w:t xml:space="preserve">dacă </w:t>
      </w:r>
      <w:r w:rsidRPr="00A52F4D">
        <w:rPr>
          <w:rFonts w:eastAsiaTheme="minorHAnsi"/>
          <w:sz w:val="28"/>
          <w:szCs w:val="28"/>
          <w:lang w:val="ro-RO"/>
        </w:rPr>
        <w:t xml:space="preserve">rezerva/declarația nu </w:t>
      </w:r>
      <w:r w:rsidR="00B9616A">
        <w:rPr>
          <w:rFonts w:eastAsiaTheme="minorHAnsi"/>
          <w:sz w:val="28"/>
          <w:szCs w:val="28"/>
          <w:lang w:val="ro-RO"/>
        </w:rPr>
        <w:t xml:space="preserve">este </w:t>
      </w:r>
      <w:r w:rsidRPr="00A52F4D">
        <w:rPr>
          <w:rFonts w:eastAsiaTheme="minorHAnsi"/>
          <w:sz w:val="28"/>
          <w:szCs w:val="28"/>
          <w:lang w:val="ro-RO"/>
        </w:rPr>
        <w:t>interzisă de tratat;</w:t>
      </w:r>
    </w:p>
    <w:p w14:paraId="0D416A01" w14:textId="3CE0309F" w:rsidR="00B008F4" w:rsidRPr="00A52F4D" w:rsidRDefault="00B008F4" w:rsidP="00A52F4D">
      <w:pPr>
        <w:tabs>
          <w:tab w:val="left" w:pos="1080"/>
        </w:tabs>
        <w:rPr>
          <w:rFonts w:eastAsiaTheme="minorHAnsi"/>
          <w:sz w:val="28"/>
          <w:szCs w:val="28"/>
          <w:lang w:val="ro-RO"/>
        </w:rPr>
      </w:pPr>
      <w:r w:rsidRPr="00A52F4D">
        <w:rPr>
          <w:rFonts w:eastAsiaTheme="minorHAnsi"/>
          <w:sz w:val="28"/>
          <w:szCs w:val="28"/>
          <w:lang w:val="ro-RO"/>
        </w:rPr>
        <w:t xml:space="preserve">b) </w:t>
      </w:r>
      <w:r w:rsidR="00B9616A">
        <w:rPr>
          <w:rFonts w:eastAsiaTheme="minorHAnsi"/>
          <w:sz w:val="28"/>
          <w:szCs w:val="28"/>
          <w:lang w:val="ro-RO"/>
        </w:rPr>
        <w:t xml:space="preserve">dacă </w:t>
      </w:r>
      <w:r w:rsidRPr="00A52F4D">
        <w:rPr>
          <w:rFonts w:eastAsiaTheme="minorHAnsi"/>
          <w:sz w:val="28"/>
          <w:szCs w:val="28"/>
          <w:lang w:val="ro-RO"/>
        </w:rPr>
        <w:t xml:space="preserve">tratatul nu </w:t>
      </w:r>
      <w:r w:rsidR="00B9616A">
        <w:rPr>
          <w:rFonts w:eastAsiaTheme="minorHAnsi"/>
          <w:sz w:val="28"/>
          <w:szCs w:val="28"/>
          <w:lang w:val="ro-RO"/>
        </w:rPr>
        <w:t>prevede</w:t>
      </w:r>
      <w:r w:rsidR="00B9616A" w:rsidRPr="00A52F4D">
        <w:rPr>
          <w:rFonts w:eastAsiaTheme="minorHAnsi"/>
          <w:sz w:val="28"/>
          <w:szCs w:val="28"/>
          <w:lang w:val="ro-RO"/>
        </w:rPr>
        <w:t xml:space="preserve"> </w:t>
      </w:r>
      <w:r w:rsidRPr="00A52F4D">
        <w:rPr>
          <w:rFonts w:eastAsiaTheme="minorHAnsi"/>
          <w:sz w:val="28"/>
          <w:szCs w:val="28"/>
          <w:lang w:val="ro-RO"/>
        </w:rPr>
        <w:t xml:space="preserve">că pot fi </w:t>
      </w:r>
      <w:r w:rsidR="00B9616A">
        <w:rPr>
          <w:rFonts w:eastAsiaTheme="minorHAnsi"/>
          <w:sz w:val="28"/>
          <w:szCs w:val="28"/>
          <w:lang w:val="ro-RO"/>
        </w:rPr>
        <w:t>formulate</w:t>
      </w:r>
      <w:r w:rsidR="00B9616A" w:rsidRPr="00A52F4D">
        <w:rPr>
          <w:rFonts w:eastAsiaTheme="minorHAnsi"/>
          <w:sz w:val="28"/>
          <w:szCs w:val="28"/>
          <w:lang w:val="ro-RO"/>
        </w:rPr>
        <w:t xml:space="preserve"> </w:t>
      </w:r>
      <w:r w:rsidRPr="00A52F4D">
        <w:rPr>
          <w:rFonts w:eastAsiaTheme="minorHAnsi"/>
          <w:sz w:val="28"/>
          <w:szCs w:val="28"/>
          <w:lang w:val="ro-RO"/>
        </w:rPr>
        <w:t>numai anumite rezerve</w:t>
      </w:r>
      <w:r w:rsidR="00B9616A">
        <w:rPr>
          <w:rFonts w:eastAsiaTheme="minorHAnsi"/>
          <w:sz w:val="28"/>
          <w:szCs w:val="28"/>
          <w:lang w:val="ro-RO"/>
        </w:rPr>
        <w:t>/</w:t>
      </w:r>
      <w:r w:rsidRPr="00A52F4D">
        <w:rPr>
          <w:rFonts w:eastAsiaTheme="minorHAnsi"/>
          <w:sz w:val="28"/>
          <w:szCs w:val="28"/>
          <w:lang w:val="ro-RO"/>
        </w:rPr>
        <w:t>declarații, printre care nu figurează rezerva/declarația respectivă; sau</w:t>
      </w:r>
    </w:p>
    <w:p w14:paraId="218C70D2" w14:textId="29E40DE0" w:rsidR="00B008F4" w:rsidRPr="00A52F4D" w:rsidRDefault="00B008F4" w:rsidP="00A52F4D">
      <w:pPr>
        <w:tabs>
          <w:tab w:val="left" w:pos="1080"/>
        </w:tabs>
        <w:rPr>
          <w:rFonts w:eastAsiaTheme="minorHAnsi"/>
          <w:sz w:val="28"/>
          <w:szCs w:val="28"/>
          <w:lang w:val="ro-RO"/>
        </w:rPr>
      </w:pPr>
      <w:r w:rsidRPr="00A52F4D">
        <w:rPr>
          <w:rFonts w:eastAsiaTheme="minorHAnsi"/>
          <w:sz w:val="28"/>
          <w:szCs w:val="28"/>
          <w:lang w:val="ro-RO"/>
        </w:rPr>
        <w:t>c) în alte cazuri decât cele prevăzute la lit. a) și b) ale prezentului alineat dacă rezerva</w:t>
      </w:r>
      <w:r w:rsidR="00AA111B">
        <w:rPr>
          <w:rFonts w:eastAsiaTheme="minorHAnsi"/>
          <w:sz w:val="28"/>
          <w:szCs w:val="28"/>
          <w:lang w:val="ro-RO"/>
        </w:rPr>
        <w:t>/</w:t>
      </w:r>
      <w:r w:rsidRPr="00A52F4D">
        <w:rPr>
          <w:rFonts w:eastAsiaTheme="minorHAnsi"/>
          <w:sz w:val="28"/>
          <w:szCs w:val="28"/>
          <w:lang w:val="ro-RO"/>
        </w:rPr>
        <w:t>declarația nu este incompatibilă cu obiectul și scopul tratatului.</w:t>
      </w:r>
    </w:p>
    <w:bookmarkEnd w:id="1"/>
    <w:p w14:paraId="7544A78B" w14:textId="77777777" w:rsidR="00B76ECB" w:rsidRDefault="00B76ECB" w:rsidP="00A52F4D">
      <w:pPr>
        <w:tabs>
          <w:tab w:val="left" w:pos="1080"/>
        </w:tabs>
        <w:rPr>
          <w:rFonts w:eastAsiaTheme="minorHAnsi"/>
          <w:sz w:val="28"/>
          <w:szCs w:val="28"/>
          <w:lang w:val="ro-RO"/>
        </w:rPr>
      </w:pPr>
    </w:p>
    <w:p w14:paraId="23D0F491" w14:textId="323D5077" w:rsidR="00B008F4" w:rsidRPr="00A52F4D" w:rsidRDefault="00B008F4" w:rsidP="00A52F4D">
      <w:pPr>
        <w:tabs>
          <w:tab w:val="left" w:pos="1080"/>
        </w:tabs>
        <w:rPr>
          <w:rFonts w:eastAsiaTheme="minorHAnsi"/>
          <w:sz w:val="28"/>
          <w:szCs w:val="28"/>
          <w:lang w:val="ro-RO"/>
        </w:rPr>
      </w:pPr>
      <w:r w:rsidRPr="00A52F4D">
        <w:rPr>
          <w:rFonts w:eastAsiaTheme="minorHAnsi"/>
          <w:sz w:val="28"/>
          <w:szCs w:val="28"/>
          <w:lang w:val="ro-RO"/>
        </w:rPr>
        <w:t xml:space="preserve">(2) Rezervele </w:t>
      </w:r>
      <w:r w:rsidRPr="00AA111B">
        <w:rPr>
          <w:rFonts w:eastAsiaTheme="minorHAnsi"/>
          <w:sz w:val="28"/>
          <w:szCs w:val="28"/>
          <w:lang w:val="ro-RO"/>
        </w:rPr>
        <w:t>și/sau declarațiile</w:t>
      </w:r>
      <w:r w:rsidRPr="00A52F4D">
        <w:rPr>
          <w:rFonts w:eastAsiaTheme="minorHAnsi"/>
          <w:sz w:val="28"/>
          <w:szCs w:val="28"/>
          <w:lang w:val="ro-RO"/>
        </w:rPr>
        <w:t xml:space="preserve"> pot fi retrase în orice moment, respectându-se procedura prin care acestea au fost formulate, în cazul în care tratatul internațional nu prevede altfel.</w:t>
      </w:r>
    </w:p>
    <w:bookmarkEnd w:id="2"/>
    <w:p w14:paraId="536172B6" w14:textId="77777777" w:rsidR="00B76ECB" w:rsidRDefault="00B76ECB" w:rsidP="00A52F4D">
      <w:pPr>
        <w:tabs>
          <w:tab w:val="left" w:pos="1080"/>
        </w:tabs>
        <w:rPr>
          <w:rFonts w:eastAsiaTheme="minorHAnsi"/>
          <w:sz w:val="28"/>
          <w:szCs w:val="28"/>
          <w:lang w:val="ro-RO"/>
        </w:rPr>
      </w:pPr>
    </w:p>
    <w:p w14:paraId="22433512" w14:textId="69E5B4BF" w:rsidR="00B008F4" w:rsidRPr="00A52F4D" w:rsidRDefault="00B008F4" w:rsidP="00A52F4D">
      <w:pPr>
        <w:tabs>
          <w:tab w:val="left" w:pos="1080"/>
        </w:tabs>
        <w:rPr>
          <w:rFonts w:eastAsiaTheme="minorHAnsi"/>
          <w:sz w:val="28"/>
          <w:szCs w:val="28"/>
          <w:lang w:val="ro-RO"/>
        </w:rPr>
      </w:pPr>
      <w:r w:rsidRPr="00A52F4D">
        <w:rPr>
          <w:rFonts w:eastAsiaTheme="minorHAnsi"/>
          <w:sz w:val="28"/>
          <w:szCs w:val="28"/>
          <w:lang w:val="ro-RO"/>
        </w:rPr>
        <w:t xml:space="preserve">(3) În cazul în care o rezervă formulată de o altă parte la tratatul multilateral contravine interesului național al Republicii Moldova, limitează drepturile statului sau ale cetățenilor săi, Republica Moldova, timp de 12 luni de la data formulării rezervei sau </w:t>
      </w:r>
      <w:r w:rsidR="004866F1">
        <w:rPr>
          <w:rFonts w:eastAsiaTheme="minorHAnsi"/>
          <w:sz w:val="28"/>
          <w:szCs w:val="28"/>
          <w:lang w:val="ro-RO"/>
        </w:rPr>
        <w:t xml:space="preserve">de </w:t>
      </w:r>
      <w:r w:rsidRPr="00A52F4D">
        <w:rPr>
          <w:rFonts w:eastAsiaTheme="minorHAnsi"/>
          <w:sz w:val="28"/>
          <w:szCs w:val="28"/>
          <w:lang w:val="ro-RO"/>
        </w:rPr>
        <w:t xml:space="preserve">la data la care și-a exprimat consimțământul de a fi legată prin acest tratat, dacă tratatul nu prevede altfel, poate formula o </w:t>
      </w:r>
      <w:r w:rsidRPr="002A0EF1">
        <w:rPr>
          <w:rFonts w:eastAsiaTheme="minorHAnsi"/>
          <w:sz w:val="28"/>
          <w:szCs w:val="28"/>
          <w:lang w:val="ro-RO"/>
        </w:rPr>
        <w:t>obiecțiune</w:t>
      </w:r>
      <w:r w:rsidRPr="00A52F4D">
        <w:rPr>
          <w:rFonts w:eastAsiaTheme="minorHAnsi"/>
          <w:sz w:val="28"/>
          <w:szCs w:val="28"/>
          <w:lang w:val="ro-RO"/>
        </w:rPr>
        <w:t xml:space="preserve"> prin care va aduce la cunoștința tuturor părților la tratat, prin intermediul depozitarului tratatului, că nu acceptă rezerva respectivă sau se opune intrării în vigoare a tratatului între Republica Moldova și statul care a formulat rezerva.”</w:t>
      </w:r>
    </w:p>
    <w:p w14:paraId="0757B794" w14:textId="77777777" w:rsidR="00B008F4" w:rsidRPr="00A52F4D" w:rsidRDefault="00B008F4" w:rsidP="00A52F4D">
      <w:pPr>
        <w:tabs>
          <w:tab w:val="left" w:pos="990"/>
        </w:tabs>
        <w:rPr>
          <w:sz w:val="28"/>
          <w:szCs w:val="28"/>
          <w:lang w:val="ro-RO"/>
        </w:rPr>
      </w:pPr>
    </w:p>
    <w:p w14:paraId="268BDB7E" w14:textId="119F66E7" w:rsidR="00B008F4" w:rsidRPr="00A52F4D" w:rsidRDefault="00B24EAE" w:rsidP="00A52F4D">
      <w:pPr>
        <w:pStyle w:val="Listparagraf"/>
        <w:numPr>
          <w:ilvl w:val="0"/>
          <w:numId w:val="1"/>
        </w:numPr>
        <w:tabs>
          <w:tab w:val="left" w:pos="990"/>
        </w:tabs>
        <w:ind w:left="0" w:firstLine="709"/>
        <w:rPr>
          <w:sz w:val="28"/>
          <w:szCs w:val="28"/>
          <w:lang w:val="ro-RO"/>
        </w:rPr>
      </w:pPr>
      <w:r>
        <w:rPr>
          <w:sz w:val="28"/>
          <w:szCs w:val="28"/>
          <w:lang w:val="ro-RO"/>
        </w:rPr>
        <w:t>În</w:t>
      </w:r>
      <w:r w:rsidR="00B008F4" w:rsidRPr="00A52F4D">
        <w:rPr>
          <w:sz w:val="28"/>
          <w:szCs w:val="28"/>
          <w:lang w:val="ro-RO"/>
        </w:rPr>
        <w:t xml:space="preserve"> </w:t>
      </w:r>
      <w:r w:rsidR="00005709">
        <w:rPr>
          <w:sz w:val="28"/>
          <w:szCs w:val="28"/>
          <w:lang w:val="ro-RO"/>
        </w:rPr>
        <w:t>cuprinsul</w:t>
      </w:r>
      <w:r w:rsidR="00B008F4" w:rsidRPr="00A52F4D">
        <w:rPr>
          <w:sz w:val="28"/>
          <w:szCs w:val="28"/>
          <w:lang w:val="ro-RO"/>
        </w:rPr>
        <w:t xml:space="preserve"> legii, </w:t>
      </w:r>
      <w:r>
        <w:rPr>
          <w:sz w:val="28"/>
          <w:szCs w:val="28"/>
          <w:lang w:val="ro-RO"/>
        </w:rPr>
        <w:t>sintagmele</w:t>
      </w:r>
      <w:r w:rsidRPr="00A52F4D">
        <w:rPr>
          <w:sz w:val="28"/>
          <w:szCs w:val="28"/>
          <w:lang w:val="ro-RO"/>
        </w:rPr>
        <w:t xml:space="preserve"> </w:t>
      </w:r>
      <w:r w:rsidR="00B008F4" w:rsidRPr="00A52F4D">
        <w:rPr>
          <w:sz w:val="28"/>
          <w:szCs w:val="28"/>
          <w:lang w:val="ro-RO"/>
        </w:rPr>
        <w:t xml:space="preserve">„Ministerul Afacerilor Externe și Integrării Europene” și „ministrul afacerilor externe și integrării europene”, la orice formă gramaticală, se substituie cu </w:t>
      </w:r>
      <w:r>
        <w:rPr>
          <w:sz w:val="28"/>
          <w:szCs w:val="28"/>
          <w:lang w:val="ro-RO"/>
        </w:rPr>
        <w:t>sintagmele</w:t>
      </w:r>
      <w:r w:rsidRPr="00A52F4D">
        <w:rPr>
          <w:sz w:val="28"/>
          <w:szCs w:val="28"/>
          <w:lang w:val="ro-RO"/>
        </w:rPr>
        <w:t xml:space="preserve"> </w:t>
      </w:r>
      <w:r w:rsidR="00B008F4" w:rsidRPr="00A52F4D">
        <w:rPr>
          <w:sz w:val="28"/>
          <w:szCs w:val="28"/>
          <w:lang w:val="ro-RO"/>
        </w:rPr>
        <w:t>„Ministerul Afacerilor Externe” și</w:t>
      </w:r>
      <w:r>
        <w:rPr>
          <w:sz w:val="28"/>
          <w:szCs w:val="28"/>
          <w:lang w:val="ro-RO"/>
        </w:rPr>
        <w:t>, respectiv,</w:t>
      </w:r>
      <w:r w:rsidR="00B008F4" w:rsidRPr="00A52F4D">
        <w:rPr>
          <w:sz w:val="28"/>
          <w:szCs w:val="28"/>
          <w:lang w:val="ro-RO"/>
        </w:rPr>
        <w:t xml:space="preserve"> „ministrul afacerilor externe” la forma gramaticală corespunzătoare.</w:t>
      </w:r>
    </w:p>
    <w:p w14:paraId="5E703183" w14:textId="77777777" w:rsidR="00B008F4" w:rsidRPr="00A52F4D" w:rsidRDefault="00B008F4" w:rsidP="00A52F4D">
      <w:pPr>
        <w:tabs>
          <w:tab w:val="left" w:pos="990"/>
        </w:tabs>
        <w:rPr>
          <w:b/>
          <w:bCs/>
          <w:sz w:val="28"/>
          <w:szCs w:val="28"/>
          <w:lang w:val="ro-RO"/>
        </w:rPr>
      </w:pPr>
    </w:p>
    <w:p w14:paraId="11284609" w14:textId="77777777" w:rsidR="00B008F4" w:rsidRPr="00A52F4D" w:rsidRDefault="00B008F4" w:rsidP="00A52F4D">
      <w:pPr>
        <w:tabs>
          <w:tab w:val="left" w:pos="990"/>
        </w:tabs>
        <w:rPr>
          <w:sz w:val="28"/>
          <w:szCs w:val="28"/>
          <w:lang w:val="ro-RO"/>
        </w:rPr>
      </w:pPr>
      <w:r w:rsidRPr="00A52F4D">
        <w:rPr>
          <w:b/>
          <w:bCs/>
          <w:sz w:val="28"/>
          <w:szCs w:val="28"/>
          <w:lang w:val="ro-RO"/>
        </w:rPr>
        <w:t>Art. II</w:t>
      </w:r>
      <w:r w:rsidRPr="00A52F4D">
        <w:rPr>
          <w:sz w:val="28"/>
          <w:szCs w:val="28"/>
          <w:lang w:val="ro-RO"/>
        </w:rPr>
        <w:t>. ‒ Legea nr. 136/2017 cu privire la Guvern (Monitorul Oficial al Republicii Moldova, 2017, nr. 252, art. 412), cu modificările ulterioare, se modifică după cum urmează:</w:t>
      </w:r>
    </w:p>
    <w:p w14:paraId="511379C5" w14:textId="77777777" w:rsidR="00B008F4" w:rsidRPr="00A52F4D" w:rsidRDefault="00B008F4" w:rsidP="00A52F4D">
      <w:pPr>
        <w:tabs>
          <w:tab w:val="left" w:pos="990"/>
        </w:tabs>
        <w:rPr>
          <w:sz w:val="28"/>
          <w:szCs w:val="28"/>
          <w:lang w:val="ro-RO"/>
        </w:rPr>
      </w:pPr>
    </w:p>
    <w:p w14:paraId="4FD10386" w14:textId="3A90591D" w:rsidR="002A4888" w:rsidRPr="002A0EF1" w:rsidRDefault="002A4888" w:rsidP="00B76ECB">
      <w:pPr>
        <w:pStyle w:val="Listparagraf"/>
        <w:numPr>
          <w:ilvl w:val="0"/>
          <w:numId w:val="3"/>
        </w:numPr>
        <w:tabs>
          <w:tab w:val="left" w:pos="990"/>
        </w:tabs>
        <w:rPr>
          <w:sz w:val="28"/>
          <w:szCs w:val="28"/>
          <w:lang w:val="ro-RO"/>
        </w:rPr>
      </w:pPr>
      <w:r w:rsidRPr="002A0EF1">
        <w:rPr>
          <w:sz w:val="28"/>
          <w:szCs w:val="28"/>
          <w:lang w:val="ro-RO"/>
        </w:rPr>
        <w:t>La articolul</w:t>
      </w:r>
      <w:r w:rsidR="00841BB3" w:rsidRPr="002A0EF1">
        <w:rPr>
          <w:sz w:val="28"/>
          <w:szCs w:val="28"/>
          <w:lang w:val="ro-RO"/>
        </w:rPr>
        <w:t xml:space="preserve"> 6 litera f), textul „aprobă, prin hotărâre, şi” se exclude.</w:t>
      </w:r>
    </w:p>
    <w:p w14:paraId="0963108B" w14:textId="77777777" w:rsidR="00841BB3" w:rsidRPr="002A0EF1" w:rsidRDefault="00841BB3" w:rsidP="001C727D">
      <w:pPr>
        <w:pStyle w:val="Listparagraf"/>
        <w:tabs>
          <w:tab w:val="left" w:pos="990"/>
        </w:tabs>
        <w:ind w:left="1069" w:firstLine="0"/>
        <w:rPr>
          <w:sz w:val="28"/>
          <w:szCs w:val="28"/>
          <w:lang w:val="ro-RO"/>
        </w:rPr>
      </w:pPr>
    </w:p>
    <w:p w14:paraId="733364BD" w14:textId="5613C748" w:rsidR="00B008F4" w:rsidRPr="002A0EF1" w:rsidRDefault="00B008F4" w:rsidP="00B76ECB">
      <w:pPr>
        <w:pStyle w:val="Listparagraf"/>
        <w:numPr>
          <w:ilvl w:val="0"/>
          <w:numId w:val="3"/>
        </w:numPr>
        <w:tabs>
          <w:tab w:val="left" w:pos="990"/>
        </w:tabs>
        <w:rPr>
          <w:sz w:val="28"/>
          <w:szCs w:val="28"/>
          <w:lang w:val="ro-RO"/>
        </w:rPr>
      </w:pPr>
      <w:r w:rsidRPr="002A0EF1">
        <w:rPr>
          <w:sz w:val="28"/>
          <w:szCs w:val="28"/>
          <w:lang w:val="ro-RO"/>
        </w:rPr>
        <w:t>Articolul 7 se completează cu litera h</w:t>
      </w:r>
      <w:r w:rsidRPr="002A0EF1">
        <w:rPr>
          <w:sz w:val="28"/>
          <w:szCs w:val="28"/>
          <w:vertAlign w:val="superscript"/>
          <w:lang w:val="ro-RO"/>
        </w:rPr>
        <w:t>1</w:t>
      </w:r>
      <w:r w:rsidRPr="002A0EF1">
        <w:rPr>
          <w:sz w:val="28"/>
          <w:szCs w:val="28"/>
          <w:lang w:val="ro-RO"/>
        </w:rPr>
        <w:t>) cu următorul cuprins:</w:t>
      </w:r>
    </w:p>
    <w:p w14:paraId="6316F8AB" w14:textId="77777777" w:rsidR="00B76ECB" w:rsidRPr="002A0EF1" w:rsidRDefault="00B76ECB" w:rsidP="00B76ECB">
      <w:pPr>
        <w:pStyle w:val="Listparagraf"/>
        <w:tabs>
          <w:tab w:val="left" w:pos="990"/>
        </w:tabs>
        <w:ind w:left="1069" w:firstLine="0"/>
        <w:rPr>
          <w:sz w:val="28"/>
          <w:szCs w:val="28"/>
          <w:lang w:val="ro-RO"/>
        </w:rPr>
      </w:pPr>
    </w:p>
    <w:p w14:paraId="15AC8F43" w14:textId="024FD96E" w:rsidR="00B008F4" w:rsidRPr="002A0EF1" w:rsidRDefault="00B008F4" w:rsidP="00A52F4D">
      <w:pPr>
        <w:tabs>
          <w:tab w:val="left" w:pos="990"/>
        </w:tabs>
        <w:rPr>
          <w:sz w:val="28"/>
          <w:szCs w:val="28"/>
          <w:lang w:val="ro-RO"/>
        </w:rPr>
      </w:pPr>
      <w:r w:rsidRPr="002A0EF1">
        <w:rPr>
          <w:sz w:val="28"/>
          <w:szCs w:val="28"/>
          <w:lang w:val="ro-RO"/>
        </w:rPr>
        <w:t>„h</w:t>
      </w:r>
      <w:r w:rsidRPr="002A0EF1">
        <w:rPr>
          <w:sz w:val="28"/>
          <w:szCs w:val="28"/>
          <w:vertAlign w:val="superscript"/>
          <w:lang w:val="ro-RO"/>
        </w:rPr>
        <w:t>1</w:t>
      </w:r>
      <w:r w:rsidRPr="002A0EF1">
        <w:rPr>
          <w:sz w:val="28"/>
          <w:szCs w:val="28"/>
          <w:lang w:val="ro-RO"/>
        </w:rPr>
        <w:t xml:space="preserve">) </w:t>
      </w:r>
      <w:r w:rsidR="002A4888" w:rsidRPr="002A0EF1">
        <w:rPr>
          <w:sz w:val="28"/>
          <w:szCs w:val="28"/>
          <w:lang w:val="ro-RO"/>
        </w:rPr>
        <w:t xml:space="preserve">decide asupra încheierii contractelor de stat și </w:t>
      </w:r>
      <w:r w:rsidR="00864B18" w:rsidRPr="002A0EF1">
        <w:rPr>
          <w:sz w:val="28"/>
          <w:szCs w:val="28"/>
          <w:lang w:val="ro-RO"/>
        </w:rPr>
        <w:t xml:space="preserve">a </w:t>
      </w:r>
      <w:r w:rsidR="002A4888" w:rsidRPr="002A0EF1">
        <w:rPr>
          <w:sz w:val="28"/>
          <w:szCs w:val="28"/>
          <w:lang w:val="ro-RO"/>
        </w:rPr>
        <w:t xml:space="preserve">altor acorduri  care nu sunt guvernate de </w:t>
      </w:r>
      <w:r w:rsidR="00E20968">
        <w:rPr>
          <w:sz w:val="28"/>
          <w:szCs w:val="28"/>
          <w:lang w:val="ro-RO"/>
        </w:rPr>
        <w:t xml:space="preserve">normele </w:t>
      </w:r>
      <w:r w:rsidR="002A4888" w:rsidRPr="002A0EF1">
        <w:rPr>
          <w:sz w:val="28"/>
          <w:szCs w:val="28"/>
          <w:lang w:val="ro-RO"/>
        </w:rPr>
        <w:t>dreptul</w:t>
      </w:r>
      <w:r w:rsidR="00E20968">
        <w:rPr>
          <w:sz w:val="28"/>
          <w:szCs w:val="28"/>
          <w:lang w:val="ro-RO"/>
        </w:rPr>
        <w:t>ui</w:t>
      </w:r>
      <w:r w:rsidR="002A4888" w:rsidRPr="002A0EF1">
        <w:rPr>
          <w:sz w:val="28"/>
          <w:szCs w:val="28"/>
          <w:lang w:val="ro-RO"/>
        </w:rPr>
        <w:t xml:space="preserve"> internațional public</w:t>
      </w:r>
      <w:r w:rsidRPr="002A0EF1">
        <w:rPr>
          <w:sz w:val="28"/>
          <w:szCs w:val="28"/>
          <w:lang w:val="ro-RO"/>
        </w:rPr>
        <w:t>;”.</w:t>
      </w:r>
    </w:p>
    <w:p w14:paraId="1800C6B3" w14:textId="77777777" w:rsidR="00B008F4" w:rsidRPr="002A0EF1" w:rsidRDefault="00B008F4" w:rsidP="00A52F4D">
      <w:pPr>
        <w:tabs>
          <w:tab w:val="left" w:pos="990"/>
        </w:tabs>
        <w:rPr>
          <w:sz w:val="28"/>
          <w:szCs w:val="28"/>
          <w:lang w:val="ro-RO"/>
        </w:rPr>
      </w:pPr>
    </w:p>
    <w:p w14:paraId="70D36DD5" w14:textId="02678885" w:rsidR="00B008F4" w:rsidRPr="00B76ECB" w:rsidRDefault="00B008F4" w:rsidP="00B76ECB">
      <w:pPr>
        <w:pStyle w:val="Listparagraf"/>
        <w:numPr>
          <w:ilvl w:val="0"/>
          <w:numId w:val="3"/>
        </w:numPr>
        <w:tabs>
          <w:tab w:val="left" w:pos="990"/>
        </w:tabs>
        <w:rPr>
          <w:sz w:val="28"/>
          <w:szCs w:val="28"/>
          <w:lang w:val="ro-RO"/>
        </w:rPr>
      </w:pPr>
      <w:r w:rsidRPr="002A0EF1">
        <w:rPr>
          <w:sz w:val="28"/>
          <w:szCs w:val="28"/>
          <w:lang w:val="ro-RO"/>
        </w:rPr>
        <w:t>Articolul 36 se completează cu alineat</w:t>
      </w:r>
      <w:r w:rsidR="002A4888" w:rsidRPr="002A0EF1">
        <w:rPr>
          <w:sz w:val="28"/>
          <w:szCs w:val="28"/>
          <w:lang w:val="ro-RO"/>
        </w:rPr>
        <w:t>ele</w:t>
      </w:r>
      <w:r w:rsidRPr="002A0EF1">
        <w:rPr>
          <w:sz w:val="28"/>
          <w:szCs w:val="28"/>
          <w:lang w:val="ro-RO"/>
        </w:rPr>
        <w:t xml:space="preserve"> (1</w:t>
      </w:r>
      <w:r w:rsidRPr="002A0EF1">
        <w:rPr>
          <w:sz w:val="28"/>
          <w:szCs w:val="28"/>
          <w:vertAlign w:val="superscript"/>
          <w:lang w:val="ro-RO"/>
        </w:rPr>
        <w:t>1</w:t>
      </w:r>
      <w:r w:rsidRPr="002A0EF1">
        <w:rPr>
          <w:sz w:val="28"/>
          <w:szCs w:val="28"/>
          <w:lang w:val="ro-RO"/>
        </w:rPr>
        <w:t xml:space="preserve">) </w:t>
      </w:r>
      <w:r w:rsidR="002A4888" w:rsidRPr="002A0EF1">
        <w:rPr>
          <w:sz w:val="28"/>
          <w:szCs w:val="28"/>
          <w:lang w:val="ro-RO"/>
        </w:rPr>
        <w:t>și (4</w:t>
      </w:r>
      <w:r w:rsidR="002A4888" w:rsidRPr="001C727D">
        <w:rPr>
          <w:sz w:val="28"/>
          <w:szCs w:val="28"/>
          <w:vertAlign w:val="superscript"/>
          <w:lang w:val="ro-RO"/>
        </w:rPr>
        <w:t>1</w:t>
      </w:r>
      <w:r w:rsidR="002A4888" w:rsidRPr="002A0EF1">
        <w:rPr>
          <w:sz w:val="28"/>
          <w:szCs w:val="28"/>
          <w:lang w:val="ro-RO"/>
        </w:rPr>
        <w:t xml:space="preserve">) </w:t>
      </w:r>
      <w:r w:rsidRPr="002A0EF1">
        <w:rPr>
          <w:sz w:val="28"/>
          <w:szCs w:val="28"/>
          <w:lang w:val="ro-RO"/>
        </w:rPr>
        <w:t>cu</w:t>
      </w:r>
      <w:r w:rsidRPr="00B76ECB">
        <w:rPr>
          <w:sz w:val="28"/>
          <w:szCs w:val="28"/>
          <w:lang w:val="ro-RO"/>
        </w:rPr>
        <w:t xml:space="preserve"> următorul cuprins:</w:t>
      </w:r>
    </w:p>
    <w:p w14:paraId="14ACEFF0" w14:textId="77777777" w:rsidR="00B76ECB" w:rsidRPr="00B76ECB" w:rsidRDefault="00B76ECB" w:rsidP="00B76ECB">
      <w:pPr>
        <w:pStyle w:val="Listparagraf"/>
        <w:tabs>
          <w:tab w:val="left" w:pos="990"/>
        </w:tabs>
        <w:ind w:left="1069" w:firstLine="0"/>
        <w:rPr>
          <w:sz w:val="28"/>
          <w:szCs w:val="28"/>
          <w:lang w:val="ro-RO"/>
        </w:rPr>
      </w:pPr>
    </w:p>
    <w:p w14:paraId="7A29760B" w14:textId="58ED11E2" w:rsidR="00B008F4" w:rsidRPr="00B76ECB" w:rsidRDefault="00B008F4" w:rsidP="00A52F4D">
      <w:pPr>
        <w:tabs>
          <w:tab w:val="left" w:pos="990"/>
        </w:tabs>
        <w:rPr>
          <w:sz w:val="28"/>
          <w:szCs w:val="28"/>
          <w:lang w:val="ro-RO"/>
        </w:rPr>
      </w:pPr>
      <w:r w:rsidRPr="00B76ECB">
        <w:rPr>
          <w:sz w:val="28"/>
          <w:szCs w:val="28"/>
          <w:lang w:val="ro-RO"/>
        </w:rPr>
        <w:t>„(1</w:t>
      </w:r>
      <w:r w:rsidRPr="00B76ECB">
        <w:rPr>
          <w:sz w:val="28"/>
          <w:szCs w:val="28"/>
          <w:vertAlign w:val="superscript"/>
          <w:lang w:val="ro-RO"/>
        </w:rPr>
        <w:t>1</w:t>
      </w:r>
      <w:r w:rsidRPr="00B76ECB">
        <w:rPr>
          <w:sz w:val="28"/>
          <w:szCs w:val="28"/>
          <w:lang w:val="ro-RO"/>
        </w:rPr>
        <w:t>) Hotărârile, ordonanțele şi dispozițiile se adoptă în cadrul ședinței Guvernului cu votul majorității membrilor Guvernului</w:t>
      </w:r>
      <w:r w:rsidR="00864B18">
        <w:rPr>
          <w:sz w:val="28"/>
          <w:szCs w:val="28"/>
          <w:lang w:val="ro-RO"/>
        </w:rPr>
        <w:t>.</w:t>
      </w:r>
      <w:r w:rsidRPr="00B76ECB">
        <w:rPr>
          <w:sz w:val="28"/>
          <w:szCs w:val="28"/>
          <w:lang w:val="ro-RO"/>
        </w:rPr>
        <w:t>”</w:t>
      </w:r>
    </w:p>
    <w:p w14:paraId="38C78A06" w14:textId="77777777" w:rsidR="00D32CE8" w:rsidRDefault="00D32CE8" w:rsidP="008B4BA9">
      <w:pPr>
        <w:rPr>
          <w:sz w:val="28"/>
          <w:szCs w:val="28"/>
          <w:lang w:val="ro-RO" w:eastAsia="zh-CN"/>
        </w:rPr>
      </w:pPr>
    </w:p>
    <w:p w14:paraId="434525AE" w14:textId="4BE71C21" w:rsidR="008B4BA9" w:rsidRPr="00776D30" w:rsidRDefault="008B4BA9" w:rsidP="008B4BA9">
      <w:pPr>
        <w:rPr>
          <w:sz w:val="28"/>
          <w:szCs w:val="28"/>
          <w:lang w:val="ro-RO" w:eastAsia="zh-CN"/>
        </w:rPr>
      </w:pPr>
      <w:r w:rsidRPr="00B84520">
        <w:rPr>
          <w:sz w:val="28"/>
          <w:szCs w:val="28"/>
          <w:lang w:val="ro-RO" w:eastAsia="zh-CN"/>
        </w:rPr>
        <w:t>„(4</w:t>
      </w:r>
      <w:r w:rsidRPr="00B84520">
        <w:rPr>
          <w:sz w:val="28"/>
          <w:szCs w:val="28"/>
          <w:vertAlign w:val="superscript"/>
          <w:lang w:val="ro-RO" w:eastAsia="zh-CN"/>
        </w:rPr>
        <w:t>1</w:t>
      </w:r>
      <w:r w:rsidRPr="001C727D">
        <w:rPr>
          <w:sz w:val="28"/>
          <w:szCs w:val="28"/>
          <w:lang w:val="ro-RO" w:eastAsia="zh-CN"/>
        </w:rPr>
        <w:t xml:space="preserve">) </w:t>
      </w:r>
      <w:r w:rsidR="00D32CE8" w:rsidRPr="001C727D">
        <w:rPr>
          <w:sz w:val="28"/>
          <w:szCs w:val="28"/>
          <w:lang w:val="ro-RO" w:eastAsia="zh-CN"/>
        </w:rPr>
        <w:t>Pentru</w:t>
      </w:r>
      <w:r w:rsidRPr="001C727D">
        <w:rPr>
          <w:sz w:val="28"/>
          <w:szCs w:val="28"/>
          <w:lang w:val="ro-RO" w:eastAsia="zh-CN"/>
        </w:rPr>
        <w:t xml:space="preserve"> subiectele ce nu necesită adoptarea unui act al Guvernului în sensul prevederilor Constituției Republicii Moldova, </w:t>
      </w:r>
      <w:r w:rsidR="00D32CE8" w:rsidRPr="001C727D">
        <w:rPr>
          <w:sz w:val="28"/>
          <w:szCs w:val="28"/>
          <w:lang w:val="ro-RO" w:eastAsia="zh-CN"/>
        </w:rPr>
        <w:t>Guvernul</w:t>
      </w:r>
      <w:r w:rsidRPr="001C727D">
        <w:rPr>
          <w:sz w:val="28"/>
          <w:szCs w:val="28"/>
          <w:lang w:val="ro-RO" w:eastAsia="zh-CN"/>
        </w:rPr>
        <w:t xml:space="preserve"> poate decide conform regulilor și procedurilor stabilite în Regulamentul Guvernului.”</w:t>
      </w:r>
    </w:p>
    <w:p w14:paraId="23A272F8" w14:textId="77777777" w:rsidR="00B008F4" w:rsidRPr="00B76ECB" w:rsidRDefault="00B008F4" w:rsidP="00A52F4D">
      <w:pPr>
        <w:tabs>
          <w:tab w:val="left" w:pos="990"/>
        </w:tabs>
        <w:rPr>
          <w:sz w:val="28"/>
          <w:szCs w:val="28"/>
          <w:lang w:val="ro-RO"/>
        </w:rPr>
      </w:pPr>
    </w:p>
    <w:p w14:paraId="2A214805" w14:textId="3A0ACABB" w:rsidR="00B008F4" w:rsidRPr="00B76ECB" w:rsidRDefault="00B008F4" w:rsidP="00005709">
      <w:pPr>
        <w:numPr>
          <w:ilvl w:val="0"/>
          <w:numId w:val="3"/>
        </w:numPr>
        <w:tabs>
          <w:tab w:val="left" w:pos="990"/>
        </w:tabs>
        <w:rPr>
          <w:sz w:val="28"/>
          <w:szCs w:val="28"/>
          <w:lang w:val="ro-RO"/>
        </w:rPr>
      </w:pPr>
      <w:r w:rsidRPr="00B76ECB">
        <w:rPr>
          <w:sz w:val="28"/>
          <w:szCs w:val="28"/>
          <w:lang w:val="ro-RO"/>
        </w:rPr>
        <w:t>La articolul 37, alineatul (2) se abrogă.</w:t>
      </w:r>
    </w:p>
    <w:p w14:paraId="59D4BCEF" w14:textId="77777777" w:rsidR="00B008F4" w:rsidRPr="00B76ECB" w:rsidRDefault="00B008F4" w:rsidP="00A52F4D">
      <w:pPr>
        <w:tabs>
          <w:tab w:val="left" w:pos="990"/>
        </w:tabs>
        <w:rPr>
          <w:sz w:val="28"/>
          <w:szCs w:val="28"/>
          <w:lang w:val="ro-RO"/>
        </w:rPr>
      </w:pPr>
    </w:p>
    <w:p w14:paraId="516103DA" w14:textId="0EAFB135" w:rsidR="00B008F4" w:rsidRPr="00B76ECB" w:rsidRDefault="00B008F4" w:rsidP="00B76ECB">
      <w:pPr>
        <w:pStyle w:val="Listparagraf"/>
        <w:numPr>
          <w:ilvl w:val="0"/>
          <w:numId w:val="3"/>
        </w:numPr>
        <w:tabs>
          <w:tab w:val="left" w:pos="990"/>
        </w:tabs>
        <w:rPr>
          <w:sz w:val="28"/>
          <w:szCs w:val="28"/>
          <w:lang w:val="ro-RO"/>
        </w:rPr>
      </w:pPr>
      <w:r w:rsidRPr="00B76ECB">
        <w:rPr>
          <w:sz w:val="28"/>
          <w:szCs w:val="28"/>
          <w:lang w:val="ro-RO"/>
        </w:rPr>
        <w:t>Articolul 39 va avea următorul cuprins:</w:t>
      </w:r>
    </w:p>
    <w:p w14:paraId="407CCC20" w14:textId="77777777" w:rsidR="00B76ECB" w:rsidRPr="00B76ECB" w:rsidRDefault="00B76ECB" w:rsidP="00B76ECB">
      <w:pPr>
        <w:pStyle w:val="Listparagraf"/>
        <w:tabs>
          <w:tab w:val="left" w:pos="990"/>
        </w:tabs>
        <w:ind w:left="1069" w:firstLine="0"/>
        <w:rPr>
          <w:sz w:val="28"/>
          <w:szCs w:val="28"/>
          <w:lang w:val="ro-RO"/>
        </w:rPr>
      </w:pPr>
    </w:p>
    <w:p w14:paraId="11DD92AC" w14:textId="77777777" w:rsidR="00B008F4" w:rsidRPr="00A52F4D" w:rsidRDefault="00B008F4" w:rsidP="00A52F4D">
      <w:pPr>
        <w:tabs>
          <w:tab w:val="left" w:pos="990"/>
        </w:tabs>
        <w:rPr>
          <w:sz w:val="28"/>
          <w:szCs w:val="28"/>
          <w:lang w:val="ro-RO"/>
        </w:rPr>
      </w:pPr>
      <w:r w:rsidRPr="00A52F4D">
        <w:rPr>
          <w:sz w:val="28"/>
          <w:szCs w:val="28"/>
          <w:lang w:val="ro-RO"/>
        </w:rPr>
        <w:t>„</w:t>
      </w:r>
      <w:r w:rsidRPr="00A52F4D">
        <w:rPr>
          <w:b/>
          <w:bCs/>
          <w:sz w:val="28"/>
          <w:szCs w:val="28"/>
          <w:lang w:val="ro-RO"/>
        </w:rPr>
        <w:t>Articolul 39.</w:t>
      </w:r>
      <w:r w:rsidRPr="00A52F4D">
        <w:rPr>
          <w:sz w:val="28"/>
          <w:szCs w:val="28"/>
          <w:lang w:val="ro-RO"/>
        </w:rPr>
        <w:t xml:space="preserve"> Dispozițiile Guvernului</w:t>
      </w:r>
    </w:p>
    <w:p w14:paraId="404AD91B" w14:textId="77777777" w:rsidR="00B76ECB" w:rsidRDefault="00B76ECB" w:rsidP="00A52F4D">
      <w:pPr>
        <w:tabs>
          <w:tab w:val="left" w:pos="990"/>
        </w:tabs>
        <w:rPr>
          <w:sz w:val="28"/>
          <w:szCs w:val="28"/>
          <w:lang w:val="ro-RO"/>
        </w:rPr>
      </w:pPr>
    </w:p>
    <w:p w14:paraId="7C50871B" w14:textId="0BBE1F27" w:rsidR="00B008F4" w:rsidRPr="00A52F4D" w:rsidRDefault="00B008F4" w:rsidP="00A52F4D">
      <w:pPr>
        <w:tabs>
          <w:tab w:val="left" w:pos="990"/>
        </w:tabs>
        <w:rPr>
          <w:sz w:val="28"/>
          <w:szCs w:val="28"/>
          <w:lang w:val="ro-RO"/>
        </w:rPr>
      </w:pPr>
      <w:r w:rsidRPr="00A52F4D">
        <w:rPr>
          <w:sz w:val="28"/>
          <w:szCs w:val="28"/>
          <w:lang w:val="ro-RO"/>
        </w:rPr>
        <w:t>Dispozițiile Guvernului se adoptă pentru organizarea activității interne a Guvernului.”</w:t>
      </w:r>
    </w:p>
    <w:p w14:paraId="385C009C" w14:textId="77777777" w:rsidR="00B008F4" w:rsidRPr="00A52F4D" w:rsidRDefault="00B008F4" w:rsidP="00A52F4D">
      <w:pPr>
        <w:tabs>
          <w:tab w:val="left" w:pos="990"/>
        </w:tabs>
        <w:rPr>
          <w:sz w:val="28"/>
          <w:szCs w:val="28"/>
          <w:lang w:val="ro-RO"/>
        </w:rPr>
      </w:pPr>
    </w:p>
    <w:p w14:paraId="2E97F50C" w14:textId="7ACF6330" w:rsidR="00CF04F3" w:rsidRPr="00B84520" w:rsidRDefault="002A4888" w:rsidP="00CF04F3">
      <w:pPr>
        <w:rPr>
          <w:sz w:val="28"/>
          <w:szCs w:val="28"/>
          <w:lang w:val="zh-CN"/>
        </w:rPr>
      </w:pPr>
      <w:r w:rsidRPr="001C727D">
        <w:rPr>
          <w:b/>
          <w:bCs/>
          <w:sz w:val="28"/>
          <w:szCs w:val="28"/>
          <w:lang w:val="ro-RO"/>
        </w:rPr>
        <w:t>Art. III</w:t>
      </w:r>
      <w:r w:rsidRPr="00B84520">
        <w:rPr>
          <w:b/>
          <w:bCs/>
          <w:sz w:val="28"/>
          <w:szCs w:val="28"/>
          <w:lang w:val="ro-RO"/>
        </w:rPr>
        <w:t>.</w:t>
      </w:r>
      <w:r w:rsidRPr="001C727D">
        <w:rPr>
          <w:sz w:val="28"/>
          <w:szCs w:val="28"/>
          <w:lang w:val="ro-RO"/>
        </w:rPr>
        <w:t xml:space="preserve"> </w:t>
      </w:r>
      <w:r w:rsidRPr="00B84520">
        <w:rPr>
          <w:sz w:val="28"/>
          <w:szCs w:val="28"/>
          <w:lang w:val="ro-RO"/>
        </w:rPr>
        <w:t>–</w:t>
      </w:r>
      <w:r w:rsidRPr="001C727D">
        <w:rPr>
          <w:sz w:val="28"/>
          <w:szCs w:val="28"/>
          <w:lang w:val="ro-RO"/>
        </w:rPr>
        <w:t xml:space="preserve"> </w:t>
      </w:r>
      <w:r w:rsidR="00CF04F3" w:rsidRPr="00B84520">
        <w:rPr>
          <w:sz w:val="28"/>
          <w:szCs w:val="28"/>
          <w:lang w:val="zh-CN"/>
        </w:rPr>
        <w:t>(</w:t>
      </w:r>
      <w:r w:rsidR="00CF04F3">
        <w:rPr>
          <w:sz w:val="28"/>
          <w:szCs w:val="28"/>
          <w:lang w:val="ro-RO"/>
        </w:rPr>
        <w:t>1</w:t>
      </w:r>
      <w:r w:rsidR="00CF04F3" w:rsidRPr="00B84520">
        <w:rPr>
          <w:sz w:val="28"/>
          <w:szCs w:val="28"/>
          <w:lang w:val="zh-CN"/>
        </w:rPr>
        <w:t xml:space="preserve">) Prezenta lege intră în vigoare la data publicării în Monitorul Oficial al Republicii Moldova. </w:t>
      </w:r>
    </w:p>
    <w:p w14:paraId="16A09B10" w14:textId="77777777" w:rsidR="00CF04F3" w:rsidRPr="00B84520" w:rsidRDefault="00CF04F3" w:rsidP="00CF04F3">
      <w:pPr>
        <w:rPr>
          <w:sz w:val="28"/>
          <w:szCs w:val="28"/>
          <w:lang w:val="ro-RO" w:eastAsia="zh-CN"/>
        </w:rPr>
      </w:pPr>
    </w:p>
    <w:p w14:paraId="5E227C3A" w14:textId="77777777" w:rsidR="0084460E" w:rsidRDefault="00CF04F3" w:rsidP="00CF04F3">
      <w:pPr>
        <w:rPr>
          <w:sz w:val="28"/>
          <w:szCs w:val="28"/>
          <w:lang w:val="ro-RO" w:eastAsia="zh-CN"/>
        </w:rPr>
      </w:pPr>
      <w:r w:rsidRPr="00B84520">
        <w:rPr>
          <w:sz w:val="28"/>
          <w:szCs w:val="28"/>
          <w:lang w:val="zh-CN" w:eastAsia="zh-CN"/>
        </w:rPr>
        <w:t>(</w:t>
      </w:r>
      <w:r>
        <w:rPr>
          <w:sz w:val="28"/>
          <w:szCs w:val="28"/>
          <w:lang w:val="ro-RO" w:eastAsia="zh-CN"/>
        </w:rPr>
        <w:t>2</w:t>
      </w:r>
      <w:r w:rsidRPr="00B84520">
        <w:rPr>
          <w:sz w:val="28"/>
          <w:szCs w:val="28"/>
          <w:lang w:val="zh-CN" w:eastAsia="zh-CN"/>
        </w:rPr>
        <w:t>) Guvernul, în termen de 3 luni de la data intrării în vigoare a prezentei legi</w:t>
      </w:r>
      <w:r w:rsidR="0084460E">
        <w:rPr>
          <w:sz w:val="28"/>
          <w:szCs w:val="28"/>
          <w:lang w:val="ro-RO" w:eastAsia="zh-CN"/>
        </w:rPr>
        <w:t>:</w:t>
      </w:r>
    </w:p>
    <w:p w14:paraId="0FB783C0" w14:textId="6373FAB3" w:rsidR="0084460E" w:rsidRDefault="0084460E" w:rsidP="00CF04F3">
      <w:pPr>
        <w:rPr>
          <w:sz w:val="28"/>
          <w:szCs w:val="28"/>
          <w:lang w:val="ro-RO" w:eastAsia="zh-CN"/>
        </w:rPr>
      </w:pPr>
      <w:r>
        <w:rPr>
          <w:sz w:val="28"/>
          <w:szCs w:val="28"/>
          <w:lang w:val="ro-RO" w:eastAsia="zh-CN"/>
        </w:rPr>
        <w:t xml:space="preserve">a) </w:t>
      </w:r>
      <w:r w:rsidR="00CF04F3" w:rsidRPr="00B84520">
        <w:rPr>
          <w:sz w:val="28"/>
          <w:szCs w:val="28"/>
          <w:lang w:val="zh-CN" w:eastAsia="zh-CN"/>
        </w:rPr>
        <w:t>va aduce actele sale normative în concordanță cu aceasta</w:t>
      </w:r>
      <w:r w:rsidR="002A0EF1">
        <w:rPr>
          <w:sz w:val="28"/>
          <w:szCs w:val="28"/>
          <w:lang w:val="ro-RO" w:eastAsia="zh-CN"/>
        </w:rPr>
        <w:t>;</w:t>
      </w:r>
    </w:p>
    <w:p w14:paraId="05D37522" w14:textId="2D981D7C" w:rsidR="0084460E" w:rsidRPr="001C727D" w:rsidRDefault="002E7993" w:rsidP="00CF04F3">
      <w:pPr>
        <w:rPr>
          <w:sz w:val="28"/>
          <w:szCs w:val="28"/>
          <w:lang w:val="ro-RO" w:eastAsia="zh-CN"/>
        </w:rPr>
      </w:pPr>
      <w:r>
        <w:rPr>
          <w:sz w:val="28"/>
          <w:szCs w:val="28"/>
          <w:lang w:val="ro-RO" w:eastAsia="zh-CN"/>
        </w:rPr>
        <w:t>b</w:t>
      </w:r>
      <w:r w:rsidR="0084460E">
        <w:rPr>
          <w:sz w:val="28"/>
          <w:szCs w:val="28"/>
          <w:lang w:val="ro-RO" w:eastAsia="zh-CN"/>
        </w:rPr>
        <w:t>) va stabili</w:t>
      </w:r>
      <w:r w:rsidR="00B23D92">
        <w:rPr>
          <w:sz w:val="28"/>
          <w:szCs w:val="28"/>
          <w:lang w:val="ro-RO" w:eastAsia="zh-CN"/>
        </w:rPr>
        <w:t>,</w:t>
      </w:r>
      <w:r w:rsidR="0084460E">
        <w:rPr>
          <w:sz w:val="28"/>
          <w:szCs w:val="28"/>
          <w:lang w:val="ro-RO" w:eastAsia="zh-CN"/>
        </w:rPr>
        <w:t xml:space="preserve"> prin hotărâre</w:t>
      </w:r>
      <w:r w:rsidR="00B23D92">
        <w:rPr>
          <w:sz w:val="28"/>
          <w:szCs w:val="28"/>
          <w:lang w:val="ro-RO" w:eastAsia="zh-CN"/>
        </w:rPr>
        <w:t>,</w:t>
      </w:r>
      <w:r w:rsidR="0084460E">
        <w:rPr>
          <w:sz w:val="28"/>
          <w:szCs w:val="28"/>
          <w:lang w:val="ro-RO" w:eastAsia="zh-CN"/>
        </w:rPr>
        <w:t xml:space="preserve"> </w:t>
      </w:r>
      <w:r w:rsidR="0084460E" w:rsidRPr="0084460E">
        <w:rPr>
          <w:sz w:val="28"/>
          <w:szCs w:val="28"/>
          <w:lang w:val="ro-RO" w:eastAsia="zh-CN"/>
        </w:rPr>
        <w:t>procedura de încheiere de către Guvern și de prezentare spre aprobare Parlamentului a contractelor de stat</w:t>
      </w:r>
      <w:r w:rsidR="002A0EF1">
        <w:rPr>
          <w:sz w:val="28"/>
          <w:szCs w:val="28"/>
          <w:lang w:val="ro-RO" w:eastAsia="zh-CN"/>
        </w:rPr>
        <w:t>.</w:t>
      </w:r>
    </w:p>
    <w:p w14:paraId="2AE678A2" w14:textId="77777777" w:rsidR="00CF04F3" w:rsidRPr="00A52F4D" w:rsidRDefault="00CF04F3" w:rsidP="00CF04F3">
      <w:pPr>
        <w:tabs>
          <w:tab w:val="left" w:pos="6386"/>
        </w:tabs>
        <w:rPr>
          <w:b/>
          <w:sz w:val="28"/>
          <w:szCs w:val="28"/>
          <w:lang w:val="ro-RO" w:eastAsia="zh-CN"/>
        </w:rPr>
      </w:pPr>
    </w:p>
    <w:p w14:paraId="19A82038" w14:textId="3356D3A9" w:rsidR="002A4888" w:rsidRPr="001C727D" w:rsidRDefault="002A4888" w:rsidP="002A4888">
      <w:pPr>
        <w:rPr>
          <w:sz w:val="28"/>
          <w:szCs w:val="28"/>
          <w:lang w:val="ro-RO"/>
        </w:rPr>
      </w:pPr>
      <w:r w:rsidRPr="00B84520">
        <w:rPr>
          <w:sz w:val="28"/>
          <w:szCs w:val="28"/>
          <w:lang w:val="zh-CN"/>
        </w:rPr>
        <w:t>(</w:t>
      </w:r>
      <w:r w:rsidR="00CF04F3">
        <w:rPr>
          <w:sz w:val="28"/>
          <w:szCs w:val="28"/>
          <w:lang w:val="ro-RO"/>
        </w:rPr>
        <w:t>3</w:t>
      </w:r>
      <w:r w:rsidRPr="00B84520">
        <w:rPr>
          <w:sz w:val="28"/>
          <w:szCs w:val="28"/>
          <w:lang w:val="zh-CN"/>
        </w:rPr>
        <w:t>) Până la intrarea în vigoare a hotărârii Guvernului cu referire la procedura de încheiere de către Guvern și de prezentare spre aprobare Parlamentului a contractelor de stat, altele decât cele reglementate prin legi speciale, contractelor de stat li se vor aplica în mod corespunzător dispozițiil</w:t>
      </w:r>
      <w:r w:rsidRPr="001C727D">
        <w:rPr>
          <w:sz w:val="28"/>
          <w:szCs w:val="28"/>
          <w:lang w:val="ro-RO"/>
        </w:rPr>
        <w:t xml:space="preserve">e </w:t>
      </w:r>
      <w:r w:rsidR="00017570">
        <w:rPr>
          <w:sz w:val="28"/>
          <w:szCs w:val="28"/>
          <w:lang w:val="ro-RO"/>
        </w:rPr>
        <w:t>H</w:t>
      </w:r>
      <w:r w:rsidRPr="001C727D">
        <w:rPr>
          <w:sz w:val="28"/>
          <w:szCs w:val="28"/>
          <w:lang w:val="ro-RO"/>
        </w:rPr>
        <w:t>otărârii Guvernului nr.</w:t>
      </w:r>
      <w:r w:rsidR="00E87793" w:rsidRPr="00B84520">
        <w:rPr>
          <w:sz w:val="28"/>
          <w:szCs w:val="28"/>
          <w:lang w:val="ro-RO"/>
        </w:rPr>
        <w:t> </w:t>
      </w:r>
      <w:r w:rsidRPr="001C727D">
        <w:rPr>
          <w:sz w:val="28"/>
          <w:szCs w:val="28"/>
          <w:lang w:val="ro-RO"/>
        </w:rPr>
        <w:t xml:space="preserve"> 442/2015 pentru aprobarea Regulamentului privind mecanismul de încheiere, aplicare și încetare a tratatelor internaționale</w:t>
      </w:r>
      <w:r w:rsidRPr="00B84520">
        <w:rPr>
          <w:sz w:val="28"/>
          <w:szCs w:val="28"/>
          <w:lang w:val="zh-CN"/>
        </w:rPr>
        <w:t xml:space="preserve">. </w:t>
      </w:r>
    </w:p>
    <w:p w14:paraId="1F180A3A" w14:textId="77777777" w:rsidR="002A4888" w:rsidRPr="00B84520" w:rsidRDefault="002A4888" w:rsidP="002A4888">
      <w:pPr>
        <w:rPr>
          <w:sz w:val="28"/>
          <w:szCs w:val="28"/>
          <w:lang w:val="ro-RO"/>
        </w:rPr>
      </w:pPr>
    </w:p>
    <w:p w14:paraId="61E8D2CB" w14:textId="6CD84376" w:rsidR="002A4888" w:rsidRPr="001C727D" w:rsidRDefault="002A4888" w:rsidP="002A4888">
      <w:pPr>
        <w:rPr>
          <w:sz w:val="28"/>
          <w:szCs w:val="28"/>
          <w:lang w:val="ro-RO"/>
        </w:rPr>
      </w:pPr>
      <w:r w:rsidRPr="00B84520">
        <w:rPr>
          <w:sz w:val="28"/>
          <w:szCs w:val="28"/>
          <w:lang w:val="zh-CN"/>
        </w:rPr>
        <w:t>(</w:t>
      </w:r>
      <w:r w:rsidR="00B23D92">
        <w:rPr>
          <w:sz w:val="28"/>
          <w:szCs w:val="28"/>
          <w:lang w:val="ro-RO"/>
        </w:rPr>
        <w:t>4</w:t>
      </w:r>
      <w:r w:rsidRPr="00B84520">
        <w:rPr>
          <w:sz w:val="28"/>
          <w:szCs w:val="28"/>
          <w:lang w:val="zh-CN"/>
        </w:rPr>
        <w:t>) Avizele, aprobările și alte proceduri desfășurate în privința contractelor de stat înainte de data intrării în vigoare a prezentei legi pot fi invocate pentru îndeplinirea procedurilor aplicabile conform alin. (</w:t>
      </w:r>
      <w:r w:rsidR="0084460E">
        <w:rPr>
          <w:sz w:val="28"/>
          <w:szCs w:val="28"/>
          <w:lang w:val="ro-RO"/>
        </w:rPr>
        <w:t>3</w:t>
      </w:r>
      <w:r w:rsidRPr="00B84520">
        <w:rPr>
          <w:sz w:val="28"/>
          <w:szCs w:val="28"/>
          <w:lang w:val="zh-CN"/>
        </w:rPr>
        <w:t>)</w:t>
      </w:r>
      <w:r w:rsidR="00FE093E">
        <w:rPr>
          <w:sz w:val="28"/>
          <w:szCs w:val="28"/>
          <w:lang w:val="ro-RO"/>
        </w:rPr>
        <w:t>.</w:t>
      </w:r>
    </w:p>
    <w:p w14:paraId="385FD3BA" w14:textId="77777777" w:rsidR="00B008F4" w:rsidRPr="00A52F4D" w:rsidRDefault="00B008F4" w:rsidP="00A52F4D">
      <w:pPr>
        <w:tabs>
          <w:tab w:val="left" w:pos="6386"/>
        </w:tabs>
        <w:rPr>
          <w:b/>
          <w:sz w:val="28"/>
          <w:szCs w:val="28"/>
          <w:lang w:val="ro-RO" w:eastAsia="zh-CN"/>
        </w:rPr>
      </w:pPr>
    </w:p>
    <w:p w14:paraId="4F4A4B81" w14:textId="77777777" w:rsidR="00B008F4" w:rsidRPr="00A52F4D" w:rsidRDefault="00B008F4" w:rsidP="00B76ECB">
      <w:pPr>
        <w:tabs>
          <w:tab w:val="left" w:pos="6386"/>
        </w:tabs>
        <w:jc w:val="center"/>
        <w:rPr>
          <w:b/>
          <w:sz w:val="28"/>
          <w:szCs w:val="28"/>
          <w:lang w:val="ro-RO" w:eastAsia="zh-CN"/>
        </w:rPr>
      </w:pPr>
    </w:p>
    <w:p w14:paraId="703F71E5" w14:textId="2C5AF619" w:rsidR="00B008F4" w:rsidRDefault="00B76ECB" w:rsidP="00BF13EF">
      <w:pPr>
        <w:tabs>
          <w:tab w:val="left" w:pos="6386"/>
        </w:tabs>
        <w:ind w:firstLine="0"/>
        <w:jc w:val="center"/>
        <w:rPr>
          <w:b/>
          <w:sz w:val="28"/>
          <w:szCs w:val="28"/>
          <w:lang w:val="ro-RO"/>
        </w:rPr>
      </w:pPr>
      <w:r w:rsidRPr="00A52F4D">
        <w:rPr>
          <w:b/>
          <w:sz w:val="28"/>
          <w:szCs w:val="28"/>
          <w:lang w:val="ro-RO"/>
        </w:rPr>
        <w:t xml:space="preserve">PREȘEDINTELE </w:t>
      </w:r>
      <w:r>
        <w:rPr>
          <w:b/>
          <w:sz w:val="28"/>
          <w:szCs w:val="28"/>
          <w:lang w:val="ro-RO"/>
        </w:rPr>
        <w:t xml:space="preserve"> </w:t>
      </w:r>
      <w:r w:rsidRPr="00A52F4D">
        <w:rPr>
          <w:b/>
          <w:sz w:val="28"/>
          <w:szCs w:val="28"/>
          <w:lang w:val="ro-RO"/>
        </w:rPr>
        <w:t>PARLAMENTULUI</w:t>
      </w:r>
    </w:p>
    <w:p w14:paraId="52BCD017" w14:textId="77777777" w:rsidR="0093375D" w:rsidRDefault="0093375D" w:rsidP="00BF13EF">
      <w:pPr>
        <w:tabs>
          <w:tab w:val="left" w:pos="6386"/>
        </w:tabs>
        <w:ind w:firstLine="0"/>
        <w:jc w:val="center"/>
        <w:rPr>
          <w:b/>
          <w:sz w:val="28"/>
          <w:szCs w:val="28"/>
          <w:lang w:val="ro-RO"/>
        </w:rPr>
      </w:pPr>
    </w:p>
    <w:p w14:paraId="6AAC3294" w14:textId="77777777" w:rsidR="0093375D" w:rsidRDefault="0093375D" w:rsidP="00BF13EF">
      <w:pPr>
        <w:tabs>
          <w:tab w:val="left" w:pos="6386"/>
        </w:tabs>
        <w:ind w:firstLine="0"/>
        <w:jc w:val="center"/>
        <w:rPr>
          <w:b/>
          <w:sz w:val="28"/>
          <w:szCs w:val="28"/>
          <w:lang w:val="ro-RO"/>
        </w:rPr>
      </w:pPr>
    </w:p>
    <w:p w14:paraId="5E298942" w14:textId="77777777" w:rsidR="0093375D" w:rsidRDefault="0093375D" w:rsidP="00BF13EF">
      <w:pPr>
        <w:tabs>
          <w:tab w:val="left" w:pos="6386"/>
        </w:tabs>
        <w:ind w:firstLine="0"/>
        <w:jc w:val="center"/>
        <w:rPr>
          <w:b/>
          <w:sz w:val="28"/>
          <w:szCs w:val="28"/>
          <w:lang w:val="ro-RO"/>
        </w:rPr>
      </w:pPr>
    </w:p>
    <w:p w14:paraId="571C0471" w14:textId="77777777" w:rsidR="0093375D" w:rsidRPr="007C1A42" w:rsidRDefault="0093375D" w:rsidP="00BF13EF">
      <w:pPr>
        <w:pStyle w:val="Frspaiere"/>
        <w:jc w:val="center"/>
        <w:rPr>
          <w:b/>
          <w:bCs/>
          <w:sz w:val="28"/>
          <w:szCs w:val="28"/>
          <w:lang w:val="it-IT"/>
        </w:rPr>
      </w:pPr>
      <w:r w:rsidRPr="007C1A42">
        <w:rPr>
          <w:b/>
          <w:bCs/>
          <w:sz w:val="28"/>
          <w:szCs w:val="28"/>
          <w:lang w:val="it-IT"/>
        </w:rPr>
        <w:t>IGOR  GROSU</w:t>
      </w:r>
    </w:p>
    <w:p w14:paraId="68E335EB" w14:textId="77777777" w:rsidR="0093375D" w:rsidRDefault="0093375D" w:rsidP="0093375D">
      <w:pPr>
        <w:pStyle w:val="Frspaiere"/>
        <w:rPr>
          <w:b/>
          <w:bCs/>
          <w:sz w:val="28"/>
          <w:szCs w:val="28"/>
          <w:lang w:val="it-IT"/>
        </w:rPr>
      </w:pPr>
    </w:p>
    <w:p w14:paraId="6F987486" w14:textId="03E6026F" w:rsidR="0093375D" w:rsidRDefault="0093375D" w:rsidP="0093375D">
      <w:pPr>
        <w:pStyle w:val="Frspaiere"/>
        <w:rPr>
          <w:b/>
          <w:bCs/>
          <w:sz w:val="28"/>
          <w:szCs w:val="28"/>
          <w:lang w:val="it-IT"/>
        </w:rPr>
      </w:pPr>
    </w:p>
    <w:p w14:paraId="29F8157F" w14:textId="2D5D7351" w:rsidR="00BF13EF" w:rsidRDefault="00BF13EF" w:rsidP="0093375D">
      <w:pPr>
        <w:pStyle w:val="Frspaiere"/>
        <w:rPr>
          <w:b/>
          <w:bCs/>
          <w:sz w:val="28"/>
          <w:szCs w:val="28"/>
          <w:lang w:val="it-IT"/>
        </w:rPr>
      </w:pPr>
    </w:p>
    <w:p w14:paraId="751DBD85" w14:textId="10FC8204" w:rsidR="00BF13EF" w:rsidRDefault="00BF13EF" w:rsidP="0093375D">
      <w:pPr>
        <w:pStyle w:val="Frspaiere"/>
        <w:rPr>
          <w:b/>
          <w:bCs/>
          <w:sz w:val="28"/>
          <w:szCs w:val="28"/>
          <w:lang w:val="it-IT"/>
        </w:rPr>
      </w:pPr>
    </w:p>
    <w:p w14:paraId="4214A01B" w14:textId="2C4EFEAE" w:rsidR="00BF13EF" w:rsidRDefault="00BF13EF" w:rsidP="0093375D">
      <w:pPr>
        <w:pStyle w:val="Frspaiere"/>
        <w:rPr>
          <w:b/>
          <w:bCs/>
          <w:sz w:val="28"/>
          <w:szCs w:val="28"/>
          <w:lang w:val="it-IT"/>
        </w:rPr>
      </w:pPr>
    </w:p>
    <w:p w14:paraId="6D8D2F00" w14:textId="77777777" w:rsidR="00BF13EF" w:rsidRPr="007C1A42" w:rsidRDefault="00BF13EF" w:rsidP="0093375D">
      <w:pPr>
        <w:pStyle w:val="Frspaiere"/>
        <w:rPr>
          <w:b/>
          <w:bCs/>
          <w:sz w:val="28"/>
          <w:szCs w:val="28"/>
          <w:lang w:val="it-IT"/>
        </w:rPr>
      </w:pPr>
    </w:p>
    <w:p w14:paraId="46BB380F" w14:textId="77777777" w:rsidR="0093375D" w:rsidRDefault="0093375D" w:rsidP="0093375D">
      <w:pPr>
        <w:pStyle w:val="Frspaiere"/>
        <w:rPr>
          <w:b/>
          <w:bCs/>
          <w:sz w:val="28"/>
          <w:szCs w:val="28"/>
          <w:lang w:val="it-IT"/>
        </w:rPr>
      </w:pPr>
    </w:p>
    <w:p w14:paraId="17626933" w14:textId="77777777" w:rsidR="0093375D" w:rsidRPr="007C1A42" w:rsidRDefault="0093375D" w:rsidP="0093375D">
      <w:pPr>
        <w:pStyle w:val="Frspaiere"/>
        <w:rPr>
          <w:b/>
          <w:bCs/>
          <w:sz w:val="28"/>
          <w:szCs w:val="28"/>
          <w:lang w:val="it-IT"/>
        </w:rPr>
      </w:pPr>
      <w:r w:rsidRPr="007C1A42">
        <w:rPr>
          <w:b/>
          <w:bCs/>
          <w:sz w:val="28"/>
          <w:szCs w:val="28"/>
          <w:lang w:val="it-IT"/>
        </w:rPr>
        <w:t xml:space="preserve">Chișinău, </w:t>
      </w:r>
      <w:r>
        <w:rPr>
          <w:b/>
          <w:bCs/>
          <w:sz w:val="28"/>
          <w:szCs w:val="28"/>
          <w:lang w:val="it-IT"/>
        </w:rPr>
        <w:t>16 mai</w:t>
      </w:r>
      <w:r w:rsidRPr="007C1A42">
        <w:rPr>
          <w:b/>
          <w:bCs/>
          <w:sz w:val="28"/>
          <w:szCs w:val="28"/>
          <w:lang w:val="it-IT"/>
        </w:rPr>
        <w:t xml:space="preserve"> 2024.</w:t>
      </w:r>
    </w:p>
    <w:p w14:paraId="2443C652" w14:textId="7780EE2B" w:rsidR="0093375D" w:rsidRPr="0093375D" w:rsidRDefault="0093375D" w:rsidP="0093375D">
      <w:pPr>
        <w:widowControl w:val="0"/>
        <w:ind w:firstLine="0"/>
        <w:jc w:val="left"/>
        <w:rPr>
          <w:b/>
          <w:sz w:val="28"/>
          <w:szCs w:val="28"/>
          <w:lang w:val="it-IT"/>
        </w:rPr>
      </w:pPr>
      <w:r w:rsidRPr="0049575B">
        <w:rPr>
          <w:b/>
          <w:bCs/>
          <w:sz w:val="28"/>
          <w:szCs w:val="28"/>
          <w:lang w:val="it-IT"/>
        </w:rPr>
        <w:t>Nr. 1</w:t>
      </w:r>
      <w:r>
        <w:rPr>
          <w:b/>
          <w:bCs/>
          <w:sz w:val="28"/>
          <w:szCs w:val="28"/>
          <w:lang w:val="it-IT"/>
        </w:rPr>
        <w:t>18</w:t>
      </w:r>
      <w:r w:rsidRPr="0049575B">
        <w:rPr>
          <w:b/>
          <w:bCs/>
          <w:sz w:val="28"/>
          <w:szCs w:val="28"/>
          <w:lang w:val="it-IT"/>
        </w:rPr>
        <w:t>.</w:t>
      </w:r>
    </w:p>
    <w:p w14:paraId="17B45282" w14:textId="77777777" w:rsidR="00B008F4" w:rsidRPr="00B23D92" w:rsidRDefault="00B008F4" w:rsidP="00B76ECB">
      <w:pPr>
        <w:jc w:val="center"/>
        <w:rPr>
          <w:sz w:val="28"/>
          <w:szCs w:val="28"/>
          <w:lang w:val="ro-RO"/>
        </w:rPr>
      </w:pPr>
    </w:p>
    <w:sectPr w:rsidR="00B008F4" w:rsidRPr="00B23D92" w:rsidSect="00B76ECB">
      <w:headerReference w:type="default" r:id="rId7"/>
      <w:footerReference w:type="default" r:id="rId8"/>
      <w:headerReference w:type="first" r:id="rId9"/>
      <w:footerReference w:type="first" r:id="rId10"/>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019FF" w14:textId="77777777" w:rsidR="009071E9" w:rsidRDefault="009071E9" w:rsidP="00B008F4">
      <w:r>
        <w:separator/>
      </w:r>
    </w:p>
  </w:endnote>
  <w:endnote w:type="continuationSeparator" w:id="0">
    <w:p w14:paraId="053E0869" w14:textId="77777777" w:rsidR="009071E9" w:rsidRDefault="009071E9" w:rsidP="00B00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slon">
    <w:altName w:val="Century Gothic"/>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C3B1A" w14:textId="14429F60" w:rsidR="00C5779F" w:rsidRPr="00B008F4" w:rsidRDefault="00C5779F" w:rsidP="00C74719">
    <w:pPr>
      <w:pStyle w:val="Subsol"/>
      <w:ind w:firstLine="0"/>
      <w:rPr>
        <w:sz w:val="16"/>
        <w:szCs w:val="16"/>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8B40F" w14:textId="5AE8EF3A" w:rsidR="00C5779F" w:rsidRPr="00B008F4" w:rsidRDefault="00C5779F" w:rsidP="001D364E">
    <w:pPr>
      <w:pStyle w:val="Subsol"/>
      <w:ind w:firstLine="0"/>
      <w:rPr>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0C98E" w14:textId="77777777" w:rsidR="009071E9" w:rsidRDefault="009071E9" w:rsidP="00B008F4">
      <w:r>
        <w:separator/>
      </w:r>
    </w:p>
  </w:footnote>
  <w:footnote w:type="continuationSeparator" w:id="0">
    <w:p w14:paraId="4E51FB7A" w14:textId="77777777" w:rsidR="009071E9" w:rsidRDefault="009071E9" w:rsidP="00B008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15CD2" w14:textId="77777777" w:rsidR="00C5779F" w:rsidRPr="00B76ECB" w:rsidRDefault="005B4496" w:rsidP="00B76ECB">
    <w:pPr>
      <w:pStyle w:val="Antet"/>
      <w:ind w:firstLine="0"/>
      <w:jc w:val="center"/>
      <w:rPr>
        <w:sz w:val="28"/>
        <w:szCs w:val="28"/>
      </w:rPr>
    </w:pPr>
    <w:r w:rsidRPr="00B76ECB">
      <w:rPr>
        <w:sz w:val="28"/>
        <w:szCs w:val="28"/>
      </w:rPr>
      <w:fldChar w:fldCharType="begin"/>
    </w:r>
    <w:r w:rsidRPr="00B76ECB">
      <w:rPr>
        <w:sz w:val="28"/>
        <w:szCs w:val="28"/>
      </w:rPr>
      <w:instrText>PAGE   \* MERGEFORMAT</w:instrText>
    </w:r>
    <w:r w:rsidRPr="00B76ECB">
      <w:rPr>
        <w:sz w:val="28"/>
        <w:szCs w:val="28"/>
      </w:rPr>
      <w:fldChar w:fldCharType="separate"/>
    </w:r>
    <w:r w:rsidRPr="00B76ECB">
      <w:rPr>
        <w:noProof/>
        <w:sz w:val="28"/>
        <w:szCs w:val="28"/>
        <w:lang w:val="ro-RO"/>
      </w:rPr>
      <w:t>3</w:t>
    </w:r>
    <w:r w:rsidRPr="00B76ECB">
      <w:rPr>
        <w:sz w:val="28"/>
        <w:szCs w:val="28"/>
      </w:rPr>
      <w:fldChar w:fldCharType="end"/>
    </w:r>
  </w:p>
  <w:p w14:paraId="4852BD3B" w14:textId="77777777" w:rsidR="00C5779F" w:rsidRDefault="00C5779F">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75C95" w14:textId="77777777" w:rsidR="00C5779F" w:rsidRPr="00B16328" w:rsidRDefault="00C5779F"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3054F3"/>
    <w:multiLevelType w:val="hybridMultilevel"/>
    <w:tmpl w:val="58449F8E"/>
    <w:lvl w:ilvl="0" w:tplc="0418000F">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 w15:restartNumberingAfterBreak="0">
    <w:nsid w:val="38956BED"/>
    <w:multiLevelType w:val="hybridMultilevel"/>
    <w:tmpl w:val="F31C19B4"/>
    <w:lvl w:ilvl="0" w:tplc="519EAD32">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4504770C"/>
    <w:multiLevelType w:val="hybridMultilevel"/>
    <w:tmpl w:val="F194811C"/>
    <w:lvl w:ilvl="0" w:tplc="915C00E8">
      <w:start w:val="1"/>
      <w:numFmt w:val="decimal"/>
      <w:lvlText w:val="%1."/>
      <w:lvlJc w:val="left"/>
      <w:pPr>
        <w:ind w:left="720"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69A23E53"/>
    <w:multiLevelType w:val="hybridMultilevel"/>
    <w:tmpl w:val="F414300E"/>
    <w:lvl w:ilvl="0" w:tplc="6930C360">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885943742">
    <w:abstractNumId w:val="2"/>
  </w:num>
  <w:num w:numId="2" w16cid:durableId="934675193">
    <w:abstractNumId w:val="3"/>
  </w:num>
  <w:num w:numId="3" w16cid:durableId="407003567">
    <w:abstractNumId w:val="1"/>
  </w:num>
  <w:num w:numId="4" w16cid:durableId="1001008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8F4"/>
    <w:rsid w:val="00005709"/>
    <w:rsid w:val="00017570"/>
    <w:rsid w:val="000404D4"/>
    <w:rsid w:val="00063644"/>
    <w:rsid w:val="000B7351"/>
    <w:rsid w:val="001C727D"/>
    <w:rsid w:val="002A0EF1"/>
    <w:rsid w:val="002A4888"/>
    <w:rsid w:val="002E7993"/>
    <w:rsid w:val="002F6144"/>
    <w:rsid w:val="002F6445"/>
    <w:rsid w:val="003138FD"/>
    <w:rsid w:val="003B75A4"/>
    <w:rsid w:val="004562E9"/>
    <w:rsid w:val="0048356F"/>
    <w:rsid w:val="004866F1"/>
    <w:rsid w:val="005B4496"/>
    <w:rsid w:val="0067144D"/>
    <w:rsid w:val="006E1A57"/>
    <w:rsid w:val="0075331C"/>
    <w:rsid w:val="00785CC1"/>
    <w:rsid w:val="00807B75"/>
    <w:rsid w:val="00841BB3"/>
    <w:rsid w:val="0084460E"/>
    <w:rsid w:val="00864B18"/>
    <w:rsid w:val="008B4BA9"/>
    <w:rsid w:val="008C5F93"/>
    <w:rsid w:val="009071E9"/>
    <w:rsid w:val="0093375D"/>
    <w:rsid w:val="00984872"/>
    <w:rsid w:val="009C3FD8"/>
    <w:rsid w:val="00A31C8A"/>
    <w:rsid w:val="00A52F4D"/>
    <w:rsid w:val="00A623CD"/>
    <w:rsid w:val="00AA111B"/>
    <w:rsid w:val="00B008F4"/>
    <w:rsid w:val="00B23D92"/>
    <w:rsid w:val="00B24EAE"/>
    <w:rsid w:val="00B7586D"/>
    <w:rsid w:val="00B76ECB"/>
    <w:rsid w:val="00B84520"/>
    <w:rsid w:val="00B9616A"/>
    <w:rsid w:val="00BE76AC"/>
    <w:rsid w:val="00BF13EF"/>
    <w:rsid w:val="00C056A1"/>
    <w:rsid w:val="00C5779F"/>
    <w:rsid w:val="00C71BAF"/>
    <w:rsid w:val="00CF04F3"/>
    <w:rsid w:val="00D32CE8"/>
    <w:rsid w:val="00DB6380"/>
    <w:rsid w:val="00DB67E5"/>
    <w:rsid w:val="00DC3F0E"/>
    <w:rsid w:val="00E20968"/>
    <w:rsid w:val="00E87793"/>
    <w:rsid w:val="00ED5687"/>
    <w:rsid w:val="00FE093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07125"/>
  <w15:chartTrackingRefBased/>
  <w15:docId w15:val="{50A9F3DA-D0FD-479B-B6E2-528BDAB9C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8F4"/>
    <w:pPr>
      <w:spacing w:after="0" w:line="240" w:lineRule="auto"/>
      <w:ind w:firstLine="709"/>
      <w:jc w:val="both"/>
    </w:pPr>
    <w:rPr>
      <w:rFonts w:ascii="Times New Roman" w:eastAsia="Times New Roman" w:hAnsi="Times New Roman" w:cs="Times New Roman"/>
      <w:sz w:val="20"/>
      <w:szCs w:val="20"/>
      <w:lang w:val="en-US"/>
    </w:rPr>
  </w:style>
  <w:style w:type="paragraph" w:styleId="Titlu8">
    <w:name w:val="heading 8"/>
    <w:basedOn w:val="Normal"/>
    <w:next w:val="Normal"/>
    <w:link w:val="Titlu8Caracter"/>
    <w:qFormat/>
    <w:rsid w:val="00B008F4"/>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8Caracter">
    <w:name w:val="Titlu 8 Caracter"/>
    <w:basedOn w:val="Fontdeparagrafimplicit"/>
    <w:link w:val="Titlu8"/>
    <w:rsid w:val="00B008F4"/>
    <w:rPr>
      <w:rFonts w:ascii="$Caslon" w:eastAsia="Times New Roman" w:hAnsi="$Caslon" w:cs="Times New Roman"/>
      <w:b/>
      <w:sz w:val="24"/>
      <w:szCs w:val="20"/>
      <w:lang w:val="en-US"/>
    </w:rPr>
  </w:style>
  <w:style w:type="paragraph" w:styleId="Antet">
    <w:name w:val="header"/>
    <w:basedOn w:val="Normal"/>
    <w:link w:val="AntetCaracter"/>
    <w:rsid w:val="00B008F4"/>
    <w:pPr>
      <w:tabs>
        <w:tab w:val="center" w:pos="4677"/>
        <w:tab w:val="right" w:pos="9355"/>
      </w:tabs>
    </w:pPr>
  </w:style>
  <w:style w:type="character" w:customStyle="1" w:styleId="AntetCaracter">
    <w:name w:val="Antet Caracter"/>
    <w:basedOn w:val="Fontdeparagrafimplicit"/>
    <w:link w:val="Antet"/>
    <w:rsid w:val="00B008F4"/>
    <w:rPr>
      <w:rFonts w:ascii="Times New Roman" w:eastAsia="Times New Roman" w:hAnsi="Times New Roman" w:cs="Times New Roman"/>
      <w:sz w:val="20"/>
      <w:szCs w:val="20"/>
      <w:lang w:val="en-US"/>
    </w:rPr>
  </w:style>
  <w:style w:type="paragraph" w:styleId="Subsol">
    <w:name w:val="footer"/>
    <w:basedOn w:val="Normal"/>
    <w:link w:val="SubsolCaracter"/>
    <w:rsid w:val="00B008F4"/>
    <w:pPr>
      <w:tabs>
        <w:tab w:val="center" w:pos="4677"/>
        <w:tab w:val="right" w:pos="9355"/>
      </w:tabs>
    </w:pPr>
  </w:style>
  <w:style w:type="character" w:customStyle="1" w:styleId="SubsolCaracter">
    <w:name w:val="Subsol Caracter"/>
    <w:basedOn w:val="Fontdeparagrafimplicit"/>
    <w:link w:val="Subsol"/>
    <w:rsid w:val="00B008F4"/>
    <w:rPr>
      <w:rFonts w:ascii="Times New Roman" w:eastAsia="Times New Roman" w:hAnsi="Times New Roman" w:cs="Times New Roman"/>
      <w:sz w:val="20"/>
      <w:szCs w:val="20"/>
      <w:lang w:val="en-US"/>
    </w:rPr>
  </w:style>
  <w:style w:type="table" w:styleId="Tabelgril">
    <w:name w:val="Table Grid"/>
    <w:basedOn w:val="TabelNormal"/>
    <w:uiPriority w:val="39"/>
    <w:rsid w:val="00B008F4"/>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B008F4"/>
    <w:pPr>
      <w:ind w:left="720"/>
      <w:contextualSpacing/>
    </w:pPr>
  </w:style>
  <w:style w:type="character" w:customStyle="1" w:styleId="cf01">
    <w:name w:val="cf01"/>
    <w:basedOn w:val="Fontdeparagrafimplicit"/>
    <w:rsid w:val="00B008F4"/>
    <w:rPr>
      <w:rFonts w:ascii="Segoe UI" w:hAnsi="Segoe UI" w:cs="Segoe UI" w:hint="default"/>
      <w:color w:val="333333"/>
      <w:sz w:val="18"/>
      <w:szCs w:val="18"/>
      <w:shd w:val="clear" w:color="auto" w:fill="FFFFFF"/>
    </w:rPr>
  </w:style>
  <w:style w:type="character" w:customStyle="1" w:styleId="Bodytext2">
    <w:name w:val="Body text (2)_"/>
    <w:link w:val="Bodytext20"/>
    <w:rsid w:val="00B008F4"/>
    <w:rPr>
      <w:shd w:val="clear" w:color="auto" w:fill="FFFFFF"/>
    </w:rPr>
  </w:style>
  <w:style w:type="paragraph" w:customStyle="1" w:styleId="Bodytext20">
    <w:name w:val="Body text (2)"/>
    <w:basedOn w:val="Normal"/>
    <w:link w:val="Bodytext2"/>
    <w:rsid w:val="00B008F4"/>
    <w:pPr>
      <w:widowControl w:val="0"/>
      <w:shd w:val="clear" w:color="auto" w:fill="FFFFFF"/>
      <w:spacing w:line="276" w:lineRule="auto"/>
      <w:ind w:firstLine="0"/>
      <w:jc w:val="left"/>
    </w:pPr>
    <w:rPr>
      <w:rFonts w:asciiTheme="minorHAnsi" w:eastAsiaTheme="minorHAnsi" w:hAnsiTheme="minorHAnsi" w:cstheme="minorBidi"/>
      <w:sz w:val="22"/>
      <w:szCs w:val="22"/>
      <w:lang w:val="ro-MD"/>
    </w:rPr>
  </w:style>
  <w:style w:type="paragraph" w:styleId="Revizuire">
    <w:name w:val="Revision"/>
    <w:hidden/>
    <w:uiPriority w:val="99"/>
    <w:semiHidden/>
    <w:rsid w:val="003138FD"/>
    <w:pPr>
      <w:spacing w:after="0" w:line="240" w:lineRule="auto"/>
    </w:pPr>
    <w:rPr>
      <w:rFonts w:ascii="Times New Roman" w:eastAsia="Times New Roman" w:hAnsi="Times New Roman" w:cs="Times New Roman"/>
      <w:sz w:val="20"/>
      <w:szCs w:val="20"/>
      <w:lang w:val="en-US"/>
    </w:rPr>
  </w:style>
  <w:style w:type="paragraph" w:styleId="Frspaiere">
    <w:name w:val="No Spacing"/>
    <w:link w:val="FrspaiereCaracter"/>
    <w:uiPriority w:val="1"/>
    <w:qFormat/>
    <w:rsid w:val="0093375D"/>
    <w:pPr>
      <w:spacing w:after="0" w:line="240" w:lineRule="auto"/>
    </w:pPr>
    <w:rPr>
      <w:rFonts w:ascii="Times New Roman" w:eastAsia="Calibri" w:hAnsi="Times New Roman" w:cs="Times New Roman"/>
      <w:sz w:val="24"/>
      <w:szCs w:val="24"/>
      <w:lang w:val="ru-RU" w:eastAsia="ru-RU"/>
    </w:rPr>
  </w:style>
  <w:style w:type="character" w:customStyle="1" w:styleId="FrspaiereCaracter">
    <w:name w:val="Fără spațiere Caracter"/>
    <w:basedOn w:val="Fontdeparagrafimplicit"/>
    <w:link w:val="Frspaiere"/>
    <w:uiPriority w:val="1"/>
    <w:locked/>
    <w:rsid w:val="0093375D"/>
    <w:rPr>
      <w:rFonts w:ascii="Times New Roman" w:eastAsia="Calibri"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2D12AD-DE8B-4334-8E04-473C8B88084C}"/>
</file>

<file path=customXml/itemProps2.xml><?xml version="1.0" encoding="utf-8"?>
<ds:datastoreItem xmlns:ds="http://schemas.openxmlformats.org/officeDocument/2006/customXml" ds:itemID="{991E7DE4-076C-4811-A73C-DA6795D6DFBD}"/>
</file>

<file path=customXml/itemProps3.xml><?xml version="1.0" encoding="utf-8"?>
<ds:datastoreItem xmlns:ds="http://schemas.openxmlformats.org/officeDocument/2006/customXml" ds:itemID="{A426490F-3811-41D0-A5A6-63384C7E79CE}"/>
</file>

<file path=docProps/app.xml><?xml version="1.0" encoding="utf-8"?>
<Properties xmlns="http://schemas.openxmlformats.org/officeDocument/2006/extended-properties" xmlns:vt="http://schemas.openxmlformats.org/officeDocument/2006/docPropsVTypes">
  <Template>Normal</Template>
  <TotalTime>7</TotalTime>
  <Pages>4</Pages>
  <Words>1046</Words>
  <Characters>5966</Characters>
  <Application>Microsoft Office Word</Application>
  <DocSecurity>0</DocSecurity>
  <Lines>49</Lines>
  <Paragraphs>13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L_118.2024.ro</dc:title>
  <dc:subject/>
  <dc:creator>Constantin Butnaru</dc:creator>
  <cp:keywords/>
  <dc:description/>
  <cp:lastModifiedBy>Aliona Galaico</cp:lastModifiedBy>
  <cp:revision>5</cp:revision>
  <cp:lastPrinted>2024-05-17T07:13:00Z</cp:lastPrinted>
  <dcterms:created xsi:type="dcterms:W3CDTF">2024-05-17T07:09:00Z</dcterms:created>
  <dcterms:modified xsi:type="dcterms:W3CDTF">2024-05-17T13:18:00Z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