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3D6B" w:rsidRPr="002064D7" w:rsidRDefault="00253D6B" w:rsidP="00253D6B">
      <w:pPr>
        <w:pStyle w:val="Titlustinga"/>
        <w:spacing w:after="0" w:line="276" w:lineRule="auto"/>
        <w:rPr>
          <w:noProof/>
          <w:sz w:val="28"/>
          <w:szCs w:val="28"/>
        </w:rPr>
        <w:sectPr w:rsidR="00253D6B" w:rsidRPr="002064D7" w:rsidSect="00253D6B">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r w:rsidRPr="002064D7">
        <w:rPr>
          <w:rFonts w:cs="Times New Roman"/>
          <w:noProof/>
          <w:sz w:val="28"/>
          <w:szCs w:val="28"/>
          <w:lang w:eastAsia="ro-RO"/>
        </w:rPr>
        <mc:AlternateContent>
          <mc:Choice Requires="wps">
            <w:drawing>
              <wp:anchor distT="0" distB="0" distL="114300" distR="114300" simplePos="0" relativeHeight="251659264" behindDoc="0" locked="0" layoutInCell="1" allowOverlap="1" wp14:anchorId="299A8C02" wp14:editId="28F9F11C">
                <wp:simplePos x="0" y="0"/>
                <wp:positionH relativeFrom="page">
                  <wp:posOffset>4791075</wp:posOffset>
                </wp:positionH>
                <wp:positionV relativeFrom="page">
                  <wp:posOffset>600075</wp:posOffset>
                </wp:positionV>
                <wp:extent cx="2074545" cy="857250"/>
                <wp:effectExtent l="0" t="0" r="1905" b="0"/>
                <wp:wrapNone/>
                <wp:docPr id="4" name="Text Box 4"/>
                <wp:cNvGraphicFramePr/>
                <a:graphic xmlns:a="http://schemas.openxmlformats.org/drawingml/2006/main">
                  <a:graphicData uri="http://schemas.microsoft.com/office/word/2010/wordprocessingShape">
                    <wps:wsp>
                      <wps:cNvSpPr txBox="1"/>
                      <wps:spPr>
                        <a:xfrm>
                          <a:off x="0" y="0"/>
                          <a:ext cx="2074545" cy="857250"/>
                        </a:xfrm>
                        <a:prstGeom prst="rect">
                          <a:avLst/>
                        </a:prstGeom>
                        <a:noFill/>
                        <a:ln w="6350">
                          <a:noFill/>
                        </a:ln>
                      </wps:spPr>
                      <wps:txbx>
                        <w:txbxContent>
                          <w:p w:rsidR="00253D6B" w:rsidRDefault="00253D6B" w:rsidP="00253D6B">
                            <w:pPr>
                              <w:pStyle w:val="nr"/>
                              <w:spacing w:after="160"/>
                            </w:pPr>
                            <w:proofErr w:type="spellStart"/>
                            <w:r>
                              <w:t>Vl</w:t>
                            </w:r>
                            <w:proofErr w:type="spellEnd"/>
                            <w:r>
                              <w:t xml:space="preserve">. B. nr. </w:t>
                            </w:r>
                            <w:r w:rsidR="0006569F">
                              <w:t>______</w:t>
                            </w:r>
                            <w:r>
                              <w:t xml:space="preserve"> </w:t>
                            </w:r>
                          </w:p>
                          <w:p w:rsidR="00253D6B" w:rsidRDefault="00253D6B" w:rsidP="00253D6B">
                            <w:pPr>
                              <w:pStyle w:val="nr"/>
                            </w:pPr>
                            <w:r>
                              <w:t xml:space="preserve"> </w:t>
                            </w:r>
                            <w:r w:rsidR="0006569F">
                              <w:t>______</w:t>
                            </w:r>
                            <w:r w:rsidR="007F688A">
                              <w:t>______</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9A8C02" id="_x0000_t202" coordsize="21600,21600" o:spt="202" path="m,l,21600r21600,l21600,xe">
                <v:stroke joinstyle="miter"/>
                <v:path gradientshapeok="t" o:connecttype="rect"/>
              </v:shapetype>
              <v:shape id="Text Box 4" o:spid="_x0000_s1026" type="#_x0000_t202" style="position:absolute;left:0;text-align:left;margin-left:377.25pt;margin-top:47.25pt;width:163.35pt;height:6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" filled="f" stroked="f" strokeweight=".5pt">
                <v:textbox inset="0,0,0,0">
                  <w:txbxContent>
                    <w:p w:rsidR="00253D6B" w:rsidRDefault="00253D6B" w:rsidP="00253D6B">
                      <w:pPr>
                        <w:pStyle w:val="nr"/>
                        <w:spacing w:after="160"/>
                      </w:pPr>
                      <w:proofErr w:type="spellStart"/>
                      <w:r>
                        <w:t>Vl</w:t>
                      </w:r>
                      <w:proofErr w:type="spellEnd"/>
                      <w:r>
                        <w:t xml:space="preserve">. B. nr. </w:t>
                      </w:r>
                      <w:r w:rsidR="0006569F">
                        <w:t>______</w:t>
                      </w:r>
                      <w:r>
                        <w:t xml:space="preserve"> </w:t>
                      </w:r>
                    </w:p>
                    <w:p w:rsidR="00253D6B" w:rsidRDefault="00253D6B" w:rsidP="00253D6B">
                      <w:pPr>
                        <w:pStyle w:val="nr"/>
                      </w:pPr>
                      <w:r>
                        <w:t xml:space="preserve"> </w:t>
                      </w:r>
                      <w:r w:rsidR="0006569F">
                        <w:t>______</w:t>
                      </w:r>
                      <w:r w:rsidR="007F688A">
                        <w:t>______</w:t>
                      </w:r>
                    </w:p>
                  </w:txbxContent>
                </v:textbox>
                <w10:wrap anchorx="page" anchory="page"/>
              </v:shape>
            </w:pict>
          </mc:Fallback>
        </mc:AlternateContent>
      </w:r>
      <w:r w:rsidR="001E1084" w:rsidRPr="002064D7">
        <w:rPr>
          <w:noProof/>
          <w:sz w:val="28"/>
          <w:szCs w:val="28"/>
        </w:rPr>
        <w:t xml:space="preserve"> </w:t>
      </w:r>
      <w:r w:rsidRPr="002064D7">
        <w:rPr>
          <w:noProof/>
          <w:sz w:val="28"/>
          <w:szCs w:val="28"/>
        </w:rPr>
        <w:t>Deputat în Parlamentul</w:t>
      </w:r>
      <w:r w:rsidRPr="002064D7">
        <w:rPr>
          <w:noProof/>
          <w:sz w:val="28"/>
          <w:szCs w:val="28"/>
        </w:rPr>
        <w:br/>
        <w:t>Republicii Moldova</w:t>
      </w:r>
    </w:p>
    <w:p w:rsidR="00253D6B" w:rsidRPr="002064D7" w:rsidRDefault="00253D6B" w:rsidP="00253D6B">
      <w:pPr>
        <w:pStyle w:val="Titlustinga"/>
        <w:spacing w:after="0" w:line="276" w:lineRule="auto"/>
        <w:rPr>
          <w:noProof/>
          <w:sz w:val="28"/>
          <w:szCs w:val="28"/>
        </w:rPr>
        <w:sectPr w:rsidR="00253D6B" w:rsidRPr="002064D7" w:rsidSect="00416C17">
          <w:footerReference w:type="default" r:id="rId10"/>
          <w:headerReference w:type="first" r:id="rId11"/>
          <w:footerReference w:type="first" r:id="rId12"/>
          <w:type w:val="continuous"/>
          <w:pgSz w:w="11906" w:h="16838" w:code="9"/>
          <w:pgMar w:top="2041" w:right="1021" w:bottom="851" w:left="851" w:header="851" w:footer="482" w:gutter="0"/>
          <w:cols w:space="708"/>
          <w:titlePg/>
          <w:docGrid w:linePitch="360"/>
        </w:sectPr>
      </w:pPr>
    </w:p>
    <w:p w:rsidR="00AE7380" w:rsidRDefault="00AE7380" w:rsidP="00253D6B">
      <w:pPr>
        <w:spacing w:after="0" w:line="276" w:lineRule="auto"/>
        <w:ind w:left="0"/>
        <w:jc w:val="right"/>
        <w:rPr>
          <w:rFonts w:eastAsia="Times New Roman" w:cs="Times New Roman"/>
          <w:b/>
          <w:sz w:val="28"/>
          <w:szCs w:val="28"/>
          <w:lang w:eastAsia="ro-RO"/>
        </w:rPr>
      </w:pPr>
    </w:p>
    <w:p w:rsidR="00AE7380" w:rsidRDefault="00AE7380" w:rsidP="00253D6B">
      <w:pPr>
        <w:spacing w:after="0" w:line="276" w:lineRule="auto"/>
        <w:ind w:left="0"/>
        <w:jc w:val="right"/>
        <w:rPr>
          <w:rFonts w:eastAsia="Times New Roman" w:cs="Times New Roman"/>
          <w:b/>
          <w:sz w:val="28"/>
          <w:szCs w:val="28"/>
          <w:lang w:eastAsia="ro-RO"/>
        </w:rPr>
      </w:pPr>
    </w:p>
    <w:p w:rsidR="00253D6B" w:rsidRPr="002064D7" w:rsidRDefault="00253D6B" w:rsidP="00253D6B">
      <w:pPr>
        <w:spacing w:after="0" w:line="276" w:lineRule="auto"/>
        <w:ind w:left="0"/>
        <w:jc w:val="right"/>
        <w:rPr>
          <w:rFonts w:eastAsia="Times New Roman" w:cs="Times New Roman"/>
          <w:b/>
          <w:sz w:val="28"/>
          <w:szCs w:val="28"/>
          <w:lang w:eastAsia="ro-RO"/>
        </w:rPr>
      </w:pPr>
      <w:r w:rsidRPr="002064D7">
        <w:rPr>
          <w:rFonts w:eastAsia="Times New Roman" w:cs="Times New Roman"/>
          <w:b/>
          <w:sz w:val="28"/>
          <w:szCs w:val="28"/>
          <w:lang w:eastAsia="ro-RO"/>
        </w:rPr>
        <w:t xml:space="preserve">Biroului Permanent al </w:t>
      </w:r>
    </w:p>
    <w:p w:rsidR="00253D6B" w:rsidRPr="002064D7" w:rsidRDefault="00253D6B" w:rsidP="00253D6B">
      <w:pPr>
        <w:spacing w:after="0" w:line="276" w:lineRule="auto"/>
        <w:ind w:left="0"/>
        <w:jc w:val="right"/>
        <w:rPr>
          <w:rFonts w:eastAsia="Times New Roman" w:cs="Times New Roman"/>
          <w:b/>
          <w:sz w:val="28"/>
          <w:szCs w:val="28"/>
          <w:lang w:eastAsia="ro-RO"/>
        </w:rPr>
      </w:pPr>
      <w:r w:rsidRPr="002064D7">
        <w:rPr>
          <w:rFonts w:eastAsia="Times New Roman" w:cs="Times New Roman"/>
          <w:b/>
          <w:sz w:val="28"/>
          <w:szCs w:val="28"/>
          <w:lang w:eastAsia="ro-RO"/>
        </w:rPr>
        <w:t>Parlamentului Republicii Moldova</w:t>
      </w:r>
    </w:p>
    <w:p w:rsidR="00253D6B" w:rsidRPr="002064D7" w:rsidRDefault="00253D6B" w:rsidP="00253D6B">
      <w:pPr>
        <w:spacing w:after="0" w:line="276" w:lineRule="auto"/>
        <w:ind w:left="6237"/>
        <w:rPr>
          <w:rFonts w:eastAsia="Times New Roman" w:cs="Times New Roman"/>
          <w:b/>
          <w:sz w:val="28"/>
          <w:szCs w:val="28"/>
          <w:lang w:eastAsia="ro-RO"/>
        </w:rPr>
      </w:pPr>
    </w:p>
    <w:p w:rsidR="00253D6B" w:rsidRPr="002064D7" w:rsidRDefault="00253D6B" w:rsidP="00253D6B">
      <w:pPr>
        <w:spacing w:after="0" w:line="276" w:lineRule="auto"/>
        <w:ind w:left="6237"/>
        <w:rPr>
          <w:rFonts w:eastAsia="Times New Roman" w:cs="Times New Roman"/>
          <w:b/>
          <w:sz w:val="28"/>
          <w:szCs w:val="28"/>
          <w:lang w:eastAsia="ro-RO"/>
        </w:rPr>
      </w:pPr>
    </w:p>
    <w:p w:rsidR="00253D6B" w:rsidRPr="002064D7" w:rsidRDefault="00253D6B" w:rsidP="00253D6B">
      <w:pPr>
        <w:spacing w:after="0" w:line="276" w:lineRule="auto"/>
        <w:ind w:left="0"/>
        <w:rPr>
          <w:rFonts w:eastAsia="Times New Roman" w:cs="Times New Roman"/>
          <w:sz w:val="28"/>
          <w:szCs w:val="28"/>
          <w:lang w:eastAsia="ro-RO"/>
        </w:rPr>
      </w:pPr>
    </w:p>
    <w:p w:rsidR="00253D6B" w:rsidRPr="002064D7" w:rsidRDefault="00253D6B" w:rsidP="00253D6B">
      <w:pPr>
        <w:spacing w:after="0" w:line="276" w:lineRule="auto"/>
        <w:ind w:firstLine="709"/>
        <w:jc w:val="both"/>
        <w:rPr>
          <w:rFonts w:eastAsia="Times New Roman" w:cs="Times New Roman"/>
          <w:b/>
          <w:sz w:val="28"/>
          <w:szCs w:val="28"/>
          <w:lang w:eastAsia="ro-RO"/>
        </w:rPr>
      </w:pPr>
      <w:r w:rsidRPr="002064D7">
        <w:rPr>
          <w:rFonts w:eastAsia="Times New Roman" w:cs="Times New Roman"/>
          <w:sz w:val="28"/>
          <w:szCs w:val="28"/>
          <w:lang w:eastAsia="ro-RO"/>
        </w:rPr>
        <w:t xml:space="preserve">În conformitate cu prevederile art.73 din Constituția Republicii Moldova și  art.47 din Regulamentul Parlamentului adoptat prin Legea nr.797/1996, se înaintează cu titlu de inițiativă legislativă proiectul de lege </w:t>
      </w:r>
      <w:r w:rsidRPr="002064D7">
        <w:rPr>
          <w:rFonts w:eastAsia="Calibri" w:cs="Calibri"/>
          <w:bCs/>
          <w:sz w:val="28"/>
          <w:szCs w:val="28"/>
        </w:rPr>
        <w:t>pentru modificarea</w:t>
      </w:r>
      <w:r w:rsidR="0006569F" w:rsidRPr="002064D7">
        <w:rPr>
          <w:rFonts w:eastAsia="MS Mincho" w:cs="Times New Roman"/>
          <w:color w:val="000000"/>
          <w:sz w:val="28"/>
          <w:szCs w:val="28"/>
          <w:lang w:eastAsia="ru-RU"/>
        </w:rPr>
        <w:t xml:space="preserve"> </w:t>
      </w:r>
      <w:r w:rsidR="002064D7" w:rsidRPr="002064D7">
        <w:rPr>
          <w:rFonts w:eastAsia="MS Mincho" w:cs="Times New Roman"/>
          <w:color w:val="000000"/>
          <w:sz w:val="28"/>
          <w:szCs w:val="28"/>
          <w:lang w:eastAsia="ru-RU"/>
        </w:rPr>
        <w:t>unor acte normative.</w:t>
      </w:r>
    </w:p>
    <w:p w:rsidR="00253D6B" w:rsidRPr="002064D7" w:rsidRDefault="00253D6B" w:rsidP="00253D6B">
      <w:pPr>
        <w:spacing w:after="0" w:line="276" w:lineRule="auto"/>
        <w:ind w:firstLine="709"/>
        <w:jc w:val="both"/>
        <w:rPr>
          <w:rFonts w:eastAsia="Times New Roman" w:cs="Times New Roman"/>
          <w:i/>
          <w:sz w:val="28"/>
          <w:szCs w:val="28"/>
          <w:lang w:eastAsia="ro-RO"/>
        </w:rPr>
      </w:pPr>
    </w:p>
    <w:p w:rsidR="00253D6B" w:rsidRPr="002064D7" w:rsidRDefault="00253D6B" w:rsidP="00253D6B">
      <w:pPr>
        <w:spacing w:after="0" w:line="276" w:lineRule="auto"/>
        <w:ind w:firstLine="709"/>
        <w:jc w:val="both"/>
        <w:rPr>
          <w:rFonts w:eastAsia="Times New Roman" w:cs="Times New Roman"/>
          <w:i/>
          <w:sz w:val="28"/>
          <w:szCs w:val="28"/>
          <w:lang w:eastAsia="ro-RO"/>
        </w:rPr>
      </w:pPr>
    </w:p>
    <w:p w:rsidR="00253D6B" w:rsidRPr="002064D7" w:rsidRDefault="00253D6B" w:rsidP="00253D6B">
      <w:pPr>
        <w:spacing w:after="0" w:line="276" w:lineRule="auto"/>
        <w:ind w:firstLine="709"/>
        <w:jc w:val="both"/>
        <w:rPr>
          <w:rFonts w:eastAsia="Times New Roman" w:cs="Times New Roman"/>
          <w:i/>
          <w:sz w:val="28"/>
          <w:szCs w:val="28"/>
          <w:lang w:eastAsia="ro-RO"/>
        </w:rPr>
      </w:pPr>
      <w:r w:rsidRPr="002064D7">
        <w:rPr>
          <w:rFonts w:eastAsia="Times New Roman" w:cs="Times New Roman"/>
          <w:i/>
          <w:sz w:val="28"/>
          <w:szCs w:val="28"/>
          <w:lang w:eastAsia="ro-RO"/>
        </w:rPr>
        <w:t>Anexă:</w:t>
      </w:r>
    </w:p>
    <w:p w:rsidR="00253D6B" w:rsidRPr="002064D7" w:rsidRDefault="00253D6B" w:rsidP="00253D6B">
      <w:pPr>
        <w:spacing w:after="0" w:line="276" w:lineRule="auto"/>
        <w:ind w:firstLine="709"/>
        <w:jc w:val="both"/>
        <w:rPr>
          <w:rFonts w:eastAsia="Times New Roman" w:cs="Times New Roman"/>
          <w:i/>
          <w:sz w:val="28"/>
          <w:szCs w:val="28"/>
          <w:lang w:eastAsia="ro-RO"/>
        </w:rPr>
      </w:pPr>
      <w:r w:rsidRPr="002064D7">
        <w:rPr>
          <w:rFonts w:eastAsia="Times New Roman" w:cs="Times New Roman"/>
          <w:i/>
          <w:sz w:val="28"/>
          <w:szCs w:val="28"/>
          <w:lang w:eastAsia="ro-RO"/>
        </w:rPr>
        <w:t xml:space="preserve">1. Proiectul de lege- </w:t>
      </w:r>
      <w:r w:rsidR="00E76FEA">
        <w:rPr>
          <w:rFonts w:eastAsia="Times New Roman" w:cs="Times New Roman"/>
          <w:i/>
          <w:sz w:val="28"/>
          <w:szCs w:val="28"/>
          <w:lang w:eastAsia="ro-RO"/>
        </w:rPr>
        <w:t>2</w:t>
      </w:r>
      <w:r w:rsidRPr="002064D7">
        <w:rPr>
          <w:rFonts w:eastAsia="Times New Roman" w:cs="Times New Roman"/>
          <w:i/>
          <w:sz w:val="28"/>
          <w:szCs w:val="28"/>
          <w:lang w:eastAsia="ro-RO"/>
        </w:rPr>
        <w:t xml:space="preserve"> file;</w:t>
      </w:r>
    </w:p>
    <w:p w:rsidR="00253D6B" w:rsidRPr="002064D7" w:rsidRDefault="00253D6B" w:rsidP="00253D6B">
      <w:pPr>
        <w:spacing w:after="0" w:line="276" w:lineRule="auto"/>
        <w:ind w:firstLine="709"/>
        <w:jc w:val="both"/>
        <w:rPr>
          <w:rFonts w:eastAsia="Times New Roman" w:cs="Times New Roman"/>
          <w:i/>
          <w:sz w:val="28"/>
          <w:szCs w:val="28"/>
          <w:lang w:eastAsia="ro-RO"/>
        </w:rPr>
      </w:pPr>
      <w:r w:rsidRPr="002064D7">
        <w:rPr>
          <w:rFonts w:eastAsia="Times New Roman" w:cs="Times New Roman"/>
          <w:i/>
          <w:sz w:val="28"/>
          <w:szCs w:val="28"/>
          <w:lang w:eastAsia="ro-RO"/>
        </w:rPr>
        <w:t xml:space="preserve">2. Nota informativă- </w:t>
      </w:r>
      <w:r w:rsidR="00E76FEA">
        <w:rPr>
          <w:rFonts w:eastAsia="Times New Roman" w:cs="Times New Roman"/>
          <w:i/>
          <w:sz w:val="28"/>
          <w:szCs w:val="28"/>
          <w:lang w:eastAsia="ro-RO"/>
        </w:rPr>
        <w:t>2</w:t>
      </w:r>
      <w:r w:rsidRPr="002064D7">
        <w:rPr>
          <w:rFonts w:eastAsia="Times New Roman" w:cs="Times New Roman"/>
          <w:i/>
          <w:sz w:val="28"/>
          <w:szCs w:val="28"/>
          <w:lang w:eastAsia="ro-RO"/>
        </w:rPr>
        <w:t xml:space="preserve"> file.</w:t>
      </w:r>
    </w:p>
    <w:p w:rsidR="00253D6B" w:rsidRPr="002064D7" w:rsidRDefault="00253D6B" w:rsidP="00253D6B">
      <w:pPr>
        <w:spacing w:after="0" w:line="276" w:lineRule="auto"/>
        <w:ind w:left="0"/>
        <w:jc w:val="both"/>
        <w:rPr>
          <w:rFonts w:eastAsia="Times New Roman" w:cs="Times New Roman"/>
          <w:sz w:val="28"/>
          <w:szCs w:val="28"/>
          <w:lang w:eastAsia="ro-RO"/>
        </w:rPr>
      </w:pPr>
    </w:p>
    <w:p w:rsidR="00253D6B" w:rsidRPr="002064D7" w:rsidRDefault="00253D6B" w:rsidP="00253D6B">
      <w:pPr>
        <w:spacing w:after="0" w:line="276" w:lineRule="auto"/>
        <w:ind w:left="0"/>
        <w:jc w:val="both"/>
        <w:rPr>
          <w:rFonts w:eastAsia="Times New Roman" w:cs="Times New Roman"/>
          <w:b/>
          <w:sz w:val="28"/>
          <w:szCs w:val="28"/>
          <w:lang w:eastAsia="ro-RO"/>
        </w:rPr>
      </w:pPr>
      <w:r w:rsidRPr="002064D7">
        <w:rPr>
          <w:rFonts w:eastAsia="Times New Roman" w:cs="Times New Roman"/>
          <w:b/>
          <w:sz w:val="28"/>
          <w:szCs w:val="28"/>
          <w:lang w:eastAsia="ro-RO"/>
        </w:rPr>
        <w:t xml:space="preserve">  </w:t>
      </w:r>
    </w:p>
    <w:p w:rsidR="00253D6B" w:rsidRPr="002064D7" w:rsidRDefault="00253D6B" w:rsidP="00253D6B">
      <w:pPr>
        <w:spacing w:after="0" w:line="276" w:lineRule="auto"/>
        <w:ind w:left="0"/>
        <w:jc w:val="both"/>
        <w:rPr>
          <w:rFonts w:eastAsia="Times New Roman" w:cs="Times New Roman"/>
          <w:b/>
          <w:sz w:val="28"/>
          <w:szCs w:val="28"/>
          <w:lang w:eastAsia="ro-RO"/>
        </w:rPr>
      </w:pPr>
    </w:p>
    <w:p w:rsidR="00253D6B" w:rsidRPr="002064D7" w:rsidRDefault="00253D6B" w:rsidP="00253D6B">
      <w:pPr>
        <w:spacing w:after="0" w:line="276" w:lineRule="auto"/>
        <w:ind w:left="0"/>
        <w:jc w:val="both"/>
        <w:rPr>
          <w:rFonts w:eastAsia="Times New Roman" w:cs="Times New Roman"/>
          <w:b/>
          <w:sz w:val="28"/>
          <w:szCs w:val="28"/>
          <w:lang w:eastAsia="ro-RO"/>
        </w:rPr>
      </w:pPr>
    </w:p>
    <w:p w:rsidR="00253D6B" w:rsidRPr="002064D7" w:rsidRDefault="00253D6B" w:rsidP="00253D6B">
      <w:pPr>
        <w:spacing w:after="0" w:line="276" w:lineRule="auto"/>
        <w:ind w:left="0"/>
        <w:jc w:val="both"/>
        <w:rPr>
          <w:rFonts w:eastAsia="Times New Roman" w:cs="Times New Roman"/>
          <w:b/>
          <w:sz w:val="28"/>
          <w:szCs w:val="28"/>
          <w:lang w:eastAsia="ro-RO"/>
        </w:rPr>
      </w:pPr>
    </w:p>
    <w:p w:rsidR="00253D6B" w:rsidRPr="002064D7" w:rsidRDefault="00253D6B" w:rsidP="00253D6B">
      <w:pPr>
        <w:spacing w:after="0" w:line="276" w:lineRule="auto"/>
        <w:ind w:left="0"/>
        <w:jc w:val="right"/>
        <w:rPr>
          <w:rFonts w:eastAsia="Times New Roman" w:cs="Times New Roman"/>
          <w:b/>
          <w:sz w:val="28"/>
          <w:szCs w:val="28"/>
          <w:lang w:eastAsia="ro-RO"/>
        </w:rPr>
      </w:pPr>
      <w:r w:rsidRPr="002064D7">
        <w:rPr>
          <w:rFonts w:eastAsia="Times New Roman" w:cs="Times New Roman"/>
          <w:b/>
          <w:sz w:val="28"/>
          <w:szCs w:val="28"/>
          <w:lang w:eastAsia="ro-RO"/>
        </w:rPr>
        <w:t>Vladimir BOLEA,</w:t>
      </w:r>
    </w:p>
    <w:p w:rsidR="00253D6B" w:rsidRPr="002064D7" w:rsidRDefault="00253D6B" w:rsidP="00253D6B">
      <w:pPr>
        <w:spacing w:after="0" w:line="276" w:lineRule="auto"/>
        <w:jc w:val="right"/>
        <w:rPr>
          <w:sz w:val="28"/>
          <w:szCs w:val="28"/>
        </w:rPr>
      </w:pPr>
      <w:r w:rsidRPr="002064D7">
        <w:rPr>
          <w:rFonts w:eastAsia="Times New Roman" w:cs="Times New Roman"/>
          <w:b/>
          <w:sz w:val="28"/>
          <w:szCs w:val="28"/>
          <w:lang w:eastAsia="ro-RO"/>
        </w:rPr>
        <w:t>Deputat în Parlament</w:t>
      </w:r>
    </w:p>
    <w:p w:rsidR="00253D6B" w:rsidRPr="002064D7" w:rsidRDefault="00253D6B" w:rsidP="00253D6B">
      <w:pPr>
        <w:spacing w:after="0" w:line="276" w:lineRule="auto"/>
        <w:ind w:left="567"/>
        <w:jc w:val="right"/>
        <w:rPr>
          <w:rFonts w:eastAsia="Times New Roman" w:cs="Times New Roman"/>
          <w:b/>
          <w:sz w:val="28"/>
          <w:szCs w:val="28"/>
          <w:lang w:eastAsia="ro-RO"/>
        </w:rPr>
      </w:pPr>
    </w:p>
    <w:p w:rsidR="00253D6B" w:rsidRPr="002064D7" w:rsidRDefault="00253D6B" w:rsidP="00253D6B">
      <w:pPr>
        <w:spacing w:after="0" w:line="276" w:lineRule="auto"/>
        <w:ind w:left="0"/>
        <w:jc w:val="right"/>
        <w:rPr>
          <w:sz w:val="28"/>
          <w:szCs w:val="28"/>
        </w:rPr>
      </w:pPr>
    </w:p>
    <w:p w:rsidR="00253D6B" w:rsidRPr="002064D7" w:rsidRDefault="00253D6B" w:rsidP="00253D6B">
      <w:pPr>
        <w:spacing w:after="0" w:line="276" w:lineRule="auto"/>
        <w:ind w:left="0"/>
        <w:jc w:val="right"/>
        <w:rPr>
          <w:sz w:val="28"/>
          <w:szCs w:val="28"/>
        </w:rPr>
      </w:pPr>
    </w:p>
    <w:p w:rsidR="00253D6B" w:rsidRPr="002064D7" w:rsidRDefault="00253D6B" w:rsidP="00253D6B">
      <w:pPr>
        <w:spacing w:after="0" w:line="276" w:lineRule="auto"/>
        <w:ind w:left="0"/>
        <w:jc w:val="right"/>
        <w:rPr>
          <w:sz w:val="28"/>
          <w:szCs w:val="28"/>
        </w:rPr>
      </w:pPr>
    </w:p>
    <w:p w:rsidR="00253D6B" w:rsidRPr="002064D7" w:rsidRDefault="00253D6B" w:rsidP="00253D6B">
      <w:pPr>
        <w:spacing w:after="0" w:line="276" w:lineRule="auto"/>
        <w:ind w:left="0"/>
        <w:jc w:val="right"/>
        <w:rPr>
          <w:sz w:val="28"/>
          <w:szCs w:val="28"/>
        </w:rPr>
      </w:pPr>
    </w:p>
    <w:p w:rsidR="00253D6B" w:rsidRPr="002064D7" w:rsidRDefault="00253D6B" w:rsidP="00253D6B">
      <w:pPr>
        <w:spacing w:after="0" w:line="276" w:lineRule="auto"/>
        <w:ind w:left="0"/>
        <w:jc w:val="right"/>
        <w:rPr>
          <w:sz w:val="28"/>
          <w:szCs w:val="28"/>
        </w:rPr>
      </w:pPr>
    </w:p>
    <w:p w:rsidR="00253D6B" w:rsidRPr="002064D7" w:rsidRDefault="00253D6B" w:rsidP="00253D6B">
      <w:pPr>
        <w:spacing w:after="0" w:line="276" w:lineRule="auto"/>
        <w:ind w:left="0"/>
        <w:jc w:val="right"/>
        <w:rPr>
          <w:sz w:val="28"/>
          <w:szCs w:val="28"/>
        </w:rPr>
      </w:pPr>
    </w:p>
    <w:p w:rsidR="00253D6B" w:rsidRPr="002064D7" w:rsidRDefault="00253D6B" w:rsidP="00253D6B">
      <w:pPr>
        <w:spacing w:after="0" w:line="276" w:lineRule="auto"/>
        <w:ind w:left="0"/>
        <w:jc w:val="right"/>
        <w:rPr>
          <w:sz w:val="28"/>
          <w:szCs w:val="28"/>
        </w:rPr>
      </w:pPr>
    </w:p>
    <w:p w:rsidR="00253D6B" w:rsidRPr="002064D7" w:rsidRDefault="00253D6B" w:rsidP="00253D6B">
      <w:pPr>
        <w:spacing w:after="0" w:line="276" w:lineRule="auto"/>
        <w:ind w:left="0"/>
        <w:jc w:val="right"/>
        <w:rPr>
          <w:sz w:val="28"/>
          <w:szCs w:val="28"/>
        </w:rPr>
      </w:pPr>
    </w:p>
    <w:p w:rsidR="00253D6B" w:rsidRPr="002064D7" w:rsidRDefault="00253D6B" w:rsidP="00253D6B">
      <w:pPr>
        <w:spacing w:after="0" w:line="276" w:lineRule="auto"/>
        <w:ind w:left="0"/>
        <w:jc w:val="right"/>
        <w:rPr>
          <w:sz w:val="28"/>
          <w:szCs w:val="28"/>
        </w:rPr>
      </w:pPr>
    </w:p>
    <w:p w:rsidR="00253D6B" w:rsidRPr="002064D7" w:rsidRDefault="00253D6B" w:rsidP="00253D6B">
      <w:pPr>
        <w:spacing w:after="0" w:line="276" w:lineRule="auto"/>
        <w:ind w:left="0"/>
        <w:jc w:val="right"/>
        <w:rPr>
          <w:sz w:val="28"/>
          <w:szCs w:val="28"/>
        </w:rPr>
      </w:pPr>
    </w:p>
    <w:p w:rsidR="00253D6B" w:rsidRPr="002064D7" w:rsidRDefault="00253D6B" w:rsidP="00253D6B">
      <w:pPr>
        <w:spacing w:after="0" w:line="276" w:lineRule="auto"/>
        <w:ind w:left="0"/>
        <w:jc w:val="right"/>
        <w:rPr>
          <w:sz w:val="28"/>
          <w:szCs w:val="28"/>
        </w:rPr>
      </w:pPr>
    </w:p>
    <w:p w:rsidR="002064D7" w:rsidRPr="002064D7" w:rsidRDefault="002064D7" w:rsidP="002064D7">
      <w:pPr>
        <w:spacing w:after="0" w:line="240" w:lineRule="auto"/>
        <w:ind w:left="720" w:hanging="360"/>
        <w:jc w:val="right"/>
        <w:rPr>
          <w:rFonts w:eastAsia="Times New Roman" w:cs="Times New Roman"/>
          <w:i/>
          <w:sz w:val="28"/>
          <w:szCs w:val="28"/>
          <w:lang w:eastAsia="ru-RU"/>
        </w:rPr>
      </w:pPr>
      <w:bookmarkStart w:id="0" w:name="_Hlk93574706"/>
      <w:r w:rsidRPr="002064D7">
        <w:rPr>
          <w:rFonts w:eastAsia="Times New Roman" w:cs="Times New Roman"/>
          <w:i/>
          <w:sz w:val="28"/>
          <w:szCs w:val="28"/>
          <w:lang w:eastAsia="ru-RU"/>
        </w:rPr>
        <w:t>Proiect</w:t>
      </w:r>
    </w:p>
    <w:p w:rsidR="002064D7" w:rsidRPr="002064D7" w:rsidRDefault="002064D7" w:rsidP="002064D7">
      <w:pPr>
        <w:spacing w:after="0" w:line="240" w:lineRule="auto"/>
        <w:ind w:left="720" w:hanging="360"/>
        <w:jc w:val="both"/>
        <w:rPr>
          <w:rFonts w:eastAsia="Times New Roman" w:cs="Times New Roman"/>
          <w:sz w:val="28"/>
          <w:szCs w:val="28"/>
          <w:lang w:eastAsia="ru-RU"/>
        </w:rPr>
      </w:pPr>
    </w:p>
    <w:p w:rsidR="002064D7" w:rsidRPr="002064D7" w:rsidRDefault="002064D7" w:rsidP="002064D7">
      <w:pPr>
        <w:spacing w:after="0" w:line="240" w:lineRule="auto"/>
        <w:ind w:left="720" w:hanging="360"/>
        <w:jc w:val="center"/>
        <w:rPr>
          <w:rFonts w:eastAsia="Times New Roman" w:cs="Times New Roman"/>
          <w:b/>
          <w:sz w:val="28"/>
          <w:szCs w:val="28"/>
          <w:lang w:eastAsia="ru-RU"/>
        </w:rPr>
      </w:pPr>
      <w:r w:rsidRPr="002064D7">
        <w:rPr>
          <w:rFonts w:eastAsia="Times New Roman" w:cs="Times New Roman"/>
          <w:b/>
          <w:sz w:val="28"/>
          <w:szCs w:val="28"/>
          <w:lang w:eastAsia="ru-RU"/>
        </w:rPr>
        <w:t>LEGE</w:t>
      </w:r>
      <w:r w:rsidRPr="002064D7">
        <w:rPr>
          <w:rFonts w:eastAsia="Times New Roman" w:cs="Times New Roman"/>
          <w:b/>
          <w:bCs/>
          <w:sz w:val="28"/>
          <w:szCs w:val="28"/>
          <w:lang w:eastAsia="ru-RU"/>
        </w:rPr>
        <w:tab/>
      </w:r>
    </w:p>
    <w:p w:rsidR="002064D7" w:rsidRPr="002064D7" w:rsidRDefault="002064D7" w:rsidP="002064D7">
      <w:pPr>
        <w:spacing w:after="0" w:line="240" w:lineRule="auto"/>
        <w:ind w:left="0" w:firstLine="567"/>
        <w:jc w:val="center"/>
        <w:rPr>
          <w:rFonts w:eastAsia="Times New Roman" w:cs="Times New Roman"/>
          <w:b/>
          <w:sz w:val="28"/>
          <w:szCs w:val="28"/>
          <w:lang w:eastAsia="ru-RU"/>
        </w:rPr>
      </w:pPr>
      <w:r w:rsidRPr="002064D7">
        <w:rPr>
          <w:rFonts w:eastAsia="Times New Roman" w:cs="Times New Roman"/>
          <w:b/>
          <w:sz w:val="28"/>
          <w:szCs w:val="28"/>
          <w:lang w:eastAsia="ru-RU"/>
        </w:rPr>
        <w:t>pentru modificarea unor acte normative</w:t>
      </w:r>
    </w:p>
    <w:p w:rsidR="002064D7" w:rsidRPr="002064D7" w:rsidRDefault="002064D7" w:rsidP="002064D7">
      <w:pPr>
        <w:spacing w:after="0" w:line="240" w:lineRule="auto"/>
        <w:ind w:left="0" w:firstLine="567"/>
        <w:jc w:val="center"/>
        <w:rPr>
          <w:rFonts w:eastAsia="Times New Roman" w:cs="Times New Roman"/>
          <w:b/>
          <w:sz w:val="28"/>
          <w:szCs w:val="28"/>
          <w:lang w:eastAsia="ru-RU"/>
        </w:rPr>
      </w:pPr>
    </w:p>
    <w:p w:rsidR="002064D7" w:rsidRPr="002064D7" w:rsidRDefault="002064D7" w:rsidP="002064D7">
      <w:pPr>
        <w:spacing w:after="0" w:line="240" w:lineRule="auto"/>
        <w:ind w:left="567" w:firstLine="567"/>
        <w:rPr>
          <w:rFonts w:eastAsia="Times New Roman" w:cs="Times New Roman"/>
          <w:sz w:val="28"/>
          <w:szCs w:val="28"/>
          <w:lang w:eastAsia="ru-RU"/>
        </w:rPr>
      </w:pPr>
      <w:r w:rsidRPr="002064D7">
        <w:rPr>
          <w:rFonts w:eastAsia="Times New Roman" w:cs="Times New Roman"/>
          <w:sz w:val="28"/>
          <w:szCs w:val="28"/>
          <w:lang w:eastAsia="ru-RU"/>
        </w:rPr>
        <w:t>Parlamentul adoptă prezenta lege organică.</w:t>
      </w:r>
    </w:p>
    <w:p w:rsidR="002064D7" w:rsidRPr="002064D7" w:rsidRDefault="002064D7" w:rsidP="002064D7">
      <w:pPr>
        <w:spacing w:after="0" w:line="240" w:lineRule="auto"/>
        <w:ind w:left="567" w:firstLine="567"/>
        <w:jc w:val="both"/>
        <w:rPr>
          <w:rFonts w:eastAsia="Times New Roman" w:cs="Times New Roman"/>
          <w:sz w:val="28"/>
          <w:szCs w:val="28"/>
          <w:lang w:val="en-US" w:eastAsia="ru-RU"/>
        </w:rPr>
      </w:pPr>
    </w:p>
    <w:p w:rsidR="0001265F" w:rsidRPr="008C64F0" w:rsidRDefault="0001265F" w:rsidP="0001265F">
      <w:pPr>
        <w:spacing w:after="0" w:line="276" w:lineRule="auto"/>
        <w:ind w:firstLine="709"/>
        <w:jc w:val="both"/>
        <w:rPr>
          <w:rFonts w:eastAsia="Times New Roman" w:cs="Times New Roman"/>
          <w:sz w:val="28"/>
          <w:szCs w:val="28"/>
          <w:lang w:val="ro-MD"/>
        </w:rPr>
      </w:pPr>
      <w:r w:rsidRPr="008C64F0">
        <w:rPr>
          <w:rFonts w:eastAsia="Times New Roman" w:cs="Times New Roman"/>
          <w:b/>
          <w:sz w:val="28"/>
          <w:szCs w:val="28"/>
          <w:lang w:val="ro-MD"/>
        </w:rPr>
        <w:t>Art.</w:t>
      </w:r>
      <w:r w:rsidR="00A2421C">
        <w:rPr>
          <w:rFonts w:eastAsia="Times New Roman" w:cs="Times New Roman"/>
          <w:b/>
          <w:sz w:val="28"/>
          <w:szCs w:val="28"/>
          <w:lang w:val="ro-MD"/>
        </w:rPr>
        <w:t xml:space="preserve"> </w:t>
      </w:r>
      <w:r w:rsidRPr="008C64F0">
        <w:rPr>
          <w:rFonts w:eastAsia="Times New Roman" w:cs="Times New Roman"/>
          <w:b/>
          <w:sz w:val="28"/>
          <w:szCs w:val="28"/>
          <w:lang w:val="ro-MD"/>
        </w:rPr>
        <w:t>I.</w:t>
      </w:r>
      <w:r w:rsidRPr="008C64F0">
        <w:rPr>
          <w:rFonts w:eastAsia="Times New Roman" w:cs="Times New Roman"/>
          <w:sz w:val="28"/>
          <w:szCs w:val="28"/>
          <w:lang w:val="ro-MD"/>
        </w:rPr>
        <w:t xml:space="preserve"> – Legea nr. 1353/2000 privind gospodăriile țărănești (de fermier) (Monitorul Oficial al Republicii Moldova, 2001, nr. 14-15, art. 52), se modifică după cum urmează:</w:t>
      </w:r>
    </w:p>
    <w:p w:rsidR="0001265F" w:rsidRPr="008C64F0" w:rsidRDefault="0001265F" w:rsidP="0001265F">
      <w:pPr>
        <w:spacing w:after="0" w:line="276" w:lineRule="auto"/>
        <w:ind w:firstLine="709"/>
        <w:jc w:val="both"/>
        <w:rPr>
          <w:rFonts w:eastAsia="Times New Roman" w:cs="Times New Roman"/>
          <w:sz w:val="28"/>
          <w:szCs w:val="28"/>
          <w:lang w:val="ro-MD"/>
        </w:rPr>
      </w:pPr>
      <w:r w:rsidRPr="008C64F0">
        <w:rPr>
          <w:rFonts w:eastAsia="Times New Roman" w:cs="Times New Roman"/>
          <w:b/>
          <w:sz w:val="28"/>
          <w:szCs w:val="28"/>
          <w:lang w:val="ro-MD"/>
        </w:rPr>
        <w:t>1.</w:t>
      </w:r>
      <w:r w:rsidRPr="008C64F0">
        <w:rPr>
          <w:rFonts w:eastAsia="Times New Roman" w:cs="Times New Roman"/>
          <w:sz w:val="28"/>
          <w:szCs w:val="28"/>
          <w:lang w:val="ro-MD"/>
        </w:rPr>
        <w:t xml:space="preserve"> La articolul 2 alineatul (1), după cuvintele „terenurilor agricole” se completează cu textul „ , inclusiv terenurile atribuite ca loturi de pe </w:t>
      </w:r>
      <w:r w:rsidR="00E76FEA" w:rsidRPr="008C64F0">
        <w:rPr>
          <w:rFonts w:eastAsia="Times New Roman" w:cs="Times New Roman"/>
          <w:sz w:val="28"/>
          <w:szCs w:val="28"/>
          <w:lang w:val="ro-MD"/>
        </w:rPr>
        <w:t>lângă</w:t>
      </w:r>
      <w:r w:rsidRPr="008C64F0">
        <w:rPr>
          <w:rFonts w:eastAsia="Times New Roman" w:cs="Times New Roman"/>
          <w:sz w:val="28"/>
          <w:szCs w:val="28"/>
          <w:lang w:val="ro-MD"/>
        </w:rPr>
        <w:t xml:space="preserve"> casă,”.</w:t>
      </w:r>
    </w:p>
    <w:p w:rsidR="0001265F" w:rsidRPr="008C64F0" w:rsidRDefault="0001265F" w:rsidP="0001265F">
      <w:pPr>
        <w:spacing w:after="0" w:line="276" w:lineRule="auto"/>
        <w:ind w:firstLine="709"/>
        <w:jc w:val="both"/>
        <w:rPr>
          <w:rFonts w:eastAsia="Times New Roman" w:cs="Times New Roman"/>
          <w:sz w:val="28"/>
          <w:szCs w:val="28"/>
          <w:lang w:val="ro-MD"/>
        </w:rPr>
      </w:pPr>
      <w:r w:rsidRPr="008C64F0">
        <w:rPr>
          <w:rFonts w:eastAsia="Times New Roman" w:cs="Times New Roman"/>
          <w:b/>
          <w:sz w:val="28"/>
          <w:szCs w:val="28"/>
          <w:lang w:val="ro-MD"/>
        </w:rPr>
        <w:t>2.</w:t>
      </w:r>
      <w:r w:rsidRPr="008C64F0">
        <w:rPr>
          <w:rFonts w:eastAsia="Times New Roman" w:cs="Times New Roman"/>
          <w:sz w:val="28"/>
          <w:szCs w:val="28"/>
          <w:lang w:val="ro-MD"/>
        </w:rPr>
        <w:t xml:space="preserve"> La articolul 10 alineatul (4), cuvintele „secretarul primăriei” se substituie cu cuvintele   ,,registratorul organului înregistrării de stat”.</w:t>
      </w:r>
    </w:p>
    <w:p w:rsidR="0001265F" w:rsidRPr="008C64F0" w:rsidRDefault="0001265F" w:rsidP="0001265F">
      <w:pPr>
        <w:spacing w:after="0" w:line="276" w:lineRule="auto"/>
        <w:ind w:firstLine="709"/>
        <w:jc w:val="both"/>
        <w:rPr>
          <w:rFonts w:eastAsia="Times New Roman" w:cs="Times New Roman"/>
          <w:sz w:val="28"/>
          <w:szCs w:val="28"/>
          <w:lang w:val="ro-MD"/>
        </w:rPr>
      </w:pPr>
      <w:r w:rsidRPr="008C64F0">
        <w:rPr>
          <w:rFonts w:eastAsia="Times New Roman" w:cs="Times New Roman"/>
          <w:b/>
          <w:sz w:val="28"/>
          <w:szCs w:val="28"/>
          <w:lang w:val="ro-MD"/>
        </w:rPr>
        <w:t>3.</w:t>
      </w:r>
      <w:r w:rsidRPr="008C64F0">
        <w:rPr>
          <w:rFonts w:eastAsia="Times New Roman" w:cs="Times New Roman"/>
          <w:sz w:val="28"/>
          <w:szCs w:val="28"/>
          <w:lang w:val="ro-MD"/>
        </w:rPr>
        <w:t xml:space="preserve"> La articolul 11 alineatul (3), cuvintele „la aceeași primărie” se exclud.</w:t>
      </w:r>
    </w:p>
    <w:p w:rsidR="0001265F" w:rsidRPr="008C64F0" w:rsidRDefault="0001265F" w:rsidP="0001265F">
      <w:pPr>
        <w:spacing w:after="0" w:line="276" w:lineRule="auto"/>
        <w:ind w:firstLine="709"/>
        <w:jc w:val="both"/>
        <w:rPr>
          <w:rFonts w:eastAsia="Times New Roman" w:cs="Times New Roman"/>
          <w:sz w:val="28"/>
          <w:szCs w:val="28"/>
          <w:lang w:val="ro-MD"/>
        </w:rPr>
      </w:pPr>
      <w:r w:rsidRPr="008C64F0">
        <w:rPr>
          <w:rFonts w:eastAsia="Times New Roman" w:cs="Times New Roman"/>
          <w:b/>
          <w:sz w:val="28"/>
          <w:szCs w:val="28"/>
          <w:lang w:val="ro-MD"/>
        </w:rPr>
        <w:t>4.</w:t>
      </w:r>
      <w:r w:rsidRPr="008C64F0">
        <w:rPr>
          <w:rFonts w:eastAsia="Times New Roman" w:cs="Times New Roman"/>
          <w:sz w:val="28"/>
          <w:szCs w:val="28"/>
          <w:lang w:val="ro-MD"/>
        </w:rPr>
        <w:t xml:space="preserve"> La articolul 12, cuvintele „în a cărei primărie” se substituie cu cuvântul „unde”.</w:t>
      </w:r>
    </w:p>
    <w:p w:rsidR="0001265F" w:rsidRPr="008C64F0" w:rsidRDefault="0001265F" w:rsidP="0001265F">
      <w:pPr>
        <w:spacing w:after="0" w:line="276" w:lineRule="auto"/>
        <w:ind w:firstLine="709"/>
        <w:jc w:val="both"/>
        <w:rPr>
          <w:rFonts w:eastAsia="Times New Roman" w:cs="Times New Roman"/>
          <w:sz w:val="28"/>
          <w:szCs w:val="28"/>
          <w:lang w:val="ro-MD"/>
        </w:rPr>
      </w:pPr>
      <w:r w:rsidRPr="008C64F0">
        <w:rPr>
          <w:rFonts w:eastAsia="Times New Roman" w:cs="Times New Roman"/>
          <w:b/>
          <w:sz w:val="28"/>
          <w:szCs w:val="28"/>
          <w:lang w:val="ro-MD"/>
        </w:rPr>
        <w:t>5.</w:t>
      </w:r>
      <w:r w:rsidRPr="008C64F0">
        <w:rPr>
          <w:rFonts w:eastAsia="Times New Roman" w:cs="Times New Roman"/>
          <w:sz w:val="28"/>
          <w:szCs w:val="28"/>
          <w:lang w:val="ro-MD"/>
        </w:rPr>
        <w:t xml:space="preserve"> Articolul 13:</w:t>
      </w:r>
    </w:p>
    <w:p w:rsidR="0001265F" w:rsidRPr="008C64F0" w:rsidRDefault="0001265F" w:rsidP="0001265F">
      <w:pPr>
        <w:spacing w:after="0" w:line="276" w:lineRule="auto"/>
        <w:ind w:firstLine="709"/>
        <w:jc w:val="both"/>
        <w:rPr>
          <w:rFonts w:eastAsia="Times New Roman" w:cs="Times New Roman"/>
          <w:sz w:val="28"/>
          <w:szCs w:val="28"/>
          <w:lang w:val="ro-MD"/>
        </w:rPr>
      </w:pPr>
      <w:r w:rsidRPr="008C64F0">
        <w:rPr>
          <w:rFonts w:eastAsia="Times New Roman" w:cs="Times New Roman"/>
          <w:sz w:val="28"/>
          <w:szCs w:val="28"/>
          <w:lang w:val="ro-MD"/>
        </w:rPr>
        <w:t xml:space="preserve">    la alineatul (1), cuvintele „primăria </w:t>
      </w:r>
      <w:proofErr w:type="spellStart"/>
      <w:r w:rsidRPr="008C64F0">
        <w:rPr>
          <w:rFonts w:eastAsia="Times New Roman" w:cs="Times New Roman"/>
          <w:sz w:val="28"/>
          <w:szCs w:val="28"/>
          <w:lang w:val="ro-MD"/>
        </w:rPr>
        <w:t>unităţii</w:t>
      </w:r>
      <w:proofErr w:type="spellEnd"/>
      <w:r w:rsidRPr="008C64F0">
        <w:rPr>
          <w:rFonts w:eastAsia="Times New Roman" w:cs="Times New Roman"/>
          <w:sz w:val="28"/>
          <w:szCs w:val="28"/>
          <w:lang w:val="ro-MD"/>
        </w:rPr>
        <w:t xml:space="preserve"> administrativ-teritoriale de nivelul </w:t>
      </w:r>
      <w:proofErr w:type="spellStart"/>
      <w:r w:rsidRPr="008C64F0">
        <w:rPr>
          <w:rFonts w:eastAsia="Times New Roman" w:cs="Times New Roman"/>
          <w:sz w:val="28"/>
          <w:szCs w:val="28"/>
          <w:lang w:val="ro-MD"/>
        </w:rPr>
        <w:t>întîi</w:t>
      </w:r>
      <w:proofErr w:type="spellEnd"/>
      <w:r w:rsidRPr="008C64F0">
        <w:rPr>
          <w:rFonts w:eastAsia="Times New Roman" w:cs="Times New Roman"/>
          <w:sz w:val="28"/>
          <w:szCs w:val="28"/>
          <w:lang w:val="ro-MD"/>
        </w:rPr>
        <w:t xml:space="preserve"> în a cărei hotare el </w:t>
      </w:r>
      <w:proofErr w:type="spellStart"/>
      <w:r w:rsidRPr="008C64F0">
        <w:rPr>
          <w:rFonts w:eastAsia="Times New Roman" w:cs="Times New Roman"/>
          <w:sz w:val="28"/>
          <w:szCs w:val="28"/>
          <w:lang w:val="ro-MD"/>
        </w:rPr>
        <w:t>deţine</w:t>
      </w:r>
      <w:proofErr w:type="spellEnd"/>
      <w:r w:rsidRPr="008C64F0">
        <w:rPr>
          <w:rFonts w:eastAsia="Times New Roman" w:cs="Times New Roman"/>
          <w:sz w:val="28"/>
          <w:szCs w:val="28"/>
          <w:lang w:val="ro-MD"/>
        </w:rPr>
        <w:t xml:space="preserve"> teren” se substituie cu cuvintele „structura teritorială a organului înregistrării de stat în a cărei rază a primăriei deține teren”, iar cuvântul „primăriei” se substituie cu textul „ , structurii teritoriale a organului înregistrării de stat”;</w:t>
      </w:r>
    </w:p>
    <w:p w:rsidR="0001265F" w:rsidRPr="008C64F0" w:rsidRDefault="0001265F" w:rsidP="00E76FEA">
      <w:pPr>
        <w:spacing w:after="0" w:line="276" w:lineRule="auto"/>
        <w:ind w:firstLine="283"/>
        <w:jc w:val="both"/>
        <w:rPr>
          <w:rFonts w:eastAsia="Times New Roman" w:cs="Times New Roman"/>
          <w:sz w:val="28"/>
          <w:szCs w:val="28"/>
          <w:lang w:val="ro-MD"/>
        </w:rPr>
      </w:pPr>
      <w:r w:rsidRPr="008C64F0">
        <w:rPr>
          <w:rFonts w:eastAsia="Times New Roman" w:cs="Times New Roman"/>
          <w:sz w:val="28"/>
          <w:szCs w:val="28"/>
          <w:lang w:val="ro-MD"/>
        </w:rPr>
        <w:t xml:space="preserve">    alineatul (2):</w:t>
      </w:r>
    </w:p>
    <w:p w:rsidR="0001265F" w:rsidRPr="008C64F0" w:rsidRDefault="0001265F" w:rsidP="00E76FEA">
      <w:pPr>
        <w:spacing w:after="0" w:line="276" w:lineRule="auto"/>
        <w:ind w:firstLine="425"/>
        <w:jc w:val="both"/>
        <w:rPr>
          <w:rFonts w:eastAsia="Times New Roman" w:cs="Times New Roman"/>
          <w:sz w:val="28"/>
          <w:szCs w:val="28"/>
          <w:lang w:val="ro-MD"/>
        </w:rPr>
      </w:pPr>
      <w:r w:rsidRPr="008C64F0">
        <w:rPr>
          <w:rFonts w:eastAsia="Times New Roman" w:cs="Times New Roman"/>
          <w:sz w:val="28"/>
          <w:szCs w:val="28"/>
          <w:lang w:val="ro-MD"/>
        </w:rPr>
        <w:t xml:space="preserve">         cuvântul „primăriei” se exclude;</w:t>
      </w:r>
    </w:p>
    <w:p w:rsidR="0001265F" w:rsidRPr="008C64F0" w:rsidRDefault="0001265F" w:rsidP="00E76FEA">
      <w:pPr>
        <w:spacing w:after="0" w:line="276" w:lineRule="auto"/>
        <w:ind w:firstLine="425"/>
        <w:jc w:val="both"/>
        <w:rPr>
          <w:rFonts w:eastAsia="Times New Roman" w:cs="Times New Roman"/>
          <w:sz w:val="28"/>
          <w:szCs w:val="28"/>
          <w:lang w:val="ro-MD"/>
        </w:rPr>
      </w:pPr>
      <w:r w:rsidRPr="008C64F0">
        <w:rPr>
          <w:rFonts w:eastAsia="Times New Roman" w:cs="Times New Roman"/>
          <w:sz w:val="28"/>
          <w:szCs w:val="28"/>
          <w:lang w:val="ro-MD"/>
        </w:rPr>
        <w:t xml:space="preserve">         la litera c), cuvintele „de secretarul primăriei” se exclud;</w:t>
      </w:r>
    </w:p>
    <w:p w:rsidR="0001265F" w:rsidRPr="008C64F0" w:rsidRDefault="0001265F" w:rsidP="00E76FEA">
      <w:pPr>
        <w:spacing w:after="0" w:line="276" w:lineRule="auto"/>
        <w:ind w:firstLine="425"/>
        <w:jc w:val="both"/>
        <w:rPr>
          <w:rFonts w:eastAsia="Times New Roman" w:cs="Times New Roman"/>
          <w:sz w:val="28"/>
          <w:szCs w:val="28"/>
          <w:lang w:val="ro-MD"/>
        </w:rPr>
      </w:pPr>
      <w:r w:rsidRPr="008C64F0">
        <w:rPr>
          <w:rFonts w:eastAsia="Times New Roman" w:cs="Times New Roman"/>
          <w:sz w:val="28"/>
          <w:szCs w:val="28"/>
          <w:lang w:val="ro-MD"/>
        </w:rPr>
        <w:t xml:space="preserve">         la litera d), textul „ , pe contul primăriei,” se exclud;</w:t>
      </w:r>
    </w:p>
    <w:p w:rsidR="0001265F" w:rsidRPr="008C64F0" w:rsidRDefault="0001265F" w:rsidP="0001265F">
      <w:pPr>
        <w:spacing w:after="0" w:line="276" w:lineRule="auto"/>
        <w:ind w:firstLine="709"/>
        <w:jc w:val="both"/>
        <w:rPr>
          <w:rFonts w:eastAsia="Times New Roman" w:cs="Times New Roman"/>
          <w:sz w:val="28"/>
          <w:szCs w:val="28"/>
          <w:lang w:val="ro-MD"/>
        </w:rPr>
      </w:pPr>
      <w:r w:rsidRPr="008C64F0">
        <w:rPr>
          <w:rFonts w:eastAsia="Times New Roman" w:cs="Times New Roman"/>
          <w:sz w:val="28"/>
          <w:szCs w:val="28"/>
          <w:lang w:val="ro-MD"/>
        </w:rPr>
        <w:t xml:space="preserve">     la alineatul (3), cuvântul „primăria” se substituie cu cuvintele ,,organul înregistrării de stat”;</w:t>
      </w:r>
    </w:p>
    <w:p w:rsidR="0001265F" w:rsidRPr="008C64F0" w:rsidRDefault="0001265F" w:rsidP="0001265F">
      <w:pPr>
        <w:spacing w:after="0" w:line="276" w:lineRule="auto"/>
        <w:ind w:firstLine="709"/>
        <w:jc w:val="both"/>
        <w:rPr>
          <w:rFonts w:eastAsia="Times New Roman" w:cs="Times New Roman"/>
          <w:sz w:val="28"/>
          <w:szCs w:val="28"/>
          <w:lang w:val="ro-MD"/>
        </w:rPr>
      </w:pPr>
      <w:r w:rsidRPr="008C64F0">
        <w:rPr>
          <w:rFonts w:eastAsia="Times New Roman" w:cs="Times New Roman"/>
          <w:sz w:val="28"/>
          <w:szCs w:val="28"/>
          <w:lang w:val="ro-MD"/>
        </w:rPr>
        <w:t xml:space="preserve">     la alineatul (5), cuvintele „a primăriei” se exclud.</w:t>
      </w:r>
    </w:p>
    <w:p w:rsidR="0001265F" w:rsidRPr="008C64F0" w:rsidRDefault="0001265F" w:rsidP="0001265F">
      <w:pPr>
        <w:spacing w:after="0" w:line="276" w:lineRule="auto"/>
        <w:ind w:firstLine="709"/>
        <w:jc w:val="both"/>
        <w:rPr>
          <w:rFonts w:eastAsia="Times New Roman" w:cs="Times New Roman"/>
          <w:sz w:val="28"/>
          <w:szCs w:val="28"/>
          <w:lang w:val="ro-MD"/>
        </w:rPr>
      </w:pPr>
      <w:r w:rsidRPr="008C64F0">
        <w:rPr>
          <w:rFonts w:eastAsia="Times New Roman" w:cs="Times New Roman"/>
          <w:b/>
          <w:sz w:val="28"/>
          <w:szCs w:val="28"/>
          <w:lang w:val="ro-MD"/>
        </w:rPr>
        <w:t>6.</w:t>
      </w:r>
      <w:r w:rsidRPr="008C64F0">
        <w:rPr>
          <w:rFonts w:eastAsia="Times New Roman" w:cs="Times New Roman"/>
          <w:sz w:val="28"/>
          <w:szCs w:val="28"/>
          <w:lang w:val="ro-MD"/>
        </w:rPr>
        <w:t xml:space="preserve"> Articolul 14:</w:t>
      </w:r>
    </w:p>
    <w:p w:rsidR="0001265F" w:rsidRPr="008C64F0" w:rsidRDefault="0001265F" w:rsidP="0001265F">
      <w:pPr>
        <w:spacing w:after="0" w:line="276" w:lineRule="auto"/>
        <w:ind w:firstLine="709"/>
        <w:jc w:val="both"/>
        <w:rPr>
          <w:rFonts w:eastAsia="Times New Roman" w:cs="Times New Roman"/>
          <w:sz w:val="28"/>
          <w:szCs w:val="28"/>
          <w:lang w:val="ro-MD"/>
        </w:rPr>
      </w:pPr>
      <w:r w:rsidRPr="008C64F0">
        <w:rPr>
          <w:rFonts w:eastAsia="Times New Roman" w:cs="Times New Roman"/>
          <w:sz w:val="28"/>
          <w:szCs w:val="28"/>
          <w:lang w:val="ro-MD"/>
        </w:rPr>
        <w:t xml:space="preserve">    la alineatul (1), cuvântul „primărie” se substituie cu cuvintele „structura teritorială a organului înregistrării de stat”;</w:t>
      </w:r>
    </w:p>
    <w:p w:rsidR="0001265F" w:rsidRPr="008C64F0" w:rsidRDefault="0001265F" w:rsidP="0001265F">
      <w:pPr>
        <w:spacing w:after="0" w:line="276" w:lineRule="auto"/>
        <w:ind w:firstLine="709"/>
        <w:jc w:val="both"/>
        <w:rPr>
          <w:rFonts w:eastAsia="Times New Roman" w:cs="Times New Roman"/>
          <w:sz w:val="28"/>
          <w:szCs w:val="28"/>
          <w:lang w:val="ro-MD"/>
        </w:rPr>
      </w:pPr>
      <w:r w:rsidRPr="008C64F0">
        <w:rPr>
          <w:rFonts w:eastAsia="Times New Roman" w:cs="Times New Roman"/>
          <w:sz w:val="28"/>
          <w:szCs w:val="28"/>
          <w:lang w:val="ro-MD"/>
        </w:rPr>
        <w:t xml:space="preserve">    la alineatul (4), cuvântul „Primăria” se substituie cu cuvintele „Structura teritorială a organului înregistrării de stat”.</w:t>
      </w:r>
    </w:p>
    <w:p w:rsidR="0001265F" w:rsidRPr="008C64F0" w:rsidRDefault="0001265F" w:rsidP="0001265F">
      <w:pPr>
        <w:spacing w:after="0" w:line="276" w:lineRule="auto"/>
        <w:ind w:firstLine="709"/>
        <w:jc w:val="both"/>
        <w:rPr>
          <w:rFonts w:eastAsia="Times New Roman" w:cs="Times New Roman"/>
          <w:sz w:val="28"/>
          <w:szCs w:val="28"/>
          <w:lang w:val="ro-MD"/>
        </w:rPr>
      </w:pPr>
      <w:r w:rsidRPr="008C64F0">
        <w:rPr>
          <w:rFonts w:eastAsia="Times New Roman" w:cs="Times New Roman"/>
          <w:b/>
          <w:sz w:val="28"/>
          <w:szCs w:val="28"/>
          <w:lang w:val="ro-MD"/>
        </w:rPr>
        <w:t>7.</w:t>
      </w:r>
      <w:r w:rsidRPr="008C64F0">
        <w:rPr>
          <w:rFonts w:eastAsia="Times New Roman" w:cs="Times New Roman"/>
          <w:sz w:val="28"/>
          <w:szCs w:val="28"/>
          <w:lang w:val="ro-MD"/>
        </w:rPr>
        <w:t xml:space="preserve"> La articolul 15 alineatul (5), </w:t>
      </w:r>
      <w:r w:rsidR="00A2421C" w:rsidRPr="008C64F0">
        <w:rPr>
          <w:rFonts w:eastAsia="Times New Roman" w:cs="Times New Roman"/>
          <w:sz w:val="28"/>
          <w:szCs w:val="28"/>
          <w:lang w:val="ro-MD"/>
        </w:rPr>
        <w:t>cuvântul</w:t>
      </w:r>
      <w:r w:rsidRPr="008C64F0">
        <w:rPr>
          <w:rFonts w:eastAsia="Times New Roman" w:cs="Times New Roman"/>
          <w:sz w:val="28"/>
          <w:szCs w:val="28"/>
          <w:lang w:val="ro-MD"/>
        </w:rPr>
        <w:t xml:space="preserve"> „primăria” se substituie cu cuvintele „structura teritorială a organului înregistrării de stat”.</w:t>
      </w:r>
    </w:p>
    <w:p w:rsidR="0001265F" w:rsidRPr="008C64F0" w:rsidRDefault="0001265F" w:rsidP="0001265F">
      <w:pPr>
        <w:spacing w:after="0" w:line="276" w:lineRule="auto"/>
        <w:ind w:firstLine="709"/>
        <w:jc w:val="both"/>
        <w:rPr>
          <w:rFonts w:eastAsia="Times New Roman" w:cs="Times New Roman"/>
          <w:sz w:val="28"/>
          <w:szCs w:val="28"/>
          <w:lang w:val="ro-MD"/>
        </w:rPr>
      </w:pPr>
      <w:r w:rsidRPr="008C64F0">
        <w:rPr>
          <w:rFonts w:eastAsia="Times New Roman" w:cs="Times New Roman"/>
          <w:b/>
          <w:sz w:val="28"/>
          <w:szCs w:val="28"/>
          <w:lang w:val="ro-MD"/>
        </w:rPr>
        <w:t>8.</w:t>
      </w:r>
      <w:r w:rsidRPr="008C64F0">
        <w:rPr>
          <w:rFonts w:eastAsia="Times New Roman" w:cs="Times New Roman"/>
          <w:sz w:val="28"/>
          <w:szCs w:val="28"/>
          <w:lang w:val="ro-MD"/>
        </w:rPr>
        <w:t xml:space="preserve"> La articolul 24 alineatul (2), cuvântul „primăriei”, la orice formă gramaticală, se substituie cu cuvintele „structurii teritoriale a organului înregistrării de stat” la forma gramaticală corespunzătoare.</w:t>
      </w:r>
    </w:p>
    <w:p w:rsidR="0001265F" w:rsidRPr="008C64F0" w:rsidRDefault="0001265F" w:rsidP="0001265F">
      <w:pPr>
        <w:spacing w:after="0" w:line="276" w:lineRule="auto"/>
        <w:ind w:firstLine="709"/>
        <w:jc w:val="both"/>
        <w:rPr>
          <w:rFonts w:eastAsia="Times New Roman" w:cs="Times New Roman"/>
          <w:sz w:val="28"/>
          <w:szCs w:val="28"/>
          <w:lang w:val="ro-MD"/>
        </w:rPr>
      </w:pPr>
      <w:r w:rsidRPr="008C64F0">
        <w:rPr>
          <w:rFonts w:eastAsia="Times New Roman" w:cs="Times New Roman"/>
          <w:b/>
          <w:sz w:val="28"/>
          <w:szCs w:val="28"/>
          <w:lang w:val="ro-MD"/>
        </w:rPr>
        <w:t>9.</w:t>
      </w:r>
      <w:r w:rsidRPr="008C64F0">
        <w:rPr>
          <w:rFonts w:eastAsia="Times New Roman" w:cs="Times New Roman"/>
          <w:sz w:val="28"/>
          <w:szCs w:val="28"/>
          <w:lang w:val="ro-MD"/>
        </w:rPr>
        <w:t xml:space="preserve"> La articolul 27 alineatul (2) litera c), cuvintele „sau a primăriei” se exclud.</w:t>
      </w:r>
    </w:p>
    <w:p w:rsidR="0001265F" w:rsidRPr="008C64F0" w:rsidRDefault="0001265F" w:rsidP="0001265F">
      <w:pPr>
        <w:spacing w:after="0" w:line="276" w:lineRule="auto"/>
        <w:ind w:firstLine="709"/>
        <w:jc w:val="both"/>
        <w:rPr>
          <w:rFonts w:eastAsia="Times New Roman" w:cs="Times New Roman"/>
          <w:sz w:val="28"/>
          <w:szCs w:val="28"/>
          <w:lang w:val="ro-MD"/>
        </w:rPr>
      </w:pPr>
      <w:r w:rsidRPr="008C64F0">
        <w:rPr>
          <w:rFonts w:eastAsia="Times New Roman" w:cs="Times New Roman"/>
          <w:b/>
          <w:bCs/>
          <w:sz w:val="28"/>
          <w:szCs w:val="28"/>
          <w:lang w:val="ro-MD"/>
        </w:rPr>
        <w:t>Art.</w:t>
      </w:r>
      <w:r w:rsidR="00A2421C">
        <w:rPr>
          <w:rFonts w:eastAsia="Times New Roman" w:cs="Times New Roman"/>
          <w:b/>
          <w:bCs/>
          <w:sz w:val="28"/>
          <w:szCs w:val="28"/>
          <w:lang w:val="ro-MD"/>
        </w:rPr>
        <w:t xml:space="preserve"> </w:t>
      </w:r>
      <w:r w:rsidRPr="008C64F0">
        <w:rPr>
          <w:rFonts w:eastAsia="Times New Roman" w:cs="Times New Roman"/>
          <w:b/>
          <w:bCs/>
          <w:sz w:val="28"/>
          <w:szCs w:val="28"/>
          <w:lang w:val="ro-MD"/>
        </w:rPr>
        <w:t>II.</w:t>
      </w:r>
      <w:r w:rsidRPr="008C64F0">
        <w:rPr>
          <w:rFonts w:eastAsia="Times New Roman" w:cs="Times New Roman"/>
          <w:sz w:val="28"/>
          <w:szCs w:val="28"/>
          <w:lang w:val="ro-MD"/>
        </w:rPr>
        <w:t xml:space="preserve"> – Legea nr. 220/2007 privind înregistrarea de stat a persoanelor juridice și a întreprinzătorilor individuali (Monitorul Oficial al Republicii Moldova, 2007, nr. 184-187,</w:t>
      </w:r>
      <w:r>
        <w:rPr>
          <w:rFonts w:eastAsia="Times New Roman" w:cs="Times New Roman"/>
          <w:sz w:val="28"/>
          <w:szCs w:val="28"/>
          <w:lang w:val="ro-MD"/>
        </w:rPr>
        <w:t xml:space="preserve"> </w:t>
      </w:r>
      <w:r w:rsidRPr="008C64F0">
        <w:rPr>
          <w:rFonts w:eastAsia="Times New Roman" w:cs="Times New Roman"/>
          <w:sz w:val="28"/>
          <w:szCs w:val="28"/>
          <w:lang w:val="ro-MD"/>
        </w:rPr>
        <w:t>art. 711), se modifică după cum urmează:</w:t>
      </w:r>
    </w:p>
    <w:p w:rsidR="0001265F" w:rsidRPr="008C64F0" w:rsidRDefault="0001265F" w:rsidP="0001265F">
      <w:pPr>
        <w:spacing w:after="0" w:line="276" w:lineRule="auto"/>
        <w:ind w:firstLine="709"/>
        <w:jc w:val="both"/>
        <w:rPr>
          <w:rFonts w:eastAsia="Times New Roman" w:cs="Times New Roman"/>
          <w:sz w:val="28"/>
          <w:szCs w:val="28"/>
          <w:lang w:val="ro-MD"/>
        </w:rPr>
      </w:pPr>
      <w:r w:rsidRPr="008C64F0">
        <w:rPr>
          <w:rFonts w:eastAsia="Times New Roman" w:cs="Times New Roman"/>
          <w:sz w:val="28"/>
          <w:szCs w:val="28"/>
          <w:lang w:val="ro-MD"/>
        </w:rPr>
        <w:t>La articolul 2:</w:t>
      </w:r>
    </w:p>
    <w:p w:rsidR="0001265F" w:rsidRPr="008C64F0" w:rsidRDefault="0001265F" w:rsidP="0001265F">
      <w:pPr>
        <w:spacing w:after="0" w:line="276" w:lineRule="auto"/>
        <w:ind w:firstLine="709"/>
        <w:jc w:val="both"/>
        <w:rPr>
          <w:rFonts w:eastAsia="Times New Roman" w:cs="Times New Roman"/>
          <w:sz w:val="28"/>
          <w:szCs w:val="28"/>
          <w:lang w:val="ro-MD"/>
        </w:rPr>
      </w:pPr>
      <w:r w:rsidRPr="008C64F0">
        <w:rPr>
          <w:rFonts w:eastAsia="Times New Roman" w:cs="Times New Roman"/>
          <w:sz w:val="28"/>
          <w:szCs w:val="28"/>
          <w:lang w:val="ro-MD"/>
        </w:rPr>
        <w:t xml:space="preserve">noțiunea „întreprinzător individual” se completează în final cu textul „ , inclusiv gospodăria țărănească (de fermier) în sensul Legii nr.1353/2000 privind gospodăriile țărănești (de fermier)”; </w:t>
      </w:r>
    </w:p>
    <w:p w:rsidR="0001265F" w:rsidRPr="008C64F0" w:rsidRDefault="0001265F" w:rsidP="0001265F">
      <w:pPr>
        <w:spacing w:after="0" w:line="276" w:lineRule="auto"/>
        <w:ind w:firstLine="709"/>
        <w:jc w:val="both"/>
        <w:rPr>
          <w:rFonts w:eastAsia="Times New Roman" w:cs="Times New Roman"/>
          <w:sz w:val="28"/>
          <w:szCs w:val="28"/>
          <w:lang w:val="ro-MD"/>
        </w:rPr>
      </w:pPr>
      <w:r w:rsidRPr="008C64F0">
        <w:rPr>
          <w:rFonts w:eastAsia="Times New Roman" w:cs="Times New Roman"/>
          <w:sz w:val="28"/>
          <w:szCs w:val="28"/>
          <w:lang w:val="ro-MD"/>
        </w:rPr>
        <w:t xml:space="preserve">noțiunea „Registrul de stat al persoanelor juridice, Registrul de stat al întreprinzătorilor individuali” va avea următorul cuprins: </w:t>
      </w:r>
    </w:p>
    <w:p w:rsidR="0001265F" w:rsidRPr="008C64F0" w:rsidRDefault="0001265F" w:rsidP="0001265F">
      <w:pPr>
        <w:spacing w:after="0" w:line="276" w:lineRule="auto"/>
        <w:ind w:firstLine="709"/>
        <w:jc w:val="both"/>
        <w:rPr>
          <w:rFonts w:eastAsia="Times New Roman" w:cs="Times New Roman"/>
          <w:sz w:val="28"/>
          <w:szCs w:val="28"/>
          <w:lang w:val="ro-MD"/>
        </w:rPr>
      </w:pPr>
      <w:r w:rsidRPr="008C64F0">
        <w:rPr>
          <w:rFonts w:eastAsia="Times New Roman" w:cs="Times New Roman"/>
          <w:sz w:val="28"/>
          <w:szCs w:val="28"/>
          <w:lang w:val="ro-MD"/>
        </w:rPr>
        <w:t>„</w:t>
      </w:r>
      <w:r w:rsidRPr="008C64F0">
        <w:rPr>
          <w:rFonts w:eastAsia="Times New Roman" w:cs="Times New Roman"/>
          <w:i/>
          <w:sz w:val="28"/>
          <w:szCs w:val="28"/>
          <w:lang w:val="ro-MD"/>
        </w:rPr>
        <w:t>Registrul de stat al persoanelor juridice, Registrul de stat al întreprinzătorilor individuali, Registrul gospodăriilor țărănești (de fermier)</w:t>
      </w:r>
      <w:r w:rsidRPr="008C64F0">
        <w:rPr>
          <w:rFonts w:eastAsia="Times New Roman" w:cs="Times New Roman"/>
          <w:sz w:val="28"/>
          <w:szCs w:val="28"/>
          <w:lang w:val="ro-MD"/>
        </w:rPr>
        <w:t xml:space="preserve"> (denumite în continuare </w:t>
      </w:r>
      <w:r w:rsidRPr="008C64F0">
        <w:rPr>
          <w:rFonts w:eastAsia="Times New Roman" w:cs="Times New Roman"/>
          <w:i/>
          <w:sz w:val="28"/>
          <w:szCs w:val="28"/>
          <w:lang w:val="ro-MD"/>
        </w:rPr>
        <w:t>Registru de stat</w:t>
      </w:r>
      <w:r w:rsidRPr="008C64F0">
        <w:rPr>
          <w:rFonts w:eastAsia="Times New Roman" w:cs="Times New Roman"/>
          <w:sz w:val="28"/>
          <w:szCs w:val="28"/>
          <w:lang w:val="ro-MD"/>
        </w:rPr>
        <w:t xml:space="preserve">) – resurse informaționale care sunt părți componente ale Registrului de stat al </w:t>
      </w:r>
      <w:r w:rsidR="00A2421C" w:rsidRPr="008C64F0">
        <w:rPr>
          <w:rFonts w:eastAsia="Times New Roman" w:cs="Times New Roman"/>
          <w:sz w:val="28"/>
          <w:szCs w:val="28"/>
          <w:lang w:val="ro-MD"/>
        </w:rPr>
        <w:t>unităților</w:t>
      </w:r>
      <w:r w:rsidRPr="008C64F0">
        <w:rPr>
          <w:rFonts w:eastAsia="Times New Roman" w:cs="Times New Roman"/>
          <w:sz w:val="28"/>
          <w:szCs w:val="28"/>
          <w:lang w:val="ro-MD"/>
        </w:rPr>
        <w:t xml:space="preserve"> de drept </w:t>
      </w:r>
      <w:r w:rsidR="00A2421C" w:rsidRPr="008C64F0">
        <w:rPr>
          <w:rFonts w:eastAsia="Times New Roman" w:cs="Times New Roman"/>
          <w:sz w:val="28"/>
          <w:szCs w:val="28"/>
          <w:lang w:val="ro-MD"/>
        </w:rPr>
        <w:t>și</w:t>
      </w:r>
      <w:r w:rsidRPr="008C64F0">
        <w:rPr>
          <w:rFonts w:eastAsia="Times New Roman" w:cs="Times New Roman"/>
          <w:sz w:val="28"/>
          <w:szCs w:val="28"/>
          <w:lang w:val="ro-MD"/>
        </w:rPr>
        <w:t xml:space="preserve"> </w:t>
      </w:r>
      <w:r w:rsidR="00A2421C" w:rsidRPr="008C64F0">
        <w:rPr>
          <w:rFonts w:eastAsia="Times New Roman" w:cs="Times New Roman"/>
          <w:sz w:val="28"/>
          <w:szCs w:val="28"/>
          <w:lang w:val="ro-MD"/>
        </w:rPr>
        <w:t>conțin</w:t>
      </w:r>
      <w:r w:rsidRPr="008C64F0">
        <w:rPr>
          <w:rFonts w:eastAsia="Times New Roman" w:cs="Times New Roman"/>
          <w:sz w:val="28"/>
          <w:szCs w:val="28"/>
          <w:lang w:val="ro-MD"/>
        </w:rPr>
        <w:t xml:space="preserve"> date despre persoanele juridice, întreprinzătorii individuali și gospodăriile țărănești (de fermier)  înregistrate în Republica Moldova.”.</w:t>
      </w:r>
    </w:p>
    <w:p w:rsidR="0001265F" w:rsidRPr="008C64F0" w:rsidRDefault="0001265F" w:rsidP="0001265F">
      <w:pPr>
        <w:spacing w:after="0" w:line="276" w:lineRule="auto"/>
        <w:ind w:firstLine="709"/>
        <w:jc w:val="both"/>
        <w:rPr>
          <w:rFonts w:eastAsia="Times New Roman" w:cs="Times New Roman"/>
          <w:sz w:val="28"/>
          <w:szCs w:val="28"/>
          <w:lang w:val="ro-MD"/>
        </w:rPr>
      </w:pPr>
      <w:r w:rsidRPr="008C64F0">
        <w:rPr>
          <w:rFonts w:eastAsia="Times New Roman" w:cs="Times New Roman"/>
          <w:b/>
          <w:sz w:val="28"/>
          <w:szCs w:val="28"/>
          <w:lang w:val="ro-MD"/>
        </w:rPr>
        <w:t>Art.</w:t>
      </w:r>
      <w:r w:rsidR="00A2421C">
        <w:rPr>
          <w:rFonts w:eastAsia="Times New Roman" w:cs="Times New Roman"/>
          <w:b/>
          <w:sz w:val="28"/>
          <w:szCs w:val="28"/>
          <w:lang w:val="ro-MD"/>
        </w:rPr>
        <w:t xml:space="preserve"> </w:t>
      </w:r>
      <w:r w:rsidRPr="008C64F0">
        <w:rPr>
          <w:rFonts w:eastAsia="Times New Roman" w:cs="Times New Roman"/>
          <w:b/>
          <w:sz w:val="28"/>
          <w:szCs w:val="28"/>
          <w:lang w:val="ro-MD"/>
        </w:rPr>
        <w:t>III.</w:t>
      </w:r>
      <w:r w:rsidRPr="008C64F0">
        <w:rPr>
          <w:rFonts w:eastAsia="Times New Roman" w:cs="Times New Roman"/>
          <w:sz w:val="28"/>
          <w:szCs w:val="28"/>
          <w:lang w:val="ro-MD"/>
        </w:rPr>
        <w:t xml:space="preserve"> – (1) Prezenta lege intră în vigoare la 1 ianuarie 2023.</w:t>
      </w:r>
    </w:p>
    <w:p w:rsidR="0001265F" w:rsidRPr="008C64F0" w:rsidRDefault="0001265F" w:rsidP="0001265F">
      <w:pPr>
        <w:spacing w:after="0" w:line="276" w:lineRule="auto"/>
        <w:ind w:firstLine="709"/>
        <w:jc w:val="both"/>
        <w:rPr>
          <w:rFonts w:eastAsia="Times New Roman" w:cs="Times New Roman"/>
          <w:sz w:val="28"/>
          <w:szCs w:val="28"/>
          <w:lang w:val="ro-MD"/>
        </w:rPr>
      </w:pPr>
      <w:r w:rsidRPr="008C64F0">
        <w:rPr>
          <w:rFonts w:eastAsia="Times New Roman" w:cs="Times New Roman"/>
          <w:sz w:val="28"/>
          <w:szCs w:val="28"/>
          <w:lang w:val="ro-MD"/>
        </w:rPr>
        <w:t>(2) Guvernul, în termen de 3 luni de la data intrării în vigoare a prezentei legi, va adopta actele normative necesare pentru realizarea prevederilor prezentei legi.</w:t>
      </w:r>
    </w:p>
    <w:p w:rsidR="0001265F" w:rsidRPr="008C64F0" w:rsidRDefault="0001265F" w:rsidP="0001265F">
      <w:pPr>
        <w:spacing w:after="0" w:line="276" w:lineRule="auto"/>
        <w:ind w:firstLine="709"/>
        <w:jc w:val="both"/>
        <w:rPr>
          <w:rFonts w:eastAsia="Times New Roman" w:cs="Times New Roman"/>
          <w:sz w:val="28"/>
          <w:szCs w:val="28"/>
        </w:rPr>
      </w:pPr>
      <w:r w:rsidRPr="008C64F0">
        <w:rPr>
          <w:rFonts w:eastAsia="Times New Roman" w:cs="Times New Roman"/>
          <w:sz w:val="28"/>
          <w:szCs w:val="28"/>
          <w:lang w:val="ro-MD"/>
        </w:rPr>
        <w:t>(3) Primăriile împreună cu I</w:t>
      </w:r>
      <w:r>
        <w:rPr>
          <w:rFonts w:eastAsia="Times New Roman" w:cs="Times New Roman"/>
          <w:sz w:val="28"/>
          <w:szCs w:val="28"/>
          <w:lang w:val="ro-MD"/>
        </w:rPr>
        <w:t>.</w:t>
      </w:r>
      <w:r w:rsidRPr="008C64F0">
        <w:rPr>
          <w:rFonts w:eastAsia="Times New Roman" w:cs="Times New Roman"/>
          <w:sz w:val="28"/>
          <w:szCs w:val="28"/>
          <w:lang w:val="ro-MD"/>
        </w:rPr>
        <w:t>P</w:t>
      </w:r>
      <w:r>
        <w:rPr>
          <w:rFonts w:eastAsia="Times New Roman" w:cs="Times New Roman"/>
          <w:sz w:val="28"/>
          <w:szCs w:val="28"/>
          <w:lang w:val="ro-MD"/>
        </w:rPr>
        <w:t>.</w:t>
      </w:r>
      <w:r w:rsidRPr="008C64F0">
        <w:rPr>
          <w:rFonts w:eastAsia="Times New Roman" w:cs="Times New Roman"/>
          <w:sz w:val="28"/>
          <w:szCs w:val="28"/>
          <w:lang w:val="ro-MD"/>
        </w:rPr>
        <w:t xml:space="preserve"> „Agenția Servicii Publice” vor asigura, în termen de cel mult 45 de zile, predarea/primirea dosarelor gospodăriilor țărănești (de fermier), a Registrelor ținute în acest sens, precum și a platformelor electronice pe care se asigură evidența acestora, dacă există.</w:t>
      </w:r>
    </w:p>
    <w:p w:rsidR="0001265F" w:rsidRPr="008C64F0" w:rsidRDefault="0001265F" w:rsidP="0001265F">
      <w:pPr>
        <w:spacing w:after="0" w:line="240" w:lineRule="auto"/>
        <w:jc w:val="both"/>
        <w:rPr>
          <w:rFonts w:eastAsia="Times New Roman" w:cs="Times New Roman"/>
          <w:sz w:val="28"/>
          <w:szCs w:val="28"/>
          <w:lang w:val="ro-MD"/>
        </w:rPr>
      </w:pPr>
      <w:r w:rsidRPr="008C64F0">
        <w:rPr>
          <w:rFonts w:eastAsia="Times New Roman" w:cs="Times New Roman"/>
          <w:sz w:val="28"/>
          <w:szCs w:val="28"/>
          <w:lang w:val="ro-MD"/>
        </w:rPr>
        <w:t xml:space="preserve">               </w:t>
      </w:r>
    </w:p>
    <w:p w:rsidR="0001265F" w:rsidRPr="008C64F0" w:rsidRDefault="0001265F" w:rsidP="0001265F">
      <w:pPr>
        <w:spacing w:after="0" w:line="240" w:lineRule="auto"/>
        <w:jc w:val="both"/>
        <w:rPr>
          <w:rFonts w:eastAsia="Times New Roman" w:cs="Times New Roman"/>
          <w:sz w:val="28"/>
          <w:szCs w:val="28"/>
          <w:lang w:val="ro-MD"/>
        </w:rPr>
      </w:pPr>
    </w:p>
    <w:p w:rsidR="0001265F" w:rsidRPr="008C64F0" w:rsidRDefault="0001265F" w:rsidP="0001265F">
      <w:pPr>
        <w:spacing w:after="0" w:line="240" w:lineRule="auto"/>
        <w:jc w:val="both"/>
        <w:rPr>
          <w:rFonts w:eastAsia="Times New Roman" w:cs="Times New Roman"/>
          <w:sz w:val="28"/>
          <w:szCs w:val="28"/>
          <w:lang w:val="ro-MD"/>
        </w:rPr>
      </w:pPr>
    </w:p>
    <w:p w:rsidR="0001265F" w:rsidRPr="008C64F0" w:rsidRDefault="0001265F" w:rsidP="0001265F">
      <w:pPr>
        <w:spacing w:after="0" w:line="240" w:lineRule="auto"/>
        <w:jc w:val="center"/>
        <w:rPr>
          <w:rFonts w:eastAsia="Times New Roman" w:cs="Times New Roman"/>
          <w:sz w:val="28"/>
          <w:szCs w:val="28"/>
          <w:lang w:val="ro-MD"/>
        </w:rPr>
      </w:pPr>
      <w:r w:rsidRPr="008C64F0">
        <w:rPr>
          <w:rFonts w:eastAsia="Times New Roman" w:cs="Times New Roman"/>
          <w:b/>
          <w:sz w:val="28"/>
          <w:szCs w:val="28"/>
          <w:lang w:val="ro-MD"/>
        </w:rPr>
        <w:t>PREȘEDINTELE PARLAMENTULUI</w:t>
      </w:r>
    </w:p>
    <w:p w:rsidR="0001265F" w:rsidRPr="008C64F0" w:rsidRDefault="0001265F" w:rsidP="0001265F">
      <w:pPr>
        <w:rPr>
          <w:sz w:val="28"/>
          <w:szCs w:val="28"/>
          <w:lang w:val="ro-MD"/>
        </w:rPr>
      </w:pPr>
    </w:p>
    <w:p w:rsidR="002064D7" w:rsidRDefault="002064D7" w:rsidP="00253D6B">
      <w:pPr>
        <w:spacing w:after="0" w:line="276" w:lineRule="auto"/>
        <w:ind w:left="1416" w:firstLine="708"/>
        <w:jc w:val="center"/>
        <w:rPr>
          <w:rFonts w:cs="Times New Roman"/>
          <w:b/>
          <w:color w:val="000000"/>
          <w:sz w:val="28"/>
          <w:szCs w:val="28"/>
          <w:lang w:val="en-US"/>
        </w:rPr>
      </w:pPr>
    </w:p>
    <w:p w:rsidR="0001265F" w:rsidRDefault="0001265F" w:rsidP="00253D6B">
      <w:pPr>
        <w:spacing w:after="0" w:line="276" w:lineRule="auto"/>
        <w:ind w:left="1416" w:firstLine="708"/>
        <w:jc w:val="center"/>
        <w:rPr>
          <w:rFonts w:cs="Times New Roman"/>
          <w:b/>
          <w:color w:val="000000"/>
          <w:sz w:val="28"/>
          <w:szCs w:val="28"/>
          <w:lang w:val="en-US"/>
        </w:rPr>
      </w:pPr>
    </w:p>
    <w:p w:rsidR="0001265F" w:rsidRDefault="0001265F" w:rsidP="00253D6B">
      <w:pPr>
        <w:spacing w:after="0" w:line="276" w:lineRule="auto"/>
        <w:ind w:left="1416" w:firstLine="708"/>
        <w:jc w:val="center"/>
        <w:rPr>
          <w:rFonts w:cs="Times New Roman"/>
          <w:b/>
          <w:color w:val="000000"/>
          <w:sz w:val="28"/>
          <w:szCs w:val="28"/>
          <w:lang w:val="en-US"/>
        </w:rPr>
      </w:pPr>
    </w:p>
    <w:p w:rsidR="0001265F" w:rsidRDefault="0001265F" w:rsidP="00253D6B">
      <w:pPr>
        <w:spacing w:after="0" w:line="276" w:lineRule="auto"/>
        <w:ind w:left="1416" w:firstLine="708"/>
        <w:jc w:val="center"/>
        <w:rPr>
          <w:rFonts w:cs="Times New Roman"/>
          <w:b/>
          <w:color w:val="000000"/>
          <w:sz w:val="28"/>
          <w:szCs w:val="28"/>
          <w:lang w:val="en-US"/>
        </w:rPr>
      </w:pPr>
    </w:p>
    <w:p w:rsidR="0001265F" w:rsidRDefault="0001265F" w:rsidP="00253D6B">
      <w:pPr>
        <w:spacing w:after="0" w:line="276" w:lineRule="auto"/>
        <w:ind w:left="1416" w:firstLine="708"/>
        <w:jc w:val="center"/>
        <w:rPr>
          <w:rFonts w:cs="Times New Roman"/>
          <w:b/>
          <w:color w:val="000000"/>
          <w:sz w:val="28"/>
          <w:szCs w:val="28"/>
          <w:lang w:val="en-US"/>
        </w:rPr>
      </w:pPr>
    </w:p>
    <w:p w:rsidR="0001265F" w:rsidRDefault="0001265F" w:rsidP="00253D6B">
      <w:pPr>
        <w:spacing w:after="0" w:line="276" w:lineRule="auto"/>
        <w:ind w:left="1416" w:firstLine="708"/>
        <w:jc w:val="center"/>
        <w:rPr>
          <w:rFonts w:cs="Times New Roman"/>
          <w:b/>
          <w:color w:val="000000"/>
          <w:sz w:val="28"/>
          <w:szCs w:val="28"/>
          <w:lang w:val="en-US"/>
        </w:rPr>
      </w:pPr>
    </w:p>
    <w:p w:rsidR="00EB6DFA" w:rsidRPr="002064D7" w:rsidRDefault="00EB6DFA" w:rsidP="00253D6B">
      <w:pPr>
        <w:spacing w:after="0" w:line="276" w:lineRule="auto"/>
        <w:ind w:left="0"/>
        <w:jc w:val="center"/>
        <w:rPr>
          <w:rFonts w:eastAsia="Times New Roman" w:cs="Times New Roman"/>
          <w:b/>
          <w:sz w:val="28"/>
          <w:szCs w:val="28"/>
          <w:lang w:eastAsia="ru-RU"/>
        </w:rPr>
      </w:pPr>
    </w:p>
    <w:p w:rsidR="00253D6B" w:rsidRPr="002064D7" w:rsidRDefault="00253D6B" w:rsidP="00253D6B">
      <w:pPr>
        <w:spacing w:after="0" w:line="276" w:lineRule="auto"/>
        <w:ind w:left="0"/>
        <w:jc w:val="center"/>
        <w:rPr>
          <w:rFonts w:eastAsia="Times New Roman" w:cs="Times New Roman"/>
          <w:b/>
          <w:sz w:val="28"/>
          <w:szCs w:val="28"/>
          <w:lang w:eastAsia="ru-RU"/>
        </w:rPr>
      </w:pPr>
    </w:p>
    <w:bookmarkEnd w:id="0"/>
    <w:p w:rsidR="00253D6B" w:rsidRPr="002064D7" w:rsidRDefault="00253D6B" w:rsidP="00253D6B">
      <w:pPr>
        <w:spacing w:after="0" w:line="276" w:lineRule="auto"/>
        <w:jc w:val="center"/>
        <w:rPr>
          <w:rFonts w:cs="Times New Roman"/>
          <w:b/>
        </w:rPr>
      </w:pPr>
      <w:r w:rsidRPr="002064D7">
        <w:rPr>
          <w:rFonts w:cs="Times New Roman"/>
          <w:b/>
        </w:rPr>
        <w:t xml:space="preserve">Nota informativă </w:t>
      </w:r>
    </w:p>
    <w:p w:rsidR="00253D6B" w:rsidRPr="002064D7" w:rsidRDefault="00253D6B" w:rsidP="00253D6B">
      <w:pPr>
        <w:spacing w:after="0" w:line="276" w:lineRule="auto"/>
        <w:jc w:val="center"/>
        <w:rPr>
          <w:rFonts w:cs="Times New Roman"/>
          <w:b/>
        </w:rPr>
      </w:pPr>
      <w:r w:rsidRPr="002064D7">
        <w:rPr>
          <w:rFonts w:cs="Times New Roman"/>
          <w:b/>
        </w:rPr>
        <w:t xml:space="preserve">la proiectul de lege pentru modificarea </w:t>
      </w:r>
    </w:p>
    <w:p w:rsidR="00253D6B" w:rsidRPr="002064D7" w:rsidRDefault="002064D7" w:rsidP="00253D6B">
      <w:pPr>
        <w:spacing w:after="0" w:line="276" w:lineRule="auto"/>
        <w:jc w:val="center"/>
        <w:rPr>
          <w:rFonts w:cs="Times New Roman"/>
          <w:b/>
        </w:rPr>
      </w:pPr>
      <w:r w:rsidRPr="002064D7">
        <w:rPr>
          <w:rFonts w:cs="Times New Roman"/>
          <w:b/>
        </w:rPr>
        <w:t>unor acte normative</w:t>
      </w:r>
    </w:p>
    <w:p w:rsidR="00253D6B" w:rsidRPr="002064D7" w:rsidRDefault="00253D6B" w:rsidP="00253D6B">
      <w:pPr>
        <w:spacing w:after="0" w:line="276" w:lineRule="auto"/>
        <w:jc w:val="center"/>
        <w:rPr>
          <w:rStyle w:val="docheader"/>
          <w:rFonts w:cs="Times New Roman"/>
          <w:b/>
          <w:bCs/>
          <w:color w:val="000000"/>
        </w:rPr>
      </w:pPr>
    </w:p>
    <w:tbl>
      <w:tblPr>
        <w:tblW w:w="5000" w:type="pct"/>
        <w:jc w:val="center"/>
        <w:tblLook w:val="04A0" w:firstRow="1" w:lastRow="0" w:firstColumn="1" w:lastColumn="0" w:noHBand="0" w:noVBand="1"/>
      </w:tblPr>
      <w:tblGrid>
        <w:gridCol w:w="10018"/>
      </w:tblGrid>
      <w:tr w:rsidR="00253D6B" w:rsidRPr="002064D7" w:rsidTr="001C619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 w:type="dxa"/>
              <w:left w:w="45" w:type="dxa"/>
              <w:bottom w:w="15" w:type="dxa"/>
              <w:right w:w="45" w:type="dxa"/>
            </w:tcMar>
            <w:hideMark/>
          </w:tcPr>
          <w:p w:rsidR="00253D6B" w:rsidRPr="002064D7" w:rsidRDefault="00253D6B" w:rsidP="00253D6B">
            <w:pPr>
              <w:spacing w:after="0" w:line="276" w:lineRule="auto"/>
              <w:ind w:left="0"/>
              <w:rPr>
                <w:rFonts w:eastAsia="Times New Roman" w:cs="Times New Roman"/>
                <w:b/>
                <w:lang w:eastAsia="ro-RO"/>
              </w:rPr>
            </w:pPr>
            <w:r w:rsidRPr="002064D7">
              <w:rPr>
                <w:rFonts w:eastAsia="Times New Roman" w:cs="Times New Roman"/>
                <w:b/>
                <w:bCs/>
                <w:lang w:eastAsia="ro-RO"/>
              </w:rPr>
              <w:t>1.</w:t>
            </w:r>
            <w:r w:rsidRPr="002064D7">
              <w:rPr>
                <w:rFonts w:eastAsia="Times New Roman" w:cs="Times New Roman"/>
                <w:b/>
                <w:lang w:eastAsia="ro-RO"/>
              </w:rPr>
              <w:t xml:space="preserve"> Denumirea autorului </w:t>
            </w:r>
            <w:proofErr w:type="spellStart"/>
            <w:r w:rsidRPr="002064D7">
              <w:rPr>
                <w:rFonts w:eastAsia="Times New Roman" w:cs="Times New Roman"/>
                <w:b/>
                <w:lang w:eastAsia="ro-RO"/>
              </w:rPr>
              <w:t>şi</w:t>
            </w:r>
            <w:proofErr w:type="spellEnd"/>
            <w:r w:rsidRPr="002064D7">
              <w:rPr>
                <w:rFonts w:eastAsia="Times New Roman" w:cs="Times New Roman"/>
                <w:b/>
                <w:lang w:eastAsia="ro-RO"/>
              </w:rPr>
              <w:t xml:space="preserve">, după caz, a participanților la elaborarea proiectului </w:t>
            </w:r>
          </w:p>
        </w:tc>
      </w:tr>
      <w:tr w:rsidR="00253D6B" w:rsidRPr="002064D7" w:rsidTr="001C619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53D6B" w:rsidRPr="002064D7" w:rsidRDefault="00253D6B" w:rsidP="0006569F">
            <w:pPr>
              <w:spacing w:after="0" w:line="276" w:lineRule="auto"/>
              <w:ind w:left="0" w:right="53"/>
              <w:jc w:val="both"/>
              <w:rPr>
                <w:rFonts w:cs="Times New Roman"/>
              </w:rPr>
            </w:pPr>
            <w:r w:rsidRPr="002064D7">
              <w:rPr>
                <w:rFonts w:eastAsia="Calibri" w:cs="Times New Roman"/>
                <w:bCs/>
              </w:rPr>
              <w:t xml:space="preserve">       Autorul proiectului de lege </w:t>
            </w:r>
            <w:r w:rsidRPr="002064D7">
              <w:rPr>
                <w:rFonts w:eastAsia="Calibri" w:cs="Calibri"/>
                <w:bCs/>
              </w:rPr>
              <w:t xml:space="preserve">pentru modificarea </w:t>
            </w:r>
            <w:r w:rsidR="002064D7" w:rsidRPr="002064D7">
              <w:rPr>
                <w:rFonts w:cs="Times New Roman"/>
              </w:rPr>
              <w:t xml:space="preserve">unor acte normative </w:t>
            </w:r>
            <w:r w:rsidRPr="002064D7">
              <w:rPr>
                <w:rFonts w:eastAsia="Calibri" w:cs="Times New Roman"/>
                <w:bCs/>
              </w:rPr>
              <w:t>este deputatul în Parlamentul Republicii Moldova – Vladimir Bolea.</w:t>
            </w:r>
          </w:p>
        </w:tc>
      </w:tr>
      <w:tr w:rsidR="00253D6B" w:rsidRPr="002064D7" w:rsidTr="001C619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 w:type="dxa"/>
              <w:left w:w="45" w:type="dxa"/>
              <w:bottom w:w="15" w:type="dxa"/>
              <w:right w:w="45" w:type="dxa"/>
            </w:tcMar>
            <w:hideMark/>
          </w:tcPr>
          <w:p w:rsidR="00253D6B" w:rsidRPr="002064D7" w:rsidRDefault="00253D6B" w:rsidP="0006569F">
            <w:pPr>
              <w:spacing w:after="0" w:line="276" w:lineRule="auto"/>
              <w:ind w:left="0" w:right="53"/>
              <w:rPr>
                <w:rFonts w:eastAsia="Times New Roman" w:cs="Times New Roman"/>
                <w:b/>
                <w:lang w:eastAsia="ro-RO"/>
              </w:rPr>
            </w:pPr>
            <w:r w:rsidRPr="002064D7">
              <w:rPr>
                <w:rFonts w:eastAsia="Times New Roman" w:cs="Times New Roman"/>
                <w:b/>
                <w:bCs/>
                <w:lang w:eastAsia="ro-RO"/>
              </w:rPr>
              <w:t>2.</w:t>
            </w:r>
            <w:r w:rsidRPr="002064D7">
              <w:rPr>
                <w:rFonts w:eastAsia="Times New Roman" w:cs="Times New Roman"/>
                <w:b/>
                <w:lang w:eastAsia="ro-RO"/>
              </w:rPr>
              <w:t xml:space="preserve"> Condițiile ce au impus elaborarea proiectului de act legislativ </w:t>
            </w:r>
            <w:proofErr w:type="spellStart"/>
            <w:r w:rsidRPr="002064D7">
              <w:rPr>
                <w:rFonts w:eastAsia="Times New Roman" w:cs="Times New Roman"/>
                <w:b/>
                <w:lang w:eastAsia="ro-RO"/>
              </w:rPr>
              <w:t>şi</w:t>
            </w:r>
            <w:proofErr w:type="spellEnd"/>
            <w:r w:rsidRPr="002064D7">
              <w:rPr>
                <w:rFonts w:eastAsia="Times New Roman" w:cs="Times New Roman"/>
                <w:b/>
                <w:lang w:eastAsia="ro-RO"/>
              </w:rPr>
              <w:t xml:space="preserve"> finalitățile urmărite </w:t>
            </w:r>
          </w:p>
        </w:tc>
      </w:tr>
      <w:tr w:rsidR="00253D6B" w:rsidRPr="002064D7" w:rsidTr="001C619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01265F" w:rsidRPr="0001265F" w:rsidRDefault="0001265F" w:rsidP="0001265F">
            <w:pPr>
              <w:spacing w:line="276" w:lineRule="auto"/>
              <w:ind w:left="82" w:firstLine="425"/>
              <w:jc w:val="both"/>
              <w:rPr>
                <w:rFonts w:eastAsia="Calibri" w:cs="Times New Roman"/>
              </w:rPr>
            </w:pPr>
            <w:r w:rsidRPr="0001265F">
              <w:rPr>
                <w:rFonts w:eastAsia="Calibri" w:cs="Times New Roman"/>
              </w:rPr>
              <w:t>Proiectul de lege este elaborat în vederea uniformizării evidenței unităților de drept prin investirea I.P. „Agenția Servicii Publice” cu competența de înregistrare a gospodăriilor țărănești (de fermier), și excluderea acestei atribuții din competența primăriilor, care potrivit Legii nr.1353/2000</w:t>
            </w:r>
            <w:r w:rsidRPr="0001265F">
              <w:rPr>
                <w:rFonts w:eastAsia="Calibri" w:cs="Times New Roman"/>
                <w:sz w:val="22"/>
                <w:szCs w:val="22"/>
              </w:rPr>
              <w:t xml:space="preserve"> </w:t>
            </w:r>
            <w:r w:rsidRPr="0001265F">
              <w:rPr>
                <w:rFonts w:eastAsia="Calibri" w:cs="Times New Roman"/>
              </w:rPr>
              <w:t>privind gospodăriile țărănești (de fermier), dispun în exclusivitate de acest drept.</w:t>
            </w:r>
          </w:p>
          <w:p w:rsidR="0001265F" w:rsidRPr="0001265F" w:rsidRDefault="0001265F" w:rsidP="0001265F">
            <w:pPr>
              <w:spacing w:after="160" w:line="276" w:lineRule="auto"/>
              <w:ind w:left="0" w:firstLine="459"/>
              <w:jc w:val="both"/>
              <w:rPr>
                <w:rFonts w:eastAsia="Calibri" w:cs="Times New Roman"/>
              </w:rPr>
            </w:pPr>
            <w:r w:rsidRPr="0001265F">
              <w:rPr>
                <w:rFonts w:eastAsia="Calibri" w:cs="Times New Roman"/>
              </w:rPr>
              <w:t>Este de menționat că, această competență atribuită primăriilor era binevenită, întrucât nu era dezvoltat organul înregistrării de stat și nu existau alte alternative, iar între timp, odată cu evoluția și dezvoltarea organului înregistrării de stat, inclusiv, prin prisma unificării într-un singur centru multifuncțional a serviciilor prestate către destinatari, această propunere își găsește relevanța.</w:t>
            </w:r>
          </w:p>
          <w:p w:rsidR="0001265F" w:rsidRPr="0001265F" w:rsidRDefault="0001265F" w:rsidP="0001265F">
            <w:pPr>
              <w:spacing w:after="160" w:line="276" w:lineRule="auto"/>
              <w:ind w:left="0" w:firstLine="459"/>
              <w:jc w:val="both"/>
              <w:rPr>
                <w:rFonts w:eastAsia="Calibri" w:cs="Times New Roman"/>
              </w:rPr>
            </w:pPr>
            <w:r w:rsidRPr="0001265F">
              <w:rPr>
                <w:rFonts w:eastAsia="Calibri" w:cs="Times New Roman"/>
              </w:rPr>
              <w:t xml:space="preserve">De remarcat că, potrivit art.2 din Legea nr.1353/2000, din noțiune, se desprinde că gospodăria țărănească (de fermier) este o </w:t>
            </w:r>
            <w:r w:rsidRPr="0001265F">
              <w:rPr>
                <w:rFonts w:eastAsia="Calibri" w:cs="Times New Roman"/>
                <w:i/>
              </w:rPr>
              <w:t>întreprindere individuală</w:t>
            </w:r>
            <w:r w:rsidRPr="0001265F">
              <w:rPr>
                <w:rFonts w:eastAsia="Calibri" w:cs="Times New Roman"/>
              </w:rPr>
              <w:t xml:space="preserve">, iar Legea nr. 220/2007 privind înregistrarea de stat a persoanelor juridice și a întreprinzătorilor individuali, reglementează nemijlocit înregistrarea întreprinzătorilor individuali, cu excepția gospodăriilor țărănești, înregistrarea cărora se efectuează de către primărie. </w:t>
            </w:r>
          </w:p>
          <w:p w:rsidR="0001265F" w:rsidRPr="0001265F" w:rsidRDefault="0001265F" w:rsidP="0001265F">
            <w:pPr>
              <w:spacing w:after="160" w:line="276" w:lineRule="auto"/>
              <w:ind w:left="0" w:firstLine="459"/>
              <w:jc w:val="both"/>
              <w:rPr>
                <w:rFonts w:eastAsia="Calibri" w:cs="Times New Roman"/>
              </w:rPr>
            </w:pPr>
            <w:r w:rsidRPr="0001265F">
              <w:rPr>
                <w:rFonts w:eastAsia="Calibri" w:cs="Times New Roman"/>
              </w:rPr>
              <w:t xml:space="preserve">În această ordine de idei, prin prisma art.3 și art.35 din Legea nr.220/2007,  I.P. „Agenția Servicii Publice” prin structurile sale teritoriale, este competentă de înregistrarea de stat a tuturor unităților de drept, inclusiv a întreprinderilor individuale, la categoria cărora se atribuie și gospodăria țărănească (de fermier), dar înregistrarea căreia este atribuită unei alte autorități, precum este primăria. </w:t>
            </w:r>
          </w:p>
          <w:p w:rsidR="00253D6B" w:rsidRPr="002064D7" w:rsidRDefault="0001265F" w:rsidP="009A4D21">
            <w:pPr>
              <w:spacing w:after="160" w:line="276" w:lineRule="auto"/>
              <w:ind w:left="0" w:firstLine="505"/>
              <w:jc w:val="both"/>
              <w:rPr>
                <w:rFonts w:eastAsia="Times New Roman" w:cs="Times New Roman"/>
                <w:lang w:eastAsia="ro-RO"/>
              </w:rPr>
            </w:pPr>
            <w:r w:rsidRPr="0001265F">
              <w:rPr>
                <w:rFonts w:eastAsia="Calibri" w:cs="Times New Roman"/>
              </w:rPr>
              <w:t>Suplimentar, este de menționat că I.P. „Agenția Servicii Publice” dispune de o reprezentativitate de peste 43 de subdiviziuni teritoriale și 17 centre CUPS</w:t>
            </w:r>
            <w:r w:rsidR="009A4D21" w:rsidRPr="009A4D21">
              <w:rPr>
                <w:rFonts w:ascii="Arial" w:eastAsia="Times New Roman" w:hAnsi="Arial" w:cs="Arial"/>
                <w:lang w:val="ro-MD" w:eastAsia="ro-MD"/>
              </w:rPr>
              <w:t xml:space="preserve"> </w:t>
            </w:r>
            <w:r w:rsidR="009A4D21">
              <w:rPr>
                <w:rFonts w:ascii="Arial" w:eastAsia="Times New Roman" w:hAnsi="Arial" w:cs="Arial"/>
                <w:lang w:val="ro-MD" w:eastAsia="ro-MD"/>
              </w:rPr>
              <w:t>(</w:t>
            </w:r>
            <w:r w:rsidR="009A4D21" w:rsidRPr="009A4D21">
              <w:rPr>
                <w:rFonts w:eastAsia="Times New Roman" w:cs="Arial"/>
                <w:i/>
                <w:lang w:val="ro-MD" w:eastAsia="ro-MD"/>
              </w:rPr>
              <w:t>centrul unificat de prestare a serviciilor publice</w:t>
            </w:r>
            <w:r w:rsidR="009A4D21">
              <w:rPr>
                <w:rFonts w:ascii="Arial" w:eastAsia="Times New Roman" w:hAnsi="Arial" w:cs="Arial"/>
                <w:lang w:val="ro-MD" w:eastAsia="ro-MD"/>
              </w:rPr>
              <w:t>)</w:t>
            </w:r>
            <w:r w:rsidRPr="0001265F">
              <w:rPr>
                <w:rFonts w:eastAsia="Calibri" w:cs="Times New Roman"/>
              </w:rPr>
              <w:t>, conform Programului – pilot CUPS, aprobat prin Hotărârea Guvernului nr.322/2021 cu privire la pilotarea centrelor unificate de prestare a serviciilor publice, prin care poate să se asigure prestarea unor servicii de calitate solicitanților, excluzând necesitatea de înregistrare la primărie și ulterior prezentarea la Serviciul Fiscal de Stat pentru asigurarea luării la evidență fiscală.</w:t>
            </w:r>
          </w:p>
        </w:tc>
      </w:tr>
      <w:tr w:rsidR="00253D6B" w:rsidRPr="002064D7" w:rsidTr="001C619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 w:type="dxa"/>
              <w:left w:w="45" w:type="dxa"/>
              <w:bottom w:w="15" w:type="dxa"/>
              <w:right w:w="45" w:type="dxa"/>
            </w:tcMar>
            <w:hideMark/>
          </w:tcPr>
          <w:p w:rsidR="00253D6B" w:rsidRPr="002064D7" w:rsidRDefault="00253D6B" w:rsidP="00253D6B">
            <w:pPr>
              <w:spacing w:after="0" w:line="276" w:lineRule="auto"/>
              <w:ind w:left="0"/>
              <w:rPr>
                <w:rFonts w:eastAsia="Times New Roman" w:cs="Times New Roman"/>
                <w:b/>
                <w:lang w:eastAsia="ro-RO"/>
              </w:rPr>
            </w:pPr>
            <w:r w:rsidRPr="002064D7">
              <w:rPr>
                <w:rFonts w:eastAsia="Times New Roman" w:cs="Times New Roman"/>
                <w:b/>
                <w:bCs/>
                <w:lang w:eastAsia="ro-RO"/>
              </w:rPr>
              <w:t xml:space="preserve"> 3.</w:t>
            </w:r>
            <w:r w:rsidRPr="002064D7">
              <w:rPr>
                <w:rFonts w:eastAsia="Times New Roman" w:cs="Times New Roman"/>
                <w:b/>
                <w:lang w:eastAsia="ro-RO"/>
              </w:rPr>
              <w:t xml:space="preserve"> Descrierea gradului de compatibilitate pentru proiectele care au ca scop armonizarea </w:t>
            </w:r>
            <w:r w:rsidR="002064D7" w:rsidRPr="002064D7">
              <w:rPr>
                <w:rFonts w:eastAsia="Times New Roman" w:cs="Times New Roman"/>
                <w:b/>
                <w:lang w:eastAsia="ro-RO"/>
              </w:rPr>
              <w:t>legislației</w:t>
            </w:r>
            <w:r w:rsidRPr="002064D7">
              <w:rPr>
                <w:rFonts w:eastAsia="Times New Roman" w:cs="Times New Roman"/>
                <w:b/>
                <w:lang w:eastAsia="ro-RO"/>
              </w:rPr>
              <w:t xml:space="preserve"> </w:t>
            </w:r>
            <w:r w:rsidR="002064D7" w:rsidRPr="002064D7">
              <w:rPr>
                <w:rFonts w:eastAsia="Times New Roman" w:cs="Times New Roman"/>
                <w:b/>
                <w:lang w:eastAsia="ro-RO"/>
              </w:rPr>
              <w:t>naționale</w:t>
            </w:r>
            <w:r w:rsidRPr="002064D7">
              <w:rPr>
                <w:rFonts w:eastAsia="Times New Roman" w:cs="Times New Roman"/>
                <w:b/>
                <w:lang w:eastAsia="ro-RO"/>
              </w:rPr>
              <w:t xml:space="preserve"> cu </w:t>
            </w:r>
            <w:r w:rsidR="002064D7" w:rsidRPr="002064D7">
              <w:rPr>
                <w:rFonts w:eastAsia="Times New Roman" w:cs="Times New Roman"/>
                <w:b/>
                <w:lang w:eastAsia="ro-RO"/>
              </w:rPr>
              <w:t>legislația</w:t>
            </w:r>
            <w:r w:rsidRPr="002064D7">
              <w:rPr>
                <w:rFonts w:eastAsia="Times New Roman" w:cs="Times New Roman"/>
                <w:b/>
                <w:lang w:eastAsia="ro-RO"/>
              </w:rPr>
              <w:t xml:space="preserve"> Uniunii Europene </w:t>
            </w:r>
          </w:p>
        </w:tc>
      </w:tr>
      <w:tr w:rsidR="00253D6B" w:rsidRPr="002064D7" w:rsidTr="001C619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53D6B" w:rsidRPr="002064D7" w:rsidRDefault="00253D6B" w:rsidP="0006569F">
            <w:pPr>
              <w:spacing w:after="0" w:line="276" w:lineRule="auto"/>
              <w:ind w:left="0" w:right="53"/>
              <w:jc w:val="both"/>
              <w:rPr>
                <w:rFonts w:eastAsia="Times New Roman" w:cs="Times New Roman"/>
                <w:lang w:eastAsia="ro-RO"/>
              </w:rPr>
            </w:pPr>
            <w:r w:rsidRPr="002064D7">
              <w:rPr>
                <w:rFonts w:eastAsia="Times New Roman" w:cs="Times New Roman"/>
                <w:lang w:eastAsia="ro-RO"/>
              </w:rPr>
              <w:t xml:space="preserve">       Proiectul de Lege pentru modificarea </w:t>
            </w:r>
            <w:r w:rsidR="002064D7" w:rsidRPr="002064D7">
              <w:rPr>
                <w:rFonts w:eastAsia="Times New Roman" w:cs="Times New Roman"/>
                <w:lang w:eastAsia="ro-RO"/>
              </w:rPr>
              <w:t>unor acte normative</w:t>
            </w:r>
            <w:r w:rsidRPr="002064D7">
              <w:rPr>
                <w:rFonts w:eastAsia="Times New Roman" w:cs="Times New Roman"/>
                <w:lang w:eastAsia="ro-RO"/>
              </w:rPr>
              <w:t xml:space="preserve"> nu conține norme privind armonizarea legislației naționale cu legislația Uniunii Europene.</w:t>
            </w:r>
          </w:p>
        </w:tc>
      </w:tr>
      <w:tr w:rsidR="00253D6B" w:rsidRPr="002064D7" w:rsidTr="001C619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 w:type="dxa"/>
              <w:left w:w="45" w:type="dxa"/>
              <w:bottom w:w="15" w:type="dxa"/>
              <w:right w:w="45" w:type="dxa"/>
            </w:tcMar>
            <w:hideMark/>
          </w:tcPr>
          <w:p w:rsidR="00253D6B" w:rsidRPr="002064D7" w:rsidRDefault="00253D6B" w:rsidP="0006569F">
            <w:pPr>
              <w:spacing w:after="0" w:line="276" w:lineRule="auto"/>
              <w:ind w:left="0" w:right="53"/>
              <w:rPr>
                <w:rFonts w:eastAsia="Times New Roman" w:cs="Times New Roman"/>
                <w:b/>
                <w:lang w:eastAsia="ro-RO"/>
              </w:rPr>
            </w:pPr>
            <w:r w:rsidRPr="002064D7">
              <w:rPr>
                <w:rFonts w:eastAsia="Times New Roman" w:cs="Times New Roman"/>
                <w:b/>
                <w:bCs/>
                <w:lang w:eastAsia="ro-RO"/>
              </w:rPr>
              <w:t>4.</w:t>
            </w:r>
            <w:r w:rsidRPr="002064D7">
              <w:rPr>
                <w:rFonts w:eastAsia="Times New Roman" w:cs="Times New Roman"/>
                <w:b/>
                <w:lang w:eastAsia="ro-RO"/>
              </w:rPr>
              <w:t xml:space="preserve"> Principalele prevederi ale proiectului </w:t>
            </w:r>
            <w:proofErr w:type="spellStart"/>
            <w:r w:rsidRPr="002064D7">
              <w:rPr>
                <w:rFonts w:eastAsia="Times New Roman" w:cs="Times New Roman"/>
                <w:b/>
                <w:lang w:eastAsia="ro-RO"/>
              </w:rPr>
              <w:t>şi</w:t>
            </w:r>
            <w:proofErr w:type="spellEnd"/>
            <w:r w:rsidRPr="002064D7">
              <w:rPr>
                <w:rFonts w:eastAsia="Times New Roman" w:cs="Times New Roman"/>
                <w:b/>
                <w:lang w:eastAsia="ro-RO"/>
              </w:rPr>
              <w:t xml:space="preserve"> evidențierea elementelor noi </w:t>
            </w:r>
          </w:p>
        </w:tc>
      </w:tr>
      <w:tr w:rsidR="00253D6B" w:rsidRPr="002064D7" w:rsidTr="001C619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1265F" w:rsidRPr="00853D56" w:rsidRDefault="00F242D7" w:rsidP="0001265F">
            <w:pPr>
              <w:spacing w:line="276" w:lineRule="auto"/>
              <w:ind w:left="0" w:firstLine="507"/>
              <w:jc w:val="both"/>
              <w:rPr>
                <w:rFonts w:cs="Times New Roman"/>
              </w:rPr>
            </w:pPr>
            <w:r>
              <w:rPr>
                <w:rFonts w:eastAsia="Times New Roman" w:cs="Times New Roman"/>
                <w:lang w:eastAsia="ro-RO"/>
              </w:rPr>
              <w:t xml:space="preserve"> </w:t>
            </w:r>
            <w:r w:rsidR="0001265F" w:rsidRPr="00853D56">
              <w:rPr>
                <w:rFonts w:cs="Times New Roman"/>
              </w:rPr>
              <w:t>Având la bază prevederile Hotărârii Guvernului nr. 272/2002 despre măsurile privind crearea sistemului informațional automatizat ,,Registrul de stat al unităților de drept”, cât și uniformizarea evidenței unităților de drept prin atribuirea unui identificator unic, proiectul de lege are ca bază amendamente ce vin să îmbunătățească cadrul de reglementare aferent atribuției de înregistrare de stat a gospodăriilor țărănești (de fermier), ce include toate fazele din ciclul de viață a unei unități de drept, cum ar fi certificarea faptului constituirii, reorganizării, lichidării, suspendării sau reluării activității, precum și a faptului modificării actelor de constituire ale unităților de drept, înscrierii datelor în Registrul de stat, care are ca efect dobândirea și încetarea capacității juridice a unității de drept.</w:t>
            </w:r>
          </w:p>
          <w:p w:rsidR="0001265F" w:rsidRPr="00853D56" w:rsidRDefault="0001265F" w:rsidP="0001265F">
            <w:pPr>
              <w:spacing w:line="276" w:lineRule="auto"/>
              <w:ind w:left="0" w:firstLine="507"/>
              <w:jc w:val="both"/>
              <w:rPr>
                <w:rFonts w:cs="Times New Roman"/>
              </w:rPr>
            </w:pPr>
            <w:r w:rsidRPr="00853D56">
              <w:rPr>
                <w:rFonts w:cs="Times New Roman"/>
              </w:rPr>
              <w:t>Astfel, proiectul de lege prevede excluderea din Legea nr.1353/2000 privind gospodăriile țărănești (de fermier) a prevederilor ce se referă la competența primăriei privind înregistrarea și ținerea evidenței gospodăriilor țărănești (de fermier) și substituirea lor cu termenul „organul înregistrării de stat”.</w:t>
            </w:r>
          </w:p>
          <w:p w:rsidR="0001265F" w:rsidRPr="002064D7" w:rsidRDefault="0001265F" w:rsidP="0001265F">
            <w:pPr>
              <w:spacing w:after="0" w:line="240" w:lineRule="auto"/>
              <w:ind w:left="0" w:firstLine="507"/>
              <w:jc w:val="both"/>
              <w:rPr>
                <w:rFonts w:eastAsia="Times New Roman" w:cs="Times New Roman"/>
                <w:lang w:eastAsia="ro-RO"/>
              </w:rPr>
            </w:pPr>
            <w:r w:rsidRPr="00853D56">
              <w:rPr>
                <w:rFonts w:cs="Times New Roman"/>
              </w:rPr>
              <w:t>De asemenea, în contextul modificărilor propuse la Legea nr.1353/2000, proiectul dat prevede includerea în definiția noțiunii de „întreprinzător individual” prevăzută la art.2 din Legea nr.220/2007 privind înregistrarea de stat a persoanelor juridice și a întreprinzătorilor individuali a gospodăriei țărănești (de fermier) în sensul Legii nr.1353/2000, în scopul extinderii domeniului de aplicare al legii menționate la înregistrarea de stat a gospodăriilor țărănești (de fermier).</w:t>
            </w:r>
          </w:p>
          <w:p w:rsidR="00253D6B" w:rsidRPr="002064D7" w:rsidRDefault="00253D6B" w:rsidP="0001265F">
            <w:pPr>
              <w:spacing w:after="0" w:line="240" w:lineRule="auto"/>
              <w:ind w:left="82" w:right="53" w:firstLine="425"/>
              <w:jc w:val="both"/>
              <w:rPr>
                <w:rFonts w:eastAsia="Times New Roman" w:cs="Times New Roman"/>
                <w:lang w:eastAsia="ro-RO"/>
              </w:rPr>
            </w:pPr>
          </w:p>
        </w:tc>
      </w:tr>
      <w:tr w:rsidR="00253D6B" w:rsidRPr="002064D7" w:rsidTr="001C619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 w:type="dxa"/>
              <w:left w:w="45" w:type="dxa"/>
              <w:bottom w:w="15" w:type="dxa"/>
              <w:right w:w="45" w:type="dxa"/>
            </w:tcMar>
            <w:hideMark/>
          </w:tcPr>
          <w:p w:rsidR="00253D6B" w:rsidRPr="002064D7" w:rsidRDefault="00253D6B" w:rsidP="00253D6B">
            <w:pPr>
              <w:spacing w:after="0" w:line="276" w:lineRule="auto"/>
              <w:ind w:left="0"/>
              <w:rPr>
                <w:rFonts w:eastAsia="Times New Roman" w:cs="Times New Roman"/>
                <w:b/>
                <w:lang w:eastAsia="ro-RO"/>
              </w:rPr>
            </w:pPr>
            <w:r w:rsidRPr="002064D7">
              <w:rPr>
                <w:rFonts w:eastAsia="Times New Roman" w:cs="Times New Roman"/>
                <w:b/>
                <w:bCs/>
                <w:lang w:eastAsia="ro-RO"/>
              </w:rPr>
              <w:t>5.</w:t>
            </w:r>
            <w:r w:rsidRPr="002064D7">
              <w:rPr>
                <w:rFonts w:eastAsia="Times New Roman" w:cs="Times New Roman"/>
                <w:b/>
                <w:lang w:eastAsia="ro-RO"/>
              </w:rPr>
              <w:t xml:space="preserve"> Fundamentarea </w:t>
            </w:r>
            <w:proofErr w:type="spellStart"/>
            <w:r w:rsidRPr="002064D7">
              <w:rPr>
                <w:rFonts w:eastAsia="Times New Roman" w:cs="Times New Roman"/>
                <w:b/>
                <w:lang w:eastAsia="ro-RO"/>
              </w:rPr>
              <w:t>economico</w:t>
            </w:r>
            <w:proofErr w:type="spellEnd"/>
            <w:r w:rsidRPr="002064D7">
              <w:rPr>
                <w:rFonts w:eastAsia="Times New Roman" w:cs="Times New Roman"/>
                <w:b/>
                <w:lang w:eastAsia="ro-RO"/>
              </w:rPr>
              <w:t xml:space="preserve">-financiară </w:t>
            </w:r>
          </w:p>
        </w:tc>
      </w:tr>
      <w:tr w:rsidR="00253D6B" w:rsidRPr="002064D7" w:rsidTr="001C619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53D6B" w:rsidRPr="002064D7" w:rsidRDefault="002064D7" w:rsidP="00267CA4">
            <w:pPr>
              <w:spacing w:after="0" w:line="276" w:lineRule="auto"/>
              <w:ind w:left="82" w:right="53" w:firstLine="425"/>
              <w:jc w:val="both"/>
              <w:rPr>
                <w:rFonts w:eastAsia="Times New Roman" w:cs="Times New Roman"/>
                <w:lang w:eastAsia="ro-RO"/>
              </w:rPr>
            </w:pPr>
            <w:r w:rsidRPr="002064D7">
              <w:rPr>
                <w:rFonts w:eastAsia="Times New Roman" w:cs="Times New Roman"/>
                <w:lang w:eastAsia="ro-RO"/>
              </w:rPr>
              <w:t xml:space="preserve">Adoptarea </w:t>
            </w:r>
            <w:proofErr w:type="spellStart"/>
            <w:r w:rsidRPr="002064D7">
              <w:rPr>
                <w:rFonts w:eastAsia="Times New Roman" w:cs="Times New Roman"/>
                <w:lang w:eastAsia="ro-RO"/>
              </w:rPr>
              <w:t>şi</w:t>
            </w:r>
            <w:proofErr w:type="spellEnd"/>
            <w:r w:rsidRPr="002064D7">
              <w:rPr>
                <w:rFonts w:eastAsia="Times New Roman" w:cs="Times New Roman"/>
                <w:lang w:eastAsia="ro-RO"/>
              </w:rPr>
              <w:t xml:space="preserve"> implementarea ulterioară a proiectului de lege nu necesită surse financiare suplimentare din bugetul de stat.</w:t>
            </w:r>
          </w:p>
        </w:tc>
      </w:tr>
      <w:tr w:rsidR="00253D6B" w:rsidRPr="002064D7" w:rsidTr="001C619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 w:type="dxa"/>
              <w:left w:w="45" w:type="dxa"/>
              <w:bottom w:w="15" w:type="dxa"/>
              <w:right w:w="45" w:type="dxa"/>
            </w:tcMar>
            <w:hideMark/>
          </w:tcPr>
          <w:p w:rsidR="00253D6B" w:rsidRPr="002064D7" w:rsidRDefault="00253D6B" w:rsidP="0006569F">
            <w:pPr>
              <w:spacing w:after="0" w:line="276" w:lineRule="auto"/>
              <w:ind w:left="0" w:right="53"/>
              <w:rPr>
                <w:rFonts w:eastAsia="Times New Roman" w:cs="Times New Roman"/>
                <w:b/>
                <w:lang w:eastAsia="ro-RO"/>
              </w:rPr>
            </w:pPr>
            <w:r w:rsidRPr="002064D7">
              <w:rPr>
                <w:rFonts w:eastAsia="Times New Roman" w:cs="Times New Roman"/>
                <w:b/>
                <w:bCs/>
                <w:lang w:eastAsia="ro-RO"/>
              </w:rPr>
              <w:t>6.</w:t>
            </w:r>
            <w:r w:rsidRPr="002064D7">
              <w:rPr>
                <w:rFonts w:eastAsia="Times New Roman" w:cs="Times New Roman"/>
                <w:b/>
                <w:lang w:eastAsia="ro-RO"/>
              </w:rPr>
              <w:t xml:space="preserve"> Modul de încorporare a actului în cadrul normativ în vigoare </w:t>
            </w:r>
          </w:p>
        </w:tc>
      </w:tr>
      <w:tr w:rsidR="00253D6B" w:rsidRPr="002064D7" w:rsidTr="001C619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53D6B" w:rsidRPr="002064D7" w:rsidRDefault="002064D7" w:rsidP="0006569F">
            <w:pPr>
              <w:pStyle w:val="cb"/>
              <w:spacing w:line="276" w:lineRule="auto"/>
              <w:ind w:right="53" w:firstLine="507"/>
              <w:jc w:val="both"/>
              <w:rPr>
                <w:rFonts w:ascii="Georgia" w:hAnsi="Georgia"/>
                <w:b w:val="0"/>
                <w:lang w:val="ro-RO"/>
              </w:rPr>
            </w:pPr>
            <w:r w:rsidRPr="002064D7">
              <w:rPr>
                <w:rFonts w:ascii="Georgia" w:eastAsia="Calibri" w:hAnsi="Georgia"/>
                <w:b w:val="0"/>
                <w:bCs w:val="0"/>
                <w:lang w:val="ro-RO" w:eastAsia="ro-RO"/>
              </w:rPr>
              <w:t>Proiectul pentru modificarea unor acte normative nu necesită modificarea cadrului normativ aferent.</w:t>
            </w:r>
          </w:p>
        </w:tc>
      </w:tr>
      <w:tr w:rsidR="00253D6B" w:rsidRPr="002064D7" w:rsidTr="001C619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 w:type="dxa"/>
              <w:left w:w="45" w:type="dxa"/>
              <w:bottom w:w="15" w:type="dxa"/>
              <w:right w:w="45" w:type="dxa"/>
            </w:tcMar>
            <w:hideMark/>
          </w:tcPr>
          <w:p w:rsidR="00253D6B" w:rsidRPr="002064D7" w:rsidRDefault="00253D6B" w:rsidP="0006569F">
            <w:pPr>
              <w:spacing w:after="0" w:line="276" w:lineRule="auto"/>
              <w:ind w:left="0" w:right="53"/>
              <w:rPr>
                <w:rFonts w:eastAsia="Times New Roman" w:cs="Times New Roman"/>
                <w:b/>
                <w:lang w:eastAsia="ro-RO"/>
              </w:rPr>
            </w:pPr>
            <w:r w:rsidRPr="002064D7">
              <w:rPr>
                <w:rFonts w:eastAsia="Times New Roman" w:cs="Times New Roman"/>
                <w:b/>
                <w:bCs/>
                <w:lang w:eastAsia="ro-RO"/>
              </w:rPr>
              <w:t>7.</w:t>
            </w:r>
            <w:r w:rsidRPr="002064D7">
              <w:rPr>
                <w:rFonts w:eastAsia="Times New Roman" w:cs="Times New Roman"/>
                <w:b/>
                <w:lang w:eastAsia="ro-RO"/>
              </w:rPr>
              <w:t xml:space="preserve"> Avizarea </w:t>
            </w:r>
            <w:proofErr w:type="spellStart"/>
            <w:r w:rsidRPr="002064D7">
              <w:rPr>
                <w:rFonts w:eastAsia="Times New Roman" w:cs="Times New Roman"/>
                <w:b/>
                <w:lang w:eastAsia="ro-RO"/>
              </w:rPr>
              <w:t>şi</w:t>
            </w:r>
            <w:proofErr w:type="spellEnd"/>
            <w:r w:rsidRPr="002064D7">
              <w:rPr>
                <w:rFonts w:eastAsia="Times New Roman" w:cs="Times New Roman"/>
                <w:b/>
                <w:lang w:eastAsia="ro-RO"/>
              </w:rPr>
              <w:t xml:space="preserve"> consultarea publică a proiectului </w:t>
            </w:r>
          </w:p>
        </w:tc>
      </w:tr>
      <w:tr w:rsidR="00253D6B" w:rsidRPr="002064D7" w:rsidTr="001C619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53D6B" w:rsidRPr="002064D7" w:rsidRDefault="00253D6B" w:rsidP="0006569F">
            <w:pPr>
              <w:spacing w:after="0" w:line="276" w:lineRule="auto"/>
              <w:ind w:left="0" w:right="53"/>
              <w:jc w:val="both"/>
              <w:rPr>
                <w:rFonts w:eastAsia="Times New Roman" w:cs="Times New Roman"/>
                <w:lang w:eastAsia="ro-RO"/>
              </w:rPr>
            </w:pPr>
            <w:r w:rsidRPr="002064D7">
              <w:rPr>
                <w:rFonts w:eastAsia="Times New Roman" w:cs="Times New Roman"/>
                <w:lang w:eastAsia="ro-RO"/>
              </w:rPr>
              <w:t xml:space="preserve">           </w:t>
            </w:r>
            <w:r w:rsidRPr="002064D7">
              <w:rPr>
                <w:rFonts w:eastAsia="Times New Roman" w:cs="Times New Roman"/>
                <w:color w:val="000000"/>
              </w:rPr>
              <w:t>Proiectul de lege urmează a fi supus avizării, expertizei anticorupție și consultării publice în conformitate cu prevederile cadrului legal în vigoare.</w:t>
            </w:r>
          </w:p>
        </w:tc>
      </w:tr>
    </w:tbl>
    <w:p w:rsidR="00253D6B" w:rsidRPr="002064D7" w:rsidRDefault="00253D6B" w:rsidP="00253D6B">
      <w:pPr>
        <w:tabs>
          <w:tab w:val="left" w:pos="884"/>
          <w:tab w:val="left" w:pos="1196"/>
        </w:tabs>
        <w:spacing w:after="0"/>
        <w:ind w:firstLine="540"/>
        <w:jc w:val="both"/>
        <w:rPr>
          <w:rFonts w:cs="Times New Roman"/>
        </w:rPr>
      </w:pPr>
    </w:p>
    <w:p w:rsidR="00253D6B" w:rsidRPr="002064D7" w:rsidRDefault="00253D6B" w:rsidP="00253D6B">
      <w:pPr>
        <w:tabs>
          <w:tab w:val="left" w:pos="884"/>
          <w:tab w:val="left" w:pos="1196"/>
        </w:tabs>
        <w:spacing w:after="0"/>
        <w:ind w:firstLine="540"/>
        <w:jc w:val="both"/>
        <w:rPr>
          <w:rFonts w:cs="Times New Roman"/>
          <w:sz w:val="28"/>
          <w:szCs w:val="28"/>
        </w:rPr>
      </w:pPr>
    </w:p>
    <w:p w:rsidR="00253D6B" w:rsidRPr="002064D7" w:rsidRDefault="00253D6B" w:rsidP="00253D6B">
      <w:pPr>
        <w:spacing w:after="0"/>
        <w:jc w:val="center"/>
        <w:rPr>
          <w:rFonts w:eastAsia="Calibri" w:cs="Times New Roman"/>
          <w:sz w:val="28"/>
          <w:szCs w:val="28"/>
        </w:rPr>
      </w:pPr>
      <w:r w:rsidRPr="002064D7">
        <w:rPr>
          <w:rFonts w:eastAsia="Calibri" w:cs="Times New Roman"/>
          <w:b/>
          <w:bCs/>
          <w:sz w:val="28"/>
          <w:szCs w:val="28"/>
        </w:rPr>
        <w:t>Deputat</w:t>
      </w:r>
      <w:r w:rsidRPr="002064D7">
        <w:rPr>
          <w:rFonts w:eastAsia="Calibri" w:cs="Times New Roman"/>
          <w:b/>
          <w:bCs/>
          <w:sz w:val="28"/>
          <w:szCs w:val="28"/>
        </w:rPr>
        <w:tab/>
      </w:r>
      <w:r w:rsidRPr="002064D7">
        <w:rPr>
          <w:rFonts w:eastAsia="Calibri" w:cs="Times New Roman"/>
          <w:b/>
          <w:bCs/>
          <w:sz w:val="28"/>
          <w:szCs w:val="28"/>
        </w:rPr>
        <w:tab/>
      </w:r>
      <w:r w:rsidRPr="002064D7">
        <w:rPr>
          <w:rFonts w:eastAsia="Calibri" w:cs="Times New Roman"/>
          <w:b/>
          <w:bCs/>
          <w:sz w:val="28"/>
          <w:szCs w:val="28"/>
        </w:rPr>
        <w:tab/>
        <w:t xml:space="preserve">                 </w:t>
      </w:r>
      <w:r w:rsidRPr="002064D7">
        <w:rPr>
          <w:rFonts w:eastAsia="Calibri" w:cs="Times New Roman"/>
          <w:b/>
          <w:bCs/>
          <w:sz w:val="28"/>
          <w:szCs w:val="28"/>
        </w:rPr>
        <w:tab/>
        <w:t xml:space="preserve">                    </w:t>
      </w:r>
      <w:r w:rsidRPr="002064D7">
        <w:rPr>
          <w:rFonts w:eastAsia="Calibri" w:cs="Times New Roman"/>
          <w:b/>
          <w:bCs/>
          <w:sz w:val="28"/>
          <w:szCs w:val="28"/>
        </w:rPr>
        <w:tab/>
        <w:t xml:space="preserve">     Vladimir BOLEA</w:t>
      </w:r>
    </w:p>
    <w:p w:rsidR="00253D6B" w:rsidRPr="002064D7" w:rsidRDefault="00253D6B" w:rsidP="00253D6B">
      <w:pPr>
        <w:tabs>
          <w:tab w:val="left" w:pos="884"/>
          <w:tab w:val="left" w:pos="1196"/>
        </w:tabs>
        <w:spacing w:after="0" w:line="276" w:lineRule="auto"/>
        <w:ind w:firstLine="540"/>
        <w:jc w:val="both"/>
        <w:rPr>
          <w:rFonts w:cs="Times New Roman"/>
          <w:sz w:val="28"/>
          <w:szCs w:val="28"/>
        </w:rPr>
      </w:pPr>
    </w:p>
    <w:p w:rsidR="00253D6B" w:rsidRPr="002064D7" w:rsidRDefault="00253D6B" w:rsidP="00253D6B">
      <w:pPr>
        <w:spacing w:after="0" w:line="276" w:lineRule="auto"/>
        <w:rPr>
          <w:rFonts w:cs="Times New Roman"/>
          <w:sz w:val="28"/>
          <w:szCs w:val="28"/>
        </w:rPr>
      </w:pPr>
    </w:p>
    <w:p w:rsidR="00253D6B" w:rsidRPr="002064D7" w:rsidRDefault="00253D6B" w:rsidP="00253D6B">
      <w:pPr>
        <w:spacing w:after="0" w:line="276" w:lineRule="auto"/>
        <w:ind w:left="0"/>
        <w:jc w:val="center"/>
        <w:rPr>
          <w:sz w:val="28"/>
          <w:szCs w:val="28"/>
        </w:rPr>
      </w:pPr>
    </w:p>
    <w:sectPr w:rsidR="00253D6B" w:rsidRPr="002064D7"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681D" w:rsidRDefault="00E9681D">
      <w:pPr>
        <w:spacing w:after="0" w:line="240" w:lineRule="auto"/>
      </w:pPr>
      <w:r>
        <w:separator/>
      </w:r>
    </w:p>
  </w:endnote>
  <w:endnote w:type="continuationSeparator" w:id="0">
    <w:p w:rsidR="00E9681D" w:rsidRDefault="00E96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rsidR="000E7772" w:rsidRDefault="00CB4FB7">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rsidR="000E7772" w:rsidRDefault="00E968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CB4FB7"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68E95C8" wp14:editId="3714EBDA">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37F263"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CB4FB7"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rsidR="007C7A42" w:rsidRPr="00416C17" w:rsidRDefault="00CB4FB7"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7555254"/>
      <w:docPartObj>
        <w:docPartGallery w:val="Page Numbers (Bottom of Page)"/>
        <w:docPartUnique/>
      </w:docPartObj>
    </w:sdtPr>
    <w:sdtEndPr>
      <w:rPr>
        <w:noProof/>
      </w:rPr>
    </w:sdtEndPr>
    <w:sdtContent>
      <w:p w:rsidR="000E78C1" w:rsidRDefault="00CB4FB7">
        <w:pPr>
          <w:pStyle w:val="Footer"/>
          <w:jc w:val="right"/>
        </w:pPr>
        <w:r>
          <w:fldChar w:fldCharType="begin"/>
        </w:r>
        <w:r>
          <w:instrText xml:space="preserve"> PAGE   \* MERGEFORMAT </w:instrText>
        </w:r>
        <w:r>
          <w:fldChar w:fldCharType="separate"/>
        </w:r>
        <w:r w:rsidR="00523EFD">
          <w:rPr>
            <w:noProof/>
          </w:rPr>
          <w:t>5</w:t>
        </w:r>
        <w:r>
          <w:rPr>
            <w:noProof/>
          </w:rPr>
          <w:fldChar w:fldCharType="end"/>
        </w:r>
      </w:p>
    </w:sdtContent>
  </w:sdt>
  <w:p w:rsidR="000E78C1" w:rsidRDefault="00E9681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78C1" w:rsidRPr="00416C17" w:rsidRDefault="00CB4FB7" w:rsidP="007C7A42">
    <w:pPr>
      <w:pStyle w:val="Footer"/>
      <w:ind w:left="851"/>
      <w:rPr>
        <w:lang w:val="ro-RO"/>
      </w:rPr>
    </w:pPr>
    <w:r w:rsidRPr="00416C17">
      <w:rPr>
        <w:noProof/>
        <w:lang w:val="ro-RO" w:eastAsia="ro-RO"/>
      </w:rPr>
      <mc:AlternateContent>
        <mc:Choice Requires="wps">
          <w:drawing>
            <wp:anchor distT="0" distB="0" distL="114300" distR="114300" simplePos="0" relativeHeight="251661312" behindDoc="0" locked="0" layoutInCell="1" allowOverlap="1" wp14:anchorId="1D164067" wp14:editId="79B162BE">
              <wp:simplePos x="0" y="0"/>
              <wp:positionH relativeFrom="page">
                <wp:posOffset>1090295</wp:posOffset>
              </wp:positionH>
              <wp:positionV relativeFrom="page">
                <wp:posOffset>9965373</wp:posOffset>
              </wp:positionV>
              <wp:extent cx="572452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5724525" cy="0"/>
                      </a:xfrm>
                      <a:prstGeom prst="line">
                        <a:avLst/>
                      </a:prstGeom>
                      <a:noFill/>
                      <a:ln w="9525" cap="flat" cmpd="sng" algn="ctr">
                        <a:solidFill>
                          <a:sysClr val="window" lastClr="FFFFFF">
                            <a:lumMod val="50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77F2415"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" strokecolor="#7f7f7f">
              <v:stroke joinstyle="miter"/>
              <w10:wrap anchorx="page" anchory="page"/>
            </v:line>
          </w:pict>
        </mc:Fallback>
      </mc:AlternateContent>
    </w:r>
  </w:p>
  <w:p w:rsidR="000E78C1" w:rsidRPr="00416C17" w:rsidRDefault="00CB4FB7"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rsidR="000E78C1" w:rsidRPr="00416C17" w:rsidRDefault="00CB4FB7"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681D" w:rsidRDefault="00E9681D">
      <w:pPr>
        <w:spacing w:after="0" w:line="240" w:lineRule="auto"/>
      </w:pPr>
      <w:r>
        <w:separator/>
      </w:r>
    </w:p>
  </w:footnote>
  <w:footnote w:type="continuationSeparator" w:id="0">
    <w:p w:rsidR="00E9681D" w:rsidRDefault="00E968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CB4FB7" w:rsidP="00764062">
    <w:pPr>
      <w:pStyle w:val="Header"/>
    </w:pPr>
    <w:r>
      <w:rPr>
        <w:noProof/>
        <w:lang w:val="ro-RO" w:eastAsia="ro-RO"/>
      </w:rPr>
      <w:drawing>
        <wp:anchor distT="0" distB="0" distL="114300" distR="114300" simplePos="0" relativeHeight="251660288" behindDoc="0" locked="0" layoutInCell="1" allowOverlap="1" wp14:anchorId="24505F23" wp14:editId="3A5E812E">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78C1" w:rsidRPr="00764062" w:rsidRDefault="00CB4FB7" w:rsidP="00764062">
    <w:pPr>
      <w:pStyle w:val="Header"/>
    </w:pPr>
    <w:r>
      <w:rPr>
        <w:noProof/>
        <w:lang w:val="ro-RO" w:eastAsia="ro-RO"/>
      </w:rPr>
      <w:drawing>
        <wp:anchor distT="0" distB="0" distL="114300" distR="114300" simplePos="0" relativeHeight="251662336" behindDoc="0" locked="0" layoutInCell="1" allowOverlap="1" wp14:anchorId="38A8EE00" wp14:editId="43BF4DBE">
          <wp:simplePos x="0" y="0"/>
          <wp:positionH relativeFrom="page">
            <wp:posOffset>452120</wp:posOffset>
          </wp:positionH>
          <wp:positionV relativeFrom="page">
            <wp:posOffset>532420</wp:posOffset>
          </wp:positionV>
          <wp:extent cx="1785999" cy="567981"/>
          <wp:effectExtent l="0" t="0" r="508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05111"/>
    <w:multiLevelType w:val="hybridMultilevel"/>
    <w:tmpl w:val="0CB841DC"/>
    <w:lvl w:ilvl="0" w:tplc="23B8ACBC">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D6B"/>
    <w:rsid w:val="0001265F"/>
    <w:rsid w:val="00044FDA"/>
    <w:rsid w:val="0006569F"/>
    <w:rsid w:val="0007290D"/>
    <w:rsid w:val="000916C9"/>
    <w:rsid w:val="00133238"/>
    <w:rsid w:val="001C6193"/>
    <w:rsid w:val="001E1084"/>
    <w:rsid w:val="001E6B13"/>
    <w:rsid w:val="002064D7"/>
    <w:rsid w:val="00245D1D"/>
    <w:rsid w:val="00253D6B"/>
    <w:rsid w:val="00267CA4"/>
    <w:rsid w:val="002840DA"/>
    <w:rsid w:val="002D76B8"/>
    <w:rsid w:val="00361000"/>
    <w:rsid w:val="00523EFD"/>
    <w:rsid w:val="006E16B7"/>
    <w:rsid w:val="00793D7A"/>
    <w:rsid w:val="007F688A"/>
    <w:rsid w:val="00855618"/>
    <w:rsid w:val="008849F3"/>
    <w:rsid w:val="008A79D9"/>
    <w:rsid w:val="008E3A71"/>
    <w:rsid w:val="009201A1"/>
    <w:rsid w:val="00996E49"/>
    <w:rsid w:val="009A4D21"/>
    <w:rsid w:val="00A2421C"/>
    <w:rsid w:val="00A56CFF"/>
    <w:rsid w:val="00AE579F"/>
    <w:rsid w:val="00AE7380"/>
    <w:rsid w:val="00BC50D0"/>
    <w:rsid w:val="00C47B77"/>
    <w:rsid w:val="00C812D0"/>
    <w:rsid w:val="00CB4FB7"/>
    <w:rsid w:val="00CC144A"/>
    <w:rsid w:val="00CC3A88"/>
    <w:rsid w:val="00DF1E6B"/>
    <w:rsid w:val="00E5554D"/>
    <w:rsid w:val="00E76FEA"/>
    <w:rsid w:val="00E9681D"/>
    <w:rsid w:val="00EB6DFA"/>
    <w:rsid w:val="00F242D7"/>
    <w:rsid w:val="00F8233D"/>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864F6C-3331-4987-A292-5B137045A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253D6B"/>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253D6B"/>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253D6B"/>
    <w:rPr>
      <w:rFonts w:ascii="Georgia" w:hAnsi="Georgia"/>
      <w:sz w:val="18"/>
      <w:szCs w:val="18"/>
      <w:lang w:val="en-US"/>
    </w:rPr>
  </w:style>
  <w:style w:type="paragraph" w:customStyle="1" w:styleId="Titlustinga">
    <w:name w:val="Titlu stinga"/>
    <w:qFormat/>
    <w:rsid w:val="00253D6B"/>
    <w:pPr>
      <w:spacing w:after="560" w:line="252" w:lineRule="auto"/>
      <w:ind w:left="851"/>
    </w:pPr>
    <w:rPr>
      <w:rFonts w:ascii="Georgia" w:hAnsi="Georgia"/>
      <w:b/>
      <w:color w:val="303741"/>
      <w:sz w:val="30"/>
      <w:szCs w:val="30"/>
      <w:lang w:val="ro-RO"/>
    </w:rPr>
  </w:style>
  <w:style w:type="paragraph" w:customStyle="1" w:styleId="nr">
    <w:name w:val="nr."/>
    <w:qFormat/>
    <w:rsid w:val="00253D6B"/>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253D6B"/>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253D6B"/>
    <w:rPr>
      <w:lang w:val="en-US"/>
    </w:rPr>
  </w:style>
  <w:style w:type="table" w:styleId="TableGrid">
    <w:name w:val="Table Grid"/>
    <w:basedOn w:val="TableNormal"/>
    <w:uiPriority w:val="39"/>
    <w:rsid w:val="00253D6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53D6B"/>
    <w:pPr>
      <w:spacing w:after="160" w:line="259" w:lineRule="auto"/>
      <w:ind w:left="0"/>
    </w:pPr>
    <w:rPr>
      <w:rFonts w:ascii="Times New Roman" w:hAnsi="Times New Roman" w:cs="Times New Roman"/>
      <w:lang w:val="ro-MD"/>
    </w:rPr>
  </w:style>
  <w:style w:type="paragraph" w:styleId="ListParagraph">
    <w:name w:val="List Paragraph"/>
    <w:basedOn w:val="Normal"/>
    <w:uiPriority w:val="34"/>
    <w:qFormat/>
    <w:rsid w:val="00253D6B"/>
    <w:pPr>
      <w:spacing w:after="200" w:line="276" w:lineRule="auto"/>
      <w:ind w:left="720"/>
      <w:contextualSpacing/>
    </w:pPr>
    <w:rPr>
      <w:rFonts w:asciiTheme="minorHAnsi" w:hAnsiTheme="minorHAnsi"/>
      <w:sz w:val="22"/>
      <w:szCs w:val="22"/>
    </w:rPr>
  </w:style>
  <w:style w:type="paragraph" w:customStyle="1" w:styleId="cb">
    <w:name w:val="cb"/>
    <w:basedOn w:val="Normal"/>
    <w:rsid w:val="00253D6B"/>
    <w:pPr>
      <w:spacing w:after="0" w:line="240" w:lineRule="auto"/>
      <w:ind w:left="0"/>
      <w:jc w:val="center"/>
    </w:pPr>
    <w:rPr>
      <w:rFonts w:ascii="Times New Roman" w:eastAsia="Times New Roman" w:hAnsi="Times New Roman" w:cs="Times New Roman"/>
      <w:b/>
      <w:bCs/>
      <w:lang w:val="en-US"/>
    </w:rPr>
  </w:style>
  <w:style w:type="character" w:customStyle="1" w:styleId="docheader">
    <w:name w:val="doc_header"/>
    <w:basedOn w:val="DefaultParagraphFont"/>
    <w:rsid w:val="00253D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3023">
      <w:bodyDiv w:val="1"/>
      <w:marLeft w:val="0"/>
      <w:marRight w:val="0"/>
      <w:marTop w:val="0"/>
      <w:marBottom w:val="0"/>
      <w:divBdr>
        <w:top w:val="none" w:sz="0" w:space="0" w:color="auto"/>
        <w:left w:val="none" w:sz="0" w:space="0" w:color="auto"/>
        <w:bottom w:val="none" w:sz="0" w:space="0" w:color="auto"/>
        <w:right w:val="none" w:sz="0" w:space="0" w:color="auto"/>
      </w:divBdr>
      <w:divsChild>
        <w:div w:id="542988114">
          <w:marLeft w:val="0"/>
          <w:marRight w:val="0"/>
          <w:marTop w:val="0"/>
          <w:marBottom w:val="0"/>
          <w:divBdr>
            <w:top w:val="none" w:sz="0" w:space="0" w:color="auto"/>
            <w:left w:val="none" w:sz="0" w:space="0" w:color="auto"/>
            <w:bottom w:val="none" w:sz="0" w:space="0" w:color="auto"/>
            <w:right w:val="none" w:sz="0" w:space="0" w:color="auto"/>
          </w:divBdr>
        </w:div>
      </w:divsChild>
    </w:div>
    <w:div w:id="132331602">
      <w:bodyDiv w:val="1"/>
      <w:marLeft w:val="0"/>
      <w:marRight w:val="0"/>
      <w:marTop w:val="0"/>
      <w:marBottom w:val="0"/>
      <w:divBdr>
        <w:top w:val="none" w:sz="0" w:space="0" w:color="auto"/>
        <w:left w:val="none" w:sz="0" w:space="0" w:color="auto"/>
        <w:bottom w:val="none" w:sz="0" w:space="0" w:color="auto"/>
        <w:right w:val="none" w:sz="0" w:space="0" w:color="auto"/>
      </w:divBdr>
      <w:divsChild>
        <w:div w:id="20980144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B31DFFF-8EAC-4628-912A-DE49694F9F1D}"/>
</file>

<file path=customXml/itemProps2.xml><?xml version="1.0" encoding="utf-8"?>
<ds:datastoreItem xmlns:ds="http://schemas.openxmlformats.org/officeDocument/2006/customXml" ds:itemID="{C8C5161B-CFE9-4FD6-91B8-C75034C0540B}"/>
</file>

<file path=customXml/itemProps3.xml><?xml version="1.0" encoding="utf-8"?>
<ds:datastoreItem xmlns:ds="http://schemas.openxmlformats.org/officeDocument/2006/customXml" ds:itemID="{AB40DE6A-B380-46C2-887E-15E4492C7BE6}"/>
</file>

<file path=docProps/app.xml><?xml version="1.0" encoding="utf-8"?>
<Properties xmlns="http://schemas.openxmlformats.org/officeDocument/2006/extended-properties" xmlns:vt="http://schemas.openxmlformats.org/officeDocument/2006/docPropsVTypes">
  <Template>Normal.dotm</Template>
  <TotalTime>16</TotalTime>
  <Pages>1</Pages>
  <Words>1397</Words>
  <Characters>8105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176.2022.ro</dc:title>
  <dc:subject/>
  <dc:creator>Tatiana Nastas</dc:creator>
  <cp:keywords/>
  <dc:description/>
  <cp:lastModifiedBy>Tatiana Nastas</cp:lastModifiedBy>
  <cp:revision>6</cp:revision>
  <cp:lastPrinted>2022-02-22T07:31:00Z</cp:lastPrinted>
  <dcterms:created xsi:type="dcterms:W3CDTF">2022-05-06T09:16:00Z</dcterms:created>
  <dcterms:modified xsi:type="dcterms:W3CDTF">2022-05-10T06:28:00Z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