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8449B0" w:rsidRDefault="00730FEE" w:rsidP="00E25218">
      <w:pPr>
        <w:rPr>
          <w:rStyle w:val="Accentuat"/>
        </w:rPr>
      </w:pPr>
      <w:bookmarkStart w:id="0" w:name="_GoBack"/>
      <w:bookmarkEnd w:id="0"/>
    </w:p>
    <w:p w14:paraId="3CD7BFEB" w14:textId="77777777" w:rsidR="001571BF" w:rsidRPr="001571BF" w:rsidRDefault="001571BF" w:rsidP="001571BF">
      <w:pPr>
        <w:ind w:firstLine="0"/>
        <w:jc w:val="center"/>
        <w:rPr>
          <w:b/>
          <w:sz w:val="28"/>
          <w:szCs w:val="28"/>
          <w:lang w:val="ro-RO"/>
        </w:rPr>
      </w:pPr>
      <w:r w:rsidRPr="001571BF">
        <w:rPr>
          <w:b/>
          <w:sz w:val="28"/>
          <w:szCs w:val="28"/>
          <w:lang w:val="ro-RO"/>
        </w:rPr>
        <w:t>Cu privire la aprobarea proiectului de lege pentru ratificarea</w:t>
      </w:r>
    </w:p>
    <w:p w14:paraId="41C1C6DD" w14:textId="77777777" w:rsidR="001571BF" w:rsidRDefault="001571BF" w:rsidP="001571BF">
      <w:pPr>
        <w:ind w:firstLine="0"/>
        <w:jc w:val="center"/>
        <w:rPr>
          <w:b/>
          <w:sz w:val="28"/>
          <w:szCs w:val="28"/>
          <w:lang w:val="ro-RO"/>
        </w:rPr>
      </w:pPr>
      <w:r w:rsidRPr="001571BF">
        <w:rPr>
          <w:b/>
          <w:sz w:val="28"/>
          <w:szCs w:val="28"/>
          <w:lang w:val="ro-RO"/>
        </w:rPr>
        <w:t xml:space="preserve"> Acordului dintre Republi</w:t>
      </w:r>
      <w:r>
        <w:rPr>
          <w:b/>
          <w:sz w:val="28"/>
          <w:szCs w:val="28"/>
          <w:lang w:val="ro-RO"/>
        </w:rPr>
        <w:t>ca Moldova și Uniunea Europeană</w:t>
      </w:r>
    </w:p>
    <w:p w14:paraId="2BFA92FB" w14:textId="37F86A86" w:rsidR="001571BF" w:rsidRPr="001571BF" w:rsidRDefault="001571BF" w:rsidP="001571BF">
      <w:pPr>
        <w:ind w:firstLine="0"/>
        <w:jc w:val="center"/>
        <w:rPr>
          <w:b/>
          <w:sz w:val="28"/>
          <w:szCs w:val="28"/>
          <w:lang w:val="ro-RO"/>
        </w:rPr>
      </w:pPr>
      <w:r w:rsidRPr="001571BF">
        <w:rPr>
          <w:b/>
          <w:sz w:val="28"/>
          <w:szCs w:val="28"/>
          <w:lang w:val="ro-RO"/>
        </w:rPr>
        <w:t xml:space="preserve">privind participarea Republicii Moldova la programul „Vama” </w:t>
      </w:r>
    </w:p>
    <w:p w14:paraId="46E57615" w14:textId="77777777" w:rsidR="001571BF" w:rsidRPr="001571BF" w:rsidRDefault="001571BF" w:rsidP="001571BF">
      <w:pPr>
        <w:ind w:firstLine="0"/>
        <w:jc w:val="center"/>
        <w:rPr>
          <w:b/>
          <w:sz w:val="28"/>
          <w:szCs w:val="28"/>
          <w:lang w:val="ro-RO"/>
        </w:rPr>
      </w:pPr>
      <w:r w:rsidRPr="001571BF">
        <w:rPr>
          <w:b/>
          <w:sz w:val="28"/>
          <w:szCs w:val="28"/>
          <w:lang w:val="ro-RO"/>
        </w:rPr>
        <w:t xml:space="preserve">al Uniunii pentru cooperare în domeniul vamal, </w:t>
      </w:r>
    </w:p>
    <w:p w14:paraId="6D99E48C" w14:textId="77777777" w:rsidR="001571BF" w:rsidRPr="001571BF" w:rsidRDefault="001571BF" w:rsidP="001571BF">
      <w:pPr>
        <w:ind w:firstLine="0"/>
        <w:jc w:val="center"/>
        <w:rPr>
          <w:b/>
          <w:sz w:val="28"/>
          <w:szCs w:val="28"/>
          <w:lang w:val="ro-RO"/>
        </w:rPr>
      </w:pPr>
      <w:r w:rsidRPr="001571BF">
        <w:rPr>
          <w:b/>
          <w:sz w:val="28"/>
          <w:szCs w:val="28"/>
          <w:lang w:val="ro-RO"/>
        </w:rPr>
        <w:t>semnat la Bruxelles la 7 februarie 2023</w:t>
      </w:r>
    </w:p>
    <w:p w14:paraId="7D46FA4B" w14:textId="43E1B330" w:rsidR="00730FEE" w:rsidRPr="001571BF" w:rsidRDefault="00730FEE" w:rsidP="001571BF">
      <w:pPr>
        <w:ind w:firstLine="0"/>
        <w:jc w:val="center"/>
        <w:rPr>
          <w:rFonts w:asciiTheme="majorBidi" w:hAnsiTheme="majorBidi" w:cstheme="majorBidi"/>
          <w:b/>
          <w:bCs/>
          <w:sz w:val="28"/>
          <w:szCs w:val="28"/>
          <w:lang w:val="ro-RO" w:eastAsia="ro-RO"/>
        </w:rPr>
      </w:pPr>
      <w:r w:rsidRPr="001571BF">
        <w:rPr>
          <w:b/>
          <w:sz w:val="28"/>
          <w:szCs w:val="28"/>
          <w:lang w:val="ro-RO"/>
        </w:rPr>
        <w:t>------------------------------------------------------------</w:t>
      </w:r>
    </w:p>
    <w:p w14:paraId="26FD19CA" w14:textId="77777777" w:rsidR="00730FEE" w:rsidRPr="001571BF" w:rsidRDefault="00730FEE" w:rsidP="00E25218">
      <w:pPr>
        <w:rPr>
          <w:rFonts w:asciiTheme="majorBidi" w:hAnsiTheme="majorBidi" w:cstheme="majorBidi"/>
          <w:sz w:val="28"/>
          <w:szCs w:val="28"/>
          <w:lang w:val="ro-RO" w:eastAsia="ro-RO"/>
        </w:rPr>
      </w:pPr>
    </w:p>
    <w:p w14:paraId="56D32EAD" w14:textId="1AA9927B" w:rsidR="00730FEE" w:rsidRPr="001571BF" w:rsidRDefault="001571BF" w:rsidP="00E25218">
      <w:pPr>
        <w:rPr>
          <w:sz w:val="28"/>
          <w:szCs w:val="28"/>
          <w:lang w:val="ro-RO"/>
        </w:rPr>
      </w:pPr>
      <w:r w:rsidRPr="001571BF">
        <w:rPr>
          <w:spacing w:val="-4"/>
          <w:sz w:val="28"/>
          <w:szCs w:val="28"/>
          <w:lang w:val="ro-RO"/>
        </w:rPr>
        <w:t xml:space="preserve">În temeiul art. 14 alin. (2) din Legea nr. 595/1999 privind tratatele internaționale ale Republicii Moldova (Monitorul Oficial al Republicii Moldova, 2000, nr. 24-26, art. 137), cu modificările ulterioare, </w:t>
      </w:r>
      <w:r w:rsidR="00730FEE" w:rsidRPr="001571BF">
        <w:rPr>
          <w:sz w:val="28"/>
          <w:szCs w:val="28"/>
          <w:lang w:val="ro-RO"/>
        </w:rPr>
        <w:t>Guvernul HOTĂRĂȘTE:</w:t>
      </w:r>
    </w:p>
    <w:p w14:paraId="7EB289F2" w14:textId="77777777" w:rsidR="00730FEE" w:rsidRPr="001571BF" w:rsidRDefault="00730FEE" w:rsidP="00E25218">
      <w:pPr>
        <w:rPr>
          <w:sz w:val="28"/>
          <w:szCs w:val="28"/>
          <w:lang w:val="ro-RO"/>
        </w:rPr>
      </w:pPr>
    </w:p>
    <w:p w14:paraId="0B7A920F" w14:textId="7BE193F9" w:rsidR="001571BF" w:rsidRPr="001571BF" w:rsidRDefault="001571BF" w:rsidP="001571BF">
      <w:pPr>
        <w:rPr>
          <w:b/>
          <w:bCs/>
          <w:sz w:val="28"/>
          <w:szCs w:val="28"/>
          <w:lang w:val="ro-RO"/>
        </w:rPr>
      </w:pPr>
      <w:r w:rsidRPr="001571BF">
        <w:rPr>
          <w:spacing w:val="-4"/>
          <w:sz w:val="28"/>
          <w:szCs w:val="28"/>
          <w:lang w:val="ro-RO"/>
        </w:rPr>
        <w:t>Se aprobă şi se prezintă  Președintelui Republicii Moldova spre examinare proiectul de lege pentru ratificarea Acordului dintre Republica Moldova și Uniunea Europeană privind participarea Republicii Moldova la programul „Vama” al Uniunii pentru cooperare în domeniul vamal, semnat la Bruxelles la 7 februarie 2023.</w:t>
      </w:r>
    </w:p>
    <w:p w14:paraId="784205B0" w14:textId="77777777" w:rsidR="001571BF" w:rsidRPr="00C949A5" w:rsidRDefault="001571BF" w:rsidP="001571BF">
      <w:pPr>
        <w:rPr>
          <w:color w:val="000000"/>
          <w:sz w:val="26"/>
          <w:szCs w:val="26"/>
          <w:lang w:val="ro-RO"/>
        </w:rPr>
      </w:pP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0D36DE5E" w14:textId="77777777" w:rsidR="0025392F" w:rsidRPr="009B4C08" w:rsidRDefault="0025392F" w:rsidP="00A32BFE">
      <w:pPr>
        <w:rPr>
          <w:rFonts w:asciiTheme="majorBidi" w:hAnsiTheme="majorBidi" w:cstheme="majorBidi"/>
          <w:sz w:val="28"/>
          <w:szCs w:val="28"/>
          <w:lang w:val="ro-RO" w:eastAsia="ro-RO"/>
        </w:rPr>
      </w:pPr>
    </w:p>
    <w:p w14:paraId="16867DE1" w14:textId="77777777" w:rsidR="00A32BFE" w:rsidRPr="009B4C08" w:rsidRDefault="00A32BFE" w:rsidP="00A32BFE">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4097E7EC" w14:textId="77777777" w:rsidR="00A32BFE" w:rsidRPr="009B4C08" w:rsidRDefault="00A32BFE" w:rsidP="00A32BFE">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externe</w:t>
      </w:r>
    </w:p>
    <w:p w14:paraId="1EA911A4" w14:textId="7EB3FE52"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integrării europene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Nicolae POPESCU</w:t>
      </w:r>
    </w:p>
    <w:p w14:paraId="5DE0DCE1" w14:textId="0CFD8069" w:rsidR="00A32BFE" w:rsidRPr="009B4C08" w:rsidRDefault="00A32BFE" w:rsidP="00A32BFE">
      <w:pPr>
        <w:rPr>
          <w:rFonts w:asciiTheme="majorBidi" w:hAnsiTheme="majorBidi" w:cstheme="majorBidi"/>
          <w:sz w:val="28"/>
          <w:szCs w:val="28"/>
          <w:lang w:val="ro-RO" w:eastAsia="ro-RO"/>
        </w:rPr>
      </w:pPr>
    </w:p>
    <w:p w14:paraId="743401D3" w14:textId="77777777" w:rsidR="0025392F" w:rsidRPr="009B4C08" w:rsidRDefault="0025392F" w:rsidP="00A32BFE">
      <w:pPr>
        <w:rPr>
          <w:rFonts w:asciiTheme="majorBidi" w:hAnsiTheme="majorBidi" w:cstheme="majorBidi"/>
          <w:sz w:val="28"/>
          <w:szCs w:val="28"/>
          <w:lang w:val="ro-RO" w:eastAsia="ro-RO"/>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001BAD66" w14:textId="6D55928F" w:rsidR="001571BF" w:rsidRDefault="001571BF"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53AE116F"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t>Artur MIJA</w:t>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626CF0E7" w:rsidR="001571BF" w:rsidRDefault="001571BF"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5F19068" w14:textId="77777777" w:rsidR="001571BF" w:rsidRPr="001571BF" w:rsidRDefault="001571BF" w:rsidP="001571BF">
      <w:pPr>
        <w:jc w:val="right"/>
        <w:rPr>
          <w:rStyle w:val="Robust"/>
          <w:rFonts w:eastAsiaTheme="majorEastAsia"/>
          <w:b w:val="0"/>
          <w:i/>
          <w:sz w:val="26"/>
          <w:szCs w:val="26"/>
          <w:lang w:val="ro-RO"/>
        </w:rPr>
      </w:pPr>
      <w:r w:rsidRPr="001571BF">
        <w:rPr>
          <w:rStyle w:val="Robust"/>
          <w:rFonts w:eastAsiaTheme="majorEastAsia"/>
          <w:b w:val="0"/>
          <w:i/>
          <w:sz w:val="26"/>
          <w:szCs w:val="26"/>
          <w:lang w:val="ro-RO"/>
        </w:rPr>
        <w:lastRenderedPageBreak/>
        <w:t>Proiect</w:t>
      </w:r>
    </w:p>
    <w:p w14:paraId="024B61A4" w14:textId="77777777" w:rsidR="001571BF" w:rsidRPr="0079333E" w:rsidRDefault="001571BF" w:rsidP="001571BF">
      <w:pPr>
        <w:jc w:val="center"/>
        <w:rPr>
          <w:rStyle w:val="Robust"/>
          <w:rFonts w:eastAsiaTheme="majorEastAsia"/>
          <w:sz w:val="26"/>
          <w:szCs w:val="26"/>
          <w:lang w:val="ro-RO"/>
        </w:rPr>
      </w:pPr>
    </w:p>
    <w:p w14:paraId="20ED7AEA" w14:textId="77777777" w:rsidR="001571BF" w:rsidRPr="001571BF" w:rsidRDefault="001571BF" w:rsidP="001571BF">
      <w:pPr>
        <w:ind w:firstLine="0"/>
        <w:jc w:val="center"/>
        <w:rPr>
          <w:rStyle w:val="Robust"/>
          <w:rFonts w:eastAsiaTheme="majorEastAsia"/>
          <w:sz w:val="28"/>
          <w:szCs w:val="28"/>
          <w:lang w:val="ro-RO"/>
        </w:rPr>
      </w:pPr>
      <w:r w:rsidRPr="001571BF">
        <w:rPr>
          <w:rStyle w:val="Robust"/>
          <w:rFonts w:eastAsiaTheme="majorEastAsia"/>
          <w:sz w:val="28"/>
          <w:szCs w:val="28"/>
          <w:lang w:val="ro-RO"/>
        </w:rPr>
        <w:t>PARLAMENTUL REPUBLICII MOLDOVA</w:t>
      </w:r>
    </w:p>
    <w:p w14:paraId="51912E8A" w14:textId="77777777" w:rsidR="001571BF" w:rsidRPr="001571BF" w:rsidRDefault="001571BF" w:rsidP="001571BF">
      <w:pPr>
        <w:ind w:firstLine="0"/>
        <w:jc w:val="center"/>
        <w:rPr>
          <w:rStyle w:val="Robust"/>
          <w:rFonts w:eastAsiaTheme="majorEastAsia"/>
          <w:sz w:val="28"/>
          <w:szCs w:val="28"/>
          <w:lang w:val="ro-RO"/>
        </w:rPr>
      </w:pPr>
    </w:p>
    <w:p w14:paraId="0862B8D9" w14:textId="1837A8D7" w:rsidR="00633BD9" w:rsidRPr="008449B0" w:rsidRDefault="001571BF" w:rsidP="008449B0">
      <w:pPr>
        <w:ind w:firstLine="0"/>
        <w:jc w:val="center"/>
        <w:rPr>
          <w:rFonts w:eastAsiaTheme="majorEastAsia"/>
          <w:b/>
          <w:bCs/>
          <w:sz w:val="28"/>
          <w:szCs w:val="28"/>
          <w:lang w:val="ro-RO"/>
        </w:rPr>
      </w:pPr>
      <w:r w:rsidRPr="001571BF">
        <w:rPr>
          <w:rStyle w:val="Robust"/>
          <w:rFonts w:eastAsiaTheme="majorEastAsia"/>
          <w:sz w:val="28"/>
          <w:szCs w:val="28"/>
          <w:lang w:val="ro-RO"/>
        </w:rPr>
        <w:t>LEGE</w:t>
      </w:r>
    </w:p>
    <w:p w14:paraId="250AC96D" w14:textId="19421F18" w:rsidR="001571BF" w:rsidRPr="00AD17A4" w:rsidRDefault="008449B0" w:rsidP="001571BF">
      <w:pPr>
        <w:pStyle w:val="Corptext"/>
        <w:rPr>
          <w:rFonts w:ascii="Times New Roman" w:hAnsi="Times New Roman" w:cs="Times New Roman"/>
          <w:b/>
          <w:sz w:val="28"/>
          <w:szCs w:val="28"/>
          <w:lang w:val="ro-RO"/>
        </w:rPr>
      </w:pPr>
      <w:r>
        <w:rPr>
          <w:rStyle w:val="docheader1"/>
          <w:sz w:val="28"/>
          <w:szCs w:val="28"/>
          <w:lang w:val="ro-RO"/>
        </w:rPr>
        <w:t>p</w:t>
      </w:r>
      <w:r w:rsidR="001571BF" w:rsidRPr="00AD17A4">
        <w:rPr>
          <w:rStyle w:val="docheader1"/>
          <w:sz w:val="28"/>
          <w:szCs w:val="28"/>
          <w:lang w:val="ro-RO"/>
        </w:rPr>
        <w:t xml:space="preserve">entru ratificarea </w:t>
      </w:r>
      <w:r w:rsidR="001571BF" w:rsidRPr="00AD17A4">
        <w:rPr>
          <w:rFonts w:ascii="Times New Roman" w:hAnsi="Times New Roman" w:cs="Times New Roman"/>
          <w:b/>
          <w:sz w:val="28"/>
          <w:szCs w:val="28"/>
          <w:lang w:val="ro-RO"/>
        </w:rPr>
        <w:t xml:space="preserve">Acordului dintre Republica Moldova și Uniunea Europeană privind participarea Republicii Moldova la programul „Vama” </w:t>
      </w:r>
    </w:p>
    <w:p w14:paraId="29DE1B30" w14:textId="77777777" w:rsidR="001571BF" w:rsidRPr="00AD17A4" w:rsidRDefault="001571BF" w:rsidP="001571BF">
      <w:pPr>
        <w:pStyle w:val="Corptext"/>
        <w:rPr>
          <w:rFonts w:ascii="Times New Roman" w:hAnsi="Times New Roman" w:cs="Times New Roman"/>
          <w:b/>
          <w:sz w:val="28"/>
          <w:szCs w:val="28"/>
          <w:lang w:val="ro-RO"/>
        </w:rPr>
      </w:pPr>
      <w:r w:rsidRPr="00AD17A4">
        <w:rPr>
          <w:rFonts w:ascii="Times New Roman" w:hAnsi="Times New Roman" w:cs="Times New Roman"/>
          <w:b/>
          <w:sz w:val="28"/>
          <w:szCs w:val="28"/>
          <w:lang w:val="ro-RO"/>
        </w:rPr>
        <w:t xml:space="preserve">al Uniunii pentru cooperare în domeniul vamal,  </w:t>
      </w:r>
    </w:p>
    <w:p w14:paraId="48C5C9F1" w14:textId="77777777" w:rsidR="001571BF" w:rsidRPr="00AD17A4" w:rsidRDefault="001571BF" w:rsidP="001571BF">
      <w:pPr>
        <w:jc w:val="center"/>
        <w:rPr>
          <w:rStyle w:val="docheader1"/>
          <w:sz w:val="28"/>
          <w:szCs w:val="28"/>
          <w:lang w:val="ro-RO"/>
        </w:rPr>
      </w:pPr>
      <w:proofErr w:type="spellStart"/>
      <w:proofErr w:type="gramStart"/>
      <w:r w:rsidRPr="00AD17A4">
        <w:rPr>
          <w:b/>
          <w:sz w:val="28"/>
          <w:szCs w:val="28"/>
        </w:rPr>
        <w:t>semnat</w:t>
      </w:r>
      <w:proofErr w:type="spellEnd"/>
      <w:proofErr w:type="gramEnd"/>
      <w:r w:rsidRPr="00AD17A4">
        <w:rPr>
          <w:b/>
          <w:sz w:val="28"/>
          <w:szCs w:val="28"/>
          <w:lang w:val="ro-RO"/>
        </w:rPr>
        <w:t xml:space="preserve"> la Bruxelles la 7 februarie 2023</w:t>
      </w:r>
    </w:p>
    <w:p w14:paraId="339FB9C8" w14:textId="77777777" w:rsidR="00633BD9" w:rsidRPr="00AD17A4" w:rsidRDefault="00633BD9" w:rsidP="00E25218">
      <w:pPr>
        <w:tabs>
          <w:tab w:val="left" w:pos="6386"/>
        </w:tabs>
        <w:rPr>
          <w:rFonts w:asciiTheme="majorBidi" w:hAnsiTheme="majorBidi" w:cstheme="majorBidi"/>
          <w:sz w:val="28"/>
          <w:szCs w:val="28"/>
          <w:lang w:val="ro-RO" w:eastAsia="ru-RU"/>
        </w:rPr>
      </w:pPr>
    </w:p>
    <w:p w14:paraId="38C829C3" w14:textId="77777777" w:rsidR="001571BF" w:rsidRPr="00AD17A4" w:rsidRDefault="001571BF" w:rsidP="001571BF">
      <w:pPr>
        <w:rPr>
          <w:color w:val="000000"/>
          <w:sz w:val="28"/>
          <w:szCs w:val="28"/>
          <w:lang w:val="ro-RO"/>
        </w:rPr>
      </w:pPr>
      <w:r w:rsidRPr="00AD17A4">
        <w:rPr>
          <w:color w:val="000000"/>
          <w:sz w:val="28"/>
          <w:szCs w:val="28"/>
          <w:lang w:val="ro-RO"/>
        </w:rPr>
        <w:t>Parlamentul adoptă prezenta lege organică.</w:t>
      </w:r>
    </w:p>
    <w:p w14:paraId="71F6F9C6" w14:textId="77777777" w:rsidR="001571BF" w:rsidRPr="00AD17A4" w:rsidRDefault="001571BF" w:rsidP="001571BF">
      <w:pPr>
        <w:rPr>
          <w:color w:val="000000"/>
          <w:sz w:val="28"/>
          <w:szCs w:val="28"/>
          <w:lang w:val="ro-RO"/>
        </w:rPr>
      </w:pPr>
    </w:p>
    <w:p w14:paraId="2AD91C43" w14:textId="7A4859DA" w:rsidR="001571BF" w:rsidRPr="00AD17A4" w:rsidRDefault="001571BF" w:rsidP="001571BF">
      <w:pPr>
        <w:rPr>
          <w:color w:val="000000"/>
          <w:sz w:val="28"/>
          <w:szCs w:val="28"/>
          <w:lang w:val="ro-RO"/>
        </w:rPr>
      </w:pPr>
      <w:r w:rsidRPr="00AD17A4">
        <w:rPr>
          <w:b/>
          <w:color w:val="000000"/>
          <w:sz w:val="28"/>
          <w:szCs w:val="28"/>
          <w:lang w:val="ro-RO"/>
        </w:rPr>
        <w:t>Art.</w:t>
      </w:r>
      <w:r w:rsidR="00AD17A4" w:rsidRPr="00AD17A4">
        <w:rPr>
          <w:b/>
          <w:color w:val="000000"/>
          <w:sz w:val="28"/>
          <w:szCs w:val="28"/>
          <w:lang w:val="ro-RO"/>
        </w:rPr>
        <w:t xml:space="preserve"> </w:t>
      </w:r>
      <w:r w:rsidRPr="00AD17A4">
        <w:rPr>
          <w:b/>
          <w:color w:val="000000"/>
          <w:sz w:val="28"/>
          <w:szCs w:val="28"/>
          <w:lang w:val="ro-RO"/>
        </w:rPr>
        <w:t>1.</w:t>
      </w:r>
      <w:r w:rsidRPr="00AD17A4">
        <w:rPr>
          <w:color w:val="000000"/>
          <w:sz w:val="28"/>
          <w:szCs w:val="28"/>
          <w:lang w:val="ro-RO"/>
        </w:rPr>
        <w:t xml:space="preserve"> – Se ratifică </w:t>
      </w:r>
      <w:r w:rsidRPr="00AD17A4">
        <w:rPr>
          <w:spacing w:val="-4"/>
          <w:sz w:val="28"/>
          <w:szCs w:val="28"/>
          <w:lang w:val="ro-RO"/>
        </w:rPr>
        <w:t xml:space="preserve">Acordul </w:t>
      </w:r>
      <w:r w:rsidR="00AD17A4" w:rsidRPr="00AD17A4">
        <w:rPr>
          <w:spacing w:val="-4"/>
          <w:sz w:val="28"/>
          <w:szCs w:val="28"/>
          <w:lang w:val="ro-RO"/>
        </w:rPr>
        <w:t>di</w:t>
      </w:r>
      <w:r w:rsidRPr="00AD17A4">
        <w:rPr>
          <w:spacing w:val="-4"/>
          <w:sz w:val="28"/>
          <w:szCs w:val="28"/>
          <w:lang w:val="ro-RO"/>
        </w:rPr>
        <w:t>ntre Republica Moldova și Uniunea Europeană privind participarea Republicii Moldova la programul „Vama</w:t>
      </w:r>
      <w:r w:rsidR="00AD17A4">
        <w:rPr>
          <w:spacing w:val="-4"/>
          <w:sz w:val="28"/>
          <w:szCs w:val="28"/>
          <w:lang w:val="ro-RO"/>
        </w:rPr>
        <w:t>” al </w:t>
      </w:r>
      <w:r w:rsidRPr="00AD17A4">
        <w:rPr>
          <w:spacing w:val="-4"/>
          <w:sz w:val="28"/>
          <w:szCs w:val="28"/>
          <w:lang w:val="ro-RO"/>
        </w:rPr>
        <w:t>Uniunii pentru cooperare în domeniul vamal, semnat</w:t>
      </w:r>
      <w:r w:rsidR="00AD17A4">
        <w:rPr>
          <w:spacing w:val="-4"/>
          <w:sz w:val="28"/>
          <w:szCs w:val="28"/>
          <w:lang w:val="ro-RO"/>
        </w:rPr>
        <w:t xml:space="preserve"> la Bruxelles la 7 februarie </w:t>
      </w:r>
      <w:r w:rsidRPr="00AD17A4">
        <w:rPr>
          <w:spacing w:val="-4"/>
          <w:sz w:val="28"/>
          <w:szCs w:val="28"/>
          <w:lang w:val="ro-RO"/>
        </w:rPr>
        <w:t>2023</w:t>
      </w:r>
      <w:r w:rsidRPr="00AD17A4">
        <w:rPr>
          <w:color w:val="000000"/>
          <w:sz w:val="28"/>
          <w:szCs w:val="28"/>
          <w:lang w:val="ro-RO"/>
        </w:rPr>
        <w:t>.</w:t>
      </w:r>
    </w:p>
    <w:p w14:paraId="661E0F6D" w14:textId="77777777" w:rsidR="001571BF" w:rsidRPr="00AD17A4" w:rsidRDefault="001571BF" w:rsidP="001571BF">
      <w:pPr>
        <w:rPr>
          <w:color w:val="000000"/>
          <w:sz w:val="28"/>
          <w:szCs w:val="28"/>
          <w:lang w:val="ro-RO"/>
        </w:rPr>
      </w:pPr>
    </w:p>
    <w:p w14:paraId="2A42C7AD" w14:textId="5BF12EA9" w:rsidR="001571BF" w:rsidRPr="00AD17A4" w:rsidRDefault="001571BF" w:rsidP="001571BF">
      <w:pPr>
        <w:rPr>
          <w:color w:val="000000"/>
          <w:sz w:val="28"/>
          <w:szCs w:val="28"/>
          <w:lang w:val="ro-RO"/>
        </w:rPr>
      </w:pPr>
      <w:bookmarkStart w:id="1" w:name="Art.2."/>
      <w:r w:rsidRPr="00AD17A4">
        <w:rPr>
          <w:b/>
          <w:color w:val="000000"/>
          <w:sz w:val="28"/>
          <w:szCs w:val="28"/>
          <w:lang w:val="ro-RO"/>
        </w:rPr>
        <w:t>Art.</w:t>
      </w:r>
      <w:r w:rsidR="00AD17A4">
        <w:rPr>
          <w:b/>
          <w:color w:val="000000"/>
          <w:sz w:val="28"/>
          <w:szCs w:val="28"/>
          <w:lang w:val="ro-RO"/>
        </w:rPr>
        <w:t xml:space="preserve"> </w:t>
      </w:r>
      <w:r w:rsidRPr="00AD17A4">
        <w:rPr>
          <w:b/>
          <w:color w:val="000000"/>
          <w:sz w:val="28"/>
          <w:szCs w:val="28"/>
          <w:lang w:val="ro-RO"/>
        </w:rPr>
        <w:t>2.</w:t>
      </w:r>
      <w:r w:rsidRPr="00AD17A4">
        <w:rPr>
          <w:color w:val="000000"/>
          <w:sz w:val="28"/>
          <w:szCs w:val="28"/>
          <w:lang w:val="ro-RO"/>
        </w:rPr>
        <w:t xml:space="preserve"> – Ministerul Finanțelor va întreprinde măsurile necesare pentru realizarea prevederilor Acordului menționat.</w:t>
      </w:r>
    </w:p>
    <w:p w14:paraId="5EF31415" w14:textId="77777777" w:rsidR="001571BF" w:rsidRPr="00AD17A4" w:rsidRDefault="001571BF" w:rsidP="001571BF">
      <w:pPr>
        <w:rPr>
          <w:color w:val="000000"/>
          <w:sz w:val="28"/>
          <w:szCs w:val="28"/>
          <w:lang w:val="ro-RO"/>
        </w:rPr>
      </w:pPr>
    </w:p>
    <w:bookmarkEnd w:id="1"/>
    <w:p w14:paraId="2E565A79" w14:textId="4E97FEBB" w:rsidR="001571BF" w:rsidRPr="00AD17A4" w:rsidRDefault="001571BF" w:rsidP="001571BF">
      <w:pPr>
        <w:rPr>
          <w:sz w:val="28"/>
          <w:szCs w:val="28"/>
          <w:lang w:val="ro-RO"/>
        </w:rPr>
      </w:pPr>
      <w:r w:rsidRPr="00AD17A4">
        <w:rPr>
          <w:b/>
          <w:sz w:val="28"/>
          <w:szCs w:val="28"/>
          <w:lang w:val="ro-RO"/>
        </w:rPr>
        <w:t xml:space="preserve">Art. 3. </w:t>
      </w:r>
      <w:r w:rsidRPr="00AD17A4">
        <w:rPr>
          <w:bCs/>
          <w:sz w:val="28"/>
          <w:szCs w:val="28"/>
          <w:lang w:val="ro-RO"/>
        </w:rPr>
        <w:t>–</w:t>
      </w:r>
      <w:r w:rsidRPr="00AD17A4">
        <w:rPr>
          <w:sz w:val="28"/>
          <w:szCs w:val="28"/>
          <w:lang w:val="ro-RO"/>
        </w:rPr>
        <w:t xml:space="preserve"> Ministerul Afacerilor Externe și Integrării Europene va notifica Comisiei Europene ratificarea Acordului nominalizat. </w:t>
      </w:r>
    </w:p>
    <w:p w14:paraId="41D99C90" w14:textId="77777777" w:rsidR="001571BF" w:rsidRPr="00AD17A4" w:rsidRDefault="001571BF" w:rsidP="001571BF">
      <w:pPr>
        <w:rPr>
          <w:sz w:val="28"/>
          <w:szCs w:val="28"/>
          <w:lang w:val="ro-RO"/>
        </w:rPr>
      </w:pPr>
    </w:p>
    <w:p w14:paraId="54581A86" w14:textId="77777777" w:rsidR="001571BF" w:rsidRPr="00AD17A4" w:rsidRDefault="001571BF" w:rsidP="001571BF">
      <w:pPr>
        <w:rPr>
          <w:color w:val="000000"/>
          <w:sz w:val="28"/>
          <w:szCs w:val="28"/>
          <w:lang w:val="ro-RO"/>
        </w:rPr>
      </w:pPr>
      <w:r w:rsidRPr="00AD17A4">
        <w:rPr>
          <w:b/>
          <w:sz w:val="28"/>
          <w:szCs w:val="28"/>
          <w:lang w:val="ro-RO"/>
        </w:rPr>
        <w:t xml:space="preserve">Art. 4. </w:t>
      </w:r>
      <w:r w:rsidRPr="00AD17A4">
        <w:rPr>
          <w:bCs/>
          <w:sz w:val="28"/>
          <w:szCs w:val="28"/>
          <w:lang w:val="ro-RO"/>
        </w:rPr>
        <w:t>–</w:t>
      </w:r>
      <w:r w:rsidRPr="00AD17A4">
        <w:rPr>
          <w:sz w:val="28"/>
          <w:szCs w:val="28"/>
          <w:lang w:val="ro-RO"/>
        </w:rPr>
        <w:t xml:space="preserve"> Prezenta lege intră în vigoare la data publicării în Monitorul Oficial al Republicii Moldova.</w:t>
      </w:r>
    </w:p>
    <w:p w14:paraId="52FE7B31" w14:textId="77777777" w:rsidR="001571BF" w:rsidRPr="00AD17A4" w:rsidRDefault="001571BF" w:rsidP="001571BF">
      <w:pPr>
        <w:rPr>
          <w:color w:val="000000"/>
          <w:sz w:val="28"/>
          <w:szCs w:val="28"/>
          <w:lang w:val="ro-RO"/>
        </w:rPr>
      </w:pPr>
    </w:p>
    <w:p w14:paraId="07C8F1F4" w14:textId="77777777" w:rsidR="001571BF" w:rsidRPr="00AD17A4" w:rsidRDefault="001571BF" w:rsidP="001571BF">
      <w:pPr>
        <w:rPr>
          <w:sz w:val="28"/>
          <w:szCs w:val="28"/>
          <w:lang w:val="ro-RO"/>
        </w:rPr>
      </w:pPr>
    </w:p>
    <w:p w14:paraId="42F6C760" w14:textId="77777777" w:rsidR="001571BF" w:rsidRPr="00AD17A4" w:rsidRDefault="001571BF" w:rsidP="001571BF">
      <w:pPr>
        <w:rPr>
          <w:b/>
          <w:sz w:val="28"/>
          <w:szCs w:val="28"/>
          <w:lang w:val="ro-RO"/>
        </w:rPr>
      </w:pPr>
      <w:r w:rsidRPr="00AD17A4">
        <w:rPr>
          <w:b/>
          <w:sz w:val="28"/>
          <w:szCs w:val="28"/>
          <w:lang w:val="ro-RO"/>
        </w:rPr>
        <w:t xml:space="preserve">Președintele Parlamentului                              </w:t>
      </w:r>
    </w:p>
    <w:p w14:paraId="11A70254" w14:textId="77777777" w:rsidR="00633BD9" w:rsidRPr="00AD17A4"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56ACA">
      <w:rPr>
        <w:noProof/>
        <w:sz w:val="16"/>
        <w:szCs w:val="16"/>
      </w:rPr>
      <w:t>Y:\300\2023\HOTĂRÂRI\11385\11385 -redactat-ro.docx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56ACA">
      <w:rPr>
        <w:noProof/>
        <w:sz w:val="16"/>
        <w:szCs w:val="16"/>
      </w:rPr>
      <w:t>Y:\300\2023\HOTĂRÂRI\11385\11385 -redactat-ro.docx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256ACA" w:rsidRPr="00256ACA">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52AFDC9F"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256ACA">
            <w:rPr>
              <w:rFonts w:ascii="Times New Roman" w:hAnsi="Times New Roman"/>
              <w:b/>
              <w:sz w:val="28"/>
              <w:szCs w:val="28"/>
              <w:u w:val="single"/>
              <w:lang w:val="ro-RO"/>
            </w:rPr>
            <w:t>26 aprilie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3A5E"/>
    <w:rsid w:val="00144067"/>
    <w:rsid w:val="001469DB"/>
    <w:rsid w:val="001571BF"/>
    <w:rsid w:val="001574DD"/>
    <w:rsid w:val="001614F3"/>
    <w:rsid w:val="00191F49"/>
    <w:rsid w:val="001B2461"/>
    <w:rsid w:val="001B5608"/>
    <w:rsid w:val="001D364E"/>
    <w:rsid w:val="001E6EB8"/>
    <w:rsid w:val="00222B19"/>
    <w:rsid w:val="00243B9C"/>
    <w:rsid w:val="00251AE0"/>
    <w:rsid w:val="0025392F"/>
    <w:rsid w:val="00256ACA"/>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49B0"/>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D17A4"/>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rsid w:val="001571BF"/>
    <w:pPr>
      <w:ind w:firstLine="0"/>
      <w:jc w:val="center"/>
    </w:pPr>
    <w:rPr>
      <w:rFonts w:ascii="Arial" w:hAnsi="Arial" w:cs="Arial"/>
      <w:sz w:val="24"/>
      <w:szCs w:val="24"/>
      <w:lang w:val="ru-RU" w:eastAsia="ru-RU"/>
    </w:rPr>
  </w:style>
  <w:style w:type="character" w:customStyle="1" w:styleId="CorptextCaracter">
    <w:name w:val="Corp text Caracter"/>
    <w:basedOn w:val="Fontdeparagrafimplicit"/>
    <w:link w:val="Corptext"/>
    <w:rsid w:val="001571BF"/>
    <w:rPr>
      <w:rFonts w:ascii="Arial" w:hAnsi="Arial" w:cs="Arial"/>
      <w:sz w:val="24"/>
      <w:szCs w:val="24"/>
    </w:rPr>
  </w:style>
  <w:style w:type="character" w:styleId="Accentuat">
    <w:name w:val="Emphasis"/>
    <w:basedOn w:val="Fontdeparagrafimplicit"/>
    <w:qFormat/>
    <w:rsid w:val="008449B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rsid w:val="001571BF"/>
    <w:pPr>
      <w:ind w:firstLine="0"/>
      <w:jc w:val="center"/>
    </w:pPr>
    <w:rPr>
      <w:rFonts w:ascii="Arial" w:hAnsi="Arial" w:cs="Arial"/>
      <w:sz w:val="24"/>
      <w:szCs w:val="24"/>
      <w:lang w:val="ru-RU" w:eastAsia="ru-RU"/>
    </w:rPr>
  </w:style>
  <w:style w:type="character" w:customStyle="1" w:styleId="CorptextCaracter">
    <w:name w:val="Corp text Caracter"/>
    <w:basedOn w:val="Fontdeparagrafimplicit"/>
    <w:link w:val="Corptext"/>
    <w:rsid w:val="001571BF"/>
    <w:rPr>
      <w:rFonts w:ascii="Arial" w:hAnsi="Arial" w:cs="Arial"/>
      <w:sz w:val="24"/>
      <w:szCs w:val="24"/>
    </w:rPr>
  </w:style>
  <w:style w:type="character" w:styleId="Accentuat">
    <w:name w:val="Emphasis"/>
    <w:basedOn w:val="Fontdeparagrafimplicit"/>
    <w:qFormat/>
    <w:rsid w:val="008449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B58F7A2-DBA8-4E50-87E4-9F0B9A936CD0}"/>
</file>

<file path=customXml/itemProps2.xml><?xml version="1.0" encoding="utf-8"?>
<ds:datastoreItem xmlns:ds="http://schemas.openxmlformats.org/officeDocument/2006/customXml" ds:itemID="{2D7B6402-7815-4E3F-A423-0A55B8D0E7F2}"/>
</file>

<file path=customXml/itemProps3.xml><?xml version="1.0" encoding="utf-8"?>
<ds:datastoreItem xmlns:ds="http://schemas.openxmlformats.org/officeDocument/2006/customXml" ds:itemID="{1B01FCF0-9AD3-4E31-9AEC-A60B4D251914}"/>
</file>

<file path=customXml/itemProps4.xml><?xml version="1.0" encoding="utf-8"?>
<ds:datastoreItem xmlns:ds="http://schemas.openxmlformats.org/officeDocument/2006/customXml" ds:itemID="{B690F758-5E16-49FC-9814-106D9CE431F8}"/>
</file>

<file path=docProps/app.xml><?xml version="1.0" encoding="utf-8"?>
<Properties xmlns="http://schemas.openxmlformats.org/officeDocument/2006/extended-properties" xmlns:vt="http://schemas.openxmlformats.org/officeDocument/2006/docPropsVTypes">
  <Template>Normal.dotm</Template>
  <TotalTime>54</TotalTime>
  <Pages>3</Pages>
  <Words>259</Words>
  <Characters>1882</Characters>
  <Application>Microsoft Office Word</Application>
  <DocSecurity>0</DocSecurity>
  <Lines>15</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122.2023.ro</dc:title>
  <dc:creator>lll</dc:creator>
  <cp:lastModifiedBy>Eugenia Cartin</cp:lastModifiedBy>
  <cp:revision>19</cp:revision>
  <cp:lastPrinted>2023-04-26T06:28:00Z</cp:lastPrinted>
  <dcterms:created xsi:type="dcterms:W3CDTF">2022-11-15T09:07:00Z</dcterms:created>
  <dcterms:modified xsi:type="dcterms:W3CDTF">2023-04-26T06:29:00Z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