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eading=h.gjdgxs" w:colFirst="0" w:colLast="0"/>
    <w:bookmarkStart w:id="1" w:name="_GoBack"/>
    <w:bookmarkEnd w:id="0"/>
    <w:bookmarkEnd w:id="1"/>
    <w:p w14:paraId="77F6556A" w14:textId="77777777" w:rsidR="0058172F" w:rsidRPr="004B4D63" w:rsidRDefault="00831FA5">
      <w:pPr>
        <w:pBdr>
          <w:top w:val="nil"/>
          <w:left w:val="nil"/>
          <w:bottom w:val="nil"/>
          <w:right w:val="nil"/>
          <w:between w:val="nil"/>
        </w:pBdr>
        <w:spacing w:after="560" w:line="252" w:lineRule="auto"/>
        <w:rPr>
          <w:b/>
          <w:color w:val="303741"/>
          <w:sz w:val="30"/>
          <w:szCs w:val="30"/>
        </w:rPr>
        <w:sectPr w:rsidR="0058172F" w:rsidRPr="004B4D63">
          <w:footerReference w:type="default" r:id="rId8"/>
          <w:headerReference w:type="first" r:id="rId9"/>
          <w:footerReference w:type="first" r:id="rId10"/>
          <w:pgSz w:w="11906" w:h="16838"/>
          <w:pgMar w:top="2041" w:right="1021" w:bottom="851" w:left="851" w:header="851" w:footer="482" w:gutter="0"/>
          <w:pgNumType w:start="1"/>
          <w:cols w:space="708"/>
          <w:titlePg/>
        </w:sectPr>
      </w:pPr>
      <w:r w:rsidRPr="004B4D63">
        <w:rPr>
          <w:rFonts w:ascii="Times New Roman" w:eastAsia="Times New Roman" w:hAnsi="Times New Roman" w:cs="Times New Roman"/>
          <w:b/>
          <w:noProof/>
          <w:color w:val="303741"/>
          <w:sz w:val="30"/>
          <w:szCs w:val="30"/>
          <w:lang w:val="en-GB" w:eastAsia="en-GB"/>
        </w:rPr>
        <mc:AlternateContent>
          <mc:Choice Requires="wps">
            <w:drawing>
              <wp:anchor distT="0" distB="0" distL="114300" distR="114300" simplePos="0" relativeHeight="251658240" behindDoc="0" locked="0" layoutInCell="1" hidden="0" allowOverlap="1" wp14:anchorId="75318E3D" wp14:editId="092AAA7B">
                <wp:simplePos x="0" y="0"/>
                <wp:positionH relativeFrom="page">
                  <wp:posOffset>4788218</wp:posOffset>
                </wp:positionH>
                <wp:positionV relativeFrom="page">
                  <wp:posOffset>221242</wp:posOffset>
                </wp:positionV>
                <wp:extent cx="2084070" cy="938530"/>
                <wp:effectExtent l="0" t="0" r="0" b="0"/>
                <wp:wrapNone/>
                <wp:docPr id="77" name="Rectangle 77"/>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0F9C7E95" w14:textId="77777777" w:rsidR="0058172F" w:rsidRDefault="00831FA5">
                            <w:pPr>
                              <w:spacing w:after="160" w:line="251" w:lineRule="auto"/>
                              <w:ind w:left="0"/>
                              <w:jc w:val="right"/>
                              <w:textDirection w:val="btLr"/>
                            </w:pPr>
                            <w:r>
                              <w:rPr>
                                <w:color w:val="303741"/>
                              </w:rPr>
                              <w:t xml:space="preserve">____ nr. ______ </w:t>
                            </w:r>
                          </w:p>
                          <w:p w14:paraId="01B0DDA5" w14:textId="29CF177C" w:rsidR="0058172F" w:rsidRDefault="003A6D8A">
                            <w:pPr>
                              <w:spacing w:after="400" w:line="251" w:lineRule="auto"/>
                              <w:ind w:left="0"/>
                              <w:jc w:val="right"/>
                              <w:textDirection w:val="btLr"/>
                            </w:pPr>
                            <w:r>
                              <w:rPr>
                                <w:color w:val="303741"/>
                              </w:rPr>
                              <w:t>5</w:t>
                            </w:r>
                            <w:r w:rsidR="00831FA5">
                              <w:rPr>
                                <w:color w:val="303741"/>
                              </w:rPr>
                              <w:t xml:space="preserve"> aprilie 2022 </w:t>
                            </w:r>
                          </w:p>
                        </w:txbxContent>
                      </wps:txbx>
                      <wps:bodyPr spcFirstLastPara="1" wrap="square" lIns="0" tIns="0" rIns="0" bIns="0" anchor="b"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318E3D" id="Rectangle 77" o:spid="_x0000_s1026" style="position:absolute;left:0;text-align:left;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" filled="f" stroked="f">
                <v:textbox inset="0,0,0,0">
                  <w:txbxContent>
                    <w:p w14:paraId="0F9C7E95" w14:textId="77777777" w:rsidR="0058172F" w:rsidRDefault="00831FA5">
                      <w:pPr>
                        <w:spacing w:after="160" w:line="251" w:lineRule="auto"/>
                        <w:ind w:left="0"/>
                        <w:jc w:val="right"/>
                        <w:textDirection w:val="btLr"/>
                      </w:pPr>
                      <w:r>
                        <w:rPr>
                          <w:color w:val="303741"/>
                        </w:rPr>
                        <w:t xml:space="preserve">____ nr. ______ </w:t>
                      </w:r>
                    </w:p>
                    <w:p w14:paraId="01B0DDA5" w14:textId="29CF177C" w:rsidR="0058172F" w:rsidRDefault="003A6D8A">
                      <w:pPr>
                        <w:spacing w:after="400" w:line="251" w:lineRule="auto"/>
                        <w:ind w:left="0"/>
                        <w:jc w:val="right"/>
                        <w:textDirection w:val="btLr"/>
                      </w:pPr>
                      <w:r>
                        <w:rPr>
                          <w:color w:val="303741"/>
                        </w:rPr>
                        <w:t>5</w:t>
                      </w:r>
                      <w:r w:rsidR="00831FA5">
                        <w:rPr>
                          <w:color w:val="303741"/>
                        </w:rPr>
                        <w:t xml:space="preserve"> aprilie 2022 </w:t>
                      </w:r>
                    </w:p>
                  </w:txbxContent>
                </v:textbox>
                <w10:wrap anchorx="page" anchory="page"/>
              </v:rect>
            </w:pict>
          </mc:Fallback>
        </mc:AlternateContent>
      </w:r>
      <w:r w:rsidRPr="004B4D63">
        <w:rPr>
          <w:b/>
          <w:color w:val="303741"/>
          <w:sz w:val="30"/>
          <w:szCs w:val="30"/>
        </w:rPr>
        <w:t>Deputat în Parlamentul</w:t>
      </w:r>
      <w:r w:rsidRPr="004B4D63">
        <w:rPr>
          <w:b/>
          <w:color w:val="303741"/>
          <w:sz w:val="30"/>
          <w:szCs w:val="30"/>
        </w:rPr>
        <w:br/>
        <w:t>Republicii Moldova</w:t>
      </w:r>
    </w:p>
    <w:p w14:paraId="4037B8EC" w14:textId="77777777" w:rsidR="0058172F" w:rsidRPr="004B4D63" w:rsidRDefault="0058172F">
      <w:pPr>
        <w:pBdr>
          <w:top w:val="nil"/>
          <w:left w:val="nil"/>
          <w:bottom w:val="nil"/>
          <w:right w:val="nil"/>
          <w:between w:val="nil"/>
        </w:pBdr>
        <w:spacing w:after="0" w:line="276" w:lineRule="auto"/>
        <w:ind w:left="0" w:firstLine="567"/>
        <w:rPr>
          <w:color w:val="000000"/>
          <w:sz w:val="26"/>
          <w:szCs w:val="26"/>
        </w:rPr>
      </w:pPr>
    </w:p>
    <w:p w14:paraId="34BE017D" w14:textId="77777777" w:rsidR="0058172F" w:rsidRPr="004B4D63" w:rsidRDefault="0058172F">
      <w:pPr>
        <w:spacing w:after="0" w:line="276" w:lineRule="auto"/>
        <w:ind w:left="709" w:firstLine="851"/>
        <w:jc w:val="right"/>
        <w:rPr>
          <w:b/>
          <w:sz w:val="27"/>
          <w:szCs w:val="27"/>
        </w:rPr>
      </w:pPr>
    </w:p>
    <w:p w14:paraId="784BE462" w14:textId="77777777" w:rsidR="0058172F" w:rsidRPr="004B4D63" w:rsidRDefault="00831FA5" w:rsidP="00F53447">
      <w:pPr>
        <w:spacing w:after="0" w:line="276" w:lineRule="auto"/>
        <w:ind w:left="0" w:firstLine="567"/>
        <w:jc w:val="right"/>
        <w:rPr>
          <w:b/>
          <w:sz w:val="28"/>
          <w:szCs w:val="28"/>
        </w:rPr>
      </w:pPr>
      <w:r w:rsidRPr="004B4D63">
        <w:rPr>
          <w:b/>
          <w:sz w:val="28"/>
          <w:szCs w:val="28"/>
        </w:rPr>
        <w:t xml:space="preserve">Biroului permanent </w:t>
      </w:r>
    </w:p>
    <w:p w14:paraId="12858ADA" w14:textId="77777777" w:rsidR="0058172F" w:rsidRPr="004B4D63" w:rsidRDefault="00831FA5" w:rsidP="00F53447">
      <w:pPr>
        <w:spacing w:after="0" w:line="276" w:lineRule="auto"/>
        <w:ind w:left="0" w:firstLine="567"/>
        <w:jc w:val="right"/>
        <w:rPr>
          <w:b/>
          <w:sz w:val="28"/>
          <w:szCs w:val="28"/>
        </w:rPr>
      </w:pPr>
      <w:r w:rsidRPr="004B4D63">
        <w:rPr>
          <w:b/>
          <w:sz w:val="28"/>
          <w:szCs w:val="28"/>
        </w:rPr>
        <w:t>al Parlamentului Republicii Moldova</w:t>
      </w:r>
    </w:p>
    <w:p w14:paraId="282C7B6E" w14:textId="77777777" w:rsidR="0058172F" w:rsidRPr="004B4D63" w:rsidRDefault="0058172F" w:rsidP="00F53447">
      <w:pPr>
        <w:spacing w:after="0" w:line="276" w:lineRule="auto"/>
        <w:ind w:left="0" w:firstLine="567"/>
        <w:jc w:val="right"/>
        <w:rPr>
          <w:b/>
          <w:sz w:val="28"/>
          <w:szCs w:val="28"/>
        </w:rPr>
      </w:pPr>
    </w:p>
    <w:p w14:paraId="4D87E135" w14:textId="77777777" w:rsidR="0058172F" w:rsidRPr="004B4D63" w:rsidRDefault="0058172F" w:rsidP="00F53447">
      <w:pPr>
        <w:spacing w:after="0" w:line="276" w:lineRule="auto"/>
        <w:ind w:left="0" w:firstLine="567"/>
        <w:jc w:val="right"/>
        <w:rPr>
          <w:b/>
          <w:sz w:val="28"/>
          <w:szCs w:val="28"/>
        </w:rPr>
      </w:pPr>
    </w:p>
    <w:p w14:paraId="70D79B92" w14:textId="77777777" w:rsidR="0058172F" w:rsidRPr="004B4D63" w:rsidRDefault="00831FA5" w:rsidP="00F53447">
      <w:pPr>
        <w:spacing w:after="0" w:line="276" w:lineRule="auto"/>
        <w:ind w:left="0" w:firstLine="567"/>
        <w:jc w:val="both"/>
        <w:rPr>
          <w:sz w:val="28"/>
          <w:szCs w:val="28"/>
        </w:rPr>
      </w:pPr>
      <w:r w:rsidRPr="004B4D63">
        <w:rPr>
          <w:sz w:val="28"/>
          <w:szCs w:val="28"/>
        </w:rPr>
        <w:t xml:space="preserve">În temeiul articolului 73 din Constituția Republicii Moldova și articolului 47 din Regulamentul Parlamentului, se înaintează cu titlu de inițiativă legislativă </w:t>
      </w:r>
      <w:r w:rsidRPr="004B4D63">
        <w:rPr>
          <w:i/>
          <w:sz w:val="28"/>
          <w:szCs w:val="28"/>
        </w:rPr>
        <w:t>proiectul de lege pentru modificarea unor acte normative (securitatea informațională)</w:t>
      </w:r>
      <w:r w:rsidRPr="004B4D63">
        <w:rPr>
          <w:sz w:val="28"/>
          <w:szCs w:val="28"/>
        </w:rPr>
        <w:t>.</w:t>
      </w:r>
    </w:p>
    <w:p w14:paraId="1A7830C5" w14:textId="77777777" w:rsidR="0058172F" w:rsidRPr="004B4D63" w:rsidRDefault="0058172F" w:rsidP="00F53447">
      <w:pPr>
        <w:spacing w:after="0" w:line="276" w:lineRule="auto"/>
        <w:ind w:left="0" w:firstLine="567"/>
        <w:jc w:val="both"/>
        <w:rPr>
          <w:sz w:val="28"/>
          <w:szCs w:val="28"/>
        </w:rPr>
      </w:pPr>
    </w:p>
    <w:p w14:paraId="0FF3AB71" w14:textId="77777777" w:rsidR="0058172F" w:rsidRPr="004B4D63" w:rsidRDefault="00831FA5" w:rsidP="00F53447">
      <w:pPr>
        <w:spacing w:after="0" w:line="276" w:lineRule="auto"/>
        <w:ind w:left="0" w:firstLine="567"/>
      </w:pPr>
      <w:r w:rsidRPr="004B4D63">
        <w:t xml:space="preserve">Anexă: </w:t>
      </w:r>
    </w:p>
    <w:p w14:paraId="1204D888" w14:textId="77777777" w:rsidR="0058172F" w:rsidRPr="004B4D63" w:rsidRDefault="00831FA5" w:rsidP="00F53447">
      <w:pPr>
        <w:numPr>
          <w:ilvl w:val="1"/>
          <w:numId w:val="1"/>
        </w:numPr>
        <w:pBdr>
          <w:top w:val="nil"/>
          <w:left w:val="nil"/>
          <w:bottom w:val="nil"/>
          <w:right w:val="nil"/>
          <w:between w:val="nil"/>
        </w:pBdr>
        <w:tabs>
          <w:tab w:val="left" w:pos="1276"/>
          <w:tab w:val="left" w:pos="1418"/>
        </w:tabs>
        <w:spacing w:after="0" w:line="276" w:lineRule="auto"/>
        <w:ind w:left="0" w:firstLine="1134"/>
        <w:rPr>
          <w:color w:val="000000"/>
        </w:rPr>
      </w:pPr>
      <w:r w:rsidRPr="004B4D63">
        <w:rPr>
          <w:color w:val="000000"/>
        </w:rPr>
        <w:t>proiectul de lege;</w:t>
      </w:r>
    </w:p>
    <w:p w14:paraId="5EF3A203" w14:textId="77777777" w:rsidR="0058172F" w:rsidRPr="004B4D63" w:rsidRDefault="00831FA5" w:rsidP="00F53447">
      <w:pPr>
        <w:numPr>
          <w:ilvl w:val="1"/>
          <w:numId w:val="1"/>
        </w:numPr>
        <w:pBdr>
          <w:top w:val="nil"/>
          <w:left w:val="nil"/>
          <w:bottom w:val="nil"/>
          <w:right w:val="nil"/>
          <w:between w:val="nil"/>
        </w:pBdr>
        <w:tabs>
          <w:tab w:val="left" w:pos="1276"/>
          <w:tab w:val="left" w:pos="1418"/>
        </w:tabs>
        <w:spacing w:after="0" w:line="276" w:lineRule="auto"/>
        <w:ind w:left="0" w:firstLine="1134"/>
        <w:rPr>
          <w:color w:val="000000"/>
        </w:rPr>
      </w:pPr>
      <w:r w:rsidRPr="004B4D63">
        <w:rPr>
          <w:color w:val="000000"/>
        </w:rPr>
        <w:t>nota informativă.</w:t>
      </w:r>
    </w:p>
    <w:p w14:paraId="439B274E" w14:textId="77777777" w:rsidR="0058172F" w:rsidRPr="004B4D63" w:rsidRDefault="0058172F" w:rsidP="00F53447">
      <w:pPr>
        <w:spacing w:after="0" w:line="276" w:lineRule="auto"/>
        <w:ind w:left="0" w:firstLine="567"/>
        <w:rPr>
          <w:b/>
          <w:sz w:val="28"/>
          <w:szCs w:val="28"/>
        </w:rPr>
      </w:pPr>
    </w:p>
    <w:p w14:paraId="323FA97D" w14:textId="77777777" w:rsidR="0058172F" w:rsidRPr="004B4D63" w:rsidRDefault="0058172F" w:rsidP="00F53447">
      <w:pPr>
        <w:spacing w:after="0" w:line="276" w:lineRule="auto"/>
        <w:ind w:left="0" w:firstLine="567"/>
        <w:jc w:val="both"/>
        <w:rPr>
          <w:b/>
          <w:sz w:val="28"/>
          <w:szCs w:val="28"/>
        </w:rPr>
      </w:pPr>
    </w:p>
    <w:p w14:paraId="4F55E532" w14:textId="77777777" w:rsidR="0058172F" w:rsidRPr="004B4D63" w:rsidRDefault="003742C3" w:rsidP="00F53447">
      <w:pPr>
        <w:pBdr>
          <w:top w:val="nil"/>
          <w:left w:val="nil"/>
          <w:bottom w:val="nil"/>
          <w:right w:val="nil"/>
          <w:between w:val="nil"/>
        </w:pBdr>
        <w:spacing w:after="0" w:line="276" w:lineRule="auto"/>
        <w:ind w:left="0" w:firstLine="567"/>
        <w:jc w:val="right"/>
        <w:rPr>
          <w:color w:val="000000"/>
          <w:sz w:val="26"/>
          <w:szCs w:val="26"/>
        </w:rPr>
      </w:pPr>
      <w:sdt>
        <w:sdtPr>
          <w:tag w:val="goog_rdk_0"/>
          <w:id w:val="-827597268"/>
        </w:sdtPr>
        <w:sdtEndPr/>
        <w:sdtContent>
          <w:r w:rsidR="00831FA5" w:rsidRPr="004B4D63">
            <w:rPr>
              <w:rFonts w:ascii="Times New Roman" w:eastAsia="Times New Roman" w:hAnsi="Times New Roman" w:cs="Times New Roman"/>
              <w:b/>
              <w:color w:val="000000"/>
              <w:sz w:val="28"/>
              <w:szCs w:val="28"/>
            </w:rPr>
            <w:t>Deputați în Parlament</w:t>
          </w:r>
        </w:sdtContent>
      </w:sdt>
    </w:p>
    <w:p w14:paraId="2D467F44" w14:textId="77777777" w:rsidR="0058172F" w:rsidRPr="004B4D63" w:rsidRDefault="0058172F">
      <w:pPr>
        <w:pBdr>
          <w:top w:val="nil"/>
          <w:left w:val="nil"/>
          <w:bottom w:val="nil"/>
          <w:right w:val="nil"/>
          <w:between w:val="nil"/>
        </w:pBdr>
        <w:spacing w:after="0" w:line="276" w:lineRule="auto"/>
        <w:ind w:left="0" w:firstLine="567"/>
        <w:jc w:val="right"/>
        <w:rPr>
          <w:color w:val="000000"/>
          <w:sz w:val="26"/>
          <w:szCs w:val="26"/>
        </w:rPr>
      </w:pPr>
    </w:p>
    <w:p w14:paraId="048D0DDA"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325915E0"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1EA8F643"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52FC318B"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30058D18"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6002A543"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608AE97C"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4C2C1456"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5214FC5C"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0A223C74"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5E75D840"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69F5EC3C"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1A74A399"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07B4EA58"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428EE991"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7FA330F8"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329A9D5F"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27A667B3" w14:textId="77777777" w:rsidR="00F53447" w:rsidRPr="004B170E" w:rsidRDefault="00F53447" w:rsidP="00F53447">
      <w:pPr>
        <w:spacing w:after="0" w:line="276" w:lineRule="auto"/>
        <w:ind w:left="0" w:firstLine="567"/>
        <w:jc w:val="right"/>
        <w:rPr>
          <w:sz w:val="26"/>
          <w:szCs w:val="26"/>
          <w:highlight w:val="white"/>
        </w:rPr>
      </w:pPr>
      <w:r w:rsidRPr="004B170E">
        <w:rPr>
          <w:i/>
          <w:sz w:val="26"/>
          <w:szCs w:val="26"/>
          <w:highlight w:val="white"/>
        </w:rPr>
        <w:lastRenderedPageBreak/>
        <w:t>proiect</w:t>
      </w:r>
    </w:p>
    <w:p w14:paraId="35E4F7CC" w14:textId="1374451D" w:rsidR="00F53447" w:rsidRDefault="00F53447" w:rsidP="00F53447">
      <w:pPr>
        <w:spacing w:after="0" w:line="276" w:lineRule="auto"/>
        <w:ind w:left="0" w:firstLine="567"/>
        <w:jc w:val="center"/>
        <w:rPr>
          <w:b/>
          <w:sz w:val="26"/>
          <w:szCs w:val="26"/>
          <w:highlight w:val="white"/>
        </w:rPr>
      </w:pPr>
    </w:p>
    <w:p w14:paraId="6E8C2181" w14:textId="77777777" w:rsidR="00F53447" w:rsidRPr="004B170E" w:rsidRDefault="00F53447" w:rsidP="00F53447">
      <w:pPr>
        <w:spacing w:after="0" w:line="276" w:lineRule="auto"/>
        <w:ind w:left="0" w:firstLine="567"/>
        <w:jc w:val="center"/>
        <w:rPr>
          <w:b/>
          <w:sz w:val="26"/>
          <w:szCs w:val="26"/>
          <w:highlight w:val="white"/>
        </w:rPr>
      </w:pPr>
    </w:p>
    <w:p w14:paraId="2C0328AC" w14:textId="77777777" w:rsidR="00F53447" w:rsidRPr="004B170E" w:rsidRDefault="00F53447" w:rsidP="00F53447">
      <w:pPr>
        <w:spacing w:after="0" w:line="276" w:lineRule="auto"/>
        <w:ind w:left="0" w:firstLine="567"/>
        <w:jc w:val="center"/>
        <w:rPr>
          <w:sz w:val="26"/>
          <w:szCs w:val="26"/>
          <w:highlight w:val="white"/>
        </w:rPr>
      </w:pPr>
      <w:r w:rsidRPr="004B170E">
        <w:rPr>
          <w:b/>
          <w:sz w:val="26"/>
          <w:szCs w:val="26"/>
          <w:highlight w:val="white"/>
        </w:rPr>
        <w:t>L E G E</w:t>
      </w:r>
    </w:p>
    <w:p w14:paraId="103C26FA" w14:textId="77777777" w:rsidR="00F53447" w:rsidRPr="004B170E" w:rsidRDefault="00F53447" w:rsidP="00F53447">
      <w:pPr>
        <w:spacing w:after="0" w:line="276" w:lineRule="auto"/>
        <w:ind w:left="0" w:firstLine="567"/>
        <w:jc w:val="center"/>
        <w:rPr>
          <w:sz w:val="26"/>
          <w:szCs w:val="26"/>
          <w:highlight w:val="white"/>
        </w:rPr>
      </w:pPr>
      <w:r w:rsidRPr="004B170E">
        <w:rPr>
          <w:b/>
          <w:sz w:val="26"/>
          <w:szCs w:val="26"/>
          <w:highlight w:val="white"/>
        </w:rPr>
        <w:t>pentru modificarea unor acte normative</w:t>
      </w:r>
    </w:p>
    <w:p w14:paraId="6EB00C26" w14:textId="77777777" w:rsidR="00F53447" w:rsidRPr="004B170E" w:rsidRDefault="00F53447" w:rsidP="00F53447">
      <w:pPr>
        <w:spacing w:after="0" w:line="276" w:lineRule="auto"/>
        <w:ind w:left="0" w:firstLine="567"/>
        <w:rPr>
          <w:sz w:val="26"/>
          <w:szCs w:val="26"/>
          <w:highlight w:val="white"/>
        </w:rPr>
      </w:pPr>
    </w:p>
    <w:p w14:paraId="72CF0B02"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Parlamentul adoptă prezenta lege organică.</w:t>
      </w:r>
    </w:p>
    <w:p w14:paraId="0BE639A6" w14:textId="77777777" w:rsidR="00F53447" w:rsidRPr="004B170E" w:rsidRDefault="00F53447" w:rsidP="00F53447">
      <w:pPr>
        <w:spacing w:after="240" w:line="276" w:lineRule="auto"/>
        <w:ind w:left="0" w:firstLine="567"/>
        <w:rPr>
          <w:sz w:val="26"/>
          <w:szCs w:val="26"/>
          <w:highlight w:val="white"/>
        </w:rPr>
      </w:pPr>
    </w:p>
    <w:p w14:paraId="1A3E5AC4" w14:textId="220394CC" w:rsidR="00F53447" w:rsidRDefault="00F53447" w:rsidP="00F53447">
      <w:pPr>
        <w:spacing w:after="0" w:line="276" w:lineRule="auto"/>
        <w:ind w:left="0" w:firstLine="567"/>
        <w:jc w:val="both"/>
        <w:rPr>
          <w:sz w:val="26"/>
          <w:szCs w:val="26"/>
          <w:highlight w:val="white"/>
        </w:rPr>
      </w:pPr>
      <w:proofErr w:type="spellStart"/>
      <w:r w:rsidRPr="004B170E">
        <w:rPr>
          <w:b/>
          <w:sz w:val="26"/>
          <w:szCs w:val="26"/>
          <w:highlight w:val="white"/>
        </w:rPr>
        <w:t>Art.I</w:t>
      </w:r>
      <w:proofErr w:type="spellEnd"/>
      <w:r w:rsidRPr="004B170E">
        <w:rPr>
          <w:b/>
          <w:sz w:val="26"/>
          <w:szCs w:val="26"/>
          <w:highlight w:val="white"/>
        </w:rPr>
        <w:t>.</w:t>
      </w:r>
      <w:r w:rsidRPr="004B170E">
        <w:rPr>
          <w:sz w:val="26"/>
          <w:szCs w:val="26"/>
          <w:highlight w:val="white"/>
        </w:rPr>
        <w:t xml:space="preserve"> – </w:t>
      </w:r>
      <w:sdt>
        <w:sdtPr>
          <w:rPr>
            <w:sz w:val="26"/>
            <w:szCs w:val="26"/>
          </w:rPr>
          <w:tag w:val="goog_rdk_0"/>
          <w:id w:val="511807241"/>
        </w:sdtPr>
        <w:sdtEndPr/>
        <w:sdtContent>
          <w:r w:rsidRPr="004B170E">
            <w:rPr>
              <w:rFonts w:eastAsia="Times New Roman" w:cs="Times New Roman"/>
              <w:b/>
              <w:sz w:val="26"/>
              <w:szCs w:val="26"/>
              <w:highlight w:val="white"/>
            </w:rPr>
            <w:t xml:space="preserve">Legea privind Serviciul de Informații și Securitate al Republicii Moldova </w:t>
          </w:r>
        </w:sdtContent>
      </w:sdt>
      <w:r w:rsidRPr="004B170E">
        <w:rPr>
          <w:sz w:val="26"/>
          <w:szCs w:val="26"/>
          <w:highlight w:val="white"/>
        </w:rPr>
        <w:t>nr. 753/1999 (Monitorul Oficial al Republicii Moldova, 1999, nr.156, art.764), cu modificările ulterioare, se modifică după cum urmează:</w:t>
      </w:r>
    </w:p>
    <w:p w14:paraId="7E7023A8" w14:textId="77777777" w:rsidR="00FF5BD7" w:rsidRPr="004B170E" w:rsidRDefault="00FF5BD7" w:rsidP="00F53447">
      <w:pPr>
        <w:spacing w:after="0" w:line="276" w:lineRule="auto"/>
        <w:ind w:left="0" w:firstLine="567"/>
        <w:jc w:val="both"/>
        <w:rPr>
          <w:sz w:val="26"/>
          <w:szCs w:val="26"/>
          <w:highlight w:val="white"/>
        </w:rPr>
      </w:pPr>
    </w:p>
    <w:p w14:paraId="652CD34A" w14:textId="77777777" w:rsidR="00F53447" w:rsidRPr="004B170E" w:rsidRDefault="00F53447" w:rsidP="00F53447">
      <w:pP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Articolul 7 [</w:t>
      </w:r>
      <w:proofErr w:type="spellStart"/>
      <w:r w:rsidRPr="004B170E">
        <w:rPr>
          <w:i/>
          <w:sz w:val="26"/>
          <w:szCs w:val="26"/>
          <w:highlight w:val="white"/>
        </w:rPr>
        <w:t>Atribuţiile</w:t>
      </w:r>
      <w:proofErr w:type="spellEnd"/>
      <w:r w:rsidRPr="004B170E">
        <w:rPr>
          <w:i/>
          <w:sz w:val="26"/>
          <w:szCs w:val="26"/>
          <w:highlight w:val="white"/>
        </w:rPr>
        <w:t xml:space="preserve"> Serviciului</w:t>
      </w:r>
      <w:r w:rsidRPr="004B170E">
        <w:rPr>
          <w:sz w:val="26"/>
          <w:szCs w:val="26"/>
          <w:highlight w:val="white"/>
        </w:rPr>
        <w:t>] se completează cu litera h) cu următorul conținut:</w:t>
      </w:r>
    </w:p>
    <w:p w14:paraId="03B29FAB"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„h) elaborarea și implementarea, în limita competențelor sale, a unui sistem de măsuri orientate spre descoperirea, prevenirea și contracararea acțiunilor care, conform Concepției securității informaționale a Republicii Moldova, reprezintă amenințări la adresa securității informaționale”.</w:t>
      </w:r>
    </w:p>
    <w:p w14:paraId="76A4182B" w14:textId="77777777" w:rsidR="00F53447" w:rsidRPr="004B170E" w:rsidRDefault="00F53447" w:rsidP="00F53447">
      <w:pPr>
        <w:spacing w:after="0" w:line="276" w:lineRule="auto"/>
        <w:ind w:left="0" w:firstLine="567"/>
        <w:rPr>
          <w:sz w:val="26"/>
          <w:szCs w:val="26"/>
          <w:highlight w:val="white"/>
        </w:rPr>
      </w:pPr>
    </w:p>
    <w:p w14:paraId="10401A8B" w14:textId="77777777" w:rsidR="00F53447" w:rsidRPr="004B170E" w:rsidRDefault="00F53447" w:rsidP="00F53447">
      <w:pPr>
        <w:spacing w:after="0" w:line="276" w:lineRule="auto"/>
        <w:ind w:left="0" w:firstLine="567"/>
        <w:jc w:val="both"/>
        <w:rPr>
          <w:sz w:val="26"/>
          <w:szCs w:val="26"/>
          <w:highlight w:val="white"/>
        </w:rPr>
      </w:pPr>
      <w:r w:rsidRPr="004B170E">
        <w:rPr>
          <w:b/>
          <w:sz w:val="26"/>
          <w:szCs w:val="26"/>
          <w:highlight w:val="white"/>
        </w:rPr>
        <w:t>2.</w:t>
      </w:r>
      <w:r w:rsidRPr="004B170E">
        <w:rPr>
          <w:sz w:val="26"/>
          <w:szCs w:val="26"/>
          <w:highlight w:val="white"/>
        </w:rPr>
        <w:t xml:space="preserve"> Articolul 9 [</w:t>
      </w:r>
      <w:r w:rsidRPr="004B170E">
        <w:rPr>
          <w:i/>
          <w:sz w:val="26"/>
          <w:szCs w:val="26"/>
          <w:highlight w:val="white"/>
        </w:rPr>
        <w:t>Obligaţiile Serviciului</w:t>
      </w:r>
      <w:r w:rsidRPr="004B170E">
        <w:rPr>
          <w:sz w:val="26"/>
          <w:szCs w:val="26"/>
          <w:highlight w:val="white"/>
        </w:rPr>
        <w:t>] litera c) se completează la sfârșit cu textul ”, inclusiv a securității informaționale naționale;”.</w:t>
      </w:r>
    </w:p>
    <w:p w14:paraId="0646EFC9" w14:textId="77777777" w:rsidR="00F53447" w:rsidRPr="004B170E" w:rsidRDefault="00F53447" w:rsidP="00F53447">
      <w:pPr>
        <w:spacing w:after="0" w:line="276" w:lineRule="auto"/>
        <w:ind w:left="0" w:firstLine="567"/>
        <w:rPr>
          <w:sz w:val="26"/>
          <w:szCs w:val="26"/>
          <w:highlight w:val="white"/>
        </w:rPr>
      </w:pPr>
    </w:p>
    <w:p w14:paraId="6A69A8B7" w14:textId="77777777" w:rsidR="00F53447" w:rsidRPr="004B170E" w:rsidRDefault="00F53447" w:rsidP="00F53447">
      <w:pPr>
        <w:spacing w:after="0" w:line="276" w:lineRule="auto"/>
        <w:ind w:left="0" w:firstLine="567"/>
        <w:jc w:val="both"/>
        <w:rPr>
          <w:sz w:val="26"/>
          <w:szCs w:val="26"/>
          <w:highlight w:val="white"/>
        </w:rPr>
      </w:pPr>
      <w:r w:rsidRPr="004B170E">
        <w:rPr>
          <w:b/>
          <w:sz w:val="26"/>
          <w:szCs w:val="26"/>
          <w:highlight w:val="white"/>
        </w:rPr>
        <w:t xml:space="preserve">3. </w:t>
      </w:r>
      <w:r w:rsidRPr="004B170E">
        <w:rPr>
          <w:sz w:val="26"/>
          <w:szCs w:val="26"/>
          <w:highlight w:val="white"/>
        </w:rPr>
        <w:t>La articolul 10 [</w:t>
      </w:r>
      <w:r w:rsidRPr="004B170E">
        <w:rPr>
          <w:i/>
          <w:sz w:val="26"/>
          <w:szCs w:val="26"/>
          <w:highlight w:val="white"/>
        </w:rPr>
        <w:t>Drepturile Serviciului</w:t>
      </w:r>
      <w:r w:rsidRPr="004B170E">
        <w:rPr>
          <w:sz w:val="26"/>
          <w:szCs w:val="26"/>
          <w:highlight w:val="white"/>
        </w:rPr>
        <w:t xml:space="preserve">] alineatul (1), litera h) se completează la sfârșit cu textul </w:t>
      </w:r>
    </w:p>
    <w:p w14:paraId="727A653F"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 xml:space="preserve">„h) să înainteze, în limita competenței sale, autorităţilor / instituţiilor publice, persoanelor juridice indiferent de tipul de proprietate, precum şi persoanelor fizice, </w:t>
      </w:r>
      <w:proofErr w:type="spellStart"/>
      <w:r w:rsidRPr="004B170E">
        <w:rPr>
          <w:sz w:val="26"/>
          <w:szCs w:val="26"/>
          <w:highlight w:val="white"/>
        </w:rPr>
        <w:t>indicaţii</w:t>
      </w:r>
      <w:proofErr w:type="spellEnd"/>
      <w:r w:rsidRPr="004B170E">
        <w:rPr>
          <w:sz w:val="26"/>
          <w:szCs w:val="26"/>
          <w:highlight w:val="white"/>
        </w:rPr>
        <w:t xml:space="preserve"> executorii privind înlăturarea cauzelor şi </w:t>
      </w:r>
      <w:proofErr w:type="spellStart"/>
      <w:r w:rsidRPr="004B170E">
        <w:rPr>
          <w:sz w:val="26"/>
          <w:szCs w:val="26"/>
          <w:highlight w:val="white"/>
        </w:rPr>
        <w:t>condiţiilor</w:t>
      </w:r>
      <w:proofErr w:type="spellEnd"/>
      <w:r w:rsidRPr="004B170E">
        <w:rPr>
          <w:sz w:val="26"/>
          <w:szCs w:val="26"/>
          <w:highlight w:val="white"/>
        </w:rPr>
        <w:t xml:space="preserve"> care contribuie la realizarea amenințărilor la adresa sistemului </w:t>
      </w:r>
      <w:proofErr w:type="spellStart"/>
      <w:r w:rsidRPr="004B170E">
        <w:rPr>
          <w:sz w:val="26"/>
          <w:szCs w:val="26"/>
          <w:highlight w:val="white"/>
        </w:rPr>
        <w:t>naţional</w:t>
      </w:r>
      <w:proofErr w:type="spellEnd"/>
      <w:r w:rsidRPr="004B170E">
        <w:rPr>
          <w:sz w:val="26"/>
          <w:szCs w:val="26"/>
          <w:highlight w:val="white"/>
        </w:rPr>
        <w:t xml:space="preserve"> de securitate, </w:t>
      </w:r>
      <w:r w:rsidRPr="004B170E">
        <w:rPr>
          <w:i/>
          <w:sz w:val="26"/>
          <w:szCs w:val="26"/>
          <w:highlight w:val="white"/>
        </w:rPr>
        <w:t>inclusiv a amenințărilor la adresa securității informaționale</w:t>
      </w:r>
      <w:r w:rsidRPr="004B170E">
        <w:rPr>
          <w:sz w:val="26"/>
          <w:szCs w:val="26"/>
          <w:highlight w:val="white"/>
        </w:rPr>
        <w:t>;”</w:t>
      </w:r>
    </w:p>
    <w:p w14:paraId="5C8B09E3" w14:textId="77777777" w:rsidR="00F53447" w:rsidRPr="004B170E" w:rsidRDefault="00F53447" w:rsidP="00F53447">
      <w:pPr>
        <w:pBdr>
          <w:top w:val="nil"/>
          <w:left w:val="nil"/>
          <w:bottom w:val="nil"/>
          <w:right w:val="nil"/>
          <w:between w:val="nil"/>
        </w:pBdr>
        <w:spacing w:after="0" w:line="276" w:lineRule="auto"/>
        <w:ind w:left="0" w:firstLine="567"/>
        <w:rPr>
          <w:sz w:val="26"/>
          <w:szCs w:val="26"/>
          <w:highlight w:val="white"/>
        </w:rPr>
      </w:pPr>
    </w:p>
    <w:p w14:paraId="5D0727C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4.</w:t>
      </w:r>
      <w:r w:rsidRPr="004B170E">
        <w:rPr>
          <w:sz w:val="26"/>
          <w:szCs w:val="26"/>
          <w:highlight w:val="white"/>
        </w:rPr>
        <w:t xml:space="preserve"> Legea se completează cu articolul 10/1 cu următorul cuprins:</w:t>
      </w:r>
    </w:p>
    <w:p w14:paraId="768EB13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B32AC8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„Articolul 10/1. </w:t>
      </w:r>
      <w:r w:rsidRPr="004B170E">
        <w:rPr>
          <w:i/>
          <w:sz w:val="26"/>
          <w:szCs w:val="26"/>
          <w:highlight w:val="white"/>
        </w:rPr>
        <w:t>Contracararea dezinformării / răspândirii informațiilor false ce afectează securitatea informațională, vehiculate</w:t>
      </w:r>
      <w:sdt>
        <w:sdtPr>
          <w:rPr>
            <w:sz w:val="26"/>
            <w:szCs w:val="26"/>
          </w:rPr>
          <w:tag w:val="goog_rdk_1"/>
          <w:id w:val="-1280793230"/>
        </w:sdtPr>
        <w:sdtEndPr/>
        <w:sdtContent>
          <w:r w:rsidRPr="004B170E">
            <w:rPr>
              <w:rFonts w:eastAsia="Times New Roman" w:cs="Times New Roman"/>
              <w:i/>
              <w:sz w:val="26"/>
              <w:szCs w:val="26"/>
              <w:highlight w:val="white"/>
            </w:rPr>
            <w:t xml:space="preserve"> în sistemele de comunicații electronice</w:t>
          </w:r>
        </w:sdtContent>
      </w:sdt>
    </w:p>
    <w:p w14:paraId="4212A85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(1) Furnizorii de servicii de găzduire a conținutului online și furnizorii de conținut online de pe teritoriul Republicii Moldova sunt obligați ca, la indicația executorie a Serviciului de Informații și Securitate, să întrerupă imediat, cu informarea publicului, transmiterea într-o rețea de comunicații electronice ori stocarea conținutului, prin eliminarea acestuia la sursă, dacă prin conținutul respectiv se promovează dezinformare/informații false ce afectează securitatea informațională.</w:t>
      </w:r>
    </w:p>
    <w:p w14:paraId="60D1DD6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lastRenderedPageBreak/>
        <w:t>(2) Serviciul de Informații și Securitate aprobă prin indicație executorie și face publică lista surselor cu conținut online care promovează dezinformare / informații false ce afectează securitatea informațională. Indicația executorie va conține motivele pentru care sursa cu conținut online a fost inclusă în listă și informația falsă ce afectează securitatea informațională.</w:t>
      </w:r>
    </w:p>
    <w:p w14:paraId="6E27047D" w14:textId="77777777" w:rsidR="00F53447" w:rsidRPr="004B170E"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2"/>
          <w:id w:val="1771035081"/>
        </w:sdtPr>
        <w:sdtEndPr/>
        <w:sdtContent>
          <w:r w:rsidR="00F53447" w:rsidRPr="004B170E">
            <w:rPr>
              <w:rFonts w:eastAsia="Times New Roman" w:cs="Times New Roman"/>
              <w:sz w:val="26"/>
              <w:szCs w:val="26"/>
              <w:highlight w:val="white"/>
            </w:rPr>
            <w:t>(3) Furnizorii de rețea și/sau servicii de comunicații electronice accesibile publicului, în temeiul indicației executorii a Serviciului de Informații și Securitate, au obligația de a bloca imediat accesul utilizatorilor din Republica Moldova la sursele cu conținut online incluse în ordinul menționat.</w:t>
          </w:r>
        </w:sdtContent>
      </w:sdt>
    </w:p>
    <w:p w14:paraId="69E4345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(4) Indicația executorie a Serviciului de Informații și Securitate privind lista surselor cu conținut online care promovează dezinformare / informații false ce afectează securitatea informațională poate fi contestată în instanța de judecată, de către persoanele interesate, în condițiile și termenele prevăzute de Codul administrativ, fără respectarea procedurii prealabile. Contestarea indicației executorii nu suspendă executarea acesteia de către furnizorii de rețea și/sau servicii de comunicații electronice.</w:t>
      </w:r>
    </w:p>
    <w:p w14:paraId="72B883B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(5) Cererea de chemare în judecată privind contestarea indicației executorii va fi examinată în termen 10 zile calendaristice din data depunerii cererii în instanța de judecată. Prevederile prezentului alineat se aplică în mod corespunzător și examinării litigiului în apel și recurs.”</w:t>
      </w:r>
    </w:p>
    <w:p w14:paraId="2BA1A70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7390625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051AB94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roofErr w:type="spellStart"/>
      <w:r w:rsidRPr="004B170E">
        <w:rPr>
          <w:b/>
          <w:sz w:val="26"/>
          <w:szCs w:val="26"/>
          <w:highlight w:val="white"/>
        </w:rPr>
        <w:t>Art.II</w:t>
      </w:r>
      <w:proofErr w:type="spellEnd"/>
      <w:r w:rsidRPr="004B170E">
        <w:rPr>
          <w:b/>
          <w:sz w:val="26"/>
          <w:szCs w:val="26"/>
          <w:highlight w:val="white"/>
        </w:rPr>
        <w:t>.</w:t>
      </w:r>
      <w:r w:rsidRPr="004B170E">
        <w:rPr>
          <w:sz w:val="26"/>
          <w:szCs w:val="26"/>
          <w:highlight w:val="white"/>
        </w:rPr>
        <w:t xml:space="preserve"> – </w:t>
      </w:r>
      <w:r w:rsidRPr="004B170E">
        <w:rPr>
          <w:b/>
          <w:sz w:val="26"/>
          <w:szCs w:val="26"/>
          <w:highlight w:val="white"/>
        </w:rPr>
        <w:t>Legea nr.64/2010 cu privire la libertatea de exprimare</w:t>
      </w:r>
      <w:r w:rsidRPr="004B170E">
        <w:rPr>
          <w:sz w:val="26"/>
          <w:szCs w:val="26"/>
          <w:highlight w:val="white"/>
        </w:rPr>
        <w:t xml:space="preserve"> (Monitorul Oficial al Republicii Moldova, 2010, nr.117–118, art.355), cu modificările ulterioare, se modifică după cum urmează:</w:t>
      </w:r>
    </w:p>
    <w:p w14:paraId="6D424F2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3E26E4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La articolul 2 [</w:t>
      </w:r>
      <w:proofErr w:type="spellStart"/>
      <w:r w:rsidRPr="004B170E">
        <w:rPr>
          <w:i/>
          <w:sz w:val="26"/>
          <w:szCs w:val="26"/>
          <w:highlight w:val="white"/>
        </w:rPr>
        <w:t>Noţiuni</w:t>
      </w:r>
      <w:proofErr w:type="spellEnd"/>
      <w:r w:rsidRPr="004B170E">
        <w:rPr>
          <w:i/>
          <w:sz w:val="26"/>
          <w:szCs w:val="26"/>
          <w:highlight w:val="white"/>
        </w:rPr>
        <w:t xml:space="preserve"> principale</w:t>
      </w:r>
      <w:r w:rsidRPr="004B170E">
        <w:rPr>
          <w:sz w:val="26"/>
          <w:szCs w:val="26"/>
          <w:highlight w:val="white"/>
        </w:rPr>
        <w:t>], după noțiunea „informație” se introduc cinci noțiuni noi, cu următorul cuprins:</w:t>
      </w:r>
    </w:p>
    <w:p w14:paraId="40AD196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BB4FB3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sdt>
        <w:sdtPr>
          <w:rPr>
            <w:sz w:val="26"/>
            <w:szCs w:val="26"/>
          </w:rPr>
          <w:tag w:val="goog_rdk_3"/>
          <w:id w:val="1363631103"/>
        </w:sdtPr>
        <w:sdtEndPr/>
        <w:sdtContent>
          <w:r w:rsidRPr="004B170E">
            <w:rPr>
              <w:rFonts w:eastAsia="Times New Roman" w:cs="Times New Roman"/>
              <w:i/>
              <w:sz w:val="26"/>
              <w:szCs w:val="26"/>
              <w:highlight w:val="white"/>
            </w:rPr>
            <w:t>spațiu informațional mediatic</w:t>
          </w:r>
        </w:sdtContent>
      </w:sdt>
      <w:r w:rsidRPr="004B170E">
        <w:rPr>
          <w:sz w:val="26"/>
          <w:szCs w:val="26"/>
          <w:highlight w:val="white"/>
        </w:rPr>
        <w:t xml:space="preserve"> - spațiu informațional constituit structural și compozițional din totalitatea serviciilor media puse la dispoziția publicului de către instituțiile mass-media scrise, audiovizuale și on-line din țară și din străinătate care au acces în spațiul informațional național;”</w:t>
      </w:r>
    </w:p>
    <w:p w14:paraId="7916ECB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7F83D9A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sdt>
        <w:sdtPr>
          <w:rPr>
            <w:sz w:val="26"/>
            <w:szCs w:val="26"/>
          </w:rPr>
          <w:tag w:val="goog_rdk_4"/>
          <w:id w:val="-1961640864"/>
        </w:sdtPr>
        <w:sdtEndPr/>
        <w:sdtContent>
          <w:r w:rsidRPr="004B170E">
            <w:rPr>
              <w:rFonts w:eastAsia="Times New Roman" w:cs="Times New Roman"/>
              <w:i/>
              <w:sz w:val="26"/>
              <w:szCs w:val="26"/>
              <w:highlight w:val="white"/>
            </w:rPr>
            <w:t>spațiu informațional public</w:t>
          </w:r>
        </w:sdtContent>
      </w:sdt>
      <w:sdt>
        <w:sdtPr>
          <w:rPr>
            <w:sz w:val="26"/>
            <w:szCs w:val="26"/>
          </w:rPr>
          <w:tag w:val="goog_rdk_5"/>
          <w:id w:val="596759222"/>
        </w:sdtPr>
        <w:sdtEndPr/>
        <w:sdtContent>
          <w:r w:rsidRPr="004B170E">
            <w:rPr>
              <w:rFonts w:eastAsia="Times New Roman" w:cs="Times New Roman"/>
              <w:sz w:val="26"/>
              <w:szCs w:val="26"/>
              <w:highlight w:val="white"/>
            </w:rPr>
            <w:t xml:space="preserve"> – spațiu constituit din spațiul informațional mediatic și informațiile distribuite public prin orice alte mijloace (platforme / rețele on-line, panouri fizice publicitare și informaționale de orice gen);”</w:t>
          </w:r>
        </w:sdtContent>
      </w:sdt>
    </w:p>
    <w:p w14:paraId="0040FBB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8044EB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r w:rsidRPr="004B170E">
        <w:rPr>
          <w:i/>
          <w:sz w:val="26"/>
          <w:szCs w:val="26"/>
          <w:highlight w:val="white"/>
        </w:rPr>
        <w:t>informație falsă</w:t>
      </w:r>
      <w:r w:rsidRPr="004B170E">
        <w:rPr>
          <w:sz w:val="26"/>
          <w:szCs w:val="26"/>
          <w:highlight w:val="white"/>
        </w:rPr>
        <w:t xml:space="preserve"> – informație nejustificată de interesul public, expusă astfel (amestec de fapte, opinii, imagini reale sau ireale, adevărate, parțial adevărate sau neadevărate, scoase din context sau plasate în alt context etc), încât semnificația ei inițială, intenționat sau neintenționat, este distorsionată și poate provoca înșelăciune;”</w:t>
      </w:r>
    </w:p>
    <w:p w14:paraId="384C18F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lastRenderedPageBreak/>
        <w:t>„</w:t>
      </w:r>
      <w:r w:rsidRPr="004B170E">
        <w:rPr>
          <w:i/>
          <w:sz w:val="26"/>
          <w:szCs w:val="26"/>
          <w:highlight w:val="white"/>
        </w:rPr>
        <w:t>informație ce afectează securitatea spațiului informațional public</w:t>
      </w:r>
      <w:r w:rsidRPr="004B170E">
        <w:rPr>
          <w:sz w:val="26"/>
          <w:szCs w:val="26"/>
          <w:highlight w:val="white"/>
        </w:rPr>
        <w:t xml:space="preserve"> - informațiile false în stare să genereze panică, tensiuni ori conflicte sociale, conflicte militare, dezastre </w:t>
      </w:r>
      <w:proofErr w:type="spellStart"/>
      <w:r w:rsidRPr="004B170E">
        <w:rPr>
          <w:sz w:val="26"/>
          <w:szCs w:val="26"/>
          <w:highlight w:val="white"/>
        </w:rPr>
        <w:t>tehnogene</w:t>
      </w:r>
      <w:proofErr w:type="spellEnd"/>
      <w:r w:rsidRPr="004B170E">
        <w:rPr>
          <w:sz w:val="26"/>
          <w:szCs w:val="26"/>
          <w:highlight w:val="white"/>
        </w:rPr>
        <w:t>, catastrofe umanitare sau altele asemenea. Asemenea informații sunt cele care:</w:t>
      </w:r>
    </w:p>
    <w:p w14:paraId="5A66D88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incită la ură sau violență;</w:t>
      </w:r>
    </w:p>
    <w:p w14:paraId="368EA01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justifică sau promovează agresiunea militară, agresiunea de tip hibrid sau elemente ale acesteia;</w:t>
      </w:r>
    </w:p>
    <w:p w14:paraId="18A090C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provin de la autoritățile publice din state aflate în conflicte militare declarate/recunoscute drept state-agresoare;</w:t>
      </w:r>
    </w:p>
    <w:p w14:paraId="62DE4CB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justifică sau promovează terorismul;</w:t>
      </w:r>
    </w:p>
    <w:p w14:paraId="053244C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justifică, promovează sau glorifică regimurile dictatoriale;</w:t>
      </w:r>
    </w:p>
    <w:p w14:paraId="74854B86" w14:textId="77777777" w:rsidR="00F53447" w:rsidRPr="004B170E"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6"/>
          <w:id w:val="-376694783"/>
        </w:sdtPr>
        <w:sdtEndPr/>
        <w:sdtContent>
          <w:r w:rsidR="00F53447" w:rsidRPr="004B170E">
            <w:rPr>
              <w:rFonts w:eastAsia="Times New Roman" w:cs="Times New Roman"/>
              <w:sz w:val="26"/>
              <w:szCs w:val="26"/>
              <w:highlight w:val="white"/>
            </w:rPr>
            <w:t>- sunt ostile valorilor și proceselor democratice;</w:t>
          </w:r>
        </w:sdtContent>
      </w:sdt>
    </w:p>
    <w:p w14:paraId="38AF4D9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pun în pericol bunuri publice, precum regimul democratic, securitatea națională, coeziunea socială, siguranța publică, sănătatea publică, echilibrul ecologic și altele asemenea;</w:t>
      </w:r>
    </w:p>
    <w:p w14:paraId="384061B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prin volumul și zona de răspândire instituie prevalarea unei ideologii în raport cu alte ideologii;</w:t>
      </w:r>
    </w:p>
    <w:p w14:paraId="18F1646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contravin dispozițiilor organelor abilitate de gestionarea situațiilor excepționale, de asediu sau de război pe parcursul situațiilor decretate;”</w:t>
      </w:r>
    </w:p>
    <w:p w14:paraId="7FA487DE"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65FD5D6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r w:rsidRPr="004B170E">
        <w:rPr>
          <w:i/>
          <w:sz w:val="26"/>
          <w:szCs w:val="26"/>
          <w:highlight w:val="white"/>
        </w:rPr>
        <w:t>dezinformare</w:t>
      </w:r>
      <w:r w:rsidRPr="004B170E">
        <w:rPr>
          <w:sz w:val="26"/>
          <w:szCs w:val="26"/>
          <w:highlight w:val="white"/>
        </w:rPr>
        <w:t xml:space="preserve"> – în sensul prezentei legi, dezinformarea semnifică procesul de răspândire intenționată, cu rea-credință, a informațiilor ce afectează securitatea spațiului informațional public;”</w:t>
      </w:r>
    </w:p>
    <w:p w14:paraId="43F57876"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3B1B0F4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2.</w:t>
      </w:r>
      <w:r w:rsidRPr="004B170E">
        <w:rPr>
          <w:sz w:val="26"/>
          <w:szCs w:val="26"/>
          <w:highlight w:val="white"/>
        </w:rPr>
        <w:t xml:space="preserve"> La articolul 5 [</w:t>
      </w:r>
      <w:r w:rsidRPr="004B170E">
        <w:rPr>
          <w:i/>
          <w:sz w:val="26"/>
          <w:szCs w:val="26"/>
          <w:highlight w:val="white"/>
        </w:rPr>
        <w:t>Interzicerea cenzurii în mass-media</w:t>
      </w:r>
      <w:r w:rsidRPr="004B170E">
        <w:rPr>
          <w:sz w:val="26"/>
          <w:szCs w:val="26"/>
          <w:highlight w:val="white"/>
        </w:rPr>
        <w:t>] alineatul (4), după cuvintele „Nu constituie cenzură” se introduce textul „interzicerea dezinformării în spațiul informațional mediatic, precum și”.</w:t>
      </w:r>
    </w:p>
    <w:p w14:paraId="1824CF90"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573B7B7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3. </w:t>
      </w:r>
      <w:r w:rsidRPr="004B170E">
        <w:rPr>
          <w:sz w:val="26"/>
          <w:szCs w:val="26"/>
          <w:highlight w:val="white"/>
        </w:rPr>
        <w:t>Articolul 6 [</w:t>
      </w:r>
      <w:r w:rsidRPr="004B170E">
        <w:rPr>
          <w:i/>
          <w:sz w:val="26"/>
          <w:szCs w:val="26"/>
          <w:highlight w:val="white"/>
        </w:rPr>
        <w:t>Libertatea publicului de a fi informat</w:t>
      </w:r>
      <w:r w:rsidRPr="004B170E">
        <w:rPr>
          <w:sz w:val="26"/>
          <w:szCs w:val="26"/>
          <w:highlight w:val="white"/>
        </w:rPr>
        <w:t>] se completează cu alineatul (4) cu următorul cuprins:</w:t>
      </w:r>
    </w:p>
    <w:p w14:paraId="1FFC47E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„(4) În scopul protejării libertății publicului de a fi informat, dezinformarea și/sau răspândirea informațiilor </w:t>
      </w:r>
      <w:r w:rsidRPr="004B170E">
        <w:rPr>
          <w:i/>
          <w:sz w:val="26"/>
          <w:szCs w:val="26"/>
          <w:highlight w:val="white"/>
        </w:rPr>
        <w:t xml:space="preserve">ce afectează securitatea spațiului informațional public </w:t>
      </w:r>
      <w:r w:rsidRPr="004B170E">
        <w:rPr>
          <w:sz w:val="26"/>
          <w:szCs w:val="26"/>
          <w:highlight w:val="white"/>
        </w:rPr>
        <w:t>sunt interzise.”</w:t>
      </w:r>
    </w:p>
    <w:p w14:paraId="2C5ED07E"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4C71435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4. </w:t>
      </w:r>
      <w:r w:rsidRPr="004B170E">
        <w:rPr>
          <w:sz w:val="26"/>
          <w:szCs w:val="26"/>
          <w:highlight w:val="white"/>
        </w:rPr>
        <w:t>Se completează cu articolul 6/1 cu următorul cuprins:</w:t>
      </w:r>
    </w:p>
    <w:p w14:paraId="303265EF"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187D542C" w14:textId="403F61D6"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„Articolul 6/1. </w:t>
      </w:r>
      <w:r w:rsidRPr="004B170E">
        <w:rPr>
          <w:i/>
          <w:sz w:val="26"/>
          <w:szCs w:val="26"/>
          <w:highlight w:val="white"/>
        </w:rPr>
        <w:t>Protejarea libertății publicului de a fi informat prin contracararea dezinformării /</w:t>
      </w:r>
      <w:r w:rsidR="00FF5BD7">
        <w:rPr>
          <w:i/>
          <w:sz w:val="26"/>
          <w:szCs w:val="26"/>
          <w:highlight w:val="white"/>
        </w:rPr>
        <w:t xml:space="preserve"> </w:t>
      </w:r>
      <w:r w:rsidRPr="004B170E">
        <w:rPr>
          <w:i/>
          <w:sz w:val="26"/>
          <w:szCs w:val="26"/>
          <w:highlight w:val="white"/>
        </w:rPr>
        <w:t xml:space="preserve">informației ce afectează securitatea spațiului informațional public </w:t>
      </w:r>
    </w:p>
    <w:p w14:paraId="1B12E75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(1) În sensul prezentului articol, contracarare înseamnă acțiuni prompte îndreptate spre identificarea, evaluarea și stoparea răspândirii conținutului calificat drept </w:t>
      </w:r>
      <w:r w:rsidRPr="00FF5BD7">
        <w:rPr>
          <w:sz w:val="26"/>
          <w:szCs w:val="26"/>
          <w:highlight w:val="white"/>
        </w:rPr>
        <w:t>dezinformare/informație ce afectează securitatea spațiului informațional public, prin b</w:t>
      </w:r>
      <w:r w:rsidRPr="004B170E">
        <w:rPr>
          <w:sz w:val="26"/>
          <w:szCs w:val="26"/>
          <w:highlight w:val="white"/>
        </w:rPr>
        <w:t>locarea difuzării, preluării, diseminării și, după caz, prin eliminarea</w:t>
      </w:r>
      <w:sdt>
        <w:sdtPr>
          <w:rPr>
            <w:sz w:val="26"/>
            <w:szCs w:val="26"/>
          </w:rPr>
          <w:tag w:val="goog_rdk_7"/>
          <w:id w:val="409509034"/>
        </w:sdtPr>
        <w:sdtEndPr/>
        <w:sdtContent>
          <w:r w:rsidRPr="004B170E">
            <w:rPr>
              <w:rFonts w:eastAsia="Times New Roman" w:cs="Times New Roman"/>
              <w:sz w:val="26"/>
              <w:szCs w:val="26"/>
              <w:highlight w:val="white"/>
            </w:rPr>
            <w:t xml:space="preserve"> acestuia din spațiul informațional public, indiferent de originea lui.</w:t>
          </w:r>
        </w:sdtContent>
      </w:sdt>
    </w:p>
    <w:p w14:paraId="3F42AA49"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lastRenderedPageBreak/>
        <w:t>(2) Contracararea dezinformării /</w:t>
      </w:r>
      <w:r w:rsidRPr="004B170E">
        <w:rPr>
          <w:i/>
          <w:sz w:val="26"/>
          <w:szCs w:val="26"/>
          <w:highlight w:val="white"/>
        </w:rPr>
        <w:t>informației ce afectează securitatea spațiului informațional public</w:t>
      </w:r>
      <w:sdt>
        <w:sdtPr>
          <w:rPr>
            <w:sz w:val="26"/>
            <w:szCs w:val="26"/>
          </w:rPr>
          <w:tag w:val="goog_rdk_8"/>
          <w:id w:val="-1736080381"/>
        </w:sdtPr>
        <w:sdtEndPr/>
        <w:sdtContent>
          <w:r w:rsidRPr="00FF5BD7">
            <w:rPr>
              <w:rFonts w:eastAsia="Times New Roman" w:cs="Times New Roman"/>
              <w:sz w:val="26"/>
              <w:szCs w:val="26"/>
              <w:highlight w:val="white"/>
            </w:rPr>
            <w:t>, exceptând spațiul audiovizual, este obligația Serviciului de Informații și Securitate.</w:t>
          </w:r>
        </w:sdtContent>
      </w:sdt>
    </w:p>
    <w:p w14:paraId="7B8B81A4"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(3) Contracararea dezinformării /informației ce afectează securitatea spațiului informațional public, răspândite în spațiul audiovizual, este obligația Consiliului Audiovizualului.</w:t>
      </w:r>
    </w:p>
    <w:p w14:paraId="31F96997"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 xml:space="preserve">(4) Contracararea dezinformării /informației ce afectează securitatea spațiului informațional public în situații excepționale, de asediu și de război este obligația autorității de gestionare a unor asemenea situații, </w:t>
      </w:r>
      <w:sdt>
        <w:sdtPr>
          <w:rPr>
            <w:sz w:val="26"/>
            <w:szCs w:val="26"/>
          </w:rPr>
          <w:tag w:val="goog_rdk_9"/>
          <w:id w:val="-1037967250"/>
        </w:sdtPr>
        <w:sdtEndPr/>
        <w:sdtContent>
          <w:r w:rsidRPr="00FF5BD7">
            <w:rPr>
              <w:rFonts w:eastAsia="Times New Roman" w:cs="Times New Roman"/>
              <w:sz w:val="26"/>
              <w:szCs w:val="26"/>
              <w:highlight w:val="white"/>
            </w:rPr>
            <w:t>în cooperare cu Serviciului de Informații și Securitate și Consiliului Audiovizualului.</w:t>
          </w:r>
        </w:sdtContent>
      </w:sdt>
    </w:p>
    <w:p w14:paraId="485486D1"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(5) Autoritățile obligate să contracareze dezinformarea /informația ce afectează securitatea spațiului informațional public inițiază procedura din oficiu, prin autosesizare sau prin sesizări adresate de persoane fizice sau juridice.</w:t>
      </w:r>
    </w:p>
    <w:p w14:paraId="6DC4EC45" w14:textId="77777777" w:rsidR="00F53447" w:rsidRPr="00FF5BD7"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10"/>
          <w:id w:val="1209990892"/>
        </w:sdtPr>
        <w:sdtEndPr/>
        <w:sdtContent>
          <w:r w:rsidR="00F53447" w:rsidRPr="00FF5BD7">
            <w:rPr>
              <w:rFonts w:eastAsia="Times New Roman" w:cs="Times New Roman"/>
              <w:sz w:val="26"/>
              <w:szCs w:val="26"/>
              <w:highlight w:val="white"/>
            </w:rPr>
            <w:t xml:space="preserve">(6) Calificarea informației drept dezinformare / </w:t>
          </w:r>
        </w:sdtContent>
      </w:sdt>
      <w:r w:rsidR="00F53447" w:rsidRPr="00FF5BD7">
        <w:rPr>
          <w:sz w:val="26"/>
          <w:szCs w:val="26"/>
          <w:highlight w:val="white"/>
        </w:rPr>
        <w:t>informație ce afectează securitatea spațiului informațional public este făcută prin evaluarea acesteia în rezultatul unor monitorizări cu utilizarea metodologiilor corespunzătoare.</w:t>
      </w:r>
    </w:p>
    <w:p w14:paraId="36A905EF"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(7) Pentru contracararea dezinformării /informației ce afectează securitatea spațiului informațional public autoritățile abilitate utilizează exclusiv procedurile și mecanismele prevăzute de lege.</w:t>
      </w:r>
    </w:p>
    <w:p w14:paraId="0D5566D6"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(8) Acțiunile de contracarare a dezinformării / informației ce afectează securitatea spațiului informațional public sunt făcute publice.</w:t>
      </w:r>
    </w:p>
    <w:p w14:paraId="2056DE62"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 xml:space="preserve">(9) Deciziile autorităților privind contracararea dezinformării /informației ce afectează securitatea spațiului informațional public pot fi contestate în instanța de judecată, de către persoanele interesate, în condițiile și termenele prevăzute de Codul administrativ, fără respectarea procedurii prealabile. Contestarea deciziilor nu suspendă executarea acestora de către </w:t>
      </w:r>
      <w:sdt>
        <w:sdtPr>
          <w:rPr>
            <w:sz w:val="26"/>
            <w:szCs w:val="26"/>
          </w:rPr>
          <w:tag w:val="goog_rdk_11"/>
          <w:id w:val="567549006"/>
        </w:sdtPr>
        <w:sdtEndPr/>
        <w:sdtContent>
          <w:r w:rsidRPr="00FF5BD7">
            <w:rPr>
              <w:rFonts w:eastAsia="Times New Roman" w:cs="Times New Roman"/>
              <w:sz w:val="26"/>
              <w:szCs w:val="26"/>
              <w:highlight w:val="white"/>
            </w:rPr>
            <w:t>subiecții</w:t>
          </w:r>
        </w:sdtContent>
      </w:sdt>
      <w:r w:rsidRPr="00FF5BD7">
        <w:rPr>
          <w:sz w:val="26"/>
          <w:szCs w:val="26"/>
          <w:highlight w:val="white"/>
        </w:rPr>
        <w:t xml:space="preserve"> </w:t>
      </w:r>
      <w:sdt>
        <w:sdtPr>
          <w:rPr>
            <w:sz w:val="26"/>
            <w:szCs w:val="26"/>
          </w:rPr>
          <w:tag w:val="goog_rdk_12"/>
          <w:id w:val="472796470"/>
        </w:sdtPr>
        <w:sdtEndPr/>
        <w:sdtContent>
          <w:r w:rsidRPr="00FF5BD7">
            <w:rPr>
              <w:rFonts w:eastAsia="Times New Roman" w:cs="Times New Roman"/>
              <w:sz w:val="26"/>
              <w:szCs w:val="26"/>
              <w:highlight w:val="white"/>
            </w:rPr>
            <w:t>vizați.</w:t>
          </w:r>
        </w:sdtContent>
      </w:sdt>
    </w:p>
    <w:p w14:paraId="3F9E29BF"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(10) Neexecutarea sau executarea parțială a deciziilor vizând contracararea dezinformării / informației ce afectează securitatea spațiului informațional public atrage după sine sancțiuni prevăzute de legislația în vigoare.”</w:t>
      </w:r>
    </w:p>
    <w:p w14:paraId="31B45D8D"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6F75C9E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5.</w:t>
      </w:r>
      <w:r w:rsidRPr="004B170E">
        <w:rPr>
          <w:sz w:val="26"/>
          <w:szCs w:val="26"/>
          <w:highlight w:val="white"/>
        </w:rPr>
        <w:t xml:space="preserve"> La articolul 28 [</w:t>
      </w:r>
      <w:r w:rsidRPr="004B170E">
        <w:rPr>
          <w:i/>
          <w:sz w:val="26"/>
          <w:szCs w:val="26"/>
          <w:highlight w:val="white"/>
        </w:rPr>
        <w:t>Exonerarea de răspundere a mass-mediei pentru preluarea informaţiilor</w:t>
      </w:r>
      <w:r w:rsidRPr="004B170E">
        <w:rPr>
          <w:sz w:val="26"/>
          <w:szCs w:val="26"/>
          <w:highlight w:val="white"/>
        </w:rPr>
        <w:t xml:space="preserve">], alineatul (4) se completează la sfârșit cu cuvintele „sau dacă preia informații calificate </w:t>
      </w:r>
      <w:r w:rsidRPr="00FF5BD7">
        <w:rPr>
          <w:sz w:val="26"/>
          <w:szCs w:val="26"/>
          <w:highlight w:val="white"/>
        </w:rPr>
        <w:t>drept dezinformare / informații ce afectează securitatea spațiului informațional public”.</w:t>
      </w:r>
    </w:p>
    <w:p w14:paraId="14CFA16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F16FFBA" w14:textId="01F0F351"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proofErr w:type="spellStart"/>
      <w:r w:rsidRPr="004B170E">
        <w:rPr>
          <w:b/>
          <w:sz w:val="26"/>
          <w:szCs w:val="26"/>
          <w:highlight w:val="white"/>
        </w:rPr>
        <w:t>Art.III</w:t>
      </w:r>
      <w:proofErr w:type="spellEnd"/>
      <w:r w:rsidRPr="004B170E">
        <w:rPr>
          <w:b/>
          <w:sz w:val="26"/>
          <w:szCs w:val="26"/>
          <w:highlight w:val="white"/>
        </w:rPr>
        <w:t>.</w:t>
      </w:r>
      <w:r w:rsidRPr="004B170E">
        <w:rPr>
          <w:sz w:val="26"/>
          <w:szCs w:val="26"/>
          <w:highlight w:val="white"/>
        </w:rPr>
        <w:t xml:space="preserve"> – </w:t>
      </w:r>
      <w:r w:rsidRPr="004B170E">
        <w:rPr>
          <w:b/>
          <w:sz w:val="26"/>
          <w:szCs w:val="26"/>
          <w:highlight w:val="white"/>
        </w:rPr>
        <w:t>Codul penal</w:t>
      </w:r>
      <w:r w:rsidRPr="004B170E">
        <w:rPr>
          <w:sz w:val="26"/>
          <w:szCs w:val="26"/>
          <w:highlight w:val="white"/>
        </w:rPr>
        <w:t xml:space="preserve"> nr. 985/2002 (republicat în Monitorul Oficial al Republicii Moldova, 2009, nr. 72–74, art. 195), cu modificările ulterioare, se modifică după cum urmează:</w:t>
      </w:r>
    </w:p>
    <w:p w14:paraId="13B31969" w14:textId="77777777" w:rsidR="00FF5BD7" w:rsidRPr="00FF5BD7" w:rsidRDefault="00FF5BD7" w:rsidP="00F53447">
      <w:pPr>
        <w:pBdr>
          <w:top w:val="nil"/>
          <w:left w:val="nil"/>
          <w:bottom w:val="nil"/>
          <w:right w:val="nil"/>
          <w:between w:val="nil"/>
        </w:pBdr>
        <w:spacing w:after="0" w:line="276" w:lineRule="auto"/>
        <w:ind w:left="0" w:firstLine="567"/>
        <w:jc w:val="both"/>
        <w:rPr>
          <w:sz w:val="8"/>
          <w:szCs w:val="26"/>
          <w:highlight w:val="white"/>
        </w:rPr>
      </w:pPr>
    </w:p>
    <w:p w14:paraId="6B6C5A4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Articolul 181 [</w:t>
      </w:r>
      <w:r w:rsidRPr="004B170E">
        <w:rPr>
          <w:i/>
          <w:sz w:val="26"/>
          <w:szCs w:val="26"/>
          <w:highlight w:val="white"/>
        </w:rPr>
        <w:t xml:space="preserve">Împiedicarea exercitării libere a dreptului electoral sau a </w:t>
      </w:r>
      <w:proofErr w:type="spellStart"/>
      <w:r w:rsidRPr="004B170E">
        <w:rPr>
          <w:i/>
          <w:sz w:val="26"/>
          <w:szCs w:val="26"/>
          <w:highlight w:val="white"/>
        </w:rPr>
        <w:t>activităţii</w:t>
      </w:r>
      <w:proofErr w:type="spellEnd"/>
      <w:r w:rsidRPr="004B170E">
        <w:rPr>
          <w:i/>
          <w:sz w:val="26"/>
          <w:szCs w:val="26"/>
          <w:highlight w:val="white"/>
        </w:rPr>
        <w:t xml:space="preserve"> organelor electorale</w:t>
      </w:r>
      <w:r w:rsidRPr="004B170E">
        <w:rPr>
          <w:sz w:val="26"/>
          <w:szCs w:val="26"/>
          <w:highlight w:val="white"/>
        </w:rPr>
        <w:t xml:space="preserve">] se completează cu lit.a1) cu următorul cuprins: </w:t>
      </w:r>
    </w:p>
    <w:p w14:paraId="36CF8DA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„a1) săvârșită prin răspândirea dezinformării sau a informațiilor false ce vizează procesul electoral </w:t>
      </w:r>
      <w:sdt>
        <w:sdtPr>
          <w:rPr>
            <w:sz w:val="26"/>
            <w:szCs w:val="26"/>
          </w:rPr>
          <w:tag w:val="goog_rdk_13"/>
          <w:id w:val="1544013093"/>
        </w:sdtPr>
        <w:sdtEndPr/>
        <w:sdtContent>
          <w:r w:rsidRPr="004B170E">
            <w:rPr>
              <w:rFonts w:eastAsia="Times New Roman" w:cs="Times New Roman"/>
              <w:sz w:val="26"/>
              <w:szCs w:val="26"/>
              <w:highlight w:val="white"/>
            </w:rPr>
            <w:t>în spațiul informațional public, exceptând spațiul audiovizual;”</w:t>
          </w:r>
        </w:sdtContent>
      </w:sdt>
    </w:p>
    <w:p w14:paraId="53798333"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77AB2553" w14:textId="58E2805A"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2. </w:t>
      </w:r>
      <w:r w:rsidRPr="004B170E">
        <w:rPr>
          <w:sz w:val="26"/>
          <w:szCs w:val="26"/>
          <w:highlight w:val="white"/>
        </w:rPr>
        <w:t>Codul</w:t>
      </w:r>
      <w:r w:rsidRPr="004B170E">
        <w:rPr>
          <w:b/>
          <w:sz w:val="26"/>
          <w:szCs w:val="26"/>
          <w:highlight w:val="white"/>
        </w:rPr>
        <w:t xml:space="preserve"> </w:t>
      </w:r>
      <w:r w:rsidRPr="004B170E">
        <w:rPr>
          <w:sz w:val="26"/>
          <w:szCs w:val="26"/>
          <w:highlight w:val="white"/>
        </w:rPr>
        <w:t>se completează cu articolul  357/1 cu următorul cuprins:</w:t>
      </w:r>
    </w:p>
    <w:p w14:paraId="0462D7D0" w14:textId="77777777" w:rsidR="00FF5BD7" w:rsidRPr="00FF5BD7" w:rsidRDefault="00FF5BD7" w:rsidP="00F53447">
      <w:pPr>
        <w:pBdr>
          <w:top w:val="nil"/>
          <w:left w:val="nil"/>
          <w:bottom w:val="nil"/>
          <w:right w:val="nil"/>
          <w:between w:val="nil"/>
        </w:pBdr>
        <w:spacing w:after="0" w:line="276" w:lineRule="auto"/>
        <w:ind w:left="0" w:firstLine="567"/>
        <w:jc w:val="both"/>
        <w:rPr>
          <w:sz w:val="12"/>
          <w:szCs w:val="26"/>
          <w:highlight w:val="white"/>
        </w:rPr>
      </w:pPr>
    </w:p>
    <w:p w14:paraId="7BC3CD45"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w:t>
      </w:r>
      <w:r w:rsidRPr="004B170E">
        <w:rPr>
          <w:i/>
          <w:sz w:val="26"/>
          <w:szCs w:val="26"/>
          <w:highlight w:val="white"/>
        </w:rPr>
        <w:t xml:space="preserve">Articolul 357/1. </w:t>
      </w:r>
      <w:sdt>
        <w:sdtPr>
          <w:rPr>
            <w:sz w:val="26"/>
            <w:szCs w:val="26"/>
          </w:rPr>
          <w:tag w:val="goog_rdk_14"/>
          <w:id w:val="-1842538853"/>
        </w:sdtPr>
        <w:sdtEndPr/>
        <w:sdtContent>
          <w:r w:rsidRPr="004B170E">
            <w:rPr>
              <w:rFonts w:eastAsia="Times New Roman" w:cs="Times New Roman"/>
              <w:i/>
              <w:sz w:val="26"/>
              <w:szCs w:val="26"/>
              <w:highlight w:val="white"/>
            </w:rPr>
            <w:t>Neexecutarea dispozițiilor Comisiei pentru Situații Excepționale</w:t>
          </w:r>
        </w:sdtContent>
      </w:sdt>
    </w:p>
    <w:p w14:paraId="21A6D478"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(1) Neexecutarea dispozițiilor Comisiei pentru Situații Excepționale a Republicii Moldova, dacă aceasta a provocat:</w:t>
      </w:r>
    </w:p>
    <w:p w14:paraId="1831B193"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a) decesul uneia sau mai multor persoane;</w:t>
      </w:r>
    </w:p>
    <w:p w14:paraId="45760DCC"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b) îmbolnăvirea în masă a oamenilor;</w:t>
      </w:r>
    </w:p>
    <w:p w14:paraId="5CFC2A31" w14:textId="77777777" w:rsidR="00F53447" w:rsidRPr="004B170E" w:rsidRDefault="003742C3" w:rsidP="00F53447">
      <w:pPr>
        <w:spacing w:after="0" w:line="276" w:lineRule="auto"/>
        <w:ind w:left="0" w:firstLine="567"/>
        <w:jc w:val="both"/>
        <w:rPr>
          <w:sz w:val="26"/>
          <w:szCs w:val="26"/>
          <w:highlight w:val="white"/>
        </w:rPr>
      </w:pPr>
      <w:sdt>
        <w:sdtPr>
          <w:rPr>
            <w:sz w:val="26"/>
            <w:szCs w:val="26"/>
          </w:rPr>
          <w:tag w:val="goog_rdk_15"/>
          <w:id w:val="-1847168852"/>
        </w:sdtPr>
        <w:sdtEndPr/>
        <w:sdtContent>
          <w:r w:rsidR="00F53447" w:rsidRPr="004B170E">
            <w:rPr>
              <w:rFonts w:eastAsia="Times New Roman" w:cs="Times New Roman"/>
              <w:sz w:val="26"/>
              <w:szCs w:val="26"/>
              <w:highlight w:val="white"/>
            </w:rPr>
            <w:t>c) daune în proporții deosebit de mari statului</w:t>
          </w:r>
        </w:sdtContent>
      </w:sdt>
    </w:p>
    <w:p w14:paraId="50EB86E5"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 xml:space="preserve">se pedepsește cu amendă în mărime de la 550 la 850 unități convenționale sau cu închisoare de până la 3 ani, în ambele cazuri cu privarea de dreptul de a ocupa anumite funcții sau de a exercita o anumită activitate pe un termen de la 2 la 5 ani, iar persoana juridică se </w:t>
      </w:r>
      <w:proofErr w:type="spellStart"/>
      <w:r w:rsidRPr="004B170E">
        <w:rPr>
          <w:sz w:val="26"/>
          <w:szCs w:val="26"/>
          <w:highlight w:val="white"/>
        </w:rPr>
        <w:t>pedepseşte</w:t>
      </w:r>
      <w:proofErr w:type="spellEnd"/>
      <w:r w:rsidRPr="004B170E">
        <w:rPr>
          <w:sz w:val="26"/>
          <w:szCs w:val="26"/>
          <w:highlight w:val="white"/>
        </w:rPr>
        <w:t xml:space="preserve"> cu amendă în mărime de la 2000 la 4000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cu privarea de dreptul de a exercita o anumită activitate.</w:t>
      </w:r>
    </w:p>
    <w:p w14:paraId="76A2EB03"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(2) Aceleași acțiuni săvârșite în perioada stărilor de urgență, asediu sau război,</w:t>
      </w:r>
    </w:p>
    <w:p w14:paraId="631EBA8A"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se pedepsesc cu închisoare de până la 5 ani, în ambele cazuri cu privarea de dreptul de a ocupa anumite funcții sau de a exercita o anumită activitate pe un termen de la 5 la 10 ani, iar persoana juridică se </w:t>
      </w:r>
      <w:proofErr w:type="spellStart"/>
      <w:r w:rsidRPr="004B170E">
        <w:rPr>
          <w:sz w:val="26"/>
          <w:szCs w:val="26"/>
          <w:highlight w:val="white"/>
        </w:rPr>
        <w:t>pedepseşte</w:t>
      </w:r>
      <w:proofErr w:type="spellEnd"/>
      <w:r w:rsidRPr="004B170E">
        <w:rPr>
          <w:sz w:val="26"/>
          <w:szCs w:val="26"/>
          <w:highlight w:val="white"/>
        </w:rPr>
        <w:t xml:space="preserve"> cu amendă în mărime de la 4000 la 7000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cu privarea de dreptul de a exercita o anumită activitate sau cu lichidarea persoanei juridice.”</w:t>
      </w:r>
    </w:p>
    <w:p w14:paraId="2CE7221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3A12A92A" w14:textId="5EFDF53E" w:rsidR="00F53447" w:rsidRDefault="00F53447" w:rsidP="00F53447">
      <w:pPr>
        <w:spacing w:after="0" w:line="276" w:lineRule="auto"/>
        <w:ind w:left="0" w:firstLine="567"/>
        <w:jc w:val="both"/>
        <w:rPr>
          <w:sz w:val="26"/>
          <w:szCs w:val="26"/>
          <w:highlight w:val="white"/>
        </w:rPr>
      </w:pPr>
      <w:r w:rsidRPr="004B170E">
        <w:rPr>
          <w:b/>
          <w:sz w:val="26"/>
          <w:szCs w:val="26"/>
          <w:highlight w:val="white"/>
        </w:rPr>
        <w:t xml:space="preserve">3. </w:t>
      </w:r>
      <w:r w:rsidRPr="004B170E">
        <w:rPr>
          <w:sz w:val="26"/>
          <w:szCs w:val="26"/>
          <w:highlight w:val="white"/>
        </w:rPr>
        <w:t>Codul se completează cu articolul  357/2 cu următorul cuprins:</w:t>
      </w:r>
    </w:p>
    <w:p w14:paraId="4FB62B95" w14:textId="77777777" w:rsidR="00FF5BD7" w:rsidRPr="00FF5BD7" w:rsidRDefault="00FF5BD7" w:rsidP="00F53447">
      <w:pPr>
        <w:spacing w:after="0" w:line="276" w:lineRule="auto"/>
        <w:ind w:left="0" w:firstLine="567"/>
        <w:jc w:val="both"/>
        <w:rPr>
          <w:sz w:val="12"/>
          <w:szCs w:val="26"/>
          <w:highlight w:val="white"/>
        </w:rPr>
      </w:pPr>
    </w:p>
    <w:p w14:paraId="78F07291"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w:t>
      </w:r>
      <w:r w:rsidRPr="004B170E">
        <w:rPr>
          <w:i/>
          <w:sz w:val="26"/>
          <w:szCs w:val="26"/>
          <w:highlight w:val="white"/>
        </w:rPr>
        <w:t>Articolul 357/2. Neexecutarea hotărârilor Consiliului Suprem de Apărare</w:t>
      </w:r>
    </w:p>
    <w:p w14:paraId="3B681B5D"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(1) Neexecutarea hotărârilor Consiliului Suprem de Apărare, dacă aceasta a provocat:</w:t>
      </w:r>
    </w:p>
    <w:p w14:paraId="23EE8DD6"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a) decesul uneia sau mai multor persoane;</w:t>
      </w:r>
    </w:p>
    <w:p w14:paraId="11C4166C"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b) îmbolnăvirea în masă a oamenilor;</w:t>
      </w:r>
    </w:p>
    <w:p w14:paraId="2A9CF23F" w14:textId="77777777" w:rsidR="00F53447" w:rsidRPr="004B170E"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16"/>
          <w:id w:val="-551462212"/>
        </w:sdtPr>
        <w:sdtEndPr/>
        <w:sdtContent>
          <w:r w:rsidR="00F53447" w:rsidRPr="004B170E">
            <w:rPr>
              <w:rFonts w:eastAsia="Times New Roman" w:cs="Times New Roman"/>
              <w:sz w:val="26"/>
              <w:szCs w:val="26"/>
              <w:highlight w:val="white"/>
            </w:rPr>
            <w:t>c) daune în proporții deosebit de mari statului</w:t>
          </w:r>
        </w:sdtContent>
      </w:sdt>
    </w:p>
    <w:p w14:paraId="62061986"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 xml:space="preserve">se pedepsește cu închisoare de la 3 la 7 ani, în ambele cazuri cu privarea de dreptul de a ocupa anumite funcții sau de a exercita o anumită activitate pe un termen de la 5 la 10 ani, iar persoana juridică se </w:t>
      </w:r>
      <w:proofErr w:type="spellStart"/>
      <w:r w:rsidRPr="004B170E">
        <w:rPr>
          <w:sz w:val="26"/>
          <w:szCs w:val="26"/>
          <w:highlight w:val="white"/>
        </w:rPr>
        <w:t>pedepseşte</w:t>
      </w:r>
      <w:proofErr w:type="spellEnd"/>
      <w:r w:rsidRPr="004B170E">
        <w:rPr>
          <w:sz w:val="26"/>
          <w:szCs w:val="26"/>
          <w:highlight w:val="white"/>
        </w:rPr>
        <w:t xml:space="preserve"> cu amendă în mărime de la 4000 la 7000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cu privarea de dreptul de a exercita o anumită activitate sau cu lichidarea persoanei juridice.”</w:t>
      </w:r>
    </w:p>
    <w:p w14:paraId="1F0E2431"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(2) Aceleași acțiuni săvârșite în perioada stărilor de urgență, asediu sau război,</w:t>
      </w:r>
    </w:p>
    <w:p w14:paraId="7C8F1E9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se pedepsesc cu închisoare de până la 5 ani, în ambele cazuri cu privarea de dreptul de a ocupa anumite funcții sau de a exercita o anumită activitate pe un termen de la 5 la 10 ani, iar persoana juridică se </w:t>
      </w:r>
      <w:proofErr w:type="spellStart"/>
      <w:r w:rsidRPr="004B170E">
        <w:rPr>
          <w:sz w:val="26"/>
          <w:szCs w:val="26"/>
          <w:highlight w:val="white"/>
        </w:rPr>
        <w:t>pedepseşte</w:t>
      </w:r>
      <w:proofErr w:type="spellEnd"/>
      <w:r w:rsidRPr="004B170E">
        <w:rPr>
          <w:sz w:val="26"/>
          <w:szCs w:val="26"/>
          <w:highlight w:val="white"/>
        </w:rPr>
        <w:t xml:space="preserve"> cu amendă în mărime de la 4000 la 7000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cu privarea de dreptul de a exercita o anumită activitate sau cu lichidarea persoanei juridice.”</w:t>
      </w:r>
    </w:p>
    <w:p w14:paraId="24CACDAE"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13415E0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roofErr w:type="spellStart"/>
      <w:r w:rsidRPr="004B170E">
        <w:rPr>
          <w:b/>
          <w:sz w:val="26"/>
          <w:szCs w:val="26"/>
          <w:highlight w:val="white"/>
        </w:rPr>
        <w:lastRenderedPageBreak/>
        <w:t>Art.IV</w:t>
      </w:r>
      <w:proofErr w:type="spellEnd"/>
      <w:r w:rsidRPr="004B170E">
        <w:rPr>
          <w:b/>
          <w:sz w:val="26"/>
          <w:szCs w:val="26"/>
          <w:highlight w:val="white"/>
        </w:rPr>
        <w:t>.</w:t>
      </w:r>
      <w:r w:rsidRPr="004B170E">
        <w:rPr>
          <w:sz w:val="26"/>
          <w:szCs w:val="26"/>
          <w:highlight w:val="white"/>
        </w:rPr>
        <w:t xml:space="preserve"> – </w:t>
      </w:r>
      <w:r w:rsidRPr="004B170E">
        <w:rPr>
          <w:b/>
          <w:sz w:val="26"/>
          <w:szCs w:val="26"/>
          <w:highlight w:val="white"/>
        </w:rPr>
        <w:t>Legea nr. 212/2004 privind regimul stării de urgență, de asediu și de război</w:t>
      </w:r>
      <w:r w:rsidRPr="004B170E">
        <w:rPr>
          <w:sz w:val="26"/>
          <w:szCs w:val="26"/>
          <w:highlight w:val="white"/>
        </w:rPr>
        <w:t xml:space="preserve"> (Monitorul Oficial al Republicii Moldova, 2004, nr. 132–137, art.696), cu modificările ulterioare, se modifică după cum urmează:</w:t>
      </w:r>
    </w:p>
    <w:p w14:paraId="4DC1403B"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09CA03C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Articolul 20 [</w:t>
      </w:r>
      <w:r w:rsidRPr="004B170E">
        <w:rPr>
          <w:i/>
          <w:sz w:val="26"/>
          <w:szCs w:val="26"/>
          <w:highlight w:val="white"/>
        </w:rPr>
        <w:t xml:space="preserve">Măsurile aplicabile pe durata stării de </w:t>
      </w:r>
      <w:proofErr w:type="spellStart"/>
      <w:r w:rsidRPr="004B170E">
        <w:rPr>
          <w:i/>
          <w:sz w:val="26"/>
          <w:szCs w:val="26"/>
          <w:highlight w:val="white"/>
        </w:rPr>
        <w:t>urgenţă</w:t>
      </w:r>
      <w:proofErr w:type="spellEnd"/>
      <w:r w:rsidRPr="004B170E">
        <w:rPr>
          <w:sz w:val="26"/>
          <w:szCs w:val="26"/>
          <w:highlight w:val="white"/>
        </w:rPr>
        <w:t>] se completează cu litera j1) cu următorul cuprins:</w:t>
      </w:r>
    </w:p>
    <w:p w14:paraId="25FFDC2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„j1) sistarea difuzării programelor audiovizuale și retransmiterii serviciilor media audiovizuale calificate în urma evaluării drept informații ce afectează securitatea spațiului </w:t>
      </w:r>
      <w:sdt>
        <w:sdtPr>
          <w:rPr>
            <w:sz w:val="26"/>
            <w:szCs w:val="26"/>
          </w:rPr>
          <w:tag w:val="goog_rdk_17"/>
          <w:id w:val="779068687"/>
        </w:sdtPr>
        <w:sdtEndPr/>
        <w:sdtContent>
          <w:r w:rsidRPr="004B170E">
            <w:rPr>
              <w:rFonts w:eastAsia="Times New Roman" w:cs="Times New Roman"/>
              <w:sz w:val="26"/>
              <w:szCs w:val="26"/>
              <w:highlight w:val="white"/>
            </w:rPr>
            <w:t xml:space="preserve">informațional </w:t>
          </w:r>
        </w:sdtContent>
      </w:sdt>
      <w:r w:rsidRPr="004B170E">
        <w:rPr>
          <w:sz w:val="26"/>
          <w:szCs w:val="26"/>
          <w:highlight w:val="white"/>
        </w:rPr>
        <w:t>public sau dezinformare”.</w:t>
      </w:r>
    </w:p>
    <w:p w14:paraId="63ADD5D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1EF1040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2. </w:t>
      </w:r>
      <w:r w:rsidRPr="004B170E">
        <w:rPr>
          <w:sz w:val="26"/>
          <w:szCs w:val="26"/>
          <w:highlight w:val="white"/>
        </w:rPr>
        <w:t>La articolul 25 [</w:t>
      </w:r>
      <w:proofErr w:type="spellStart"/>
      <w:r w:rsidRPr="004B170E">
        <w:rPr>
          <w:i/>
          <w:sz w:val="26"/>
          <w:szCs w:val="26"/>
          <w:highlight w:val="white"/>
        </w:rPr>
        <w:t>Atribuţiile</w:t>
      </w:r>
      <w:proofErr w:type="spellEnd"/>
      <w:r w:rsidRPr="004B170E">
        <w:rPr>
          <w:i/>
          <w:sz w:val="26"/>
          <w:szCs w:val="26"/>
          <w:highlight w:val="white"/>
        </w:rPr>
        <w:t xml:space="preserve"> Ministerului Afacerilor Interne pe durata stării de </w:t>
      </w:r>
      <w:proofErr w:type="spellStart"/>
      <w:r w:rsidRPr="004B170E">
        <w:rPr>
          <w:i/>
          <w:sz w:val="26"/>
          <w:szCs w:val="26"/>
          <w:highlight w:val="white"/>
        </w:rPr>
        <w:t>urgenţă</w:t>
      </w:r>
      <w:proofErr w:type="spellEnd"/>
      <w:r w:rsidRPr="004B170E">
        <w:rPr>
          <w:sz w:val="26"/>
          <w:szCs w:val="26"/>
          <w:highlight w:val="white"/>
        </w:rPr>
        <w:t>]:</w:t>
      </w:r>
    </w:p>
    <w:p w14:paraId="1F353EF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la litera g), cuvintele „a </w:t>
      </w:r>
      <w:proofErr w:type="spellStart"/>
      <w:r w:rsidRPr="004B170E">
        <w:rPr>
          <w:sz w:val="26"/>
          <w:szCs w:val="26"/>
          <w:highlight w:val="white"/>
        </w:rPr>
        <w:t>staţiilor</w:t>
      </w:r>
      <w:proofErr w:type="spellEnd"/>
      <w:r w:rsidRPr="004B170E">
        <w:rPr>
          <w:sz w:val="26"/>
          <w:szCs w:val="26"/>
          <w:highlight w:val="white"/>
        </w:rPr>
        <w:t xml:space="preserve"> de radio şi televiziune” se </w:t>
      </w:r>
      <w:proofErr w:type="spellStart"/>
      <w:r w:rsidRPr="004B170E">
        <w:rPr>
          <w:sz w:val="26"/>
          <w:szCs w:val="26"/>
          <w:highlight w:val="white"/>
        </w:rPr>
        <w:t>se</w:t>
      </w:r>
      <w:proofErr w:type="spellEnd"/>
      <w:r w:rsidRPr="004B170E">
        <w:rPr>
          <w:sz w:val="26"/>
          <w:szCs w:val="26"/>
          <w:highlight w:val="white"/>
        </w:rPr>
        <w:t xml:space="preserve"> înlocuiesc cu textul „</w:t>
      </w:r>
      <w:sdt>
        <w:sdtPr>
          <w:rPr>
            <w:sz w:val="26"/>
            <w:szCs w:val="26"/>
          </w:rPr>
          <w:tag w:val="goog_rdk_18"/>
          <w:id w:val="-1963953499"/>
        </w:sdtPr>
        <w:sdtEndPr/>
        <w:sdtContent>
          <w:r w:rsidRPr="004B170E">
            <w:rPr>
              <w:rFonts w:eastAsia="Times New Roman" w:cs="Times New Roman"/>
              <w:sz w:val="26"/>
              <w:szCs w:val="26"/>
              <w:highlight w:val="white"/>
            </w:rPr>
            <w:t>a stațiilor de radiocomunicații, a sediilor și locațiilor furnizorilor de servicii media audiovizuale</w:t>
          </w:r>
        </w:sdtContent>
      </w:sdt>
      <w:r w:rsidRPr="004B170E">
        <w:rPr>
          <w:sz w:val="26"/>
          <w:szCs w:val="26"/>
          <w:highlight w:val="white"/>
        </w:rPr>
        <w:t>”;</w:t>
      </w:r>
    </w:p>
    <w:p w14:paraId="58BE48B3" w14:textId="77777777" w:rsidR="00F53447" w:rsidRPr="004B170E"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19"/>
          <w:id w:val="2146925306"/>
        </w:sdtPr>
        <w:sdtEndPr/>
        <w:sdtContent>
          <w:r w:rsidR="00F53447" w:rsidRPr="004B170E">
            <w:rPr>
              <w:rFonts w:eastAsia="Times New Roman" w:cs="Times New Roman"/>
              <w:sz w:val="26"/>
              <w:szCs w:val="26"/>
              <w:highlight w:val="white"/>
            </w:rPr>
            <w:t>la litera h) cuvântul „interzice” se înlocuiește cu cuvintele „</w:t>
          </w:r>
        </w:sdtContent>
      </w:sdt>
      <w:sdt>
        <w:sdtPr>
          <w:rPr>
            <w:sz w:val="26"/>
            <w:szCs w:val="26"/>
          </w:rPr>
          <w:tag w:val="goog_rdk_20"/>
          <w:id w:val="887309960"/>
        </w:sdtPr>
        <w:sdtEndPr/>
        <w:sdtContent>
          <w:r w:rsidR="00F53447" w:rsidRPr="004B170E">
            <w:rPr>
              <w:rFonts w:eastAsia="Times New Roman" w:cs="Times New Roman"/>
              <w:sz w:val="26"/>
              <w:szCs w:val="26"/>
              <w:highlight w:val="white"/>
            </w:rPr>
            <w:t xml:space="preserve">previne și </w:t>
          </w:r>
        </w:sdtContent>
      </w:sdt>
      <w:r w:rsidR="00F53447" w:rsidRPr="004B170E">
        <w:rPr>
          <w:sz w:val="26"/>
          <w:szCs w:val="26"/>
          <w:highlight w:val="white"/>
        </w:rPr>
        <w:t>contracarează”.</w:t>
      </w:r>
    </w:p>
    <w:p w14:paraId="16F7DE3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3E156A2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3. </w:t>
      </w:r>
      <w:r w:rsidRPr="004B170E">
        <w:rPr>
          <w:sz w:val="26"/>
          <w:szCs w:val="26"/>
          <w:highlight w:val="white"/>
        </w:rPr>
        <w:t>Articolul 42 [</w:t>
      </w:r>
      <w:r w:rsidRPr="004B170E">
        <w:rPr>
          <w:i/>
          <w:sz w:val="26"/>
          <w:szCs w:val="26"/>
          <w:highlight w:val="white"/>
        </w:rPr>
        <w:t>Măsurile aplicabile în perioada stării de asediu</w:t>
      </w:r>
      <w:r w:rsidRPr="004B170E">
        <w:rPr>
          <w:sz w:val="26"/>
          <w:szCs w:val="26"/>
          <w:highlight w:val="white"/>
        </w:rPr>
        <w:t>] se completează cu litera d) cu următorul cuprins:</w:t>
      </w:r>
    </w:p>
    <w:p w14:paraId="5696498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„d) sistarea retransmisiei serviciilor media audiovizuale de stat ori cu capital de stat, interzicerea comercializării ziarelor și revistelor de stat ori cu capital de stat, blocarea paginilor web oficiale provenind din țări recunoscute internațional drept țări agresoare și din statele care oficial sprijină țările agresoare.”</w:t>
      </w:r>
    </w:p>
    <w:p w14:paraId="5E8EFD4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E97931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4. </w:t>
      </w:r>
      <w:r w:rsidRPr="004B170E">
        <w:rPr>
          <w:sz w:val="26"/>
          <w:szCs w:val="26"/>
          <w:highlight w:val="white"/>
        </w:rPr>
        <w:t>Articolul 59 [</w:t>
      </w:r>
      <w:r w:rsidRPr="004B170E">
        <w:rPr>
          <w:i/>
          <w:sz w:val="26"/>
          <w:szCs w:val="26"/>
          <w:highlight w:val="white"/>
        </w:rPr>
        <w:t>Măsuri aplicabile pe durata stării de război</w:t>
      </w:r>
      <w:r w:rsidRPr="004B170E">
        <w:rPr>
          <w:sz w:val="26"/>
          <w:szCs w:val="26"/>
          <w:highlight w:val="white"/>
        </w:rPr>
        <w:t>] se completează cu litera e) cu următorul cuprins:</w:t>
      </w:r>
    </w:p>
    <w:p w14:paraId="07F1B9D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„e) sistarea retransmisiei posturilor de radio, televiziuni, paginilor web ce difuzează știri ale statului / statelor ce realizează agresiunea militară sau au declarat război Republicii Moldova.”</w:t>
      </w:r>
    </w:p>
    <w:p w14:paraId="5F73053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40D28C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roofErr w:type="spellStart"/>
      <w:r w:rsidRPr="004B170E">
        <w:rPr>
          <w:b/>
          <w:sz w:val="26"/>
          <w:szCs w:val="26"/>
          <w:highlight w:val="white"/>
        </w:rPr>
        <w:t>Art.V</w:t>
      </w:r>
      <w:proofErr w:type="spellEnd"/>
      <w:r w:rsidRPr="004B170E">
        <w:rPr>
          <w:b/>
          <w:sz w:val="26"/>
          <w:szCs w:val="26"/>
          <w:highlight w:val="white"/>
        </w:rPr>
        <w:t>.</w:t>
      </w:r>
      <w:r w:rsidRPr="004B170E">
        <w:rPr>
          <w:sz w:val="26"/>
          <w:szCs w:val="26"/>
          <w:highlight w:val="white"/>
        </w:rPr>
        <w:t xml:space="preserve"> – </w:t>
      </w:r>
      <w:sdt>
        <w:sdtPr>
          <w:rPr>
            <w:sz w:val="26"/>
            <w:szCs w:val="26"/>
          </w:rPr>
          <w:tag w:val="goog_rdk_21"/>
          <w:id w:val="608783162"/>
        </w:sdtPr>
        <w:sdtEndPr/>
        <w:sdtContent>
          <w:r w:rsidRPr="004B170E">
            <w:rPr>
              <w:rFonts w:eastAsia="Times New Roman" w:cs="Times New Roman"/>
              <w:b/>
              <w:sz w:val="26"/>
              <w:szCs w:val="26"/>
              <w:highlight w:val="white"/>
            </w:rPr>
            <w:t>Legea comunicațiilor electronice</w:t>
          </w:r>
        </w:sdtContent>
      </w:sdt>
      <w:r w:rsidRPr="004B170E">
        <w:rPr>
          <w:sz w:val="26"/>
          <w:szCs w:val="26"/>
          <w:highlight w:val="white"/>
        </w:rPr>
        <w:t xml:space="preserve"> nr.241/2007 (republicată în Monitorul Oficial al Republicii Moldova, 2017, nr. 399–410, art. 679), cu modificările ulterioare, se modifică după cum urmează:</w:t>
      </w:r>
    </w:p>
    <w:p w14:paraId="47E1EC80"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413AC9A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La articolul 9, alineatul (1) se completează cu litera u3) cu următorul conținut: </w:t>
      </w:r>
    </w:p>
    <w:p w14:paraId="0757261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proofErr w:type="spellStart"/>
      <w:r w:rsidRPr="004B170E">
        <w:rPr>
          <w:sz w:val="26"/>
          <w:szCs w:val="26"/>
          <w:highlight w:val="white"/>
        </w:rPr>
        <w:t>Agenţia</w:t>
      </w:r>
      <w:proofErr w:type="spellEnd"/>
      <w:r w:rsidRPr="004B170E">
        <w:rPr>
          <w:sz w:val="26"/>
          <w:szCs w:val="26"/>
          <w:highlight w:val="white"/>
        </w:rPr>
        <w:t xml:space="preserve"> efectuează reglementarea </w:t>
      </w:r>
      <w:proofErr w:type="spellStart"/>
      <w:r w:rsidRPr="004B170E">
        <w:rPr>
          <w:sz w:val="26"/>
          <w:szCs w:val="26"/>
          <w:highlight w:val="white"/>
        </w:rPr>
        <w:t>comunicaţiilor</w:t>
      </w:r>
      <w:proofErr w:type="spellEnd"/>
      <w:r w:rsidRPr="004B170E">
        <w:rPr>
          <w:sz w:val="26"/>
          <w:szCs w:val="26"/>
          <w:highlight w:val="white"/>
        </w:rPr>
        <w:t xml:space="preserve"> electronice prin:]</w:t>
      </w:r>
    </w:p>
    <w:p w14:paraId="355D4E6C"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„u3) controlul asupra executării de către furnizorii de rețea și/sau servicii de comunicații electronice a obligației de blocare imediată a accesului utilizatorilor din Republica Moldova la sursele cu conținut online calificate, în condițiile legii, de către Serviciul de Informații și Securitate și de Consiliul Audiovizualului (în cazul serviciilor media neliniare) drept informații ce afectează securitatea spațiului informațional public;”</w:t>
      </w:r>
    </w:p>
    <w:p w14:paraId="579647B2" w14:textId="77777777" w:rsidR="00F53447" w:rsidRPr="00FF5BD7" w:rsidRDefault="00F53447" w:rsidP="00F53447">
      <w:pPr>
        <w:pBdr>
          <w:top w:val="nil"/>
          <w:left w:val="nil"/>
          <w:bottom w:val="nil"/>
          <w:right w:val="nil"/>
          <w:between w:val="nil"/>
        </w:pBdr>
        <w:spacing w:after="0" w:line="276" w:lineRule="auto"/>
        <w:ind w:left="0" w:firstLine="567"/>
        <w:jc w:val="both"/>
        <w:rPr>
          <w:sz w:val="12"/>
          <w:szCs w:val="26"/>
          <w:highlight w:val="white"/>
        </w:rPr>
      </w:pPr>
    </w:p>
    <w:p w14:paraId="3B4955E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2.</w:t>
      </w:r>
      <w:r w:rsidRPr="004B170E">
        <w:rPr>
          <w:sz w:val="26"/>
          <w:szCs w:val="26"/>
          <w:highlight w:val="white"/>
        </w:rPr>
        <w:t xml:space="preserve"> Legea se completează cu articolul 96/1 cu următorul cuprins:</w:t>
      </w:r>
    </w:p>
    <w:p w14:paraId="07722BE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20B2FB5" w14:textId="77777777" w:rsidR="00F53447" w:rsidRPr="00FF5BD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96/1. – (</w:t>
      </w:r>
      <w:r w:rsidRPr="00FF5BD7">
        <w:rPr>
          <w:sz w:val="26"/>
          <w:szCs w:val="26"/>
          <w:highlight w:val="white"/>
        </w:rPr>
        <w:t xml:space="preserve">1) Persoanele fizice și juridice care dețin pagini web sunt obligate să plaseze la un loc vizibil </w:t>
      </w:r>
      <w:sdt>
        <w:sdtPr>
          <w:rPr>
            <w:sz w:val="26"/>
            <w:szCs w:val="26"/>
          </w:rPr>
          <w:tag w:val="goog_rdk_22"/>
          <w:id w:val="1194881099"/>
        </w:sdtPr>
        <w:sdtEndPr/>
        <w:sdtContent>
          <w:r w:rsidRPr="00FF5BD7">
            <w:rPr>
              <w:rFonts w:eastAsia="Times New Roman" w:cs="Times New Roman"/>
              <w:sz w:val="26"/>
              <w:szCs w:val="26"/>
              <w:highlight w:val="white"/>
            </w:rPr>
            <w:t>informații de contact care ar permite identificarea acestora</w:t>
          </w:r>
        </w:sdtContent>
      </w:sdt>
      <w:r w:rsidRPr="00FF5BD7">
        <w:rPr>
          <w:sz w:val="26"/>
          <w:szCs w:val="26"/>
          <w:highlight w:val="white"/>
        </w:rPr>
        <w:t>, după cum urmează:</w:t>
      </w:r>
    </w:p>
    <w:p w14:paraId="4232171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FF5BD7">
        <w:rPr>
          <w:sz w:val="26"/>
          <w:szCs w:val="26"/>
          <w:highlight w:val="white"/>
        </w:rPr>
        <w:t>- în cazul persoanelor fizice: numele, prenumele, datele de contact (telefonul fix și/sau telefonul mobil și adresa electronică</w:t>
      </w:r>
      <w:r w:rsidRPr="004B170E">
        <w:rPr>
          <w:sz w:val="26"/>
          <w:szCs w:val="26"/>
          <w:highlight w:val="white"/>
        </w:rPr>
        <w:t>) și adresa de corespondență;</w:t>
      </w:r>
    </w:p>
    <w:p w14:paraId="16AC62CA"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 în cazul persoanelor juridice: denumirea persoanei juridice, data înregistrării și numărul de identificare de stat (IDNO), sediul (adresa </w:t>
      </w:r>
      <w:proofErr w:type="spellStart"/>
      <w:r w:rsidRPr="004B170E">
        <w:rPr>
          <w:sz w:val="26"/>
          <w:szCs w:val="26"/>
          <w:highlight w:val="white"/>
        </w:rPr>
        <w:t>poştală</w:t>
      </w:r>
      <w:proofErr w:type="spellEnd"/>
      <w:r w:rsidRPr="004B170E">
        <w:rPr>
          <w:sz w:val="26"/>
          <w:szCs w:val="26"/>
          <w:highlight w:val="white"/>
        </w:rPr>
        <w:t>, telefon, fax, adresa electronică), numele și prenumele administratorului, datele de contact (telefonul fix și/sau telefonul mobil și adresa electronică).</w:t>
      </w:r>
    </w:p>
    <w:p w14:paraId="6E5690E8" w14:textId="77777777" w:rsidR="00F53447" w:rsidRPr="004B170E" w:rsidRDefault="003742C3" w:rsidP="00F53447">
      <w:pPr>
        <w:pBdr>
          <w:top w:val="nil"/>
          <w:left w:val="nil"/>
          <w:bottom w:val="nil"/>
          <w:right w:val="nil"/>
          <w:between w:val="nil"/>
        </w:pBdr>
        <w:spacing w:after="0" w:line="276" w:lineRule="auto"/>
        <w:ind w:left="0" w:firstLine="567"/>
        <w:jc w:val="both"/>
        <w:rPr>
          <w:strike/>
          <w:sz w:val="26"/>
          <w:szCs w:val="26"/>
          <w:highlight w:val="white"/>
        </w:rPr>
      </w:pPr>
      <w:sdt>
        <w:sdtPr>
          <w:rPr>
            <w:sz w:val="26"/>
            <w:szCs w:val="26"/>
          </w:rPr>
          <w:tag w:val="goog_rdk_23"/>
          <w:id w:val="1118962231"/>
        </w:sdtPr>
        <w:sdtEndPr/>
        <w:sdtContent>
          <w:r w:rsidR="00F53447" w:rsidRPr="004B170E">
            <w:rPr>
              <w:rFonts w:eastAsia="Times New Roman" w:cs="Times New Roman"/>
              <w:sz w:val="26"/>
              <w:szCs w:val="26"/>
              <w:highlight w:val="white"/>
            </w:rPr>
            <w:t xml:space="preserve">(2) În cazul lipsei informațiilor / datelor de contact </w:t>
          </w:r>
        </w:sdtContent>
      </w:sdt>
      <w:r w:rsidR="00F53447" w:rsidRPr="004B170E">
        <w:rPr>
          <w:sz w:val="26"/>
          <w:szCs w:val="26"/>
          <w:highlight w:val="white"/>
        </w:rPr>
        <w:t>care permit identificarea deținătorului</w:t>
      </w:r>
      <w:sdt>
        <w:sdtPr>
          <w:rPr>
            <w:sz w:val="26"/>
            <w:szCs w:val="26"/>
          </w:rPr>
          <w:tag w:val="goog_rdk_24"/>
          <w:id w:val="1370577305"/>
        </w:sdtPr>
        <w:sdtEndPr/>
        <w:sdtContent>
          <w:r w:rsidR="00F53447" w:rsidRPr="004B170E">
            <w:rPr>
              <w:rFonts w:eastAsia="Times New Roman" w:cs="Times New Roman"/>
              <w:sz w:val="26"/>
              <w:szCs w:val="26"/>
              <w:highlight w:val="white"/>
            </w:rPr>
            <w:t xml:space="preserve">, Agenția </w:t>
          </w:r>
        </w:sdtContent>
      </w:sdt>
      <w:sdt>
        <w:sdtPr>
          <w:rPr>
            <w:sz w:val="26"/>
            <w:szCs w:val="26"/>
          </w:rPr>
          <w:tag w:val="goog_rdk_25"/>
          <w:id w:val="-1701311861"/>
        </w:sdtPr>
        <w:sdtEndPr/>
        <w:sdtContent>
          <w:r w:rsidR="00F53447" w:rsidRPr="004B170E">
            <w:rPr>
              <w:rFonts w:eastAsia="Times New Roman" w:cs="Times New Roman"/>
              <w:sz w:val="26"/>
              <w:szCs w:val="26"/>
              <w:highlight w:val="white"/>
            </w:rPr>
            <w:t>are obligația</w:t>
          </w:r>
        </w:sdtContent>
      </w:sdt>
      <w:r w:rsidR="00F53447" w:rsidRPr="004B170E">
        <w:rPr>
          <w:sz w:val="26"/>
          <w:szCs w:val="26"/>
          <w:highlight w:val="white"/>
        </w:rPr>
        <w:t xml:space="preserve"> de a bloca accesul către pagina web pe teritoriul Republicii Moldova.</w:t>
      </w:r>
    </w:p>
    <w:p w14:paraId="0A0216F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Decizia de blocare a accesului public către pagina web poate să intervină atunci când Agenția este sesizată sau se autosesizează, iar ulterior Agenția nu poate identifica proprietarul paginii web în vederea contactării acestuia pentru remedierea deficiențelor.</w:t>
      </w:r>
    </w:p>
    <w:p w14:paraId="0D37867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(3) Decizia de blocare va fi afișată public, înlocuind conținutul paginii web cu indicarea informațiilor ce ar permite deținătorilor paginilor web să anunțe Agenția despre remedierea încălcărilor și motivele care au stat la baza acestora. Decizia poate fi contestată în instanța de judecată, de către persoanele interesate, în condițiile și termenele prevăzute de Codul administrativ, fără respectarea procedurii prealabile. Contestarea deciziei nu suspendă executarea acesteia de către furnizorii de rețea și/sau servicii de comunicații electronice.</w:t>
      </w:r>
    </w:p>
    <w:p w14:paraId="262DD4A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(4) Furnizorii de servicii internet vor fi obligați să blocheze accesul public pe teritoriul Republicii Moldova la pagina web până la rămânerea definitivă a hotărârii judecătorești de anulare a deciziei de blocare sau până la recepționarea, din partea Agenției, a dovezii remedierii de către deținătorii paginilor web a încălcărilor și motivelor ce au stat la baza emiterii decizii de blocare.</w:t>
      </w:r>
    </w:p>
    <w:p w14:paraId="4742D8B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(5) Cererea de chemare în judecată privind contestarea deciziei de blocare va fi examinată în termen 10 zile calendaristice din data depunerii cererii în instanța de judecată. Prevederile prezentului alineat se aplică în mod corespunzător și examinării litigiului în apel și recurs.”</w:t>
      </w:r>
    </w:p>
    <w:p w14:paraId="6A80AF1B" w14:textId="67F962B8"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654D2B9F" w14:textId="77777777" w:rsidR="00FF5BD7" w:rsidRPr="004B170E"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65CA9BB6" w14:textId="6C2ADD89"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Art.VI.</w:t>
      </w:r>
      <w:r w:rsidRPr="004B170E">
        <w:rPr>
          <w:sz w:val="26"/>
          <w:szCs w:val="26"/>
          <w:highlight w:val="white"/>
        </w:rPr>
        <w:t xml:space="preserve"> – </w:t>
      </w:r>
      <w:sdt>
        <w:sdtPr>
          <w:rPr>
            <w:sz w:val="26"/>
            <w:szCs w:val="26"/>
          </w:rPr>
          <w:tag w:val="goog_rdk_26"/>
          <w:id w:val="-909773939"/>
        </w:sdtPr>
        <w:sdtEndPr/>
        <w:sdtContent>
          <w:r w:rsidRPr="004B170E">
            <w:rPr>
              <w:rFonts w:eastAsia="Times New Roman" w:cs="Times New Roman"/>
              <w:b/>
              <w:sz w:val="26"/>
              <w:szCs w:val="26"/>
              <w:highlight w:val="white"/>
            </w:rPr>
            <w:t>Codul contravențional</w:t>
          </w:r>
        </w:sdtContent>
      </w:sdt>
      <w:r w:rsidRPr="004B170E">
        <w:rPr>
          <w:sz w:val="26"/>
          <w:szCs w:val="26"/>
          <w:highlight w:val="white"/>
        </w:rPr>
        <w:t xml:space="preserve"> nr.218/2008 (republicat în Monitorul Oficial al Republicii Moldova, 2017, nr.78-84, art.100), cu modificările ulterioare, se completează după cum urmează:</w:t>
      </w:r>
    </w:p>
    <w:p w14:paraId="4381C548" w14:textId="77777777" w:rsidR="00FF5BD7" w:rsidRPr="004B170E"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28C48D7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Se completează cu articolul 365/4 cu următorul cuprins:</w:t>
      </w:r>
    </w:p>
    <w:p w14:paraId="17736A0B" w14:textId="77777777" w:rsidR="00F53447" w:rsidRPr="00FF5BD7" w:rsidRDefault="00F53447" w:rsidP="00F53447">
      <w:pPr>
        <w:pBdr>
          <w:top w:val="nil"/>
          <w:left w:val="nil"/>
          <w:bottom w:val="nil"/>
          <w:right w:val="nil"/>
          <w:between w:val="nil"/>
        </w:pBdr>
        <w:spacing w:after="0" w:line="276" w:lineRule="auto"/>
        <w:ind w:left="0" w:firstLine="567"/>
        <w:jc w:val="both"/>
        <w:rPr>
          <w:i/>
          <w:iCs/>
          <w:sz w:val="26"/>
          <w:szCs w:val="26"/>
          <w:highlight w:val="white"/>
        </w:rPr>
      </w:pPr>
      <w:r w:rsidRPr="004B170E">
        <w:rPr>
          <w:sz w:val="26"/>
          <w:szCs w:val="26"/>
          <w:highlight w:val="white"/>
        </w:rPr>
        <w:lastRenderedPageBreak/>
        <w:t>„</w:t>
      </w:r>
      <w:r w:rsidRPr="00FF5BD7">
        <w:rPr>
          <w:i/>
          <w:iCs/>
          <w:sz w:val="26"/>
          <w:szCs w:val="26"/>
          <w:highlight w:val="white"/>
        </w:rPr>
        <w:t>Articolul 365/4. Răspândirea dezinformării sau a informațiilor ce afectează securitatea informațională a Republicii Moldova</w:t>
      </w:r>
    </w:p>
    <w:p w14:paraId="41B7E5B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(1) Răspândirea dezinformă</w:t>
      </w:r>
      <w:sdt>
        <w:sdtPr>
          <w:rPr>
            <w:sz w:val="26"/>
            <w:szCs w:val="26"/>
          </w:rPr>
          <w:tag w:val="goog_rdk_27"/>
          <w:id w:val="-1025171801"/>
        </w:sdtPr>
        <w:sdtEndPr/>
        <w:sdtContent>
          <w:r w:rsidRPr="004B170E">
            <w:rPr>
              <w:rFonts w:eastAsia="Times New Roman" w:cs="Times New Roman"/>
              <w:sz w:val="26"/>
              <w:szCs w:val="26"/>
              <w:highlight w:val="white"/>
            </w:rPr>
            <w:t xml:space="preserve">rii sau a informațiilor </w:t>
          </w:r>
        </w:sdtContent>
      </w:sdt>
      <w:r w:rsidRPr="004B170E">
        <w:rPr>
          <w:sz w:val="26"/>
          <w:szCs w:val="26"/>
          <w:highlight w:val="white"/>
        </w:rPr>
        <w:t>ce afectează securitatea spațiului informațional public,</w:t>
      </w:r>
    </w:p>
    <w:p w14:paraId="46F550E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se sancționează cu amendă de la 400 la 450 de unități convenționale aplicată persoanei fizice, cu amendă de la 800 la 1200 de unități convenționale aplicată persoanei juridice cu sau fără privarea de dreptul de a desfășura o anumită activitate pe un termen de </w:t>
      </w:r>
      <w:proofErr w:type="spellStart"/>
      <w:r w:rsidRPr="004B170E">
        <w:rPr>
          <w:sz w:val="26"/>
          <w:szCs w:val="26"/>
          <w:highlight w:val="white"/>
        </w:rPr>
        <w:t>pînă</w:t>
      </w:r>
      <w:proofErr w:type="spellEnd"/>
      <w:r w:rsidRPr="004B170E">
        <w:rPr>
          <w:sz w:val="26"/>
          <w:szCs w:val="26"/>
          <w:highlight w:val="white"/>
        </w:rPr>
        <w:t xml:space="preserve"> la 6 luni.</w:t>
      </w:r>
    </w:p>
    <w:p w14:paraId="4C2DDEE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(2) </w:t>
      </w:r>
      <w:proofErr w:type="spellStart"/>
      <w:r w:rsidRPr="004B170E">
        <w:rPr>
          <w:sz w:val="26"/>
          <w:szCs w:val="26"/>
          <w:highlight w:val="white"/>
        </w:rPr>
        <w:t>Acţiunile</w:t>
      </w:r>
      <w:proofErr w:type="spellEnd"/>
      <w:r w:rsidRPr="004B170E">
        <w:rPr>
          <w:sz w:val="26"/>
          <w:szCs w:val="26"/>
          <w:highlight w:val="white"/>
        </w:rPr>
        <w:t xml:space="preserve"> specificate la alin.(1) săvârșite de un grup de persoane ori săvârșite repetat în ultimele 12 luni de către o persoană </w:t>
      </w:r>
      <w:proofErr w:type="spellStart"/>
      <w:r w:rsidRPr="004B170E">
        <w:rPr>
          <w:sz w:val="26"/>
          <w:szCs w:val="26"/>
          <w:highlight w:val="white"/>
        </w:rPr>
        <w:t>sancţionată</w:t>
      </w:r>
      <w:proofErr w:type="spellEnd"/>
      <w:r w:rsidRPr="004B170E">
        <w:rPr>
          <w:sz w:val="26"/>
          <w:szCs w:val="26"/>
          <w:highlight w:val="white"/>
        </w:rPr>
        <w:t xml:space="preserve"> deja pentru această </w:t>
      </w:r>
      <w:proofErr w:type="spellStart"/>
      <w:r w:rsidRPr="004B170E">
        <w:rPr>
          <w:sz w:val="26"/>
          <w:szCs w:val="26"/>
          <w:highlight w:val="white"/>
        </w:rPr>
        <w:t>contravenţie</w:t>
      </w:r>
      <w:proofErr w:type="spellEnd"/>
      <w:r w:rsidRPr="004B170E">
        <w:rPr>
          <w:sz w:val="26"/>
          <w:szCs w:val="26"/>
          <w:highlight w:val="white"/>
        </w:rPr>
        <w:t>,</w:t>
      </w:r>
    </w:p>
    <w:p w14:paraId="16CCF8B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se </w:t>
      </w:r>
      <w:proofErr w:type="spellStart"/>
      <w:r w:rsidRPr="004B170E">
        <w:rPr>
          <w:sz w:val="26"/>
          <w:szCs w:val="26"/>
          <w:highlight w:val="white"/>
        </w:rPr>
        <w:t>sancţionează</w:t>
      </w:r>
      <w:proofErr w:type="spellEnd"/>
      <w:r w:rsidRPr="004B170E">
        <w:rPr>
          <w:sz w:val="26"/>
          <w:szCs w:val="26"/>
          <w:highlight w:val="white"/>
        </w:rPr>
        <w:t xml:space="preserve"> cu amendă de la 450 la 550 de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și cu muncă neremunerată în folosul </w:t>
      </w:r>
      <w:proofErr w:type="spellStart"/>
      <w:r w:rsidRPr="004B170E">
        <w:rPr>
          <w:sz w:val="26"/>
          <w:szCs w:val="26"/>
          <w:highlight w:val="white"/>
        </w:rPr>
        <w:t>comunităţii</w:t>
      </w:r>
      <w:proofErr w:type="spellEnd"/>
      <w:r w:rsidRPr="004B170E">
        <w:rPr>
          <w:sz w:val="26"/>
          <w:szCs w:val="26"/>
          <w:highlight w:val="white"/>
        </w:rPr>
        <w:t xml:space="preserve"> pe o durată de la 40 la 60 de ore aplicată persoanei fizice, </w:t>
      </w:r>
    </w:p>
    <w:p w14:paraId="506F6D09" w14:textId="5C8F597D"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cu amendă de la 600 la 900 de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aplicată persoanei cu </w:t>
      </w:r>
      <w:proofErr w:type="spellStart"/>
      <w:r w:rsidRPr="004B170E">
        <w:rPr>
          <w:sz w:val="26"/>
          <w:szCs w:val="26"/>
          <w:highlight w:val="white"/>
        </w:rPr>
        <w:t>funcţie</w:t>
      </w:r>
      <w:proofErr w:type="spellEnd"/>
      <w:r w:rsidRPr="004B170E">
        <w:rPr>
          <w:sz w:val="26"/>
          <w:szCs w:val="26"/>
          <w:highlight w:val="white"/>
        </w:rPr>
        <w:t xml:space="preserve"> de răspundere, cu amendă de la 1200 la 1500 de </w:t>
      </w:r>
      <w:proofErr w:type="spellStart"/>
      <w:r w:rsidRPr="004B170E">
        <w:rPr>
          <w:sz w:val="26"/>
          <w:szCs w:val="26"/>
          <w:highlight w:val="white"/>
        </w:rPr>
        <w:t>unităţi</w:t>
      </w:r>
      <w:proofErr w:type="spellEnd"/>
      <w:r w:rsidRPr="004B170E">
        <w:rPr>
          <w:sz w:val="26"/>
          <w:szCs w:val="26"/>
          <w:highlight w:val="white"/>
        </w:rPr>
        <w:t xml:space="preserve"> </w:t>
      </w:r>
      <w:proofErr w:type="spellStart"/>
      <w:r w:rsidRPr="004B170E">
        <w:rPr>
          <w:sz w:val="26"/>
          <w:szCs w:val="26"/>
          <w:highlight w:val="white"/>
        </w:rPr>
        <w:t>convenţionale</w:t>
      </w:r>
      <w:proofErr w:type="spellEnd"/>
      <w:r w:rsidRPr="004B170E">
        <w:rPr>
          <w:sz w:val="26"/>
          <w:szCs w:val="26"/>
          <w:highlight w:val="white"/>
        </w:rPr>
        <w:t xml:space="preserve"> aplicată persoanei juridice cu privarea, în toate cazurile, de dreptul de a </w:t>
      </w:r>
      <w:proofErr w:type="spellStart"/>
      <w:r w:rsidRPr="004B170E">
        <w:rPr>
          <w:sz w:val="26"/>
          <w:szCs w:val="26"/>
          <w:highlight w:val="white"/>
        </w:rPr>
        <w:t>desfăşura</w:t>
      </w:r>
      <w:proofErr w:type="spellEnd"/>
      <w:r w:rsidRPr="004B170E">
        <w:rPr>
          <w:sz w:val="26"/>
          <w:szCs w:val="26"/>
          <w:highlight w:val="white"/>
        </w:rPr>
        <w:t xml:space="preserve"> o anumită activitate pe un termen de la 6 luni la un an.”</w:t>
      </w:r>
    </w:p>
    <w:p w14:paraId="0268EB61" w14:textId="77777777" w:rsidR="00FF5BD7" w:rsidRPr="00FF5BD7" w:rsidRDefault="00FF5BD7" w:rsidP="00F53447">
      <w:pPr>
        <w:pBdr>
          <w:top w:val="nil"/>
          <w:left w:val="nil"/>
          <w:bottom w:val="nil"/>
          <w:right w:val="nil"/>
          <w:between w:val="nil"/>
        </w:pBdr>
        <w:spacing w:after="0" w:line="276" w:lineRule="auto"/>
        <w:ind w:left="0" w:firstLine="567"/>
        <w:jc w:val="both"/>
        <w:rPr>
          <w:sz w:val="12"/>
          <w:szCs w:val="26"/>
          <w:highlight w:val="white"/>
        </w:rPr>
      </w:pPr>
    </w:p>
    <w:p w14:paraId="5DB6CE3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2.</w:t>
      </w:r>
      <w:sdt>
        <w:sdtPr>
          <w:rPr>
            <w:sz w:val="26"/>
            <w:szCs w:val="26"/>
          </w:rPr>
          <w:tag w:val="goog_rdk_28"/>
          <w:id w:val="832954999"/>
        </w:sdtPr>
        <w:sdtEndPr/>
        <w:sdtContent>
          <w:r w:rsidRPr="004B170E">
            <w:rPr>
              <w:rFonts w:eastAsia="Times New Roman" w:cs="Times New Roman"/>
              <w:sz w:val="26"/>
              <w:szCs w:val="26"/>
              <w:highlight w:val="white"/>
            </w:rPr>
            <w:t xml:space="preserve"> La articolul 423/1 alineat (1), textul „și 365/2” se substituie cu textul „ , 365/2 și 365/4”.</w:t>
          </w:r>
        </w:sdtContent>
      </w:sdt>
    </w:p>
    <w:p w14:paraId="49119C39" w14:textId="0E1A88FC" w:rsidR="00F53447"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B05ED7D" w14:textId="77777777" w:rsidR="00FF5BD7" w:rsidRPr="004B170E"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43A30FC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roofErr w:type="spellStart"/>
      <w:r w:rsidRPr="004B170E">
        <w:rPr>
          <w:b/>
          <w:sz w:val="26"/>
          <w:szCs w:val="26"/>
          <w:highlight w:val="white"/>
        </w:rPr>
        <w:t>Art.VII</w:t>
      </w:r>
      <w:proofErr w:type="spellEnd"/>
      <w:r w:rsidRPr="004B170E">
        <w:rPr>
          <w:b/>
          <w:sz w:val="26"/>
          <w:szCs w:val="26"/>
          <w:highlight w:val="white"/>
        </w:rPr>
        <w:t>.</w:t>
      </w:r>
      <w:r w:rsidRPr="004B170E">
        <w:rPr>
          <w:sz w:val="26"/>
          <w:szCs w:val="26"/>
          <w:highlight w:val="white"/>
        </w:rPr>
        <w:t xml:space="preserve"> – </w:t>
      </w:r>
      <w:r w:rsidRPr="004B170E">
        <w:rPr>
          <w:b/>
          <w:sz w:val="26"/>
          <w:szCs w:val="26"/>
          <w:highlight w:val="white"/>
        </w:rPr>
        <w:t>Codul serviciilor media audiovizuale</w:t>
      </w:r>
      <w:r w:rsidRPr="004B170E">
        <w:rPr>
          <w:sz w:val="26"/>
          <w:szCs w:val="26"/>
          <w:highlight w:val="white"/>
        </w:rPr>
        <w:t xml:space="preserve"> nr.174/2018 (Monitorul Oficial al Republicii Moldova, 2018, nr.462–466, art.766), cu modificările ulterioare, se modifică după cum urmează:</w:t>
      </w:r>
    </w:p>
    <w:p w14:paraId="61A1DDD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19C7C3E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w:t>
      </w:r>
      <w:r w:rsidRPr="004B170E">
        <w:rPr>
          <w:sz w:val="26"/>
          <w:szCs w:val="26"/>
          <w:highlight w:val="white"/>
        </w:rPr>
        <w:t xml:space="preserve"> La articolul 1 [</w:t>
      </w:r>
      <w:sdt>
        <w:sdtPr>
          <w:rPr>
            <w:sz w:val="26"/>
            <w:szCs w:val="26"/>
          </w:rPr>
          <w:tag w:val="goog_rdk_29"/>
          <w:id w:val="1399789330"/>
        </w:sdtPr>
        <w:sdtEndPr/>
        <w:sdtContent>
          <w:r w:rsidRPr="004B170E">
            <w:rPr>
              <w:rFonts w:eastAsia="Times New Roman" w:cs="Times New Roman"/>
              <w:i/>
              <w:sz w:val="26"/>
              <w:szCs w:val="26"/>
              <w:highlight w:val="white"/>
            </w:rPr>
            <w:t>Noțiuni principale</w:t>
          </w:r>
        </w:sdtContent>
      </w:sdt>
      <w:r w:rsidRPr="004B170E">
        <w:rPr>
          <w:sz w:val="26"/>
          <w:szCs w:val="26"/>
          <w:highlight w:val="white"/>
        </w:rPr>
        <w:t>]:</w:t>
      </w:r>
    </w:p>
    <w:p w14:paraId="1FB2CC4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noțiunea „securitate informațională”, cuvintele „din exterior” se substituie cu cuvintele „din interiorul și/sau exteriorul țării”;</w:t>
      </w:r>
    </w:p>
    <w:p w14:paraId="2954BB4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32A2798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se completează cu următoarea noțiune:</w:t>
      </w:r>
    </w:p>
    <w:p w14:paraId="1E1DE46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w:t>
      </w:r>
      <w:r w:rsidRPr="004B170E">
        <w:rPr>
          <w:i/>
          <w:sz w:val="26"/>
          <w:szCs w:val="26"/>
          <w:highlight w:val="white"/>
        </w:rPr>
        <w:t>dezinformare</w:t>
      </w:r>
      <w:r w:rsidRPr="004B170E">
        <w:rPr>
          <w:sz w:val="26"/>
          <w:szCs w:val="26"/>
          <w:highlight w:val="white"/>
        </w:rPr>
        <w:t xml:space="preserve"> – răspândire de informații false sau înșelătoare (reflectate distorsionat, cu conținut fabricat, exagerat, scoase din context sau plasate într-un alt context, opinii (interesate) preluate și transformate în informații valide cu argumentare tendențioasă etc.), care sunt create, prezentate și diseminate pentru a obține un câștig economic, a induce publicul în eroare în mod deliberat sau pentru a provoca un prejudiciu public, precum și propaganda ostilă valorilor democratice și informațiile false care presupun amenințări aduse proceselor democratice, politice sau de elaborare a politicilor, ori amenințări aduse bunurilor publice precum securitatea informațională a Republicii Moldova, sănătatea cetățenilor, mediul etc.;”</w:t>
      </w:r>
    </w:p>
    <w:p w14:paraId="7BCEFBA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E99527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lastRenderedPageBreak/>
        <w:t>2.</w:t>
      </w:r>
      <w:r w:rsidRPr="004B170E">
        <w:rPr>
          <w:sz w:val="26"/>
          <w:szCs w:val="26"/>
          <w:highlight w:val="white"/>
        </w:rPr>
        <w:t xml:space="preserve"> Articolul 5 [</w:t>
      </w:r>
      <w:sdt>
        <w:sdtPr>
          <w:rPr>
            <w:sz w:val="26"/>
            <w:szCs w:val="26"/>
          </w:rPr>
          <w:tag w:val="goog_rdk_30"/>
          <w:id w:val="1595123401"/>
        </w:sdtPr>
        <w:sdtEndPr/>
        <w:sdtContent>
          <w:r w:rsidRPr="004B170E">
            <w:rPr>
              <w:rFonts w:eastAsia="Times New Roman" w:cs="Times New Roman"/>
              <w:i/>
              <w:sz w:val="26"/>
              <w:szCs w:val="26"/>
              <w:highlight w:val="white"/>
            </w:rPr>
            <w:t>Programele audiovizuale achiziționate</w:t>
          </w:r>
        </w:sdtContent>
      </w:sdt>
      <w:r w:rsidRPr="004B170E">
        <w:rPr>
          <w:sz w:val="26"/>
          <w:szCs w:val="26"/>
          <w:highlight w:val="white"/>
        </w:rPr>
        <w:t>] se completează cu alineatul (2) cu următorul cuprins:</w:t>
      </w:r>
    </w:p>
    <w:p w14:paraId="6AFE8C5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„(2) În cazul serviciilor de televiziune, programele audiovizuale achiziționate de peste hotare trebuie să provină sau să fie produse în </w:t>
      </w:r>
      <w:proofErr w:type="spellStart"/>
      <w:r w:rsidRPr="004B170E">
        <w:rPr>
          <w:sz w:val="26"/>
          <w:szCs w:val="26"/>
          <w:highlight w:val="white"/>
        </w:rPr>
        <w:t>proporţie</w:t>
      </w:r>
      <w:proofErr w:type="spellEnd"/>
      <w:r w:rsidRPr="004B170E">
        <w:rPr>
          <w:sz w:val="26"/>
          <w:szCs w:val="26"/>
          <w:highlight w:val="white"/>
        </w:rPr>
        <w:t xml:space="preserve"> de cel </w:t>
      </w:r>
      <w:proofErr w:type="spellStart"/>
      <w:r w:rsidRPr="004B170E">
        <w:rPr>
          <w:sz w:val="26"/>
          <w:szCs w:val="26"/>
          <w:highlight w:val="white"/>
        </w:rPr>
        <w:t>puţin</w:t>
      </w:r>
      <w:proofErr w:type="spellEnd"/>
      <w:r w:rsidRPr="004B170E">
        <w:rPr>
          <w:sz w:val="26"/>
          <w:szCs w:val="26"/>
          <w:highlight w:val="white"/>
        </w:rPr>
        <w:t xml:space="preserve"> 50% în statele membre ale Uniunii Europene, SUA și Canada precum și ale statelor care au ratificat Convenția europeană privind televiziunea transfrontalieră. Nu pot fi achiziționate programe produse de filiale sau reprezentanțe ale furnizorilor care provin din state care nu au ratificat Convenția europeană privind televiziunea transfrontalieră, indiferent de locul activității acestora.”</w:t>
      </w:r>
    </w:p>
    <w:p w14:paraId="425B5E1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634984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3.</w:t>
      </w:r>
      <w:r w:rsidRPr="004B170E">
        <w:rPr>
          <w:sz w:val="26"/>
          <w:szCs w:val="26"/>
          <w:highlight w:val="white"/>
        </w:rPr>
        <w:t xml:space="preserve"> Articolul 6 [</w:t>
      </w:r>
      <w:r w:rsidRPr="004B170E">
        <w:rPr>
          <w:i/>
          <w:sz w:val="26"/>
          <w:szCs w:val="26"/>
          <w:highlight w:val="white"/>
        </w:rPr>
        <w:t>Operele audiovizuale europene</w:t>
      </w:r>
      <w:r w:rsidRPr="004B170E">
        <w:rPr>
          <w:sz w:val="26"/>
          <w:szCs w:val="26"/>
          <w:highlight w:val="white"/>
        </w:rPr>
        <w:t>] se completează cu alineatele (4)–(8) cu următorul cuprins:</w:t>
      </w:r>
    </w:p>
    <w:p w14:paraId="6AC3B1EA"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„(4) În cazul serviciilor media audiovizuale liniare, furnizorii de servicii media au obligația să rezerve operelor audiovizuale europene cel puțin 50% din timpul de emisie al fiecărui serviciu, din care se scade timpul alocat știrilor, evenimentelor sportive, jocurilor, publicității, serviciilor de teletext și </w:t>
      </w:r>
      <w:proofErr w:type="spellStart"/>
      <w:r w:rsidRPr="004B170E">
        <w:rPr>
          <w:sz w:val="26"/>
          <w:szCs w:val="26"/>
          <w:highlight w:val="white"/>
        </w:rPr>
        <w:t>teleshoppingului</w:t>
      </w:r>
      <w:proofErr w:type="spellEnd"/>
      <w:r w:rsidRPr="004B170E">
        <w:rPr>
          <w:sz w:val="26"/>
          <w:szCs w:val="26"/>
          <w:highlight w:val="white"/>
        </w:rPr>
        <w:t>.</w:t>
      </w:r>
    </w:p>
    <w:p w14:paraId="708D461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(5) În cazul serviciilor media audiovizuale neliniare, furnizorii de servicii media au obligația să rezerve operelor audiovizuale europene cel puțin 30% din catalogul de programe și să le scoată în evidență.</w:t>
      </w:r>
    </w:p>
    <w:p w14:paraId="76C678E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(6) În cazul serviciilor media audiovizuale liniare, furnizorii de servicii media au obligația să rezerve operelor audiovizuale europene create de către producătorii independenți din Republica Moldova cel puțin 10% din timpul de emisie al fiecărui serviciu, din care se scade timpul alocat știrilor, evenimentelor sportive, jocurilor, publicității, serviciilor de teletext și </w:t>
      </w:r>
      <w:proofErr w:type="spellStart"/>
      <w:r w:rsidRPr="004B170E">
        <w:rPr>
          <w:sz w:val="26"/>
          <w:szCs w:val="26"/>
          <w:highlight w:val="white"/>
        </w:rPr>
        <w:t>teleshoppingului</w:t>
      </w:r>
      <w:proofErr w:type="spellEnd"/>
      <w:r w:rsidRPr="004B170E">
        <w:rPr>
          <w:sz w:val="26"/>
          <w:szCs w:val="26"/>
          <w:highlight w:val="white"/>
        </w:rPr>
        <w:t>.</w:t>
      </w:r>
    </w:p>
    <w:p w14:paraId="371A327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(7) Furnizorii de servicii media prezintă în raportul anual Consiliului Audiovizualului informații privind respectarea prevederilor alin.(4)–(6).</w:t>
      </w:r>
    </w:p>
    <w:p w14:paraId="030F617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(8) Prevederile prezentului articol nu se aplică serviciilor de radiodifuziune sonoră, serviciilor de televiziune locale și comunitare, precum și serviciilor media audiovizuale dedicate exclusiv publicității și </w:t>
      </w:r>
      <w:proofErr w:type="spellStart"/>
      <w:r w:rsidRPr="004B170E">
        <w:rPr>
          <w:sz w:val="26"/>
          <w:szCs w:val="26"/>
          <w:highlight w:val="white"/>
        </w:rPr>
        <w:t>teleshoppingului</w:t>
      </w:r>
      <w:proofErr w:type="spellEnd"/>
      <w:r w:rsidRPr="004B170E">
        <w:rPr>
          <w:sz w:val="26"/>
          <w:szCs w:val="26"/>
          <w:highlight w:val="white"/>
        </w:rPr>
        <w:t>.”</w:t>
      </w:r>
    </w:p>
    <w:p w14:paraId="0019EDD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7DC6170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4.</w:t>
      </w:r>
      <w:r w:rsidRPr="004B170E">
        <w:rPr>
          <w:sz w:val="26"/>
          <w:szCs w:val="26"/>
          <w:highlight w:val="white"/>
        </w:rPr>
        <w:t xml:space="preserve"> La articolul 17 [</w:t>
      </w:r>
      <w:sdt>
        <w:sdtPr>
          <w:rPr>
            <w:sz w:val="26"/>
            <w:szCs w:val="26"/>
          </w:rPr>
          <w:tag w:val="goog_rdk_31"/>
          <w:id w:val="-994726624"/>
        </w:sdtPr>
        <w:sdtEndPr/>
        <w:sdtContent>
          <w:r w:rsidRPr="004B170E">
            <w:rPr>
              <w:rFonts w:eastAsia="Times New Roman" w:cs="Times New Roman"/>
              <w:i/>
              <w:sz w:val="26"/>
              <w:szCs w:val="26"/>
              <w:highlight w:val="white"/>
            </w:rPr>
            <w:t>Protejarea spațiului audiovizual național</w:t>
          </w:r>
        </w:sdtContent>
      </w:sdt>
      <w:r w:rsidRPr="004B170E">
        <w:rPr>
          <w:sz w:val="26"/>
          <w:szCs w:val="26"/>
          <w:highlight w:val="white"/>
        </w:rPr>
        <w:t>]:</w:t>
      </w:r>
    </w:p>
    <w:p w14:paraId="336DD0F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alineatul (3) se completează la sfârșit cu cuvintele </w:t>
      </w:r>
      <w:sdt>
        <w:sdtPr>
          <w:rPr>
            <w:sz w:val="26"/>
            <w:szCs w:val="26"/>
          </w:rPr>
          <w:tag w:val="goog_rdk_32"/>
          <w:id w:val="199139386"/>
        </w:sdtPr>
        <w:sdtEndPr/>
        <w:sdtContent>
          <w:r w:rsidRPr="004B170E">
            <w:rPr>
              <w:rFonts w:eastAsia="Times New Roman" w:cs="Times New Roman"/>
              <w:sz w:val="26"/>
              <w:szCs w:val="26"/>
              <w:highlight w:val="white"/>
            </w:rPr>
            <w:t xml:space="preserve">și dezinformare/informații </w:t>
          </w:r>
        </w:sdtContent>
      </w:sdt>
      <w:r w:rsidRPr="004B170E">
        <w:rPr>
          <w:sz w:val="26"/>
          <w:szCs w:val="26"/>
          <w:highlight w:val="white"/>
        </w:rPr>
        <w:t>ce afectează securitatea spațiului informațional public</w:t>
      </w:r>
      <w:sdt>
        <w:sdtPr>
          <w:rPr>
            <w:sz w:val="26"/>
            <w:szCs w:val="26"/>
          </w:rPr>
          <w:tag w:val="goog_rdk_33"/>
          <w:id w:val="585966702"/>
        </w:sdtPr>
        <w:sdtEndPr/>
        <w:sdtContent>
          <w:r w:rsidRPr="004B170E">
            <w:rPr>
              <w:rFonts w:eastAsia="Times New Roman" w:cs="Times New Roman"/>
              <w:sz w:val="26"/>
              <w:szCs w:val="26"/>
              <w:highlight w:val="white"/>
            </w:rPr>
            <w:t xml:space="preserve"> din interior și/sau exterior</w:t>
          </w:r>
        </w:sdtContent>
      </w:sdt>
      <w:r w:rsidRPr="004B170E">
        <w:rPr>
          <w:sz w:val="26"/>
          <w:szCs w:val="26"/>
          <w:highlight w:val="white"/>
        </w:rPr>
        <w:t>”;</w:t>
      </w:r>
    </w:p>
    <w:p w14:paraId="16F7290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2EE482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alineatul (4) va avea următorul cuprins:</w:t>
      </w:r>
    </w:p>
    <w:p w14:paraId="2A5248F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„(4) În vederea protejării spațiului audiovizual național şi asigurării securității informaționale:</w:t>
      </w:r>
    </w:p>
    <w:p w14:paraId="31C54AC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 </w:t>
      </w:r>
      <w:sdt>
        <w:sdtPr>
          <w:rPr>
            <w:sz w:val="26"/>
            <w:szCs w:val="26"/>
          </w:rPr>
          <w:tag w:val="goog_rdk_34"/>
          <w:id w:val="-297146955"/>
        </w:sdtPr>
        <w:sdtEndPr/>
        <w:sdtContent>
          <w:r w:rsidRPr="004B170E">
            <w:rPr>
              <w:rFonts w:eastAsia="Times New Roman" w:cs="Times New Roman"/>
              <w:sz w:val="26"/>
              <w:szCs w:val="26"/>
              <w:highlight w:val="white"/>
            </w:rPr>
            <w:t xml:space="preserve">furnizorii de servicii media audiovizuale nu vor difuza, iar distribuitorii de servicii media audiovizuale nu vor retransmite programe audiovizuale care au fost inițial produse în state care </w:t>
          </w:r>
        </w:sdtContent>
      </w:sdt>
      <w:r w:rsidRPr="004B170E">
        <w:rPr>
          <w:sz w:val="26"/>
          <w:szCs w:val="26"/>
          <w:highlight w:val="white"/>
        </w:rPr>
        <w:t xml:space="preserve">nu au ratificat Convenția Europeană privind televiziunea transfrontalieră, cu excepția filmelor artistice și de scurt metraj care nu au conținut militar, precum și a emisiunilor de divertisment care nu au conținut militar și a programelor audiovizuale care sunt produse în statele membre ale </w:t>
      </w:r>
      <w:r w:rsidRPr="004B170E">
        <w:rPr>
          <w:sz w:val="26"/>
          <w:szCs w:val="26"/>
          <w:highlight w:val="white"/>
        </w:rPr>
        <w:lastRenderedPageBreak/>
        <w:t>Uniunii Europene, în Statele Unite ale Americii și Canada, precum și în statele care au ratificat Convenția europeană cu privire la televiziunea transfrontalieră;</w:t>
      </w:r>
    </w:p>
    <w:p w14:paraId="78D2661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b) furnizorii de servicii media nu vor difuza și distribuitorii de servicii media nu vor retransmite programe audiovizuale care, indiferent de proveniența lor, în condițiile legii, sunt calificate drept conținând informații ce afectează securitatea spațiului audiovizual național sau dezinformare.”</w:t>
      </w:r>
    </w:p>
    <w:p w14:paraId="3AA4851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4925DF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se completează cu alineatul (6) cu următorul cuprins:</w:t>
      </w:r>
    </w:p>
    <w:p w14:paraId="0E2B45F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„(6) În scopul securizării spațiului audiovizual național, Consiliul Audiovizualului asigură implementarea acțiunilor necesare în condițiile Legii nr.212/2004 privind regimul stării de urgență, de asediu și de război.”</w:t>
      </w:r>
    </w:p>
    <w:p w14:paraId="2D28C76A"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1076F27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5.</w:t>
      </w:r>
      <w:r w:rsidRPr="004B170E">
        <w:rPr>
          <w:sz w:val="26"/>
          <w:szCs w:val="26"/>
          <w:highlight w:val="white"/>
        </w:rPr>
        <w:t xml:space="preserve"> La articolul 27 [</w:t>
      </w:r>
      <w:sdt>
        <w:sdtPr>
          <w:rPr>
            <w:sz w:val="26"/>
            <w:szCs w:val="26"/>
          </w:rPr>
          <w:tag w:val="goog_rdk_35"/>
          <w:id w:val="-994022389"/>
        </w:sdtPr>
        <w:sdtEndPr/>
        <w:sdtContent>
          <w:r w:rsidRPr="004B170E">
            <w:rPr>
              <w:rFonts w:eastAsia="Times New Roman" w:cs="Times New Roman"/>
              <w:i/>
              <w:sz w:val="26"/>
              <w:szCs w:val="26"/>
              <w:highlight w:val="white"/>
            </w:rPr>
            <w:t>Retragerea licenței de emisie</w:t>
          </w:r>
        </w:sdtContent>
      </w:sdt>
      <w:r w:rsidRPr="004B170E">
        <w:rPr>
          <w:sz w:val="26"/>
          <w:szCs w:val="26"/>
          <w:highlight w:val="white"/>
        </w:rPr>
        <w:t>]:</w:t>
      </w:r>
    </w:p>
    <w:p w14:paraId="1D1A63C8"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3E3FB716" w14:textId="1D7498E6"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litera g), după textul „alin.(10)” se completează cu textul „și alin.(10/3)”;</w:t>
      </w:r>
    </w:p>
    <w:p w14:paraId="2D5F9F4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86D7FC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se completează cu litera h) cu următorul cuprins:</w:t>
      </w:r>
    </w:p>
    <w:p w14:paraId="2BCB656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„h) furnizorul de servicii media a cărui licență de emisie a fost suspendată în conformitate cu art.84 alin.(9/1) din prezentul cod nu remediază încălcarea.”</w:t>
      </w:r>
    </w:p>
    <w:p w14:paraId="34FE338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170AA4D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6.</w:t>
      </w:r>
      <w:r w:rsidRPr="004B170E">
        <w:rPr>
          <w:sz w:val="26"/>
          <w:szCs w:val="26"/>
          <w:highlight w:val="white"/>
        </w:rPr>
        <w:t xml:space="preserve"> La articolul 28 [</w:t>
      </w:r>
      <w:r w:rsidRPr="004B170E">
        <w:rPr>
          <w:i/>
          <w:sz w:val="26"/>
          <w:szCs w:val="26"/>
          <w:highlight w:val="white"/>
        </w:rPr>
        <w:t xml:space="preserve">Regimul juridic al </w:t>
      </w:r>
      <w:proofErr w:type="spellStart"/>
      <w:r w:rsidRPr="004B170E">
        <w:rPr>
          <w:i/>
          <w:sz w:val="26"/>
          <w:szCs w:val="26"/>
          <w:highlight w:val="white"/>
        </w:rPr>
        <w:t>proprietăţii</w:t>
      </w:r>
      <w:proofErr w:type="spellEnd"/>
      <w:r w:rsidRPr="004B170E">
        <w:rPr>
          <w:i/>
          <w:sz w:val="26"/>
          <w:szCs w:val="26"/>
          <w:highlight w:val="white"/>
        </w:rPr>
        <w:t xml:space="preserve"> furnizorilor de servicii media</w:t>
      </w:r>
      <w:r w:rsidRPr="004B170E">
        <w:rPr>
          <w:sz w:val="26"/>
          <w:szCs w:val="26"/>
          <w:highlight w:val="white"/>
        </w:rPr>
        <w:t>]:</w:t>
      </w:r>
    </w:p>
    <w:p w14:paraId="04615911"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0E62C92A" w14:textId="1872BA4A"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alineatul (1), cuvintele „și funcționează sub formă de societăți comerciale” se exclud;</w:t>
      </w:r>
    </w:p>
    <w:p w14:paraId="67FFC9EB"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7ECC09CD" w14:textId="25A28CC9"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se completează cu alineatul (3/1) cu următorul cuprins:</w:t>
      </w:r>
    </w:p>
    <w:p w14:paraId="74A0EA7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(3/1) Furnizorii privați de servicii media care au printre fondatori și/sau proprietari beneficiari autorități / instituții publice ale altor state nu au dreptul să difuzeze comunicări comerciale audiovizuale, cu excepția celor de autopromovare.</w:t>
      </w:r>
    </w:p>
    <w:p w14:paraId="5C50C8B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2306EA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7. </w:t>
      </w:r>
      <w:r w:rsidRPr="004B170E">
        <w:rPr>
          <w:sz w:val="26"/>
          <w:szCs w:val="26"/>
          <w:highlight w:val="white"/>
        </w:rPr>
        <w:t>La articolul 55 [</w:t>
      </w:r>
      <w:r w:rsidRPr="004B170E">
        <w:rPr>
          <w:i/>
          <w:sz w:val="26"/>
          <w:szCs w:val="26"/>
          <w:highlight w:val="white"/>
        </w:rPr>
        <w:t>Oferta de servicii media audiovizuale retransmise</w:t>
      </w:r>
      <w:r w:rsidRPr="004B170E">
        <w:rPr>
          <w:sz w:val="26"/>
          <w:szCs w:val="26"/>
          <w:highlight w:val="white"/>
        </w:rPr>
        <w:t>], alineatul (3) se completează cu litera c) cu următorul cuprins:</w:t>
      </w:r>
    </w:p>
    <w:p w14:paraId="37116DD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„c) serviciile de televiziune care nu se află în jurisdicția Republicii Moldova nu vor conține publicitate și </w:t>
      </w:r>
      <w:proofErr w:type="spellStart"/>
      <w:r w:rsidRPr="004B170E">
        <w:rPr>
          <w:sz w:val="26"/>
          <w:szCs w:val="26"/>
          <w:highlight w:val="white"/>
        </w:rPr>
        <w:t>teleshoppin</w:t>
      </w:r>
      <w:sdt>
        <w:sdtPr>
          <w:rPr>
            <w:sz w:val="26"/>
            <w:szCs w:val="26"/>
          </w:rPr>
          <w:tag w:val="goog_rdk_36"/>
          <w:id w:val="804894681"/>
        </w:sdtPr>
        <w:sdtEndPr/>
        <w:sdtContent>
          <w:r w:rsidRPr="004B170E">
            <w:rPr>
              <w:rFonts w:eastAsia="Times New Roman" w:cs="Times New Roman"/>
              <w:sz w:val="26"/>
              <w:szCs w:val="26"/>
              <w:highlight w:val="white"/>
            </w:rPr>
            <w:t>g</w:t>
          </w:r>
          <w:proofErr w:type="spellEnd"/>
          <w:r w:rsidRPr="004B170E">
            <w:rPr>
              <w:rFonts w:eastAsia="Times New Roman" w:cs="Times New Roman"/>
              <w:sz w:val="26"/>
              <w:szCs w:val="26"/>
              <w:highlight w:val="white"/>
            </w:rPr>
            <w:t>, îndreptate în mod expres și frecvent spre publicul din Republica Moldova.”</w:t>
          </w:r>
        </w:sdtContent>
      </w:sdt>
    </w:p>
    <w:p w14:paraId="32AF5F91" w14:textId="77777777" w:rsidR="00F53447" w:rsidRPr="004B170E" w:rsidRDefault="00F53447" w:rsidP="00F53447">
      <w:pPr>
        <w:pBdr>
          <w:top w:val="nil"/>
          <w:left w:val="nil"/>
          <w:bottom w:val="nil"/>
          <w:right w:val="nil"/>
          <w:between w:val="nil"/>
        </w:pBdr>
        <w:spacing w:after="0" w:line="276" w:lineRule="auto"/>
        <w:ind w:left="0" w:firstLine="567"/>
        <w:jc w:val="both"/>
        <w:rPr>
          <w:b/>
          <w:sz w:val="26"/>
          <w:szCs w:val="26"/>
          <w:highlight w:val="white"/>
        </w:rPr>
      </w:pPr>
    </w:p>
    <w:p w14:paraId="0CF219B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 xml:space="preserve">8. </w:t>
      </w:r>
      <w:r w:rsidRPr="004B170E">
        <w:rPr>
          <w:sz w:val="26"/>
          <w:szCs w:val="26"/>
          <w:highlight w:val="white"/>
        </w:rPr>
        <w:t>Articolul 63 [</w:t>
      </w:r>
      <w:proofErr w:type="spellStart"/>
      <w:sdt>
        <w:sdtPr>
          <w:rPr>
            <w:sz w:val="26"/>
            <w:szCs w:val="26"/>
          </w:rPr>
          <w:tag w:val="goog_rdk_37"/>
          <w:id w:val="1760552074"/>
        </w:sdtPr>
        <w:sdtEndPr/>
        <w:sdtContent>
          <w:r w:rsidRPr="004B170E">
            <w:rPr>
              <w:rFonts w:eastAsia="Cardo" w:cs="Cardo"/>
              <w:i/>
              <w:sz w:val="26"/>
              <w:szCs w:val="26"/>
              <w:highlight w:val="white"/>
            </w:rPr>
            <w:t>Cerint</w:t>
          </w:r>
          <w:r w:rsidRPr="004B170E">
            <w:rPr>
              <w:rFonts w:ascii="Times New Roman" w:eastAsia="Cardo" w:hAnsi="Times New Roman" w:cs="Times New Roman"/>
              <w:i/>
              <w:sz w:val="26"/>
              <w:szCs w:val="26"/>
              <w:highlight w:val="white"/>
            </w:rPr>
            <w:t>̧</w:t>
          </w:r>
          <w:r w:rsidRPr="004B170E">
            <w:rPr>
              <w:rFonts w:eastAsia="Cardo" w:cs="Cardo"/>
              <w:i/>
              <w:sz w:val="26"/>
              <w:szCs w:val="26"/>
              <w:highlight w:val="white"/>
            </w:rPr>
            <w:t>e</w:t>
          </w:r>
          <w:proofErr w:type="spellEnd"/>
          <w:r w:rsidRPr="004B170E">
            <w:rPr>
              <w:rFonts w:eastAsia="Cardo" w:cs="Cardo"/>
              <w:i/>
              <w:sz w:val="26"/>
              <w:szCs w:val="26"/>
              <w:highlight w:val="white"/>
            </w:rPr>
            <w:t xml:space="preserve"> generale privind </w:t>
          </w:r>
          <w:proofErr w:type="spellStart"/>
          <w:r w:rsidRPr="004B170E">
            <w:rPr>
              <w:rFonts w:eastAsia="Cardo" w:cs="Cardo"/>
              <w:i/>
              <w:sz w:val="26"/>
              <w:szCs w:val="26"/>
              <w:highlight w:val="white"/>
            </w:rPr>
            <w:t>comunica</w:t>
          </w:r>
          <w:r w:rsidRPr="004B170E">
            <w:rPr>
              <w:rFonts w:eastAsia="Cardo"/>
              <w:i/>
              <w:sz w:val="26"/>
              <w:szCs w:val="26"/>
              <w:highlight w:val="white"/>
            </w:rPr>
            <w:t>̆</w:t>
          </w:r>
          <w:r w:rsidRPr="004B170E">
            <w:rPr>
              <w:rFonts w:eastAsia="Cardo" w:cs="Cardo"/>
              <w:i/>
              <w:sz w:val="26"/>
              <w:szCs w:val="26"/>
              <w:highlight w:val="white"/>
            </w:rPr>
            <w:t>rile</w:t>
          </w:r>
          <w:proofErr w:type="spellEnd"/>
          <w:r w:rsidRPr="004B170E">
            <w:rPr>
              <w:rFonts w:eastAsia="Cardo" w:cs="Cardo"/>
              <w:i/>
              <w:sz w:val="26"/>
              <w:szCs w:val="26"/>
              <w:highlight w:val="white"/>
            </w:rPr>
            <w:t xml:space="preserve"> comerciale audiovizuale</w:t>
          </w:r>
        </w:sdtContent>
      </w:sdt>
      <w:r w:rsidRPr="004B170E">
        <w:rPr>
          <w:sz w:val="26"/>
          <w:szCs w:val="26"/>
          <w:highlight w:val="white"/>
        </w:rPr>
        <w:t>] se completează cu alineatul (7) cu următorul cuprins:</w:t>
      </w:r>
    </w:p>
    <w:p w14:paraId="3ED050E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„(7) Serviciile media care nu se află în jurisdicția Republicii Moldova retransmise de distribuitori nu vor include publicitate și </w:t>
      </w:r>
      <w:proofErr w:type="spellStart"/>
      <w:r w:rsidRPr="004B170E">
        <w:rPr>
          <w:sz w:val="26"/>
          <w:szCs w:val="26"/>
          <w:highlight w:val="white"/>
        </w:rPr>
        <w:t>teleshopping</w:t>
      </w:r>
      <w:proofErr w:type="spellEnd"/>
      <w:r w:rsidRPr="004B170E">
        <w:rPr>
          <w:sz w:val="26"/>
          <w:szCs w:val="26"/>
          <w:highlight w:val="white"/>
        </w:rPr>
        <w:t>, îndreptate în mod expres și frecvent spre publicul din Republica Moldova.”</w:t>
      </w:r>
    </w:p>
    <w:p w14:paraId="58BB7658" w14:textId="77777777" w:rsidR="00F53447" w:rsidRPr="004B170E" w:rsidRDefault="00F53447" w:rsidP="00F53447">
      <w:pPr>
        <w:pBdr>
          <w:top w:val="nil"/>
          <w:left w:val="nil"/>
          <w:bottom w:val="nil"/>
          <w:right w:val="nil"/>
          <w:between w:val="nil"/>
        </w:pBdr>
        <w:spacing w:after="0" w:line="276" w:lineRule="auto"/>
        <w:ind w:left="0" w:firstLine="567"/>
        <w:jc w:val="both"/>
        <w:rPr>
          <w:b/>
          <w:sz w:val="26"/>
          <w:szCs w:val="26"/>
          <w:highlight w:val="white"/>
        </w:rPr>
      </w:pPr>
    </w:p>
    <w:p w14:paraId="2AB7E70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lastRenderedPageBreak/>
        <w:t xml:space="preserve">9. </w:t>
      </w:r>
      <w:r w:rsidRPr="004B170E">
        <w:rPr>
          <w:sz w:val="26"/>
          <w:szCs w:val="26"/>
          <w:highlight w:val="white"/>
        </w:rPr>
        <w:t>Articolul 66 [</w:t>
      </w:r>
      <w:sdt>
        <w:sdtPr>
          <w:rPr>
            <w:sz w:val="26"/>
            <w:szCs w:val="26"/>
          </w:rPr>
          <w:tag w:val="goog_rdk_38"/>
          <w:id w:val="-619383964"/>
        </w:sdtPr>
        <w:sdtEndPr/>
        <w:sdtContent>
          <w:r w:rsidRPr="004B170E">
            <w:rPr>
              <w:rFonts w:eastAsia="Times New Roman" w:cs="Times New Roman"/>
              <w:i/>
              <w:sz w:val="26"/>
              <w:szCs w:val="26"/>
              <w:highlight w:val="white"/>
            </w:rPr>
            <w:t xml:space="preserve">Publicitatea și </w:t>
          </w:r>
          <w:proofErr w:type="spellStart"/>
          <w:r w:rsidRPr="004B170E">
            <w:rPr>
              <w:rFonts w:eastAsia="Times New Roman" w:cs="Times New Roman"/>
              <w:i/>
              <w:sz w:val="26"/>
              <w:szCs w:val="26"/>
              <w:highlight w:val="white"/>
            </w:rPr>
            <w:t>teleshoppingul</w:t>
          </w:r>
          <w:proofErr w:type="spellEnd"/>
        </w:sdtContent>
      </w:sdt>
      <w:r w:rsidRPr="004B170E">
        <w:rPr>
          <w:sz w:val="26"/>
          <w:szCs w:val="26"/>
          <w:highlight w:val="white"/>
        </w:rPr>
        <w:t>]</w:t>
      </w:r>
      <w:r w:rsidRPr="004B170E">
        <w:rPr>
          <w:b/>
          <w:sz w:val="26"/>
          <w:szCs w:val="26"/>
          <w:highlight w:val="white"/>
        </w:rPr>
        <w:t xml:space="preserve"> </w:t>
      </w:r>
      <w:r w:rsidRPr="004B170E">
        <w:rPr>
          <w:sz w:val="26"/>
          <w:szCs w:val="26"/>
          <w:highlight w:val="white"/>
        </w:rPr>
        <w:t>alineatul (7) va avea următorul cuprins:</w:t>
      </w:r>
    </w:p>
    <w:p w14:paraId="6C28032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„(7) Distribuitorii de servicii media nu au dreptul să retransmită servicii media care nu se află în jurisdicția Republicii Moldova care conțin publicitate și </w:t>
      </w:r>
      <w:proofErr w:type="spellStart"/>
      <w:r w:rsidRPr="004B170E">
        <w:rPr>
          <w:sz w:val="26"/>
          <w:szCs w:val="26"/>
          <w:highlight w:val="white"/>
        </w:rPr>
        <w:t>teleshopping</w:t>
      </w:r>
      <w:proofErr w:type="spellEnd"/>
      <w:r w:rsidRPr="004B170E">
        <w:rPr>
          <w:sz w:val="26"/>
          <w:szCs w:val="26"/>
          <w:highlight w:val="white"/>
        </w:rPr>
        <w:t>, îndreptate în mod expres și frecvent spre publicul din Republica Moldova.”</w:t>
      </w:r>
    </w:p>
    <w:p w14:paraId="560E3E7E" w14:textId="77777777" w:rsidR="00F53447" w:rsidRPr="004B170E" w:rsidRDefault="00F53447" w:rsidP="00F53447">
      <w:pPr>
        <w:pBdr>
          <w:top w:val="nil"/>
          <w:left w:val="nil"/>
          <w:bottom w:val="nil"/>
          <w:right w:val="nil"/>
          <w:between w:val="nil"/>
        </w:pBdr>
        <w:spacing w:after="0" w:line="276" w:lineRule="auto"/>
        <w:ind w:left="0" w:firstLine="567"/>
        <w:jc w:val="both"/>
        <w:rPr>
          <w:b/>
          <w:sz w:val="26"/>
          <w:szCs w:val="26"/>
          <w:highlight w:val="white"/>
        </w:rPr>
      </w:pPr>
    </w:p>
    <w:p w14:paraId="7B8058B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10.</w:t>
      </w:r>
      <w:r w:rsidRPr="004B170E">
        <w:rPr>
          <w:sz w:val="26"/>
          <w:szCs w:val="26"/>
          <w:highlight w:val="white"/>
        </w:rPr>
        <w:t xml:space="preserve"> La articolul 75 [</w:t>
      </w:r>
      <w:sdt>
        <w:sdtPr>
          <w:rPr>
            <w:sz w:val="26"/>
            <w:szCs w:val="26"/>
          </w:rPr>
          <w:tag w:val="goog_rdk_39"/>
          <w:id w:val="-1625845293"/>
        </w:sdtPr>
        <w:sdtEndPr/>
        <w:sdtContent>
          <w:r w:rsidRPr="004B170E">
            <w:rPr>
              <w:rFonts w:eastAsia="Times New Roman" w:cs="Times New Roman"/>
              <w:i/>
              <w:sz w:val="26"/>
              <w:szCs w:val="26"/>
              <w:highlight w:val="white"/>
            </w:rPr>
            <w:t>Atribuțiile Consiliului Audiovizualului</w:t>
          </w:r>
        </w:sdtContent>
      </w:sdt>
      <w:r w:rsidRPr="004B170E">
        <w:rPr>
          <w:sz w:val="26"/>
          <w:szCs w:val="26"/>
          <w:highlight w:val="white"/>
        </w:rPr>
        <w:t>]:</w:t>
      </w:r>
    </w:p>
    <w:p w14:paraId="05D74DE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2FD3609E" w14:textId="15D4B593"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alineatul (3) </w:t>
      </w:r>
      <w:r w:rsidR="00FF5BD7">
        <w:rPr>
          <w:sz w:val="26"/>
          <w:szCs w:val="26"/>
          <w:highlight w:val="white"/>
        </w:rPr>
        <w:t>s</w:t>
      </w:r>
      <w:r w:rsidRPr="004B170E">
        <w:rPr>
          <w:sz w:val="26"/>
          <w:szCs w:val="26"/>
          <w:highlight w:val="white"/>
        </w:rPr>
        <w:t>e completează cu litera l) cu următorul cuprins:</w:t>
      </w:r>
    </w:p>
    <w:p w14:paraId="5B2E69D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 a procedurilor interne pentru implementarea acțiunilor necesare în condițiile Legii nr.212/2004 privind regimul stării de urgență, de asediu și de război.”</w:t>
      </w:r>
    </w:p>
    <w:p w14:paraId="1E9FFC4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7A9F1EF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alineatul (4) se completează cu lit.a1) cu următorul cuprins:</w:t>
      </w:r>
    </w:p>
    <w:p w14:paraId="4572DEE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„a1) supraveghează spațiul informațional audiovizual, exercită controlul și în cazul constatării dezinformării / </w:t>
      </w:r>
      <w:sdt>
        <w:sdtPr>
          <w:rPr>
            <w:sz w:val="26"/>
            <w:szCs w:val="26"/>
          </w:rPr>
          <w:tag w:val="goog_rdk_40"/>
          <w:id w:val="-1359190059"/>
        </w:sdtPr>
        <w:sdtEndPr/>
        <w:sdtContent>
          <w:r w:rsidRPr="004B170E">
            <w:rPr>
              <w:rFonts w:eastAsia="Times New Roman" w:cs="Times New Roman"/>
              <w:sz w:val="26"/>
              <w:szCs w:val="26"/>
              <w:highlight w:val="white"/>
            </w:rPr>
            <w:t xml:space="preserve">informațiilor </w:t>
          </w:r>
        </w:sdtContent>
      </w:sdt>
      <w:r w:rsidRPr="004B170E">
        <w:rPr>
          <w:sz w:val="26"/>
          <w:szCs w:val="26"/>
          <w:highlight w:val="white"/>
        </w:rPr>
        <w:t>ce afectează securitatea spațiului informațional mediatic în cadrul serviciilor media audiovizuale liniare și neliniare și în cadrul serviciilor media audiovizuale retransmise, aplică sancțiuni pentru încălcările admise;”</w:t>
      </w:r>
    </w:p>
    <w:p w14:paraId="62DD947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69965A1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11.</w:t>
      </w:r>
      <w:r w:rsidRPr="004B170E">
        <w:rPr>
          <w:sz w:val="26"/>
          <w:szCs w:val="26"/>
          <w:highlight w:val="white"/>
        </w:rPr>
        <w:t xml:space="preserve"> La articolul 80 [</w:t>
      </w:r>
      <w:sdt>
        <w:sdtPr>
          <w:rPr>
            <w:sz w:val="26"/>
            <w:szCs w:val="26"/>
          </w:rPr>
          <w:tag w:val="goog_rdk_41"/>
          <w:id w:val="-1520996681"/>
        </w:sdtPr>
        <w:sdtEndPr/>
        <w:sdtContent>
          <w:r w:rsidRPr="004B170E">
            <w:rPr>
              <w:rFonts w:eastAsia="Times New Roman" w:cs="Times New Roman"/>
              <w:i/>
              <w:sz w:val="26"/>
              <w:szCs w:val="26"/>
              <w:highlight w:val="white"/>
            </w:rPr>
            <w:t>Organizarea și funcționarea Consiliului Audiovizualului</w:t>
          </w:r>
        </w:sdtContent>
      </w:sdt>
      <w:r w:rsidRPr="004B170E">
        <w:rPr>
          <w:sz w:val="26"/>
          <w:szCs w:val="26"/>
          <w:highlight w:val="white"/>
        </w:rPr>
        <w:t>]:</w:t>
      </w:r>
    </w:p>
    <w:p w14:paraId="480A5C8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alin.(6) va avea următorul cuprins:</w:t>
      </w:r>
    </w:p>
    <w:p w14:paraId="508B6CE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„(6) În perioada electorală, deciziile cu privire la examinarea contestațiilor și aplicarea sancțiunilor de către Consiliul Audiovizualului sunt publicate pe pagina web oficială a acestuia în termen de cel mult 24 de ore de la adoptare.”</w:t>
      </w:r>
    </w:p>
    <w:p w14:paraId="0FDE6C15"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62E52D0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articolul se completează cu alineatul (6/1) cu următorul cuprins:</w:t>
      </w:r>
    </w:p>
    <w:p w14:paraId="0CFC753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„(6/1) Deciziile emise de Consiliul Audiovizualului prin care sunt aplicate sancțiunile prevăzute la art.84 alin.(10/1)-(10/3) din prezentul cod, sunt publicate pe pagina web oficială a acestuia în termen de cel mult 24 de ore de la adoptare.</w:t>
      </w:r>
    </w:p>
    <w:p w14:paraId="4C2A013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027CADD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12.</w:t>
      </w:r>
      <w:r w:rsidRPr="004B170E">
        <w:rPr>
          <w:sz w:val="26"/>
          <w:szCs w:val="26"/>
          <w:highlight w:val="white"/>
        </w:rPr>
        <w:t xml:space="preserve"> Articolul 83 [</w:t>
      </w:r>
      <w:sdt>
        <w:sdtPr>
          <w:rPr>
            <w:sz w:val="26"/>
            <w:szCs w:val="26"/>
          </w:rPr>
          <w:tag w:val="goog_rdk_42"/>
          <w:id w:val="-1122609516"/>
        </w:sdtPr>
        <w:sdtEndPr/>
        <w:sdtContent>
          <w:r w:rsidRPr="004B170E">
            <w:rPr>
              <w:rFonts w:eastAsia="Times New Roman" w:cs="Times New Roman"/>
              <w:i/>
              <w:sz w:val="26"/>
              <w:szCs w:val="26"/>
              <w:highlight w:val="white"/>
            </w:rPr>
            <w:t>Activitatea de supraveghere și control</w:t>
          </w:r>
        </w:sdtContent>
      </w:sdt>
      <w:r w:rsidRPr="004B170E">
        <w:rPr>
          <w:sz w:val="26"/>
          <w:szCs w:val="26"/>
          <w:highlight w:val="white"/>
        </w:rPr>
        <w:t>]:</w:t>
      </w:r>
    </w:p>
    <w:p w14:paraId="589AC66F"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0424C574" w14:textId="1C46864C"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se completează cu alineatul (4/1) cu următorul cuprins:</w:t>
      </w:r>
    </w:p>
    <w:p w14:paraId="11B7B229"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„(4/1) În perioada electorală, examinarea sesizărilor / petițiilor sau controlul efectuat din oficiu ce vizează acțiuni de dezinformare și/sau de răspândire a informațiilor ce afectează securitatea spațiului informațional mediatic, se efectuează de către Consiliul audiovizualului în cel mult termen de 3 zile lucrătoare din data depunerii sesizării / petiției sau de la data </w:t>
      </w:r>
      <w:sdt>
        <w:sdtPr>
          <w:rPr>
            <w:sz w:val="26"/>
            <w:szCs w:val="26"/>
          </w:rPr>
          <w:tag w:val="goog_rdk_43"/>
          <w:id w:val="-875853443"/>
        </w:sdtPr>
        <w:sdtEndPr/>
        <w:sdtContent>
          <w:r w:rsidRPr="004B170E">
            <w:rPr>
              <w:rFonts w:eastAsia="Times New Roman" w:cs="Times New Roman"/>
              <w:sz w:val="26"/>
              <w:szCs w:val="26"/>
              <w:highlight w:val="white"/>
            </w:rPr>
            <w:t>inițierii</w:t>
          </w:r>
        </w:sdtContent>
      </w:sdt>
      <w:r w:rsidRPr="004B170E">
        <w:rPr>
          <w:sz w:val="26"/>
          <w:szCs w:val="26"/>
          <w:highlight w:val="white"/>
        </w:rPr>
        <w:t xml:space="preserve"> controlului din oficiu.”;</w:t>
      </w:r>
    </w:p>
    <w:p w14:paraId="6537FB2D"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4F3A9026" w14:textId="44BB6C56"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alineatul (7), cifra „10” se substituie cu cifra „5”.</w:t>
      </w:r>
    </w:p>
    <w:p w14:paraId="11B9B72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lastRenderedPageBreak/>
        <w:t>13.</w:t>
      </w:r>
      <w:r w:rsidRPr="004B170E">
        <w:rPr>
          <w:sz w:val="26"/>
          <w:szCs w:val="26"/>
          <w:highlight w:val="white"/>
        </w:rPr>
        <w:t xml:space="preserve"> La articolul 84 [</w:t>
      </w:r>
      <w:sdt>
        <w:sdtPr>
          <w:rPr>
            <w:sz w:val="26"/>
            <w:szCs w:val="26"/>
          </w:rPr>
          <w:tag w:val="goog_rdk_44"/>
          <w:id w:val="-563955499"/>
        </w:sdtPr>
        <w:sdtEndPr/>
        <w:sdtContent>
          <w:r w:rsidRPr="004B170E">
            <w:rPr>
              <w:rFonts w:eastAsia="Times New Roman" w:cs="Times New Roman"/>
              <w:i/>
              <w:sz w:val="26"/>
              <w:szCs w:val="26"/>
              <w:highlight w:val="white"/>
            </w:rPr>
            <w:t>Sancțiuni</w:t>
          </w:r>
        </w:sdtContent>
      </w:sdt>
      <w:r w:rsidRPr="004B170E">
        <w:rPr>
          <w:sz w:val="26"/>
          <w:szCs w:val="26"/>
          <w:highlight w:val="white"/>
        </w:rPr>
        <w:t>]:</w:t>
      </w:r>
    </w:p>
    <w:p w14:paraId="1CB357EA" w14:textId="77777777" w:rsidR="00F53447" w:rsidRPr="00FF5BD7" w:rsidRDefault="00F53447" w:rsidP="00F53447">
      <w:pPr>
        <w:pBdr>
          <w:top w:val="nil"/>
          <w:left w:val="nil"/>
          <w:bottom w:val="nil"/>
          <w:right w:val="nil"/>
          <w:between w:val="nil"/>
        </w:pBdr>
        <w:spacing w:after="0" w:line="276" w:lineRule="auto"/>
        <w:ind w:left="0" w:firstLine="567"/>
        <w:jc w:val="both"/>
        <w:rPr>
          <w:sz w:val="16"/>
          <w:szCs w:val="26"/>
          <w:highlight w:val="white"/>
        </w:rPr>
      </w:pPr>
    </w:p>
    <w:p w14:paraId="27406734" w14:textId="77777777" w:rsidR="00F53447" w:rsidRPr="004B170E" w:rsidRDefault="003742C3" w:rsidP="00F53447">
      <w:pPr>
        <w:spacing w:after="0" w:line="276" w:lineRule="auto"/>
        <w:ind w:left="0" w:firstLine="567"/>
        <w:jc w:val="both"/>
        <w:rPr>
          <w:sz w:val="26"/>
          <w:szCs w:val="26"/>
          <w:highlight w:val="white"/>
        </w:rPr>
      </w:pPr>
      <w:sdt>
        <w:sdtPr>
          <w:rPr>
            <w:sz w:val="26"/>
            <w:szCs w:val="26"/>
          </w:rPr>
          <w:tag w:val="goog_rdk_45"/>
          <w:id w:val="670064750"/>
        </w:sdtPr>
        <w:sdtEndPr/>
        <w:sdtContent>
          <w:r w:rsidR="00F53447" w:rsidRPr="004B170E">
            <w:rPr>
              <w:rFonts w:eastAsia="Times New Roman" w:cs="Times New Roman"/>
              <w:sz w:val="26"/>
              <w:szCs w:val="26"/>
              <w:highlight w:val="white"/>
            </w:rPr>
            <w:t>la alineatul (3) litera a), textul „art.4 alin.(3), (4) și (6)–(9),” se exclude;</w:t>
          </w:r>
        </w:sdtContent>
      </w:sdt>
    </w:p>
    <w:p w14:paraId="6CC3FC65" w14:textId="7F52F757" w:rsidR="00F53447" w:rsidRPr="00FF5BD7" w:rsidRDefault="00F53447" w:rsidP="00F53447">
      <w:pPr>
        <w:spacing w:after="0" w:line="276" w:lineRule="auto"/>
        <w:ind w:left="0" w:firstLine="567"/>
        <w:jc w:val="both"/>
        <w:rPr>
          <w:sz w:val="16"/>
          <w:szCs w:val="26"/>
          <w:highlight w:val="white"/>
        </w:rPr>
      </w:pPr>
    </w:p>
    <w:p w14:paraId="35B6ABF9" w14:textId="4E8670DB"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 xml:space="preserve">alineatul (4) se completează la final cu textul „,cu excepția art.55 alin.(3) </w:t>
      </w:r>
      <w:proofErr w:type="spellStart"/>
      <w:r w:rsidRPr="004B170E">
        <w:rPr>
          <w:sz w:val="26"/>
          <w:szCs w:val="26"/>
          <w:highlight w:val="white"/>
        </w:rPr>
        <w:t>lit.c</w:t>
      </w:r>
      <w:proofErr w:type="spellEnd"/>
      <w:r w:rsidRPr="004B170E">
        <w:rPr>
          <w:sz w:val="26"/>
          <w:szCs w:val="26"/>
          <w:highlight w:val="white"/>
        </w:rPr>
        <w:t>).”</w:t>
      </w:r>
    </w:p>
    <w:p w14:paraId="3BF03DE8" w14:textId="2CE7C9FB" w:rsidR="00F53447" w:rsidRPr="00FF5BD7" w:rsidRDefault="00F53447" w:rsidP="00F53447">
      <w:pPr>
        <w:spacing w:after="0" w:line="276" w:lineRule="auto"/>
        <w:ind w:left="0" w:firstLine="567"/>
        <w:jc w:val="both"/>
        <w:rPr>
          <w:sz w:val="10"/>
          <w:szCs w:val="26"/>
          <w:highlight w:val="white"/>
        </w:rPr>
      </w:pPr>
    </w:p>
    <w:p w14:paraId="0A83CDF1" w14:textId="77777777" w:rsidR="00F53447" w:rsidRPr="004B170E" w:rsidRDefault="00F53447" w:rsidP="00F53447">
      <w:pPr>
        <w:spacing w:after="0" w:line="276" w:lineRule="auto"/>
        <w:ind w:left="0" w:firstLine="567"/>
        <w:jc w:val="both"/>
        <w:rPr>
          <w:rFonts w:eastAsia="Times New Roman" w:cs="Times New Roman"/>
          <w:sz w:val="26"/>
          <w:szCs w:val="26"/>
          <w:highlight w:val="white"/>
        </w:rPr>
      </w:pPr>
      <w:r w:rsidRPr="004B170E">
        <w:rPr>
          <w:sz w:val="26"/>
          <w:szCs w:val="26"/>
          <w:highlight w:val="white"/>
        </w:rPr>
        <w:t xml:space="preserve">alineatul (6) se completează cu litera f) cu următorul cuprins „f) nerespectarea prevederilor stipulate la </w:t>
      </w:r>
      <w:r w:rsidRPr="004B170E">
        <w:rPr>
          <w:rFonts w:eastAsia="Times New Roman" w:cs="Times New Roman"/>
          <w:sz w:val="26"/>
          <w:szCs w:val="26"/>
          <w:highlight w:val="white"/>
        </w:rPr>
        <w:t>art.4 alin.(3), (4) și (6)–(9)”</w:t>
      </w:r>
    </w:p>
    <w:p w14:paraId="7D805629" w14:textId="331D1F9F" w:rsidR="00F53447" w:rsidRPr="00FF5BD7" w:rsidRDefault="00F53447" w:rsidP="00F53447">
      <w:pPr>
        <w:spacing w:after="0" w:line="276" w:lineRule="auto"/>
        <w:ind w:left="0" w:firstLine="567"/>
        <w:jc w:val="both"/>
        <w:rPr>
          <w:sz w:val="16"/>
          <w:szCs w:val="26"/>
          <w:highlight w:val="white"/>
        </w:rPr>
      </w:pPr>
    </w:p>
    <w:p w14:paraId="3F766B44"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articolul se completează cu alineatul (8/1) cu următorul cuprins:</w:t>
      </w:r>
    </w:p>
    <w:p w14:paraId="3CFDD9A8"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„(8/1) Se sancționează cu suspendarea dreptului de a difuza comunicările comerciale audiovizuale de la 6 luni până la 12 luni furnizorii de servicii media care au comis în mod repetat, în decurs de 12 luni, încălcările prevăzute la art.4 alin. (3), (4) și (6)–(9). Suspendarea dreptului de a difuza comunicările comerciale audiovizuale se aplică după ce au fost aplicate gradual sancțiunile prevăzute la alin. (6)-(8).”</w:t>
      </w:r>
    </w:p>
    <w:p w14:paraId="7193E695" w14:textId="7308C93D" w:rsidR="00F53447" w:rsidRPr="00FF5BD7" w:rsidRDefault="00F53447" w:rsidP="00F53447">
      <w:pPr>
        <w:spacing w:after="0" w:line="276" w:lineRule="auto"/>
        <w:ind w:left="0" w:firstLine="567"/>
        <w:jc w:val="both"/>
        <w:rPr>
          <w:sz w:val="16"/>
          <w:szCs w:val="26"/>
          <w:highlight w:val="white"/>
        </w:rPr>
      </w:pPr>
    </w:p>
    <w:p w14:paraId="5201D930"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articolul se completează cu alineatele (9/1)-(9/4)</w:t>
      </w:r>
      <w:r w:rsidRPr="004B170E">
        <w:rPr>
          <w:rFonts w:eastAsia="Times New Roman" w:cs="Times New Roman"/>
          <w:sz w:val="26"/>
          <w:szCs w:val="26"/>
          <w:highlight w:val="white"/>
        </w:rPr>
        <w:t xml:space="preserve"> și </w:t>
      </w:r>
      <w:r w:rsidRPr="004B170E">
        <w:rPr>
          <w:sz w:val="26"/>
          <w:szCs w:val="26"/>
          <w:highlight w:val="white"/>
        </w:rPr>
        <w:t>(10/1)-(10/7) cu următorul cuprins:</w:t>
      </w:r>
    </w:p>
    <w:p w14:paraId="2BF5F868"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„(9/1) Se sancționează cu suspendarea licenței de emisie  furnizorul de servicii media care a încălcat decizia Consiliului Audiovizual privind suspendarea dreptului de a difuza comunicările comerciale audiovizuale prevăzute la alineatul (8/1).</w:t>
      </w:r>
    </w:p>
    <w:p w14:paraId="16476BD3"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(9/2) Se sancționează cu amendă de la 25000 de lei la 30000 de lei distribuitorii de servicii media pentru încălcarea prevederilor prevăzute la art.55, alin. (3) lit. c), art.63 alin.(7) și art. 66 alin. (7) din prezentul cod.</w:t>
      </w:r>
    </w:p>
    <w:p w14:paraId="4D00406A"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(9/3) Se sancționează cu amendă de la 40000 de lei la 70000 de lei distribuitorii de servicii media pentru încălcarea repetată a prevederilor prevăzute la art.55 alin. (3) lit. c), art.63 alin.(7) și art.66 alin.(7) din prezentul cod.</w:t>
      </w:r>
    </w:p>
    <w:p w14:paraId="1DB3F648"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(9/4) Se sancționează cu suspendarea autorizației de retransmisie pentru o perioadă de la 6 luni până la 12 luni distribuitorii de servicii media pentru încălcarea repetată a prevederilor prevăzute la alin.(9/3).</w:t>
      </w:r>
    </w:p>
    <w:p w14:paraId="2892E29C" w14:textId="7BB7352F"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(10/1) Se sancționează cu amendă de la 40 000 de lei la 70000 de lei furnizorii de servicii media care au difuzat conținuturilor calificate drept dezinformare sau informație ce afectează securitatea spațiului informațional audiovizual.</w:t>
      </w:r>
    </w:p>
    <w:p w14:paraId="260C50EB" w14:textId="77777777"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 xml:space="preserve"> (10/2) Se sancționează cu amendă de la 70 000 de lei la 100000 de lei furnizorii de servicii media care au difuzat conținuturilor calificate drept dezinformare sau informație ce afectează securitatea spațiului informațional audiovizual.</w:t>
      </w:r>
    </w:p>
    <w:p w14:paraId="4188FD78" w14:textId="16A469A3" w:rsidR="00F53447" w:rsidRPr="004B170E" w:rsidRDefault="00F53447" w:rsidP="00F53447">
      <w:pPr>
        <w:spacing w:after="0" w:line="276" w:lineRule="auto"/>
        <w:ind w:left="0" w:firstLine="567"/>
        <w:jc w:val="both"/>
        <w:rPr>
          <w:sz w:val="26"/>
          <w:szCs w:val="26"/>
          <w:highlight w:val="white"/>
        </w:rPr>
      </w:pPr>
      <w:r w:rsidRPr="004B170E">
        <w:rPr>
          <w:sz w:val="26"/>
          <w:szCs w:val="26"/>
          <w:highlight w:val="white"/>
        </w:rPr>
        <w:t>(10/3) Se sancționează cu retragerea dreptului de emisie, pe o perioadă de până la 3 zile, furnizorii de servicii media care au difuzat conținuturilor calificate drept dezinformare sau informație ce afectează securitatea spațiului informațional audiovizual.</w:t>
      </w:r>
    </w:p>
    <w:p w14:paraId="641B306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lastRenderedPageBreak/>
        <w:t>(10/4) Se sancționează cu retragerea dreptului de a difuza / publica informații despre reflectarea alegerilor, pe o perioadă de până la 3 zile, furnizorul de servicii media care reflectă campania electorală fără a avea acest drept sau care adoptă tratamente privilegiate față de unele partide sau unii concurenți electorali, în virtutea statutului social și/sau a funcțiilor pe care le dețin candidații acestora, a relațiilor de rudenie sau afiliere de natură private, precum și care încalcă obligația de echitate, responsabilitate, echilibru și imparțialitate în perioada electorală.</w:t>
      </w:r>
    </w:p>
    <w:p w14:paraId="021DA0F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(10/5) Se sancționează cu suspendarea licenței de emisie, pe o perioadă de până la 7 zile, furnizorul de servicii media care nu se conformează și nu execută sancțiunea prevăzută la alin.(10/1) și/sau (10/4). Suspendarea licenței de emisie se aplică după ce a fost aplicată repetat sancțiunea prevăzută la alin.(10/1) și/sau (10/4).</w:t>
      </w:r>
    </w:p>
    <w:p w14:paraId="45B3DAC6"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(10/6) Retragerea dreptului de a difuza anunțuri publicitare pentru o anumită perioadă poate fi aplicată în toate cazurile și ca sancțiune complementară.</w:t>
      </w:r>
    </w:p>
    <w:p w14:paraId="1FDCB1A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(10/7) Se sancționează cu amendă de la 70000 de lei la 100000 de lei, furnizorii de servicii media care încalcă principiile generale și particularitățile de reflectare a alegerilor, prevăzute în Codul electoral.  </w:t>
      </w:r>
    </w:p>
    <w:p w14:paraId="709733D8"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(10/8) Se sancționează cu retragerea dreptului de a difuza/publica publicitate comercială și electorală contra plată pe o perioadă de 7 zile, furnizorul de servicii media care a admis repetat încălcările prevăzute la art.84 alin.(10/7).  </w:t>
      </w:r>
    </w:p>
    <w:p w14:paraId="73ACD4C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(10/9) Se sancționează cu retragerea dreptului de a reflecta campania electorală până la data alegerilor, furnizorul de servicii media care se sustrage de la aplicarea sancțiunii prevăzute la art.84 alin.(10/8) și/sau care a admis încălcarea repetitivă a prevederilor Codului Electoral pentru care a fost sancționat în conformitate cu prevederile art. 84 alin.(10/7).”</w:t>
      </w:r>
    </w:p>
    <w:p w14:paraId="486D066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199B8B5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alineatul (10), textul „alin.(4)-(8)” se substituie cu textul „alin.(4)-(8/1)”;</w:t>
      </w:r>
    </w:p>
    <w:p w14:paraId="7F3D4DF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6DE5C46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alineatul (15) se completează la final cu cuvintele „fără a fi necesară depunerea unei cereri prealabile”;</w:t>
      </w:r>
    </w:p>
    <w:p w14:paraId="22AC164F"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3EE0906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la alineatul (16), după cuvintele „încălcarea prevederilor” se introduce textul „art. 4,”.</w:t>
      </w:r>
    </w:p>
    <w:p w14:paraId="481129CB"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57D312E"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t>14.</w:t>
      </w:r>
      <w:r w:rsidRPr="004B170E">
        <w:rPr>
          <w:sz w:val="26"/>
          <w:szCs w:val="26"/>
          <w:highlight w:val="white"/>
        </w:rPr>
        <w:t xml:space="preserve"> În cuprinsul codului:</w:t>
      </w:r>
    </w:p>
    <w:p w14:paraId="1B308BE7"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3ED482C9" w14:textId="32DB1E92"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cuvântul „retransmisiune”, la orice formă gramaticală, se substituie cu cuvântul „retransmisie” la forma gramaticală corespunzătoare;</w:t>
      </w:r>
    </w:p>
    <w:p w14:paraId="65A42925" w14:textId="77777777" w:rsidR="00FF5BD7" w:rsidRDefault="00FF5BD7" w:rsidP="00F53447">
      <w:pPr>
        <w:pBdr>
          <w:top w:val="nil"/>
          <w:left w:val="nil"/>
          <w:bottom w:val="nil"/>
          <w:right w:val="nil"/>
          <w:between w:val="nil"/>
        </w:pBdr>
        <w:spacing w:after="0" w:line="276" w:lineRule="auto"/>
        <w:ind w:left="0" w:firstLine="567"/>
        <w:jc w:val="both"/>
        <w:rPr>
          <w:sz w:val="26"/>
          <w:szCs w:val="26"/>
          <w:highlight w:val="white"/>
        </w:rPr>
      </w:pPr>
    </w:p>
    <w:p w14:paraId="79AA2106" w14:textId="3073CD9F"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cuvintele „participant la”, la orice formă gramaticală, se substituie cu cuvântul „care a ratificat” la forma gramaticală corespunzătoare.</w:t>
      </w:r>
    </w:p>
    <w:p w14:paraId="0EC1D260"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3CB075A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589D89A3"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b/>
          <w:sz w:val="26"/>
          <w:szCs w:val="26"/>
          <w:highlight w:val="white"/>
        </w:rPr>
        <w:lastRenderedPageBreak/>
        <w:t>Art. VIII.</w:t>
      </w:r>
      <w:r w:rsidRPr="004B170E">
        <w:rPr>
          <w:sz w:val="26"/>
          <w:szCs w:val="26"/>
          <w:highlight w:val="white"/>
        </w:rPr>
        <w:t xml:space="preserve"> – (1) Prezenta lege intră în vigoare la data publicării în Monitorul Oficial al Republicii Moldova, cu </w:t>
      </w:r>
      <w:proofErr w:type="spellStart"/>
      <w:r w:rsidRPr="004B170E">
        <w:rPr>
          <w:sz w:val="26"/>
          <w:szCs w:val="26"/>
          <w:highlight w:val="white"/>
        </w:rPr>
        <w:t>excepţia</w:t>
      </w:r>
      <w:proofErr w:type="spellEnd"/>
      <w:r w:rsidRPr="004B170E">
        <w:rPr>
          <w:sz w:val="26"/>
          <w:szCs w:val="26"/>
          <w:highlight w:val="white"/>
        </w:rPr>
        <w:t xml:space="preserve"> prevederilor </w:t>
      </w:r>
      <w:proofErr w:type="spellStart"/>
      <w:r w:rsidRPr="004B170E">
        <w:rPr>
          <w:sz w:val="26"/>
          <w:szCs w:val="26"/>
          <w:highlight w:val="white"/>
        </w:rPr>
        <w:t>Art.VII</w:t>
      </w:r>
      <w:proofErr w:type="spellEnd"/>
      <w:r w:rsidRPr="004B170E">
        <w:rPr>
          <w:sz w:val="26"/>
          <w:szCs w:val="26"/>
          <w:highlight w:val="white"/>
        </w:rPr>
        <w:t>. pct.3 referitoare la completarea cu alin.(6) a art.6 din Codul serviciilor media audiovizuale nr.174/2018 care vor intra în vigoare la expirarea termenului de 2 ani din data intrării în vigoare a prezentei legi.</w:t>
      </w:r>
    </w:p>
    <w:p w14:paraId="2EB61E7D"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(2) Guvernul, în termen de 3 luni de la data publicării prezentei legi, va </w:t>
      </w:r>
      <w:sdt>
        <w:sdtPr>
          <w:rPr>
            <w:sz w:val="26"/>
            <w:szCs w:val="26"/>
          </w:rPr>
          <w:tag w:val="goog_rdk_46"/>
          <w:id w:val="-1138411508"/>
        </w:sdtPr>
        <w:sdtEndPr/>
        <w:sdtContent>
          <w:r w:rsidRPr="004B170E">
            <w:rPr>
              <w:rFonts w:eastAsia="Times New Roman" w:cs="Times New Roman"/>
              <w:sz w:val="26"/>
              <w:szCs w:val="26"/>
              <w:highlight w:val="white"/>
            </w:rPr>
            <w:t>examina necesitatea și</w:t>
          </w:r>
        </w:sdtContent>
      </w:sdt>
      <w:r w:rsidRPr="004B170E">
        <w:rPr>
          <w:sz w:val="26"/>
          <w:szCs w:val="26"/>
          <w:highlight w:val="white"/>
        </w:rPr>
        <w:t xml:space="preserve"> prezenta Parlamentului eventuale propuneri pentru aducerea legislaţiei în vigoare în </w:t>
      </w:r>
      <w:proofErr w:type="spellStart"/>
      <w:r w:rsidRPr="004B170E">
        <w:rPr>
          <w:sz w:val="26"/>
          <w:szCs w:val="26"/>
          <w:highlight w:val="white"/>
        </w:rPr>
        <w:t>concordanţă</w:t>
      </w:r>
      <w:proofErr w:type="spellEnd"/>
      <w:r w:rsidRPr="004B170E">
        <w:rPr>
          <w:sz w:val="26"/>
          <w:szCs w:val="26"/>
          <w:highlight w:val="white"/>
        </w:rPr>
        <w:t xml:space="preserve"> cu prezenta lege.</w:t>
      </w:r>
    </w:p>
    <w:p w14:paraId="1BBC66F2"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(3) Titularii licențelor de emisie, în termen de 30 zile de zile din momentul publicării prezentei legi, vor ajusta conținutul licenței de emisie la prevederile art.28 alin.(3/1) din Codul serviciilor media audiovizuale nr.174/2018.</w:t>
      </w:r>
    </w:p>
    <w:p w14:paraId="25C61AF9" w14:textId="77777777" w:rsidR="00F53447" w:rsidRPr="004B170E" w:rsidRDefault="003742C3" w:rsidP="00F53447">
      <w:pPr>
        <w:pBdr>
          <w:top w:val="nil"/>
          <w:left w:val="nil"/>
          <w:bottom w:val="nil"/>
          <w:right w:val="nil"/>
          <w:between w:val="nil"/>
        </w:pBdr>
        <w:spacing w:after="0" w:line="276" w:lineRule="auto"/>
        <w:ind w:left="0" w:firstLine="567"/>
        <w:jc w:val="both"/>
        <w:rPr>
          <w:sz w:val="26"/>
          <w:szCs w:val="26"/>
          <w:highlight w:val="white"/>
        </w:rPr>
      </w:pPr>
      <w:sdt>
        <w:sdtPr>
          <w:rPr>
            <w:sz w:val="26"/>
            <w:szCs w:val="26"/>
          </w:rPr>
          <w:tag w:val="goog_rdk_47"/>
          <w:id w:val="-2027009877"/>
        </w:sdtPr>
        <w:sdtEndPr/>
        <w:sdtContent>
          <w:r w:rsidR="00F53447" w:rsidRPr="004B170E">
            <w:rPr>
              <w:rFonts w:eastAsia="Times New Roman" w:cs="Times New Roman"/>
              <w:sz w:val="26"/>
              <w:szCs w:val="26"/>
              <w:highlight w:val="white"/>
            </w:rPr>
            <w:t xml:space="preserve">(4) Titularii autorizațiilor de retransmisie vor ajusta oferta serviciilor media în decurs de 3 luni de la intrarea în vigoare a prevederilor art. 63 alin.(7) și art.66 alin.(7) din Codul serviciilor media audiovizuale nr.174/2018 și vor solicita reperfectarea autorizației de retransmisie. </w:t>
          </w:r>
        </w:sdtContent>
      </w:sdt>
    </w:p>
    <w:p w14:paraId="3C0579C1"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(5) Consiliul Audiovizualului:</w:t>
      </w:r>
    </w:p>
    <w:p w14:paraId="391CBCE7"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a) în termen de 60 zile din momentul intrării în vigoare a prezentei legi, va aduce actele sale normative în </w:t>
      </w:r>
      <w:proofErr w:type="spellStart"/>
      <w:r w:rsidRPr="004B170E">
        <w:rPr>
          <w:sz w:val="26"/>
          <w:szCs w:val="26"/>
          <w:highlight w:val="white"/>
        </w:rPr>
        <w:t>concordanţă</w:t>
      </w:r>
      <w:proofErr w:type="spellEnd"/>
      <w:r w:rsidRPr="004B170E">
        <w:rPr>
          <w:sz w:val="26"/>
          <w:szCs w:val="26"/>
          <w:highlight w:val="white"/>
        </w:rPr>
        <w:t xml:space="preserve"> cu prezenta lege şi va asigura examinarea și aprobarea actelor administrative necesare pentru punerea în aplicare a acesteia;</w:t>
      </w:r>
    </w:p>
    <w:p w14:paraId="1E87B0F4"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r w:rsidRPr="004B170E">
        <w:rPr>
          <w:sz w:val="26"/>
          <w:szCs w:val="26"/>
          <w:highlight w:val="white"/>
        </w:rPr>
        <w:t xml:space="preserve">b) în termen de 30 zile din momentul expirării termenului indicat la alin.(3-4) al prezentului articol, va reexamina licențele de emisie și </w:t>
      </w:r>
      <w:proofErr w:type="spellStart"/>
      <w:r w:rsidRPr="004B170E">
        <w:rPr>
          <w:sz w:val="26"/>
          <w:szCs w:val="26"/>
          <w:highlight w:val="white"/>
        </w:rPr>
        <w:t>autorizaţiile</w:t>
      </w:r>
      <w:proofErr w:type="spellEnd"/>
      <w:r w:rsidRPr="004B170E">
        <w:rPr>
          <w:sz w:val="26"/>
          <w:szCs w:val="26"/>
          <w:highlight w:val="white"/>
        </w:rPr>
        <w:t xml:space="preserve"> de retransmisie acordate anterior, prin prisma exigențelor stabilite de prevederile prezentei legi. </w:t>
      </w:r>
    </w:p>
    <w:p w14:paraId="569C3B9C" w14:textId="77777777" w:rsidR="00F53447" w:rsidRPr="004B170E" w:rsidRDefault="00F53447" w:rsidP="00F53447">
      <w:pPr>
        <w:pBdr>
          <w:top w:val="nil"/>
          <w:left w:val="nil"/>
          <w:bottom w:val="nil"/>
          <w:right w:val="nil"/>
          <w:between w:val="nil"/>
        </w:pBdr>
        <w:spacing w:after="0" w:line="276" w:lineRule="auto"/>
        <w:ind w:left="0" w:firstLine="567"/>
        <w:jc w:val="both"/>
        <w:rPr>
          <w:sz w:val="26"/>
          <w:szCs w:val="26"/>
          <w:highlight w:val="white"/>
        </w:rPr>
      </w:pPr>
    </w:p>
    <w:p w14:paraId="42A7A7A3" w14:textId="65CB6F38" w:rsidR="00F53447" w:rsidRDefault="00F53447" w:rsidP="00F53447">
      <w:pPr>
        <w:pBdr>
          <w:top w:val="nil"/>
          <w:left w:val="nil"/>
          <w:bottom w:val="nil"/>
          <w:right w:val="nil"/>
          <w:between w:val="nil"/>
        </w:pBdr>
        <w:spacing w:after="0" w:line="276" w:lineRule="auto"/>
        <w:ind w:left="0" w:firstLine="567"/>
        <w:jc w:val="center"/>
        <w:rPr>
          <w:sz w:val="26"/>
          <w:szCs w:val="26"/>
          <w:highlight w:val="white"/>
        </w:rPr>
      </w:pPr>
    </w:p>
    <w:p w14:paraId="48769E12" w14:textId="77777777" w:rsidR="00FF5BD7" w:rsidRPr="004B170E" w:rsidRDefault="00FF5BD7" w:rsidP="00F53447">
      <w:pPr>
        <w:pBdr>
          <w:top w:val="nil"/>
          <w:left w:val="nil"/>
          <w:bottom w:val="nil"/>
          <w:right w:val="nil"/>
          <w:between w:val="nil"/>
        </w:pBdr>
        <w:spacing w:after="0" w:line="276" w:lineRule="auto"/>
        <w:ind w:left="0" w:firstLine="567"/>
        <w:jc w:val="center"/>
        <w:rPr>
          <w:sz w:val="26"/>
          <w:szCs w:val="26"/>
          <w:highlight w:val="white"/>
        </w:rPr>
      </w:pPr>
    </w:p>
    <w:p w14:paraId="34D6FB7F" w14:textId="77777777" w:rsidR="00F53447" w:rsidRPr="004B170E" w:rsidRDefault="003742C3" w:rsidP="00F53447">
      <w:pPr>
        <w:pBdr>
          <w:top w:val="nil"/>
          <w:left w:val="nil"/>
          <w:bottom w:val="nil"/>
          <w:right w:val="nil"/>
          <w:between w:val="nil"/>
        </w:pBdr>
        <w:spacing w:after="0" w:line="276" w:lineRule="auto"/>
        <w:ind w:left="0" w:firstLine="567"/>
        <w:jc w:val="center"/>
        <w:rPr>
          <w:sz w:val="26"/>
          <w:szCs w:val="26"/>
          <w:highlight w:val="white"/>
        </w:rPr>
      </w:pPr>
      <w:sdt>
        <w:sdtPr>
          <w:rPr>
            <w:sz w:val="26"/>
            <w:szCs w:val="26"/>
          </w:rPr>
          <w:tag w:val="goog_rdk_48"/>
          <w:id w:val="590047383"/>
        </w:sdtPr>
        <w:sdtEndPr/>
        <w:sdtContent>
          <w:r w:rsidR="00F53447" w:rsidRPr="004B170E">
            <w:rPr>
              <w:rFonts w:eastAsia="Times New Roman" w:cs="Times New Roman"/>
              <w:sz w:val="26"/>
              <w:szCs w:val="26"/>
              <w:highlight w:val="white"/>
            </w:rPr>
            <w:t>PREȘEDINTELE  PARLAMENTULUI</w:t>
          </w:r>
        </w:sdtContent>
      </w:sdt>
    </w:p>
    <w:p w14:paraId="44359AD7" w14:textId="36AE7772" w:rsidR="004B4D63" w:rsidRDefault="004B4D63" w:rsidP="00F53447">
      <w:pPr>
        <w:pBdr>
          <w:top w:val="nil"/>
          <w:left w:val="nil"/>
          <w:bottom w:val="nil"/>
          <w:right w:val="nil"/>
          <w:between w:val="nil"/>
        </w:pBdr>
        <w:spacing w:after="0" w:line="276" w:lineRule="auto"/>
        <w:ind w:left="0" w:firstLine="567"/>
        <w:jc w:val="center"/>
        <w:rPr>
          <w:b/>
          <w:smallCaps/>
          <w:color w:val="000000"/>
          <w:sz w:val="26"/>
          <w:szCs w:val="26"/>
        </w:rPr>
      </w:pPr>
    </w:p>
    <w:p w14:paraId="5E293411" w14:textId="6DBF6057" w:rsidR="00F53447" w:rsidRDefault="00F53447" w:rsidP="00F53447">
      <w:pPr>
        <w:pBdr>
          <w:top w:val="nil"/>
          <w:left w:val="nil"/>
          <w:bottom w:val="nil"/>
          <w:right w:val="nil"/>
          <w:between w:val="nil"/>
        </w:pBdr>
        <w:spacing w:after="0" w:line="276" w:lineRule="auto"/>
        <w:ind w:left="0" w:firstLine="567"/>
        <w:jc w:val="center"/>
        <w:rPr>
          <w:b/>
          <w:smallCaps/>
          <w:color w:val="000000"/>
          <w:sz w:val="26"/>
          <w:szCs w:val="26"/>
        </w:rPr>
      </w:pPr>
    </w:p>
    <w:p w14:paraId="61DFE696" w14:textId="099AF381" w:rsidR="00F53447" w:rsidRDefault="00F53447" w:rsidP="00F53447">
      <w:pPr>
        <w:pBdr>
          <w:top w:val="nil"/>
          <w:left w:val="nil"/>
          <w:bottom w:val="nil"/>
          <w:right w:val="nil"/>
          <w:between w:val="nil"/>
        </w:pBdr>
        <w:spacing w:after="0" w:line="276" w:lineRule="auto"/>
        <w:ind w:left="0" w:firstLine="567"/>
        <w:jc w:val="center"/>
        <w:rPr>
          <w:b/>
          <w:smallCaps/>
          <w:color w:val="000000"/>
          <w:sz w:val="26"/>
          <w:szCs w:val="26"/>
        </w:rPr>
      </w:pPr>
    </w:p>
    <w:p w14:paraId="187C62F9" w14:textId="77777777" w:rsidR="00FF5BD7" w:rsidRPr="00FF5BD7" w:rsidRDefault="00FF5BD7" w:rsidP="00F53447">
      <w:pPr>
        <w:pBdr>
          <w:top w:val="nil"/>
          <w:left w:val="nil"/>
          <w:bottom w:val="nil"/>
          <w:right w:val="nil"/>
          <w:between w:val="nil"/>
        </w:pBdr>
        <w:spacing w:after="0" w:line="276" w:lineRule="auto"/>
        <w:ind w:left="0" w:firstLine="567"/>
        <w:jc w:val="center"/>
        <w:rPr>
          <w:bCs/>
          <w:smallCaps/>
          <w:color w:val="000000"/>
          <w:sz w:val="26"/>
          <w:szCs w:val="26"/>
        </w:rPr>
      </w:pPr>
    </w:p>
    <w:p w14:paraId="74DE2A1A" w14:textId="0A020BEE" w:rsidR="00F53447" w:rsidRDefault="00F53447" w:rsidP="00F53447">
      <w:pPr>
        <w:pBdr>
          <w:top w:val="nil"/>
          <w:left w:val="nil"/>
          <w:bottom w:val="nil"/>
          <w:right w:val="nil"/>
          <w:between w:val="nil"/>
        </w:pBdr>
        <w:spacing w:after="0" w:line="276" w:lineRule="auto"/>
        <w:ind w:left="0" w:firstLine="567"/>
        <w:jc w:val="center"/>
        <w:rPr>
          <w:b/>
          <w:smallCaps/>
          <w:color w:val="000000"/>
          <w:sz w:val="26"/>
          <w:szCs w:val="26"/>
        </w:rPr>
      </w:pPr>
    </w:p>
    <w:p w14:paraId="0B904CE8" w14:textId="76EDAC64" w:rsidR="00F53447" w:rsidRDefault="00F53447">
      <w:pPr>
        <w:pBdr>
          <w:top w:val="nil"/>
          <w:left w:val="nil"/>
          <w:bottom w:val="nil"/>
          <w:right w:val="nil"/>
          <w:between w:val="nil"/>
        </w:pBdr>
        <w:spacing w:after="0" w:line="276" w:lineRule="auto"/>
        <w:ind w:left="0"/>
        <w:jc w:val="center"/>
        <w:rPr>
          <w:b/>
          <w:smallCaps/>
          <w:color w:val="000000"/>
          <w:sz w:val="26"/>
          <w:szCs w:val="26"/>
        </w:rPr>
      </w:pPr>
    </w:p>
    <w:p w14:paraId="16FB728A" w14:textId="4765D580"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28BC6046" w14:textId="5DC62FED"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1729706A" w14:textId="2BCA59C4"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0CE28415" w14:textId="68F1BEDE"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1D342F0E" w14:textId="75FDEED8"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29C0CE9B" w14:textId="64C2C6C8"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1F50C285" w14:textId="78433650"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45879EA3" w14:textId="7EDDAB8D"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190B4659" w14:textId="60967D33" w:rsidR="00FF5BD7" w:rsidRDefault="00FF5BD7">
      <w:pPr>
        <w:pBdr>
          <w:top w:val="nil"/>
          <w:left w:val="nil"/>
          <w:bottom w:val="nil"/>
          <w:right w:val="nil"/>
          <w:between w:val="nil"/>
        </w:pBdr>
        <w:spacing w:after="0" w:line="276" w:lineRule="auto"/>
        <w:ind w:left="0"/>
        <w:jc w:val="center"/>
        <w:rPr>
          <w:b/>
          <w:smallCaps/>
          <w:color w:val="000000"/>
          <w:sz w:val="26"/>
          <w:szCs w:val="26"/>
        </w:rPr>
      </w:pPr>
    </w:p>
    <w:p w14:paraId="084E0890" w14:textId="77777777" w:rsidR="00FF5BD7" w:rsidRPr="004B4D63" w:rsidRDefault="00FF5BD7">
      <w:pPr>
        <w:pBdr>
          <w:top w:val="nil"/>
          <w:left w:val="nil"/>
          <w:bottom w:val="nil"/>
          <w:right w:val="nil"/>
          <w:between w:val="nil"/>
        </w:pBdr>
        <w:spacing w:after="0" w:line="276" w:lineRule="auto"/>
        <w:ind w:left="0"/>
        <w:jc w:val="center"/>
        <w:rPr>
          <w:b/>
          <w:smallCaps/>
          <w:color w:val="000000"/>
          <w:sz w:val="26"/>
          <w:szCs w:val="26"/>
        </w:rPr>
      </w:pPr>
    </w:p>
    <w:p w14:paraId="791CC40F" w14:textId="03E35B63" w:rsidR="0058172F" w:rsidRPr="004B4D63" w:rsidRDefault="00831FA5">
      <w:pPr>
        <w:pBdr>
          <w:top w:val="nil"/>
          <w:left w:val="nil"/>
          <w:bottom w:val="nil"/>
          <w:right w:val="nil"/>
          <w:between w:val="nil"/>
        </w:pBdr>
        <w:spacing w:after="0" w:line="276" w:lineRule="auto"/>
        <w:ind w:left="0"/>
        <w:jc w:val="center"/>
        <w:rPr>
          <w:b/>
          <w:smallCaps/>
          <w:color w:val="000000"/>
          <w:sz w:val="26"/>
          <w:szCs w:val="26"/>
        </w:rPr>
      </w:pPr>
      <w:r w:rsidRPr="004B4D63">
        <w:rPr>
          <w:b/>
          <w:smallCaps/>
          <w:color w:val="000000"/>
          <w:sz w:val="26"/>
          <w:szCs w:val="26"/>
        </w:rPr>
        <w:t>NOTĂ INFORMATIVĂ</w:t>
      </w:r>
    </w:p>
    <w:p w14:paraId="5F9A778C" w14:textId="77777777" w:rsidR="0058172F" w:rsidRPr="004B4D63" w:rsidRDefault="00831FA5">
      <w:pPr>
        <w:pBdr>
          <w:top w:val="nil"/>
          <w:left w:val="nil"/>
          <w:bottom w:val="nil"/>
          <w:right w:val="nil"/>
          <w:between w:val="nil"/>
        </w:pBdr>
        <w:spacing w:after="0" w:line="276" w:lineRule="auto"/>
        <w:ind w:left="0"/>
        <w:jc w:val="center"/>
        <w:rPr>
          <w:b/>
          <w:color w:val="000000"/>
          <w:sz w:val="26"/>
          <w:szCs w:val="26"/>
        </w:rPr>
      </w:pPr>
      <w:r w:rsidRPr="004B4D63">
        <w:rPr>
          <w:b/>
          <w:color w:val="000000"/>
          <w:sz w:val="26"/>
          <w:szCs w:val="26"/>
        </w:rPr>
        <w:t xml:space="preserve">la proiectul de lege pentru modificarea unor acte normative </w:t>
      </w:r>
    </w:p>
    <w:p w14:paraId="43E918B1" w14:textId="77777777" w:rsidR="0058172F" w:rsidRPr="004B4D63" w:rsidRDefault="00831FA5">
      <w:pPr>
        <w:pBdr>
          <w:top w:val="nil"/>
          <w:left w:val="nil"/>
          <w:bottom w:val="nil"/>
          <w:right w:val="nil"/>
          <w:between w:val="nil"/>
        </w:pBdr>
        <w:spacing w:after="0" w:line="276" w:lineRule="auto"/>
        <w:ind w:left="0"/>
        <w:jc w:val="center"/>
        <w:rPr>
          <w:i/>
          <w:color w:val="000000"/>
          <w:sz w:val="26"/>
          <w:szCs w:val="26"/>
        </w:rPr>
      </w:pPr>
      <w:r w:rsidRPr="004B4D63">
        <w:rPr>
          <w:i/>
          <w:color w:val="000000"/>
          <w:sz w:val="26"/>
          <w:szCs w:val="26"/>
        </w:rPr>
        <w:t>(securitatea informațională)</w:t>
      </w:r>
    </w:p>
    <w:p w14:paraId="6065082E" w14:textId="7EBE0B41"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5BC2B16D" w14:textId="77777777" w:rsidR="003A6D8A" w:rsidRPr="004B4D63" w:rsidRDefault="003A6D8A">
      <w:pPr>
        <w:pBdr>
          <w:top w:val="nil"/>
          <w:left w:val="nil"/>
          <w:bottom w:val="nil"/>
          <w:right w:val="nil"/>
          <w:between w:val="nil"/>
        </w:pBdr>
        <w:spacing w:after="0" w:line="276" w:lineRule="auto"/>
        <w:ind w:left="0" w:firstLine="567"/>
        <w:jc w:val="both"/>
        <w:rPr>
          <w:color w:val="000000"/>
          <w:sz w:val="12"/>
          <w:szCs w:val="26"/>
        </w:rPr>
      </w:pPr>
    </w:p>
    <w:tbl>
      <w:tblPr>
        <w:tblStyle w:val="a"/>
        <w:tblW w:w="9490" w:type="dxa"/>
        <w:jc w:val="center"/>
        <w:tblLayout w:type="fixed"/>
        <w:tblLook w:val="0400" w:firstRow="0" w:lastRow="0" w:firstColumn="0" w:lastColumn="0" w:noHBand="0" w:noVBand="1"/>
      </w:tblPr>
      <w:tblGrid>
        <w:gridCol w:w="9490"/>
      </w:tblGrid>
      <w:tr w:rsidR="0058172F" w:rsidRPr="004B4D63" w14:paraId="0A30191E" w14:textId="77777777">
        <w:trPr>
          <w:trHeight w:val="455"/>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1E4CFA6E" w14:textId="77777777" w:rsidR="0058172F" w:rsidRPr="004B4D63" w:rsidRDefault="00831FA5" w:rsidP="004B4D63">
            <w:pPr>
              <w:spacing w:line="276" w:lineRule="auto"/>
              <w:ind w:left="89" w:right="97" w:firstLine="440"/>
              <w:jc w:val="both"/>
              <w:rPr>
                <w:b/>
                <w:sz w:val="26"/>
                <w:szCs w:val="26"/>
              </w:rPr>
            </w:pPr>
            <w:r w:rsidRPr="004B4D63">
              <w:rPr>
                <w:b/>
                <w:sz w:val="26"/>
                <w:szCs w:val="26"/>
              </w:rPr>
              <w:t>Denumirea autorului şi a participanților la elaborarea proiectului</w:t>
            </w:r>
          </w:p>
        </w:tc>
      </w:tr>
      <w:tr w:rsidR="0058172F" w:rsidRPr="004B4D63" w14:paraId="56A6439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2404E7D" w14:textId="77777777" w:rsidR="0058172F" w:rsidRPr="004B4D63" w:rsidRDefault="00831FA5" w:rsidP="004B4D63">
            <w:pPr>
              <w:spacing w:after="0" w:line="276" w:lineRule="auto"/>
              <w:ind w:left="89" w:right="97" w:firstLine="440"/>
              <w:jc w:val="both"/>
              <w:rPr>
                <w:sz w:val="26"/>
                <w:szCs w:val="26"/>
              </w:rPr>
            </w:pPr>
            <w:r w:rsidRPr="004B4D63">
              <w:rPr>
                <w:sz w:val="26"/>
                <w:szCs w:val="26"/>
              </w:rPr>
              <w:t>Proiectul de lege pentru modificarea unor acte normative este elaborat de către un grup de deputați în Parlamentul Republicii Moldova, în condițiile articolului 73 din Constituție și articolului 47 din Regulamentul Parlamentului, adoptat prin Legea nr.747/1996.</w:t>
            </w:r>
          </w:p>
          <w:p w14:paraId="28101343" w14:textId="77777777" w:rsidR="0058172F" w:rsidRPr="004B4D63" w:rsidRDefault="00831FA5" w:rsidP="004B4D63">
            <w:pPr>
              <w:spacing w:after="0" w:line="276" w:lineRule="auto"/>
              <w:ind w:left="89" w:right="97" w:firstLine="440"/>
              <w:jc w:val="both"/>
              <w:rPr>
                <w:sz w:val="26"/>
                <w:szCs w:val="26"/>
              </w:rPr>
            </w:pPr>
            <w:r w:rsidRPr="004B4D63">
              <w:rPr>
                <w:sz w:val="26"/>
                <w:szCs w:val="26"/>
              </w:rPr>
              <w:t>În context, este de menționat că la definitivarea prezentului proiectului de lege au fost implicați și membrii Grupului consultativ de experți pentru îmbunătățirea legislației mass-media, constituit pe lângă Comisia parlamentară cultură, educație, cercetare, tineret, sport și mass-media.</w:t>
            </w:r>
          </w:p>
          <w:p w14:paraId="0BBFC2F1" w14:textId="76845EFE" w:rsidR="0058172F" w:rsidRPr="004B4D63" w:rsidRDefault="00831FA5" w:rsidP="004B4D63">
            <w:pPr>
              <w:spacing w:line="276" w:lineRule="auto"/>
              <w:ind w:left="89" w:right="97" w:firstLine="440"/>
              <w:jc w:val="both"/>
              <w:rPr>
                <w:sz w:val="26"/>
                <w:szCs w:val="26"/>
              </w:rPr>
            </w:pPr>
            <w:r w:rsidRPr="004B4D63">
              <w:rPr>
                <w:sz w:val="26"/>
                <w:szCs w:val="26"/>
              </w:rPr>
              <w:t>Subsecvent, la definitivarea proiectul</w:t>
            </w:r>
            <w:r w:rsidR="003A6D8A" w:rsidRPr="004B4D63">
              <w:rPr>
                <w:sz w:val="26"/>
                <w:szCs w:val="26"/>
              </w:rPr>
              <w:t>ui</w:t>
            </w:r>
            <w:r w:rsidRPr="004B4D63">
              <w:rPr>
                <w:sz w:val="26"/>
                <w:szCs w:val="26"/>
              </w:rPr>
              <w:t xml:space="preserve"> au fost luate în considerație obiecțiile și recomandările </w:t>
            </w:r>
            <w:r w:rsidR="003A6D8A" w:rsidRPr="004B4D63">
              <w:rPr>
                <w:sz w:val="26"/>
                <w:szCs w:val="26"/>
              </w:rPr>
              <w:t>expertizei</w:t>
            </w:r>
            <w:r w:rsidRPr="004B4D63">
              <w:rPr>
                <w:sz w:val="26"/>
                <w:szCs w:val="26"/>
              </w:rPr>
              <w:t xml:space="preserve"> efectuate de către </w:t>
            </w:r>
            <w:r w:rsidR="003A6D8A" w:rsidRPr="004B4D63">
              <w:rPr>
                <w:sz w:val="26"/>
                <w:szCs w:val="26"/>
              </w:rPr>
              <w:t xml:space="preserve">experții </w:t>
            </w:r>
            <w:r w:rsidRPr="004B4D63">
              <w:rPr>
                <w:sz w:val="26"/>
                <w:szCs w:val="26"/>
              </w:rPr>
              <w:t xml:space="preserve">Oficiul Consiliului Europei la Chișinău, în cadrul </w:t>
            </w:r>
            <w:hyperlink r:id="rId11">
              <w:r w:rsidRPr="004B4D63">
                <w:rPr>
                  <w:color w:val="0563C1"/>
                  <w:sz w:val="26"/>
                  <w:szCs w:val="26"/>
                  <w:u w:val="single"/>
                </w:rPr>
                <w:t>proiectului</w:t>
              </w:r>
            </w:hyperlink>
            <w:r w:rsidRPr="004B4D63">
              <w:rPr>
                <w:sz w:val="26"/>
                <w:szCs w:val="26"/>
              </w:rPr>
              <w:t xml:space="preserve"> „Susținerea pluralismului media și a libertății de exprimare în Republica Moldova”.</w:t>
            </w:r>
          </w:p>
        </w:tc>
      </w:tr>
      <w:tr w:rsidR="0058172F" w:rsidRPr="004B4D63" w14:paraId="1BC7AD32" w14:textId="77777777">
        <w:trPr>
          <w:trHeight w:val="595"/>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37C8A05" w14:textId="77777777" w:rsidR="0058172F" w:rsidRPr="004B4D63" w:rsidRDefault="00831FA5" w:rsidP="004B4D63">
            <w:pPr>
              <w:spacing w:line="276" w:lineRule="auto"/>
              <w:ind w:left="89" w:right="97" w:firstLine="440"/>
              <w:jc w:val="both"/>
              <w:rPr>
                <w:b/>
                <w:sz w:val="26"/>
                <w:szCs w:val="26"/>
              </w:rPr>
            </w:pPr>
            <w:proofErr w:type="spellStart"/>
            <w:r w:rsidRPr="004B4D63">
              <w:rPr>
                <w:b/>
                <w:sz w:val="26"/>
                <w:szCs w:val="26"/>
              </w:rPr>
              <w:t>Condiţiile</w:t>
            </w:r>
            <w:proofErr w:type="spellEnd"/>
            <w:r w:rsidRPr="004B4D63">
              <w:rPr>
                <w:b/>
                <w:sz w:val="26"/>
                <w:szCs w:val="26"/>
              </w:rPr>
              <w:t xml:space="preserve"> ce au impus elaborarea proiectului de act normativ şi </w:t>
            </w:r>
            <w:proofErr w:type="spellStart"/>
            <w:r w:rsidRPr="004B4D63">
              <w:rPr>
                <w:b/>
                <w:sz w:val="26"/>
                <w:szCs w:val="26"/>
              </w:rPr>
              <w:t>finalităţile</w:t>
            </w:r>
            <w:proofErr w:type="spellEnd"/>
            <w:r w:rsidRPr="004B4D63">
              <w:rPr>
                <w:b/>
                <w:sz w:val="26"/>
                <w:szCs w:val="26"/>
              </w:rPr>
              <w:t xml:space="preserve"> urmărite</w:t>
            </w:r>
          </w:p>
        </w:tc>
      </w:tr>
      <w:tr w:rsidR="0058172F" w:rsidRPr="004B4D63" w14:paraId="32B3228A"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64C26A9" w14:textId="5723C862" w:rsidR="0058172F" w:rsidRPr="004B4D63" w:rsidRDefault="00831FA5" w:rsidP="004B4D63">
            <w:pPr>
              <w:spacing w:after="0" w:line="276" w:lineRule="auto"/>
              <w:ind w:left="89" w:right="97" w:firstLine="440"/>
              <w:jc w:val="both"/>
              <w:rPr>
                <w:sz w:val="26"/>
                <w:szCs w:val="26"/>
              </w:rPr>
            </w:pPr>
            <w:r w:rsidRPr="004B4D63">
              <w:rPr>
                <w:sz w:val="26"/>
                <w:szCs w:val="26"/>
              </w:rPr>
              <w:t>Dezinformarea și informați</w:t>
            </w:r>
            <w:r w:rsidR="003A6D8A" w:rsidRPr="004B4D63">
              <w:rPr>
                <w:sz w:val="26"/>
                <w:szCs w:val="26"/>
              </w:rPr>
              <w:t>ile</w:t>
            </w:r>
            <w:r w:rsidRPr="004B4D63">
              <w:rPr>
                <w:sz w:val="26"/>
                <w:szCs w:val="26"/>
              </w:rPr>
              <w:t xml:space="preserve"> false au constituit și constituie o provocare pentru securitatea informațională a Republicii Moldova în particular, precum și pentru securitatea națională la general.</w:t>
            </w:r>
          </w:p>
          <w:p w14:paraId="427416E2" w14:textId="100A4FB3" w:rsidR="0058172F" w:rsidRPr="004B4D63" w:rsidRDefault="00831FA5" w:rsidP="004B4D63">
            <w:pPr>
              <w:spacing w:after="0" w:line="276" w:lineRule="auto"/>
              <w:ind w:left="89" w:right="97" w:firstLine="440"/>
              <w:jc w:val="both"/>
              <w:rPr>
                <w:sz w:val="26"/>
                <w:szCs w:val="26"/>
              </w:rPr>
            </w:pPr>
            <w:r w:rsidRPr="004B4D63">
              <w:rPr>
                <w:sz w:val="26"/>
                <w:szCs w:val="26"/>
              </w:rPr>
              <w:t>În prezent, în contextul evoluțiilor geopolitice</w:t>
            </w:r>
            <w:r w:rsidR="003A6D8A" w:rsidRPr="004B4D63">
              <w:rPr>
                <w:sz w:val="26"/>
                <w:szCs w:val="26"/>
              </w:rPr>
              <w:t>, precum</w:t>
            </w:r>
            <w:r w:rsidRPr="004B4D63">
              <w:rPr>
                <w:sz w:val="26"/>
                <w:szCs w:val="26"/>
              </w:rPr>
              <w:t xml:space="preserve"> și a situației pandemice generate de infecția </w:t>
            </w:r>
            <w:proofErr w:type="spellStart"/>
            <w:r w:rsidRPr="004B4D63">
              <w:rPr>
                <w:sz w:val="26"/>
                <w:szCs w:val="26"/>
              </w:rPr>
              <w:t>coronavirus</w:t>
            </w:r>
            <w:proofErr w:type="spellEnd"/>
            <w:r w:rsidRPr="004B4D63">
              <w:rPr>
                <w:sz w:val="26"/>
                <w:szCs w:val="26"/>
              </w:rPr>
              <w:t>, amploarea acestui fenomen se simte cu desăvârșire, fiind răspândite în continuare știri care induc în eroare publicul în mod intenționat și au un impact semnificativ asupra percepției oamenilor.</w:t>
            </w:r>
          </w:p>
          <w:p w14:paraId="7A9EAEBF" w14:textId="1D387BCF" w:rsidR="0058172F" w:rsidRPr="004B4D63" w:rsidRDefault="00831FA5" w:rsidP="004B4D63">
            <w:pPr>
              <w:spacing w:after="0" w:line="276" w:lineRule="auto"/>
              <w:ind w:left="89" w:right="97" w:firstLine="440"/>
              <w:jc w:val="both"/>
              <w:rPr>
                <w:sz w:val="26"/>
                <w:szCs w:val="26"/>
              </w:rPr>
            </w:pPr>
            <w:r w:rsidRPr="004B4D63">
              <w:rPr>
                <w:sz w:val="26"/>
                <w:szCs w:val="26"/>
              </w:rPr>
              <w:t xml:space="preserve">Astfel, având în vedere amploarea fenomenului de răspândire a dezinformării și/sau a informațiilor </w:t>
            </w:r>
            <w:r w:rsidR="003A6D8A" w:rsidRPr="004B4D63">
              <w:rPr>
                <w:sz w:val="26"/>
                <w:szCs w:val="26"/>
              </w:rPr>
              <w:t>ce afectează securitatea spațiului informațional public</w:t>
            </w:r>
            <w:r w:rsidRPr="004B4D63">
              <w:rPr>
                <w:sz w:val="26"/>
                <w:szCs w:val="26"/>
              </w:rPr>
              <w:t>, intervenția la nivel legislativ pentru a asigura o contracarare promptă a acestui fenomen</w:t>
            </w:r>
            <w:r w:rsidR="003A6D8A" w:rsidRPr="004B4D63">
              <w:rPr>
                <w:sz w:val="26"/>
                <w:szCs w:val="26"/>
              </w:rPr>
              <w:t xml:space="preserve"> </w:t>
            </w:r>
            <w:r w:rsidRPr="004B4D63">
              <w:rPr>
                <w:sz w:val="26"/>
                <w:szCs w:val="26"/>
              </w:rPr>
              <w:t>este mai mult decât necesară.</w:t>
            </w:r>
          </w:p>
          <w:p w14:paraId="34A2BCA4" w14:textId="6199DCD8" w:rsidR="0058172F" w:rsidRPr="004B4D63" w:rsidRDefault="00831FA5" w:rsidP="004B4D63">
            <w:pPr>
              <w:spacing w:after="0" w:line="276" w:lineRule="auto"/>
              <w:ind w:left="89" w:right="97" w:firstLine="440"/>
              <w:jc w:val="both"/>
              <w:rPr>
                <w:sz w:val="26"/>
                <w:szCs w:val="26"/>
              </w:rPr>
            </w:pPr>
            <w:r w:rsidRPr="004B4D63">
              <w:rPr>
                <w:sz w:val="26"/>
                <w:szCs w:val="26"/>
              </w:rPr>
              <w:t>Revizuirea cadrului normativ în acest sens constituie și un obiectiv setat în Strategia securității informaționale a Republicii Moldova pentru anii 2019–2024 și a Planului de acțiuni pentru implementarea acesteia, aprobată prin Hotăr</w:t>
            </w:r>
            <w:r w:rsidR="003A6D8A" w:rsidRPr="004B4D63">
              <w:rPr>
                <w:sz w:val="26"/>
                <w:szCs w:val="26"/>
              </w:rPr>
              <w:t>â</w:t>
            </w:r>
            <w:r w:rsidRPr="004B4D63">
              <w:rPr>
                <w:sz w:val="26"/>
                <w:szCs w:val="26"/>
              </w:rPr>
              <w:t>rea Parlamentului nr.257/2018.</w:t>
            </w:r>
          </w:p>
          <w:p w14:paraId="622B9EBE"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Astfel, în Strategia </w:t>
            </w:r>
            <w:proofErr w:type="spellStart"/>
            <w:r w:rsidRPr="004B4D63">
              <w:rPr>
                <w:sz w:val="26"/>
                <w:szCs w:val="26"/>
              </w:rPr>
              <w:t>securităţii</w:t>
            </w:r>
            <w:proofErr w:type="spellEnd"/>
            <w:r w:rsidRPr="004B4D63">
              <w:rPr>
                <w:sz w:val="26"/>
                <w:szCs w:val="26"/>
              </w:rPr>
              <w:t xml:space="preserve"> </w:t>
            </w:r>
            <w:proofErr w:type="spellStart"/>
            <w:r w:rsidRPr="004B4D63">
              <w:rPr>
                <w:sz w:val="26"/>
                <w:szCs w:val="26"/>
              </w:rPr>
              <w:t>naţionale</w:t>
            </w:r>
            <w:proofErr w:type="spellEnd"/>
            <w:r w:rsidRPr="004B4D63">
              <w:rPr>
                <w:sz w:val="26"/>
                <w:szCs w:val="26"/>
              </w:rPr>
              <w:t xml:space="preserve"> a Republicii Moldova, aprobată prin Hotărârea Parlamentului nr.153/2011, este indicat la pct.4.7 că „</w:t>
            </w:r>
            <w:r w:rsidRPr="004B4D63">
              <w:rPr>
                <w:i/>
                <w:sz w:val="26"/>
                <w:szCs w:val="26"/>
              </w:rPr>
              <w:t xml:space="preserve">Securitatea </w:t>
            </w:r>
            <w:proofErr w:type="spellStart"/>
            <w:r w:rsidRPr="004B4D63">
              <w:rPr>
                <w:i/>
                <w:sz w:val="26"/>
                <w:szCs w:val="26"/>
              </w:rPr>
              <w:t>informaţională</w:t>
            </w:r>
            <w:proofErr w:type="spellEnd"/>
            <w:r w:rsidRPr="004B4D63">
              <w:rPr>
                <w:i/>
                <w:sz w:val="26"/>
                <w:szCs w:val="26"/>
              </w:rPr>
              <w:t xml:space="preserve"> a statului</w:t>
            </w:r>
            <w:r w:rsidRPr="004B4D63">
              <w:rPr>
                <w:sz w:val="26"/>
                <w:szCs w:val="26"/>
              </w:rPr>
              <w:t xml:space="preserve"> </w:t>
            </w:r>
            <w:proofErr w:type="spellStart"/>
            <w:r w:rsidRPr="004B4D63">
              <w:rPr>
                <w:sz w:val="26"/>
                <w:szCs w:val="26"/>
              </w:rPr>
              <w:t>ţine</w:t>
            </w:r>
            <w:proofErr w:type="spellEnd"/>
            <w:r w:rsidRPr="004B4D63">
              <w:rPr>
                <w:sz w:val="26"/>
                <w:szCs w:val="26"/>
              </w:rPr>
              <w:t xml:space="preserve"> şi de provocările cu caracter mediatic îndreptate împotriva Republicii Moldova. În acest sens, va fi ajustat un cadru normativ relevant, vor fi instituite mecanisme eficiente de monitorizare, de control şi de </w:t>
            </w:r>
            <w:r w:rsidRPr="004B4D63">
              <w:rPr>
                <w:sz w:val="26"/>
                <w:szCs w:val="26"/>
              </w:rPr>
              <w:lastRenderedPageBreak/>
              <w:t xml:space="preserve">implementare în vederea diminuării </w:t>
            </w:r>
            <w:proofErr w:type="spellStart"/>
            <w:r w:rsidRPr="004B4D63">
              <w:rPr>
                <w:sz w:val="26"/>
                <w:szCs w:val="26"/>
              </w:rPr>
              <w:t>discrepanţelor</w:t>
            </w:r>
            <w:proofErr w:type="spellEnd"/>
            <w:r w:rsidRPr="004B4D63">
              <w:rPr>
                <w:sz w:val="26"/>
                <w:szCs w:val="26"/>
              </w:rPr>
              <w:t xml:space="preserve"> şi a provocărilor existente, protejării </w:t>
            </w:r>
            <w:proofErr w:type="spellStart"/>
            <w:r w:rsidRPr="004B4D63">
              <w:rPr>
                <w:sz w:val="26"/>
                <w:szCs w:val="26"/>
              </w:rPr>
              <w:t>societăţii</w:t>
            </w:r>
            <w:proofErr w:type="spellEnd"/>
            <w:r w:rsidRPr="004B4D63">
              <w:rPr>
                <w:sz w:val="26"/>
                <w:szCs w:val="26"/>
              </w:rPr>
              <w:t xml:space="preserve"> de eventuale </w:t>
            </w:r>
            <w:r w:rsidRPr="004B4D63">
              <w:rPr>
                <w:i/>
                <w:sz w:val="26"/>
                <w:szCs w:val="26"/>
              </w:rPr>
              <w:t>tentative de dezinformare şi/sau de informare manipulatoare</w:t>
            </w:r>
            <w:r w:rsidRPr="004B4D63">
              <w:rPr>
                <w:sz w:val="26"/>
                <w:szCs w:val="26"/>
              </w:rPr>
              <w:t xml:space="preserve"> din exterior. În acest proces va fi consultată societatea civilă.”</w:t>
            </w:r>
          </w:p>
          <w:p w14:paraId="3E75BD95"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În continuare, potrivit Legii nr.299/2017 privind aprobarea </w:t>
            </w:r>
            <w:proofErr w:type="spellStart"/>
            <w:r w:rsidRPr="004B4D63">
              <w:rPr>
                <w:sz w:val="26"/>
                <w:szCs w:val="26"/>
              </w:rPr>
              <w:t>Concepţiei</w:t>
            </w:r>
            <w:proofErr w:type="spellEnd"/>
            <w:r w:rsidRPr="004B4D63">
              <w:rPr>
                <w:sz w:val="26"/>
                <w:szCs w:val="26"/>
              </w:rPr>
              <w:t xml:space="preserve"> </w:t>
            </w:r>
            <w:proofErr w:type="spellStart"/>
            <w:r w:rsidRPr="004B4D63">
              <w:rPr>
                <w:sz w:val="26"/>
                <w:szCs w:val="26"/>
              </w:rPr>
              <w:t>securităţii</w:t>
            </w:r>
            <w:proofErr w:type="spellEnd"/>
            <w:r w:rsidRPr="004B4D63">
              <w:rPr>
                <w:sz w:val="26"/>
                <w:szCs w:val="26"/>
              </w:rPr>
              <w:t xml:space="preserve"> </w:t>
            </w:r>
            <w:proofErr w:type="spellStart"/>
            <w:r w:rsidRPr="004B4D63">
              <w:rPr>
                <w:sz w:val="26"/>
                <w:szCs w:val="26"/>
              </w:rPr>
              <w:t>informaţionale</w:t>
            </w:r>
            <w:proofErr w:type="spellEnd"/>
            <w:r w:rsidRPr="004B4D63">
              <w:rPr>
                <w:sz w:val="26"/>
                <w:szCs w:val="26"/>
              </w:rPr>
              <w:t xml:space="preserve"> a Republicii Moldova, </w:t>
            </w:r>
            <w:r w:rsidRPr="004B4D63">
              <w:rPr>
                <w:sz w:val="26"/>
                <w:szCs w:val="26"/>
                <w:u w:val="single"/>
              </w:rPr>
              <w:t xml:space="preserve">securitatea </w:t>
            </w:r>
            <w:proofErr w:type="spellStart"/>
            <w:r w:rsidRPr="004B4D63">
              <w:rPr>
                <w:sz w:val="26"/>
                <w:szCs w:val="26"/>
                <w:u w:val="single"/>
              </w:rPr>
              <w:t>informaţională</w:t>
            </w:r>
            <w:proofErr w:type="spellEnd"/>
            <w:r w:rsidRPr="004B4D63">
              <w:rPr>
                <w:sz w:val="26"/>
                <w:szCs w:val="26"/>
              </w:rPr>
              <w:t xml:space="preserve"> </w:t>
            </w:r>
            <w:r w:rsidRPr="004B4D63">
              <w:rPr>
                <w:i/>
                <w:sz w:val="26"/>
                <w:szCs w:val="26"/>
              </w:rPr>
              <w:t>reprezintă o componentă inseparabilă</w:t>
            </w:r>
            <w:r w:rsidRPr="004B4D63">
              <w:rPr>
                <w:sz w:val="26"/>
                <w:szCs w:val="26"/>
              </w:rPr>
              <w:t xml:space="preserve"> </w:t>
            </w:r>
            <w:r w:rsidRPr="004B4D63">
              <w:rPr>
                <w:i/>
                <w:sz w:val="26"/>
                <w:szCs w:val="26"/>
              </w:rPr>
              <w:t xml:space="preserve">a </w:t>
            </w:r>
            <w:proofErr w:type="spellStart"/>
            <w:r w:rsidRPr="004B4D63">
              <w:rPr>
                <w:i/>
                <w:sz w:val="26"/>
                <w:szCs w:val="26"/>
              </w:rPr>
              <w:t>securităţii</w:t>
            </w:r>
            <w:proofErr w:type="spellEnd"/>
            <w:r w:rsidRPr="004B4D63">
              <w:rPr>
                <w:i/>
                <w:sz w:val="26"/>
                <w:szCs w:val="26"/>
              </w:rPr>
              <w:t xml:space="preserve"> </w:t>
            </w:r>
            <w:proofErr w:type="spellStart"/>
            <w:r w:rsidRPr="004B4D63">
              <w:rPr>
                <w:i/>
                <w:sz w:val="26"/>
                <w:szCs w:val="26"/>
              </w:rPr>
              <w:t>naţionale</w:t>
            </w:r>
            <w:proofErr w:type="spellEnd"/>
            <w:sdt>
              <w:sdtPr>
                <w:rPr>
                  <w:sz w:val="26"/>
                  <w:szCs w:val="26"/>
                </w:rPr>
                <w:tag w:val="goog_rdk_1"/>
                <w:id w:val="-1157071446"/>
              </w:sdtPr>
              <w:sdtEndPr/>
              <w:sdtContent>
                <w:r w:rsidRPr="004B4D63">
                  <w:rPr>
                    <w:rFonts w:eastAsia="Times New Roman" w:cs="Times New Roman"/>
                    <w:sz w:val="26"/>
                    <w:szCs w:val="26"/>
                  </w:rPr>
                  <w:t xml:space="preserve"> (pct.7 și 28).</w:t>
                </w:r>
              </w:sdtContent>
            </w:sdt>
          </w:p>
          <w:p w14:paraId="45F6DFCF"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La fel, Concepția securității informaționale stabilește că printre </w:t>
            </w:r>
            <w:r w:rsidRPr="004B4D63">
              <w:rPr>
                <w:i/>
                <w:sz w:val="26"/>
                <w:szCs w:val="26"/>
              </w:rPr>
              <w:t xml:space="preserve">obiectivele de bază în domeniul asigurării </w:t>
            </w:r>
            <w:proofErr w:type="spellStart"/>
            <w:r w:rsidRPr="004B4D63">
              <w:rPr>
                <w:i/>
                <w:sz w:val="26"/>
                <w:szCs w:val="26"/>
              </w:rPr>
              <w:t>securităţii</w:t>
            </w:r>
            <w:proofErr w:type="spellEnd"/>
            <w:r w:rsidRPr="004B4D63">
              <w:rPr>
                <w:i/>
                <w:sz w:val="26"/>
                <w:szCs w:val="26"/>
              </w:rPr>
              <w:t xml:space="preserve"> </w:t>
            </w:r>
            <w:proofErr w:type="spellStart"/>
            <w:r w:rsidRPr="004B4D63">
              <w:rPr>
                <w:i/>
                <w:sz w:val="26"/>
                <w:szCs w:val="26"/>
              </w:rPr>
              <w:t>informaţionale</w:t>
            </w:r>
            <w:proofErr w:type="spellEnd"/>
            <w:r w:rsidRPr="004B4D63">
              <w:rPr>
                <w:sz w:val="26"/>
                <w:szCs w:val="26"/>
              </w:rPr>
              <w:t xml:space="preserve"> este și monitorizarea </w:t>
            </w:r>
            <w:proofErr w:type="spellStart"/>
            <w:r w:rsidRPr="004B4D63">
              <w:rPr>
                <w:sz w:val="26"/>
                <w:szCs w:val="26"/>
              </w:rPr>
              <w:t>spaţiului</w:t>
            </w:r>
            <w:proofErr w:type="spellEnd"/>
            <w:r w:rsidRPr="004B4D63">
              <w:rPr>
                <w:sz w:val="26"/>
                <w:szCs w:val="26"/>
              </w:rPr>
              <w:t xml:space="preserve"> </w:t>
            </w:r>
            <w:proofErr w:type="spellStart"/>
            <w:r w:rsidRPr="004B4D63">
              <w:rPr>
                <w:sz w:val="26"/>
                <w:szCs w:val="26"/>
              </w:rPr>
              <w:t>informaţional</w:t>
            </w:r>
            <w:proofErr w:type="spellEnd"/>
            <w:r w:rsidRPr="004B4D63">
              <w:rPr>
                <w:sz w:val="26"/>
                <w:szCs w:val="26"/>
              </w:rPr>
              <w:t xml:space="preserve"> şi depistarea </w:t>
            </w:r>
            <w:proofErr w:type="spellStart"/>
            <w:r w:rsidRPr="004B4D63">
              <w:rPr>
                <w:b/>
                <w:sz w:val="26"/>
                <w:szCs w:val="26"/>
              </w:rPr>
              <w:t>acţiunilor</w:t>
            </w:r>
            <w:proofErr w:type="spellEnd"/>
            <w:r w:rsidRPr="004B4D63">
              <w:rPr>
                <w:b/>
                <w:sz w:val="26"/>
                <w:szCs w:val="26"/>
              </w:rPr>
              <w:t xml:space="preserve"> de dezinformare şi/sau de informare </w:t>
            </w:r>
            <w:proofErr w:type="spellStart"/>
            <w:r w:rsidRPr="004B4D63">
              <w:rPr>
                <w:b/>
                <w:sz w:val="26"/>
                <w:szCs w:val="26"/>
              </w:rPr>
              <w:t>manipulatorie</w:t>
            </w:r>
            <w:proofErr w:type="spellEnd"/>
            <w:r w:rsidRPr="004B4D63">
              <w:rPr>
                <w:sz w:val="26"/>
                <w:szCs w:val="26"/>
              </w:rPr>
              <w:t xml:space="preserve"> din interiorul sau exteriorul </w:t>
            </w:r>
            <w:proofErr w:type="spellStart"/>
            <w:r w:rsidRPr="004B4D63">
              <w:rPr>
                <w:sz w:val="26"/>
                <w:szCs w:val="26"/>
              </w:rPr>
              <w:t>ţării</w:t>
            </w:r>
            <w:proofErr w:type="spellEnd"/>
            <w:r w:rsidRPr="004B4D63">
              <w:rPr>
                <w:sz w:val="26"/>
                <w:szCs w:val="26"/>
              </w:rPr>
              <w:t xml:space="preserve"> (pct.12 </w:t>
            </w:r>
            <w:proofErr w:type="spellStart"/>
            <w:r w:rsidRPr="004B4D63">
              <w:rPr>
                <w:sz w:val="26"/>
                <w:szCs w:val="26"/>
              </w:rPr>
              <w:t>lit.c</w:t>
            </w:r>
            <w:proofErr w:type="spellEnd"/>
            <w:r w:rsidRPr="004B4D63">
              <w:rPr>
                <w:sz w:val="26"/>
                <w:szCs w:val="26"/>
              </w:rPr>
              <w:t xml:space="preserve">)), iar una din </w:t>
            </w:r>
            <w:r w:rsidRPr="004B4D63">
              <w:rPr>
                <w:i/>
                <w:sz w:val="26"/>
                <w:szCs w:val="26"/>
              </w:rPr>
              <w:t xml:space="preserve">principalele </w:t>
            </w:r>
            <w:proofErr w:type="spellStart"/>
            <w:r w:rsidRPr="004B4D63">
              <w:rPr>
                <w:i/>
                <w:sz w:val="26"/>
                <w:szCs w:val="26"/>
              </w:rPr>
              <w:t>ameninţări</w:t>
            </w:r>
            <w:proofErr w:type="spellEnd"/>
            <w:r w:rsidRPr="004B4D63">
              <w:rPr>
                <w:i/>
                <w:sz w:val="26"/>
                <w:szCs w:val="26"/>
              </w:rPr>
              <w:t xml:space="preserve"> la adresa </w:t>
            </w:r>
            <w:proofErr w:type="spellStart"/>
            <w:r w:rsidRPr="004B4D63">
              <w:rPr>
                <w:i/>
                <w:sz w:val="26"/>
                <w:szCs w:val="26"/>
              </w:rPr>
              <w:t>securităţii</w:t>
            </w:r>
            <w:proofErr w:type="spellEnd"/>
            <w:r w:rsidRPr="004B4D63">
              <w:rPr>
                <w:i/>
                <w:sz w:val="26"/>
                <w:szCs w:val="26"/>
              </w:rPr>
              <w:t xml:space="preserve"> </w:t>
            </w:r>
            <w:proofErr w:type="spellStart"/>
            <w:r w:rsidRPr="004B4D63">
              <w:rPr>
                <w:i/>
                <w:sz w:val="26"/>
                <w:szCs w:val="26"/>
              </w:rPr>
              <w:t>informaţionale</w:t>
            </w:r>
            <w:proofErr w:type="spellEnd"/>
            <w:sdt>
              <w:sdtPr>
                <w:rPr>
                  <w:sz w:val="26"/>
                  <w:szCs w:val="26"/>
                </w:rPr>
                <w:tag w:val="goog_rdk_2"/>
                <w:id w:val="742219826"/>
              </w:sdtPr>
              <w:sdtEndPr/>
              <w:sdtContent>
                <w:r w:rsidRPr="004B4D63">
                  <w:rPr>
                    <w:rFonts w:eastAsia="Times New Roman" w:cs="Times New Roman"/>
                    <w:sz w:val="26"/>
                    <w:szCs w:val="26"/>
                  </w:rPr>
                  <w:t xml:space="preserve"> este și </w:t>
                </w:r>
              </w:sdtContent>
            </w:sdt>
            <w:r w:rsidRPr="004B4D63">
              <w:rPr>
                <w:b/>
                <w:sz w:val="26"/>
                <w:szCs w:val="26"/>
              </w:rPr>
              <w:t xml:space="preserve">alterarea </w:t>
            </w:r>
            <w:proofErr w:type="spellStart"/>
            <w:r w:rsidRPr="004B4D63">
              <w:rPr>
                <w:b/>
                <w:sz w:val="26"/>
                <w:szCs w:val="26"/>
              </w:rPr>
              <w:t>conţinutului</w:t>
            </w:r>
            <w:proofErr w:type="spellEnd"/>
            <w:r w:rsidRPr="004B4D63">
              <w:rPr>
                <w:b/>
                <w:sz w:val="26"/>
                <w:szCs w:val="26"/>
              </w:rPr>
              <w:t xml:space="preserve"> informaţiilor vehiculate în </w:t>
            </w:r>
            <w:proofErr w:type="spellStart"/>
            <w:r w:rsidRPr="004B4D63">
              <w:rPr>
                <w:b/>
                <w:sz w:val="26"/>
                <w:szCs w:val="26"/>
              </w:rPr>
              <w:t>spaţiul</w:t>
            </w:r>
            <w:proofErr w:type="spellEnd"/>
            <w:r w:rsidRPr="004B4D63">
              <w:rPr>
                <w:b/>
                <w:sz w:val="26"/>
                <w:szCs w:val="26"/>
              </w:rPr>
              <w:t xml:space="preserve"> public</w:t>
            </w:r>
            <w:r w:rsidRPr="004B4D63">
              <w:rPr>
                <w:sz w:val="26"/>
                <w:szCs w:val="26"/>
              </w:rPr>
              <w:t xml:space="preserve"> (</w:t>
            </w:r>
            <w:r w:rsidRPr="004B4D63">
              <w:rPr>
                <w:sz w:val="26"/>
                <w:szCs w:val="26"/>
                <w:u w:val="single"/>
              </w:rPr>
              <w:t>prin manipulare, dezinformare, prin tăinuirea sau falsificarea informaţiei</w:t>
            </w:r>
            <w:r w:rsidRPr="004B4D63">
              <w:rPr>
                <w:sz w:val="26"/>
                <w:szCs w:val="26"/>
              </w:rPr>
              <w:t xml:space="preserve">) cu scopul de a genera panică, tensiuni ori conflicte sociale (pct.13 </w:t>
            </w:r>
            <w:proofErr w:type="spellStart"/>
            <w:r w:rsidRPr="004B4D63">
              <w:rPr>
                <w:sz w:val="26"/>
                <w:szCs w:val="26"/>
              </w:rPr>
              <w:t>lit.f</w:t>
            </w:r>
            <w:proofErr w:type="spellEnd"/>
            <w:r w:rsidRPr="004B4D63">
              <w:rPr>
                <w:sz w:val="26"/>
                <w:szCs w:val="26"/>
              </w:rPr>
              <w:t>)).</w:t>
            </w:r>
          </w:p>
          <w:p w14:paraId="2AF4EA82"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În același context, în Strategia </w:t>
            </w:r>
            <w:proofErr w:type="spellStart"/>
            <w:r w:rsidRPr="004B4D63">
              <w:rPr>
                <w:sz w:val="26"/>
                <w:szCs w:val="26"/>
              </w:rPr>
              <w:t>securităţii</w:t>
            </w:r>
            <w:proofErr w:type="spellEnd"/>
            <w:r w:rsidRPr="004B4D63">
              <w:rPr>
                <w:sz w:val="26"/>
                <w:szCs w:val="26"/>
              </w:rPr>
              <w:t xml:space="preserve"> </w:t>
            </w:r>
            <w:proofErr w:type="spellStart"/>
            <w:r w:rsidRPr="004B4D63">
              <w:rPr>
                <w:sz w:val="26"/>
                <w:szCs w:val="26"/>
              </w:rPr>
              <w:t>informaţionale</w:t>
            </w:r>
            <w:proofErr w:type="spellEnd"/>
            <w:r w:rsidRPr="004B4D63">
              <w:rPr>
                <w:sz w:val="26"/>
                <w:szCs w:val="26"/>
              </w:rPr>
              <w:t xml:space="preserve"> a Republicii Moldova pentru anii 2019–2024, aprobată prin Hotărârea Parlamentului nr.257/2018, sunt indicate următoarele considerente:</w:t>
            </w:r>
          </w:p>
          <w:p w14:paraId="10D53CB2"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„11. Campaniile de dezinformare </w:t>
            </w:r>
            <w:proofErr w:type="spellStart"/>
            <w:r w:rsidRPr="004B4D63">
              <w:rPr>
                <w:sz w:val="26"/>
                <w:szCs w:val="26"/>
              </w:rPr>
              <w:t>sînt</w:t>
            </w:r>
            <w:proofErr w:type="spellEnd"/>
            <w:r w:rsidRPr="004B4D63">
              <w:rPr>
                <w:sz w:val="26"/>
                <w:szCs w:val="26"/>
              </w:rPr>
              <w:t xml:space="preserve"> orientate spre accentuarea neîncrederii, a confuziei şi a destabilizării </w:t>
            </w:r>
            <w:proofErr w:type="spellStart"/>
            <w:r w:rsidRPr="004B4D63">
              <w:rPr>
                <w:sz w:val="26"/>
                <w:szCs w:val="26"/>
              </w:rPr>
              <w:t>situaţiei</w:t>
            </w:r>
            <w:proofErr w:type="spellEnd"/>
            <w:r w:rsidRPr="004B4D63">
              <w:rPr>
                <w:sz w:val="26"/>
                <w:szCs w:val="26"/>
              </w:rPr>
              <w:t xml:space="preserve"> sociopolitice a statului, spre </w:t>
            </w:r>
            <w:proofErr w:type="spellStart"/>
            <w:r w:rsidRPr="004B4D63">
              <w:rPr>
                <w:sz w:val="26"/>
                <w:szCs w:val="26"/>
              </w:rPr>
              <w:t>influenţarea</w:t>
            </w:r>
            <w:proofErr w:type="spellEnd"/>
            <w:r w:rsidRPr="004B4D63">
              <w:rPr>
                <w:sz w:val="26"/>
                <w:szCs w:val="26"/>
              </w:rPr>
              <w:t xml:space="preserve"> </w:t>
            </w:r>
            <w:proofErr w:type="spellStart"/>
            <w:r w:rsidRPr="004B4D63">
              <w:rPr>
                <w:sz w:val="26"/>
                <w:szCs w:val="26"/>
              </w:rPr>
              <w:t>percepţiilor</w:t>
            </w:r>
            <w:proofErr w:type="spellEnd"/>
            <w:r w:rsidRPr="004B4D63">
              <w:rPr>
                <w:sz w:val="26"/>
                <w:szCs w:val="26"/>
              </w:rPr>
              <w:t xml:space="preserve"> şi a </w:t>
            </w:r>
            <w:proofErr w:type="spellStart"/>
            <w:r w:rsidRPr="004B4D63">
              <w:rPr>
                <w:sz w:val="26"/>
                <w:szCs w:val="26"/>
              </w:rPr>
              <w:t>preferinţelor</w:t>
            </w:r>
            <w:proofErr w:type="spellEnd"/>
            <w:r w:rsidRPr="004B4D63">
              <w:rPr>
                <w:sz w:val="26"/>
                <w:szCs w:val="26"/>
              </w:rPr>
              <w:t xml:space="preserve"> existente în diferite </w:t>
            </w:r>
            <w:proofErr w:type="spellStart"/>
            <w:r w:rsidRPr="004B4D63">
              <w:rPr>
                <w:sz w:val="26"/>
                <w:szCs w:val="26"/>
              </w:rPr>
              <w:t>comunităţi</w:t>
            </w:r>
            <w:proofErr w:type="spellEnd"/>
            <w:r w:rsidRPr="004B4D63">
              <w:rPr>
                <w:sz w:val="26"/>
                <w:szCs w:val="26"/>
              </w:rPr>
              <w:t xml:space="preserve"> sociale. Acest fapt poate duce la controlul, de către </w:t>
            </w:r>
            <w:proofErr w:type="spellStart"/>
            <w:r w:rsidRPr="004B4D63">
              <w:rPr>
                <w:sz w:val="26"/>
                <w:szCs w:val="26"/>
              </w:rPr>
              <w:t>diverşi</w:t>
            </w:r>
            <w:proofErr w:type="spellEnd"/>
            <w:r w:rsidRPr="004B4D63">
              <w:rPr>
                <w:sz w:val="26"/>
                <w:szCs w:val="26"/>
              </w:rPr>
              <w:t xml:space="preserve"> actori, al comportamentului unei </w:t>
            </w:r>
            <w:proofErr w:type="spellStart"/>
            <w:r w:rsidRPr="004B4D63">
              <w:rPr>
                <w:sz w:val="26"/>
                <w:szCs w:val="26"/>
              </w:rPr>
              <w:t>părţi</w:t>
            </w:r>
            <w:proofErr w:type="spellEnd"/>
            <w:r w:rsidRPr="004B4D63">
              <w:rPr>
                <w:sz w:val="26"/>
                <w:szCs w:val="26"/>
              </w:rPr>
              <w:t xml:space="preserve"> a </w:t>
            </w:r>
            <w:proofErr w:type="spellStart"/>
            <w:r w:rsidRPr="004B4D63">
              <w:rPr>
                <w:sz w:val="26"/>
                <w:szCs w:val="26"/>
              </w:rPr>
              <w:t>societăţii</w:t>
            </w:r>
            <w:proofErr w:type="spellEnd"/>
            <w:r w:rsidRPr="004B4D63">
              <w:rPr>
                <w:sz w:val="26"/>
                <w:szCs w:val="26"/>
              </w:rPr>
              <w:t xml:space="preserve">, precum şi la </w:t>
            </w:r>
            <w:proofErr w:type="spellStart"/>
            <w:r w:rsidRPr="004B4D63">
              <w:rPr>
                <w:sz w:val="26"/>
                <w:szCs w:val="26"/>
              </w:rPr>
              <w:t>influenţarea</w:t>
            </w:r>
            <w:proofErr w:type="spellEnd"/>
            <w:r w:rsidRPr="004B4D63">
              <w:rPr>
                <w:sz w:val="26"/>
                <w:szCs w:val="26"/>
              </w:rPr>
              <w:t xml:space="preserve"> politicilor interne şi externe ale statului. […]</w:t>
            </w:r>
          </w:p>
          <w:p w14:paraId="5F86265E"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49. Pe parcursul afirmării, consolidării şi dezvoltării sale ca stat, Republica Moldova a fost supusă în repetate </w:t>
            </w:r>
            <w:proofErr w:type="spellStart"/>
            <w:r w:rsidRPr="004B4D63">
              <w:rPr>
                <w:sz w:val="26"/>
                <w:szCs w:val="26"/>
              </w:rPr>
              <w:t>rînduri</w:t>
            </w:r>
            <w:proofErr w:type="spellEnd"/>
            <w:r w:rsidRPr="004B4D63">
              <w:rPr>
                <w:sz w:val="26"/>
                <w:szCs w:val="26"/>
              </w:rPr>
              <w:t xml:space="preserve"> unor campanii de denigrare </w:t>
            </w:r>
            <w:proofErr w:type="spellStart"/>
            <w:r w:rsidRPr="004B4D63">
              <w:rPr>
                <w:sz w:val="26"/>
                <w:szCs w:val="26"/>
              </w:rPr>
              <w:t>informaţională</w:t>
            </w:r>
            <w:proofErr w:type="spellEnd"/>
            <w:r w:rsidRPr="004B4D63">
              <w:rPr>
                <w:sz w:val="26"/>
                <w:szCs w:val="26"/>
              </w:rPr>
              <w:t xml:space="preserve">, în special de </w:t>
            </w:r>
            <w:proofErr w:type="spellStart"/>
            <w:r w:rsidRPr="004B4D63">
              <w:rPr>
                <w:sz w:val="26"/>
                <w:szCs w:val="26"/>
              </w:rPr>
              <w:t>influenţă</w:t>
            </w:r>
            <w:proofErr w:type="spellEnd"/>
            <w:r w:rsidRPr="004B4D63">
              <w:rPr>
                <w:sz w:val="26"/>
                <w:szCs w:val="26"/>
              </w:rPr>
              <w:t xml:space="preserve"> externă, cu un impact negativ sporit asupra </w:t>
            </w:r>
            <w:proofErr w:type="spellStart"/>
            <w:r w:rsidRPr="004B4D63">
              <w:rPr>
                <w:sz w:val="26"/>
                <w:szCs w:val="26"/>
              </w:rPr>
              <w:t>populaţiei</w:t>
            </w:r>
            <w:proofErr w:type="spellEnd"/>
            <w:r w:rsidRPr="004B4D63">
              <w:rPr>
                <w:sz w:val="26"/>
                <w:szCs w:val="26"/>
              </w:rPr>
              <w:t>.</w:t>
            </w:r>
          </w:p>
          <w:p w14:paraId="387ADCB5"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50. Intensificarea propagandei şi a dezinformărilor are loc în special în timpul unor evenimente de interes </w:t>
            </w:r>
            <w:proofErr w:type="spellStart"/>
            <w:r w:rsidRPr="004B4D63">
              <w:rPr>
                <w:sz w:val="26"/>
                <w:szCs w:val="26"/>
              </w:rPr>
              <w:t>naţional</w:t>
            </w:r>
            <w:proofErr w:type="spellEnd"/>
            <w:r w:rsidRPr="004B4D63">
              <w:rPr>
                <w:sz w:val="26"/>
                <w:szCs w:val="26"/>
              </w:rPr>
              <w:t xml:space="preserve">, în scopul </w:t>
            </w:r>
            <w:proofErr w:type="spellStart"/>
            <w:r w:rsidRPr="004B4D63">
              <w:rPr>
                <w:sz w:val="26"/>
                <w:szCs w:val="26"/>
              </w:rPr>
              <w:t>influenţării</w:t>
            </w:r>
            <w:proofErr w:type="spellEnd"/>
            <w:r w:rsidRPr="004B4D63">
              <w:rPr>
                <w:sz w:val="26"/>
                <w:szCs w:val="26"/>
              </w:rPr>
              <w:t xml:space="preserve"> deciziei politice </w:t>
            </w:r>
            <w:proofErr w:type="spellStart"/>
            <w:r w:rsidRPr="004B4D63">
              <w:rPr>
                <w:sz w:val="26"/>
                <w:szCs w:val="26"/>
              </w:rPr>
              <w:t>atît</w:t>
            </w:r>
            <w:proofErr w:type="spellEnd"/>
            <w:r w:rsidRPr="004B4D63">
              <w:rPr>
                <w:sz w:val="26"/>
                <w:szCs w:val="26"/>
              </w:rPr>
              <w:t xml:space="preserve"> a statului, </w:t>
            </w:r>
            <w:proofErr w:type="spellStart"/>
            <w:r w:rsidRPr="004B4D63">
              <w:rPr>
                <w:sz w:val="26"/>
                <w:szCs w:val="26"/>
              </w:rPr>
              <w:t>cît</w:t>
            </w:r>
            <w:proofErr w:type="spellEnd"/>
            <w:r w:rsidRPr="004B4D63">
              <w:rPr>
                <w:sz w:val="26"/>
                <w:szCs w:val="26"/>
              </w:rPr>
              <w:t xml:space="preserve"> şi a </w:t>
            </w:r>
            <w:proofErr w:type="spellStart"/>
            <w:r w:rsidRPr="004B4D63">
              <w:rPr>
                <w:sz w:val="26"/>
                <w:szCs w:val="26"/>
              </w:rPr>
              <w:t>cetăţeanului</w:t>
            </w:r>
            <w:proofErr w:type="spellEnd"/>
            <w:r w:rsidRPr="004B4D63">
              <w:rPr>
                <w:sz w:val="26"/>
                <w:szCs w:val="26"/>
              </w:rPr>
              <w:t xml:space="preserve">. În </w:t>
            </w:r>
            <w:proofErr w:type="spellStart"/>
            <w:r w:rsidRPr="004B4D63">
              <w:rPr>
                <w:sz w:val="26"/>
                <w:szCs w:val="26"/>
              </w:rPr>
              <w:t>funcţie</w:t>
            </w:r>
            <w:proofErr w:type="spellEnd"/>
            <w:r w:rsidRPr="004B4D63">
              <w:rPr>
                <w:sz w:val="26"/>
                <w:szCs w:val="26"/>
              </w:rPr>
              <w:t xml:space="preserve"> de anumite </w:t>
            </w:r>
            <w:proofErr w:type="spellStart"/>
            <w:r w:rsidRPr="004B4D63">
              <w:rPr>
                <w:sz w:val="26"/>
                <w:szCs w:val="26"/>
              </w:rPr>
              <w:t>evoluţii</w:t>
            </w:r>
            <w:proofErr w:type="spellEnd"/>
            <w:r w:rsidRPr="004B4D63">
              <w:rPr>
                <w:sz w:val="26"/>
                <w:szCs w:val="26"/>
              </w:rPr>
              <w:t xml:space="preserve"> interne/externe, se mizează pe crearea unei stări de </w:t>
            </w:r>
            <w:proofErr w:type="spellStart"/>
            <w:r w:rsidRPr="004B4D63">
              <w:rPr>
                <w:sz w:val="26"/>
                <w:szCs w:val="26"/>
              </w:rPr>
              <w:t>nemulţumire</w:t>
            </w:r>
            <w:proofErr w:type="spellEnd"/>
            <w:r w:rsidRPr="004B4D63">
              <w:rPr>
                <w:sz w:val="26"/>
                <w:szCs w:val="26"/>
              </w:rPr>
              <w:t xml:space="preserve"> socială.[…]</w:t>
            </w:r>
          </w:p>
          <w:p w14:paraId="5C71EF8F"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56. La etapa actuală, </w:t>
            </w:r>
            <w:r w:rsidRPr="004B4D63">
              <w:rPr>
                <w:i/>
                <w:sz w:val="26"/>
                <w:szCs w:val="26"/>
              </w:rPr>
              <w:t xml:space="preserve">propaganda, dezinformarea şi/sau informarea </w:t>
            </w:r>
            <w:proofErr w:type="spellStart"/>
            <w:r w:rsidRPr="004B4D63">
              <w:rPr>
                <w:i/>
                <w:sz w:val="26"/>
                <w:szCs w:val="26"/>
              </w:rPr>
              <w:t>manipulatorie</w:t>
            </w:r>
            <w:proofErr w:type="spellEnd"/>
            <w:r w:rsidRPr="004B4D63">
              <w:rPr>
                <w:i/>
                <w:sz w:val="26"/>
                <w:szCs w:val="26"/>
              </w:rPr>
              <w:t xml:space="preserve"> </w:t>
            </w:r>
            <w:proofErr w:type="spellStart"/>
            <w:r w:rsidRPr="004B4D63">
              <w:rPr>
                <w:i/>
                <w:sz w:val="26"/>
                <w:szCs w:val="26"/>
              </w:rPr>
              <w:t>sînt</w:t>
            </w:r>
            <w:proofErr w:type="spellEnd"/>
            <w:r w:rsidRPr="004B4D63">
              <w:rPr>
                <w:i/>
                <w:sz w:val="26"/>
                <w:szCs w:val="26"/>
              </w:rPr>
              <w:t xml:space="preserve"> extrem de dinamice</w:t>
            </w:r>
            <w:r w:rsidRPr="004B4D63">
              <w:rPr>
                <w:sz w:val="26"/>
                <w:szCs w:val="26"/>
              </w:rPr>
              <w:t xml:space="preserve">, iar resursele alocate în acest scop de către </w:t>
            </w:r>
            <w:proofErr w:type="spellStart"/>
            <w:r w:rsidRPr="004B4D63">
              <w:rPr>
                <w:sz w:val="26"/>
                <w:szCs w:val="26"/>
              </w:rPr>
              <w:t>terţi</w:t>
            </w:r>
            <w:proofErr w:type="spellEnd"/>
            <w:r w:rsidRPr="004B4D63">
              <w:rPr>
                <w:sz w:val="26"/>
                <w:szCs w:val="26"/>
              </w:rPr>
              <w:t xml:space="preserve"> </w:t>
            </w:r>
            <w:proofErr w:type="spellStart"/>
            <w:r w:rsidRPr="004B4D63">
              <w:rPr>
                <w:sz w:val="26"/>
                <w:szCs w:val="26"/>
              </w:rPr>
              <w:t>depăşesc</w:t>
            </w:r>
            <w:proofErr w:type="spellEnd"/>
            <w:r w:rsidRPr="004B4D63">
              <w:rPr>
                <w:sz w:val="26"/>
                <w:szCs w:val="26"/>
              </w:rPr>
              <w:t xml:space="preserve"> cu mult </w:t>
            </w:r>
            <w:proofErr w:type="spellStart"/>
            <w:r w:rsidRPr="004B4D63">
              <w:rPr>
                <w:sz w:val="26"/>
                <w:szCs w:val="26"/>
              </w:rPr>
              <w:t>capabilităţile</w:t>
            </w:r>
            <w:proofErr w:type="spellEnd"/>
            <w:r w:rsidRPr="004B4D63">
              <w:rPr>
                <w:sz w:val="26"/>
                <w:szCs w:val="26"/>
              </w:rPr>
              <w:t xml:space="preserve"> de răspuns şi de combatere a fenomenului respectiv ale Republicii Moldova.”</w:t>
            </w:r>
          </w:p>
          <w:p w14:paraId="1A0018B1" w14:textId="77777777" w:rsidR="0058172F" w:rsidRPr="004B4D63" w:rsidRDefault="00831FA5" w:rsidP="004B4D63">
            <w:pPr>
              <w:spacing w:after="0" w:line="276" w:lineRule="auto"/>
              <w:ind w:left="89" w:right="97" w:firstLine="440"/>
              <w:jc w:val="both"/>
              <w:rPr>
                <w:sz w:val="26"/>
                <w:szCs w:val="26"/>
              </w:rPr>
            </w:pPr>
            <w:r w:rsidRPr="004B4D63">
              <w:rPr>
                <w:sz w:val="26"/>
                <w:szCs w:val="26"/>
              </w:rPr>
              <w:t xml:space="preserve">Nu în ultimul rând, este de notat că în Codul serviciilor media audiovizuale nr.174/2018, </w:t>
            </w:r>
            <w:r w:rsidRPr="004B4D63">
              <w:rPr>
                <w:i/>
                <w:sz w:val="26"/>
                <w:szCs w:val="26"/>
              </w:rPr>
              <w:t xml:space="preserve">securitatea </w:t>
            </w:r>
            <w:proofErr w:type="spellStart"/>
            <w:r w:rsidRPr="004B4D63">
              <w:rPr>
                <w:i/>
                <w:sz w:val="26"/>
                <w:szCs w:val="26"/>
              </w:rPr>
              <w:t>informaţională</w:t>
            </w:r>
            <w:proofErr w:type="spellEnd"/>
            <w:r w:rsidRPr="004B4D63">
              <w:rPr>
                <w:sz w:val="26"/>
                <w:szCs w:val="26"/>
              </w:rPr>
              <w:t xml:space="preserve"> este definită ca stare de </w:t>
            </w:r>
            <w:proofErr w:type="spellStart"/>
            <w:r w:rsidRPr="004B4D63">
              <w:rPr>
                <w:sz w:val="26"/>
                <w:szCs w:val="26"/>
              </w:rPr>
              <w:t>protecţie</w:t>
            </w:r>
            <w:proofErr w:type="spellEnd"/>
            <w:r w:rsidRPr="004B4D63">
              <w:rPr>
                <w:sz w:val="26"/>
                <w:szCs w:val="26"/>
              </w:rPr>
              <w:t xml:space="preserve"> a resurselor </w:t>
            </w:r>
            <w:proofErr w:type="spellStart"/>
            <w:r w:rsidRPr="004B4D63">
              <w:rPr>
                <w:sz w:val="26"/>
                <w:szCs w:val="26"/>
              </w:rPr>
              <w:t>informaţionale</w:t>
            </w:r>
            <w:proofErr w:type="spellEnd"/>
            <w:r w:rsidRPr="004B4D63">
              <w:rPr>
                <w:sz w:val="26"/>
                <w:szCs w:val="26"/>
              </w:rPr>
              <w:t xml:space="preserve">, a persoanei, a </w:t>
            </w:r>
            <w:proofErr w:type="spellStart"/>
            <w:r w:rsidRPr="004B4D63">
              <w:rPr>
                <w:sz w:val="26"/>
                <w:szCs w:val="26"/>
              </w:rPr>
              <w:t>societăţii</w:t>
            </w:r>
            <w:proofErr w:type="spellEnd"/>
            <w:r w:rsidRPr="004B4D63">
              <w:rPr>
                <w:sz w:val="26"/>
                <w:szCs w:val="26"/>
              </w:rPr>
              <w:t xml:space="preserve"> şi a statului, inclusiv </w:t>
            </w:r>
            <w:proofErr w:type="spellStart"/>
            <w:r w:rsidRPr="004B4D63">
              <w:rPr>
                <w:sz w:val="26"/>
                <w:szCs w:val="26"/>
              </w:rPr>
              <w:t>prezenţa</w:t>
            </w:r>
            <w:proofErr w:type="spellEnd"/>
            <w:r w:rsidRPr="004B4D63">
              <w:rPr>
                <w:sz w:val="26"/>
                <w:szCs w:val="26"/>
              </w:rPr>
              <w:t xml:space="preserve"> unui ansamblu de măsuri pentru </w:t>
            </w:r>
            <w:r w:rsidRPr="004B4D63">
              <w:rPr>
                <w:sz w:val="26"/>
                <w:szCs w:val="26"/>
                <w:u w:val="single"/>
              </w:rPr>
              <w:t xml:space="preserve">asigurarea </w:t>
            </w:r>
            <w:proofErr w:type="spellStart"/>
            <w:r w:rsidRPr="004B4D63">
              <w:rPr>
                <w:sz w:val="26"/>
                <w:szCs w:val="26"/>
                <w:u w:val="single"/>
              </w:rPr>
              <w:t>protecţiei</w:t>
            </w:r>
            <w:proofErr w:type="spellEnd"/>
            <w:r w:rsidRPr="004B4D63">
              <w:rPr>
                <w:sz w:val="26"/>
                <w:szCs w:val="26"/>
              </w:rPr>
              <w:t xml:space="preserve"> persoanei, a </w:t>
            </w:r>
            <w:proofErr w:type="spellStart"/>
            <w:r w:rsidRPr="004B4D63">
              <w:rPr>
                <w:sz w:val="26"/>
                <w:szCs w:val="26"/>
              </w:rPr>
              <w:t>societăţii</w:t>
            </w:r>
            <w:proofErr w:type="spellEnd"/>
            <w:r w:rsidRPr="004B4D63">
              <w:rPr>
                <w:sz w:val="26"/>
                <w:szCs w:val="26"/>
              </w:rPr>
              <w:t xml:space="preserve"> şi a statului </w:t>
            </w:r>
            <w:r w:rsidRPr="004B4D63">
              <w:rPr>
                <w:b/>
                <w:i/>
                <w:sz w:val="26"/>
                <w:szCs w:val="26"/>
              </w:rPr>
              <w:t xml:space="preserve">de eventuale tentative de propagandă, dezinformare şi/sau de informare </w:t>
            </w:r>
            <w:proofErr w:type="spellStart"/>
            <w:r w:rsidRPr="004B4D63">
              <w:rPr>
                <w:b/>
                <w:i/>
                <w:sz w:val="26"/>
                <w:szCs w:val="26"/>
              </w:rPr>
              <w:t>manipulatorie</w:t>
            </w:r>
            <w:proofErr w:type="spellEnd"/>
            <w:r w:rsidRPr="004B4D63">
              <w:rPr>
                <w:sz w:val="26"/>
                <w:szCs w:val="26"/>
              </w:rPr>
              <w:t xml:space="preserve"> din exterior şi pentru neadmiterea agresiunii mediatice îndreptate împotriva Republicii Moldova.</w:t>
            </w:r>
          </w:p>
          <w:p w14:paraId="1E96BF53" w14:textId="22C0420C" w:rsidR="004B4D63" w:rsidRDefault="00831FA5" w:rsidP="004B4D63">
            <w:pPr>
              <w:spacing w:line="276" w:lineRule="auto"/>
              <w:ind w:left="89" w:right="97" w:firstLine="440"/>
              <w:jc w:val="both"/>
              <w:rPr>
                <w:sz w:val="26"/>
                <w:szCs w:val="26"/>
              </w:rPr>
            </w:pPr>
            <w:r w:rsidRPr="004B4D63">
              <w:rPr>
                <w:sz w:val="26"/>
                <w:szCs w:val="26"/>
              </w:rPr>
              <w:lastRenderedPageBreak/>
              <w:t xml:space="preserve">Prin urmare, având în vedere că la ora actuală, </w:t>
            </w:r>
            <w:proofErr w:type="spellStart"/>
            <w:r w:rsidRPr="004B4D63">
              <w:rPr>
                <w:sz w:val="26"/>
                <w:szCs w:val="26"/>
              </w:rPr>
              <w:t>legislaţia</w:t>
            </w:r>
            <w:proofErr w:type="spellEnd"/>
            <w:r w:rsidRPr="004B4D63">
              <w:rPr>
                <w:sz w:val="26"/>
                <w:szCs w:val="26"/>
              </w:rPr>
              <w:t xml:space="preserve"> </w:t>
            </w:r>
            <w:r w:rsidR="004B4D63">
              <w:rPr>
                <w:sz w:val="26"/>
                <w:szCs w:val="26"/>
              </w:rPr>
              <w:t xml:space="preserve">națională </w:t>
            </w:r>
            <w:r w:rsidRPr="004B4D63">
              <w:rPr>
                <w:sz w:val="26"/>
                <w:szCs w:val="26"/>
              </w:rPr>
              <w:t xml:space="preserve">în materie nu reglementează prevenirea răspândirii şi combaterea tentativelor de dezinformare şi/sau a informațiilor false, ce afectează atât securitatea </w:t>
            </w:r>
            <w:proofErr w:type="spellStart"/>
            <w:r w:rsidRPr="004B4D63">
              <w:rPr>
                <w:sz w:val="26"/>
                <w:szCs w:val="26"/>
              </w:rPr>
              <w:t>informaţională</w:t>
            </w:r>
            <w:proofErr w:type="spellEnd"/>
            <w:r w:rsidRPr="004B4D63">
              <w:rPr>
                <w:sz w:val="26"/>
                <w:szCs w:val="26"/>
              </w:rPr>
              <w:t xml:space="preserve">, </w:t>
            </w:r>
            <w:proofErr w:type="spellStart"/>
            <w:r w:rsidRPr="004B4D63">
              <w:rPr>
                <w:sz w:val="26"/>
                <w:szCs w:val="26"/>
              </w:rPr>
              <w:t>câ</w:t>
            </w:r>
            <w:proofErr w:type="spellEnd"/>
            <w:r w:rsidRPr="004B4D63">
              <w:rPr>
                <w:sz w:val="26"/>
                <w:szCs w:val="26"/>
              </w:rPr>
              <w:t xml:space="preserve"> şi starea generală de securitate, </w:t>
            </w:r>
            <w:sdt>
              <w:sdtPr>
                <w:rPr>
                  <w:sz w:val="26"/>
                  <w:szCs w:val="26"/>
                </w:rPr>
                <w:tag w:val="goog_rdk_3"/>
                <w:id w:val="-1250189238"/>
              </w:sdtPr>
              <w:sdtEndPr/>
              <w:sdtContent>
                <w:r w:rsidRPr="004B4D63">
                  <w:rPr>
                    <w:rFonts w:eastAsia="Times New Roman" w:cs="Times New Roman"/>
                    <w:sz w:val="26"/>
                    <w:szCs w:val="26"/>
                    <w:u w:val="single"/>
                  </w:rPr>
                  <w:t>se impune revizuirea și amendarea cadrului legal existent</w:t>
                </w:r>
              </w:sdtContent>
            </w:sdt>
            <w:r w:rsidRPr="004B4D63">
              <w:rPr>
                <w:sz w:val="26"/>
                <w:szCs w:val="26"/>
              </w:rPr>
              <w:t xml:space="preserve"> în sensul</w:t>
            </w:r>
            <w:r w:rsidR="004B4D63">
              <w:rPr>
                <w:sz w:val="26"/>
                <w:szCs w:val="26"/>
              </w:rPr>
              <w:t>:</w:t>
            </w:r>
          </w:p>
          <w:p w14:paraId="377C1363" w14:textId="77777777" w:rsidR="004B4D63" w:rsidRDefault="00831FA5" w:rsidP="004B4D63">
            <w:pPr>
              <w:spacing w:line="276" w:lineRule="auto"/>
              <w:ind w:left="89" w:right="97" w:firstLine="440"/>
              <w:jc w:val="both"/>
              <w:rPr>
                <w:sz w:val="26"/>
                <w:szCs w:val="26"/>
              </w:rPr>
            </w:pPr>
            <w:r w:rsidRPr="004B4D63">
              <w:rPr>
                <w:i/>
                <w:sz w:val="26"/>
                <w:szCs w:val="26"/>
              </w:rPr>
              <w:t>(i)</w:t>
            </w:r>
            <w:r w:rsidRPr="004B4D63">
              <w:rPr>
                <w:sz w:val="26"/>
                <w:szCs w:val="26"/>
              </w:rPr>
              <w:t xml:space="preserve"> definirii şi uniformizării </w:t>
            </w:r>
            <w:proofErr w:type="spellStart"/>
            <w:r w:rsidRPr="004B4D63">
              <w:rPr>
                <w:sz w:val="26"/>
                <w:szCs w:val="26"/>
              </w:rPr>
              <w:t>noţiunilor</w:t>
            </w:r>
            <w:proofErr w:type="spellEnd"/>
            <w:r w:rsidRPr="004B4D63">
              <w:rPr>
                <w:sz w:val="26"/>
                <w:szCs w:val="26"/>
              </w:rPr>
              <w:t xml:space="preserve"> privind dezinformarea și informațiile </w:t>
            </w:r>
            <w:r w:rsidR="003A6D8A" w:rsidRPr="004B4D63">
              <w:rPr>
                <w:sz w:val="26"/>
                <w:szCs w:val="26"/>
              </w:rPr>
              <w:t>ce afectează securitatea spațiului informațional public</w:t>
            </w:r>
            <w:r w:rsidRPr="004B4D63">
              <w:rPr>
                <w:sz w:val="26"/>
                <w:szCs w:val="26"/>
              </w:rPr>
              <w:t xml:space="preserve">, în vederea prevenirii </w:t>
            </w:r>
            <w:proofErr w:type="spellStart"/>
            <w:r w:rsidRPr="004B4D63">
              <w:rPr>
                <w:sz w:val="26"/>
                <w:szCs w:val="26"/>
              </w:rPr>
              <w:t>răspîndirii</w:t>
            </w:r>
            <w:proofErr w:type="spellEnd"/>
            <w:r w:rsidRPr="004B4D63">
              <w:rPr>
                <w:sz w:val="26"/>
                <w:szCs w:val="26"/>
              </w:rPr>
              <w:t xml:space="preserve"> acestora în spațiul informațional public</w:t>
            </w:r>
            <w:r w:rsidR="004B4D63">
              <w:rPr>
                <w:sz w:val="26"/>
                <w:szCs w:val="26"/>
              </w:rPr>
              <w:t>;</w:t>
            </w:r>
          </w:p>
          <w:p w14:paraId="64904C4A" w14:textId="77777777" w:rsidR="004B4D63" w:rsidRDefault="00831FA5" w:rsidP="004B4D63">
            <w:pPr>
              <w:spacing w:line="276" w:lineRule="auto"/>
              <w:ind w:left="89" w:right="97" w:firstLine="440"/>
              <w:jc w:val="both"/>
              <w:rPr>
                <w:sz w:val="26"/>
                <w:szCs w:val="26"/>
              </w:rPr>
            </w:pPr>
            <w:r w:rsidRPr="004B4D63">
              <w:rPr>
                <w:i/>
                <w:sz w:val="26"/>
                <w:szCs w:val="26"/>
              </w:rPr>
              <w:t>(ii)</w:t>
            </w:r>
            <w:r w:rsidRPr="004B4D63">
              <w:rPr>
                <w:sz w:val="26"/>
                <w:szCs w:val="26"/>
              </w:rPr>
              <w:t xml:space="preserve"> ajust</w:t>
            </w:r>
            <w:r w:rsidR="004B4D63">
              <w:rPr>
                <w:sz w:val="26"/>
                <w:szCs w:val="26"/>
              </w:rPr>
              <w:t>ării</w:t>
            </w:r>
            <w:r w:rsidRPr="004B4D63">
              <w:rPr>
                <w:sz w:val="26"/>
                <w:szCs w:val="26"/>
              </w:rPr>
              <w:t xml:space="preserve"> sancțiunilor administrative, contravenționale și penale</w:t>
            </w:r>
            <w:r w:rsidR="004B4D63">
              <w:rPr>
                <w:sz w:val="26"/>
                <w:szCs w:val="26"/>
              </w:rPr>
              <w:t>;</w:t>
            </w:r>
            <w:r w:rsidRPr="004B4D63">
              <w:rPr>
                <w:sz w:val="26"/>
                <w:szCs w:val="26"/>
              </w:rPr>
              <w:t xml:space="preserve"> și</w:t>
            </w:r>
          </w:p>
          <w:p w14:paraId="10C00CAE" w14:textId="332604BE" w:rsidR="0058172F" w:rsidRPr="004B4D63" w:rsidRDefault="003A6D8A" w:rsidP="004B4D63">
            <w:pPr>
              <w:spacing w:line="276" w:lineRule="auto"/>
              <w:ind w:left="89" w:right="97" w:firstLine="440"/>
              <w:jc w:val="both"/>
              <w:rPr>
                <w:sz w:val="26"/>
                <w:szCs w:val="26"/>
              </w:rPr>
            </w:pPr>
            <w:r w:rsidRPr="004B4D63">
              <w:rPr>
                <w:i/>
                <w:iCs/>
                <w:sz w:val="26"/>
                <w:szCs w:val="26"/>
              </w:rPr>
              <w:t>(iii)</w:t>
            </w:r>
            <w:r w:rsidRPr="004B4D63">
              <w:rPr>
                <w:sz w:val="26"/>
                <w:szCs w:val="26"/>
              </w:rPr>
              <w:t xml:space="preserve"> </w:t>
            </w:r>
            <w:r w:rsidR="00831FA5" w:rsidRPr="004B4D63">
              <w:rPr>
                <w:sz w:val="26"/>
                <w:szCs w:val="26"/>
              </w:rPr>
              <w:t>stabilir</w:t>
            </w:r>
            <w:r w:rsidR="004B4D63">
              <w:rPr>
                <w:sz w:val="26"/>
                <w:szCs w:val="26"/>
              </w:rPr>
              <w:t>ii</w:t>
            </w:r>
            <w:r w:rsidR="00831FA5" w:rsidRPr="004B4D63">
              <w:rPr>
                <w:sz w:val="26"/>
                <w:szCs w:val="26"/>
              </w:rPr>
              <w:t xml:space="preserve"> </w:t>
            </w:r>
            <w:r w:rsidRPr="004B4D63">
              <w:rPr>
                <w:sz w:val="26"/>
                <w:szCs w:val="26"/>
              </w:rPr>
              <w:t>și clarific</w:t>
            </w:r>
            <w:r w:rsidR="004B4D63">
              <w:rPr>
                <w:sz w:val="26"/>
                <w:szCs w:val="26"/>
              </w:rPr>
              <w:t>ării</w:t>
            </w:r>
            <w:r w:rsidRPr="004B4D63">
              <w:rPr>
                <w:sz w:val="26"/>
                <w:szCs w:val="26"/>
              </w:rPr>
              <w:t xml:space="preserve"> </w:t>
            </w:r>
            <w:proofErr w:type="spellStart"/>
            <w:r w:rsidR="00831FA5" w:rsidRPr="004B4D63">
              <w:rPr>
                <w:sz w:val="26"/>
                <w:szCs w:val="26"/>
              </w:rPr>
              <w:t>atribuţiilor</w:t>
            </w:r>
            <w:proofErr w:type="spellEnd"/>
            <w:r w:rsidR="00831FA5" w:rsidRPr="004B4D63">
              <w:rPr>
                <w:sz w:val="26"/>
                <w:szCs w:val="26"/>
              </w:rPr>
              <w:t xml:space="preserve"> </w:t>
            </w:r>
            <w:r w:rsidRPr="004B4D63">
              <w:rPr>
                <w:sz w:val="26"/>
                <w:szCs w:val="26"/>
              </w:rPr>
              <w:t>instituțiilor statului</w:t>
            </w:r>
            <w:r w:rsidR="00831FA5" w:rsidRPr="004B4D63">
              <w:rPr>
                <w:sz w:val="26"/>
                <w:szCs w:val="26"/>
              </w:rPr>
              <w:t xml:space="preserve"> competente pentru prevenirea şi contracararea dezinformării/informațiilor false în spațiul informațional public.</w:t>
            </w:r>
            <w:r w:rsidR="004B4D63">
              <w:rPr>
                <w:sz w:val="26"/>
                <w:szCs w:val="26"/>
              </w:rPr>
              <w:t xml:space="preserve"> etc.</w:t>
            </w:r>
          </w:p>
        </w:tc>
      </w:tr>
      <w:tr w:rsidR="0058172F" w:rsidRPr="004B4D63" w14:paraId="59D9E547"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1D40CBDF" w14:textId="20FF518A" w:rsidR="0058172F" w:rsidRPr="004B4D63" w:rsidRDefault="00831FA5" w:rsidP="004B4D63">
            <w:pPr>
              <w:spacing w:line="276" w:lineRule="auto"/>
              <w:ind w:left="89" w:right="97" w:firstLine="440"/>
              <w:jc w:val="both"/>
              <w:rPr>
                <w:b/>
                <w:sz w:val="26"/>
                <w:szCs w:val="26"/>
              </w:rPr>
            </w:pPr>
            <w:r w:rsidRPr="004B4D63">
              <w:rPr>
                <w:b/>
                <w:sz w:val="26"/>
                <w:szCs w:val="26"/>
              </w:rPr>
              <w:lastRenderedPageBreak/>
              <w:t xml:space="preserve">Principalele prevederi </w:t>
            </w:r>
            <w:r w:rsidR="004B4D63">
              <w:rPr>
                <w:b/>
                <w:sz w:val="26"/>
                <w:szCs w:val="26"/>
              </w:rPr>
              <w:t>din proiect</w:t>
            </w:r>
            <w:r w:rsidRPr="004B4D63">
              <w:rPr>
                <w:b/>
                <w:sz w:val="26"/>
                <w:szCs w:val="26"/>
              </w:rPr>
              <w:t xml:space="preserve"> şi </w:t>
            </w:r>
            <w:r w:rsidR="004B4D63" w:rsidRPr="004B4D63">
              <w:rPr>
                <w:b/>
                <w:sz w:val="26"/>
                <w:szCs w:val="26"/>
              </w:rPr>
              <w:t>evidențierea</w:t>
            </w:r>
            <w:r w:rsidRPr="004B4D63">
              <w:rPr>
                <w:b/>
                <w:sz w:val="26"/>
                <w:szCs w:val="26"/>
              </w:rPr>
              <w:t xml:space="preserve"> elementelor noi</w:t>
            </w:r>
          </w:p>
        </w:tc>
      </w:tr>
      <w:tr w:rsidR="0058172F" w:rsidRPr="004B4D63" w14:paraId="075244B0"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173DC8A3" w14:textId="77777777" w:rsidR="0058172F" w:rsidRPr="004B4D63" w:rsidRDefault="00831FA5" w:rsidP="00BD02BF">
            <w:pPr>
              <w:spacing w:line="276" w:lineRule="auto"/>
              <w:ind w:left="89" w:right="97" w:firstLine="440"/>
              <w:jc w:val="both"/>
              <w:rPr>
                <w:sz w:val="26"/>
                <w:szCs w:val="26"/>
              </w:rPr>
            </w:pPr>
            <w:r w:rsidRPr="004B4D63">
              <w:rPr>
                <w:sz w:val="26"/>
                <w:szCs w:val="26"/>
              </w:rPr>
              <w:t>Printre principalele reglementări propuse de prezentul proiect de lege, se evidențiază următoarele elemente:</w:t>
            </w:r>
          </w:p>
          <w:p w14:paraId="49842D9E" w14:textId="77777777" w:rsidR="003A6D8A" w:rsidRPr="004B4D63" w:rsidRDefault="00831FA5" w:rsidP="00BD02BF">
            <w:pPr>
              <w:spacing w:line="276" w:lineRule="auto"/>
              <w:ind w:left="89" w:right="97" w:firstLine="440"/>
              <w:jc w:val="both"/>
              <w:rPr>
                <w:sz w:val="26"/>
                <w:szCs w:val="26"/>
              </w:rPr>
            </w:pPr>
            <w:r w:rsidRPr="004B4D63">
              <w:rPr>
                <w:b/>
                <w:sz w:val="26"/>
                <w:szCs w:val="26"/>
              </w:rPr>
              <w:t xml:space="preserve">La </w:t>
            </w:r>
            <w:proofErr w:type="spellStart"/>
            <w:r w:rsidRPr="004B4D63">
              <w:rPr>
                <w:b/>
                <w:sz w:val="26"/>
                <w:szCs w:val="26"/>
              </w:rPr>
              <w:t>Art.I</w:t>
            </w:r>
            <w:proofErr w:type="spellEnd"/>
            <w:r w:rsidRPr="004B4D63">
              <w:rPr>
                <w:sz w:val="26"/>
                <w:szCs w:val="26"/>
              </w:rPr>
              <w:t xml:space="preserve"> se propune completarea Legii nr.753/1999, prin stabilirea unei atribuții noi pentru Serviciul de Informații și Securitate (SIS), în sensul că Serviciul va elabora și implementa un sistem de măsuri orientate spre descoperirea, prevenirea și contracararea acțiunilor care, conform Concepției securității informaționale a Republicii Moldova, reprezintă amenințări la adresa securității informaționale.</w:t>
            </w:r>
          </w:p>
          <w:p w14:paraId="3846C1A6" w14:textId="132625C3" w:rsidR="0058172F" w:rsidRPr="004B4D63" w:rsidRDefault="00831FA5" w:rsidP="00BD02BF">
            <w:pPr>
              <w:spacing w:line="276" w:lineRule="auto"/>
              <w:ind w:left="89" w:right="97" w:firstLine="440"/>
              <w:jc w:val="both"/>
              <w:rPr>
                <w:sz w:val="26"/>
                <w:szCs w:val="26"/>
              </w:rPr>
            </w:pPr>
            <w:r w:rsidRPr="004B4D63">
              <w:rPr>
                <w:sz w:val="26"/>
                <w:szCs w:val="26"/>
              </w:rPr>
              <w:t>La fel, proiectul de lege propune clarificarea și detalierea dimensiunii unui drept existent al Serviciului de Informații și Securitate</w:t>
            </w:r>
            <w:r w:rsidR="004B4D63" w:rsidRPr="004B4D63">
              <w:rPr>
                <w:sz w:val="26"/>
                <w:szCs w:val="26"/>
              </w:rPr>
              <w:t xml:space="preserve"> [</w:t>
            </w:r>
            <w:sdt>
              <w:sdtPr>
                <w:rPr>
                  <w:sz w:val="26"/>
                  <w:szCs w:val="26"/>
                </w:rPr>
                <w:tag w:val="goog_rdk_4"/>
                <w:id w:val="-2012590412"/>
              </w:sdtPr>
              <w:sdtEndPr/>
              <w:sdtContent>
                <w:r w:rsidRPr="004B4D63">
                  <w:rPr>
                    <w:rFonts w:eastAsia="Times New Roman" w:cs="Times New Roman"/>
                    <w:i/>
                    <w:sz w:val="26"/>
                    <w:szCs w:val="26"/>
                  </w:rPr>
                  <w:t>indicația executorie</w:t>
                </w:r>
                <w:r w:rsidR="004B4D63" w:rsidRPr="004B4D63">
                  <w:rPr>
                    <w:rFonts w:eastAsia="Times New Roman" w:cs="Times New Roman"/>
                    <w:iCs/>
                    <w:sz w:val="26"/>
                    <w:szCs w:val="26"/>
                  </w:rPr>
                  <w:t>]</w:t>
                </w:r>
              </w:sdtContent>
            </w:sdt>
            <w:r w:rsidRPr="004B4D63">
              <w:rPr>
                <w:sz w:val="26"/>
                <w:szCs w:val="26"/>
              </w:rPr>
              <w:t xml:space="preserve">, și acțiunile ce urmează a fi întreprinse pentru contracararea dezinformării sau răspândirii informațiilor false ce afectează securitatea informațională vehiculată în sistemele de comunicații electronice. Astfel, SIS va avea dreptul să înainteze, în limita competenței sale, autorităţilor / instituţiilor publice, persoanelor juridice indiferent de tipul de proprietate, precum şi persoanelor fizice, </w:t>
            </w:r>
            <w:proofErr w:type="spellStart"/>
            <w:r w:rsidRPr="004B4D63">
              <w:rPr>
                <w:sz w:val="26"/>
                <w:szCs w:val="26"/>
              </w:rPr>
              <w:t>indicaţii</w:t>
            </w:r>
            <w:proofErr w:type="spellEnd"/>
            <w:r w:rsidRPr="004B4D63">
              <w:rPr>
                <w:sz w:val="26"/>
                <w:szCs w:val="26"/>
              </w:rPr>
              <w:t xml:space="preserve"> executorii privind înlăturarea cauzelor şi </w:t>
            </w:r>
            <w:proofErr w:type="spellStart"/>
            <w:r w:rsidRPr="004B4D63">
              <w:rPr>
                <w:sz w:val="26"/>
                <w:szCs w:val="26"/>
              </w:rPr>
              <w:t>condiţiilor</w:t>
            </w:r>
            <w:proofErr w:type="spellEnd"/>
            <w:r w:rsidRPr="004B4D63">
              <w:rPr>
                <w:sz w:val="26"/>
                <w:szCs w:val="26"/>
              </w:rPr>
              <w:t xml:space="preserve"> care contribuie la realizarea amenințărilor la adresa sistemului </w:t>
            </w:r>
            <w:proofErr w:type="spellStart"/>
            <w:r w:rsidRPr="004B4D63">
              <w:rPr>
                <w:sz w:val="26"/>
                <w:szCs w:val="26"/>
              </w:rPr>
              <w:t>naţional</w:t>
            </w:r>
            <w:proofErr w:type="spellEnd"/>
            <w:r w:rsidRPr="004B4D63">
              <w:rPr>
                <w:sz w:val="26"/>
                <w:szCs w:val="26"/>
              </w:rPr>
              <w:t xml:space="preserve"> de securitate, inclusiv a amenințărilor la adresa a securității informaționale.</w:t>
            </w:r>
          </w:p>
          <w:p w14:paraId="0D7FCC22" w14:textId="02E4E975" w:rsidR="0058172F" w:rsidRPr="004B4D63" w:rsidRDefault="00831FA5" w:rsidP="00BD02BF">
            <w:pPr>
              <w:spacing w:line="276" w:lineRule="auto"/>
              <w:ind w:left="89" w:right="97" w:firstLine="440"/>
              <w:jc w:val="both"/>
              <w:rPr>
                <w:sz w:val="26"/>
                <w:szCs w:val="26"/>
              </w:rPr>
            </w:pPr>
            <w:r w:rsidRPr="004B4D63">
              <w:rPr>
                <w:b/>
                <w:sz w:val="26"/>
                <w:szCs w:val="26"/>
              </w:rPr>
              <w:t xml:space="preserve">La </w:t>
            </w:r>
            <w:proofErr w:type="spellStart"/>
            <w:r w:rsidRPr="004B4D63">
              <w:rPr>
                <w:b/>
                <w:sz w:val="26"/>
                <w:szCs w:val="26"/>
              </w:rPr>
              <w:t>Art.II</w:t>
            </w:r>
            <w:proofErr w:type="spellEnd"/>
            <w:sdt>
              <w:sdtPr>
                <w:rPr>
                  <w:sz w:val="26"/>
                  <w:szCs w:val="26"/>
                </w:rPr>
                <w:tag w:val="goog_rdk_5"/>
                <w:id w:val="-1714883802"/>
              </w:sdtPr>
              <w:sdtEndPr/>
              <w:sdtContent>
                <w:r w:rsidRPr="004B4D63">
                  <w:rPr>
                    <w:rFonts w:eastAsia="Times New Roman" w:cs="Times New Roman"/>
                    <w:sz w:val="26"/>
                    <w:szCs w:val="26"/>
                  </w:rPr>
                  <w:t xml:space="preserve"> proiectul de lege propune definirea în Legea nr.64/2010 cu privire la libertatea de exprimare a noțiunilor de „</w:t>
                </w:r>
              </w:sdtContent>
            </w:sdt>
            <w:sdt>
              <w:sdtPr>
                <w:rPr>
                  <w:sz w:val="26"/>
                  <w:szCs w:val="26"/>
                </w:rPr>
                <w:tag w:val="goog_rdk_6"/>
                <w:id w:val="1767583955"/>
              </w:sdtPr>
              <w:sdtEndPr/>
              <w:sdtContent>
                <w:r w:rsidRPr="004B4D63">
                  <w:rPr>
                    <w:rFonts w:eastAsia="Times New Roman" w:cs="Times New Roman"/>
                    <w:i/>
                    <w:sz w:val="26"/>
                    <w:szCs w:val="26"/>
                  </w:rPr>
                  <w:t>spațiu informațional mediatic</w:t>
                </w:r>
              </w:sdtContent>
            </w:sdt>
            <w:r w:rsidRPr="004B4D63">
              <w:rPr>
                <w:sz w:val="26"/>
                <w:szCs w:val="26"/>
              </w:rPr>
              <w:t>”, „</w:t>
            </w:r>
            <w:sdt>
              <w:sdtPr>
                <w:rPr>
                  <w:sz w:val="26"/>
                  <w:szCs w:val="26"/>
                </w:rPr>
                <w:tag w:val="goog_rdk_7"/>
                <w:id w:val="1557895508"/>
              </w:sdtPr>
              <w:sdtEndPr/>
              <w:sdtContent>
                <w:r w:rsidRPr="004B4D63">
                  <w:rPr>
                    <w:rFonts w:eastAsia="Times New Roman" w:cs="Times New Roman"/>
                    <w:i/>
                    <w:sz w:val="26"/>
                    <w:szCs w:val="26"/>
                  </w:rPr>
                  <w:t>spațiu informațional public</w:t>
                </w:r>
              </w:sdtContent>
            </w:sdt>
            <w:r w:rsidRPr="004B4D63">
              <w:rPr>
                <w:sz w:val="26"/>
                <w:szCs w:val="26"/>
              </w:rPr>
              <w:t>”, „</w:t>
            </w:r>
            <w:r w:rsidRPr="004B4D63">
              <w:rPr>
                <w:i/>
                <w:sz w:val="26"/>
                <w:szCs w:val="26"/>
              </w:rPr>
              <w:t>informație falsă</w:t>
            </w:r>
            <w:r w:rsidRPr="004B4D63">
              <w:rPr>
                <w:sz w:val="26"/>
                <w:szCs w:val="26"/>
              </w:rPr>
              <w:t>”, „</w:t>
            </w:r>
            <w:r w:rsidRPr="004B4D63">
              <w:rPr>
                <w:i/>
                <w:sz w:val="26"/>
                <w:szCs w:val="26"/>
              </w:rPr>
              <w:t>informație ce afectează securitatea spațiului informațional public</w:t>
            </w:r>
            <w:sdt>
              <w:sdtPr>
                <w:rPr>
                  <w:sz w:val="26"/>
                  <w:szCs w:val="26"/>
                </w:rPr>
                <w:tag w:val="goog_rdk_8"/>
                <w:id w:val="-1762823213"/>
              </w:sdtPr>
              <w:sdtEndPr/>
              <w:sdtContent>
                <w:r w:rsidRPr="004B4D63">
                  <w:rPr>
                    <w:rFonts w:eastAsia="Times New Roman" w:cs="Times New Roman"/>
                    <w:sz w:val="26"/>
                    <w:szCs w:val="26"/>
                  </w:rPr>
                  <w:t>” și „</w:t>
                </w:r>
              </w:sdtContent>
            </w:sdt>
            <w:r w:rsidRPr="004B4D63">
              <w:rPr>
                <w:i/>
                <w:sz w:val="26"/>
                <w:szCs w:val="26"/>
              </w:rPr>
              <w:t>dezinformare</w:t>
            </w:r>
            <w:r w:rsidRPr="004B4D63">
              <w:rPr>
                <w:sz w:val="26"/>
                <w:szCs w:val="26"/>
              </w:rPr>
              <w:t xml:space="preserve">” ce se va aplica în sensul legislației privind libertatea de exprimare. Subsecvent, în scopul protejării libertății publicului de a fi informat, prevederile din proiect stabilesc că dezinformarea și/sau răspândirea informațiilor </w:t>
            </w:r>
            <w:r w:rsidR="004B4D63" w:rsidRPr="004B4D63">
              <w:rPr>
                <w:sz w:val="26"/>
                <w:szCs w:val="26"/>
              </w:rPr>
              <w:t>ce afectează securitatea spațiului informațional public</w:t>
            </w:r>
            <w:r w:rsidRPr="004B4D63">
              <w:rPr>
                <w:sz w:val="26"/>
                <w:szCs w:val="26"/>
              </w:rPr>
              <w:t xml:space="preserve"> sunt interzise. În acest sens, pentru protejarea libertății </w:t>
            </w:r>
            <w:r w:rsidRPr="004B4D63">
              <w:rPr>
                <w:sz w:val="26"/>
                <w:szCs w:val="26"/>
              </w:rPr>
              <w:lastRenderedPageBreak/>
              <w:t>publicului de a fi informat prin contracararea dezinformării/informațiilor false în spațiul informațional public, prin noul art.6/1 sunt reglementate competențele, acțiunile și procedurile autorităților responsabile.</w:t>
            </w:r>
          </w:p>
          <w:p w14:paraId="7AC6EB1F" w14:textId="3C215BDC" w:rsidR="0058172F" w:rsidRPr="004B4D63" w:rsidRDefault="003742C3" w:rsidP="00BD02BF">
            <w:pPr>
              <w:spacing w:line="276" w:lineRule="auto"/>
              <w:ind w:left="89" w:right="97" w:firstLine="440"/>
              <w:jc w:val="both"/>
              <w:rPr>
                <w:sz w:val="26"/>
                <w:szCs w:val="26"/>
              </w:rPr>
            </w:pPr>
            <w:sdt>
              <w:sdtPr>
                <w:rPr>
                  <w:sz w:val="26"/>
                  <w:szCs w:val="26"/>
                </w:rPr>
                <w:tag w:val="goog_rdk_9"/>
                <w:id w:val="-1273231553"/>
              </w:sdtPr>
              <w:sdtEndPr/>
              <w:sdtContent>
                <w:r w:rsidR="00831FA5" w:rsidRPr="004B4D63">
                  <w:rPr>
                    <w:rFonts w:eastAsia="Times New Roman" w:cs="Times New Roman"/>
                    <w:b/>
                    <w:sz w:val="26"/>
                    <w:szCs w:val="26"/>
                  </w:rPr>
                  <w:t xml:space="preserve">La </w:t>
                </w:r>
                <w:proofErr w:type="spellStart"/>
                <w:r w:rsidR="00831FA5" w:rsidRPr="004B4D63">
                  <w:rPr>
                    <w:rFonts w:eastAsia="Times New Roman" w:cs="Times New Roman"/>
                    <w:b/>
                    <w:sz w:val="26"/>
                    <w:szCs w:val="26"/>
                  </w:rPr>
                  <w:t>art.III</w:t>
                </w:r>
                <w:proofErr w:type="spellEnd"/>
                <w:r w:rsidR="00831FA5" w:rsidRPr="004B4D63">
                  <w:rPr>
                    <w:rFonts w:eastAsia="Times New Roman" w:cs="Times New Roman"/>
                    <w:b/>
                    <w:sz w:val="26"/>
                    <w:szCs w:val="26"/>
                  </w:rPr>
                  <w:t xml:space="preserve"> și VI</w:t>
                </w:r>
              </w:sdtContent>
            </w:sdt>
            <w:r w:rsidR="00831FA5" w:rsidRPr="004B4D63">
              <w:rPr>
                <w:sz w:val="26"/>
                <w:szCs w:val="26"/>
              </w:rPr>
              <w:t xml:space="preserve"> sunt prevăzute sancțiunile penale și contravenționale pentru neexecutarea dispozițiilor Comisiei pentru Situații Excepționale sau a hotărârilor Consiliului Suprem de Apărare, precum și pentru răspândirea dezinformării sau a informațiilor false ce afectează securitatea informațională a </w:t>
            </w:r>
            <w:r w:rsidR="00BD02BF">
              <w:rPr>
                <w:sz w:val="26"/>
                <w:szCs w:val="26"/>
              </w:rPr>
              <w:t>țării</w:t>
            </w:r>
            <w:r w:rsidR="00831FA5" w:rsidRPr="004B4D63">
              <w:rPr>
                <w:sz w:val="26"/>
                <w:szCs w:val="26"/>
              </w:rPr>
              <w:t>.</w:t>
            </w:r>
          </w:p>
          <w:p w14:paraId="3C36FBFF" w14:textId="77777777" w:rsidR="0058172F" w:rsidRPr="004B4D63" w:rsidRDefault="00831FA5" w:rsidP="00BD02BF">
            <w:pPr>
              <w:spacing w:line="276" w:lineRule="auto"/>
              <w:ind w:left="89" w:right="97" w:firstLine="440"/>
              <w:jc w:val="both"/>
              <w:rPr>
                <w:sz w:val="26"/>
                <w:szCs w:val="26"/>
              </w:rPr>
            </w:pPr>
            <w:r w:rsidRPr="004B4D63">
              <w:rPr>
                <w:b/>
                <w:sz w:val="26"/>
                <w:szCs w:val="26"/>
              </w:rPr>
              <w:t xml:space="preserve">La </w:t>
            </w:r>
            <w:proofErr w:type="spellStart"/>
            <w:r w:rsidRPr="004B4D63">
              <w:rPr>
                <w:b/>
                <w:sz w:val="26"/>
                <w:szCs w:val="26"/>
              </w:rPr>
              <w:t>Art.IV</w:t>
            </w:r>
            <w:proofErr w:type="spellEnd"/>
            <w:r w:rsidRPr="004B4D63">
              <w:rPr>
                <w:sz w:val="26"/>
                <w:szCs w:val="26"/>
              </w:rPr>
              <w:t xml:space="preserve"> proiectul de lege propune amendarea Legii nr.212/2004 privind regimul stării de urgență, de asediu și de război, în sensul dezvoltării atribuțiilor și măsurilor aplicabile pentru protejarea spațiului informațional în perioada stării de </w:t>
            </w:r>
            <w:proofErr w:type="spellStart"/>
            <w:r w:rsidRPr="004B4D63">
              <w:rPr>
                <w:sz w:val="26"/>
                <w:szCs w:val="26"/>
              </w:rPr>
              <w:t>urgenţă</w:t>
            </w:r>
            <w:proofErr w:type="spellEnd"/>
            <w:r w:rsidRPr="004B4D63">
              <w:rPr>
                <w:sz w:val="26"/>
                <w:szCs w:val="26"/>
              </w:rPr>
              <w:t>, de asediu și de război.</w:t>
            </w:r>
          </w:p>
          <w:p w14:paraId="21F292D7" w14:textId="77777777" w:rsidR="004B4D63" w:rsidRDefault="00831FA5" w:rsidP="00BD02BF">
            <w:pPr>
              <w:spacing w:line="276" w:lineRule="auto"/>
              <w:ind w:left="89" w:right="97" w:firstLine="440"/>
              <w:jc w:val="both"/>
              <w:rPr>
                <w:sz w:val="26"/>
                <w:szCs w:val="26"/>
              </w:rPr>
            </w:pPr>
            <w:r w:rsidRPr="004B4D63">
              <w:rPr>
                <w:b/>
                <w:sz w:val="26"/>
                <w:szCs w:val="26"/>
              </w:rPr>
              <w:t xml:space="preserve">La </w:t>
            </w:r>
            <w:proofErr w:type="spellStart"/>
            <w:r w:rsidRPr="004B4D63">
              <w:rPr>
                <w:b/>
                <w:sz w:val="26"/>
                <w:szCs w:val="26"/>
              </w:rPr>
              <w:t>Art.V</w:t>
            </w:r>
            <w:proofErr w:type="spellEnd"/>
            <w:r w:rsidRPr="004B4D63">
              <w:rPr>
                <w:sz w:val="26"/>
                <w:szCs w:val="26"/>
              </w:rPr>
              <w:t xml:space="preserve"> se propune completarea Legii comunicațiilor electronice nr.241/2007 în sensul stabilirii că </w:t>
            </w:r>
            <w:proofErr w:type="spellStart"/>
            <w:r w:rsidRPr="004B4D63">
              <w:rPr>
                <w:sz w:val="26"/>
                <w:szCs w:val="26"/>
              </w:rPr>
              <w:t>Agenţia</w:t>
            </w:r>
            <w:proofErr w:type="spellEnd"/>
            <w:r w:rsidRPr="004B4D63">
              <w:rPr>
                <w:sz w:val="26"/>
                <w:szCs w:val="26"/>
              </w:rPr>
              <w:t xml:space="preserve"> </w:t>
            </w:r>
            <w:proofErr w:type="spellStart"/>
            <w:r w:rsidRPr="004B4D63">
              <w:rPr>
                <w:sz w:val="26"/>
                <w:szCs w:val="26"/>
              </w:rPr>
              <w:t>Naţională</w:t>
            </w:r>
            <w:proofErr w:type="spellEnd"/>
            <w:r w:rsidRPr="004B4D63">
              <w:rPr>
                <w:sz w:val="26"/>
                <w:szCs w:val="26"/>
              </w:rPr>
              <w:t xml:space="preserve"> pentru Reglementare în </w:t>
            </w:r>
            <w:proofErr w:type="spellStart"/>
            <w:r w:rsidRPr="004B4D63">
              <w:rPr>
                <w:sz w:val="26"/>
                <w:szCs w:val="26"/>
              </w:rPr>
              <w:t>Comunicaţii</w:t>
            </w:r>
            <w:proofErr w:type="spellEnd"/>
            <w:r w:rsidRPr="004B4D63">
              <w:rPr>
                <w:sz w:val="26"/>
                <w:szCs w:val="26"/>
              </w:rPr>
              <w:t xml:space="preserve"> Electronice şi Tehnologia Informaţiei va efectua reglementarea </w:t>
            </w:r>
            <w:proofErr w:type="spellStart"/>
            <w:r w:rsidRPr="004B4D63">
              <w:rPr>
                <w:sz w:val="26"/>
                <w:szCs w:val="26"/>
              </w:rPr>
              <w:t>comunicaţiilor</w:t>
            </w:r>
            <w:proofErr w:type="spellEnd"/>
            <w:r w:rsidRPr="004B4D63">
              <w:rPr>
                <w:sz w:val="26"/>
                <w:szCs w:val="26"/>
              </w:rPr>
              <w:t xml:space="preserve"> electronice, inclusiv prin controlul asupra executării de către furnizorii de rețea și/sau servicii de comunicații electronice a obligației de blocare imediată a accesului utilizatorilor din Republica Moldova la sursele cu conținut online calificate, în condițiile legii, de către Serviciul de Informații și Securitate și de Consiliul audiovizualului (în cazul serviciilor media neliniare) drept informații ce afectează securitatea spațiului informațional public.</w:t>
            </w:r>
          </w:p>
          <w:p w14:paraId="246E49AB" w14:textId="489F4A4F" w:rsidR="0058172F" w:rsidRPr="004B4D63" w:rsidRDefault="00831FA5" w:rsidP="00BD02BF">
            <w:pPr>
              <w:spacing w:line="276" w:lineRule="auto"/>
              <w:ind w:left="89" w:right="97" w:firstLine="440"/>
              <w:jc w:val="both"/>
              <w:rPr>
                <w:sz w:val="26"/>
                <w:szCs w:val="26"/>
              </w:rPr>
            </w:pPr>
            <w:r w:rsidRPr="004B4D63">
              <w:rPr>
                <w:sz w:val="26"/>
                <w:szCs w:val="26"/>
              </w:rPr>
              <w:t>La fel, proiectul propune reglementarea faptului că persoanele fizice și juridice care dețin pagini web sunt obligate să plaseze informații de contact la un loc vizibil care ar permite identificarea acestora, precum și acțiunile autorității responsabile și procedurile aferente în aceste situații.</w:t>
            </w:r>
          </w:p>
          <w:p w14:paraId="360CEB68" w14:textId="538924CA" w:rsidR="0058172F" w:rsidRPr="004B4D63" w:rsidRDefault="00831FA5" w:rsidP="00BD02BF">
            <w:pPr>
              <w:spacing w:line="276" w:lineRule="auto"/>
              <w:ind w:left="89" w:right="97" w:firstLine="440"/>
              <w:jc w:val="both"/>
              <w:rPr>
                <w:sz w:val="26"/>
                <w:szCs w:val="26"/>
              </w:rPr>
            </w:pPr>
            <w:r w:rsidRPr="004B4D63">
              <w:rPr>
                <w:sz w:val="26"/>
                <w:szCs w:val="26"/>
              </w:rPr>
              <w:t xml:space="preserve">La </w:t>
            </w:r>
            <w:proofErr w:type="spellStart"/>
            <w:r w:rsidRPr="004B4D63">
              <w:rPr>
                <w:b/>
                <w:sz w:val="26"/>
                <w:szCs w:val="26"/>
              </w:rPr>
              <w:t>Art.VII</w:t>
            </w:r>
            <w:proofErr w:type="spellEnd"/>
            <w:r w:rsidRPr="004B4D63">
              <w:rPr>
                <w:sz w:val="26"/>
                <w:szCs w:val="26"/>
              </w:rPr>
              <w:t xml:space="preserve"> proiectul de lege vine să reglementeze în Codul serviciilor media audiovizuale o noțiune detaliată a „</w:t>
            </w:r>
            <w:r w:rsidRPr="004B4D63">
              <w:rPr>
                <w:i/>
                <w:sz w:val="26"/>
                <w:szCs w:val="26"/>
              </w:rPr>
              <w:t>dezinformării</w:t>
            </w:r>
            <w:r w:rsidRPr="004B4D63">
              <w:rPr>
                <w:sz w:val="26"/>
                <w:szCs w:val="26"/>
              </w:rPr>
              <w:t xml:space="preserve">”, care este inspirată din definiția dezinformării conținută în </w:t>
            </w:r>
            <w:hyperlink r:id="rId12">
              <w:r w:rsidRPr="004B4D63">
                <w:rPr>
                  <w:color w:val="0563C1"/>
                  <w:sz w:val="26"/>
                  <w:szCs w:val="26"/>
                  <w:u w:val="single"/>
                </w:rPr>
                <w:t>Codul</w:t>
              </w:r>
            </w:hyperlink>
            <w:r w:rsidRPr="004B4D63">
              <w:rPr>
                <w:sz w:val="26"/>
                <w:szCs w:val="26"/>
              </w:rPr>
              <w:t xml:space="preserve"> Uniunii Europene de bune practici privind dezinformarea, precum și să stabilească acțiunile furnizorilor de servicii media audiovizuale și ale Consiliului Audiovizualului.</w:t>
            </w:r>
          </w:p>
          <w:p w14:paraId="28D4ECDC" w14:textId="1D49C2FF" w:rsidR="004B4D63" w:rsidRPr="004B4D63" w:rsidRDefault="004B4D63" w:rsidP="00BD02BF">
            <w:pPr>
              <w:spacing w:line="276" w:lineRule="auto"/>
              <w:ind w:left="89" w:right="97" w:firstLine="440"/>
              <w:jc w:val="both"/>
              <w:rPr>
                <w:sz w:val="26"/>
                <w:szCs w:val="26"/>
                <w:highlight w:val="white"/>
              </w:rPr>
            </w:pPr>
            <w:r>
              <w:rPr>
                <w:sz w:val="26"/>
                <w:szCs w:val="26"/>
                <w:highlight w:val="white"/>
              </w:rPr>
              <w:t>P</w:t>
            </w:r>
            <w:r w:rsidRPr="004B4D63">
              <w:rPr>
                <w:sz w:val="26"/>
                <w:szCs w:val="26"/>
                <w:highlight w:val="white"/>
              </w:rPr>
              <w:t>roiectul de lege propune re-adoptarea a unei serii de prevederi abrogate de precedentul Parlament prin Legea nr.241 din 16.12.2020</w:t>
            </w:r>
            <w:r>
              <w:rPr>
                <w:sz w:val="26"/>
                <w:szCs w:val="26"/>
                <w:highlight w:val="white"/>
              </w:rPr>
              <w:t>, printre care</w:t>
            </w:r>
            <w:r w:rsidRPr="004B4D63">
              <w:rPr>
                <w:sz w:val="26"/>
                <w:szCs w:val="26"/>
                <w:highlight w:val="white"/>
              </w:rPr>
              <w:t xml:space="preserve"> </w:t>
            </w:r>
            <w:r>
              <w:rPr>
                <w:sz w:val="26"/>
                <w:szCs w:val="26"/>
                <w:highlight w:val="white"/>
              </w:rPr>
              <w:t xml:space="preserve">normele </w:t>
            </w:r>
            <w:r w:rsidRPr="004B4D63">
              <w:rPr>
                <w:sz w:val="26"/>
                <w:szCs w:val="26"/>
                <w:highlight w:val="white"/>
              </w:rPr>
              <w:t xml:space="preserve">privind programele audiovizuale achiziționate, operele audiovizuale europene și </w:t>
            </w:r>
            <w:r>
              <w:rPr>
                <w:sz w:val="26"/>
                <w:szCs w:val="26"/>
                <w:highlight w:val="white"/>
              </w:rPr>
              <w:t xml:space="preserve">cele ce țin de </w:t>
            </w:r>
            <w:r w:rsidRPr="004B4D63">
              <w:rPr>
                <w:sz w:val="26"/>
                <w:szCs w:val="26"/>
                <w:highlight w:val="white"/>
              </w:rPr>
              <w:t xml:space="preserve">protejarea spațiului audiovizual național. Totodată, proiectul propune completarea cu prevederi noi, legat de comunicările comerciale audiovizuale, retransmisiunea publicității și </w:t>
            </w:r>
            <w:proofErr w:type="spellStart"/>
            <w:r w:rsidRPr="004B4D63">
              <w:rPr>
                <w:sz w:val="26"/>
                <w:szCs w:val="26"/>
                <w:highlight w:val="white"/>
              </w:rPr>
              <w:t>teleshoppingului</w:t>
            </w:r>
            <w:proofErr w:type="spellEnd"/>
            <w:r w:rsidRPr="004B4D63">
              <w:rPr>
                <w:sz w:val="26"/>
                <w:szCs w:val="26"/>
                <w:highlight w:val="white"/>
              </w:rPr>
              <w:t>.</w:t>
            </w:r>
          </w:p>
          <w:p w14:paraId="28AFB6CB" w14:textId="42F1FF3D" w:rsidR="0058172F" w:rsidRPr="004B4D63" w:rsidRDefault="004B4D63" w:rsidP="00BD02BF">
            <w:pPr>
              <w:spacing w:line="276" w:lineRule="auto"/>
              <w:ind w:left="89" w:right="97" w:firstLine="440"/>
              <w:jc w:val="both"/>
              <w:rPr>
                <w:sz w:val="26"/>
                <w:szCs w:val="26"/>
              </w:rPr>
            </w:pPr>
            <w:r>
              <w:rPr>
                <w:sz w:val="26"/>
                <w:szCs w:val="26"/>
              </w:rPr>
              <w:t>Inter alia, î</w:t>
            </w:r>
            <w:r w:rsidR="00831FA5" w:rsidRPr="004B4D63">
              <w:rPr>
                <w:sz w:val="26"/>
                <w:szCs w:val="26"/>
              </w:rPr>
              <w:t xml:space="preserve">n scopul protejării spațiului audiovizual național şi asigurării securității informaționale, se introduc noi prevederi: </w:t>
            </w:r>
            <w:r w:rsidR="00831FA5" w:rsidRPr="004B4D63">
              <w:rPr>
                <w:i/>
                <w:sz w:val="26"/>
                <w:szCs w:val="26"/>
                <w:highlight w:val="white"/>
              </w:rPr>
              <w:t>a)</w:t>
            </w:r>
            <w:r w:rsidR="00831FA5" w:rsidRPr="004B4D63">
              <w:rPr>
                <w:sz w:val="26"/>
                <w:szCs w:val="26"/>
                <w:highlight w:val="white"/>
              </w:rPr>
              <w:t xml:space="preserve"> furnizorii de servicii media audiovizuale nu vor difuza, iar distribuitorii de servicii media audiovizuale nu vor retransmite programe audiovizuale care au fost inițial produse în state care nu au ratificat Convenția Europeană privind televiziunea transfrontalieră, cu </w:t>
            </w:r>
            <w:r w:rsidR="00831FA5" w:rsidRPr="004B4D63">
              <w:rPr>
                <w:sz w:val="26"/>
                <w:szCs w:val="26"/>
                <w:highlight w:val="white"/>
              </w:rPr>
              <w:lastRenderedPageBreak/>
              <w:t xml:space="preserve">excepția filmelor artistice și de scurt metraj care nu au conținut militar, precum și a emisiunilor de divertisment care nu au conținut militar și a programelor audiovizuale care sunt produse în statele membre ale Uniunii Europene, în Statele Unite ale Americii și Canada, precum și în statele care au ratificat Convenția europeană cu privire la televiziunea transfrontalieră; </w:t>
            </w:r>
            <w:r w:rsidR="00831FA5" w:rsidRPr="004B4D63">
              <w:rPr>
                <w:i/>
                <w:sz w:val="26"/>
                <w:szCs w:val="26"/>
                <w:highlight w:val="white"/>
              </w:rPr>
              <w:t>b)</w:t>
            </w:r>
            <w:r w:rsidR="00831FA5" w:rsidRPr="004B4D63">
              <w:rPr>
                <w:sz w:val="26"/>
                <w:szCs w:val="26"/>
                <w:highlight w:val="white"/>
              </w:rPr>
              <w:t xml:space="preserve"> furnizorii de servicii media nu vor difuza și distribuitorii de servicii media nu vor retransmite programe audiovizuale care, indiferent de proveniența lor, în condițiile legii, sunt calificate drept conținând informații ce afectează securitatea spațiului audiovizual național sau dezinformare.</w:t>
            </w:r>
          </w:p>
          <w:p w14:paraId="5B92A17B" w14:textId="77777777" w:rsidR="0058172F" w:rsidRPr="004B4D63" w:rsidRDefault="00831FA5" w:rsidP="00BD02BF">
            <w:pPr>
              <w:spacing w:line="276" w:lineRule="auto"/>
              <w:ind w:left="89" w:right="97" w:firstLine="440"/>
              <w:jc w:val="both"/>
              <w:rPr>
                <w:sz w:val="26"/>
                <w:szCs w:val="26"/>
                <w:highlight w:val="white"/>
              </w:rPr>
            </w:pPr>
            <w:r w:rsidRPr="004B4D63">
              <w:rPr>
                <w:sz w:val="26"/>
                <w:szCs w:val="26"/>
                <w:highlight w:val="white"/>
              </w:rPr>
              <w:t xml:space="preserve">În partea ce ține de sancțiunile aplicabile, este de observat că în redacția actuală a art.84, Codul serviciilor media audiovizuale prevede sancțiuni care se aplică în mod gradual furnizorilor de servicii media, în următoarea ordine: </w:t>
            </w:r>
            <w:r w:rsidRPr="004B4D63">
              <w:rPr>
                <w:i/>
                <w:sz w:val="26"/>
                <w:szCs w:val="26"/>
                <w:highlight w:val="white"/>
              </w:rPr>
              <w:t>avertizare publică, amendă, suspendarea licenței de emisie și retragerea licenței de emisie</w:t>
            </w:r>
            <w:r w:rsidRPr="004B4D63">
              <w:rPr>
                <w:sz w:val="26"/>
                <w:szCs w:val="26"/>
                <w:highlight w:val="white"/>
              </w:rPr>
              <w:t>.</w:t>
            </w:r>
          </w:p>
          <w:p w14:paraId="2349DC4E" w14:textId="77777777" w:rsidR="0058172F" w:rsidRPr="004B4D63" w:rsidRDefault="003742C3" w:rsidP="00BD02BF">
            <w:pPr>
              <w:spacing w:line="276" w:lineRule="auto"/>
              <w:ind w:left="89" w:right="97" w:firstLine="440"/>
              <w:jc w:val="both"/>
              <w:rPr>
                <w:sz w:val="26"/>
                <w:szCs w:val="26"/>
                <w:highlight w:val="white"/>
              </w:rPr>
            </w:pPr>
            <w:sdt>
              <w:sdtPr>
                <w:rPr>
                  <w:sz w:val="26"/>
                  <w:szCs w:val="26"/>
                </w:rPr>
                <w:tag w:val="goog_rdk_10"/>
                <w:id w:val="994225612"/>
              </w:sdtPr>
              <w:sdtEndPr/>
              <w:sdtContent>
                <w:r w:rsidR="00831FA5" w:rsidRPr="004B4D63">
                  <w:rPr>
                    <w:rFonts w:eastAsia="Times New Roman" w:cs="Times New Roman"/>
                    <w:sz w:val="26"/>
                    <w:szCs w:val="26"/>
                    <w:highlight w:val="white"/>
                  </w:rPr>
                  <w:t>Respectiv, prin soluțiile legislative propuse de prezentul proiect de lege se propune completarea art.84 din Codul serviciilor media audiovizuale cu o serie de sancțiuni, printre care:</w:t>
                </w:r>
              </w:sdtContent>
            </w:sdt>
          </w:p>
          <w:p w14:paraId="63955009" w14:textId="3F6024A5" w:rsidR="0058172F" w:rsidRPr="004B4D63" w:rsidRDefault="00831FA5" w:rsidP="00BD02BF">
            <w:pPr>
              <w:spacing w:after="0" w:line="276" w:lineRule="auto"/>
              <w:ind w:left="89" w:right="97" w:firstLine="440"/>
              <w:jc w:val="both"/>
              <w:rPr>
                <w:sz w:val="26"/>
                <w:szCs w:val="26"/>
                <w:highlight w:val="white"/>
              </w:rPr>
            </w:pPr>
            <w:r w:rsidRPr="004B4D63">
              <w:rPr>
                <w:sz w:val="26"/>
                <w:szCs w:val="26"/>
                <w:highlight w:val="white"/>
              </w:rPr>
              <w:t>-</w:t>
            </w:r>
            <w:r w:rsidRPr="004B4D63">
              <w:rPr>
                <w:rFonts w:eastAsia="Times New Roman" w:cs="Times New Roman"/>
                <w:sz w:val="26"/>
                <w:szCs w:val="26"/>
                <w:highlight w:val="white"/>
              </w:rPr>
              <w:t xml:space="preserve"> </w:t>
            </w:r>
            <w:r w:rsidRPr="004B4D63">
              <w:rPr>
                <w:sz w:val="26"/>
                <w:szCs w:val="26"/>
                <w:highlight w:val="white"/>
              </w:rPr>
              <w:t xml:space="preserve">pentru încălcarea prevederilor privind </w:t>
            </w:r>
            <w:r w:rsidRPr="004B4D63">
              <w:rPr>
                <w:b/>
                <w:sz w:val="26"/>
                <w:szCs w:val="26"/>
                <w:highlight w:val="white"/>
              </w:rPr>
              <w:t>programele audiovizuale locale</w:t>
            </w:r>
            <w:r w:rsidRPr="004B4D63">
              <w:rPr>
                <w:sz w:val="26"/>
                <w:szCs w:val="26"/>
                <w:highlight w:val="white"/>
              </w:rPr>
              <w:t>, se exclude sancțiunea cu avertizare publică și se introduce un nou tip de sancțiune, și anume suspendarea dreptului de a difuza comunicările comerciale audiovizuale de la 6 luni până la 12 luni și suspendarea licenței de emisie a furnizorului de servicii media care a încălcat decizia Consiliului Audiovizual privind suspendarea dreptului de a difuza comunicările comerciale audiovizuale,</w:t>
            </w:r>
          </w:p>
          <w:p w14:paraId="722C4FD8" w14:textId="79AD1DB6" w:rsidR="0058172F" w:rsidRPr="004B4D63" w:rsidRDefault="00831FA5" w:rsidP="00BD02BF">
            <w:pPr>
              <w:spacing w:after="0" w:line="276" w:lineRule="auto"/>
              <w:ind w:left="89" w:right="97" w:firstLine="440"/>
              <w:jc w:val="both"/>
              <w:rPr>
                <w:sz w:val="26"/>
                <w:szCs w:val="26"/>
                <w:highlight w:val="white"/>
              </w:rPr>
            </w:pPr>
            <w:r w:rsidRPr="004B4D63">
              <w:rPr>
                <w:sz w:val="26"/>
                <w:szCs w:val="26"/>
                <w:highlight w:val="white"/>
              </w:rPr>
              <w:t>-</w:t>
            </w:r>
            <w:r w:rsidRPr="004B4D63">
              <w:rPr>
                <w:rFonts w:eastAsia="Times New Roman" w:cs="Times New Roman"/>
                <w:sz w:val="26"/>
                <w:szCs w:val="26"/>
                <w:highlight w:val="white"/>
              </w:rPr>
              <w:t xml:space="preserve"> </w:t>
            </w:r>
            <w:r w:rsidR="004B4D63">
              <w:rPr>
                <w:rFonts w:eastAsia="Times New Roman" w:cs="Times New Roman"/>
                <w:sz w:val="26"/>
                <w:szCs w:val="26"/>
                <w:highlight w:val="white"/>
              </w:rPr>
              <w:t>p</w:t>
            </w:r>
            <w:r w:rsidRPr="004B4D63">
              <w:rPr>
                <w:sz w:val="26"/>
                <w:szCs w:val="26"/>
                <w:highlight w:val="white"/>
              </w:rPr>
              <w:t xml:space="preserve">entru încălcarea prevederilor privind </w:t>
            </w:r>
            <w:r w:rsidRPr="004B4D63">
              <w:rPr>
                <w:b/>
                <w:sz w:val="26"/>
                <w:szCs w:val="26"/>
                <w:highlight w:val="white"/>
              </w:rPr>
              <w:t xml:space="preserve">retransmisiunea publicității și </w:t>
            </w:r>
            <w:proofErr w:type="spellStart"/>
            <w:r w:rsidRPr="004B4D63">
              <w:rPr>
                <w:b/>
                <w:sz w:val="26"/>
                <w:szCs w:val="26"/>
                <w:highlight w:val="white"/>
              </w:rPr>
              <w:t>teleshoppingului</w:t>
            </w:r>
            <w:proofErr w:type="spellEnd"/>
            <w:sdt>
              <w:sdtPr>
                <w:rPr>
                  <w:sz w:val="26"/>
                  <w:szCs w:val="26"/>
                </w:rPr>
                <w:tag w:val="goog_rdk_11"/>
                <w:id w:val="-601338025"/>
              </w:sdtPr>
              <w:sdtEndPr/>
              <w:sdtContent>
                <w:r w:rsidRPr="004B4D63">
                  <w:rPr>
                    <w:rFonts w:eastAsia="Times New Roman" w:cs="Times New Roman"/>
                    <w:sz w:val="26"/>
                    <w:szCs w:val="26"/>
                    <w:highlight w:val="white"/>
                  </w:rPr>
                  <w:t xml:space="preserve">, se introduc sancțiuni cu amenzi de la </w:t>
                </w:r>
              </w:sdtContent>
            </w:sdt>
            <w:r w:rsidRPr="004B4D63">
              <w:rPr>
                <w:sz w:val="26"/>
                <w:szCs w:val="26"/>
                <w:highlight w:val="white"/>
              </w:rPr>
              <w:t xml:space="preserve">25000 de lei la 30000 de lei, și 40000 de lei la 70000 de lei pentru încălcarea repetată a prevederilor, urmate de suspendarea autorizației de retransmisie pentru o perioadă de la 6 luni până la 12 luni pentru încălcarea repetată a prevederilor legate de retransmisiunea publicității și </w:t>
            </w:r>
            <w:proofErr w:type="spellStart"/>
            <w:r w:rsidRPr="004B4D63">
              <w:rPr>
                <w:sz w:val="26"/>
                <w:szCs w:val="26"/>
                <w:highlight w:val="white"/>
              </w:rPr>
              <w:t>teleshoppingului</w:t>
            </w:r>
            <w:proofErr w:type="spellEnd"/>
            <w:r w:rsidRPr="004B4D63">
              <w:rPr>
                <w:sz w:val="26"/>
                <w:szCs w:val="26"/>
                <w:highlight w:val="white"/>
              </w:rPr>
              <w:t>,</w:t>
            </w:r>
          </w:p>
          <w:p w14:paraId="290004DC" w14:textId="49FCDAB3" w:rsidR="0058172F" w:rsidRPr="004B4D63" w:rsidRDefault="00831FA5" w:rsidP="00BD02BF">
            <w:pPr>
              <w:spacing w:after="0" w:line="276" w:lineRule="auto"/>
              <w:ind w:left="89" w:right="97" w:firstLine="440"/>
              <w:jc w:val="both"/>
              <w:rPr>
                <w:sz w:val="26"/>
                <w:szCs w:val="26"/>
                <w:highlight w:val="white"/>
              </w:rPr>
            </w:pPr>
            <w:r w:rsidRPr="004B4D63">
              <w:rPr>
                <w:sz w:val="26"/>
                <w:szCs w:val="26"/>
                <w:highlight w:val="white"/>
              </w:rPr>
              <w:t>-</w:t>
            </w:r>
            <w:r w:rsidRPr="004B4D63">
              <w:rPr>
                <w:rFonts w:eastAsia="Times New Roman" w:cs="Times New Roman"/>
                <w:sz w:val="26"/>
                <w:szCs w:val="26"/>
                <w:highlight w:val="white"/>
              </w:rPr>
              <w:t xml:space="preserve"> </w:t>
            </w:r>
            <w:sdt>
              <w:sdtPr>
                <w:rPr>
                  <w:sz w:val="26"/>
                  <w:szCs w:val="26"/>
                </w:rPr>
                <w:tag w:val="goog_rdk_12"/>
                <w:id w:val="488069990"/>
              </w:sdtPr>
              <w:sdtEndPr/>
              <w:sdtContent>
                <w:r w:rsidRPr="004B4D63">
                  <w:rPr>
                    <w:rFonts w:eastAsia="Times New Roman" w:cs="Times New Roman"/>
                    <w:sz w:val="26"/>
                    <w:szCs w:val="26"/>
                    <w:highlight w:val="white"/>
                  </w:rPr>
                  <w:t>ț</w:t>
                </w:r>
              </w:sdtContent>
            </w:sdt>
            <w:r w:rsidRPr="004B4D63">
              <w:rPr>
                <w:sz w:val="26"/>
                <w:szCs w:val="26"/>
                <w:highlight w:val="white"/>
              </w:rPr>
              <w:t xml:space="preserve">inând cont că </w:t>
            </w:r>
            <w:r w:rsidRPr="004B4D63">
              <w:rPr>
                <w:b/>
                <w:sz w:val="26"/>
                <w:szCs w:val="26"/>
                <w:highlight w:val="white"/>
              </w:rPr>
              <w:t>dezinformarea</w:t>
            </w:r>
            <w:r w:rsidRPr="004B4D63">
              <w:rPr>
                <w:sz w:val="26"/>
                <w:szCs w:val="26"/>
                <w:highlight w:val="white"/>
              </w:rPr>
              <w:t xml:space="preserve"> afectează securitatea națională și securitatea informațională a țării și în virtutea faptului că a fost introdusă o nouă definiție în Codul </w:t>
            </w:r>
            <w:r w:rsidR="004B4D63">
              <w:rPr>
                <w:sz w:val="26"/>
                <w:szCs w:val="26"/>
                <w:highlight w:val="white"/>
              </w:rPr>
              <w:t>s</w:t>
            </w:r>
            <w:r w:rsidRPr="004B4D63">
              <w:rPr>
                <w:sz w:val="26"/>
                <w:szCs w:val="26"/>
                <w:highlight w:val="white"/>
              </w:rPr>
              <w:t xml:space="preserve">erviciilor </w:t>
            </w:r>
            <w:r w:rsidR="004B4D63">
              <w:rPr>
                <w:sz w:val="26"/>
                <w:szCs w:val="26"/>
                <w:highlight w:val="white"/>
              </w:rPr>
              <w:t>m</w:t>
            </w:r>
            <w:r w:rsidRPr="004B4D63">
              <w:rPr>
                <w:sz w:val="26"/>
                <w:szCs w:val="26"/>
                <w:highlight w:val="white"/>
              </w:rPr>
              <w:t xml:space="preserve">edia </w:t>
            </w:r>
            <w:r w:rsidR="004B4D63">
              <w:rPr>
                <w:sz w:val="26"/>
                <w:szCs w:val="26"/>
                <w:highlight w:val="white"/>
              </w:rPr>
              <w:t>a</w:t>
            </w:r>
            <w:r w:rsidRPr="004B4D63">
              <w:rPr>
                <w:sz w:val="26"/>
                <w:szCs w:val="26"/>
                <w:highlight w:val="white"/>
              </w:rPr>
              <w:t>udiovizuale a dezinformării, se impune completarea art. 84 cu sancțiuni ce vizează acțiunile de dezinformare. Totodată, pornind de la faptul că dezinformarea este considerată o încălcare la fel de gravă precum discursul care incită la ură, sunt aplicate aceleași trepte de sancțiuni prevăzute pentru încălcarea respectivă (cu amenzi de la 40000 la 70000 și de la 70000 la 100000), dar și introducerea unei sancțiuni mai aspre pentru încălcarea repetată a acestor prevederi - retragerea dreptului de emisie, pe o perioadă de până la 3 zile, furnizorilor de servicii media care au difuzat conținuturilor calificate drept dezinformare sau informație ce afectează securitatea spațiului informațional audiovizual.</w:t>
            </w:r>
          </w:p>
          <w:p w14:paraId="00C73B46" w14:textId="0B8A5831" w:rsidR="0058172F" w:rsidRDefault="0058172F" w:rsidP="00BD02BF">
            <w:pPr>
              <w:spacing w:after="0" w:line="276" w:lineRule="auto"/>
              <w:ind w:left="89" w:right="97" w:firstLine="440"/>
              <w:jc w:val="both"/>
              <w:rPr>
                <w:sz w:val="12"/>
                <w:szCs w:val="26"/>
                <w:highlight w:val="cyan"/>
              </w:rPr>
            </w:pPr>
          </w:p>
          <w:p w14:paraId="55660FA4" w14:textId="77777777" w:rsidR="00BD02BF" w:rsidRPr="00BD02BF" w:rsidRDefault="00BD02BF" w:rsidP="00BD02BF">
            <w:pPr>
              <w:spacing w:after="0" w:line="276" w:lineRule="auto"/>
              <w:ind w:left="89" w:right="97" w:firstLine="440"/>
              <w:jc w:val="both"/>
              <w:rPr>
                <w:sz w:val="12"/>
                <w:szCs w:val="26"/>
                <w:highlight w:val="cyan"/>
              </w:rPr>
            </w:pPr>
          </w:p>
          <w:p w14:paraId="7639AD9D" w14:textId="77777777" w:rsidR="0058172F" w:rsidRPr="004B4D63" w:rsidRDefault="00831FA5" w:rsidP="00BD02BF">
            <w:pPr>
              <w:spacing w:after="0" w:line="276" w:lineRule="auto"/>
              <w:ind w:left="89" w:right="97" w:firstLine="440"/>
              <w:jc w:val="both"/>
              <w:rPr>
                <w:sz w:val="26"/>
                <w:szCs w:val="26"/>
              </w:rPr>
            </w:pPr>
            <w:r w:rsidRPr="004B4D63">
              <w:rPr>
                <w:sz w:val="26"/>
                <w:szCs w:val="26"/>
              </w:rPr>
              <w:t xml:space="preserve">În context, este de menționat că prin </w:t>
            </w:r>
            <w:hyperlink r:id="rId13">
              <w:r w:rsidRPr="004B4D63">
                <w:rPr>
                  <w:color w:val="0563C1"/>
                  <w:sz w:val="26"/>
                  <w:szCs w:val="26"/>
                  <w:u w:val="single"/>
                </w:rPr>
                <w:t>Hotărârea nr.34</w:t>
              </w:r>
            </w:hyperlink>
            <w:r w:rsidRPr="004B4D63">
              <w:rPr>
                <w:sz w:val="26"/>
                <w:szCs w:val="26"/>
                <w:u w:val="single"/>
              </w:rPr>
              <w:t>/2016</w:t>
            </w:r>
            <w:r w:rsidRPr="004B4D63">
              <w:rPr>
                <w:sz w:val="26"/>
                <w:szCs w:val="26"/>
              </w:rPr>
              <w:t xml:space="preserve">, Curtea </w:t>
            </w:r>
            <w:proofErr w:type="spellStart"/>
            <w:r w:rsidRPr="004B4D63">
              <w:rPr>
                <w:sz w:val="26"/>
                <w:szCs w:val="26"/>
              </w:rPr>
              <w:t>Constituţională</w:t>
            </w:r>
            <w:proofErr w:type="spellEnd"/>
            <w:r w:rsidRPr="004B4D63">
              <w:rPr>
                <w:sz w:val="26"/>
                <w:szCs w:val="26"/>
              </w:rPr>
              <w:t xml:space="preserve"> a emis o </w:t>
            </w:r>
            <w:r w:rsidRPr="004B4D63">
              <w:rPr>
                <w:i/>
                <w:sz w:val="26"/>
                <w:szCs w:val="26"/>
              </w:rPr>
              <w:t>adresă</w:t>
            </w:r>
            <w:r w:rsidRPr="004B4D63">
              <w:rPr>
                <w:sz w:val="26"/>
                <w:szCs w:val="26"/>
              </w:rPr>
              <w:t xml:space="preserve">, unde ținând cont de rolul şi </w:t>
            </w:r>
            <w:proofErr w:type="spellStart"/>
            <w:r w:rsidRPr="004B4D63">
              <w:rPr>
                <w:sz w:val="26"/>
                <w:szCs w:val="26"/>
              </w:rPr>
              <w:t>importanţa</w:t>
            </w:r>
            <w:proofErr w:type="spellEnd"/>
            <w:r w:rsidRPr="004B4D63">
              <w:rPr>
                <w:sz w:val="26"/>
                <w:szCs w:val="26"/>
              </w:rPr>
              <w:t xml:space="preserve"> presei, </w:t>
            </w:r>
            <w:r w:rsidRPr="004B4D63">
              <w:rPr>
                <w:sz w:val="26"/>
                <w:szCs w:val="26"/>
                <w:u w:val="single"/>
              </w:rPr>
              <w:t>Curtea a subliniat necesitatea modificării legislației</w:t>
            </w:r>
            <w:r w:rsidRPr="004B4D63">
              <w:rPr>
                <w:sz w:val="26"/>
                <w:szCs w:val="26"/>
              </w:rPr>
              <w:t xml:space="preserve"> cu privire la răspunderea în perioada campaniilor electorale și </w:t>
            </w:r>
            <w:r w:rsidRPr="004B4D63">
              <w:rPr>
                <w:sz w:val="26"/>
                <w:szCs w:val="26"/>
                <w:u w:val="single"/>
              </w:rPr>
              <w:t>a solicitat Parlamentului să instituie instrumente eficiente</w:t>
            </w:r>
            <w:r w:rsidRPr="004B4D63">
              <w:rPr>
                <w:sz w:val="26"/>
                <w:szCs w:val="26"/>
              </w:rPr>
              <w:t xml:space="preserve">, care ar permite autorităţilor responsabile aplicarea unor sancțiuni cu executare imediată şi disuasive, cum ar fi </w:t>
            </w:r>
            <w:r w:rsidRPr="004B4D63">
              <w:rPr>
                <w:i/>
                <w:sz w:val="26"/>
                <w:szCs w:val="26"/>
              </w:rPr>
              <w:t>suspendarea dreptului de emisie pentru întreaga perioadă a campaniei electorale</w:t>
            </w:r>
            <w:r w:rsidRPr="004B4D63">
              <w:rPr>
                <w:sz w:val="26"/>
                <w:szCs w:val="26"/>
              </w:rPr>
              <w:t xml:space="preserve">, pentru acele instituții media care încalcă </w:t>
            </w:r>
            <w:proofErr w:type="spellStart"/>
            <w:r w:rsidRPr="004B4D63">
              <w:rPr>
                <w:sz w:val="26"/>
                <w:szCs w:val="26"/>
              </w:rPr>
              <w:t>obligaţia</w:t>
            </w:r>
            <w:proofErr w:type="spellEnd"/>
            <w:r w:rsidRPr="004B4D63">
              <w:rPr>
                <w:sz w:val="26"/>
                <w:szCs w:val="26"/>
              </w:rPr>
              <w:t xml:space="preserve"> de </w:t>
            </w:r>
            <w:proofErr w:type="spellStart"/>
            <w:r w:rsidRPr="004B4D63">
              <w:rPr>
                <w:sz w:val="26"/>
                <w:szCs w:val="26"/>
              </w:rPr>
              <w:t>imparţialitate</w:t>
            </w:r>
            <w:proofErr w:type="spellEnd"/>
            <w:r w:rsidRPr="004B4D63">
              <w:rPr>
                <w:sz w:val="26"/>
                <w:szCs w:val="26"/>
              </w:rPr>
              <w:t xml:space="preserve"> în perioada electorală.</w:t>
            </w:r>
          </w:p>
          <w:p w14:paraId="08499FF6" w14:textId="77777777" w:rsidR="00BD02BF" w:rsidRDefault="00831FA5" w:rsidP="00BD02BF">
            <w:pPr>
              <w:spacing w:line="276" w:lineRule="auto"/>
              <w:ind w:left="89" w:right="97" w:firstLine="440"/>
              <w:jc w:val="both"/>
              <w:rPr>
                <w:sz w:val="26"/>
                <w:szCs w:val="26"/>
              </w:rPr>
            </w:pPr>
            <w:r w:rsidRPr="004B4D63">
              <w:rPr>
                <w:sz w:val="26"/>
                <w:szCs w:val="26"/>
              </w:rPr>
              <w:t xml:space="preserve">Totodată, este de notat că la elaborarea acestor soluții legislative s-a ținut cont și de raționamentele Curții Constituționale din Hotărârea nr.17/2012 pentru controlul </w:t>
            </w:r>
            <w:proofErr w:type="spellStart"/>
            <w:r w:rsidRPr="004B4D63">
              <w:rPr>
                <w:sz w:val="26"/>
                <w:szCs w:val="26"/>
              </w:rPr>
              <w:t>constituţionalităţii</w:t>
            </w:r>
            <w:proofErr w:type="spellEnd"/>
            <w:r w:rsidRPr="004B4D63">
              <w:rPr>
                <w:sz w:val="26"/>
                <w:szCs w:val="26"/>
              </w:rPr>
              <w:t xml:space="preserve"> unor prevederi din Codul audiovizualului, unde Curtea a statuat că:</w:t>
            </w:r>
          </w:p>
          <w:p w14:paraId="1DC6614A" w14:textId="4CEBAC9B" w:rsidR="0058172F" w:rsidRPr="004B4D63" w:rsidRDefault="00831FA5" w:rsidP="00BD02BF">
            <w:pPr>
              <w:spacing w:line="276" w:lineRule="auto"/>
              <w:ind w:left="89" w:right="97" w:firstLine="440"/>
              <w:jc w:val="both"/>
              <w:rPr>
                <w:sz w:val="26"/>
                <w:szCs w:val="26"/>
              </w:rPr>
            </w:pPr>
            <w:r w:rsidRPr="004B4D63">
              <w:rPr>
                <w:sz w:val="26"/>
                <w:szCs w:val="26"/>
              </w:rPr>
              <w:t xml:space="preserve">„În fapt, decizia de a „suspenda” </w:t>
            </w:r>
            <w:proofErr w:type="spellStart"/>
            <w:r w:rsidRPr="004B4D63">
              <w:rPr>
                <w:sz w:val="26"/>
                <w:szCs w:val="26"/>
              </w:rPr>
              <w:t>licenţa</w:t>
            </w:r>
            <w:proofErr w:type="spellEnd"/>
            <w:r w:rsidRPr="004B4D63">
              <w:rPr>
                <w:sz w:val="26"/>
                <w:szCs w:val="26"/>
              </w:rPr>
              <w:t xml:space="preserve"> unui radiodifuzor are </w:t>
            </w:r>
            <w:proofErr w:type="spellStart"/>
            <w:r w:rsidRPr="004B4D63">
              <w:rPr>
                <w:sz w:val="26"/>
                <w:szCs w:val="26"/>
              </w:rPr>
              <w:t>acelaşi</w:t>
            </w:r>
            <w:proofErr w:type="spellEnd"/>
            <w:r w:rsidRPr="004B4D63">
              <w:rPr>
                <w:sz w:val="26"/>
                <w:szCs w:val="26"/>
              </w:rPr>
              <w:t xml:space="preserve"> efect ca şi „suprimarea” ei. […] În context, Curtea </w:t>
            </w:r>
            <w:proofErr w:type="spellStart"/>
            <w:r w:rsidRPr="004B4D63">
              <w:rPr>
                <w:sz w:val="26"/>
                <w:szCs w:val="26"/>
              </w:rPr>
              <w:t>reţine</w:t>
            </w:r>
            <w:proofErr w:type="spellEnd"/>
            <w:r w:rsidRPr="004B4D63">
              <w:rPr>
                <w:sz w:val="26"/>
                <w:szCs w:val="26"/>
              </w:rPr>
              <w:t xml:space="preserve"> că retragerea </w:t>
            </w:r>
            <w:proofErr w:type="spellStart"/>
            <w:r w:rsidRPr="004B4D63">
              <w:rPr>
                <w:sz w:val="26"/>
                <w:szCs w:val="26"/>
              </w:rPr>
              <w:t>licenţei</w:t>
            </w:r>
            <w:proofErr w:type="spellEnd"/>
            <w:r w:rsidRPr="004B4D63">
              <w:rPr>
                <w:sz w:val="26"/>
                <w:szCs w:val="26"/>
              </w:rPr>
              <w:t xml:space="preserve"> radiodifuzorilor reprezintă un caz de „privare de proprietate”. Pe de altă parte, Curtea </w:t>
            </w:r>
            <w:proofErr w:type="spellStart"/>
            <w:r w:rsidRPr="004B4D63">
              <w:rPr>
                <w:sz w:val="26"/>
                <w:szCs w:val="26"/>
              </w:rPr>
              <w:t>reţine</w:t>
            </w:r>
            <w:proofErr w:type="spellEnd"/>
            <w:r w:rsidRPr="004B4D63">
              <w:rPr>
                <w:sz w:val="26"/>
                <w:szCs w:val="26"/>
              </w:rPr>
              <w:t xml:space="preserve"> că, </w:t>
            </w:r>
            <w:r w:rsidRPr="004B4D63">
              <w:rPr>
                <w:i/>
                <w:sz w:val="26"/>
                <w:szCs w:val="26"/>
              </w:rPr>
              <w:t xml:space="preserve">în cazul suspendării </w:t>
            </w:r>
            <w:proofErr w:type="spellStart"/>
            <w:r w:rsidRPr="004B4D63">
              <w:rPr>
                <w:i/>
                <w:sz w:val="26"/>
                <w:szCs w:val="26"/>
              </w:rPr>
              <w:t>licenţei</w:t>
            </w:r>
            <w:proofErr w:type="spellEnd"/>
            <w:r w:rsidRPr="004B4D63">
              <w:rPr>
                <w:sz w:val="26"/>
                <w:szCs w:val="26"/>
              </w:rPr>
              <w:t xml:space="preserve">, interesul material al radiodifuzorului de a exploata o </w:t>
            </w:r>
            <w:proofErr w:type="spellStart"/>
            <w:r w:rsidRPr="004B4D63">
              <w:rPr>
                <w:sz w:val="26"/>
                <w:szCs w:val="26"/>
              </w:rPr>
              <w:t>reţea</w:t>
            </w:r>
            <w:proofErr w:type="spellEnd"/>
            <w:r w:rsidRPr="004B4D63">
              <w:rPr>
                <w:sz w:val="26"/>
                <w:szCs w:val="26"/>
              </w:rPr>
              <w:t xml:space="preserve"> de televiziune sau radio </w:t>
            </w:r>
            <w:r w:rsidRPr="004B4D63">
              <w:rPr>
                <w:i/>
                <w:sz w:val="26"/>
                <w:szCs w:val="26"/>
              </w:rPr>
              <w:t>nu este atins</w:t>
            </w:r>
            <w:r w:rsidRPr="004B4D63">
              <w:rPr>
                <w:sz w:val="26"/>
                <w:szCs w:val="26"/>
              </w:rPr>
              <w:t xml:space="preserve">, </w:t>
            </w:r>
            <w:r w:rsidRPr="004B4D63">
              <w:rPr>
                <w:sz w:val="26"/>
                <w:szCs w:val="26"/>
                <w:u w:val="single"/>
              </w:rPr>
              <w:t>în măsura în care această suspendare nu durează o perioadă excesivă de timp</w:t>
            </w:r>
            <w:r w:rsidRPr="004B4D63">
              <w:rPr>
                <w:sz w:val="26"/>
                <w:szCs w:val="26"/>
              </w:rPr>
              <w:t xml:space="preserve">, iar radiodifuzorul este capabil de a difuza programe de televiziune sau radio, după expirarea acestei perioade.” </w:t>
            </w:r>
            <w:r w:rsidRPr="00BD02BF">
              <w:t xml:space="preserve">(a se vedea pct.41-42 și 74 din </w:t>
            </w:r>
            <w:hyperlink r:id="rId14">
              <w:proofErr w:type="spellStart"/>
              <w:r w:rsidRPr="00BD02BF">
                <w:rPr>
                  <w:color w:val="0563C1"/>
                  <w:u w:val="single"/>
                </w:rPr>
                <w:t>Hotărîrea</w:t>
              </w:r>
              <w:proofErr w:type="spellEnd"/>
              <w:r w:rsidRPr="00BD02BF">
                <w:rPr>
                  <w:color w:val="0563C1"/>
                  <w:u w:val="single"/>
                </w:rPr>
                <w:t xml:space="preserve"> nr.17/.2012</w:t>
              </w:r>
            </w:hyperlink>
            <w:r w:rsidRPr="00BD02BF">
              <w:t>).</w:t>
            </w:r>
          </w:p>
          <w:p w14:paraId="5E8F1FA2" w14:textId="77777777" w:rsidR="0058172F" w:rsidRPr="004B4D63" w:rsidRDefault="00831FA5" w:rsidP="00BD02BF">
            <w:pPr>
              <w:spacing w:line="276" w:lineRule="auto"/>
              <w:ind w:left="89" w:right="97" w:firstLine="440"/>
              <w:jc w:val="both"/>
              <w:rPr>
                <w:sz w:val="26"/>
                <w:szCs w:val="26"/>
              </w:rPr>
            </w:pPr>
            <w:r w:rsidRPr="004B4D63">
              <w:rPr>
                <w:sz w:val="26"/>
                <w:szCs w:val="26"/>
              </w:rPr>
              <w:t xml:space="preserve">Astfel, potrivit jurisprudenței constituționale, dacă retragerea </w:t>
            </w:r>
            <w:proofErr w:type="spellStart"/>
            <w:r w:rsidRPr="004B4D63">
              <w:rPr>
                <w:sz w:val="26"/>
                <w:szCs w:val="26"/>
              </w:rPr>
              <w:t>licenţei</w:t>
            </w:r>
            <w:proofErr w:type="spellEnd"/>
            <w:r w:rsidRPr="004B4D63">
              <w:rPr>
                <w:sz w:val="26"/>
                <w:szCs w:val="26"/>
              </w:rPr>
              <w:t xml:space="preserve"> ar putea fi un caz de „privare de proprietate”, atunci în cazul </w:t>
            </w:r>
            <w:r w:rsidRPr="004B4D63">
              <w:rPr>
                <w:sz w:val="26"/>
                <w:szCs w:val="26"/>
                <w:u w:val="single"/>
              </w:rPr>
              <w:t>retragerii dreptului de a difuza</w:t>
            </w:r>
            <w:sdt>
              <w:sdtPr>
                <w:rPr>
                  <w:sz w:val="26"/>
                  <w:szCs w:val="26"/>
                </w:rPr>
                <w:tag w:val="goog_rdk_13"/>
                <w:id w:val="-1401898952"/>
              </w:sdtPr>
              <w:sdtEndPr/>
              <w:sdtContent>
                <w:r w:rsidRPr="00BD02BF">
                  <w:rPr>
                    <w:rFonts w:eastAsia="Times New Roman" w:cs="Times New Roman"/>
                    <w:sz w:val="26"/>
                    <w:szCs w:val="26"/>
                  </w:rPr>
                  <w:t xml:space="preserve"> unele informații </w:t>
                </w:r>
              </w:sdtContent>
            </w:sdt>
            <w:r w:rsidRPr="00BD02BF">
              <w:rPr>
                <w:sz w:val="26"/>
                <w:szCs w:val="26"/>
              </w:rPr>
              <w:t>în perioada electorală</w:t>
            </w:r>
            <w:r w:rsidRPr="004B4D63">
              <w:rPr>
                <w:sz w:val="26"/>
                <w:szCs w:val="26"/>
              </w:rPr>
              <w:t xml:space="preserve">, </w:t>
            </w:r>
            <w:r w:rsidRPr="004B4D63">
              <w:rPr>
                <w:sz w:val="26"/>
                <w:szCs w:val="26"/>
                <w:u w:val="single"/>
              </w:rPr>
              <w:t>retragerii dreptului de emisie</w:t>
            </w:r>
            <w:r w:rsidRPr="004B4D63">
              <w:rPr>
                <w:sz w:val="26"/>
                <w:szCs w:val="26"/>
              </w:rPr>
              <w:t xml:space="preserve"> sau </w:t>
            </w:r>
            <w:r w:rsidRPr="004B4D63">
              <w:rPr>
                <w:sz w:val="26"/>
                <w:szCs w:val="26"/>
                <w:u w:val="single"/>
              </w:rPr>
              <w:t xml:space="preserve">suspendării </w:t>
            </w:r>
            <w:proofErr w:type="spellStart"/>
            <w:r w:rsidRPr="004B4D63">
              <w:rPr>
                <w:sz w:val="26"/>
                <w:szCs w:val="26"/>
                <w:u w:val="single"/>
              </w:rPr>
              <w:t>licenţei</w:t>
            </w:r>
            <w:proofErr w:type="spellEnd"/>
            <w:r w:rsidRPr="004B4D63">
              <w:rPr>
                <w:sz w:val="26"/>
                <w:szCs w:val="26"/>
              </w:rPr>
              <w:t xml:space="preserve"> de emisie, </w:t>
            </w:r>
            <w:r w:rsidRPr="004B4D63">
              <w:rPr>
                <w:i/>
                <w:sz w:val="26"/>
                <w:szCs w:val="26"/>
              </w:rPr>
              <w:t>interesul material al proprietarilor  nu este atins</w:t>
            </w:r>
            <w:sdt>
              <w:sdtPr>
                <w:rPr>
                  <w:sz w:val="26"/>
                  <w:szCs w:val="26"/>
                </w:rPr>
                <w:tag w:val="goog_rdk_14"/>
                <w:id w:val="-1379853800"/>
              </w:sdtPr>
              <w:sdtEndPr/>
              <w:sdtContent>
                <w:r w:rsidRPr="004B4D63">
                  <w:rPr>
                    <w:rFonts w:eastAsia="Times New Roman" w:cs="Times New Roman"/>
                    <w:sz w:val="26"/>
                    <w:szCs w:val="26"/>
                  </w:rPr>
                  <w:t xml:space="preserve">, în condițiile în care </w:t>
                </w:r>
              </w:sdtContent>
            </w:sdt>
            <w:sdt>
              <w:sdtPr>
                <w:rPr>
                  <w:sz w:val="26"/>
                  <w:szCs w:val="26"/>
                </w:rPr>
                <w:tag w:val="goog_rdk_15"/>
                <w:id w:val="1441183317"/>
              </w:sdtPr>
              <w:sdtEndPr/>
              <w:sdtContent>
                <w:r w:rsidRPr="004B4D63">
                  <w:rPr>
                    <w:rFonts w:eastAsia="Times New Roman" w:cs="Times New Roman"/>
                    <w:i/>
                    <w:sz w:val="26"/>
                    <w:szCs w:val="26"/>
                  </w:rPr>
                  <w:t>aceste sancțiuni</w:t>
                </w:r>
              </w:sdtContent>
            </w:sdt>
            <w:r w:rsidRPr="004B4D63">
              <w:rPr>
                <w:sz w:val="26"/>
                <w:szCs w:val="26"/>
              </w:rPr>
              <w:t xml:space="preserve"> </w:t>
            </w:r>
            <w:r w:rsidRPr="004B4D63">
              <w:rPr>
                <w:i/>
                <w:sz w:val="26"/>
                <w:szCs w:val="26"/>
              </w:rPr>
              <w:t>nu durează o perioadă excesivă de timp</w:t>
            </w:r>
            <w:r w:rsidRPr="004B4D63">
              <w:rPr>
                <w:sz w:val="26"/>
                <w:szCs w:val="26"/>
              </w:rPr>
              <w:t xml:space="preserve"> iar furnizorul de servicii media este capabil de a difuza programe de televiziune/radio, atât în timpul retragerii dreptului de a difuza, cât și după expirarea perioadei pentru care a fost aplicată sancțiunea.</w:t>
            </w:r>
          </w:p>
          <w:p w14:paraId="33BD7C31" w14:textId="06684CCA" w:rsidR="0058172F" w:rsidRPr="004B4D63" w:rsidRDefault="00831FA5" w:rsidP="00BD02BF">
            <w:pPr>
              <w:spacing w:line="276" w:lineRule="auto"/>
              <w:ind w:left="89" w:right="97" w:firstLine="440"/>
              <w:jc w:val="both"/>
              <w:rPr>
                <w:sz w:val="26"/>
                <w:szCs w:val="26"/>
              </w:rPr>
            </w:pPr>
            <w:r w:rsidRPr="004B4D63">
              <w:rPr>
                <w:sz w:val="26"/>
                <w:szCs w:val="26"/>
              </w:rPr>
              <w:t xml:space="preserve">La </w:t>
            </w:r>
            <w:proofErr w:type="spellStart"/>
            <w:r w:rsidRPr="004B4D63">
              <w:rPr>
                <w:b/>
                <w:sz w:val="26"/>
                <w:szCs w:val="26"/>
              </w:rPr>
              <w:t>Art.VIII</w:t>
            </w:r>
            <w:proofErr w:type="spellEnd"/>
            <w:r w:rsidRPr="004B4D63">
              <w:rPr>
                <w:sz w:val="26"/>
                <w:szCs w:val="26"/>
              </w:rPr>
              <w:t xml:space="preserve"> </w:t>
            </w:r>
            <w:r w:rsidR="00BD02BF">
              <w:rPr>
                <w:sz w:val="26"/>
                <w:szCs w:val="26"/>
              </w:rPr>
              <w:t xml:space="preserve">sunt </w:t>
            </w:r>
            <w:r w:rsidRPr="004B4D63">
              <w:rPr>
                <w:sz w:val="26"/>
                <w:szCs w:val="26"/>
              </w:rPr>
              <w:t>stabilit</w:t>
            </w:r>
            <w:r w:rsidR="00BD02BF">
              <w:rPr>
                <w:sz w:val="26"/>
                <w:szCs w:val="26"/>
              </w:rPr>
              <w:t>e</w:t>
            </w:r>
            <w:r w:rsidRPr="004B4D63">
              <w:rPr>
                <w:sz w:val="26"/>
                <w:szCs w:val="26"/>
              </w:rPr>
              <w:t xml:space="preserve"> </w:t>
            </w:r>
            <w:r w:rsidR="00BD02BF" w:rsidRPr="004B4D63">
              <w:rPr>
                <w:sz w:val="26"/>
                <w:szCs w:val="26"/>
              </w:rPr>
              <w:t xml:space="preserve">dispozițiile tranzitorii </w:t>
            </w:r>
            <w:r w:rsidR="00BD02BF">
              <w:rPr>
                <w:sz w:val="26"/>
                <w:szCs w:val="26"/>
              </w:rPr>
              <w:t xml:space="preserve">și </w:t>
            </w:r>
            <w:r w:rsidRPr="004B4D63">
              <w:rPr>
                <w:sz w:val="26"/>
                <w:szCs w:val="26"/>
              </w:rPr>
              <w:t xml:space="preserve">datele temporale </w:t>
            </w:r>
            <w:r w:rsidR="00BD02BF">
              <w:rPr>
                <w:sz w:val="26"/>
                <w:szCs w:val="26"/>
              </w:rPr>
              <w:t>pentru</w:t>
            </w:r>
            <w:r w:rsidRPr="004B4D63">
              <w:rPr>
                <w:sz w:val="26"/>
                <w:szCs w:val="26"/>
              </w:rPr>
              <w:t xml:space="preserve"> intra</w:t>
            </w:r>
            <w:r w:rsidR="00BD02BF">
              <w:rPr>
                <w:sz w:val="26"/>
                <w:szCs w:val="26"/>
              </w:rPr>
              <w:t>rea</w:t>
            </w:r>
            <w:r w:rsidRPr="004B4D63">
              <w:rPr>
                <w:sz w:val="26"/>
                <w:szCs w:val="26"/>
              </w:rPr>
              <w:t xml:space="preserve"> în vigoare normele </w:t>
            </w:r>
            <w:r w:rsidR="00BD02BF">
              <w:rPr>
                <w:sz w:val="26"/>
                <w:szCs w:val="26"/>
              </w:rPr>
              <w:t>în cauză. Astfel,</w:t>
            </w:r>
            <w:r w:rsidRPr="004B4D63">
              <w:rPr>
                <w:sz w:val="26"/>
                <w:szCs w:val="26"/>
              </w:rPr>
              <w:t xml:space="preserve"> </w:t>
            </w:r>
            <w:r w:rsidR="00BD02BF">
              <w:rPr>
                <w:sz w:val="26"/>
                <w:szCs w:val="26"/>
              </w:rPr>
              <w:t xml:space="preserve">pe de o parte, </w:t>
            </w:r>
            <w:r w:rsidRPr="004B4D63">
              <w:rPr>
                <w:sz w:val="26"/>
                <w:szCs w:val="26"/>
              </w:rPr>
              <w:t xml:space="preserve">titularii </w:t>
            </w:r>
            <w:r w:rsidRPr="004B4D63">
              <w:rPr>
                <w:sz w:val="26"/>
                <w:szCs w:val="26"/>
                <w:highlight w:val="white"/>
              </w:rPr>
              <w:t>licențelor de emisie, în termen de 30 zile de zile din momentul publicării legi</w:t>
            </w:r>
            <w:r w:rsidR="00BD02BF">
              <w:rPr>
                <w:sz w:val="26"/>
                <w:szCs w:val="26"/>
                <w:highlight w:val="white"/>
              </w:rPr>
              <w:t>i</w:t>
            </w:r>
            <w:r w:rsidRPr="004B4D63">
              <w:rPr>
                <w:sz w:val="26"/>
                <w:szCs w:val="26"/>
                <w:highlight w:val="white"/>
              </w:rPr>
              <w:t xml:space="preserve">, vor ajusta conținutul licenței de emisie la prevederile art.28 alin.(3/1) din Codul serviciilor media audiovizuale, iar titularii autorizațiilor de retransmisie vor ajusta oferta serviciilor media în decurs de 3 luni de la intrarea în vigoare a prevederilor art.63 alin.(7) și art.66 alin.(7) din </w:t>
            </w:r>
            <w:r w:rsidR="00BD02BF">
              <w:rPr>
                <w:sz w:val="26"/>
                <w:szCs w:val="26"/>
                <w:highlight w:val="white"/>
              </w:rPr>
              <w:t>același cod</w:t>
            </w:r>
            <w:r w:rsidRPr="004B4D63">
              <w:rPr>
                <w:sz w:val="26"/>
                <w:szCs w:val="26"/>
                <w:highlight w:val="white"/>
              </w:rPr>
              <w:t xml:space="preserve"> și vor solicita reperfectarea autorizației de retransmisie.</w:t>
            </w:r>
            <w:r w:rsidR="00BD02BF">
              <w:rPr>
                <w:sz w:val="26"/>
                <w:szCs w:val="26"/>
              </w:rPr>
              <w:t xml:space="preserve"> Pe de altă parte, Consiliul Audiovizualului </w:t>
            </w:r>
            <w:r w:rsidR="00BD02BF">
              <w:rPr>
                <w:sz w:val="26"/>
                <w:szCs w:val="26"/>
                <w:highlight w:val="white"/>
              </w:rPr>
              <w:t xml:space="preserve">în termen de 30 zile din momentul expirării termenelor stabilite pentru </w:t>
            </w:r>
            <w:r w:rsidR="00BD02BF" w:rsidRPr="004B4D63">
              <w:rPr>
                <w:sz w:val="26"/>
                <w:szCs w:val="26"/>
              </w:rPr>
              <w:t xml:space="preserve">titularii </w:t>
            </w:r>
            <w:r w:rsidR="00BD02BF" w:rsidRPr="004B4D63">
              <w:rPr>
                <w:sz w:val="26"/>
                <w:szCs w:val="26"/>
                <w:highlight w:val="white"/>
              </w:rPr>
              <w:t>licențelor de emisie</w:t>
            </w:r>
            <w:r w:rsidR="00BD02BF">
              <w:rPr>
                <w:sz w:val="26"/>
                <w:szCs w:val="26"/>
                <w:highlight w:val="white"/>
              </w:rPr>
              <w:t xml:space="preserve"> și </w:t>
            </w:r>
            <w:r w:rsidR="00BD02BF" w:rsidRPr="004B4D63">
              <w:rPr>
                <w:sz w:val="26"/>
                <w:szCs w:val="26"/>
                <w:highlight w:val="white"/>
              </w:rPr>
              <w:t>titularii autorizațiilor de retransmisie</w:t>
            </w:r>
            <w:r w:rsidR="00BD02BF">
              <w:rPr>
                <w:sz w:val="26"/>
                <w:szCs w:val="26"/>
                <w:highlight w:val="white"/>
              </w:rPr>
              <w:t xml:space="preserve">, va reexamina licențele de emisie și </w:t>
            </w:r>
            <w:proofErr w:type="spellStart"/>
            <w:r w:rsidR="00BD02BF">
              <w:rPr>
                <w:sz w:val="26"/>
                <w:szCs w:val="26"/>
                <w:highlight w:val="white"/>
              </w:rPr>
              <w:t>autorizaţiile</w:t>
            </w:r>
            <w:proofErr w:type="spellEnd"/>
            <w:r w:rsidR="00BD02BF">
              <w:rPr>
                <w:sz w:val="26"/>
                <w:szCs w:val="26"/>
                <w:highlight w:val="white"/>
              </w:rPr>
              <w:t xml:space="preserve"> de retransmisie acordate anterior, prin prisma exigențelor stabilite de prevederile prezentei legi</w:t>
            </w:r>
            <w:r w:rsidR="00BD02BF">
              <w:rPr>
                <w:sz w:val="26"/>
                <w:szCs w:val="26"/>
              </w:rPr>
              <w:t>.</w:t>
            </w:r>
          </w:p>
        </w:tc>
      </w:tr>
      <w:tr w:rsidR="0058172F" w:rsidRPr="004B4D63" w14:paraId="7C1FE85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A21C217" w14:textId="2F3C1992" w:rsidR="0058172F" w:rsidRPr="004B4D63" w:rsidRDefault="00831FA5" w:rsidP="004B4D63">
            <w:pPr>
              <w:spacing w:line="276" w:lineRule="auto"/>
              <w:ind w:left="89" w:right="97" w:firstLine="440"/>
              <w:jc w:val="both"/>
              <w:rPr>
                <w:b/>
                <w:sz w:val="26"/>
                <w:szCs w:val="26"/>
              </w:rPr>
            </w:pPr>
            <w:r w:rsidRPr="004B4D63">
              <w:rPr>
                <w:b/>
                <w:sz w:val="26"/>
                <w:szCs w:val="26"/>
              </w:rPr>
              <w:lastRenderedPageBreak/>
              <w:t xml:space="preserve">Descrierea gradului de compatibilitate pentru proiectele care au ca scop armonizarea legislaţiei </w:t>
            </w:r>
            <w:proofErr w:type="spellStart"/>
            <w:r w:rsidRPr="004B4D63">
              <w:rPr>
                <w:b/>
                <w:sz w:val="26"/>
                <w:szCs w:val="26"/>
              </w:rPr>
              <w:t>naţionale</w:t>
            </w:r>
            <w:proofErr w:type="spellEnd"/>
            <w:r w:rsidRPr="004B4D63">
              <w:rPr>
                <w:b/>
                <w:sz w:val="26"/>
                <w:szCs w:val="26"/>
              </w:rPr>
              <w:t xml:space="preserve"> cu </w:t>
            </w:r>
            <w:proofErr w:type="spellStart"/>
            <w:r w:rsidRPr="004B4D63">
              <w:rPr>
                <w:b/>
                <w:sz w:val="26"/>
                <w:szCs w:val="26"/>
              </w:rPr>
              <w:t>legislaţia</w:t>
            </w:r>
            <w:proofErr w:type="spellEnd"/>
            <w:r w:rsidRPr="004B4D63">
              <w:rPr>
                <w:b/>
                <w:sz w:val="26"/>
                <w:szCs w:val="26"/>
              </w:rPr>
              <w:t xml:space="preserve"> </w:t>
            </w:r>
            <w:r w:rsidR="00BD02BF">
              <w:rPr>
                <w:b/>
                <w:sz w:val="26"/>
                <w:szCs w:val="26"/>
              </w:rPr>
              <w:t>UE</w:t>
            </w:r>
          </w:p>
        </w:tc>
      </w:tr>
      <w:tr w:rsidR="0058172F" w:rsidRPr="004B4D63" w14:paraId="06D79239"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F2202F0" w14:textId="77777777" w:rsidR="0058172F" w:rsidRPr="004B4D63" w:rsidRDefault="00831FA5" w:rsidP="004B4D63">
            <w:pPr>
              <w:spacing w:line="276" w:lineRule="auto"/>
              <w:ind w:left="89" w:right="97" w:firstLine="440"/>
              <w:jc w:val="both"/>
              <w:rPr>
                <w:sz w:val="26"/>
                <w:szCs w:val="26"/>
              </w:rPr>
            </w:pPr>
            <w:r w:rsidRPr="004B4D63">
              <w:rPr>
                <w:sz w:val="26"/>
                <w:szCs w:val="26"/>
              </w:rPr>
              <w:t xml:space="preserve">Proiectul de lege nu are drept obiectiv și nu conține norme privind armonizarea legislației naționale cu </w:t>
            </w:r>
            <w:proofErr w:type="spellStart"/>
            <w:r w:rsidRPr="004B4D63">
              <w:rPr>
                <w:sz w:val="26"/>
                <w:szCs w:val="26"/>
              </w:rPr>
              <w:t>legislaţia</w:t>
            </w:r>
            <w:proofErr w:type="spellEnd"/>
            <w:r w:rsidRPr="004B4D63">
              <w:rPr>
                <w:sz w:val="26"/>
                <w:szCs w:val="26"/>
              </w:rPr>
              <w:t xml:space="preserve"> Uniunii Europene.</w:t>
            </w:r>
          </w:p>
        </w:tc>
      </w:tr>
      <w:tr w:rsidR="0058172F" w:rsidRPr="004B4D63" w14:paraId="0E5875BF"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171150E1" w14:textId="77777777" w:rsidR="0058172F" w:rsidRPr="004B4D63" w:rsidRDefault="00831FA5" w:rsidP="004B4D63">
            <w:pPr>
              <w:spacing w:line="276" w:lineRule="auto"/>
              <w:ind w:left="89" w:right="97" w:firstLine="440"/>
              <w:jc w:val="both"/>
              <w:rPr>
                <w:b/>
                <w:sz w:val="26"/>
                <w:szCs w:val="26"/>
              </w:rPr>
            </w:pPr>
            <w:r w:rsidRPr="004B4D63">
              <w:rPr>
                <w:b/>
                <w:sz w:val="26"/>
                <w:szCs w:val="26"/>
              </w:rPr>
              <w:t xml:space="preserve">Fundamentarea </w:t>
            </w:r>
            <w:proofErr w:type="spellStart"/>
            <w:r w:rsidRPr="004B4D63">
              <w:rPr>
                <w:b/>
                <w:sz w:val="26"/>
                <w:szCs w:val="26"/>
              </w:rPr>
              <w:t>economico</w:t>
            </w:r>
            <w:proofErr w:type="spellEnd"/>
            <w:r w:rsidRPr="004B4D63">
              <w:rPr>
                <w:b/>
                <w:sz w:val="26"/>
                <w:szCs w:val="26"/>
              </w:rPr>
              <w:t>-financiară</w:t>
            </w:r>
          </w:p>
        </w:tc>
      </w:tr>
      <w:tr w:rsidR="0058172F" w:rsidRPr="004B4D63" w14:paraId="7B39B409" w14:textId="77777777">
        <w:trPr>
          <w:trHeight w:val="1016"/>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2A9E817" w14:textId="77777777" w:rsidR="0058172F" w:rsidRPr="004B4D63" w:rsidRDefault="00831FA5" w:rsidP="004B4D63">
            <w:pPr>
              <w:spacing w:line="276" w:lineRule="auto"/>
              <w:ind w:left="89" w:right="97" w:firstLine="440"/>
              <w:jc w:val="both"/>
              <w:rPr>
                <w:sz w:val="26"/>
                <w:szCs w:val="26"/>
              </w:rPr>
            </w:pPr>
            <w:r w:rsidRPr="004B4D63">
              <w:rPr>
                <w:sz w:val="26"/>
                <w:szCs w:val="26"/>
              </w:rPr>
              <w:t>Prezentul proiect de lege nu prevede cheltuieli bugetare și implementarea proiectului de lege nu necesită cheltuieli financiare și alocarea mijloacelor financiare suplimentare din bugetul de stat.</w:t>
            </w:r>
          </w:p>
        </w:tc>
      </w:tr>
      <w:tr w:rsidR="0058172F" w:rsidRPr="004B4D63" w14:paraId="36A69DBD"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6FBCBCDF" w14:textId="77777777" w:rsidR="0058172F" w:rsidRPr="004B4D63" w:rsidRDefault="00831FA5" w:rsidP="004B4D63">
            <w:pPr>
              <w:spacing w:line="276" w:lineRule="auto"/>
              <w:ind w:left="89" w:right="97" w:firstLine="440"/>
              <w:jc w:val="both"/>
              <w:rPr>
                <w:b/>
                <w:sz w:val="26"/>
                <w:szCs w:val="26"/>
              </w:rPr>
            </w:pPr>
            <w:r w:rsidRPr="004B4D63">
              <w:rPr>
                <w:b/>
                <w:sz w:val="26"/>
                <w:szCs w:val="26"/>
              </w:rPr>
              <w:t xml:space="preserve">Modul de încorporare a actului în cadrul normativ în vigoare </w:t>
            </w:r>
          </w:p>
        </w:tc>
      </w:tr>
      <w:tr w:rsidR="0058172F" w:rsidRPr="004B4D63" w14:paraId="23853F1B"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0FE36B3" w14:textId="77777777" w:rsidR="0058172F" w:rsidRPr="004B4D63" w:rsidRDefault="00831FA5" w:rsidP="004B4D63">
            <w:pPr>
              <w:spacing w:line="276" w:lineRule="auto"/>
              <w:ind w:left="89" w:right="97" w:firstLine="440"/>
              <w:jc w:val="both"/>
              <w:rPr>
                <w:b/>
                <w:sz w:val="26"/>
                <w:szCs w:val="26"/>
              </w:rPr>
            </w:pPr>
            <w:r w:rsidRPr="004B4D63">
              <w:rPr>
                <w:sz w:val="26"/>
                <w:szCs w:val="26"/>
              </w:rPr>
              <w:t>Prezentul proiect de lege se încadrează în cadrul normativ în vigoare și nu necesită operarea unor modificări în alte acte normative.</w:t>
            </w:r>
          </w:p>
        </w:tc>
      </w:tr>
      <w:tr w:rsidR="0058172F" w:rsidRPr="004B4D63" w14:paraId="32354A58"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9D2ACA0" w14:textId="77777777" w:rsidR="0058172F" w:rsidRPr="004B4D63" w:rsidRDefault="00831FA5" w:rsidP="004B4D63">
            <w:pPr>
              <w:spacing w:line="276" w:lineRule="auto"/>
              <w:ind w:left="89" w:right="97" w:firstLine="440"/>
              <w:jc w:val="both"/>
              <w:rPr>
                <w:b/>
                <w:sz w:val="26"/>
                <w:szCs w:val="26"/>
              </w:rPr>
            </w:pPr>
            <w:r w:rsidRPr="004B4D63">
              <w:rPr>
                <w:b/>
                <w:sz w:val="26"/>
                <w:szCs w:val="26"/>
              </w:rPr>
              <w:t xml:space="preserve">Avizarea şi consultarea publică a proiectului </w:t>
            </w:r>
          </w:p>
        </w:tc>
      </w:tr>
      <w:tr w:rsidR="0058172F" w:rsidRPr="004B4D63" w14:paraId="4B61AB02"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4171F21A" w14:textId="77777777" w:rsidR="0058172F" w:rsidRPr="004B4D63" w:rsidRDefault="00831FA5" w:rsidP="004B4D63">
            <w:pPr>
              <w:spacing w:line="276" w:lineRule="auto"/>
              <w:ind w:left="89" w:right="97" w:firstLine="440"/>
              <w:jc w:val="both"/>
              <w:rPr>
                <w:sz w:val="26"/>
                <w:szCs w:val="26"/>
              </w:rPr>
            </w:pPr>
            <w:r w:rsidRPr="004B4D63">
              <w:rPr>
                <w:sz w:val="26"/>
                <w:szCs w:val="26"/>
              </w:rPr>
              <w:t xml:space="preserve">Din momentul înregistrării, proiectul este plasat pe pagina oficială a Parlamentului. Totodată, în scopul respectării prevederilor Legii nr. 239/2008 privind transparența în procesul decizional, proiectul de lege urmează a fi supus avizării / consultării publice de către autorităţile publice responsabile de implementarea prevederilor </w:t>
            </w:r>
            <w:proofErr w:type="spellStart"/>
            <w:r w:rsidRPr="004B4D63">
              <w:rPr>
                <w:sz w:val="26"/>
                <w:szCs w:val="26"/>
              </w:rPr>
              <w:t>conţinute</w:t>
            </w:r>
            <w:proofErr w:type="spellEnd"/>
            <w:r w:rsidRPr="004B4D63">
              <w:rPr>
                <w:sz w:val="26"/>
                <w:szCs w:val="26"/>
              </w:rPr>
              <w:t xml:space="preserve"> în proiect, alte </w:t>
            </w:r>
            <w:proofErr w:type="spellStart"/>
            <w:r w:rsidRPr="004B4D63">
              <w:rPr>
                <w:sz w:val="26"/>
                <w:szCs w:val="26"/>
              </w:rPr>
              <w:t>instituţii</w:t>
            </w:r>
            <w:proofErr w:type="spellEnd"/>
            <w:r w:rsidRPr="004B4D63">
              <w:rPr>
                <w:sz w:val="26"/>
                <w:szCs w:val="26"/>
              </w:rPr>
              <w:t xml:space="preserve"> interesate, precum şi de către organizațiile de media din societatea civilă din domeniu.</w:t>
            </w:r>
          </w:p>
        </w:tc>
      </w:tr>
      <w:tr w:rsidR="0058172F" w:rsidRPr="004B4D63" w14:paraId="4247DFAD"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CEA4437" w14:textId="25E66E8B" w:rsidR="0058172F" w:rsidRPr="004B4D63" w:rsidRDefault="00831FA5" w:rsidP="004B4D63">
            <w:pPr>
              <w:spacing w:line="276" w:lineRule="auto"/>
              <w:ind w:left="89" w:right="97" w:firstLine="440"/>
              <w:jc w:val="both"/>
              <w:rPr>
                <w:b/>
                <w:sz w:val="26"/>
                <w:szCs w:val="26"/>
              </w:rPr>
            </w:pPr>
            <w:r w:rsidRPr="004B4D63">
              <w:rPr>
                <w:b/>
                <w:sz w:val="26"/>
                <w:szCs w:val="26"/>
              </w:rPr>
              <w:t xml:space="preserve">Constatările expertizei </w:t>
            </w:r>
            <w:proofErr w:type="spellStart"/>
            <w:r w:rsidRPr="004B4D63">
              <w:rPr>
                <w:b/>
                <w:sz w:val="26"/>
                <w:szCs w:val="26"/>
              </w:rPr>
              <w:t>anticorupţie</w:t>
            </w:r>
            <w:proofErr w:type="spellEnd"/>
            <w:r w:rsidR="00BD02BF">
              <w:rPr>
                <w:b/>
                <w:sz w:val="26"/>
                <w:szCs w:val="26"/>
              </w:rPr>
              <w:t xml:space="preserve"> și </w:t>
            </w:r>
            <w:r w:rsidR="00BD02BF" w:rsidRPr="004B4D63">
              <w:rPr>
                <w:b/>
                <w:sz w:val="26"/>
                <w:szCs w:val="26"/>
              </w:rPr>
              <w:t>expertizei juridice</w:t>
            </w:r>
          </w:p>
        </w:tc>
      </w:tr>
      <w:tr w:rsidR="0058172F" w:rsidRPr="004B4D63" w14:paraId="343F3BC9"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A5CC6B0" w14:textId="19511597" w:rsidR="0058172F" w:rsidRPr="004B4D63" w:rsidRDefault="00831FA5" w:rsidP="004B4D63">
            <w:pPr>
              <w:spacing w:line="276" w:lineRule="auto"/>
              <w:ind w:left="89" w:right="97" w:firstLine="440"/>
              <w:jc w:val="both"/>
              <w:rPr>
                <w:sz w:val="26"/>
                <w:szCs w:val="26"/>
              </w:rPr>
            </w:pPr>
            <w:r w:rsidRPr="004B4D63">
              <w:rPr>
                <w:sz w:val="26"/>
                <w:szCs w:val="26"/>
              </w:rPr>
              <w:t>Proiectul de lege urmează a fi expertizat de către Centrul Național Anticorupție</w:t>
            </w:r>
            <w:r w:rsidR="00BD02BF">
              <w:rPr>
                <w:sz w:val="26"/>
                <w:szCs w:val="26"/>
              </w:rPr>
              <w:t xml:space="preserve"> și </w:t>
            </w:r>
            <w:r w:rsidR="00BD02BF" w:rsidRPr="004B4D63">
              <w:rPr>
                <w:sz w:val="26"/>
                <w:szCs w:val="26"/>
              </w:rPr>
              <w:t>Direcția generală juridică a Secretariatului Parlamentului</w:t>
            </w:r>
            <w:r w:rsidR="00BD02BF">
              <w:rPr>
                <w:sz w:val="26"/>
                <w:szCs w:val="26"/>
              </w:rPr>
              <w:t>.</w:t>
            </w:r>
          </w:p>
        </w:tc>
      </w:tr>
      <w:tr w:rsidR="0058172F" w:rsidRPr="004B4D63" w14:paraId="335703EC"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2FF3B442" w14:textId="77777777" w:rsidR="0058172F" w:rsidRPr="004B4D63" w:rsidRDefault="00831FA5" w:rsidP="004B4D63">
            <w:pPr>
              <w:spacing w:line="276" w:lineRule="auto"/>
              <w:ind w:left="89" w:right="97" w:firstLine="440"/>
              <w:jc w:val="both"/>
              <w:rPr>
                <w:b/>
                <w:sz w:val="26"/>
                <w:szCs w:val="26"/>
              </w:rPr>
            </w:pPr>
            <w:r w:rsidRPr="004B4D63">
              <w:rPr>
                <w:b/>
                <w:sz w:val="26"/>
                <w:szCs w:val="26"/>
              </w:rPr>
              <w:t xml:space="preserve">Constatările altor expertize </w:t>
            </w:r>
          </w:p>
        </w:tc>
      </w:tr>
      <w:tr w:rsidR="0058172F" w:rsidRPr="004B4D63" w14:paraId="69655C98" w14:textId="77777777">
        <w:trPr>
          <w:jc w:val="center"/>
        </w:trPr>
        <w:tc>
          <w:tcPr>
            <w:tcW w:w="9490"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2C3E3433" w14:textId="77777777" w:rsidR="0058172F" w:rsidRPr="004B4D63" w:rsidRDefault="00831FA5" w:rsidP="004B4D63">
            <w:pPr>
              <w:spacing w:line="276" w:lineRule="auto"/>
              <w:ind w:left="89" w:right="97" w:firstLine="440"/>
              <w:jc w:val="both"/>
              <w:rPr>
                <w:sz w:val="26"/>
                <w:szCs w:val="26"/>
              </w:rPr>
            </w:pPr>
            <w:r w:rsidRPr="004B4D63">
              <w:rPr>
                <w:sz w:val="26"/>
                <w:szCs w:val="26"/>
              </w:rPr>
              <w:t>Proiectul nu conține aspecte ce vizează reglementarea activității de întreprinzător, respectiv, nu este necesară elaborarea Analizei Impactului de Reglementare (AIR).</w:t>
            </w:r>
          </w:p>
        </w:tc>
      </w:tr>
    </w:tbl>
    <w:p w14:paraId="7F025518"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178777D3" w14:textId="77777777" w:rsidR="0058172F" w:rsidRPr="004B4D63" w:rsidRDefault="003742C3">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16"/>
          <w:id w:val="909049971"/>
        </w:sdtPr>
        <w:sdtEndPr/>
        <w:sdtContent>
          <w:r w:rsidR="00831FA5" w:rsidRPr="004B4D63">
            <w:rPr>
              <w:rFonts w:eastAsia="Times New Roman" w:cs="Times New Roman"/>
              <w:b/>
              <w:color w:val="000000"/>
              <w:sz w:val="26"/>
              <w:szCs w:val="26"/>
            </w:rPr>
            <w:t>Deputați în Parlament</w:t>
          </w:r>
        </w:sdtContent>
      </w:sdt>
    </w:p>
    <w:p w14:paraId="430CA81A"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5799CE1A"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p w14:paraId="4284A16C" w14:textId="77777777" w:rsidR="0058172F" w:rsidRPr="004B4D63" w:rsidRDefault="0058172F">
      <w:pPr>
        <w:pBdr>
          <w:top w:val="nil"/>
          <w:left w:val="nil"/>
          <w:bottom w:val="nil"/>
          <w:right w:val="nil"/>
          <w:between w:val="nil"/>
        </w:pBdr>
        <w:spacing w:after="0" w:line="276" w:lineRule="auto"/>
        <w:ind w:left="0" w:firstLine="567"/>
        <w:jc w:val="both"/>
        <w:rPr>
          <w:color w:val="000000"/>
          <w:sz w:val="26"/>
          <w:szCs w:val="26"/>
        </w:rPr>
      </w:pPr>
    </w:p>
    <w:sectPr w:rsidR="0058172F" w:rsidRPr="004B4D63">
      <w:type w:val="continuous"/>
      <w:pgSz w:w="11906" w:h="16838"/>
      <w:pgMar w:top="1134" w:right="850" w:bottom="1134"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16B88" w14:textId="77777777" w:rsidR="003742C3" w:rsidRDefault="003742C3">
      <w:pPr>
        <w:spacing w:after="0" w:line="240" w:lineRule="auto"/>
      </w:pPr>
      <w:r>
        <w:separator/>
      </w:r>
    </w:p>
  </w:endnote>
  <w:endnote w:type="continuationSeparator" w:id="0">
    <w:p w14:paraId="72DC33FB" w14:textId="77777777" w:rsidR="003742C3" w:rsidRDefault="00374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rd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91D18" w14:textId="77777777" w:rsidR="0058172F" w:rsidRDefault="00831FA5">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73355F">
      <w:rPr>
        <w:noProof/>
        <w:color w:val="000000"/>
        <w:sz w:val="18"/>
        <w:szCs w:val="18"/>
      </w:rPr>
      <w:t>21</w:t>
    </w:r>
    <w:r>
      <w:rPr>
        <w:color w:val="00000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A7D5B" w14:textId="77777777" w:rsidR="0058172F" w:rsidRDefault="00831FA5">
    <w:pPr>
      <w:pBdr>
        <w:top w:val="nil"/>
        <w:left w:val="nil"/>
        <w:bottom w:val="nil"/>
        <w:right w:val="nil"/>
        <w:between w:val="nil"/>
      </w:pBdr>
      <w:tabs>
        <w:tab w:val="left" w:pos="7027"/>
        <w:tab w:val="right" w:pos="9689"/>
      </w:tabs>
      <w:spacing w:after="0" w:line="276" w:lineRule="auto"/>
      <w:rPr>
        <w:color w:val="000000"/>
        <w:sz w:val="18"/>
        <w:szCs w:val="18"/>
      </w:rPr>
    </w:pPr>
    <w:r>
      <w:rPr>
        <w:noProof/>
        <w:lang w:val="en-GB" w:eastAsia="en-GB"/>
      </w:rPr>
      <mc:AlternateContent>
        <mc:Choice Requires="wpg">
          <w:drawing>
            <wp:anchor distT="0" distB="0" distL="114300" distR="114300" simplePos="0" relativeHeight="251659264" behindDoc="0" locked="0" layoutInCell="1" hidden="0" allowOverlap="1" wp14:anchorId="02B770B7" wp14:editId="526BE0D0">
              <wp:simplePos x="0" y="0"/>
              <wp:positionH relativeFrom="column">
                <wp:posOffset>12701</wp:posOffset>
              </wp:positionH>
              <wp:positionV relativeFrom="paragraph">
                <wp:posOffset>9956800</wp:posOffset>
              </wp:positionV>
              <wp:extent cx="5724525" cy="12700"/>
              <wp:effectExtent l="0" t="0" r="0" b="0"/>
              <wp:wrapNone/>
              <wp:docPr id="76" name="Straight Arrow Connector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12701</wp:posOffset>
              </wp:positionH>
              <wp:positionV relativeFrom="paragraph">
                <wp:posOffset>9956800</wp:posOffset>
              </wp:positionV>
              <wp:extent cx="5724525"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24525" cy="12700"/>
                      </a:xfrm>
                      <a:prstGeom prst="rect"/>
                      <a:ln/>
                    </pic:spPr>
                  </pic:pic>
                </a:graphicData>
              </a:graphic>
            </wp:anchor>
          </w:drawing>
        </mc:Fallback>
      </mc:AlternateContent>
    </w:r>
  </w:p>
  <w:p w14:paraId="0857F017" w14:textId="77777777" w:rsidR="0058172F" w:rsidRDefault="00831FA5">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Republica Moldova, MD-2004, </w:t>
    </w:r>
    <w:proofErr w:type="spellStart"/>
    <w:r>
      <w:rPr>
        <w:color w:val="000000"/>
        <w:sz w:val="18"/>
        <w:szCs w:val="18"/>
      </w:rPr>
      <w:t>Chişinău</w:t>
    </w:r>
    <w:proofErr w:type="spellEnd"/>
    <w:r>
      <w:rPr>
        <w:color w:val="000000"/>
        <w:sz w:val="18"/>
        <w:szCs w:val="18"/>
      </w:rPr>
      <w:tab/>
      <w:t>info@parlament.md</w:t>
    </w:r>
  </w:p>
  <w:p w14:paraId="30A268A4" w14:textId="77777777" w:rsidR="0058172F" w:rsidRDefault="00831FA5">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Bd. </w:t>
    </w:r>
    <w:proofErr w:type="spellStart"/>
    <w:r>
      <w:rPr>
        <w:color w:val="000000"/>
        <w:sz w:val="18"/>
        <w:szCs w:val="18"/>
      </w:rPr>
      <w:t>Ştefan</w:t>
    </w:r>
    <w:proofErr w:type="spellEnd"/>
    <w:r>
      <w:rPr>
        <w:color w:val="000000"/>
        <w:sz w:val="18"/>
        <w:szCs w:val="18"/>
      </w:rPr>
      <w:t xml:space="preserve"> cel Mare şi Sfânt 105</w:t>
    </w:r>
    <w:r>
      <w:rPr>
        <w:color w:val="000000"/>
        <w:sz w:val="18"/>
        <w:szCs w:val="18"/>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568AF" w14:textId="77777777" w:rsidR="003742C3" w:rsidRDefault="003742C3">
      <w:pPr>
        <w:spacing w:after="0" w:line="240" w:lineRule="auto"/>
      </w:pPr>
      <w:r>
        <w:separator/>
      </w:r>
    </w:p>
  </w:footnote>
  <w:footnote w:type="continuationSeparator" w:id="0">
    <w:p w14:paraId="75B58BD3" w14:textId="77777777" w:rsidR="003742C3" w:rsidRDefault="003742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7DB8A" w14:textId="77777777" w:rsidR="0058172F" w:rsidRDefault="00831FA5">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lang w:val="en-GB" w:eastAsia="en-GB"/>
      </w:rPr>
      <w:drawing>
        <wp:anchor distT="0" distB="0" distL="114300" distR="114300" simplePos="0" relativeHeight="251658240" behindDoc="0" locked="0" layoutInCell="1" hidden="0" allowOverlap="1" wp14:anchorId="12C8F3A8" wp14:editId="42383E36">
          <wp:simplePos x="0" y="0"/>
          <wp:positionH relativeFrom="page">
            <wp:posOffset>452119</wp:posOffset>
          </wp:positionH>
          <wp:positionV relativeFrom="page">
            <wp:posOffset>532420</wp:posOffset>
          </wp:positionV>
          <wp:extent cx="1785999" cy="567981"/>
          <wp:effectExtent l="0" t="0" r="0" b="0"/>
          <wp:wrapNone/>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72F"/>
    <w:rsid w:val="003742C3"/>
    <w:rsid w:val="003A6D8A"/>
    <w:rsid w:val="004B4D63"/>
    <w:rsid w:val="0058172F"/>
    <w:rsid w:val="0073355F"/>
    <w:rsid w:val="00831FA5"/>
    <w:rsid w:val="009C0302"/>
    <w:rsid w:val="00A342A3"/>
    <w:rsid w:val="00BD02BF"/>
    <w:rsid w:val="00F53447"/>
    <w:rsid w:val="00FF5B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0881"/>
  <w15:docId w15:val="{D34DD3AF-DCE7-453B-8432-1D98158F6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949"/>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er">
    <w:name w:val="footer"/>
    <w:link w:val="FooterChar"/>
    <w:uiPriority w:val="99"/>
    <w:unhideWhenUsed/>
    <w:rsid w:val="00FE2949"/>
    <w:pPr>
      <w:tabs>
        <w:tab w:val="left" w:pos="7027"/>
        <w:tab w:val="right" w:pos="9689"/>
      </w:tabs>
      <w:spacing w:after="0" w:line="276" w:lineRule="auto"/>
      <w:ind w:left="1036"/>
    </w:pPr>
    <w:rPr>
      <w:sz w:val="18"/>
      <w:szCs w:val="18"/>
      <w:lang w:val="en-US"/>
    </w:rPr>
  </w:style>
  <w:style w:type="character" w:customStyle="1" w:styleId="FooterChar">
    <w:name w:val="Footer Char"/>
    <w:basedOn w:val="DefaultParagraphFont"/>
    <w:link w:val="Footer"/>
    <w:uiPriority w:val="99"/>
    <w:rsid w:val="00FE2949"/>
    <w:rPr>
      <w:rFonts w:ascii="Georgia" w:hAnsi="Georgia"/>
      <w:sz w:val="18"/>
      <w:szCs w:val="18"/>
      <w:lang w:val="en-US"/>
    </w:rPr>
  </w:style>
  <w:style w:type="paragraph" w:customStyle="1" w:styleId="Titlustinga">
    <w:name w:val="Titlu stinga"/>
    <w:qFormat/>
    <w:rsid w:val="00FE2949"/>
    <w:pPr>
      <w:spacing w:after="560" w:line="252" w:lineRule="auto"/>
    </w:pPr>
    <w:rPr>
      <w:b/>
      <w:color w:val="303741"/>
      <w:sz w:val="30"/>
      <w:szCs w:val="30"/>
    </w:rPr>
  </w:style>
  <w:style w:type="paragraph" w:customStyle="1" w:styleId="nr">
    <w:name w:val="nr."/>
    <w:qFormat/>
    <w:rsid w:val="00FE2949"/>
    <w:pPr>
      <w:tabs>
        <w:tab w:val="right" w:pos="9072"/>
      </w:tabs>
      <w:spacing w:after="400" w:line="252" w:lineRule="auto"/>
      <w:jc w:val="right"/>
    </w:pPr>
    <w:rPr>
      <w:color w:val="303741"/>
    </w:rPr>
  </w:style>
  <w:style w:type="paragraph" w:styleId="Header">
    <w:name w:val="header"/>
    <w:link w:val="HeaderChar"/>
    <w:uiPriority w:val="99"/>
    <w:unhideWhenUsed/>
    <w:rsid w:val="00FE2949"/>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FE2949"/>
    <w:rPr>
      <w:lang w:val="en-US"/>
    </w:rPr>
  </w:style>
  <w:style w:type="paragraph" w:styleId="NoSpacing">
    <w:name w:val="No Spacing"/>
    <w:uiPriority w:val="1"/>
    <w:qFormat/>
    <w:rsid w:val="00FE2949"/>
    <w:pPr>
      <w:spacing w:after="0" w:line="240" w:lineRule="auto"/>
    </w:pPr>
  </w:style>
  <w:style w:type="paragraph" w:styleId="FootnoteText">
    <w:name w:val="footnote text"/>
    <w:basedOn w:val="Normal"/>
    <w:link w:val="FootnoteTextChar"/>
    <w:uiPriority w:val="99"/>
    <w:semiHidden/>
    <w:unhideWhenUsed/>
    <w:rsid w:val="00FE29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949"/>
    <w:rPr>
      <w:rFonts w:ascii="Georgia" w:hAnsi="Georgia"/>
      <w:sz w:val="20"/>
      <w:szCs w:val="20"/>
      <w:lang w:val="ro-RO"/>
    </w:rPr>
  </w:style>
  <w:style w:type="character" w:styleId="FootnoteReference">
    <w:name w:val="footnote reference"/>
    <w:basedOn w:val="DefaultParagraphFont"/>
    <w:uiPriority w:val="99"/>
    <w:semiHidden/>
    <w:unhideWhenUsed/>
    <w:rsid w:val="00FE2949"/>
    <w:rPr>
      <w:vertAlign w:val="superscript"/>
    </w:rPr>
  </w:style>
  <w:style w:type="character" w:styleId="Hyperlink">
    <w:name w:val="Hyperlink"/>
    <w:basedOn w:val="DefaultParagraphFont"/>
    <w:uiPriority w:val="99"/>
    <w:unhideWhenUsed/>
    <w:rsid w:val="00FE2949"/>
    <w:rPr>
      <w:color w:val="0563C1" w:themeColor="hyperlink"/>
      <w:u w:val="single"/>
    </w:rPr>
  </w:style>
  <w:style w:type="paragraph" w:styleId="ListParagraph">
    <w:name w:val="List Paragraph"/>
    <w:basedOn w:val="Normal"/>
    <w:uiPriority w:val="34"/>
    <w:qFormat/>
    <w:rsid w:val="00287DD2"/>
    <w:pPr>
      <w:ind w:left="720"/>
      <w:contextualSpacing/>
    </w:pPr>
  </w:style>
  <w:style w:type="character" w:styleId="CommentReference">
    <w:name w:val="annotation reference"/>
    <w:basedOn w:val="DefaultParagraphFont"/>
    <w:uiPriority w:val="99"/>
    <w:semiHidden/>
    <w:unhideWhenUsed/>
    <w:rsid w:val="001A260E"/>
    <w:rPr>
      <w:sz w:val="16"/>
      <w:szCs w:val="16"/>
    </w:rPr>
  </w:style>
  <w:style w:type="paragraph" w:styleId="CommentText">
    <w:name w:val="annotation text"/>
    <w:basedOn w:val="Normal"/>
    <w:link w:val="CommentTextChar"/>
    <w:uiPriority w:val="99"/>
    <w:semiHidden/>
    <w:unhideWhenUsed/>
    <w:rsid w:val="001A260E"/>
    <w:pPr>
      <w:spacing w:line="240" w:lineRule="auto"/>
    </w:pPr>
    <w:rPr>
      <w:sz w:val="20"/>
      <w:szCs w:val="20"/>
    </w:rPr>
  </w:style>
  <w:style w:type="character" w:customStyle="1" w:styleId="CommentTextChar">
    <w:name w:val="Comment Text Char"/>
    <w:basedOn w:val="DefaultParagraphFont"/>
    <w:link w:val="CommentText"/>
    <w:uiPriority w:val="99"/>
    <w:semiHidden/>
    <w:rsid w:val="001A260E"/>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1A260E"/>
    <w:rPr>
      <w:b/>
      <w:bCs/>
    </w:rPr>
  </w:style>
  <w:style w:type="character" w:customStyle="1" w:styleId="CommentSubjectChar">
    <w:name w:val="Comment Subject Char"/>
    <w:basedOn w:val="CommentTextChar"/>
    <w:link w:val="CommentSubject"/>
    <w:uiPriority w:val="99"/>
    <w:semiHidden/>
    <w:rsid w:val="001A260E"/>
    <w:rPr>
      <w:rFonts w:ascii="Georgia" w:hAnsi="Georgia"/>
      <w:b/>
      <w:bCs/>
      <w:sz w:val="20"/>
      <w:szCs w:val="20"/>
      <w:lang w:val="ro-RO"/>
    </w:rPr>
  </w:style>
  <w:style w:type="paragraph" w:styleId="BalloonText">
    <w:name w:val="Balloon Text"/>
    <w:basedOn w:val="Normal"/>
    <w:link w:val="BalloonTextChar"/>
    <w:uiPriority w:val="99"/>
    <w:semiHidden/>
    <w:unhideWhenUsed/>
    <w:rsid w:val="001A2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60E"/>
    <w:rPr>
      <w:rFonts w:ascii="Segoe UI" w:hAnsi="Segoe UI" w:cs="Segoe UI"/>
      <w:sz w:val="18"/>
      <w:szCs w:val="18"/>
      <w:lang w:val="ro-RO"/>
    </w:rPr>
  </w:style>
  <w:style w:type="paragraph" w:styleId="Subtitle">
    <w:name w:val="Subtitle"/>
    <w:basedOn w:val="Normal"/>
    <w:next w:val="Normal"/>
    <w:uiPriority w:val="11"/>
    <w:qFormat/>
    <w:pPr>
      <w:keepNext/>
      <w:keepLines/>
      <w:spacing w:before="360" w:after="80"/>
    </w:pPr>
    <w:rPr>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lex.justice.md/index.php?action=view&amp;view=doc&amp;lang=1&amp;id=368347"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strategy.ec.europa.eu/en/policies/code-practice-disinformation"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e.int/ro/web/chisinau/media-pluralism-and-freedom-of-express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lex.justice.md/md/346093/"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OcI+AhTiCW9HPW+7tYX8n1X/dJQ==">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</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D01AD1-E4E1-49AF-824C-B42F6D84C9D2}"/>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2655F7A1-08BC-49B0-BB7D-7DBF43E3D4BB}"/>
</file>

<file path=customXml/itemProps4.xml><?xml version="1.0" encoding="utf-8"?>
<ds:datastoreItem xmlns:ds="http://schemas.openxmlformats.org/officeDocument/2006/customXml" ds:itemID="{08967CF6-B6DD-42CC-9938-F32793D3F5B2}"/>
</file>

<file path=docProps/app.xml><?xml version="1.0" encoding="utf-8"?>
<Properties xmlns="http://schemas.openxmlformats.org/officeDocument/2006/extended-properties" xmlns:vt="http://schemas.openxmlformats.org/officeDocument/2006/docPropsVTypes">
  <Template>Normal</Template>
  <TotalTime>0</TotalTime>
  <Pages>22</Pages>
  <Words>8103</Words>
  <Characters>46189</Characters>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123.2022.ro</dc:title>
  <dcterms:created xsi:type="dcterms:W3CDTF">2022-04-05T11:44:00Z</dcterms:created>
  <dcterms:modified xsi:type="dcterms:W3CDTF">2022-04-05T11:44:00Z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