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EC569" w14:textId="77777777" w:rsidR="008E391F" w:rsidRDefault="008E391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</w:p>
    <w:p w14:paraId="5D03F544" w14:textId="77777777" w:rsidR="008E391F" w:rsidRDefault="008E391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</w:p>
    <w:p w14:paraId="5BE036A5" w14:textId="4AD809FC" w:rsidR="0049188F" w:rsidRPr="0049188F" w:rsidRDefault="0049188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H O T Ă R Â R E</w:t>
      </w:r>
    </w:p>
    <w:p w14:paraId="439D329B" w14:textId="7DB8647E" w:rsidR="0049188F" w:rsidRPr="0049188F" w:rsidRDefault="0049188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cu privire la stabilirea datei alegerilor </w:t>
      </w:r>
      <w:r w:rsidR="008B795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pentru funcția de </w:t>
      </w:r>
      <w:proofErr w:type="spellStart"/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Preşedinte</w:t>
      </w:r>
      <w:proofErr w:type="spellEnd"/>
      <w:r w:rsidR="008B795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 al</w:t>
      </w: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 xml:space="preserve"> </w:t>
      </w:r>
    </w:p>
    <w:p w14:paraId="00AB35E9" w14:textId="77777777" w:rsidR="0049188F" w:rsidRPr="0049188F" w:rsidRDefault="0049188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Republicii Moldova</w:t>
      </w:r>
    </w:p>
    <w:p w14:paraId="433FD7B4" w14:textId="77777777" w:rsidR="0049188F" w:rsidRPr="0049188F" w:rsidRDefault="0049188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 </w:t>
      </w:r>
    </w:p>
    <w:p w14:paraId="6D8106BF" w14:textId="77777777" w:rsidR="0049188F" w:rsidRPr="0049188F" w:rsidRDefault="0049188F" w:rsidP="004918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 </w:t>
      </w:r>
    </w:p>
    <w:p w14:paraId="5CFF66F2" w14:textId="1A90B069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În temeiul art.78 din Constituția Republicii Moldova </w:t>
      </w:r>
      <w:proofErr w:type="spellStart"/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şi</w:t>
      </w:r>
      <w:proofErr w:type="spellEnd"/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al art.1</w:t>
      </w:r>
      <w:r w:rsidR="009F0DB6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35</w:t>
      </w: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din Codul electoral,</w:t>
      </w:r>
    </w:p>
    <w:p w14:paraId="4D1D375E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Parlamentul adoptă prezenta hotărâre.</w:t>
      </w:r>
    </w:p>
    <w:p w14:paraId="74E1E8BD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 </w:t>
      </w:r>
    </w:p>
    <w:p w14:paraId="19AA8177" w14:textId="18F22093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Art.1.</w:t>
      </w: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– Alegerile </w:t>
      </w:r>
      <w:r w:rsidR="008B7957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pentru funcția de </w:t>
      </w:r>
      <w:proofErr w:type="spellStart"/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</w:t>
      </w:r>
      <w:proofErr w:type="spellEnd"/>
      <w:r w:rsidR="008B7957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al</w:t>
      </w: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Republicii Moldova se stabilesc pentru data de 20 octombrie 2024.</w:t>
      </w:r>
    </w:p>
    <w:p w14:paraId="3D356DCD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 </w:t>
      </w:r>
    </w:p>
    <w:p w14:paraId="45C21475" w14:textId="173B5B22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49188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Art.2.</w:t>
      </w: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– Prezenta hotărâre intră în vigoare la  data </w:t>
      </w:r>
      <w:r w:rsidR="00DE401D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publicării</w:t>
      </w:r>
      <w:r w:rsidRPr="0049188F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.</w:t>
      </w:r>
    </w:p>
    <w:p w14:paraId="0582030D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293EF4BA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4197B52E" w14:textId="77777777" w:rsidR="0049188F" w:rsidRPr="0049188F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918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  <w:gridCol w:w="96"/>
      </w:tblGrid>
      <w:tr w:rsidR="0049188F" w:rsidRPr="0049188F" w14:paraId="0879F77A" w14:textId="77777777" w:rsidTr="004918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40E7608" w14:textId="2EE9ACFF" w:rsidR="0049188F" w:rsidRPr="0049188F" w:rsidRDefault="0049188F" w:rsidP="00491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A6438A" w14:textId="68D62605" w:rsidR="0049188F" w:rsidRPr="0049188F" w:rsidRDefault="0049188F" w:rsidP="004918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49188F" w:rsidRPr="0049188F" w14:paraId="607690C4" w14:textId="77777777" w:rsidTr="004918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17BDD7" w14:textId="6F3F420F" w:rsidR="0049188F" w:rsidRPr="0049188F" w:rsidRDefault="0049188F" w:rsidP="004918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BDAB5A1" w14:textId="77777777" w:rsidR="0049188F" w:rsidRPr="0049188F" w:rsidRDefault="0049188F" w:rsidP="004918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9CA0A5" w14:textId="5DD61256" w:rsidR="0049188F" w:rsidRPr="00D45F16" w:rsidRDefault="0049188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45F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PREȘEDINTELE PARLAMENTULUI  </w:t>
      </w:r>
    </w:p>
    <w:p w14:paraId="2031A00E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CCCD761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64D0B1E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8098E8A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B234048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AB49621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5A125FA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3CDDA6F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58367BC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0B51626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50854A4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1A3DD562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34804FF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8691212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ED8995B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5C12E104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A1EA65A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0E84B97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70266AA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5789FF3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410339F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215897A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D0CF72F" w14:textId="77777777" w:rsidR="008E391F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E12D978" w14:textId="15A16B1F" w:rsidR="008E391F" w:rsidRPr="008E391F" w:rsidRDefault="008E391F" w:rsidP="008B795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</w:pPr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lastRenderedPageBreak/>
        <w:t>NOTĂ INFORMATIVĂ</w:t>
      </w:r>
    </w:p>
    <w:p w14:paraId="02A66F4B" w14:textId="0B920BFE" w:rsidR="008E391F" w:rsidRPr="008E391F" w:rsidRDefault="008E391F" w:rsidP="008B795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</w:pPr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 xml:space="preserve">la proiectul hotărârii Parlamentului </w:t>
      </w:r>
      <w:bookmarkStart w:id="0" w:name="_Hlk166079285"/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>cu privire la stabilirea</w:t>
      </w:r>
    </w:p>
    <w:p w14:paraId="29B3D1FE" w14:textId="266F7A01" w:rsidR="008E391F" w:rsidRPr="008E391F" w:rsidRDefault="008E391F" w:rsidP="008B795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</w:pPr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>datei alegerilor</w:t>
      </w:r>
      <w:r w:rsidR="008B7957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 xml:space="preserve"> pentru funcția de</w:t>
      </w:r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 xml:space="preserve"> Președinte</w:t>
      </w:r>
      <w:r w:rsidR="008B7957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 xml:space="preserve"> al</w:t>
      </w:r>
      <w:r w:rsidRPr="008E391F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  <w:t xml:space="preserve"> Republicii Moldova</w:t>
      </w:r>
    </w:p>
    <w:bookmarkEnd w:id="0"/>
    <w:p w14:paraId="208D05FD" w14:textId="77777777" w:rsidR="008E391F" w:rsidRPr="008E391F" w:rsidRDefault="008E391F" w:rsidP="008B7957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MD"/>
          <w14:ligatures w14:val="none"/>
        </w:rPr>
      </w:pPr>
    </w:p>
    <w:p w14:paraId="480499EA" w14:textId="6B4C4C02" w:rsidR="003103CD" w:rsidRPr="00B37AAB" w:rsidRDefault="008E391F" w:rsidP="008B795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În conformitate cu </w:t>
      </w:r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articolul 78 din Constituție </w:t>
      </w:r>
      <w:proofErr w:type="spellStart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Preşedintele</w:t>
      </w:r>
      <w:proofErr w:type="spellEnd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Republicii Moldova este ales prin vot universal, egal, direct, secret </w:t>
      </w:r>
      <w:proofErr w:type="spellStart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şi</w:t>
      </w:r>
      <w:proofErr w:type="spellEnd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liber exprimat iar procedura de alegere a </w:t>
      </w:r>
      <w:proofErr w:type="spellStart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Preşedintelui</w:t>
      </w:r>
      <w:proofErr w:type="spellEnd"/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Republicii Moldova este stabilită prin lege organică.</w:t>
      </w:r>
    </w:p>
    <w:p w14:paraId="3F222B10" w14:textId="43717B55" w:rsidR="008E391F" w:rsidRPr="00B37AAB" w:rsidRDefault="003103CD" w:rsidP="008B795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În condițiile </w:t>
      </w:r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articolul</w:t>
      </w: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ui</w:t>
      </w:r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135 din Codul electoral nr. 325/2022 data alegerilor pentru </w:t>
      </w:r>
      <w:proofErr w:type="spellStart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funcţia</w:t>
      </w:r>
      <w:proofErr w:type="spellEnd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de </w:t>
      </w:r>
      <w:proofErr w:type="spellStart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</w:t>
      </w:r>
      <w:proofErr w:type="spellEnd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al Republicii Moldova se </w:t>
      </w:r>
      <w:proofErr w:type="spellStart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stabileşte</w:t>
      </w:r>
      <w:proofErr w:type="spellEnd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prin hotărâre a Parlamentului, cu cel </w:t>
      </w:r>
      <w:proofErr w:type="spellStart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puţin</w:t>
      </w:r>
      <w:proofErr w:type="spellEnd"/>
      <w:r w:rsidR="008E391F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60 de zile înainte de ziua alegerilor.</w:t>
      </w:r>
    </w:p>
    <w:p w14:paraId="6D00AD4B" w14:textId="48DDBDDD" w:rsidR="008E391F" w:rsidRPr="00B37AAB" w:rsidRDefault="008E391F" w:rsidP="008B795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Totodată, alegerile pentru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funcţia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de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al Republicii Moldova se organizează cu cel mult 90 de zile înainte de data expirării mandatului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Preşedintelui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în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funcţie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, însă nu mai târziu de termenul stabilit la art.90 alin.(4) din </w:t>
      </w:r>
      <w:r w:rsidR="00C561CC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Constituție.</w:t>
      </w:r>
    </w:p>
    <w:p w14:paraId="10B37893" w14:textId="34E09B5B" w:rsidR="008E391F" w:rsidRPr="00B37AAB" w:rsidRDefault="009407E5" w:rsidP="008B795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Potrivit alineatelor (1) și (2) art. 80 din Constituție, mandatul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Preşedintelui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Republicii Moldova durează 4 ani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şi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se exercită de la data depunerii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jurămîntului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până la depunerea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jurămîntului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de către </w:t>
      </w:r>
      <w:proofErr w:type="spellStart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Preşedintele</w:t>
      </w:r>
      <w:proofErr w:type="spellEnd"/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nou-ales.</w:t>
      </w:r>
    </w:p>
    <w:p w14:paraId="1C226653" w14:textId="5F59B927" w:rsidR="003103CD" w:rsidRDefault="009407E5" w:rsidP="008B7957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Având în vedere că mandatul Președintelui RM în exercițiu, expiră la data de </w:t>
      </w:r>
      <w:r w:rsidR="008B7957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24 decembrie 2024</w:t>
      </w: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, </w:t>
      </w:r>
      <w:r w:rsidR="00D45F16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conform competenței legale, </w:t>
      </w: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Parlamentul urmează să </w:t>
      </w:r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</w:t>
      </w:r>
      <w:r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stabilească </w:t>
      </w:r>
      <w:r w:rsidR="00D45F16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data </w:t>
      </w:r>
      <w:r w:rsidR="003103CD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>pentru desfășurarea alegerilor prezidențiale.</w:t>
      </w:r>
      <w:r w:rsidR="00D45F16" w:rsidRPr="00B37AAB"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Astfel, se propune ca prin hotărâre să fie stabilită ziua de 20 octombrie – ziua alegerilor Președintelui Republicii Moldova.</w:t>
      </w:r>
    </w:p>
    <w:p w14:paraId="0A9D0809" w14:textId="77777777" w:rsidR="00DE401D" w:rsidRDefault="00DE401D" w:rsidP="00B37A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42CEA315" w14:textId="77777777" w:rsidR="00DE401D" w:rsidRDefault="00DE401D" w:rsidP="00B37A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6FB0C783" w14:textId="51B56B45" w:rsidR="00DE401D" w:rsidRPr="00DE401D" w:rsidRDefault="00DE401D" w:rsidP="00B37A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  <w:t xml:space="preserve">                                                                                     </w:t>
      </w:r>
      <w:r w:rsidRPr="00DE401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MD"/>
          <w14:ligatures w14:val="none"/>
        </w:rPr>
        <w:t>Deputat în Parlament</w:t>
      </w:r>
    </w:p>
    <w:p w14:paraId="411D681A" w14:textId="77777777" w:rsidR="008E391F" w:rsidRPr="009407E5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MD"/>
          <w14:ligatures w14:val="none"/>
        </w:rPr>
      </w:pPr>
    </w:p>
    <w:p w14:paraId="5B68818D" w14:textId="77777777" w:rsidR="008E391F" w:rsidRPr="009407E5" w:rsidRDefault="008E391F" w:rsidP="00491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MD"/>
          <w14:ligatures w14:val="none"/>
        </w:rPr>
      </w:pPr>
    </w:p>
    <w:p w14:paraId="7233095B" w14:textId="76CBB3ED" w:rsidR="00A84FAD" w:rsidRPr="009407E5" w:rsidRDefault="0049188F" w:rsidP="0049188F">
      <w:pPr>
        <w:rPr>
          <w:lang w:val="ro-MD"/>
        </w:rPr>
      </w:pPr>
      <w:r w:rsidRPr="009407E5">
        <w:rPr>
          <w:rFonts w:ascii="Times New Roman" w:eastAsia="Times New Roman" w:hAnsi="Times New Roman" w:cs="Times New Roman"/>
          <w:kern w:val="0"/>
          <w:sz w:val="24"/>
          <w:szCs w:val="24"/>
          <w:lang w:val="ro-MD"/>
          <w14:ligatures w14:val="none"/>
        </w:rPr>
        <w:t> </w:t>
      </w:r>
    </w:p>
    <w:sectPr w:rsidR="00A84FAD" w:rsidRPr="009407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87"/>
    <w:rsid w:val="003103CD"/>
    <w:rsid w:val="0046174A"/>
    <w:rsid w:val="00463FA3"/>
    <w:rsid w:val="0049188F"/>
    <w:rsid w:val="007951CC"/>
    <w:rsid w:val="008B7957"/>
    <w:rsid w:val="008E391F"/>
    <w:rsid w:val="009407E5"/>
    <w:rsid w:val="009F0DB6"/>
    <w:rsid w:val="00A84FAD"/>
    <w:rsid w:val="00B37AAB"/>
    <w:rsid w:val="00C561CC"/>
    <w:rsid w:val="00D45F16"/>
    <w:rsid w:val="00DE401D"/>
    <w:rsid w:val="00FA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C9EFC"/>
  <w15:chartTrackingRefBased/>
  <w15:docId w15:val="{2DF303D3-CC3D-458D-B99B-01C8CB50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2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C13583F-3806-470F-89DC-432903C21177}"/>
</file>

<file path=customXml/itemProps2.xml><?xml version="1.0" encoding="utf-8"?>
<ds:datastoreItem xmlns:ds="http://schemas.openxmlformats.org/officeDocument/2006/customXml" ds:itemID="{10083B08-486D-4B25-9FD4-D6969BF54DDE}"/>
</file>

<file path=customXml/itemProps3.xml><?xml version="1.0" encoding="utf-8"?>
<ds:datastoreItem xmlns:ds="http://schemas.openxmlformats.org/officeDocument/2006/customXml" ds:itemID="{3A77BF38-7B55-4058-9116-2E38A5120B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145.2024.ro</dc:title>
  <dc:subject/>
  <dc:creator>Aliona Prisăcaru</dc:creator>
  <cp:keywords/>
  <dc:description/>
  <cp:lastModifiedBy>Aliona Prisăcaru</cp:lastModifiedBy>
  <cp:revision>6</cp:revision>
  <cp:lastPrinted>2024-05-08T08:35:00Z</cp:lastPrinted>
  <dcterms:created xsi:type="dcterms:W3CDTF">2024-05-08T08:23:00Z</dcterms:created>
  <dcterms:modified xsi:type="dcterms:W3CDTF">2024-05-14T09:33:00Z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