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962699" w14:textId="2D7CD26E" w:rsidR="00E30651" w:rsidRDefault="00C3444B" w:rsidP="00E30651">
      <w:pPr>
        <w:pStyle w:val="Titlustinga"/>
        <w:ind w:left="2268"/>
        <w:rPr>
          <w:noProof/>
          <w:lang w:val="fr-FR"/>
        </w:rPr>
      </w:pPr>
      <w:r>
        <w:rPr>
          <w:rFonts w:ascii="Times New Roman" w:hAnsi="Times New Roman" w:cs="Times New Roman"/>
          <w:noProof/>
          <w:lang w:eastAsia="ro-RO"/>
        </w:rPr>
        <mc:AlternateContent>
          <mc:Choice Requires="wps">
            <w:drawing>
              <wp:anchor distT="0" distB="0" distL="114300" distR="114300" simplePos="0" relativeHeight="251660288" behindDoc="0" locked="0" layoutInCell="1" allowOverlap="1" wp14:anchorId="3A3BED45" wp14:editId="544DC0EA">
                <wp:simplePos x="0" y="0"/>
                <wp:positionH relativeFrom="margin">
                  <wp:align>right</wp:align>
                </wp:positionH>
                <wp:positionV relativeFrom="page">
                  <wp:posOffset>293559</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03FD27EA" w14:textId="77777777" w:rsidR="00E30651" w:rsidRDefault="00E30651" w:rsidP="00E30651">
                            <w:pPr>
                              <w:pStyle w:val="nr"/>
                              <w:spacing w:after="160"/>
                            </w:pPr>
                            <w:permStart w:id="214718633" w:edGrp="everyone"/>
                            <w:r>
                              <w:t>GI</w:t>
                            </w:r>
                            <w:permEnd w:id="214718633"/>
                            <w:r>
                              <w:t xml:space="preserve"> nr. </w:t>
                            </w:r>
                            <w:permStart w:id="1811092229" w:edGrp="everyone"/>
                            <w:r>
                              <w:t>16/02-65</w:t>
                            </w:r>
                            <w:permEnd w:id="1811092229"/>
                            <w:r>
                              <w:t xml:space="preserve"> </w:t>
                            </w:r>
                          </w:p>
                          <w:p w14:paraId="21F0F93A" w14:textId="77777777" w:rsidR="00E30651" w:rsidRDefault="00E30651" w:rsidP="00E30651">
                            <w:pPr>
                              <w:pStyle w:val="nr"/>
                            </w:pPr>
                            <w:r>
                              <w:t xml:space="preserve"> </w:t>
                            </w:r>
                            <w:permStart w:id="693707995" w:edGrp="everyone"/>
                            <w:r>
                              <w:t>13  iunie 2024</w:t>
                            </w:r>
                            <w:permEnd w:id="693707995"/>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3BED45" id="_x0000_t202" coordsize="21600,21600" o:spt="202" path="m,l,21600r21600,l21600,xe">
                <v:stroke joinstyle="miter"/>
                <v:path gradientshapeok="t" o:connecttype="rect"/>
              </v:shapetype>
              <v:shape id="Text Box 4" o:spid="_x0000_s1026" type="#_x0000_t202" style="position:absolute;left:0;text-align:left;margin-left:112.15pt;margin-top:23.1pt;width:163.35pt;height:73.1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" filled="f" stroked="f" strokeweight=".5pt">
                <v:textbox inset="0,0,0,0">
                  <w:txbxContent>
                    <w:p w14:paraId="03FD27EA" w14:textId="77777777" w:rsidR="00E30651" w:rsidRDefault="00E30651" w:rsidP="00E30651">
                      <w:pPr>
                        <w:pStyle w:val="nr"/>
                        <w:spacing w:after="160"/>
                      </w:pPr>
                      <w:permStart w:id="214718633" w:edGrp="everyone"/>
                      <w:r>
                        <w:t>GI</w:t>
                      </w:r>
                      <w:permEnd w:id="214718633"/>
                      <w:r>
                        <w:t xml:space="preserve"> nr. </w:t>
                      </w:r>
                      <w:permStart w:id="1811092229" w:edGrp="everyone"/>
                      <w:r>
                        <w:t>16/02-65</w:t>
                      </w:r>
                      <w:permEnd w:id="1811092229"/>
                      <w:r>
                        <w:t xml:space="preserve"> </w:t>
                      </w:r>
                    </w:p>
                    <w:p w14:paraId="21F0F93A" w14:textId="77777777" w:rsidR="00E30651" w:rsidRDefault="00E30651" w:rsidP="00E30651">
                      <w:pPr>
                        <w:pStyle w:val="nr"/>
                      </w:pPr>
                      <w:r>
                        <w:t xml:space="preserve"> </w:t>
                      </w:r>
                      <w:permStart w:id="693707995" w:edGrp="everyone"/>
                      <w:r>
                        <w:t>13  iunie 2024</w:t>
                      </w:r>
                      <w:permEnd w:id="693707995"/>
                      <w:r>
                        <w:t xml:space="preserve"> </w:t>
                      </w:r>
                    </w:p>
                  </w:txbxContent>
                </v:textbox>
                <w10:wrap anchorx="margin" anchory="page"/>
              </v:shape>
            </w:pict>
          </mc:Fallback>
        </mc:AlternateContent>
      </w:r>
    </w:p>
    <w:p w14:paraId="7911E3BA" w14:textId="77777777" w:rsidR="00E30651" w:rsidRDefault="00E30651" w:rsidP="00E30651">
      <w:pPr>
        <w:pStyle w:val="Titlustinga"/>
        <w:rPr>
          <w:noProof/>
          <w:lang w:val="fr-FR"/>
        </w:rPr>
      </w:pPr>
      <w:r w:rsidRPr="00E30651">
        <w:rPr>
          <w:noProof/>
          <w:lang w:val="fr-FR"/>
        </w:rPr>
        <w:t>Deputat în Parlamentul</w:t>
      </w:r>
      <w:r w:rsidRPr="00E30651">
        <w:rPr>
          <w:noProof/>
          <w:lang w:val="fr-FR"/>
        </w:rPr>
        <w:br/>
        <w:t>Republicii Moldova</w:t>
      </w:r>
    </w:p>
    <w:p w14:paraId="3AFCE03C" w14:textId="77777777" w:rsidR="006E0DA2" w:rsidRDefault="006E0DA2" w:rsidP="00E30651">
      <w:pPr>
        <w:pStyle w:val="Titlustinga"/>
        <w:rPr>
          <w:noProof/>
          <w:lang w:val="fr-FR"/>
        </w:rPr>
      </w:pPr>
    </w:p>
    <w:p w14:paraId="7614E704" w14:textId="7FD8713B" w:rsidR="006E0DA2" w:rsidRPr="00E30651" w:rsidRDefault="006E0DA2" w:rsidP="00E30651">
      <w:pPr>
        <w:pStyle w:val="Titlustinga"/>
        <w:rPr>
          <w:noProof/>
          <w:lang w:val="fr-FR"/>
        </w:rPr>
        <w:sectPr w:rsidR="006E0DA2" w:rsidRPr="00E30651" w:rsidSect="00C3444B">
          <w:footerReference w:type="default" r:id="rId7"/>
          <w:headerReference w:type="first" r:id="rId8"/>
          <w:footerReference w:type="first" r:id="rId9"/>
          <w:pgSz w:w="11906" w:h="16838" w:code="9"/>
          <w:pgMar w:top="851" w:right="851" w:bottom="851" w:left="1701" w:header="851" w:footer="482" w:gutter="0"/>
          <w:cols w:space="708"/>
          <w:titlePg/>
          <w:docGrid w:linePitch="360"/>
        </w:sectPr>
      </w:pPr>
    </w:p>
    <w:p w14:paraId="1AEF8362" w14:textId="77777777" w:rsidR="00E30651" w:rsidRPr="00CC680D" w:rsidRDefault="00E30651" w:rsidP="00E30651">
      <w:pPr>
        <w:pStyle w:val="Titlustinga"/>
        <w:spacing w:after="0"/>
        <w:jc w:val="right"/>
        <w:rPr>
          <w:noProof/>
          <w:sz w:val="24"/>
          <w:szCs w:val="24"/>
        </w:rPr>
      </w:pPr>
      <w:r w:rsidRPr="00CC680D">
        <w:rPr>
          <w:noProof/>
          <w:sz w:val="24"/>
          <w:szCs w:val="24"/>
        </w:rPr>
        <w:t xml:space="preserve">Biroul Permanent </w:t>
      </w:r>
    </w:p>
    <w:p w14:paraId="7190150C" w14:textId="77777777" w:rsidR="00E30651" w:rsidRPr="00963C00" w:rsidRDefault="00E30651" w:rsidP="00E30651">
      <w:pPr>
        <w:pStyle w:val="Titlustinga"/>
        <w:spacing w:after="0"/>
        <w:jc w:val="right"/>
        <w:rPr>
          <w:noProof/>
          <w:sz w:val="24"/>
          <w:szCs w:val="24"/>
        </w:rPr>
      </w:pPr>
      <w:r w:rsidRPr="00CC680D">
        <w:rPr>
          <w:noProof/>
          <w:sz w:val="24"/>
          <w:szCs w:val="24"/>
        </w:rPr>
        <w:t xml:space="preserve">al Parlamentului </w:t>
      </w:r>
      <w:r w:rsidRPr="00963C00">
        <w:rPr>
          <w:noProof/>
          <w:sz w:val="24"/>
          <w:szCs w:val="24"/>
        </w:rPr>
        <w:t xml:space="preserve">Republicii Moldova   </w:t>
      </w:r>
    </w:p>
    <w:p w14:paraId="3F847461" w14:textId="77777777" w:rsidR="00E30651" w:rsidRPr="00963C00" w:rsidRDefault="00E30651" w:rsidP="00E30651">
      <w:pPr>
        <w:pStyle w:val="Titlustinga"/>
        <w:spacing w:after="0"/>
        <w:jc w:val="right"/>
        <w:rPr>
          <w:noProof/>
          <w:sz w:val="24"/>
          <w:szCs w:val="24"/>
        </w:rPr>
      </w:pPr>
    </w:p>
    <w:p w14:paraId="5771935D" w14:textId="77777777" w:rsidR="00E30651" w:rsidRPr="00963C00" w:rsidRDefault="00E30651" w:rsidP="00E30651">
      <w:pPr>
        <w:pStyle w:val="Titlustinga"/>
        <w:spacing w:after="0"/>
        <w:ind w:left="567" w:firstLine="567"/>
        <w:jc w:val="both"/>
        <w:rPr>
          <w:b w:val="0"/>
          <w:noProof/>
          <w:sz w:val="24"/>
          <w:szCs w:val="24"/>
        </w:rPr>
      </w:pPr>
      <w:r w:rsidRPr="00963C00">
        <w:rPr>
          <w:b w:val="0"/>
          <w:noProof/>
          <w:sz w:val="24"/>
          <w:szCs w:val="24"/>
        </w:rPr>
        <w:t>În temeiul art. 73 al Constituției și art. 47 din Regulamentul Parlamentului, se înaintează cu titlu de inițiativă legislativă proiectul de hotărâre pentru modificarea punctului 1 din Hotărârea Parlamentului nr. 433/1990 cu privire la zilele comemorative, zilele de sărbătoare și la zilele de odihnă în Republica Moldova.</w:t>
      </w:r>
    </w:p>
    <w:p w14:paraId="3B2F46BB" w14:textId="77777777" w:rsidR="00E30651" w:rsidRPr="00963C00" w:rsidRDefault="00E30651" w:rsidP="00E30651">
      <w:pPr>
        <w:pStyle w:val="Titlustinga"/>
        <w:spacing w:after="0"/>
        <w:ind w:left="0" w:firstLine="567"/>
        <w:jc w:val="both"/>
        <w:rPr>
          <w:b w:val="0"/>
          <w:noProof/>
          <w:sz w:val="24"/>
          <w:szCs w:val="24"/>
        </w:rPr>
      </w:pPr>
    </w:p>
    <w:p w14:paraId="1FB935A6" w14:textId="77777777" w:rsidR="00E30651" w:rsidRPr="00963C00" w:rsidRDefault="00E30651" w:rsidP="00E30651">
      <w:pPr>
        <w:pStyle w:val="Titlustinga"/>
        <w:spacing w:after="0"/>
        <w:ind w:left="0" w:firstLine="567"/>
        <w:jc w:val="both"/>
        <w:rPr>
          <w:b w:val="0"/>
          <w:noProof/>
          <w:sz w:val="24"/>
          <w:szCs w:val="24"/>
        </w:rPr>
      </w:pPr>
    </w:p>
    <w:p w14:paraId="1F4BE03F" w14:textId="77777777" w:rsidR="00E30651" w:rsidRPr="00963C00" w:rsidRDefault="00E30651" w:rsidP="00E30651">
      <w:pPr>
        <w:spacing w:after="0" w:line="300" w:lineRule="auto"/>
        <w:ind w:left="212" w:firstLine="708"/>
        <w:jc w:val="both"/>
        <w:rPr>
          <w:rFonts w:eastAsia="Times New Roman" w:cs="Times New Roman"/>
          <w:i/>
          <w:lang w:eastAsia="ro-RO"/>
        </w:rPr>
      </w:pPr>
      <w:r w:rsidRPr="00963C00">
        <w:rPr>
          <w:b/>
          <w:noProof/>
        </w:rPr>
        <w:t xml:space="preserve">   </w:t>
      </w:r>
      <w:r w:rsidRPr="00963C00">
        <w:rPr>
          <w:rFonts w:eastAsia="Times New Roman" w:cs="Times New Roman"/>
          <w:i/>
          <w:lang w:eastAsia="ro-RO"/>
        </w:rPr>
        <w:t>Anexă:</w:t>
      </w:r>
    </w:p>
    <w:p w14:paraId="3CE69A8B" w14:textId="77777777" w:rsidR="00E30651" w:rsidRPr="00963C00" w:rsidRDefault="00E30651" w:rsidP="00E30651">
      <w:pPr>
        <w:spacing w:after="0" w:line="300" w:lineRule="auto"/>
        <w:ind w:left="212" w:firstLine="708"/>
        <w:jc w:val="both"/>
        <w:rPr>
          <w:rFonts w:eastAsia="Times New Roman" w:cs="Times New Roman"/>
          <w:i/>
          <w:lang w:eastAsia="ro-RO"/>
        </w:rPr>
      </w:pPr>
      <w:r w:rsidRPr="00963C00">
        <w:rPr>
          <w:rFonts w:eastAsia="Times New Roman" w:cs="Times New Roman"/>
          <w:i/>
          <w:lang w:eastAsia="ro-RO"/>
        </w:rPr>
        <w:t xml:space="preserve">    1. Proiectul de </w:t>
      </w:r>
      <w:r w:rsidRPr="00963C00">
        <w:rPr>
          <w:rFonts w:eastAsia="Times New Roman" w:cs="Times New Roman"/>
          <w:i/>
          <w:lang w:eastAsia="ro-RO" w:bidi="ro-RO"/>
        </w:rPr>
        <w:t>hotărâre</w:t>
      </w:r>
      <w:r w:rsidRPr="00963C00">
        <w:rPr>
          <w:rFonts w:eastAsia="Times New Roman" w:cs="Times New Roman"/>
          <w:i/>
          <w:lang w:eastAsia="ro-RO"/>
        </w:rPr>
        <w:t xml:space="preserve"> – 1 filă;</w:t>
      </w:r>
    </w:p>
    <w:p w14:paraId="75C38F2C" w14:textId="77777777" w:rsidR="00E30651" w:rsidRPr="00963C00" w:rsidRDefault="00E30651" w:rsidP="00E30651">
      <w:pPr>
        <w:pStyle w:val="Titlustinga"/>
        <w:spacing w:after="0"/>
        <w:ind w:left="567" w:firstLine="567"/>
        <w:jc w:val="both"/>
        <w:rPr>
          <w:b w:val="0"/>
          <w:noProof/>
          <w:sz w:val="24"/>
          <w:szCs w:val="24"/>
        </w:rPr>
      </w:pPr>
      <w:r w:rsidRPr="00963C00">
        <w:rPr>
          <w:rFonts w:eastAsia="Times New Roman" w:cs="Times New Roman"/>
          <w:b w:val="0"/>
          <w:i/>
          <w:color w:val="auto"/>
          <w:sz w:val="24"/>
          <w:szCs w:val="24"/>
          <w:lang w:eastAsia="ro-RO"/>
        </w:rPr>
        <w:t>2. Nota informativă -  2 file.</w:t>
      </w:r>
    </w:p>
    <w:p w14:paraId="6A589287" w14:textId="77777777" w:rsidR="00E30651" w:rsidRPr="00963C00" w:rsidRDefault="00E30651" w:rsidP="00E30651">
      <w:pPr>
        <w:pStyle w:val="Titlustinga"/>
        <w:tabs>
          <w:tab w:val="left" w:pos="993"/>
        </w:tabs>
        <w:spacing w:after="0"/>
        <w:ind w:left="567"/>
        <w:jc w:val="both"/>
        <w:rPr>
          <w:b w:val="0"/>
          <w:noProof/>
          <w:sz w:val="24"/>
          <w:szCs w:val="24"/>
        </w:rPr>
      </w:pPr>
    </w:p>
    <w:p w14:paraId="62FA3582" w14:textId="77777777" w:rsidR="00E30651" w:rsidRPr="00963C00" w:rsidRDefault="00E30651" w:rsidP="00E30651">
      <w:pPr>
        <w:pStyle w:val="Titlustinga"/>
        <w:tabs>
          <w:tab w:val="left" w:pos="993"/>
        </w:tabs>
        <w:spacing w:after="0"/>
        <w:ind w:left="567"/>
        <w:jc w:val="both"/>
        <w:rPr>
          <w:b w:val="0"/>
          <w:noProof/>
          <w:sz w:val="24"/>
          <w:szCs w:val="24"/>
        </w:rPr>
      </w:pPr>
    </w:p>
    <w:p w14:paraId="33E3AEB8" w14:textId="77777777" w:rsidR="00E30651" w:rsidRPr="00963C00" w:rsidRDefault="00E30651" w:rsidP="00E30651">
      <w:pPr>
        <w:pStyle w:val="Titlustinga"/>
        <w:tabs>
          <w:tab w:val="left" w:pos="993"/>
        </w:tabs>
        <w:spacing w:after="0"/>
        <w:ind w:left="567"/>
        <w:jc w:val="both"/>
        <w:rPr>
          <w:b w:val="0"/>
          <w:noProof/>
          <w:sz w:val="24"/>
          <w:szCs w:val="24"/>
        </w:rPr>
      </w:pPr>
    </w:p>
    <w:p w14:paraId="40B2914D" w14:textId="77777777" w:rsidR="00E30651" w:rsidRPr="00963C00" w:rsidRDefault="00E30651" w:rsidP="00E30651">
      <w:pPr>
        <w:pStyle w:val="Titlustinga"/>
        <w:tabs>
          <w:tab w:val="left" w:pos="993"/>
        </w:tabs>
        <w:spacing w:after="0"/>
        <w:jc w:val="right"/>
        <w:rPr>
          <w:bCs/>
          <w:noProof/>
          <w:sz w:val="24"/>
          <w:szCs w:val="24"/>
        </w:rPr>
      </w:pPr>
      <w:r w:rsidRPr="00963C00">
        <w:rPr>
          <w:bCs/>
          <w:noProof/>
          <w:sz w:val="24"/>
          <w:szCs w:val="24"/>
        </w:rPr>
        <w:t>Gheorghe ICHIM</w:t>
      </w:r>
    </w:p>
    <w:p w14:paraId="1D7D0341" w14:textId="77777777" w:rsidR="00E30651" w:rsidRPr="00963C00" w:rsidRDefault="00E30651" w:rsidP="00E30651">
      <w:pPr>
        <w:pStyle w:val="Titlustinga"/>
        <w:tabs>
          <w:tab w:val="left" w:pos="993"/>
        </w:tabs>
        <w:spacing w:after="0"/>
        <w:jc w:val="right"/>
        <w:rPr>
          <w:noProof/>
          <w:sz w:val="24"/>
          <w:szCs w:val="24"/>
        </w:rPr>
        <w:sectPr w:rsidR="00E30651" w:rsidRPr="00963C00" w:rsidSect="00E30651">
          <w:footerReference w:type="default" r:id="rId10"/>
          <w:headerReference w:type="first" r:id="rId11"/>
          <w:footerReference w:type="first" r:id="rId12"/>
          <w:type w:val="continuous"/>
          <w:pgSz w:w="11906" w:h="16838" w:code="9"/>
          <w:pgMar w:top="2041" w:right="851" w:bottom="1418" w:left="1701" w:header="851" w:footer="482" w:gutter="0"/>
          <w:cols w:space="708"/>
          <w:titlePg/>
          <w:docGrid w:linePitch="360"/>
        </w:sectPr>
      </w:pPr>
      <w:r w:rsidRPr="00963C00">
        <w:rPr>
          <w:noProof/>
          <w:sz w:val="24"/>
          <w:szCs w:val="24"/>
        </w:rPr>
        <w:t>Deputat în Parlament</w:t>
      </w:r>
    </w:p>
    <w:p w14:paraId="5FF284A4" w14:textId="77777777" w:rsidR="00E30651" w:rsidRPr="00963C00" w:rsidRDefault="00E30651" w:rsidP="00E30651"/>
    <w:p w14:paraId="75D771F9" w14:textId="77777777" w:rsidR="00E30651" w:rsidRPr="00963C00" w:rsidRDefault="00E30651" w:rsidP="00E30651"/>
    <w:p w14:paraId="653C5AF6" w14:textId="77777777" w:rsidR="00E30651" w:rsidRPr="00963C00" w:rsidRDefault="00E30651" w:rsidP="00E30651"/>
    <w:p w14:paraId="577A72CC" w14:textId="77777777" w:rsidR="00E30651" w:rsidRPr="00963C00" w:rsidRDefault="00E30651" w:rsidP="00E30651"/>
    <w:p w14:paraId="0F92D760" w14:textId="77777777" w:rsidR="00E30651" w:rsidRPr="00963C00" w:rsidRDefault="00E30651" w:rsidP="00E30651"/>
    <w:p w14:paraId="0F5D3A7F" w14:textId="77777777" w:rsidR="00E30651" w:rsidRPr="00963C00" w:rsidRDefault="00E30651" w:rsidP="00E30651"/>
    <w:p w14:paraId="0699CB98" w14:textId="77777777" w:rsidR="00E30651" w:rsidRPr="00963C00" w:rsidRDefault="00E30651" w:rsidP="00E30651"/>
    <w:p w14:paraId="55243533" w14:textId="77777777" w:rsidR="00E30651" w:rsidRPr="00963C00" w:rsidRDefault="00E30651" w:rsidP="00E30651"/>
    <w:p w14:paraId="6919BB18" w14:textId="77777777" w:rsidR="00E30651" w:rsidRPr="00963C00" w:rsidRDefault="00E30651" w:rsidP="00E30651"/>
    <w:p w14:paraId="1B2B7232" w14:textId="77777777" w:rsidR="00E30651" w:rsidRPr="00963C00" w:rsidRDefault="00E30651" w:rsidP="00E30651"/>
    <w:p w14:paraId="6CC89FE9" w14:textId="77777777" w:rsidR="00E30651" w:rsidRPr="00963C00" w:rsidRDefault="00E30651" w:rsidP="00E30651"/>
    <w:p w14:paraId="0BB8CDAF" w14:textId="77777777" w:rsidR="004F7614" w:rsidRPr="00963C00" w:rsidRDefault="004F7614" w:rsidP="00E30651">
      <w:pPr>
        <w:ind w:left="0"/>
        <w:rPr>
          <w:rFonts w:cs="Times New Roman"/>
          <w:i/>
        </w:rPr>
      </w:pPr>
    </w:p>
    <w:p w14:paraId="63DD213B" w14:textId="77777777" w:rsidR="00E30651" w:rsidRDefault="00E30651" w:rsidP="00E30651">
      <w:pPr>
        <w:jc w:val="right"/>
        <w:rPr>
          <w:rFonts w:cs="Times New Roman"/>
          <w:i/>
        </w:rPr>
      </w:pPr>
      <w:r w:rsidRPr="00963C00">
        <w:rPr>
          <w:rFonts w:cs="Times New Roman"/>
          <w:i/>
        </w:rPr>
        <w:lastRenderedPageBreak/>
        <w:t>Proiect</w:t>
      </w:r>
    </w:p>
    <w:p w14:paraId="3550B983" w14:textId="77777777" w:rsidR="00E30651" w:rsidRPr="00963C00" w:rsidRDefault="00E30651" w:rsidP="00E30651">
      <w:pPr>
        <w:jc w:val="right"/>
        <w:rPr>
          <w:rFonts w:cs="Times New Roman"/>
          <w:i/>
        </w:rPr>
      </w:pPr>
    </w:p>
    <w:p w14:paraId="74E9B1B3" w14:textId="77777777" w:rsidR="00E30651" w:rsidRPr="00963C00" w:rsidRDefault="00E30651" w:rsidP="00E30651">
      <w:pPr>
        <w:spacing w:line="240" w:lineRule="auto"/>
        <w:ind w:left="0"/>
        <w:jc w:val="center"/>
        <w:rPr>
          <w:rFonts w:cs="Times New Roman"/>
          <w:b/>
        </w:rPr>
      </w:pPr>
      <w:r w:rsidRPr="00963C00">
        <w:rPr>
          <w:rFonts w:cs="Times New Roman"/>
          <w:b/>
        </w:rPr>
        <w:t>H O T Ă R Â R E</w:t>
      </w:r>
    </w:p>
    <w:p w14:paraId="44531B6F" w14:textId="77777777" w:rsidR="00E30651" w:rsidRPr="00963C00" w:rsidRDefault="00E30651" w:rsidP="00E30651">
      <w:pPr>
        <w:spacing w:after="0" w:line="240" w:lineRule="auto"/>
        <w:ind w:left="0"/>
        <w:jc w:val="center"/>
        <w:rPr>
          <w:rFonts w:cs="Times New Roman"/>
          <w:b/>
        </w:rPr>
      </w:pPr>
      <w:r w:rsidRPr="00963C00">
        <w:rPr>
          <w:rFonts w:cs="Times New Roman"/>
          <w:b/>
        </w:rPr>
        <w:t xml:space="preserve">pentru modificarea punctului 1 din Hotărârea </w:t>
      </w:r>
    </w:p>
    <w:p w14:paraId="43505175" w14:textId="77777777" w:rsidR="00E30651" w:rsidRPr="00963C00" w:rsidRDefault="00E30651" w:rsidP="00E30651">
      <w:pPr>
        <w:spacing w:after="0" w:line="240" w:lineRule="auto"/>
        <w:ind w:left="0"/>
        <w:jc w:val="center"/>
        <w:rPr>
          <w:rFonts w:cs="Times New Roman"/>
          <w:b/>
        </w:rPr>
      </w:pPr>
      <w:r w:rsidRPr="00963C00">
        <w:rPr>
          <w:rFonts w:cs="Times New Roman"/>
          <w:b/>
        </w:rPr>
        <w:t xml:space="preserve">Parlamentului nr. 433/1990 cu privire la zilele </w:t>
      </w:r>
    </w:p>
    <w:p w14:paraId="7B51D110" w14:textId="77777777" w:rsidR="00E30651" w:rsidRPr="00963C00" w:rsidRDefault="00E30651" w:rsidP="00E30651">
      <w:pPr>
        <w:spacing w:after="0" w:line="240" w:lineRule="auto"/>
        <w:ind w:left="0"/>
        <w:jc w:val="center"/>
        <w:rPr>
          <w:rFonts w:cs="Times New Roman"/>
          <w:b/>
        </w:rPr>
      </w:pPr>
      <w:r w:rsidRPr="00963C00">
        <w:rPr>
          <w:rFonts w:cs="Times New Roman"/>
          <w:b/>
        </w:rPr>
        <w:t xml:space="preserve">comemorative,  zilele de sărbătoare </w:t>
      </w:r>
    </w:p>
    <w:p w14:paraId="0CCE51AB" w14:textId="77777777" w:rsidR="00E30651" w:rsidRPr="00963C00" w:rsidRDefault="00E30651" w:rsidP="00E30651">
      <w:pPr>
        <w:spacing w:after="0" w:line="240" w:lineRule="auto"/>
        <w:ind w:left="0"/>
        <w:jc w:val="center"/>
        <w:rPr>
          <w:rFonts w:cs="Times New Roman"/>
          <w:b/>
        </w:rPr>
      </w:pPr>
      <w:r w:rsidRPr="00963C00">
        <w:rPr>
          <w:rFonts w:cs="Times New Roman"/>
          <w:b/>
        </w:rPr>
        <w:t>și la zilele de odihnă în Republica Moldova</w:t>
      </w:r>
    </w:p>
    <w:p w14:paraId="621FD487" w14:textId="77777777" w:rsidR="00E30651" w:rsidRPr="00963C00" w:rsidRDefault="00E30651" w:rsidP="00E30651">
      <w:pPr>
        <w:spacing w:after="0" w:line="240" w:lineRule="auto"/>
        <w:ind w:left="0"/>
        <w:jc w:val="both"/>
        <w:rPr>
          <w:rFonts w:cs="Times New Roman"/>
        </w:rPr>
      </w:pPr>
      <w:r w:rsidRPr="00963C00">
        <w:rPr>
          <w:rFonts w:cs="Times New Roman"/>
          <w:b/>
          <w:bCs/>
          <w:noProof/>
          <w:lang w:val="ro-MD"/>
          <w14:ligatures w14:val="standardContextual"/>
        </w:rPr>
        <mc:AlternateContent>
          <mc:Choice Requires="wps">
            <w:drawing>
              <wp:anchor distT="0" distB="0" distL="114300" distR="114300" simplePos="0" relativeHeight="251659264" behindDoc="0" locked="0" layoutInCell="1" allowOverlap="1" wp14:anchorId="2C9CE825" wp14:editId="1A82AB2F">
                <wp:simplePos x="0" y="0"/>
                <wp:positionH relativeFrom="column">
                  <wp:posOffset>1485900</wp:posOffset>
                </wp:positionH>
                <wp:positionV relativeFrom="paragraph">
                  <wp:posOffset>20320</wp:posOffset>
                </wp:positionV>
                <wp:extent cx="3480179" cy="20471"/>
                <wp:effectExtent l="0" t="0" r="25400" b="36830"/>
                <wp:wrapNone/>
                <wp:docPr id="1" name="Conector drept 1"/>
                <wp:cNvGraphicFramePr/>
                <a:graphic xmlns:a="http://schemas.openxmlformats.org/drawingml/2006/main">
                  <a:graphicData uri="http://schemas.microsoft.com/office/word/2010/wordprocessingShape">
                    <wps:wsp>
                      <wps:cNvCnPr/>
                      <wps:spPr>
                        <a:xfrm flipV="1">
                          <a:off x="0" y="0"/>
                          <a:ext cx="3480179" cy="20471"/>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C5E5A8B" id="Conector drept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7pt,1.6pt" to="391.05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" strokecolor="black [3200]">
                <v:stroke joinstyle="miter"/>
              </v:line>
            </w:pict>
          </mc:Fallback>
        </mc:AlternateContent>
      </w:r>
    </w:p>
    <w:p w14:paraId="7A291CDA" w14:textId="77777777" w:rsidR="00E30651" w:rsidRPr="00963C00" w:rsidRDefault="00E30651" w:rsidP="00E30651">
      <w:pPr>
        <w:spacing w:after="0" w:line="240" w:lineRule="auto"/>
        <w:ind w:left="0"/>
        <w:jc w:val="both"/>
        <w:rPr>
          <w:rFonts w:cs="Times New Roman"/>
        </w:rPr>
      </w:pPr>
    </w:p>
    <w:p w14:paraId="1644C0EC" w14:textId="77777777" w:rsidR="00E30651" w:rsidRPr="00963C00" w:rsidRDefault="00E30651" w:rsidP="00E30651">
      <w:pPr>
        <w:spacing w:after="0" w:line="240" w:lineRule="auto"/>
        <w:ind w:left="567"/>
        <w:jc w:val="both"/>
        <w:rPr>
          <w:rFonts w:cs="Times New Roman"/>
        </w:rPr>
      </w:pPr>
    </w:p>
    <w:p w14:paraId="66A9DC99" w14:textId="77777777" w:rsidR="00E30651" w:rsidRPr="00963C00" w:rsidRDefault="00E30651" w:rsidP="00E30651">
      <w:pPr>
        <w:spacing w:after="0" w:line="240" w:lineRule="auto"/>
        <w:ind w:left="0" w:firstLine="851"/>
        <w:jc w:val="both"/>
        <w:rPr>
          <w:rFonts w:cs="Times New Roman"/>
        </w:rPr>
      </w:pPr>
      <w:r w:rsidRPr="00963C00">
        <w:rPr>
          <w:rFonts w:cs="Times New Roman"/>
        </w:rPr>
        <w:t>Parlamentul adoptă prezenta hotărâre.</w:t>
      </w:r>
    </w:p>
    <w:p w14:paraId="1D80C2A2" w14:textId="77777777" w:rsidR="00E30651" w:rsidRPr="00963C00" w:rsidRDefault="00E30651" w:rsidP="00E30651">
      <w:pPr>
        <w:spacing w:after="0" w:line="240" w:lineRule="auto"/>
        <w:ind w:left="0" w:firstLine="851"/>
        <w:jc w:val="both"/>
        <w:rPr>
          <w:rFonts w:cs="Times New Roman"/>
        </w:rPr>
      </w:pPr>
    </w:p>
    <w:p w14:paraId="6FB78DA7" w14:textId="77777777" w:rsidR="00E30651" w:rsidRPr="00963C00" w:rsidRDefault="00E30651" w:rsidP="00E30651">
      <w:pPr>
        <w:spacing w:after="0" w:line="240" w:lineRule="auto"/>
        <w:ind w:left="0" w:firstLine="851"/>
        <w:jc w:val="both"/>
        <w:rPr>
          <w:rFonts w:cs="Times New Roman"/>
        </w:rPr>
      </w:pPr>
      <w:r w:rsidRPr="00963C00">
        <w:rPr>
          <w:rFonts w:cs="Times New Roman"/>
          <w:b/>
        </w:rPr>
        <w:t xml:space="preserve"> Art. </w:t>
      </w:r>
      <w:r w:rsidRPr="00963C00">
        <w:rPr>
          <w:rFonts w:eastAsia="Times New Roman" w:cs="Times New Roman"/>
          <w:b/>
          <w:bCs/>
          <w:lang w:val="ro-MD" w:eastAsia="ro-MD"/>
        </w:rPr>
        <w:t>I.</w:t>
      </w:r>
      <w:r w:rsidRPr="00963C00">
        <w:rPr>
          <w:rFonts w:eastAsia="Times New Roman" w:cs="Times New Roman"/>
          <w:lang w:val="ro-MD" w:eastAsia="ro-MD"/>
        </w:rPr>
        <w:t xml:space="preserve"> – </w:t>
      </w:r>
      <w:r w:rsidRPr="00963C00">
        <w:rPr>
          <w:rFonts w:cs="Times New Roman"/>
        </w:rPr>
        <w:t>La punctul 1 din Hotărârea Parlamentului nr. 433/1990 cu privire la zilele comemorative, zilele de sărbătoare și la zilele de odihnă în Republica Moldova, cu modificările ulterioare, litera a) se completează, în ordine cronologică, cu poziția:</w:t>
      </w:r>
    </w:p>
    <w:p w14:paraId="6FC22079" w14:textId="77777777" w:rsidR="00E30651" w:rsidRPr="00963C00" w:rsidRDefault="00E30651" w:rsidP="00E30651">
      <w:pPr>
        <w:spacing w:after="0" w:line="240" w:lineRule="auto"/>
        <w:ind w:left="0" w:firstLine="851"/>
        <w:jc w:val="both"/>
        <w:rPr>
          <w:rFonts w:cs="Times New Roman"/>
        </w:rPr>
      </w:pPr>
    </w:p>
    <w:p w14:paraId="0564B5E0" w14:textId="77777777" w:rsidR="00E30651" w:rsidRPr="00963C00" w:rsidRDefault="00E30651" w:rsidP="00E30651">
      <w:pPr>
        <w:spacing w:after="0" w:line="240" w:lineRule="auto"/>
        <w:ind w:left="0" w:firstLine="851"/>
        <w:jc w:val="both"/>
        <w:rPr>
          <w:rFonts w:cs="Times New Roman"/>
        </w:rPr>
      </w:pPr>
      <w:r w:rsidRPr="00963C00">
        <w:rPr>
          <w:rFonts w:cs="Times New Roman"/>
        </w:rPr>
        <w:t>„ – Ziua Națională a Albinei (20 mai);”.</w:t>
      </w:r>
    </w:p>
    <w:p w14:paraId="03A205DB" w14:textId="77777777" w:rsidR="00E30651" w:rsidRPr="00963C00" w:rsidRDefault="00E30651" w:rsidP="00E30651">
      <w:pPr>
        <w:spacing w:after="0" w:line="240" w:lineRule="auto"/>
        <w:ind w:left="0" w:firstLine="851"/>
        <w:jc w:val="both"/>
        <w:rPr>
          <w:rFonts w:cs="Times New Roman"/>
        </w:rPr>
      </w:pPr>
    </w:p>
    <w:p w14:paraId="79C74DDD" w14:textId="77777777" w:rsidR="00E30651" w:rsidRPr="00963C00" w:rsidRDefault="00E30651" w:rsidP="00E30651">
      <w:pPr>
        <w:widowControl w:val="0"/>
        <w:spacing w:after="1020" w:line="298" w:lineRule="auto"/>
        <w:ind w:left="0" w:firstLine="851"/>
        <w:jc w:val="both"/>
        <w:rPr>
          <w:rFonts w:eastAsia="Times New Roman" w:cs="Times New Roman"/>
          <w:color w:val="000000"/>
          <w:lang w:eastAsia="ro-RO" w:bidi="ro-RO"/>
        </w:rPr>
      </w:pPr>
      <w:r w:rsidRPr="00963C00">
        <w:rPr>
          <w:rFonts w:eastAsia="Times New Roman" w:cs="Times New Roman"/>
          <w:b/>
          <w:bCs/>
          <w:color w:val="000000"/>
          <w:lang w:bidi="en-US"/>
        </w:rPr>
        <w:t xml:space="preserve"> Art. II. </w:t>
      </w:r>
      <w:r w:rsidRPr="00963C00">
        <w:rPr>
          <w:rFonts w:eastAsia="Times New Roman" w:cs="Times New Roman"/>
          <w:lang w:val="ro-MD" w:eastAsia="ro-MD"/>
        </w:rPr>
        <w:t xml:space="preserve">– </w:t>
      </w:r>
      <w:r w:rsidRPr="00963C00">
        <w:rPr>
          <w:rFonts w:eastAsia="Times New Roman" w:cs="Times New Roman"/>
          <w:color w:val="000000"/>
          <w:lang w:eastAsia="ro-RO" w:bidi="ro-RO"/>
        </w:rPr>
        <w:t>Prezenta hotărâre intră în vigoare la data adoptării.</w:t>
      </w:r>
    </w:p>
    <w:p w14:paraId="6E031709" w14:textId="77777777" w:rsidR="00E30651" w:rsidRPr="00963C00" w:rsidRDefault="00E30651" w:rsidP="00E30651">
      <w:pPr>
        <w:spacing w:after="0" w:line="240" w:lineRule="auto"/>
        <w:ind w:left="0" w:firstLine="567"/>
        <w:jc w:val="both"/>
        <w:rPr>
          <w:rFonts w:cs="Times New Roman"/>
        </w:rPr>
      </w:pPr>
    </w:p>
    <w:p w14:paraId="0797A8F0" w14:textId="77777777" w:rsidR="00E30651" w:rsidRDefault="00E30651" w:rsidP="00E30651">
      <w:pPr>
        <w:spacing w:after="0" w:line="240" w:lineRule="auto"/>
        <w:ind w:left="0" w:firstLine="567"/>
        <w:jc w:val="both"/>
        <w:rPr>
          <w:rFonts w:cs="Times New Roman"/>
        </w:rPr>
      </w:pPr>
    </w:p>
    <w:p w14:paraId="6038AB9E" w14:textId="77777777" w:rsidR="00E30651" w:rsidRPr="00963C00" w:rsidRDefault="00E30651" w:rsidP="00E30651">
      <w:pPr>
        <w:spacing w:after="0" w:line="240" w:lineRule="auto"/>
        <w:ind w:left="0" w:firstLine="567"/>
        <w:jc w:val="both"/>
        <w:rPr>
          <w:rFonts w:cs="Times New Roman"/>
        </w:rPr>
      </w:pPr>
    </w:p>
    <w:p w14:paraId="791CC195" w14:textId="77777777" w:rsidR="00E30651" w:rsidRPr="00963C00" w:rsidRDefault="00E30651" w:rsidP="00E30651">
      <w:pPr>
        <w:spacing w:after="0" w:line="240" w:lineRule="auto"/>
        <w:ind w:left="0" w:firstLine="567"/>
        <w:jc w:val="both"/>
        <w:rPr>
          <w:rFonts w:cs="Times New Roman"/>
        </w:rPr>
      </w:pPr>
    </w:p>
    <w:p w14:paraId="5F3B74A0" w14:textId="77777777" w:rsidR="00E30651" w:rsidRPr="00963C00" w:rsidRDefault="00E30651" w:rsidP="00E30651">
      <w:pPr>
        <w:spacing w:after="0" w:line="240" w:lineRule="auto"/>
        <w:ind w:left="0" w:firstLine="567"/>
        <w:jc w:val="both"/>
        <w:rPr>
          <w:rFonts w:cs="Times New Roman"/>
        </w:rPr>
      </w:pPr>
    </w:p>
    <w:p w14:paraId="06F615F0" w14:textId="77777777" w:rsidR="00E30651" w:rsidRPr="00963C00" w:rsidRDefault="00E30651" w:rsidP="00E30651">
      <w:pPr>
        <w:spacing w:after="0" w:line="240" w:lineRule="auto"/>
        <w:ind w:left="0" w:firstLine="567"/>
        <w:jc w:val="center"/>
        <w:rPr>
          <w:rFonts w:cs="Times New Roman"/>
          <w:b/>
        </w:rPr>
      </w:pPr>
      <w:r w:rsidRPr="00963C00">
        <w:rPr>
          <w:rFonts w:cs="Times New Roman"/>
          <w:b/>
        </w:rPr>
        <w:t>PREȘEDINTELE PARLAMENTULUI</w:t>
      </w:r>
    </w:p>
    <w:p w14:paraId="29B45CAC" w14:textId="77777777" w:rsidR="00E30651" w:rsidRPr="00963C00" w:rsidRDefault="00E30651" w:rsidP="00E30651">
      <w:pPr>
        <w:spacing w:after="0" w:line="240" w:lineRule="auto"/>
        <w:ind w:left="0" w:firstLine="567"/>
        <w:jc w:val="both"/>
        <w:rPr>
          <w:rFonts w:cs="Times New Roman"/>
          <w:b/>
        </w:rPr>
      </w:pPr>
    </w:p>
    <w:p w14:paraId="07540D14" w14:textId="77777777" w:rsidR="00E30651" w:rsidRPr="00963C00" w:rsidRDefault="00E30651" w:rsidP="00E30651">
      <w:pPr>
        <w:spacing w:after="0" w:line="240" w:lineRule="auto"/>
        <w:ind w:left="0" w:firstLine="567"/>
        <w:jc w:val="both"/>
        <w:rPr>
          <w:rFonts w:cs="Times New Roman"/>
          <w:b/>
        </w:rPr>
      </w:pPr>
    </w:p>
    <w:p w14:paraId="3E865C88" w14:textId="77777777" w:rsidR="00E30651" w:rsidRPr="00963C00" w:rsidRDefault="00E30651" w:rsidP="00E30651">
      <w:pPr>
        <w:spacing w:after="0" w:line="240" w:lineRule="auto"/>
        <w:ind w:left="0" w:firstLine="567"/>
        <w:jc w:val="both"/>
        <w:rPr>
          <w:rFonts w:cs="Times New Roman"/>
          <w:b/>
        </w:rPr>
      </w:pPr>
    </w:p>
    <w:p w14:paraId="4398A3F3" w14:textId="77777777" w:rsidR="00E30651" w:rsidRPr="00963C00" w:rsidRDefault="00E30651" w:rsidP="00E30651">
      <w:pPr>
        <w:spacing w:after="0" w:line="240" w:lineRule="auto"/>
        <w:ind w:left="0" w:firstLine="567"/>
        <w:jc w:val="both"/>
        <w:rPr>
          <w:rFonts w:cs="Times New Roman"/>
          <w:b/>
        </w:rPr>
      </w:pPr>
    </w:p>
    <w:p w14:paraId="51D67340" w14:textId="77777777" w:rsidR="00E30651" w:rsidRPr="00963C00" w:rsidRDefault="00E30651" w:rsidP="00E30651">
      <w:pPr>
        <w:spacing w:after="0" w:line="240" w:lineRule="auto"/>
        <w:ind w:left="0" w:firstLine="567"/>
        <w:jc w:val="both"/>
        <w:rPr>
          <w:rFonts w:cs="Times New Roman"/>
          <w:b/>
        </w:rPr>
      </w:pPr>
    </w:p>
    <w:p w14:paraId="2B102D27" w14:textId="77777777" w:rsidR="00E30651" w:rsidRPr="00963C00" w:rsidRDefault="00E30651" w:rsidP="00E30651">
      <w:pPr>
        <w:spacing w:after="0" w:line="240" w:lineRule="auto"/>
        <w:ind w:left="0" w:firstLine="567"/>
        <w:jc w:val="both"/>
        <w:rPr>
          <w:rFonts w:cs="Times New Roman"/>
          <w:b/>
        </w:rPr>
      </w:pPr>
    </w:p>
    <w:p w14:paraId="26A0EEE9" w14:textId="77777777" w:rsidR="00E30651" w:rsidRPr="00963C00" w:rsidRDefault="00E30651" w:rsidP="00E30651">
      <w:pPr>
        <w:spacing w:after="0" w:line="240" w:lineRule="auto"/>
        <w:ind w:left="0" w:firstLine="567"/>
        <w:jc w:val="both"/>
        <w:rPr>
          <w:rFonts w:cs="Times New Roman"/>
          <w:b/>
        </w:rPr>
      </w:pPr>
    </w:p>
    <w:p w14:paraId="06FA2DE6" w14:textId="77777777" w:rsidR="00E30651" w:rsidRPr="00963C00" w:rsidRDefault="00E30651" w:rsidP="00E30651">
      <w:pPr>
        <w:spacing w:after="0" w:line="240" w:lineRule="auto"/>
        <w:ind w:left="0" w:firstLine="567"/>
        <w:jc w:val="both"/>
        <w:rPr>
          <w:rFonts w:cs="Times New Roman"/>
          <w:b/>
        </w:rPr>
      </w:pPr>
    </w:p>
    <w:p w14:paraId="46BF8E72" w14:textId="77777777" w:rsidR="00E30651" w:rsidRPr="00963C00" w:rsidRDefault="00E30651" w:rsidP="00E30651">
      <w:pPr>
        <w:spacing w:after="0" w:line="240" w:lineRule="auto"/>
        <w:ind w:left="0" w:firstLine="567"/>
        <w:jc w:val="both"/>
        <w:rPr>
          <w:rFonts w:cs="Times New Roman"/>
          <w:b/>
        </w:rPr>
      </w:pPr>
    </w:p>
    <w:p w14:paraId="3DC8869A" w14:textId="77777777" w:rsidR="00E30651" w:rsidRPr="00963C00" w:rsidRDefault="00E30651" w:rsidP="00E30651">
      <w:pPr>
        <w:spacing w:after="0" w:line="240" w:lineRule="auto"/>
        <w:ind w:left="0" w:firstLine="567"/>
        <w:jc w:val="both"/>
        <w:rPr>
          <w:rFonts w:cs="Times New Roman"/>
          <w:b/>
        </w:rPr>
      </w:pPr>
    </w:p>
    <w:p w14:paraId="50E09DF5" w14:textId="77777777" w:rsidR="00E30651" w:rsidRDefault="00E30651" w:rsidP="00E30651">
      <w:pPr>
        <w:spacing w:after="0" w:line="240" w:lineRule="auto"/>
        <w:ind w:left="0" w:firstLine="567"/>
        <w:jc w:val="both"/>
        <w:rPr>
          <w:rFonts w:cs="Times New Roman"/>
          <w:b/>
        </w:rPr>
      </w:pPr>
    </w:p>
    <w:p w14:paraId="54189BF1" w14:textId="77777777" w:rsidR="00E30651" w:rsidRDefault="00E30651" w:rsidP="00E30651">
      <w:pPr>
        <w:spacing w:after="0" w:line="240" w:lineRule="auto"/>
        <w:ind w:left="0" w:firstLine="567"/>
        <w:jc w:val="both"/>
        <w:rPr>
          <w:rFonts w:cs="Times New Roman"/>
          <w:b/>
        </w:rPr>
      </w:pPr>
    </w:p>
    <w:p w14:paraId="4F234185" w14:textId="77777777" w:rsidR="00E30651" w:rsidRDefault="00E30651" w:rsidP="00E30651">
      <w:pPr>
        <w:spacing w:after="0" w:line="240" w:lineRule="auto"/>
        <w:ind w:left="0" w:firstLine="567"/>
        <w:jc w:val="both"/>
        <w:rPr>
          <w:rFonts w:cs="Times New Roman"/>
          <w:b/>
        </w:rPr>
      </w:pPr>
    </w:p>
    <w:p w14:paraId="16956469" w14:textId="77777777" w:rsidR="00E30651" w:rsidRDefault="00E30651" w:rsidP="00E30651">
      <w:pPr>
        <w:spacing w:after="0" w:line="240" w:lineRule="auto"/>
        <w:ind w:left="0" w:firstLine="567"/>
        <w:jc w:val="both"/>
        <w:rPr>
          <w:rFonts w:cs="Times New Roman"/>
          <w:b/>
        </w:rPr>
      </w:pPr>
    </w:p>
    <w:p w14:paraId="7C39C27E" w14:textId="77777777" w:rsidR="00E30651" w:rsidRDefault="00E30651" w:rsidP="00E30651">
      <w:pPr>
        <w:spacing w:after="0" w:line="240" w:lineRule="auto"/>
        <w:ind w:left="0" w:firstLine="567"/>
        <w:jc w:val="both"/>
        <w:rPr>
          <w:rFonts w:cs="Times New Roman"/>
          <w:b/>
        </w:rPr>
      </w:pPr>
    </w:p>
    <w:p w14:paraId="4EE75E5F" w14:textId="77777777" w:rsidR="00E30651" w:rsidRDefault="00E30651" w:rsidP="00E30651">
      <w:pPr>
        <w:spacing w:after="0" w:line="240" w:lineRule="auto"/>
        <w:ind w:left="0" w:firstLine="567"/>
        <w:jc w:val="both"/>
        <w:rPr>
          <w:rFonts w:cs="Times New Roman"/>
          <w:b/>
        </w:rPr>
      </w:pPr>
    </w:p>
    <w:p w14:paraId="1D1C536E" w14:textId="77777777" w:rsidR="00E30651" w:rsidRDefault="00E30651" w:rsidP="00E30651">
      <w:pPr>
        <w:spacing w:after="0" w:line="240" w:lineRule="auto"/>
        <w:ind w:left="0" w:firstLine="567"/>
        <w:jc w:val="both"/>
        <w:rPr>
          <w:rFonts w:cs="Times New Roman"/>
          <w:b/>
        </w:rPr>
      </w:pPr>
    </w:p>
    <w:p w14:paraId="62B97288" w14:textId="77777777" w:rsidR="00E30651" w:rsidRDefault="00E30651" w:rsidP="00E30651">
      <w:pPr>
        <w:spacing w:after="0" w:line="240" w:lineRule="auto"/>
        <w:ind w:left="0" w:firstLine="567"/>
        <w:jc w:val="both"/>
        <w:rPr>
          <w:rFonts w:cs="Times New Roman"/>
          <w:b/>
        </w:rPr>
      </w:pPr>
    </w:p>
    <w:p w14:paraId="7F6BC7DC" w14:textId="77777777" w:rsidR="00E30651" w:rsidRDefault="00E30651" w:rsidP="00E30651">
      <w:pPr>
        <w:spacing w:after="0" w:line="240" w:lineRule="auto"/>
        <w:ind w:left="0" w:firstLine="567"/>
        <w:jc w:val="both"/>
        <w:rPr>
          <w:rFonts w:cs="Times New Roman"/>
          <w:b/>
        </w:rPr>
      </w:pPr>
    </w:p>
    <w:p w14:paraId="64DF37CF" w14:textId="77777777" w:rsidR="00E30651" w:rsidRDefault="00E30651" w:rsidP="00E30651">
      <w:pPr>
        <w:spacing w:after="0" w:line="240" w:lineRule="auto"/>
        <w:ind w:left="0" w:firstLine="567"/>
        <w:jc w:val="both"/>
        <w:rPr>
          <w:rFonts w:cs="Times New Roman"/>
          <w:b/>
        </w:rPr>
      </w:pPr>
    </w:p>
    <w:p w14:paraId="626CE7D3" w14:textId="77777777" w:rsidR="00E30651" w:rsidRPr="00963C00" w:rsidRDefault="00E30651" w:rsidP="00433014">
      <w:pPr>
        <w:spacing w:after="0" w:line="240" w:lineRule="auto"/>
        <w:ind w:left="0"/>
        <w:rPr>
          <w:rFonts w:cs="Times New Roman"/>
          <w:b/>
        </w:rPr>
      </w:pPr>
    </w:p>
    <w:p w14:paraId="07066B83" w14:textId="77777777" w:rsidR="00E30651" w:rsidRPr="00963C00" w:rsidRDefault="00E30651" w:rsidP="00E30651">
      <w:pPr>
        <w:spacing w:after="0" w:line="240" w:lineRule="auto"/>
        <w:ind w:left="0"/>
        <w:jc w:val="center"/>
        <w:rPr>
          <w:rFonts w:eastAsia="Calibri" w:cs="Times New Roman"/>
          <w:b/>
        </w:rPr>
      </w:pPr>
      <w:r w:rsidRPr="00963C00">
        <w:rPr>
          <w:rFonts w:eastAsia="Calibri" w:cs="Times New Roman"/>
          <w:b/>
        </w:rPr>
        <w:lastRenderedPageBreak/>
        <w:t>NOTĂ INFORMATIVĂ</w:t>
      </w:r>
    </w:p>
    <w:p w14:paraId="1C573C9C" w14:textId="77777777" w:rsidR="00E30651" w:rsidRPr="00963C00" w:rsidRDefault="00E30651" w:rsidP="00E30651">
      <w:pPr>
        <w:spacing w:after="0" w:line="276" w:lineRule="auto"/>
        <w:ind w:left="0"/>
        <w:jc w:val="center"/>
        <w:rPr>
          <w:rFonts w:eastAsia="Calibri" w:cs="Times New Roman"/>
          <w:b/>
        </w:rPr>
      </w:pPr>
      <w:r w:rsidRPr="00963C00">
        <w:rPr>
          <w:rFonts w:eastAsia="Calibri" w:cs="Times New Roman"/>
          <w:b/>
        </w:rPr>
        <w:t xml:space="preserve">la proiectul hotărârii pentru modificarea </w:t>
      </w:r>
    </w:p>
    <w:p w14:paraId="59BCF31A" w14:textId="77777777" w:rsidR="00E30651" w:rsidRPr="00963C00" w:rsidRDefault="00E30651" w:rsidP="00E30651">
      <w:pPr>
        <w:spacing w:after="0" w:line="276" w:lineRule="auto"/>
        <w:ind w:left="0"/>
        <w:jc w:val="center"/>
        <w:rPr>
          <w:rFonts w:eastAsia="Calibri" w:cs="Times New Roman"/>
          <w:b/>
        </w:rPr>
      </w:pPr>
      <w:r w:rsidRPr="00963C00">
        <w:rPr>
          <w:rFonts w:eastAsia="Calibri" w:cs="Times New Roman"/>
          <w:b/>
        </w:rPr>
        <w:t xml:space="preserve">punctului 1 din Hotărârea Parlamentului nr. 433/1990 </w:t>
      </w:r>
    </w:p>
    <w:p w14:paraId="40C722C2" w14:textId="77777777" w:rsidR="00E30651" w:rsidRPr="00963C00" w:rsidRDefault="00E30651" w:rsidP="00E30651">
      <w:pPr>
        <w:spacing w:after="0" w:line="276" w:lineRule="auto"/>
        <w:ind w:left="0"/>
        <w:jc w:val="center"/>
        <w:rPr>
          <w:rFonts w:eastAsia="Calibri" w:cs="Times New Roman"/>
          <w:b/>
        </w:rPr>
      </w:pPr>
      <w:r w:rsidRPr="00963C00">
        <w:rPr>
          <w:rFonts w:eastAsia="Calibri" w:cs="Times New Roman"/>
          <w:b/>
        </w:rPr>
        <w:t xml:space="preserve">cu privire la zilele comemorative, zilele de sărbătoare </w:t>
      </w:r>
    </w:p>
    <w:p w14:paraId="328D3F0C" w14:textId="77777777" w:rsidR="00E30651" w:rsidRPr="00963C00" w:rsidRDefault="00E30651" w:rsidP="00E30651">
      <w:pPr>
        <w:spacing w:after="0" w:line="276" w:lineRule="auto"/>
        <w:ind w:left="0"/>
        <w:jc w:val="center"/>
        <w:rPr>
          <w:rFonts w:eastAsia="Calibri" w:cs="Times New Roman"/>
          <w:b/>
        </w:rPr>
      </w:pPr>
      <w:r w:rsidRPr="00963C00">
        <w:rPr>
          <w:rFonts w:eastAsia="Calibri" w:cs="Times New Roman"/>
          <w:b/>
        </w:rPr>
        <w:t>și la zilele de odihnă în Republica Moldova</w:t>
      </w:r>
    </w:p>
    <w:p w14:paraId="6FB88FA4" w14:textId="77777777" w:rsidR="00E30651" w:rsidRPr="00963C00" w:rsidRDefault="00E30651" w:rsidP="00E30651">
      <w:pPr>
        <w:spacing w:after="0" w:line="276" w:lineRule="auto"/>
        <w:jc w:val="center"/>
        <w:rPr>
          <w:rFonts w:eastAsia="Calibri" w:cs="Times New Roman"/>
          <w:b/>
          <w:bCs/>
          <w:color w:val="000000"/>
        </w:rPr>
      </w:pPr>
    </w:p>
    <w:tbl>
      <w:tblPr>
        <w:tblW w:w="5000" w:type="pct"/>
        <w:jc w:val="center"/>
        <w:tblLook w:val="04A0" w:firstRow="1" w:lastRow="0" w:firstColumn="1" w:lastColumn="0" w:noHBand="0" w:noVBand="1"/>
      </w:tblPr>
      <w:tblGrid>
        <w:gridCol w:w="9338"/>
      </w:tblGrid>
      <w:tr w:rsidR="00E30651" w:rsidRPr="00963C00" w14:paraId="32B77F84" w14:textId="77777777" w:rsidTr="00D23493">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F2F2F2"/>
            <w:tcMar>
              <w:top w:w="15" w:type="dxa"/>
              <w:left w:w="45" w:type="dxa"/>
              <w:bottom w:w="15" w:type="dxa"/>
              <w:right w:w="45" w:type="dxa"/>
            </w:tcMar>
            <w:hideMark/>
          </w:tcPr>
          <w:p w14:paraId="166B7014" w14:textId="77777777" w:rsidR="00E30651" w:rsidRPr="00963C00" w:rsidRDefault="00E30651" w:rsidP="00D23493">
            <w:pPr>
              <w:spacing w:after="0" w:line="276" w:lineRule="auto"/>
              <w:ind w:left="0"/>
              <w:rPr>
                <w:rFonts w:eastAsia="Times New Roman" w:cs="Times New Roman"/>
                <w:b/>
                <w:lang w:eastAsia="ro-RO"/>
              </w:rPr>
            </w:pPr>
            <w:r w:rsidRPr="00963C00">
              <w:rPr>
                <w:rFonts w:eastAsia="Times New Roman" w:cs="Times New Roman"/>
                <w:b/>
                <w:bCs/>
                <w:lang w:eastAsia="ro-RO"/>
              </w:rPr>
              <w:t>1.</w:t>
            </w:r>
            <w:r w:rsidRPr="00963C00">
              <w:rPr>
                <w:rFonts w:eastAsia="Times New Roman" w:cs="Times New Roman"/>
                <w:b/>
                <w:lang w:eastAsia="ro-RO"/>
              </w:rPr>
              <w:t xml:space="preserve"> Denumirea autorului și, după caz, a participanților la elaborarea proiectului </w:t>
            </w:r>
          </w:p>
        </w:tc>
      </w:tr>
      <w:tr w:rsidR="00E30651" w:rsidRPr="00963C00" w14:paraId="57183011" w14:textId="77777777" w:rsidTr="00D23493">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4A3B309" w14:textId="77777777" w:rsidR="00E30651" w:rsidRPr="00963C00" w:rsidRDefault="00E30651" w:rsidP="00D23493">
            <w:pPr>
              <w:spacing w:after="0" w:line="240" w:lineRule="auto"/>
              <w:ind w:left="0" w:right="51" w:firstLine="851"/>
              <w:jc w:val="both"/>
              <w:rPr>
                <w:rFonts w:eastAsia="Calibri" w:cs="Times New Roman"/>
              </w:rPr>
            </w:pPr>
            <w:r w:rsidRPr="00963C00">
              <w:rPr>
                <w:rFonts w:eastAsia="Calibri" w:cs="Times New Roman"/>
                <w:bCs/>
              </w:rPr>
              <w:t xml:space="preserve">Autor al </w:t>
            </w:r>
            <w:r w:rsidRPr="00963C00">
              <w:rPr>
                <w:rFonts w:eastAsia="Calibri" w:cs="Times New Roman"/>
              </w:rPr>
              <w:t>proiectului de hotărâre pentru modificarea punctului 1 din Hotărârea Parlamentului nr. 433/1990 cu privire la zilele comemorative, zilele de sărbătoare și la zilele de odihnă în Republica Moldova este</w:t>
            </w:r>
            <w:r w:rsidRPr="00963C00">
              <w:rPr>
                <w:rFonts w:eastAsia="Calibri" w:cs="Times New Roman"/>
                <w:bCs/>
              </w:rPr>
              <w:t xml:space="preserve"> deputatul în Parlamentul Republicii Moldova, Gheorghe ICHIM. </w:t>
            </w:r>
          </w:p>
        </w:tc>
      </w:tr>
      <w:tr w:rsidR="00E30651" w:rsidRPr="00963C00" w14:paraId="48C96B82" w14:textId="77777777" w:rsidTr="00D23493">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F2F2F2"/>
            <w:tcMar>
              <w:top w:w="15" w:type="dxa"/>
              <w:left w:w="45" w:type="dxa"/>
              <w:bottom w:w="15" w:type="dxa"/>
              <w:right w:w="45" w:type="dxa"/>
            </w:tcMar>
            <w:hideMark/>
          </w:tcPr>
          <w:p w14:paraId="55F8E72C" w14:textId="77777777" w:rsidR="00E30651" w:rsidRPr="00963C00" w:rsidRDefault="00E30651" w:rsidP="00D23493">
            <w:pPr>
              <w:spacing w:after="0" w:line="276" w:lineRule="auto"/>
              <w:ind w:left="0" w:right="53"/>
              <w:rPr>
                <w:rFonts w:eastAsia="Times New Roman" w:cs="Times New Roman"/>
                <w:b/>
                <w:lang w:eastAsia="ro-RO"/>
              </w:rPr>
            </w:pPr>
            <w:r w:rsidRPr="00963C00">
              <w:rPr>
                <w:rFonts w:eastAsia="Times New Roman" w:cs="Times New Roman"/>
                <w:b/>
                <w:bCs/>
                <w:lang w:eastAsia="ro-RO"/>
              </w:rPr>
              <w:t>2.</w:t>
            </w:r>
            <w:r w:rsidRPr="00963C00">
              <w:rPr>
                <w:rFonts w:eastAsia="Times New Roman" w:cs="Times New Roman"/>
                <w:b/>
                <w:lang w:eastAsia="ro-RO"/>
              </w:rPr>
              <w:t xml:space="preserve"> Condițiile ce au impus elaborarea proiectului de act legislativ și finalitățile urmărite </w:t>
            </w:r>
          </w:p>
        </w:tc>
      </w:tr>
      <w:tr w:rsidR="00E30651" w:rsidRPr="00963C00" w14:paraId="5514F1DE" w14:textId="77777777" w:rsidTr="00D23493">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22E42F9" w14:textId="77777777" w:rsidR="00E30651" w:rsidRPr="00963C00" w:rsidRDefault="00E30651" w:rsidP="00D23493">
            <w:pPr>
              <w:spacing w:after="0" w:line="276" w:lineRule="auto"/>
              <w:ind w:left="0" w:firstLine="567"/>
              <w:jc w:val="both"/>
              <w:rPr>
                <w:rFonts w:cs="Times New Roman"/>
              </w:rPr>
            </w:pPr>
            <w:r w:rsidRPr="00963C00">
              <w:rPr>
                <w:rFonts w:cs="Times New Roman"/>
              </w:rPr>
              <w:t>În Republica Moldova cultura creșterii albinelor, inclusiv producerea și procesarea mierii de albine și produselor apicole, constituie una din activitățile economice cu rezonanță străveche de-a lungul anilor.</w:t>
            </w:r>
          </w:p>
          <w:p w14:paraId="73CC481C" w14:textId="77777777" w:rsidR="00E30651" w:rsidRPr="00963C00" w:rsidRDefault="00E30651" w:rsidP="00D23493">
            <w:pPr>
              <w:spacing w:after="0" w:line="276" w:lineRule="auto"/>
              <w:ind w:left="0" w:firstLine="567"/>
              <w:jc w:val="both"/>
              <w:rPr>
                <w:rFonts w:cs="Times New Roman"/>
              </w:rPr>
            </w:pPr>
            <w:r w:rsidRPr="00963C00">
              <w:rPr>
                <w:rFonts w:cs="Times New Roman"/>
              </w:rPr>
              <w:t>Propunerea de instituire a sărbătorii menționate, vine inclusiv ca urmare a solicitărilor insistente, parvenite din partea apicultorilor din cadrul Asociației Naționale a Apicultorilor din Republica Moldova, cu scopul de mediatizare sistematică a activității apicole către societatea civilă și promovare constantă a consumului de miere și produse apicole de către populația țării și industria alimentară.</w:t>
            </w:r>
          </w:p>
          <w:p w14:paraId="7EF74B89" w14:textId="77777777" w:rsidR="00E30651" w:rsidRPr="00963C00" w:rsidRDefault="00E30651" w:rsidP="00D23493">
            <w:pPr>
              <w:spacing w:after="0" w:line="276" w:lineRule="auto"/>
              <w:ind w:left="0" w:firstLine="567"/>
              <w:jc w:val="both"/>
            </w:pPr>
            <w:r w:rsidRPr="00963C00">
              <w:t>Este necesar de menționat faptul că, creșterea albinelor și producerea mierii reprezintă o îndeletnicire tradițională în majoritatea covârșitoare a localităților din Republica Moldova, care istoric s-a conturat ca o importantă activitate economică complementară din domeniul agricol, în vederea obținerii unui produs alimentar natural și ecologic, cu o valoare energetică înaltă.</w:t>
            </w:r>
          </w:p>
          <w:p w14:paraId="7019C03A" w14:textId="77777777" w:rsidR="00E30651" w:rsidRPr="00963C00" w:rsidRDefault="00E30651" w:rsidP="00D23493">
            <w:pPr>
              <w:spacing w:after="0" w:line="276" w:lineRule="auto"/>
              <w:ind w:left="0" w:firstLine="567"/>
              <w:jc w:val="both"/>
              <w:rPr>
                <w:rFonts w:cs="Times New Roman"/>
              </w:rPr>
            </w:pPr>
            <w:r w:rsidRPr="00963C00">
              <w:rPr>
                <w:rFonts w:cs="Times New Roman"/>
              </w:rPr>
              <w:t xml:space="preserve">Activitatea apicolă a agenților economici prevalează în mod special în mediul rural, cu accent dominant pe progresele tehnologice esențiale, necesare prin diversificarea procesului de creștere, producere și prelucrare a mierii de albine și produselor apicole, precum și sporirea aportului economic al țării în urma exportului de miere de albine și produse apicole în Uniunea Europeană și țările asiatice, fapt care determină crearea locurilor de muncă permanente și venituri stabile prin achitarea impozitelor la bugetul de stat în urma activității desfășurate de acestea. </w:t>
            </w:r>
          </w:p>
          <w:p w14:paraId="26F05BD8" w14:textId="77777777" w:rsidR="00E30651" w:rsidRPr="00963C00" w:rsidRDefault="00E30651" w:rsidP="00D23493">
            <w:pPr>
              <w:spacing w:after="0" w:line="276" w:lineRule="auto"/>
              <w:ind w:left="0" w:firstLine="567"/>
              <w:jc w:val="both"/>
              <w:rPr>
                <w:rFonts w:cs="Times New Roman"/>
              </w:rPr>
            </w:pPr>
            <w:r w:rsidRPr="00963C00">
              <w:rPr>
                <w:rFonts w:cs="Times New Roman"/>
              </w:rPr>
              <w:t xml:space="preserve">Promovarea sporirii consumului de miere de albine și a produselor apicole va contribui în timp la fortificarea sănătății populației țării, creșterea pieței de desfacere a mierii de albine și produselor apicole, inclusiv și prin apariția noilor oportunități de colaborare internațională între agenții economici din Republica Moldova și alte țări, care va servi drept platformă și imbold pentru implementarea celor mai avansate tehnologii </w:t>
            </w:r>
            <w:proofErr w:type="spellStart"/>
            <w:r w:rsidRPr="00963C00">
              <w:rPr>
                <w:rFonts w:cs="Times New Roman"/>
              </w:rPr>
              <w:t>şi</w:t>
            </w:r>
            <w:proofErr w:type="spellEnd"/>
            <w:r w:rsidRPr="00963C00">
              <w:rPr>
                <w:rFonts w:cs="Times New Roman"/>
              </w:rPr>
              <w:t xml:space="preserve"> bune practici de creștere a albinelor, producere a mierii și produselor apicole autohtone, și care nu în ultimul rând, va aduce surse financiare suplimentare în bugetul de stat și plus valoare la dezvoltarea social-economică a țării.</w:t>
            </w:r>
          </w:p>
          <w:p w14:paraId="6E004129" w14:textId="77777777" w:rsidR="00E30651" w:rsidRPr="00963C00" w:rsidRDefault="00E30651" w:rsidP="00D23493">
            <w:pPr>
              <w:spacing w:after="0" w:line="276" w:lineRule="auto"/>
              <w:ind w:left="0" w:firstLine="567"/>
              <w:jc w:val="both"/>
              <w:rPr>
                <w:rFonts w:cs="Times New Roman"/>
              </w:rPr>
            </w:pPr>
            <w:r w:rsidRPr="00963C00">
              <w:rPr>
                <w:rFonts w:cs="Times New Roman"/>
              </w:rPr>
              <w:t xml:space="preserve">Subsecvent, conform numeroaselor informații și rapoarte oferite în ultimii ani de către Biroul Național de Statistică, asociațiile de producători și exportatori a mierii de albine și produselor apicole, s-a constatat faptul că segmentul de producere, procesare și export al mierii de albine și produselor apicole este un domeniu vast, cu un înalt </w:t>
            </w:r>
            <w:r w:rsidRPr="00963C00">
              <w:rPr>
                <w:rFonts w:cs="Times New Roman"/>
              </w:rPr>
              <w:lastRenderedPageBreak/>
              <w:t>potențial de export și interes sporit din partea producătorilor apicoli dar care la momentul de față nu este valorificat pe deplin.</w:t>
            </w:r>
          </w:p>
          <w:p w14:paraId="1AD0BDFA" w14:textId="77777777" w:rsidR="00E30651" w:rsidRPr="00963C00" w:rsidRDefault="00E30651" w:rsidP="00D23493">
            <w:pPr>
              <w:spacing w:after="0" w:line="276" w:lineRule="auto"/>
              <w:ind w:left="0" w:firstLine="567"/>
              <w:jc w:val="both"/>
              <w:rPr>
                <w:rFonts w:cs="Times New Roman"/>
              </w:rPr>
            </w:pPr>
            <w:r w:rsidRPr="00963C00">
              <w:rPr>
                <w:rFonts w:cs="Times New Roman"/>
              </w:rPr>
              <w:t>În acest sens, Ministerul Agriculturii și Industriei Alimentare în conformitate cu domeniile sale de competență și prin politicile de stat elaborate și promovate, depune în mod constant eforturi de susținere a producătorului apicol național, sporire a competitivității mierii de albine și produselor apicole autohtone și creștere a potențialului de valorificare maximă a pieței de desfacere a acestora.</w:t>
            </w:r>
          </w:p>
        </w:tc>
      </w:tr>
      <w:tr w:rsidR="00E30651" w:rsidRPr="00963C00" w14:paraId="651A52EF" w14:textId="77777777" w:rsidTr="00D23493">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F2F2F2"/>
            <w:tcMar>
              <w:top w:w="15" w:type="dxa"/>
              <w:left w:w="45" w:type="dxa"/>
              <w:bottom w:w="15" w:type="dxa"/>
              <w:right w:w="45" w:type="dxa"/>
            </w:tcMar>
            <w:hideMark/>
          </w:tcPr>
          <w:p w14:paraId="1F8FA785" w14:textId="77777777" w:rsidR="00E30651" w:rsidRPr="00963C00" w:rsidRDefault="00E30651" w:rsidP="00D23493">
            <w:pPr>
              <w:spacing w:after="0" w:line="276" w:lineRule="auto"/>
              <w:ind w:left="0"/>
              <w:rPr>
                <w:rFonts w:eastAsia="Times New Roman" w:cs="Times New Roman"/>
                <w:b/>
                <w:lang w:eastAsia="ro-RO"/>
              </w:rPr>
            </w:pPr>
            <w:r w:rsidRPr="00963C00">
              <w:rPr>
                <w:rFonts w:eastAsia="Times New Roman" w:cs="Times New Roman"/>
                <w:b/>
                <w:bCs/>
                <w:lang w:eastAsia="ro-RO"/>
              </w:rPr>
              <w:lastRenderedPageBreak/>
              <w:t xml:space="preserve"> 3.</w:t>
            </w:r>
            <w:r w:rsidRPr="00963C00">
              <w:rPr>
                <w:rFonts w:eastAsia="Times New Roman" w:cs="Times New Roman"/>
                <w:b/>
                <w:lang w:eastAsia="ro-RO"/>
              </w:rPr>
              <w:t xml:space="preserve"> Descrierea gradului de compatibilitate pentru proiectele care au ca scop armonizarea legislației naționale cu legislația Uniunii Europene </w:t>
            </w:r>
          </w:p>
        </w:tc>
      </w:tr>
      <w:tr w:rsidR="00E30651" w:rsidRPr="00963C00" w14:paraId="372FA24C" w14:textId="77777777" w:rsidTr="00D23493">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DEC8ED0" w14:textId="77777777" w:rsidR="00E30651" w:rsidRPr="00963C00" w:rsidRDefault="00E30651" w:rsidP="00D23493">
            <w:pPr>
              <w:spacing w:after="0" w:line="276" w:lineRule="auto"/>
              <w:ind w:left="0" w:right="53" w:firstLine="851"/>
              <w:jc w:val="both"/>
              <w:rPr>
                <w:rFonts w:eastAsia="Times New Roman" w:cs="Times New Roman"/>
                <w:lang w:eastAsia="ro-RO"/>
              </w:rPr>
            </w:pPr>
            <w:r w:rsidRPr="00963C00">
              <w:rPr>
                <w:rFonts w:eastAsia="Times New Roman" w:cs="Times New Roman"/>
                <w:lang w:eastAsia="ro-RO"/>
              </w:rPr>
              <w:t>P</w:t>
            </w:r>
            <w:r w:rsidRPr="00963C00">
              <w:rPr>
                <w:rFonts w:eastAsia="Calibri" w:cs="Times New Roman"/>
              </w:rPr>
              <w:t>roiectul de hotărâre pentru modificarea punctului 1 din Hotărârea Parlamentului nr. 433/1990 cu privire la zilele comemorative, zilele de sărbătoare și la zilele de odihnă în Republica Moldova</w:t>
            </w:r>
            <w:r w:rsidRPr="00963C00">
              <w:rPr>
                <w:rFonts w:eastAsia="Times New Roman" w:cs="Times New Roman"/>
                <w:lang w:eastAsia="ro-RO"/>
              </w:rPr>
              <w:t xml:space="preserve"> nu conține norme privind armonizarea legislației naționale cu legislația Uniunii Europene.</w:t>
            </w:r>
          </w:p>
        </w:tc>
      </w:tr>
      <w:tr w:rsidR="00E30651" w:rsidRPr="00963C00" w14:paraId="6617A9AF" w14:textId="77777777" w:rsidTr="00D23493">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F2F2F2"/>
            <w:tcMar>
              <w:top w:w="15" w:type="dxa"/>
              <w:left w:w="45" w:type="dxa"/>
              <w:bottom w:w="15" w:type="dxa"/>
              <w:right w:w="45" w:type="dxa"/>
            </w:tcMar>
            <w:hideMark/>
          </w:tcPr>
          <w:p w14:paraId="39720431" w14:textId="77777777" w:rsidR="00E30651" w:rsidRPr="00963C00" w:rsidRDefault="00E30651" w:rsidP="00D23493">
            <w:pPr>
              <w:spacing w:after="0" w:line="276" w:lineRule="auto"/>
              <w:ind w:left="0" w:right="53"/>
              <w:rPr>
                <w:rFonts w:eastAsia="Times New Roman" w:cs="Times New Roman"/>
                <w:b/>
                <w:lang w:eastAsia="ro-RO"/>
              </w:rPr>
            </w:pPr>
            <w:r w:rsidRPr="00963C00">
              <w:rPr>
                <w:rFonts w:eastAsia="Times New Roman" w:cs="Times New Roman"/>
                <w:b/>
                <w:bCs/>
                <w:lang w:eastAsia="ro-RO"/>
              </w:rPr>
              <w:t>4.</w:t>
            </w:r>
            <w:r w:rsidRPr="00963C00">
              <w:rPr>
                <w:rFonts w:eastAsia="Times New Roman" w:cs="Times New Roman"/>
                <w:b/>
                <w:lang w:eastAsia="ro-RO"/>
              </w:rPr>
              <w:t xml:space="preserve"> Principalele prevederi ale proiectului și evidențierea elementelor noi </w:t>
            </w:r>
          </w:p>
        </w:tc>
      </w:tr>
      <w:tr w:rsidR="00E30651" w:rsidRPr="00963C00" w14:paraId="365082C1" w14:textId="77777777" w:rsidTr="00D23493">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4D58F44" w14:textId="77777777" w:rsidR="00E30651" w:rsidRPr="00963C00" w:rsidRDefault="00E30651" w:rsidP="00D23493">
            <w:pPr>
              <w:spacing w:after="0" w:line="240" w:lineRule="auto"/>
              <w:ind w:left="0" w:firstLine="851"/>
              <w:jc w:val="both"/>
              <w:rPr>
                <w:rFonts w:cs="Times New Roman"/>
              </w:rPr>
            </w:pPr>
            <w:r w:rsidRPr="00963C00">
              <w:rPr>
                <w:rFonts w:eastAsia="Times New Roman" w:cs="Times New Roman"/>
                <w:lang w:eastAsia="ro-RO"/>
              </w:rPr>
              <w:t>I</w:t>
            </w:r>
            <w:r w:rsidRPr="00963C00">
              <w:rPr>
                <w:rFonts w:cs="Times New Roman"/>
              </w:rPr>
              <w:t>nstituirea la nivel național a sărbătorii „Ziua Națională a Albinei” va contribui incontestabil la prezentarea Republicii Moldova ca unul din puținele state europene cu o pondere importantă la nivel internațional, în ceea ce privește producerea și procesarea mierii de albine, inclusiv a produselor apicole care va duce la creșterea consumului de miere de albine.</w:t>
            </w:r>
          </w:p>
          <w:p w14:paraId="7FE604BB" w14:textId="77777777" w:rsidR="00E30651" w:rsidRPr="00963C00" w:rsidRDefault="00E30651" w:rsidP="00D23493">
            <w:pPr>
              <w:spacing w:after="0" w:line="240" w:lineRule="auto"/>
              <w:ind w:left="0" w:firstLine="567"/>
              <w:jc w:val="both"/>
              <w:rPr>
                <w:rFonts w:eastAsia="Times New Roman" w:cs="Times New Roman"/>
                <w:lang w:eastAsia="ro-RO"/>
              </w:rPr>
            </w:pPr>
          </w:p>
        </w:tc>
      </w:tr>
      <w:tr w:rsidR="00E30651" w:rsidRPr="00963C00" w14:paraId="3DF49A86" w14:textId="77777777" w:rsidTr="00D23493">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F2F2F2"/>
            <w:tcMar>
              <w:top w:w="15" w:type="dxa"/>
              <w:left w:w="45" w:type="dxa"/>
              <w:bottom w:w="15" w:type="dxa"/>
              <w:right w:w="45" w:type="dxa"/>
            </w:tcMar>
            <w:hideMark/>
          </w:tcPr>
          <w:p w14:paraId="49B4F3AA" w14:textId="77777777" w:rsidR="00E30651" w:rsidRPr="00963C00" w:rsidRDefault="00E30651" w:rsidP="00D23493">
            <w:pPr>
              <w:spacing w:after="0" w:line="276" w:lineRule="auto"/>
              <w:ind w:left="0"/>
              <w:rPr>
                <w:rFonts w:eastAsia="Times New Roman" w:cs="Times New Roman"/>
                <w:b/>
                <w:lang w:eastAsia="ro-RO"/>
              </w:rPr>
            </w:pPr>
            <w:r w:rsidRPr="00963C00">
              <w:rPr>
                <w:rFonts w:eastAsia="Times New Roman" w:cs="Times New Roman"/>
                <w:b/>
                <w:bCs/>
                <w:lang w:eastAsia="ro-RO"/>
              </w:rPr>
              <w:t>5.</w:t>
            </w:r>
            <w:r w:rsidRPr="00963C00">
              <w:rPr>
                <w:rFonts w:eastAsia="Times New Roman" w:cs="Times New Roman"/>
                <w:b/>
                <w:lang w:eastAsia="ro-RO"/>
              </w:rPr>
              <w:t xml:space="preserve"> Fundamentarea </w:t>
            </w:r>
            <w:proofErr w:type="spellStart"/>
            <w:r w:rsidRPr="00963C00">
              <w:rPr>
                <w:rFonts w:eastAsia="Times New Roman" w:cs="Times New Roman"/>
                <w:b/>
                <w:lang w:eastAsia="ro-RO"/>
              </w:rPr>
              <w:t>economico</w:t>
            </w:r>
            <w:proofErr w:type="spellEnd"/>
            <w:r w:rsidRPr="00963C00">
              <w:rPr>
                <w:rFonts w:eastAsia="Times New Roman" w:cs="Times New Roman"/>
                <w:b/>
                <w:lang w:eastAsia="ro-RO"/>
              </w:rPr>
              <w:t xml:space="preserve">-financiară </w:t>
            </w:r>
          </w:p>
        </w:tc>
      </w:tr>
      <w:tr w:rsidR="00E30651" w:rsidRPr="00963C00" w14:paraId="77E57A1C" w14:textId="77777777" w:rsidTr="00D23493">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BD8D161" w14:textId="77777777" w:rsidR="00E30651" w:rsidRPr="00963C00" w:rsidRDefault="00E30651" w:rsidP="00D23493">
            <w:pPr>
              <w:spacing w:after="0" w:line="240" w:lineRule="auto"/>
              <w:ind w:left="0" w:right="51" w:firstLine="851"/>
              <w:jc w:val="both"/>
              <w:rPr>
                <w:rFonts w:eastAsia="Times New Roman" w:cs="Times New Roman"/>
                <w:lang w:eastAsia="ro-RO"/>
              </w:rPr>
            </w:pPr>
            <w:r w:rsidRPr="00963C00">
              <w:rPr>
                <w:rFonts w:eastAsia="Times New Roman" w:cs="Times New Roman"/>
                <w:lang w:eastAsia="ro-RO"/>
              </w:rPr>
              <w:t>Adoptarea și implementarea ulterioară a proiectului de hotărâre nu necesită surse financiare suplimentare din bugetul de stat.</w:t>
            </w:r>
          </w:p>
        </w:tc>
      </w:tr>
      <w:tr w:rsidR="00E30651" w:rsidRPr="00963C00" w14:paraId="10393D51" w14:textId="77777777" w:rsidTr="00D23493">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F2F2F2"/>
            <w:tcMar>
              <w:top w:w="15" w:type="dxa"/>
              <w:left w:w="45" w:type="dxa"/>
              <w:bottom w:w="15" w:type="dxa"/>
              <w:right w:w="45" w:type="dxa"/>
            </w:tcMar>
            <w:hideMark/>
          </w:tcPr>
          <w:p w14:paraId="398A7863" w14:textId="77777777" w:rsidR="00E30651" w:rsidRPr="00963C00" w:rsidRDefault="00E30651" w:rsidP="00D23493">
            <w:pPr>
              <w:spacing w:after="0" w:line="276" w:lineRule="auto"/>
              <w:ind w:left="0" w:right="53"/>
              <w:rPr>
                <w:rFonts w:eastAsia="Times New Roman" w:cs="Times New Roman"/>
                <w:b/>
                <w:lang w:eastAsia="ro-RO"/>
              </w:rPr>
            </w:pPr>
            <w:r w:rsidRPr="00963C00">
              <w:rPr>
                <w:rFonts w:eastAsia="Times New Roman" w:cs="Times New Roman"/>
                <w:b/>
                <w:bCs/>
                <w:lang w:eastAsia="ro-RO"/>
              </w:rPr>
              <w:t>6.</w:t>
            </w:r>
            <w:r w:rsidRPr="00963C00">
              <w:rPr>
                <w:rFonts w:eastAsia="Times New Roman" w:cs="Times New Roman"/>
                <w:b/>
                <w:lang w:eastAsia="ro-RO"/>
              </w:rPr>
              <w:t xml:space="preserve"> Modul de încorporare a actului în cadrul normativ în vigoare </w:t>
            </w:r>
          </w:p>
        </w:tc>
      </w:tr>
      <w:tr w:rsidR="00E30651" w:rsidRPr="00963C00" w14:paraId="27011AED" w14:textId="77777777" w:rsidTr="00D23493">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EF20D9C" w14:textId="77777777" w:rsidR="00E30651" w:rsidRPr="00963C00" w:rsidRDefault="00E30651" w:rsidP="00D23493">
            <w:pPr>
              <w:spacing w:after="0" w:line="240" w:lineRule="auto"/>
              <w:ind w:left="0" w:right="51" w:firstLine="851"/>
              <w:jc w:val="both"/>
              <w:rPr>
                <w:rFonts w:eastAsia="Times New Roman" w:cs="Times New Roman"/>
                <w:bCs/>
              </w:rPr>
            </w:pPr>
            <w:r w:rsidRPr="00963C00">
              <w:rPr>
                <w:rFonts w:eastAsia="Times New Roman" w:cs="Times New Roman"/>
                <w:lang w:eastAsia="ro-RO"/>
              </w:rPr>
              <w:t>P</w:t>
            </w:r>
            <w:r w:rsidRPr="00963C00">
              <w:rPr>
                <w:rFonts w:eastAsia="Calibri" w:cs="Times New Roman"/>
              </w:rPr>
              <w:t>roiectul de hotărâre pentru modificarea punctului 1 din Hotărârea Parlamentului nr. 433/1990 cu privire la zilele comemorative, zilele de sărbătoare și la zilele de odihnă în Republica Moldova</w:t>
            </w:r>
            <w:r w:rsidRPr="00963C00">
              <w:rPr>
                <w:rFonts w:eastAsia="Times New Roman" w:cs="Times New Roman"/>
                <w:lang w:eastAsia="ro-RO"/>
              </w:rPr>
              <w:t xml:space="preserve"> </w:t>
            </w:r>
            <w:r w:rsidRPr="00963C00">
              <w:rPr>
                <w:rFonts w:eastAsia="Calibri" w:cs="Times New Roman"/>
                <w:lang w:eastAsia="ro-RO"/>
              </w:rPr>
              <w:t>nu necesită modificarea cadrului normativ aferent.</w:t>
            </w:r>
          </w:p>
        </w:tc>
      </w:tr>
    </w:tbl>
    <w:p w14:paraId="7072B64F" w14:textId="77777777" w:rsidR="00E30651" w:rsidRPr="00963C00" w:rsidRDefault="00E30651" w:rsidP="00E30651">
      <w:pPr>
        <w:spacing w:after="0" w:line="240" w:lineRule="auto"/>
        <w:ind w:left="0"/>
        <w:rPr>
          <w:rFonts w:eastAsia="Calibri" w:cs="Times New Roman"/>
          <w:b/>
          <w:bCs/>
        </w:rPr>
      </w:pPr>
    </w:p>
    <w:p w14:paraId="7BC8E816" w14:textId="77777777" w:rsidR="00E30651" w:rsidRPr="00963C00" w:rsidRDefault="00E30651" w:rsidP="00E30651">
      <w:pPr>
        <w:spacing w:after="0" w:line="240" w:lineRule="auto"/>
        <w:ind w:left="1416" w:firstLine="708"/>
        <w:jc w:val="right"/>
        <w:rPr>
          <w:rFonts w:eastAsia="Calibri" w:cs="Times New Roman"/>
          <w:b/>
          <w:bCs/>
        </w:rPr>
      </w:pPr>
    </w:p>
    <w:p w14:paraId="657C89B4" w14:textId="77777777" w:rsidR="00E30651" w:rsidRPr="00963C00" w:rsidRDefault="00E30651" w:rsidP="00E30651">
      <w:pPr>
        <w:spacing w:after="0" w:line="240" w:lineRule="auto"/>
        <w:ind w:left="1416" w:firstLine="708"/>
        <w:jc w:val="right"/>
        <w:rPr>
          <w:rFonts w:eastAsia="Calibri" w:cs="Times New Roman"/>
          <w:b/>
          <w:bCs/>
        </w:rPr>
      </w:pPr>
      <w:r w:rsidRPr="00963C00">
        <w:rPr>
          <w:rFonts w:eastAsia="Calibri" w:cs="Times New Roman"/>
          <w:b/>
          <w:bCs/>
        </w:rPr>
        <w:t>Deputat în Parlament</w:t>
      </w:r>
    </w:p>
    <w:p w14:paraId="75BBA603" w14:textId="77777777" w:rsidR="00E30651" w:rsidRPr="00963C00" w:rsidRDefault="00E30651" w:rsidP="00E30651">
      <w:pPr>
        <w:spacing w:after="0" w:line="240" w:lineRule="auto"/>
        <w:ind w:left="6372" w:firstLine="708"/>
        <w:jc w:val="right"/>
        <w:rPr>
          <w:rFonts w:eastAsia="Times New Roman" w:cs="Times New Roman"/>
          <w:b/>
          <w:lang w:eastAsia="ru-RU"/>
        </w:rPr>
      </w:pPr>
      <w:r w:rsidRPr="00963C00">
        <w:rPr>
          <w:rFonts w:eastAsia="Calibri" w:cs="Times New Roman"/>
          <w:b/>
          <w:bCs/>
        </w:rPr>
        <w:tab/>
      </w:r>
      <w:r w:rsidRPr="00963C00">
        <w:rPr>
          <w:rFonts w:eastAsia="Calibri" w:cs="Times New Roman"/>
          <w:b/>
          <w:bCs/>
        </w:rPr>
        <w:tab/>
      </w:r>
      <w:r w:rsidRPr="00963C00">
        <w:rPr>
          <w:rFonts w:eastAsia="Calibri" w:cs="Times New Roman"/>
          <w:b/>
          <w:bCs/>
        </w:rPr>
        <w:tab/>
      </w:r>
      <w:r w:rsidRPr="00963C00">
        <w:rPr>
          <w:rFonts w:eastAsia="Calibri" w:cs="Times New Roman"/>
          <w:b/>
          <w:bCs/>
        </w:rPr>
        <w:tab/>
      </w:r>
      <w:r w:rsidRPr="00963C00">
        <w:rPr>
          <w:rFonts w:eastAsia="Calibri" w:cs="Times New Roman"/>
          <w:b/>
          <w:bCs/>
        </w:rPr>
        <w:tab/>
        <w:t xml:space="preserve">       </w:t>
      </w:r>
      <w:r w:rsidRPr="00963C00">
        <w:rPr>
          <w:rFonts w:eastAsia="Calibri" w:cs="Times New Roman"/>
          <w:b/>
          <w:bCs/>
        </w:rPr>
        <w:tab/>
        <w:t xml:space="preserve">     </w:t>
      </w:r>
      <w:r w:rsidRPr="00963C00">
        <w:rPr>
          <w:rFonts w:eastAsia="Calibri" w:cs="Times New Roman"/>
          <w:b/>
          <w:color w:val="000000"/>
        </w:rPr>
        <w:tab/>
      </w:r>
      <w:r w:rsidRPr="00963C00">
        <w:rPr>
          <w:rFonts w:eastAsia="Calibri" w:cs="Times New Roman"/>
          <w:b/>
          <w:color w:val="000000"/>
        </w:rPr>
        <w:tab/>
      </w:r>
    </w:p>
    <w:p w14:paraId="3ADCC94F" w14:textId="77777777" w:rsidR="00E30651" w:rsidRPr="00963C00" w:rsidRDefault="00E30651" w:rsidP="00E30651">
      <w:pPr>
        <w:spacing w:after="0" w:line="276" w:lineRule="auto"/>
        <w:ind w:left="0"/>
        <w:jc w:val="both"/>
        <w:rPr>
          <w:rFonts w:cs="Times New Roman"/>
          <w:b/>
        </w:rPr>
      </w:pPr>
    </w:p>
    <w:p w14:paraId="4323BE3B" w14:textId="77777777" w:rsidR="00E30651" w:rsidRPr="00963C00" w:rsidRDefault="00E30651" w:rsidP="00E30651">
      <w:pPr>
        <w:spacing w:after="0" w:line="276" w:lineRule="auto"/>
        <w:ind w:left="0" w:firstLine="567"/>
        <w:jc w:val="both"/>
        <w:rPr>
          <w:rFonts w:cs="Times New Roman"/>
        </w:rPr>
      </w:pPr>
    </w:p>
    <w:p w14:paraId="4D45B1CD" w14:textId="77777777" w:rsidR="00E30651" w:rsidRPr="00963C00" w:rsidRDefault="00E30651" w:rsidP="00E30651">
      <w:pPr>
        <w:spacing w:after="0" w:line="276" w:lineRule="auto"/>
        <w:ind w:left="0" w:firstLine="567"/>
        <w:jc w:val="both"/>
        <w:rPr>
          <w:rFonts w:cs="Times New Roman"/>
        </w:rPr>
      </w:pPr>
    </w:p>
    <w:p w14:paraId="05C2F38C" w14:textId="77777777" w:rsidR="00E30651" w:rsidRPr="00963C00" w:rsidRDefault="00E30651" w:rsidP="00E30651">
      <w:pPr>
        <w:spacing w:after="0" w:line="276" w:lineRule="auto"/>
        <w:ind w:left="0" w:firstLine="567"/>
        <w:jc w:val="both"/>
        <w:rPr>
          <w:rFonts w:cs="Times New Roman"/>
        </w:rPr>
      </w:pPr>
    </w:p>
    <w:p w14:paraId="2305EED2" w14:textId="77777777" w:rsidR="00E30651" w:rsidRPr="00963C00" w:rsidRDefault="00E30651" w:rsidP="00E30651">
      <w:pPr>
        <w:spacing w:after="0" w:line="276" w:lineRule="auto"/>
        <w:ind w:left="0" w:firstLine="567"/>
        <w:jc w:val="both"/>
        <w:rPr>
          <w:rFonts w:cs="Times New Roman"/>
        </w:rPr>
      </w:pPr>
    </w:p>
    <w:p w14:paraId="35A7A12B" w14:textId="77777777" w:rsidR="00E30651" w:rsidRPr="00963C00" w:rsidRDefault="00E30651" w:rsidP="00E30651">
      <w:pPr>
        <w:spacing w:after="0" w:line="276" w:lineRule="auto"/>
        <w:ind w:left="0" w:firstLine="567"/>
        <w:jc w:val="both"/>
        <w:rPr>
          <w:rFonts w:cs="Times New Roman"/>
        </w:rPr>
      </w:pPr>
    </w:p>
    <w:p w14:paraId="7ADEAEE8" w14:textId="77777777" w:rsidR="00E30651" w:rsidRPr="00963C00" w:rsidRDefault="00E30651" w:rsidP="00E30651">
      <w:pPr>
        <w:spacing w:after="0" w:line="276" w:lineRule="auto"/>
        <w:ind w:left="0" w:firstLine="567"/>
        <w:jc w:val="both"/>
        <w:rPr>
          <w:rFonts w:cs="Times New Roman"/>
        </w:rPr>
      </w:pPr>
    </w:p>
    <w:p w14:paraId="4BE8F4A4" w14:textId="77777777" w:rsidR="00E30651" w:rsidRPr="00963C00" w:rsidRDefault="00E30651" w:rsidP="00E30651">
      <w:pPr>
        <w:spacing w:after="0" w:line="276" w:lineRule="auto"/>
        <w:ind w:left="0" w:firstLine="567"/>
        <w:jc w:val="both"/>
        <w:rPr>
          <w:rFonts w:cs="Times New Roman"/>
        </w:rPr>
      </w:pPr>
    </w:p>
    <w:p w14:paraId="42FE02E2" w14:textId="77777777" w:rsidR="00E30651" w:rsidRPr="00963C00" w:rsidRDefault="00E30651" w:rsidP="00E30651">
      <w:pPr>
        <w:spacing w:after="0" w:line="276" w:lineRule="auto"/>
        <w:ind w:left="0" w:firstLine="567"/>
        <w:jc w:val="both"/>
        <w:rPr>
          <w:rFonts w:cs="Times New Roman"/>
        </w:rPr>
      </w:pPr>
    </w:p>
    <w:p w14:paraId="25C160A2" w14:textId="77777777" w:rsidR="00E30651" w:rsidRPr="00963C00" w:rsidRDefault="00E30651" w:rsidP="00E30651">
      <w:pPr>
        <w:spacing w:after="0" w:line="276" w:lineRule="auto"/>
        <w:ind w:left="0" w:firstLine="567"/>
        <w:jc w:val="both"/>
        <w:rPr>
          <w:rFonts w:cs="Times New Roman"/>
        </w:rPr>
      </w:pPr>
    </w:p>
    <w:p w14:paraId="06A4FA1A" w14:textId="77777777" w:rsidR="00E30651" w:rsidRPr="00963C00" w:rsidRDefault="00E30651" w:rsidP="00E30651">
      <w:pPr>
        <w:spacing w:after="0" w:line="276" w:lineRule="auto"/>
        <w:ind w:left="0" w:firstLine="567"/>
        <w:jc w:val="both"/>
        <w:rPr>
          <w:rFonts w:cs="Times New Roman"/>
        </w:rPr>
      </w:pPr>
    </w:p>
    <w:p w14:paraId="021B635B" w14:textId="77777777" w:rsidR="00E30651" w:rsidRPr="00963C00" w:rsidRDefault="00E30651" w:rsidP="00E30651">
      <w:pPr>
        <w:spacing w:after="0" w:line="276" w:lineRule="auto"/>
        <w:ind w:left="0"/>
        <w:jc w:val="both"/>
        <w:rPr>
          <w:rFonts w:cs="Times New Roman"/>
        </w:rPr>
      </w:pPr>
    </w:p>
    <w:p w14:paraId="6FBF5E77" w14:textId="77777777" w:rsidR="00E30651" w:rsidRPr="00963C00" w:rsidRDefault="00E30651" w:rsidP="00E30651">
      <w:pPr>
        <w:spacing w:after="0" w:line="240" w:lineRule="auto"/>
        <w:ind w:left="0" w:firstLine="567"/>
        <w:jc w:val="both"/>
        <w:rPr>
          <w:rFonts w:cs="Times New Roman"/>
          <w:b/>
        </w:rPr>
      </w:pPr>
    </w:p>
    <w:p w14:paraId="753952C2" w14:textId="77777777" w:rsidR="001A53BC" w:rsidRDefault="001A53BC" w:rsidP="00433014">
      <w:pPr>
        <w:ind w:left="0"/>
      </w:pPr>
    </w:p>
    <w:sectPr w:rsidR="001A53BC" w:rsidSect="00E30651">
      <w:type w:val="continuous"/>
      <w:pgSz w:w="11906" w:h="16838" w:code="9"/>
      <w:pgMar w:top="851" w:right="851" w:bottom="851" w:left="1701" w:header="851"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F28F3E" w14:textId="77777777" w:rsidR="00B5162B" w:rsidRDefault="00B5162B" w:rsidP="00E30651">
      <w:pPr>
        <w:spacing w:after="0" w:line="240" w:lineRule="auto"/>
      </w:pPr>
      <w:r>
        <w:separator/>
      </w:r>
    </w:p>
  </w:endnote>
  <w:endnote w:type="continuationSeparator" w:id="0">
    <w:p w14:paraId="43526A2A" w14:textId="77777777" w:rsidR="00B5162B" w:rsidRDefault="00B5162B" w:rsidP="00E306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Calibri">
    <w:panose1 w:val="020F0502020204030204"/>
    <w:charset w:val="CC"/>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3268189"/>
      <w:docPartObj>
        <w:docPartGallery w:val="Page Numbers (Bottom of Page)"/>
        <w:docPartUnique/>
      </w:docPartObj>
    </w:sdtPr>
    <w:sdtEndPr>
      <w:rPr>
        <w:noProof/>
      </w:rPr>
    </w:sdtEndPr>
    <w:sdtContent>
      <w:p w14:paraId="21EDF874" w14:textId="77777777" w:rsidR="00000000"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1612D77" w14:textId="77777777" w:rsidR="00000000" w:rsidRDefault="000000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36FF3" w14:textId="77777777" w:rsidR="00000000" w:rsidRPr="00416C17" w:rsidRDefault="00000000" w:rsidP="007C7A42">
    <w:pPr>
      <w:pStyle w:val="Footer"/>
      <w:ind w:left="851"/>
      <w:rPr>
        <w:lang w:val="ro-RO"/>
      </w:rPr>
    </w:pPr>
    <w:r w:rsidRPr="00416C17">
      <w:rPr>
        <w:noProof/>
        <w:lang w:val="ro-RO" w:eastAsia="ro-RO"/>
      </w:rPr>
      <mc:AlternateContent>
        <mc:Choice Requires="wps">
          <w:drawing>
            <wp:anchor distT="0" distB="0" distL="114300" distR="114300" simplePos="0" relativeHeight="251660288" behindDoc="0" locked="0" layoutInCell="1" allowOverlap="1" wp14:anchorId="1591ECA6" wp14:editId="1A305D1F">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2BEF7BE" id="Straight Connector 75" o:spid="_x0000_s1026" style="position:absolute;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" strokecolor="#7f7f7f [1612]">
              <v:stroke joinstyle="miter"/>
              <w10:wrap anchorx="page" anchory="page"/>
            </v:line>
          </w:pict>
        </mc:Fallback>
      </mc:AlternateContent>
    </w:r>
  </w:p>
  <w:p w14:paraId="506AB277" w14:textId="77777777" w:rsidR="00000000" w:rsidRPr="00416C17" w:rsidRDefault="00000000"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r>
    <w:r>
      <w:t>secretariat</w:t>
    </w:r>
    <w:r w:rsidRPr="00416C17">
      <w:rPr>
        <w:lang w:val="ro-RO"/>
      </w:rPr>
      <w:t>@parlament.md</w:t>
    </w:r>
  </w:p>
  <w:p w14:paraId="284D5C5E" w14:textId="77777777" w:rsidR="00000000" w:rsidRPr="00416C17" w:rsidRDefault="00000000"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8575505"/>
      <w:docPartObj>
        <w:docPartGallery w:val="Page Numbers (Bottom of Page)"/>
        <w:docPartUnique/>
      </w:docPartObj>
    </w:sdtPr>
    <w:sdtEndPr>
      <w:rPr>
        <w:noProof/>
      </w:rPr>
    </w:sdtEndPr>
    <w:sdtContent>
      <w:p w14:paraId="57D9F932" w14:textId="77777777" w:rsidR="00000000" w:rsidRDefault="00000000">
        <w:pPr>
          <w:jc w:val="right"/>
        </w:pPr>
        <w:r>
          <w:fldChar w:fldCharType="begin"/>
        </w:r>
        <w:r>
          <w:instrText xml:space="preserve"> PAGE   \* MERGEFORMAT </w:instrText>
        </w:r>
        <w:r>
          <w:fldChar w:fldCharType="separate"/>
        </w:r>
        <w:r>
          <w:rPr>
            <w:noProof/>
          </w:rPr>
          <w:t>4</w:t>
        </w:r>
        <w:r>
          <w:rPr>
            <w:noProof/>
          </w:rPr>
          <w:fldChar w:fldCharType="end"/>
        </w:r>
      </w:p>
    </w:sdtContent>
  </w:sdt>
  <w:p w14:paraId="6039D1DF" w14:textId="77777777" w:rsidR="00000000" w:rsidRDefault="0000000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6C27F" w14:textId="77777777" w:rsidR="00000000" w:rsidRPr="00416C17" w:rsidRDefault="00000000" w:rsidP="007C7A42">
    <w:r w:rsidRPr="00416C17">
      <w:rPr>
        <w:noProof/>
        <w:lang w:eastAsia="ro-RO"/>
      </w:rPr>
      <mc:AlternateContent>
        <mc:Choice Requires="wps">
          <w:drawing>
            <wp:anchor distT="0" distB="0" distL="114300" distR="114300" simplePos="0" relativeHeight="251659264" behindDoc="0" locked="0" layoutInCell="1" allowOverlap="1" wp14:anchorId="045ACE9A" wp14:editId="2AB4A8A9">
              <wp:simplePos x="0" y="0"/>
              <wp:positionH relativeFrom="page">
                <wp:posOffset>1090295</wp:posOffset>
              </wp:positionH>
              <wp:positionV relativeFrom="page">
                <wp:posOffset>9965373</wp:posOffset>
              </wp:positionV>
              <wp:extent cx="5724525" cy="0"/>
              <wp:effectExtent l="0" t="0" r="28575" b="19050"/>
              <wp:wrapNone/>
              <wp:docPr id="2012371941" name="Straight Connector 2012371941"/>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24F6FC1" id="Straight Connector 2012371941"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" strokecolor="#7f7f7f [1612]">
              <v:stroke joinstyle="miter"/>
              <w10:wrap anchorx="page" anchory="page"/>
            </v:line>
          </w:pict>
        </mc:Fallback>
      </mc:AlternateContent>
    </w:r>
  </w:p>
  <w:p w14:paraId="5F1077D9" w14:textId="77777777" w:rsidR="00000000" w:rsidRPr="00416C17" w:rsidRDefault="00000000" w:rsidP="00416C17">
    <w:pPr>
      <w:tabs>
        <w:tab w:val="right" w:pos="9883"/>
      </w:tabs>
    </w:pPr>
    <w:r w:rsidRPr="00416C17">
      <w:t>Republica Moldova, MD-20</w:t>
    </w:r>
    <w:r>
      <w:t>04</w:t>
    </w:r>
    <w:r w:rsidRPr="00416C17">
      <w:t xml:space="preserve">, </w:t>
    </w:r>
    <w:proofErr w:type="spellStart"/>
    <w:r w:rsidRPr="00416C17">
      <w:t>Chişinău</w:t>
    </w:r>
    <w:proofErr w:type="spellEnd"/>
    <w:r w:rsidRPr="00416C17">
      <w:tab/>
      <w:t>info@parlament.md</w:t>
    </w:r>
  </w:p>
  <w:p w14:paraId="15D2A763" w14:textId="77777777" w:rsidR="00000000" w:rsidRPr="00416C17" w:rsidRDefault="00000000" w:rsidP="00416C17">
    <w:pPr>
      <w:tabs>
        <w:tab w:val="right" w:pos="9883"/>
      </w:tabs>
    </w:pPr>
    <w:r w:rsidRPr="00416C17">
      <w:t xml:space="preserve">Bd. </w:t>
    </w:r>
    <w:proofErr w:type="spellStart"/>
    <w:r w:rsidRPr="00416C17">
      <w:t>Ştefan</w:t>
    </w:r>
    <w:proofErr w:type="spellEnd"/>
    <w:r w:rsidRPr="00416C17">
      <w:t xml:space="preserve"> cel Mare </w:t>
    </w:r>
    <w:proofErr w:type="spellStart"/>
    <w:r w:rsidRPr="00416C17">
      <w:t>şi</w:t>
    </w:r>
    <w:proofErr w:type="spellEnd"/>
    <w:r w:rsidRPr="00416C17">
      <w:t xml:space="preserve"> Sfânt 105</w:t>
    </w:r>
    <w:r w:rsidRPr="00416C17">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383DB6" w14:textId="77777777" w:rsidR="00B5162B" w:rsidRDefault="00B5162B" w:rsidP="00E30651">
      <w:pPr>
        <w:spacing w:after="0" w:line="240" w:lineRule="auto"/>
      </w:pPr>
      <w:r>
        <w:separator/>
      </w:r>
    </w:p>
  </w:footnote>
  <w:footnote w:type="continuationSeparator" w:id="0">
    <w:p w14:paraId="2BF7DA10" w14:textId="77777777" w:rsidR="00B5162B" w:rsidRDefault="00B5162B" w:rsidP="00E306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243026" w14:textId="0310AD19" w:rsidR="00000000" w:rsidRPr="00764062" w:rsidRDefault="00C3444B" w:rsidP="00C3444B">
    <w:pPr>
      <w:pStyle w:val="Header"/>
    </w:pPr>
    <w:r>
      <w:rPr>
        <w:noProof/>
        <w:lang w:val="ro-RO" w:eastAsia="ro-RO"/>
      </w:rPr>
      <w:drawing>
        <wp:anchor distT="0" distB="0" distL="114300" distR="114300" simplePos="0" relativeHeight="251661312" behindDoc="0" locked="0" layoutInCell="1" allowOverlap="1" wp14:anchorId="4B4CE2E9" wp14:editId="4707EB13">
          <wp:simplePos x="0" y="0"/>
          <wp:positionH relativeFrom="page">
            <wp:posOffset>1625828</wp:posOffset>
          </wp:positionH>
          <wp:positionV relativeFrom="margin">
            <wp:align>top</wp:align>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0228E" w14:textId="77777777" w:rsidR="00000000" w:rsidRPr="00764062" w:rsidRDefault="00000000" w:rsidP="00764062">
    <w:pPr>
      <w:pStyle w:val="Subtitlu"/>
    </w:pPr>
    <w:r>
      <w:rPr>
        <w:noProof/>
        <w:lang w:eastAsia="ro-RO"/>
      </w:rPr>
      <w:drawing>
        <wp:anchor distT="0" distB="0" distL="114300" distR="114300" simplePos="0" relativeHeight="251662336" behindDoc="0" locked="0" layoutInCell="1" allowOverlap="1" wp14:anchorId="4C71264F" wp14:editId="2BD77972">
          <wp:simplePos x="0" y="0"/>
          <wp:positionH relativeFrom="page">
            <wp:posOffset>452120</wp:posOffset>
          </wp:positionH>
          <wp:positionV relativeFrom="page">
            <wp:posOffset>532420</wp:posOffset>
          </wp:positionV>
          <wp:extent cx="1785999" cy="567981"/>
          <wp:effectExtent l="0" t="0" r="5080" b="3810"/>
          <wp:wrapNone/>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651"/>
    <w:rsid w:val="001A53BC"/>
    <w:rsid w:val="00433014"/>
    <w:rsid w:val="004F7614"/>
    <w:rsid w:val="00500EA2"/>
    <w:rsid w:val="006E0DA2"/>
    <w:rsid w:val="00B5162B"/>
    <w:rsid w:val="00BA27EE"/>
    <w:rsid w:val="00C3444B"/>
    <w:rsid w:val="00C9607B"/>
    <w:rsid w:val="00E170C6"/>
    <w:rsid w:val="00E30651"/>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B8A821"/>
  <w15:chartTrackingRefBased/>
  <w15:docId w15:val="{920ABE03-8721-4B58-BB38-BCBB9D657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o-M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30651"/>
    <w:pPr>
      <w:spacing w:after="120" w:line="360" w:lineRule="auto"/>
      <w:ind w:left="851"/>
    </w:pPr>
    <w:rPr>
      <w:rFonts w:ascii="Georgia" w:hAnsi="Georgia"/>
      <w:kern w:val="0"/>
      <w:sz w:val="24"/>
      <w:szCs w:val="24"/>
      <w:lang w:val="ro-RO"/>
      <w14:ligatures w14:val="none"/>
    </w:rPr>
  </w:style>
  <w:style w:type="paragraph" w:styleId="Heading1">
    <w:name w:val="heading 1"/>
    <w:basedOn w:val="Normal"/>
    <w:next w:val="Normal"/>
    <w:link w:val="Heading1Char"/>
    <w:uiPriority w:val="9"/>
    <w:qFormat/>
    <w:rsid w:val="00E30651"/>
    <w:pPr>
      <w:keepNext/>
      <w:keepLines/>
      <w:spacing w:before="360" w:after="80" w:line="259" w:lineRule="auto"/>
      <w:ind w:left="0"/>
      <w:outlineLvl w:val="0"/>
    </w:pPr>
    <w:rPr>
      <w:rFonts w:asciiTheme="majorHAnsi" w:eastAsiaTheme="majorEastAsia" w:hAnsiTheme="majorHAnsi" w:cstheme="majorBidi"/>
      <w:color w:val="0F4761" w:themeColor="accent1" w:themeShade="BF"/>
      <w:kern w:val="2"/>
      <w:sz w:val="40"/>
      <w:szCs w:val="40"/>
      <w:lang w:val="ro-MD"/>
      <w14:ligatures w14:val="standardContextual"/>
    </w:rPr>
  </w:style>
  <w:style w:type="paragraph" w:styleId="Heading2">
    <w:name w:val="heading 2"/>
    <w:basedOn w:val="Normal"/>
    <w:next w:val="Normal"/>
    <w:link w:val="Heading2Char"/>
    <w:uiPriority w:val="9"/>
    <w:semiHidden/>
    <w:unhideWhenUsed/>
    <w:qFormat/>
    <w:rsid w:val="00E30651"/>
    <w:pPr>
      <w:keepNext/>
      <w:keepLines/>
      <w:spacing w:before="160" w:after="80" w:line="259" w:lineRule="auto"/>
      <w:ind w:left="0"/>
      <w:outlineLvl w:val="1"/>
    </w:pPr>
    <w:rPr>
      <w:rFonts w:asciiTheme="majorHAnsi" w:eastAsiaTheme="majorEastAsia" w:hAnsiTheme="majorHAnsi" w:cstheme="majorBidi"/>
      <w:color w:val="0F4761" w:themeColor="accent1" w:themeShade="BF"/>
      <w:kern w:val="2"/>
      <w:sz w:val="32"/>
      <w:szCs w:val="32"/>
      <w:lang w:val="ro-MD"/>
      <w14:ligatures w14:val="standardContextual"/>
    </w:rPr>
  </w:style>
  <w:style w:type="paragraph" w:styleId="Heading3">
    <w:name w:val="heading 3"/>
    <w:basedOn w:val="Normal"/>
    <w:next w:val="Normal"/>
    <w:link w:val="Heading3Char"/>
    <w:uiPriority w:val="9"/>
    <w:semiHidden/>
    <w:unhideWhenUsed/>
    <w:qFormat/>
    <w:rsid w:val="00E30651"/>
    <w:pPr>
      <w:keepNext/>
      <w:keepLines/>
      <w:spacing w:before="160" w:after="80" w:line="259" w:lineRule="auto"/>
      <w:ind w:left="0"/>
      <w:outlineLvl w:val="2"/>
    </w:pPr>
    <w:rPr>
      <w:rFonts w:asciiTheme="minorHAnsi" w:eastAsiaTheme="majorEastAsia" w:hAnsiTheme="minorHAnsi" w:cstheme="majorBidi"/>
      <w:color w:val="0F4761" w:themeColor="accent1" w:themeShade="BF"/>
      <w:kern w:val="2"/>
      <w:sz w:val="28"/>
      <w:szCs w:val="28"/>
      <w:lang w:val="ro-MD"/>
      <w14:ligatures w14:val="standardContextual"/>
    </w:rPr>
  </w:style>
  <w:style w:type="paragraph" w:styleId="Heading4">
    <w:name w:val="heading 4"/>
    <w:basedOn w:val="Normal"/>
    <w:next w:val="Normal"/>
    <w:link w:val="Heading4Char"/>
    <w:uiPriority w:val="9"/>
    <w:semiHidden/>
    <w:unhideWhenUsed/>
    <w:qFormat/>
    <w:rsid w:val="00E30651"/>
    <w:pPr>
      <w:keepNext/>
      <w:keepLines/>
      <w:spacing w:before="80" w:after="40" w:line="259" w:lineRule="auto"/>
      <w:ind w:left="0"/>
      <w:outlineLvl w:val="3"/>
    </w:pPr>
    <w:rPr>
      <w:rFonts w:asciiTheme="minorHAnsi" w:eastAsiaTheme="majorEastAsia" w:hAnsiTheme="minorHAnsi" w:cstheme="majorBidi"/>
      <w:i/>
      <w:iCs/>
      <w:color w:val="0F4761" w:themeColor="accent1" w:themeShade="BF"/>
      <w:kern w:val="2"/>
      <w:sz w:val="22"/>
      <w:szCs w:val="22"/>
      <w:lang w:val="ro-MD"/>
      <w14:ligatures w14:val="standardContextual"/>
    </w:rPr>
  </w:style>
  <w:style w:type="paragraph" w:styleId="Heading5">
    <w:name w:val="heading 5"/>
    <w:basedOn w:val="Normal"/>
    <w:next w:val="Normal"/>
    <w:link w:val="Heading5Char"/>
    <w:uiPriority w:val="9"/>
    <w:semiHidden/>
    <w:unhideWhenUsed/>
    <w:qFormat/>
    <w:rsid w:val="00E30651"/>
    <w:pPr>
      <w:keepNext/>
      <w:keepLines/>
      <w:spacing w:before="80" w:after="40" w:line="259" w:lineRule="auto"/>
      <w:ind w:left="0"/>
      <w:outlineLvl w:val="4"/>
    </w:pPr>
    <w:rPr>
      <w:rFonts w:asciiTheme="minorHAnsi" w:eastAsiaTheme="majorEastAsia" w:hAnsiTheme="minorHAnsi" w:cstheme="majorBidi"/>
      <w:color w:val="0F4761" w:themeColor="accent1" w:themeShade="BF"/>
      <w:kern w:val="2"/>
      <w:sz w:val="22"/>
      <w:szCs w:val="22"/>
      <w:lang w:val="ro-MD"/>
      <w14:ligatures w14:val="standardContextual"/>
    </w:rPr>
  </w:style>
  <w:style w:type="paragraph" w:styleId="Heading6">
    <w:name w:val="heading 6"/>
    <w:basedOn w:val="Normal"/>
    <w:next w:val="Normal"/>
    <w:link w:val="Heading6Char"/>
    <w:uiPriority w:val="9"/>
    <w:semiHidden/>
    <w:unhideWhenUsed/>
    <w:qFormat/>
    <w:rsid w:val="00E30651"/>
    <w:pPr>
      <w:keepNext/>
      <w:keepLines/>
      <w:spacing w:before="40" w:after="0" w:line="259" w:lineRule="auto"/>
      <w:ind w:left="0"/>
      <w:outlineLvl w:val="5"/>
    </w:pPr>
    <w:rPr>
      <w:rFonts w:asciiTheme="minorHAnsi" w:eastAsiaTheme="majorEastAsia" w:hAnsiTheme="minorHAnsi" w:cstheme="majorBidi"/>
      <w:i/>
      <w:iCs/>
      <w:color w:val="595959" w:themeColor="text1" w:themeTint="A6"/>
      <w:kern w:val="2"/>
      <w:sz w:val="22"/>
      <w:szCs w:val="22"/>
      <w:lang w:val="ro-MD"/>
      <w14:ligatures w14:val="standardContextual"/>
    </w:rPr>
  </w:style>
  <w:style w:type="paragraph" w:styleId="Heading7">
    <w:name w:val="heading 7"/>
    <w:basedOn w:val="Normal"/>
    <w:next w:val="Normal"/>
    <w:link w:val="Heading7Char"/>
    <w:uiPriority w:val="9"/>
    <w:semiHidden/>
    <w:unhideWhenUsed/>
    <w:qFormat/>
    <w:rsid w:val="00E30651"/>
    <w:pPr>
      <w:keepNext/>
      <w:keepLines/>
      <w:spacing w:before="40" w:after="0" w:line="259" w:lineRule="auto"/>
      <w:ind w:left="0"/>
      <w:outlineLvl w:val="6"/>
    </w:pPr>
    <w:rPr>
      <w:rFonts w:asciiTheme="minorHAnsi" w:eastAsiaTheme="majorEastAsia" w:hAnsiTheme="minorHAnsi" w:cstheme="majorBidi"/>
      <w:color w:val="595959" w:themeColor="text1" w:themeTint="A6"/>
      <w:kern w:val="2"/>
      <w:sz w:val="22"/>
      <w:szCs w:val="22"/>
      <w:lang w:val="ro-MD"/>
      <w14:ligatures w14:val="standardContextual"/>
    </w:rPr>
  </w:style>
  <w:style w:type="paragraph" w:styleId="Heading8">
    <w:name w:val="heading 8"/>
    <w:basedOn w:val="Normal"/>
    <w:next w:val="Normal"/>
    <w:link w:val="Heading8Char"/>
    <w:uiPriority w:val="9"/>
    <w:semiHidden/>
    <w:unhideWhenUsed/>
    <w:qFormat/>
    <w:rsid w:val="00E30651"/>
    <w:pPr>
      <w:keepNext/>
      <w:keepLines/>
      <w:spacing w:after="0" w:line="259" w:lineRule="auto"/>
      <w:ind w:left="0"/>
      <w:outlineLvl w:val="7"/>
    </w:pPr>
    <w:rPr>
      <w:rFonts w:asciiTheme="minorHAnsi" w:eastAsiaTheme="majorEastAsia" w:hAnsiTheme="minorHAnsi" w:cstheme="majorBidi"/>
      <w:i/>
      <w:iCs/>
      <w:color w:val="272727" w:themeColor="text1" w:themeTint="D8"/>
      <w:kern w:val="2"/>
      <w:sz w:val="22"/>
      <w:szCs w:val="22"/>
      <w:lang w:val="ro-MD"/>
      <w14:ligatures w14:val="standardContextual"/>
    </w:rPr>
  </w:style>
  <w:style w:type="paragraph" w:styleId="Heading9">
    <w:name w:val="heading 9"/>
    <w:basedOn w:val="Normal"/>
    <w:next w:val="Normal"/>
    <w:link w:val="Heading9Char"/>
    <w:uiPriority w:val="9"/>
    <w:semiHidden/>
    <w:unhideWhenUsed/>
    <w:qFormat/>
    <w:rsid w:val="00E30651"/>
    <w:pPr>
      <w:keepNext/>
      <w:keepLines/>
      <w:spacing w:after="0" w:line="259" w:lineRule="auto"/>
      <w:ind w:left="0"/>
      <w:outlineLvl w:val="8"/>
    </w:pPr>
    <w:rPr>
      <w:rFonts w:asciiTheme="minorHAnsi" w:eastAsiaTheme="majorEastAsia" w:hAnsiTheme="minorHAnsi" w:cstheme="majorBidi"/>
      <w:color w:val="272727" w:themeColor="text1" w:themeTint="D8"/>
      <w:kern w:val="2"/>
      <w:sz w:val="22"/>
      <w:szCs w:val="22"/>
      <w:lang w:val="ro-MD"/>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06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06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06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06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06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06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06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06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0651"/>
    <w:rPr>
      <w:rFonts w:eastAsiaTheme="majorEastAsia" w:cstheme="majorBidi"/>
      <w:color w:val="272727" w:themeColor="text1" w:themeTint="D8"/>
    </w:rPr>
  </w:style>
  <w:style w:type="paragraph" w:styleId="Title">
    <w:name w:val="Title"/>
    <w:basedOn w:val="Normal"/>
    <w:next w:val="Normal"/>
    <w:link w:val="TitleChar"/>
    <w:uiPriority w:val="10"/>
    <w:qFormat/>
    <w:rsid w:val="00E30651"/>
    <w:pPr>
      <w:spacing w:after="80" w:line="240" w:lineRule="auto"/>
      <w:ind w:left="0"/>
      <w:contextualSpacing/>
    </w:pPr>
    <w:rPr>
      <w:rFonts w:asciiTheme="majorHAnsi" w:eastAsiaTheme="majorEastAsia" w:hAnsiTheme="majorHAnsi" w:cstheme="majorBidi"/>
      <w:spacing w:val="-10"/>
      <w:kern w:val="28"/>
      <w:sz w:val="56"/>
      <w:szCs w:val="56"/>
      <w:lang w:val="ro-MD"/>
      <w14:ligatures w14:val="standardContextual"/>
    </w:rPr>
  </w:style>
  <w:style w:type="character" w:customStyle="1" w:styleId="TitleChar">
    <w:name w:val="Title Char"/>
    <w:basedOn w:val="DefaultParagraphFont"/>
    <w:link w:val="Title"/>
    <w:uiPriority w:val="10"/>
    <w:rsid w:val="00E306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0651"/>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ro-MD"/>
      <w14:ligatures w14:val="standardContextual"/>
    </w:rPr>
  </w:style>
  <w:style w:type="character" w:customStyle="1" w:styleId="SubtitleChar">
    <w:name w:val="Subtitle Char"/>
    <w:basedOn w:val="DefaultParagraphFont"/>
    <w:link w:val="Subtitle"/>
    <w:uiPriority w:val="11"/>
    <w:rsid w:val="00E306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0651"/>
    <w:pPr>
      <w:spacing w:before="160" w:after="160" w:line="259" w:lineRule="auto"/>
      <w:ind w:left="0"/>
      <w:jc w:val="center"/>
    </w:pPr>
    <w:rPr>
      <w:rFonts w:asciiTheme="minorHAnsi" w:hAnsiTheme="minorHAnsi"/>
      <w:i/>
      <w:iCs/>
      <w:color w:val="404040" w:themeColor="text1" w:themeTint="BF"/>
      <w:kern w:val="2"/>
      <w:sz w:val="22"/>
      <w:szCs w:val="22"/>
      <w:lang w:val="ro-MD"/>
      <w14:ligatures w14:val="standardContextual"/>
    </w:rPr>
  </w:style>
  <w:style w:type="character" w:customStyle="1" w:styleId="QuoteChar">
    <w:name w:val="Quote Char"/>
    <w:basedOn w:val="DefaultParagraphFont"/>
    <w:link w:val="Quote"/>
    <w:uiPriority w:val="29"/>
    <w:rsid w:val="00E30651"/>
    <w:rPr>
      <w:i/>
      <w:iCs/>
      <w:color w:val="404040" w:themeColor="text1" w:themeTint="BF"/>
    </w:rPr>
  </w:style>
  <w:style w:type="paragraph" w:styleId="ListParagraph">
    <w:name w:val="List Paragraph"/>
    <w:basedOn w:val="Normal"/>
    <w:uiPriority w:val="34"/>
    <w:qFormat/>
    <w:rsid w:val="00E30651"/>
    <w:pPr>
      <w:spacing w:after="160" w:line="259" w:lineRule="auto"/>
      <w:ind w:left="720"/>
      <w:contextualSpacing/>
    </w:pPr>
    <w:rPr>
      <w:rFonts w:asciiTheme="minorHAnsi" w:hAnsiTheme="minorHAnsi"/>
      <w:kern w:val="2"/>
      <w:sz w:val="22"/>
      <w:szCs w:val="22"/>
      <w:lang w:val="ro-MD"/>
      <w14:ligatures w14:val="standardContextual"/>
    </w:rPr>
  </w:style>
  <w:style w:type="character" w:styleId="IntenseEmphasis">
    <w:name w:val="Intense Emphasis"/>
    <w:basedOn w:val="DefaultParagraphFont"/>
    <w:uiPriority w:val="21"/>
    <w:qFormat/>
    <w:rsid w:val="00E30651"/>
    <w:rPr>
      <w:i/>
      <w:iCs/>
      <w:color w:val="0F4761" w:themeColor="accent1" w:themeShade="BF"/>
    </w:rPr>
  </w:style>
  <w:style w:type="paragraph" w:styleId="IntenseQuote">
    <w:name w:val="Intense Quote"/>
    <w:basedOn w:val="Normal"/>
    <w:next w:val="Normal"/>
    <w:link w:val="IntenseQuoteChar"/>
    <w:uiPriority w:val="30"/>
    <w:qFormat/>
    <w:rsid w:val="00E30651"/>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hAnsiTheme="minorHAnsi"/>
      <w:i/>
      <w:iCs/>
      <w:color w:val="0F4761" w:themeColor="accent1" w:themeShade="BF"/>
      <w:kern w:val="2"/>
      <w:sz w:val="22"/>
      <w:szCs w:val="22"/>
      <w:lang w:val="ro-MD"/>
      <w14:ligatures w14:val="standardContextual"/>
    </w:rPr>
  </w:style>
  <w:style w:type="character" w:customStyle="1" w:styleId="IntenseQuoteChar">
    <w:name w:val="Intense Quote Char"/>
    <w:basedOn w:val="DefaultParagraphFont"/>
    <w:link w:val="IntenseQuote"/>
    <w:uiPriority w:val="30"/>
    <w:rsid w:val="00E30651"/>
    <w:rPr>
      <w:i/>
      <w:iCs/>
      <w:color w:val="0F4761" w:themeColor="accent1" w:themeShade="BF"/>
    </w:rPr>
  </w:style>
  <w:style w:type="character" w:styleId="IntenseReference">
    <w:name w:val="Intense Reference"/>
    <w:basedOn w:val="DefaultParagraphFont"/>
    <w:uiPriority w:val="32"/>
    <w:qFormat/>
    <w:rsid w:val="00E30651"/>
    <w:rPr>
      <w:b/>
      <w:bCs/>
      <w:smallCaps/>
      <w:color w:val="0F4761" w:themeColor="accent1" w:themeShade="BF"/>
      <w:spacing w:val="5"/>
    </w:rPr>
  </w:style>
  <w:style w:type="paragraph" w:styleId="Footer">
    <w:name w:val="footer"/>
    <w:link w:val="FooterChar"/>
    <w:uiPriority w:val="99"/>
    <w:unhideWhenUsed/>
    <w:rsid w:val="00E30651"/>
    <w:pPr>
      <w:tabs>
        <w:tab w:val="left" w:pos="7027"/>
        <w:tab w:val="right" w:pos="9689"/>
      </w:tabs>
      <w:spacing w:after="0" w:line="276" w:lineRule="auto"/>
      <w:ind w:left="1036"/>
    </w:pPr>
    <w:rPr>
      <w:rFonts w:ascii="Georgia" w:hAnsi="Georgia"/>
      <w:kern w:val="0"/>
      <w:sz w:val="18"/>
      <w:szCs w:val="18"/>
      <w:lang w:val="en-US"/>
      <w14:ligatures w14:val="none"/>
    </w:rPr>
  </w:style>
  <w:style w:type="character" w:customStyle="1" w:styleId="FooterChar">
    <w:name w:val="Footer Char"/>
    <w:basedOn w:val="DefaultParagraphFont"/>
    <w:link w:val="Footer"/>
    <w:uiPriority w:val="99"/>
    <w:rsid w:val="00E30651"/>
    <w:rPr>
      <w:rFonts w:ascii="Georgia" w:hAnsi="Georgia"/>
      <w:kern w:val="0"/>
      <w:sz w:val="18"/>
      <w:szCs w:val="18"/>
      <w:lang w:val="en-US"/>
      <w14:ligatures w14:val="none"/>
    </w:rPr>
  </w:style>
  <w:style w:type="paragraph" w:customStyle="1" w:styleId="Titlustinga">
    <w:name w:val="Titlu stinga"/>
    <w:qFormat/>
    <w:rsid w:val="00E30651"/>
    <w:pPr>
      <w:spacing w:after="560" w:line="252" w:lineRule="auto"/>
      <w:ind w:left="851"/>
    </w:pPr>
    <w:rPr>
      <w:rFonts w:ascii="Georgia" w:hAnsi="Georgia"/>
      <w:b/>
      <w:color w:val="303741"/>
      <w:kern w:val="0"/>
      <w:sz w:val="30"/>
      <w:szCs w:val="30"/>
      <w:lang w:val="ro-RO"/>
      <w14:ligatures w14:val="none"/>
    </w:rPr>
  </w:style>
  <w:style w:type="paragraph" w:customStyle="1" w:styleId="Subtitlu">
    <w:name w:val="Subtitlu"/>
    <w:qFormat/>
    <w:locked/>
    <w:rsid w:val="00E30651"/>
    <w:pPr>
      <w:tabs>
        <w:tab w:val="right" w:pos="9072"/>
      </w:tabs>
      <w:spacing w:after="1360" w:line="252" w:lineRule="auto"/>
      <w:ind w:left="1038"/>
      <w:jc w:val="both"/>
    </w:pPr>
    <w:rPr>
      <w:rFonts w:ascii="Georgia" w:hAnsi="Georgia"/>
      <w:b/>
      <w:color w:val="303741"/>
      <w:kern w:val="0"/>
      <w:sz w:val="32"/>
      <w:szCs w:val="32"/>
      <w:lang w:val="ro-RO"/>
      <w14:ligatures w14:val="none"/>
    </w:rPr>
  </w:style>
  <w:style w:type="paragraph" w:customStyle="1" w:styleId="nr">
    <w:name w:val="nr."/>
    <w:qFormat/>
    <w:rsid w:val="00E30651"/>
    <w:pPr>
      <w:tabs>
        <w:tab w:val="right" w:pos="9072"/>
      </w:tabs>
      <w:spacing w:after="400" w:line="252" w:lineRule="auto"/>
      <w:jc w:val="right"/>
    </w:pPr>
    <w:rPr>
      <w:rFonts w:ascii="Georgia" w:hAnsi="Georgia"/>
      <w:color w:val="303741"/>
      <w:kern w:val="0"/>
      <w:sz w:val="24"/>
      <w:szCs w:val="24"/>
      <w:lang w:val="ro-RO"/>
      <w14:ligatures w14:val="none"/>
    </w:rPr>
  </w:style>
  <w:style w:type="paragraph" w:styleId="Header">
    <w:name w:val="header"/>
    <w:link w:val="HeaderChar"/>
    <w:uiPriority w:val="99"/>
    <w:unhideWhenUsed/>
    <w:rsid w:val="00E30651"/>
    <w:pPr>
      <w:tabs>
        <w:tab w:val="center" w:pos="4844"/>
        <w:tab w:val="right" w:pos="9689"/>
      </w:tabs>
      <w:spacing w:after="0" w:line="240" w:lineRule="auto"/>
    </w:pPr>
    <w:rPr>
      <w:kern w:val="0"/>
      <w:lang w:val="en-US"/>
      <w14:ligatures w14:val="none"/>
    </w:rPr>
  </w:style>
  <w:style w:type="character" w:customStyle="1" w:styleId="HeaderChar">
    <w:name w:val="Header Char"/>
    <w:basedOn w:val="DefaultParagraphFont"/>
    <w:link w:val="Header"/>
    <w:uiPriority w:val="99"/>
    <w:rsid w:val="00E30651"/>
    <w:rPr>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4.xml"/><Relationship Id="rId17" Type="http://schemas.openxmlformats.org/officeDocument/2006/relationships/customXml" Target="../customXml/item4.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59C55E87-1F39-4F4D-8CA0-95E045E9AD49}"/>
</file>

<file path=customXml/itemProps2.xml><?xml version="1.0" encoding="utf-8"?>
<ds:datastoreItem xmlns:ds="http://schemas.openxmlformats.org/officeDocument/2006/customXml" ds:itemID="{27A1ED76-D062-4A3E-B807-0BB0DC001A70}"/>
</file>

<file path=customXml/itemProps3.xml><?xml version="1.0" encoding="utf-8"?>
<ds:datastoreItem xmlns:ds="http://schemas.openxmlformats.org/officeDocument/2006/customXml" ds:itemID="{D9AC252B-036A-4D29-9EA0-2BF9BDA91E69}"/>
</file>

<file path=customXml/itemProps4.xml><?xml version="1.0" encoding="utf-8"?>
<ds:datastoreItem xmlns:ds="http://schemas.openxmlformats.org/officeDocument/2006/customXml" ds:itemID="{961D80F4-4A9E-4FF8-BFFD-CC1635504CDF}"/>
</file>

<file path=docProps/app.xml><?xml version="1.0" encoding="utf-8"?>
<Properties xmlns="http://schemas.openxmlformats.org/officeDocument/2006/extended-properties" xmlns:vt="http://schemas.openxmlformats.org/officeDocument/2006/docPropsVTypes">
  <Template>Normal</Template>
  <TotalTime>10</TotalTime>
  <Pages>4</Pages>
  <Words>944</Words>
  <Characters>5478</Characters>
  <Application>Microsoft Office Word</Application>
  <DocSecurity>0</DocSecurity>
  <Lines>45</Lines>
  <Paragraphs>12</Paragraphs>
  <ScaleCrop>false</ScaleCrop>
  <Company/>
  <LinksUpToDate>false</LinksUpToDate>
  <CharactersWithSpaces>6410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183.2024.ro</dc:title>
  <dc:subject/>
  <dc:creator>Elena Pîrău</dc:creator>
  <cp:keywords/>
  <dc:description/>
  <cp:lastModifiedBy>Elena Pîrău</cp:lastModifiedBy>
  <cp:revision>5</cp:revision>
  <dcterms:created xsi:type="dcterms:W3CDTF">2024-06-13T12:06:00Z</dcterms:created>
  <dcterms:modified xsi:type="dcterms:W3CDTF">2024-06-13T12:16:00Z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