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F07675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07675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F07675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07675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F07675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7675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F07675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8B98E08" w14:textId="35376F12" w:rsidR="001810A4" w:rsidRPr="00F07675" w:rsidRDefault="0001449E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F07675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F07675">
        <w:rPr>
          <w:rFonts w:ascii="Times New Roman" w:hAnsi="Times New Roman"/>
          <w:sz w:val="28"/>
          <w:szCs w:val="28"/>
          <w:lang w:val="ro-MD"/>
        </w:rPr>
        <w:t>/1996</w:t>
      </w:r>
      <w:r w:rsidRPr="00F07675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F076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F07675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955242" w:rsidRPr="00F07675">
        <w:rPr>
          <w:rFonts w:ascii="Times New Roman" w:hAnsi="Times New Roman"/>
          <w:sz w:val="28"/>
          <w:szCs w:val="28"/>
          <w:lang w:val="ru-RU"/>
        </w:rPr>
        <w:t>з</w:t>
      </w:r>
      <w:r w:rsidR="00932FE2" w:rsidRPr="00F07675">
        <w:rPr>
          <w:rFonts w:ascii="Times New Roman" w:hAnsi="Times New Roman"/>
          <w:sz w:val="28"/>
          <w:szCs w:val="28"/>
          <w:lang w:val="ru-RU"/>
        </w:rPr>
        <w:t>акона о</w:t>
      </w:r>
      <w:r w:rsidR="001810A4" w:rsidRPr="00F07675">
        <w:rPr>
          <w:rFonts w:ascii="Times New Roman" w:hAnsi="Times New Roman"/>
          <w:sz w:val="28"/>
          <w:szCs w:val="28"/>
          <w:lang w:val="ru-RU"/>
        </w:rPr>
        <w:t xml:space="preserve">б освобождении </w:t>
      </w:r>
      <w:r w:rsidR="00F07675" w:rsidRPr="00F07675">
        <w:rPr>
          <w:rFonts w:ascii="Times New Roman" w:hAnsi="Times New Roman"/>
          <w:sz w:val="28"/>
          <w:szCs w:val="28"/>
          <w:lang w:val="ru-RU"/>
        </w:rPr>
        <w:t>некоторых товаров, перевозимых транзитом через территорию Республики Молдова</w:t>
      </w:r>
      <w:r w:rsidR="00F07675">
        <w:rPr>
          <w:rFonts w:ascii="Times New Roman" w:hAnsi="Times New Roman"/>
          <w:sz w:val="28"/>
          <w:szCs w:val="28"/>
          <w:lang w:val="ru-RU"/>
        </w:rPr>
        <w:t>,</w:t>
      </w:r>
      <w:r w:rsidR="00F07675" w:rsidRPr="00F076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810A4" w:rsidRPr="00F07675">
        <w:rPr>
          <w:rFonts w:ascii="Times New Roman" w:hAnsi="Times New Roman"/>
          <w:sz w:val="28"/>
          <w:szCs w:val="28"/>
          <w:lang w:val="ru-RU"/>
        </w:rPr>
        <w:t>от контроля Национального агентства по безопасности пищевых продуктов</w:t>
      </w:r>
      <w:r w:rsidR="00423F73" w:rsidRPr="00F07675">
        <w:rPr>
          <w:rFonts w:ascii="Times New Roman" w:hAnsi="Times New Roman"/>
          <w:sz w:val="28"/>
          <w:szCs w:val="28"/>
          <w:lang w:val="ru-RU"/>
        </w:rPr>
        <w:t>.</w:t>
      </w:r>
    </w:p>
    <w:p w14:paraId="62572F4A" w14:textId="3FF84C76" w:rsidR="00A702FC" w:rsidRPr="00F07675" w:rsidRDefault="00A702FC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37477D" w14:textId="24F44CA1" w:rsidR="0001449E" w:rsidRPr="00F07675" w:rsidRDefault="00932FE2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F07675">
        <w:rPr>
          <w:sz w:val="28"/>
          <w:szCs w:val="28"/>
        </w:rPr>
        <w:t xml:space="preserve"> </w:t>
      </w:r>
    </w:p>
    <w:p w14:paraId="69BE6D96" w14:textId="77777777" w:rsidR="0001449E" w:rsidRPr="00F07675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F07675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F07675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F07675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 w:rsidRPr="00F07675">
        <w:rPr>
          <w:rFonts w:ascii="Times New Roman" w:hAnsi="Times New Roman"/>
          <w:sz w:val="28"/>
          <w:szCs w:val="28"/>
          <w:lang w:val="ru-RU"/>
        </w:rPr>
        <w:t>закона</w:t>
      </w:r>
      <w:r w:rsidRPr="00F07675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3AD261AF" w:rsidR="0001449E" w:rsidRPr="00F07675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F07675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1D538C" w:rsidRPr="00F07675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F07675">
        <w:rPr>
          <w:rFonts w:ascii="Times New Roman" w:hAnsi="Times New Roman"/>
          <w:sz w:val="28"/>
          <w:szCs w:val="28"/>
          <w:lang w:val="ru-RU"/>
        </w:rPr>
        <w:t>.</w:t>
      </w:r>
      <w:r w:rsidRPr="00F07675">
        <w:rPr>
          <w:sz w:val="28"/>
          <w:szCs w:val="28"/>
        </w:rPr>
        <w:t xml:space="preserve"> </w:t>
      </w:r>
    </w:p>
    <w:p w14:paraId="41E6E0F1" w14:textId="77777777" w:rsidR="0001449E" w:rsidRPr="00F07675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F07675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1E7923FE" w:rsidR="0001449E" w:rsidRPr="00F07675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F076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659E6585" w14:textId="43700DC2" w:rsidR="0001449E" w:rsidRPr="00F07675" w:rsidRDefault="00423F73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F076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</w:t>
      </w:r>
      <w:r w:rsidR="00A702FC" w:rsidRPr="00F07675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 xml:space="preserve">. </w:t>
      </w:r>
      <w:r w:rsidRPr="00F076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ТРУБКА</w:t>
      </w:r>
      <w:r w:rsidR="00A702FC" w:rsidRPr="00F076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57280EF8" w14:textId="77777777" w:rsidR="0001449E" w:rsidRPr="00F07675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F07675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55B7DCC" w:rsidR="006E6D5C" w:rsidRPr="00F07675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A702FC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423F73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C70952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F07675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F076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F07675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F07675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F07675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F07675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3BFA5785" w:rsidR="00852B18" w:rsidRPr="00F07675" w:rsidRDefault="00932FE2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 xml:space="preserve">ЗАКОН </w:t>
      </w:r>
    </w:p>
    <w:p w14:paraId="29ECC0D1" w14:textId="77777777" w:rsidR="00911D02" w:rsidRPr="00F07675" w:rsidRDefault="00423F73" w:rsidP="00911D02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 xml:space="preserve">об освобождении </w:t>
      </w:r>
      <w:r w:rsidR="00911D02" w:rsidRPr="00F07675">
        <w:rPr>
          <w:b/>
          <w:bCs/>
          <w:sz w:val="28"/>
          <w:szCs w:val="28"/>
          <w:lang w:val="ru-RU"/>
        </w:rPr>
        <w:t xml:space="preserve">некоторых товаров, перевозимых </w:t>
      </w:r>
    </w:p>
    <w:p w14:paraId="41A85E06" w14:textId="77777777" w:rsidR="00911D02" w:rsidRPr="00F07675" w:rsidRDefault="00911D02" w:rsidP="00A702FC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 xml:space="preserve">транзитом через территорию Республики Молдова, </w:t>
      </w:r>
    </w:p>
    <w:p w14:paraId="4D01DB27" w14:textId="77777777" w:rsidR="00911D02" w:rsidRPr="00F07675" w:rsidRDefault="00423F73" w:rsidP="00911D02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 xml:space="preserve">от контроля Национального агентства </w:t>
      </w:r>
    </w:p>
    <w:p w14:paraId="55661EDA" w14:textId="5B414128" w:rsidR="00A702FC" w:rsidRPr="00F07675" w:rsidRDefault="00423F73" w:rsidP="00911D02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 xml:space="preserve">по безопасности пищевых продуктов </w:t>
      </w:r>
    </w:p>
    <w:p w14:paraId="780DF522" w14:textId="62909ECE" w:rsidR="00090CCD" w:rsidRPr="00F07675" w:rsidRDefault="00932FE2" w:rsidP="00932FE2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F07675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2761CD1F" w14:textId="2E04AB2A" w:rsidR="00423F73" w:rsidRPr="00F07675" w:rsidRDefault="007573DD" w:rsidP="00A702F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 xml:space="preserve">Ст. </w:t>
      </w:r>
      <w:r w:rsidR="00423F73" w:rsidRPr="00F07675">
        <w:rPr>
          <w:b/>
          <w:bCs/>
          <w:sz w:val="28"/>
          <w:szCs w:val="28"/>
          <w:lang w:val="ru-RU"/>
        </w:rPr>
        <w:t>1</w:t>
      </w:r>
      <w:r w:rsidRPr="00F07675">
        <w:rPr>
          <w:b/>
          <w:bCs/>
          <w:sz w:val="28"/>
          <w:szCs w:val="28"/>
          <w:lang w:val="ru-RU"/>
        </w:rPr>
        <w:t>.</w:t>
      </w:r>
      <w:r w:rsidRPr="00F07675">
        <w:rPr>
          <w:sz w:val="28"/>
          <w:szCs w:val="28"/>
          <w:lang w:val="ru-RU"/>
        </w:rPr>
        <w:t xml:space="preserve"> – </w:t>
      </w:r>
      <w:r w:rsidR="00932FE2" w:rsidRPr="00F07675">
        <w:rPr>
          <w:sz w:val="28"/>
          <w:szCs w:val="28"/>
          <w:lang w:val="ru-RU"/>
        </w:rPr>
        <w:t xml:space="preserve">В </w:t>
      </w:r>
      <w:r w:rsidR="00423F73" w:rsidRPr="00F07675">
        <w:rPr>
          <w:sz w:val="28"/>
          <w:szCs w:val="28"/>
          <w:lang w:val="ru-RU"/>
        </w:rPr>
        <w:t xml:space="preserve">отступление от положений статьи 19 </w:t>
      </w:r>
      <w:r w:rsidR="00A702FC" w:rsidRPr="00F07675">
        <w:rPr>
          <w:sz w:val="28"/>
          <w:szCs w:val="28"/>
          <w:lang w:val="ru-RU"/>
        </w:rPr>
        <w:t>Закон</w:t>
      </w:r>
      <w:r w:rsidR="00423F73" w:rsidRPr="00F07675">
        <w:rPr>
          <w:sz w:val="28"/>
          <w:szCs w:val="28"/>
          <w:lang w:val="ru-RU"/>
        </w:rPr>
        <w:t xml:space="preserve">а о защите растений и фитосанитарном карантине № 228/2010 </w:t>
      </w:r>
      <w:r w:rsidR="00932FE2" w:rsidRPr="00F07675">
        <w:rPr>
          <w:sz w:val="28"/>
          <w:szCs w:val="28"/>
          <w:lang w:val="ru-RU"/>
        </w:rPr>
        <w:t>(</w:t>
      </w:r>
      <w:r w:rsidR="006274E5" w:rsidRPr="00F07675">
        <w:rPr>
          <w:sz w:val="28"/>
          <w:szCs w:val="28"/>
          <w:lang w:val="ru-RU"/>
        </w:rPr>
        <w:t xml:space="preserve">Официальный монитор Республики Молдова, </w:t>
      </w:r>
      <w:r w:rsidR="00423F73" w:rsidRPr="00F07675">
        <w:rPr>
          <w:sz w:val="28"/>
          <w:szCs w:val="28"/>
          <w:lang w:val="ru-RU"/>
        </w:rPr>
        <w:t>2010 г.,</w:t>
      </w:r>
      <w:r w:rsidR="00423F73" w:rsidRPr="00F07675">
        <w:rPr>
          <w:lang w:val="ru-RU"/>
        </w:rPr>
        <w:t xml:space="preserve"> </w:t>
      </w:r>
      <w:r w:rsidR="00423F73" w:rsidRPr="00F07675">
        <w:rPr>
          <w:sz w:val="28"/>
          <w:szCs w:val="28"/>
          <w:lang w:val="ru-RU"/>
        </w:rPr>
        <w:t>№ 241–246 ст.</w:t>
      </w:r>
      <w:r w:rsidR="00F07675">
        <w:rPr>
          <w:sz w:val="28"/>
          <w:szCs w:val="28"/>
          <w:lang w:val="ru-RU"/>
        </w:rPr>
        <w:t xml:space="preserve"> </w:t>
      </w:r>
      <w:r w:rsidR="00423F73" w:rsidRPr="00F07675">
        <w:rPr>
          <w:sz w:val="28"/>
          <w:szCs w:val="28"/>
          <w:lang w:val="ru-RU"/>
        </w:rPr>
        <w:t>748</w:t>
      </w:r>
      <w:r w:rsidR="00A702FC" w:rsidRPr="00F07675">
        <w:rPr>
          <w:sz w:val="28"/>
          <w:szCs w:val="28"/>
          <w:lang w:val="ro-MD"/>
        </w:rPr>
        <w:t>)</w:t>
      </w:r>
      <w:r w:rsidR="00A702FC" w:rsidRPr="00F07675">
        <w:rPr>
          <w:sz w:val="28"/>
          <w:szCs w:val="28"/>
          <w:lang w:val="ru-RU"/>
        </w:rPr>
        <w:t>,</w:t>
      </w:r>
      <w:r w:rsidR="006274E5" w:rsidRPr="00F07675">
        <w:rPr>
          <w:sz w:val="28"/>
          <w:szCs w:val="28"/>
          <w:lang w:val="ru-RU"/>
        </w:rPr>
        <w:t xml:space="preserve"> с последующими изменениями,</w:t>
      </w:r>
      <w:r w:rsidR="00A702FC" w:rsidRPr="00F07675">
        <w:rPr>
          <w:sz w:val="28"/>
          <w:szCs w:val="28"/>
          <w:lang w:val="ru-RU"/>
        </w:rPr>
        <w:t xml:space="preserve"> </w:t>
      </w:r>
      <w:r w:rsidR="00423F73" w:rsidRPr="00F07675">
        <w:rPr>
          <w:sz w:val="28"/>
          <w:szCs w:val="28"/>
          <w:lang w:val="ru-RU"/>
        </w:rPr>
        <w:t>товары из тарифных позиций</w:t>
      </w:r>
      <w:r w:rsidR="00E7344B" w:rsidRPr="00F07675">
        <w:rPr>
          <w:sz w:val="28"/>
          <w:szCs w:val="28"/>
          <w:lang w:val="ru-RU"/>
        </w:rPr>
        <w:t xml:space="preserve"> </w:t>
      </w:r>
      <w:r w:rsidR="00423F73" w:rsidRPr="00F07675">
        <w:rPr>
          <w:sz w:val="28"/>
          <w:szCs w:val="28"/>
          <w:lang w:val="ru-RU"/>
        </w:rPr>
        <w:t xml:space="preserve">1001-1008, 1205, 1206 00, происходящие из Украины, предъявленные в пунктах пропуска через государственную границу, </w:t>
      </w:r>
      <w:r w:rsidR="00656EA9" w:rsidRPr="00F07675">
        <w:rPr>
          <w:sz w:val="28"/>
          <w:szCs w:val="28"/>
          <w:lang w:val="ru-RU"/>
        </w:rPr>
        <w:t xml:space="preserve">в пунктах </w:t>
      </w:r>
      <w:r w:rsidR="00423F73" w:rsidRPr="00F07675">
        <w:rPr>
          <w:sz w:val="28"/>
          <w:szCs w:val="28"/>
          <w:lang w:val="ru-RU"/>
        </w:rPr>
        <w:t xml:space="preserve">въезда </w:t>
      </w:r>
      <w:r w:rsidR="00C41A43" w:rsidRPr="00C41A43">
        <w:rPr>
          <w:sz w:val="28"/>
          <w:szCs w:val="28"/>
          <w:lang w:val="ru-RU"/>
        </w:rPr>
        <w:t xml:space="preserve">Джюрджюлешть </w:t>
      </w:r>
      <w:r w:rsidR="00F07675">
        <w:rPr>
          <w:sz w:val="28"/>
          <w:szCs w:val="28"/>
          <w:lang w:val="ru-RU"/>
        </w:rPr>
        <w:t>–</w:t>
      </w:r>
      <w:r w:rsidR="00423F73" w:rsidRPr="00F07675">
        <w:rPr>
          <w:sz w:val="28"/>
          <w:szCs w:val="28"/>
          <w:lang w:val="ru-RU"/>
        </w:rPr>
        <w:t xml:space="preserve"> Рени и выезда </w:t>
      </w:r>
      <w:r w:rsidR="00C41A43" w:rsidRPr="00C41A43">
        <w:rPr>
          <w:sz w:val="28"/>
          <w:szCs w:val="28"/>
          <w:lang w:val="ru-RU"/>
        </w:rPr>
        <w:t xml:space="preserve">Джюрджюлешть </w:t>
      </w:r>
      <w:r w:rsidR="00F07675">
        <w:rPr>
          <w:sz w:val="28"/>
          <w:szCs w:val="28"/>
          <w:lang w:val="ru-RU"/>
        </w:rPr>
        <w:t>–</w:t>
      </w:r>
      <w:r w:rsidR="00423F73" w:rsidRPr="00F07675">
        <w:rPr>
          <w:sz w:val="28"/>
          <w:szCs w:val="28"/>
          <w:lang w:val="ru-RU"/>
        </w:rPr>
        <w:t xml:space="preserve"> Галац, а также </w:t>
      </w:r>
      <w:r w:rsidR="00911D02" w:rsidRPr="00F07675">
        <w:rPr>
          <w:sz w:val="28"/>
          <w:szCs w:val="28"/>
          <w:lang w:val="ru-RU"/>
        </w:rPr>
        <w:t>перевозимые</w:t>
      </w:r>
      <w:r w:rsidR="00423F73" w:rsidRPr="00F07675">
        <w:rPr>
          <w:sz w:val="28"/>
          <w:szCs w:val="28"/>
          <w:lang w:val="ru-RU"/>
        </w:rPr>
        <w:t xml:space="preserve"> железнодорожным транспортом, в отношении которых запрашивается помещение под режим транзита, не подлежат контролю </w:t>
      </w:r>
      <w:r w:rsidR="00656EA9" w:rsidRPr="00F07675">
        <w:rPr>
          <w:sz w:val="28"/>
          <w:szCs w:val="28"/>
          <w:lang w:val="ru-RU"/>
        </w:rPr>
        <w:t>Национального агентства по безопасности пищевых продуктов</w:t>
      </w:r>
      <w:r w:rsidR="00423F73" w:rsidRPr="00F07675">
        <w:rPr>
          <w:sz w:val="28"/>
          <w:szCs w:val="28"/>
          <w:lang w:val="ru-RU"/>
        </w:rPr>
        <w:t>.</w:t>
      </w:r>
    </w:p>
    <w:p w14:paraId="5FE69076" w14:textId="3A295F61" w:rsidR="00656EA9" w:rsidRPr="00F07675" w:rsidRDefault="00656EA9" w:rsidP="00A702F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>Ст. 2.</w:t>
      </w:r>
      <w:r w:rsidRPr="00F07675">
        <w:rPr>
          <w:sz w:val="28"/>
          <w:szCs w:val="28"/>
          <w:lang w:val="ru-RU"/>
        </w:rPr>
        <w:t xml:space="preserve"> – В</w:t>
      </w:r>
      <w:r w:rsidRPr="00F07675">
        <w:rPr>
          <w:lang w:val="ru-RU"/>
        </w:rPr>
        <w:t xml:space="preserve"> </w:t>
      </w:r>
      <w:r w:rsidRPr="00F07675">
        <w:rPr>
          <w:sz w:val="28"/>
          <w:szCs w:val="28"/>
          <w:lang w:val="ru-RU"/>
        </w:rPr>
        <w:t xml:space="preserve">случаях </w:t>
      </w:r>
      <w:r w:rsidR="00E7344B" w:rsidRPr="00F07675">
        <w:rPr>
          <w:sz w:val="28"/>
          <w:szCs w:val="28"/>
          <w:lang w:val="ru-RU"/>
        </w:rPr>
        <w:t xml:space="preserve">повреждения </w:t>
      </w:r>
      <w:r w:rsidRPr="00F07675">
        <w:rPr>
          <w:sz w:val="28"/>
          <w:szCs w:val="28"/>
          <w:lang w:val="ru-RU"/>
        </w:rPr>
        <w:t>транспорт</w:t>
      </w:r>
      <w:r w:rsidR="00E7344B" w:rsidRPr="00F07675">
        <w:rPr>
          <w:sz w:val="28"/>
          <w:szCs w:val="28"/>
          <w:lang w:val="ru-RU"/>
        </w:rPr>
        <w:t xml:space="preserve">а и </w:t>
      </w:r>
      <w:r w:rsidRPr="00F07675">
        <w:rPr>
          <w:sz w:val="28"/>
          <w:szCs w:val="28"/>
          <w:lang w:val="ru-RU"/>
        </w:rPr>
        <w:t>грузов, следующих транзитом по территории страны с товарами, указанными в ст</w:t>
      </w:r>
      <w:r w:rsidR="00E7344B" w:rsidRPr="00F07675">
        <w:rPr>
          <w:sz w:val="28"/>
          <w:szCs w:val="28"/>
          <w:lang w:val="ru-RU"/>
        </w:rPr>
        <w:t xml:space="preserve">атье </w:t>
      </w:r>
      <w:r w:rsidRPr="00F07675">
        <w:rPr>
          <w:sz w:val="28"/>
          <w:szCs w:val="28"/>
          <w:lang w:val="ru-RU"/>
        </w:rPr>
        <w:t>1</w:t>
      </w:r>
      <w:r w:rsidR="00F66760" w:rsidRPr="00F07675">
        <w:rPr>
          <w:sz w:val="28"/>
          <w:szCs w:val="28"/>
          <w:lang w:val="ru-RU"/>
        </w:rPr>
        <w:t>,</w:t>
      </w:r>
      <w:r w:rsidRPr="00F07675">
        <w:rPr>
          <w:sz w:val="28"/>
          <w:szCs w:val="28"/>
          <w:lang w:val="ru-RU"/>
        </w:rPr>
        <w:t xml:space="preserve"> или </w:t>
      </w:r>
      <w:r w:rsidR="00C547E2" w:rsidRPr="00F07675">
        <w:rPr>
          <w:sz w:val="28"/>
          <w:szCs w:val="28"/>
          <w:lang w:val="ru-RU"/>
        </w:rPr>
        <w:t>при</w:t>
      </w:r>
      <w:r w:rsidR="0094498A" w:rsidRPr="0094498A">
        <w:rPr>
          <w:sz w:val="28"/>
          <w:szCs w:val="28"/>
          <w:lang w:val="ru-RU"/>
        </w:rPr>
        <w:t xml:space="preserve"> </w:t>
      </w:r>
      <w:r w:rsidR="0094498A">
        <w:rPr>
          <w:sz w:val="28"/>
          <w:szCs w:val="28"/>
          <w:lang w:val="ru-RU"/>
        </w:rPr>
        <w:t xml:space="preserve">наличии </w:t>
      </w:r>
      <w:r w:rsidRPr="00F07675">
        <w:rPr>
          <w:sz w:val="28"/>
          <w:szCs w:val="28"/>
          <w:lang w:val="ru-RU"/>
        </w:rPr>
        <w:t>плана действий в чрезвычайных ситуациях и существ</w:t>
      </w:r>
      <w:r w:rsidR="002F4FA8" w:rsidRPr="00F07675">
        <w:rPr>
          <w:sz w:val="28"/>
          <w:szCs w:val="28"/>
          <w:lang w:val="ru-RU"/>
        </w:rPr>
        <w:t xml:space="preserve">овании </w:t>
      </w:r>
      <w:r w:rsidRPr="00F07675">
        <w:rPr>
          <w:sz w:val="28"/>
          <w:szCs w:val="28"/>
          <w:lang w:val="ru-RU"/>
        </w:rPr>
        <w:t>риск</w:t>
      </w:r>
      <w:r w:rsidR="002F4FA8" w:rsidRPr="00F07675">
        <w:rPr>
          <w:sz w:val="28"/>
          <w:szCs w:val="28"/>
          <w:lang w:val="ru-RU"/>
        </w:rPr>
        <w:t xml:space="preserve">а </w:t>
      </w:r>
      <w:r w:rsidR="00F07675" w:rsidRPr="00F07675">
        <w:rPr>
          <w:sz w:val="28"/>
          <w:szCs w:val="28"/>
          <w:lang w:val="ru-RU"/>
        </w:rPr>
        <w:t>вы</w:t>
      </w:r>
      <w:r w:rsidR="002F4FA8" w:rsidRPr="00F07675">
        <w:rPr>
          <w:sz w:val="28"/>
          <w:szCs w:val="28"/>
          <w:lang w:val="ru-RU"/>
        </w:rPr>
        <w:t xml:space="preserve">свобождения </w:t>
      </w:r>
      <w:r w:rsidRPr="00F07675">
        <w:rPr>
          <w:sz w:val="28"/>
          <w:szCs w:val="28"/>
          <w:lang w:val="ru-RU"/>
        </w:rPr>
        <w:t xml:space="preserve">вредных организмов в окружающую среду, перевозчик должен уведомить Национальное агентство по безопасности пищевых продуктов в течение </w:t>
      </w:r>
      <w:r w:rsidR="00C547E2">
        <w:rPr>
          <w:sz w:val="28"/>
          <w:szCs w:val="28"/>
          <w:lang w:val="ru-RU"/>
        </w:rPr>
        <w:t>двух</w:t>
      </w:r>
      <w:r w:rsidRPr="00F07675">
        <w:rPr>
          <w:sz w:val="28"/>
          <w:szCs w:val="28"/>
          <w:lang w:val="ru-RU"/>
        </w:rPr>
        <w:t xml:space="preserve"> часов.</w:t>
      </w:r>
    </w:p>
    <w:p w14:paraId="69C5141C" w14:textId="68654E75" w:rsidR="00CB5DBB" w:rsidRDefault="00CB5DBB" w:rsidP="002D35EA">
      <w:pPr>
        <w:pStyle w:val="tt"/>
        <w:tabs>
          <w:tab w:val="left" w:pos="709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>Ст.</w:t>
      </w:r>
      <w:r w:rsidR="00D25B2E" w:rsidRPr="00F07675">
        <w:rPr>
          <w:b/>
          <w:bCs/>
          <w:sz w:val="28"/>
          <w:szCs w:val="28"/>
          <w:lang w:val="ru-RU"/>
        </w:rPr>
        <w:t xml:space="preserve"> </w:t>
      </w:r>
      <w:r w:rsidR="00E7344B" w:rsidRPr="00F07675">
        <w:rPr>
          <w:b/>
          <w:bCs/>
          <w:sz w:val="28"/>
          <w:szCs w:val="28"/>
          <w:lang w:val="ru-RU"/>
        </w:rPr>
        <w:t>3</w:t>
      </w:r>
      <w:r w:rsidRPr="00F07675">
        <w:rPr>
          <w:b/>
          <w:bCs/>
          <w:sz w:val="28"/>
          <w:szCs w:val="28"/>
          <w:lang w:val="ru-RU"/>
        </w:rPr>
        <w:t>.</w:t>
      </w:r>
      <w:r w:rsidRPr="00F07675">
        <w:rPr>
          <w:sz w:val="28"/>
          <w:szCs w:val="28"/>
          <w:lang w:val="ru-RU"/>
        </w:rPr>
        <w:t xml:space="preserve"> – Настоящ</w:t>
      </w:r>
      <w:r w:rsidR="002D35EA" w:rsidRPr="00F07675">
        <w:rPr>
          <w:sz w:val="28"/>
          <w:szCs w:val="28"/>
          <w:lang w:val="ru-RU"/>
        </w:rPr>
        <w:t xml:space="preserve">ий закон </w:t>
      </w:r>
      <w:r w:rsidRPr="00F07675">
        <w:rPr>
          <w:sz w:val="28"/>
          <w:szCs w:val="28"/>
          <w:lang w:val="ru-RU"/>
        </w:rPr>
        <w:t>вступает в силу со дня</w:t>
      </w:r>
      <w:r w:rsidR="00D25B2E" w:rsidRPr="00F07675">
        <w:rPr>
          <w:sz w:val="28"/>
          <w:szCs w:val="28"/>
          <w:lang w:val="ru-RU"/>
        </w:rPr>
        <w:t xml:space="preserve"> его</w:t>
      </w:r>
      <w:r w:rsidRPr="00F07675">
        <w:rPr>
          <w:sz w:val="28"/>
          <w:szCs w:val="28"/>
          <w:lang w:val="ru-RU"/>
        </w:rPr>
        <w:t xml:space="preserve"> </w:t>
      </w:r>
      <w:r w:rsidR="002D35EA" w:rsidRPr="00F07675">
        <w:rPr>
          <w:sz w:val="28"/>
          <w:szCs w:val="28"/>
          <w:lang w:val="ru-RU"/>
        </w:rPr>
        <w:t>опубликования в Официальном мониторе Республики Молдова.</w:t>
      </w:r>
    </w:p>
    <w:p w14:paraId="117FDBDD" w14:textId="71225C56" w:rsidR="009D2FB5" w:rsidRPr="00C41A43" w:rsidRDefault="009D2FB5" w:rsidP="002D35EA">
      <w:pPr>
        <w:pStyle w:val="tt"/>
        <w:tabs>
          <w:tab w:val="left" w:pos="709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o-MD"/>
        </w:rPr>
      </w:pPr>
    </w:p>
    <w:p w14:paraId="32170FE7" w14:textId="77777777" w:rsidR="009D2FB5" w:rsidRDefault="009D2FB5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FCA61CF" w:rsidR="00D322A5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07675">
        <w:rPr>
          <w:b/>
          <w:bCs/>
          <w:sz w:val="28"/>
          <w:szCs w:val="28"/>
          <w:lang w:val="ru-RU"/>
        </w:rPr>
        <w:t>ПРЕДСЕДАТЕЛЬ ПАРЛАМЕНТА</w:t>
      </w:r>
    </w:p>
    <w:p w14:paraId="55795332" w14:textId="2A797CD5" w:rsidR="00B542AC" w:rsidRDefault="00B542AC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sectPr w:rsidR="00B542AC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10EF3" w14:textId="77777777" w:rsidR="00FB0915" w:rsidRDefault="00FB0915" w:rsidP="00605E4A">
      <w:pPr>
        <w:spacing w:after="0" w:line="240" w:lineRule="auto"/>
      </w:pPr>
      <w:r>
        <w:separator/>
      </w:r>
    </w:p>
  </w:endnote>
  <w:endnote w:type="continuationSeparator" w:id="0">
    <w:p w14:paraId="2171D819" w14:textId="77777777" w:rsidR="00FB0915" w:rsidRDefault="00FB0915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BC56F" w14:textId="77777777" w:rsidR="00FB0915" w:rsidRDefault="00FB0915" w:rsidP="00605E4A">
      <w:pPr>
        <w:spacing w:after="0" w:line="240" w:lineRule="auto"/>
      </w:pPr>
      <w:r>
        <w:separator/>
      </w:r>
    </w:p>
  </w:footnote>
  <w:footnote w:type="continuationSeparator" w:id="0">
    <w:p w14:paraId="46F767FB" w14:textId="77777777" w:rsidR="00FB0915" w:rsidRDefault="00FB0915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D330E0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D330E0">
          <w:rPr>
            <w:rFonts w:ascii="Times New Roman" w:hAnsi="Times New Roman"/>
            <w:sz w:val="28"/>
            <w:szCs w:val="28"/>
          </w:rPr>
          <w:fldChar w:fldCharType="begin"/>
        </w:r>
        <w:r w:rsidRPr="00D330E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330E0">
          <w:rPr>
            <w:rFonts w:ascii="Times New Roman" w:hAnsi="Times New Roman"/>
            <w:sz w:val="28"/>
            <w:szCs w:val="28"/>
          </w:rPr>
          <w:fldChar w:fldCharType="separate"/>
        </w:r>
        <w:r w:rsidRPr="00D330E0">
          <w:rPr>
            <w:rFonts w:ascii="Times New Roman" w:hAnsi="Times New Roman"/>
            <w:sz w:val="28"/>
            <w:szCs w:val="28"/>
          </w:rPr>
          <w:t>2</w:t>
        </w:r>
        <w:r w:rsidRPr="00D330E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2119444239">
    <w:abstractNumId w:val="16"/>
  </w:num>
  <w:num w:numId="2" w16cid:durableId="632297452">
    <w:abstractNumId w:val="21"/>
  </w:num>
  <w:num w:numId="3" w16cid:durableId="129441826">
    <w:abstractNumId w:val="30"/>
  </w:num>
  <w:num w:numId="4" w16cid:durableId="492336683">
    <w:abstractNumId w:val="10"/>
  </w:num>
  <w:num w:numId="5" w16cid:durableId="488911038">
    <w:abstractNumId w:val="29"/>
  </w:num>
  <w:num w:numId="6" w16cid:durableId="1658997698">
    <w:abstractNumId w:val="13"/>
  </w:num>
  <w:num w:numId="7" w16cid:durableId="484123642">
    <w:abstractNumId w:val="20"/>
  </w:num>
  <w:num w:numId="8" w16cid:durableId="14779149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87997427">
    <w:abstractNumId w:val="2"/>
  </w:num>
  <w:num w:numId="10" w16cid:durableId="634023170">
    <w:abstractNumId w:val="22"/>
  </w:num>
  <w:num w:numId="11" w16cid:durableId="185410666">
    <w:abstractNumId w:val="24"/>
  </w:num>
  <w:num w:numId="12" w16cid:durableId="464856657">
    <w:abstractNumId w:val="1"/>
  </w:num>
  <w:num w:numId="13" w16cid:durableId="654379727">
    <w:abstractNumId w:val="9"/>
  </w:num>
  <w:num w:numId="14" w16cid:durableId="712775906">
    <w:abstractNumId w:val="8"/>
  </w:num>
  <w:num w:numId="15" w16cid:durableId="2133741788">
    <w:abstractNumId w:val="7"/>
  </w:num>
  <w:num w:numId="16" w16cid:durableId="1859276373">
    <w:abstractNumId w:val="12"/>
  </w:num>
  <w:num w:numId="17" w16cid:durableId="1047072201">
    <w:abstractNumId w:val="5"/>
  </w:num>
  <w:num w:numId="18" w16cid:durableId="1450513793">
    <w:abstractNumId w:val="27"/>
  </w:num>
  <w:num w:numId="19" w16cid:durableId="14577386">
    <w:abstractNumId w:val="4"/>
  </w:num>
  <w:num w:numId="20" w16cid:durableId="980420670">
    <w:abstractNumId w:val="6"/>
  </w:num>
  <w:num w:numId="21" w16cid:durableId="622200138">
    <w:abstractNumId w:val="3"/>
  </w:num>
  <w:num w:numId="22" w16cid:durableId="1541749065">
    <w:abstractNumId w:val="11"/>
  </w:num>
  <w:num w:numId="23" w16cid:durableId="707341513">
    <w:abstractNumId w:val="26"/>
  </w:num>
  <w:num w:numId="24" w16cid:durableId="1537890803">
    <w:abstractNumId w:val="18"/>
  </w:num>
  <w:num w:numId="25" w16cid:durableId="65499209">
    <w:abstractNumId w:val="14"/>
  </w:num>
  <w:num w:numId="26" w16cid:durableId="1312752709">
    <w:abstractNumId w:val="28"/>
  </w:num>
  <w:num w:numId="27" w16cid:durableId="1244339620">
    <w:abstractNumId w:val="23"/>
  </w:num>
  <w:num w:numId="28" w16cid:durableId="1350378203">
    <w:abstractNumId w:val="15"/>
  </w:num>
  <w:num w:numId="29" w16cid:durableId="2012831536">
    <w:abstractNumId w:val="19"/>
  </w:num>
  <w:num w:numId="30" w16cid:durableId="899756203">
    <w:abstractNumId w:val="17"/>
  </w:num>
  <w:num w:numId="31" w16cid:durableId="211053826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5A10"/>
    <w:rsid w:val="001078EE"/>
    <w:rsid w:val="001124E6"/>
    <w:rsid w:val="00115C9F"/>
    <w:rsid w:val="001270BD"/>
    <w:rsid w:val="001318CB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0A4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2B4"/>
    <w:rsid w:val="002D00DD"/>
    <w:rsid w:val="002D0C07"/>
    <w:rsid w:val="002D34B2"/>
    <w:rsid w:val="002D35EA"/>
    <w:rsid w:val="002E190D"/>
    <w:rsid w:val="002E31F7"/>
    <w:rsid w:val="002F2D3C"/>
    <w:rsid w:val="002F443D"/>
    <w:rsid w:val="002F4FA8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4417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3F73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56EA9"/>
    <w:rsid w:val="006616FB"/>
    <w:rsid w:val="00663901"/>
    <w:rsid w:val="006644C2"/>
    <w:rsid w:val="00672B73"/>
    <w:rsid w:val="00674DE1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C7CEC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2698F"/>
    <w:rsid w:val="008309A9"/>
    <w:rsid w:val="00836650"/>
    <w:rsid w:val="008405E9"/>
    <w:rsid w:val="008465E9"/>
    <w:rsid w:val="00852B18"/>
    <w:rsid w:val="00853DE7"/>
    <w:rsid w:val="00854426"/>
    <w:rsid w:val="00855E81"/>
    <w:rsid w:val="008572E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951"/>
    <w:rsid w:val="008B3A27"/>
    <w:rsid w:val="008B73AB"/>
    <w:rsid w:val="008C0978"/>
    <w:rsid w:val="008C348C"/>
    <w:rsid w:val="008C3AB5"/>
    <w:rsid w:val="008C59FB"/>
    <w:rsid w:val="008C7907"/>
    <w:rsid w:val="008C7953"/>
    <w:rsid w:val="008D0245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1D02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E"/>
    <w:rsid w:val="009360DF"/>
    <w:rsid w:val="00942624"/>
    <w:rsid w:val="0094498A"/>
    <w:rsid w:val="00950D30"/>
    <w:rsid w:val="00952FE1"/>
    <w:rsid w:val="00953B5C"/>
    <w:rsid w:val="00955242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FB5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02FC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3D99"/>
    <w:rsid w:val="00B44309"/>
    <w:rsid w:val="00B456C2"/>
    <w:rsid w:val="00B476A3"/>
    <w:rsid w:val="00B512B1"/>
    <w:rsid w:val="00B514C3"/>
    <w:rsid w:val="00B54203"/>
    <w:rsid w:val="00B542AC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43F1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D5788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1A43"/>
    <w:rsid w:val="00C454F0"/>
    <w:rsid w:val="00C5151B"/>
    <w:rsid w:val="00C54568"/>
    <w:rsid w:val="00C547E2"/>
    <w:rsid w:val="00C549C5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21C6"/>
    <w:rsid w:val="00C75059"/>
    <w:rsid w:val="00C75E8B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30E0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7344B"/>
    <w:rsid w:val="00E82424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2FF1"/>
    <w:rsid w:val="00F04779"/>
    <w:rsid w:val="00F05772"/>
    <w:rsid w:val="00F07675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3756"/>
    <w:rsid w:val="00F64944"/>
    <w:rsid w:val="00F64E79"/>
    <w:rsid w:val="00F65A11"/>
    <w:rsid w:val="00F66760"/>
    <w:rsid w:val="00F71153"/>
    <w:rsid w:val="00F72DF5"/>
    <w:rsid w:val="00F751CD"/>
    <w:rsid w:val="00F76B38"/>
    <w:rsid w:val="00F77897"/>
    <w:rsid w:val="00F77E15"/>
    <w:rsid w:val="00F84178"/>
    <w:rsid w:val="00F86283"/>
    <w:rsid w:val="00F87D80"/>
    <w:rsid w:val="00F93E81"/>
    <w:rsid w:val="00F955A6"/>
    <w:rsid w:val="00FA238C"/>
    <w:rsid w:val="00FB03D4"/>
    <w:rsid w:val="00FB0915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2257D422-8C17-4D01-9819-131C8056F0CD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1627</Characters>
  <Application>Microsoft Office Word</Application>
  <DocSecurity>4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2024-05-22T12:26:00Z</dcterms:created>
  <dcterms:modified xsi:type="dcterms:W3CDTF">2024-05-22T12:26:00Z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