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1CE10" w14:textId="0A25A723" w:rsidR="005F3A54" w:rsidRPr="00174280" w:rsidRDefault="009B1E44" w:rsidP="009B1E44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</w:t>
      </w:r>
    </w:p>
    <w:p w14:paraId="3A103F3C" w14:textId="77777777" w:rsidR="005F3A54" w:rsidRPr="00174280" w:rsidRDefault="005F3A54" w:rsidP="009B1E44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F0A6B46" w14:textId="7F252F7F" w:rsidR="002F08DB" w:rsidRPr="00174280" w:rsidRDefault="009B1E44" w:rsidP="00174280">
      <w:pPr>
        <w:spacing w:after="0" w:line="240" w:lineRule="auto"/>
        <w:ind w:left="0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       </w:t>
      </w:r>
      <w:r w:rsidR="005F3A54"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 </w:t>
      </w:r>
      <w:r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2F08DB"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Постоянному бюро</w:t>
      </w:r>
    </w:p>
    <w:p w14:paraId="1DC207E4" w14:textId="47892CC1" w:rsidR="002F08DB" w:rsidRPr="00174280" w:rsidRDefault="009B1E44" w:rsidP="00174280">
      <w:pPr>
        <w:spacing w:after="0" w:line="240" w:lineRule="auto"/>
        <w:ind w:left="0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</w:t>
      </w:r>
      <w:r w:rsidR="002F08DB" w:rsidRPr="0017428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 Республики Молдова</w:t>
      </w:r>
    </w:p>
    <w:p w14:paraId="37B576CB" w14:textId="77777777" w:rsidR="002F08DB" w:rsidRPr="00285DBD" w:rsidRDefault="002F08DB" w:rsidP="009B1E44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3A3291E" w14:textId="7A0CE6D5" w:rsidR="002F08DB" w:rsidRPr="00452999" w:rsidRDefault="002F08DB" w:rsidP="00BD261E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eastAsia="ro-RO"/>
        </w:rPr>
      </w:pPr>
      <w:r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На основании</w:t>
      </w:r>
      <w:r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 статьи 73 Конституции Республики Молдова и статьи 47 Регламента Парламента представляется в порядке законодательной инициативы </w:t>
      </w:r>
      <w:r w:rsidR="009B1E44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проект Пост</w:t>
      </w:r>
      <w:r w:rsidR="00174280">
        <w:rPr>
          <w:rFonts w:ascii="Times New Roman" w:eastAsiaTheme="minorHAnsi" w:hAnsi="Times New Roman"/>
          <w:sz w:val="28"/>
          <w:szCs w:val="28"/>
          <w:lang w:val="ru-RU" w:eastAsia="ro-RO"/>
        </w:rPr>
        <w:t>а</w:t>
      </w:r>
      <w:r w:rsidR="009B1E44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новления </w:t>
      </w:r>
      <w:r w:rsidR="00C371AE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об образовании Следственной коми</w:t>
      </w:r>
      <w:r w:rsidR="00174280">
        <w:rPr>
          <w:rFonts w:ascii="Times New Roman" w:eastAsiaTheme="minorHAnsi" w:hAnsi="Times New Roman"/>
          <w:sz w:val="28"/>
          <w:szCs w:val="28"/>
          <w:lang w:val="ru-RU" w:eastAsia="ro-RO"/>
        </w:rPr>
        <w:t>с</w:t>
      </w:r>
      <w:r w:rsidR="00C371AE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сии по </w:t>
      </w:r>
      <w:r w:rsidR="007068BD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анализ</w:t>
      </w:r>
      <w:r w:rsidR="00FA42F7">
        <w:rPr>
          <w:rFonts w:ascii="Times New Roman" w:eastAsiaTheme="minorHAnsi" w:hAnsi="Times New Roman"/>
          <w:sz w:val="28"/>
          <w:szCs w:val="28"/>
          <w:lang w:val="ru-RU" w:eastAsia="ro-RO"/>
        </w:rPr>
        <w:t>у</w:t>
      </w:r>
      <w:r w:rsidR="007068BD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 экономической и финансовой ситуации </w:t>
      </w:r>
      <w:r w:rsidR="00900C7F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на ГП «</w:t>
      </w:r>
      <w:r w:rsidR="00900C7F"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>Calea ferată din Moldova</w:t>
      </w:r>
      <w:r w:rsidR="00900C7F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» и результат</w:t>
      </w:r>
      <w:r w:rsidR="007D7F59">
        <w:rPr>
          <w:rFonts w:ascii="Times New Roman" w:eastAsiaTheme="minorHAnsi" w:hAnsi="Times New Roman"/>
          <w:sz w:val="28"/>
          <w:szCs w:val="28"/>
          <w:lang w:val="ru-RU" w:eastAsia="ro-RO"/>
        </w:rPr>
        <w:t>ов</w:t>
      </w:r>
      <w:r w:rsidR="00900C7F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 деятельности</w:t>
      </w:r>
      <w:r w:rsidR="00452999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 отрасли</w:t>
      </w:r>
      <w:r w:rsidR="00285DBD"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 </w:t>
      </w:r>
      <w:r w:rsidR="0092509F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железнодорожного транспорта за период 2010-2020 г</w:t>
      </w:r>
      <w:r w:rsidR="00452999">
        <w:rPr>
          <w:rFonts w:ascii="Times New Roman" w:eastAsiaTheme="minorHAnsi" w:hAnsi="Times New Roman"/>
          <w:sz w:val="28"/>
          <w:szCs w:val="28"/>
          <w:lang w:val="ru-RU" w:eastAsia="ro-RO"/>
        </w:rPr>
        <w:t>одов</w:t>
      </w:r>
      <w:r w:rsidR="0092509F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.</w:t>
      </w:r>
    </w:p>
    <w:p w14:paraId="05CCBFDF" w14:textId="7F29F110" w:rsidR="002F08DB" w:rsidRPr="00285DBD" w:rsidRDefault="002F08DB" w:rsidP="0092509F">
      <w:pPr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1EFB7FC4" w14:textId="77777777" w:rsidR="009B1E44" w:rsidRPr="00452999" w:rsidRDefault="009B1E44" w:rsidP="009B1E44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eastAsia="ro-RO"/>
        </w:rPr>
      </w:pPr>
    </w:p>
    <w:p w14:paraId="1AE97DF8" w14:textId="26622A3F" w:rsidR="002F08DB" w:rsidRPr="00285DBD" w:rsidRDefault="002F08DB" w:rsidP="009B1E44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eastAsia="ro-RO"/>
        </w:rPr>
      </w:pPr>
      <w:r w:rsidRPr="00452999">
        <w:rPr>
          <w:rFonts w:ascii="Times New Roman" w:eastAsiaTheme="minorHAnsi" w:hAnsi="Times New Roman"/>
          <w:sz w:val="28"/>
          <w:szCs w:val="28"/>
          <w:lang w:val="ru-RU" w:eastAsia="ro-RO"/>
        </w:rPr>
        <w:t>Прилагаются:</w:t>
      </w:r>
    </w:p>
    <w:p w14:paraId="0A92502A" w14:textId="0081EAE5" w:rsidR="002F08DB" w:rsidRPr="00285DBD" w:rsidRDefault="002F08DB" w:rsidP="009B1E44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eastAsia="ro-RO"/>
        </w:rPr>
      </w:pPr>
      <w:r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>1</w:t>
      </w:r>
      <w:r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 xml:space="preserve">) проект </w:t>
      </w:r>
      <w:r w:rsidR="009B1E44"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постановления</w:t>
      </w:r>
      <w:r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>;</w:t>
      </w:r>
    </w:p>
    <w:p w14:paraId="2A1A1029" w14:textId="57A8C45C" w:rsidR="002F08DB" w:rsidRPr="00174280" w:rsidRDefault="002F08DB" w:rsidP="009B1E44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val="ru-RU" w:eastAsia="ro-RO"/>
        </w:rPr>
      </w:pPr>
      <w:r w:rsidRPr="00285DBD">
        <w:rPr>
          <w:rFonts w:ascii="Times New Roman" w:eastAsiaTheme="minorHAnsi" w:hAnsi="Times New Roman"/>
          <w:sz w:val="28"/>
          <w:szCs w:val="28"/>
          <w:lang w:val="ru-RU" w:eastAsia="ro-RO"/>
        </w:rPr>
        <w:t>2</w:t>
      </w:r>
      <w:r w:rsidRPr="00174280">
        <w:rPr>
          <w:rFonts w:ascii="Times New Roman" w:eastAsiaTheme="minorHAnsi" w:hAnsi="Times New Roman"/>
          <w:sz w:val="28"/>
          <w:szCs w:val="28"/>
          <w:lang w:val="ru-RU" w:eastAsia="ro-RO"/>
        </w:rPr>
        <w:t>) пояснительная записка.</w:t>
      </w:r>
    </w:p>
    <w:p w14:paraId="09F7A0EF" w14:textId="7BE5A918" w:rsidR="002F08DB" w:rsidRPr="00452999" w:rsidRDefault="002F08DB" w:rsidP="009B1E4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7FEC958" w14:textId="6BE35BD5" w:rsidR="00BD261E" w:rsidRPr="00285DBD" w:rsidRDefault="0092509F" w:rsidP="00BD261E">
      <w:pPr>
        <w:jc w:val="both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</w:t>
      </w:r>
      <w:r w:rsidRPr="00285DBD">
        <w:rPr>
          <w:rFonts w:ascii="Times New Roman" w:hAnsi="Times New Roman"/>
          <w:sz w:val="28"/>
          <w:szCs w:val="28"/>
          <w:lang w:val="ru-RU" w:eastAsia="ru-RU"/>
        </w:rPr>
        <w:t xml:space="preserve">  </w:t>
      </w:r>
      <w:r w:rsidRPr="00285DBD">
        <w:rPr>
          <w:rFonts w:ascii="Times New Roman" w:hAnsi="Times New Roman"/>
          <w:b/>
          <w:bCs/>
          <w:sz w:val="28"/>
          <w:szCs w:val="28"/>
          <w:lang w:val="ru-RU" w:eastAsia="ru-RU"/>
        </w:rPr>
        <w:t>Депутаты Парламента</w:t>
      </w:r>
      <w:r w:rsidR="00BD261E" w:rsidRPr="00285DBD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: </w:t>
      </w:r>
    </w:p>
    <w:p w14:paraId="2C83F0B6" w14:textId="247EF183" w:rsidR="0092509F" w:rsidRPr="00285DBD" w:rsidRDefault="0092509F" w:rsidP="009B1E44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O. Липский </w:t>
      </w:r>
    </w:p>
    <w:p w14:paraId="3503FF70" w14:textId="5800991B" w:rsidR="00BD261E" w:rsidRPr="00174280" w:rsidRDefault="00BD261E" w:rsidP="009B1E44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="00452999">
        <w:rPr>
          <w:rFonts w:ascii="Times New Roman" w:hAnsi="Times New Roman"/>
          <w:sz w:val="28"/>
          <w:szCs w:val="28"/>
          <w:lang w:val="ru-RU"/>
        </w:rPr>
        <w:t>Н</w:t>
      </w:r>
      <w:r w:rsidRPr="00285DBD">
        <w:rPr>
          <w:rFonts w:ascii="Times New Roman" w:hAnsi="Times New Roman"/>
          <w:sz w:val="28"/>
          <w:szCs w:val="28"/>
          <w:lang w:val="ru-RU"/>
        </w:rPr>
        <w:t>.</w:t>
      </w:r>
      <w:r w:rsidR="00664047" w:rsidRPr="0017428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52999">
        <w:rPr>
          <w:rFonts w:ascii="Times New Roman" w:hAnsi="Times New Roman"/>
          <w:sz w:val="28"/>
          <w:szCs w:val="28"/>
          <w:lang w:val="ru-RU"/>
        </w:rPr>
        <w:t>Паскару</w:t>
      </w:r>
    </w:p>
    <w:p w14:paraId="4F0C7E91" w14:textId="787C05CE" w:rsidR="0092509F" w:rsidRPr="00285DBD" w:rsidRDefault="00BD261E" w:rsidP="009250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="0092509F" w:rsidRPr="00285DBD">
        <w:rPr>
          <w:rFonts w:ascii="Times New Roman" w:hAnsi="Times New Roman"/>
          <w:sz w:val="28"/>
          <w:szCs w:val="28"/>
          <w:lang w:val="ru-RU"/>
        </w:rPr>
        <w:t xml:space="preserve">Г. Новак </w:t>
      </w:r>
    </w:p>
    <w:p w14:paraId="48F7AC4B" w14:textId="5A525690" w:rsidR="00BD261E" w:rsidRPr="00174280" w:rsidRDefault="00BD261E" w:rsidP="009250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Pr="00174280">
        <w:rPr>
          <w:rFonts w:ascii="Times New Roman" w:hAnsi="Times New Roman"/>
          <w:sz w:val="28"/>
          <w:szCs w:val="28"/>
          <w:lang w:val="ru-RU"/>
        </w:rPr>
        <w:t>Э. Смирнов</w:t>
      </w:r>
    </w:p>
    <w:p w14:paraId="049665D4" w14:textId="06963762" w:rsidR="002F08DB" w:rsidRPr="00452999" w:rsidRDefault="00BD261E" w:rsidP="009B1E44">
      <w:pPr>
        <w:tabs>
          <w:tab w:val="left" w:pos="3969"/>
        </w:tabs>
        <w:rPr>
          <w:rFonts w:ascii="Times New Roman" w:hAnsi="Times New Roman"/>
          <w:sz w:val="28"/>
          <w:szCs w:val="28"/>
          <w:lang w:val="ru-RU"/>
        </w:rPr>
      </w:pPr>
      <w:r w:rsidRPr="00452999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А. Жолнач</w:t>
      </w:r>
    </w:p>
    <w:p w14:paraId="0056D707" w14:textId="49B97C53" w:rsidR="00BD261E" w:rsidRPr="00285DBD" w:rsidRDefault="00BD261E" w:rsidP="009B1E44">
      <w:pPr>
        <w:tabs>
          <w:tab w:val="left" w:pos="3969"/>
        </w:tabs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П. Бурдужа</w:t>
      </w:r>
    </w:p>
    <w:p w14:paraId="50946999" w14:textId="2AA51D53" w:rsidR="001E3646" w:rsidRPr="00285DBD" w:rsidRDefault="001E3646" w:rsidP="00BD261E">
      <w:pPr>
        <w:ind w:left="0"/>
        <w:rPr>
          <w:rFonts w:ascii="Times New Roman" w:hAnsi="Times New Roman"/>
          <w:sz w:val="28"/>
          <w:szCs w:val="28"/>
          <w:lang w:val="ru-RU"/>
        </w:rPr>
      </w:pPr>
    </w:p>
    <w:p w14:paraId="1B62C369" w14:textId="36EF46D9" w:rsidR="001E3646" w:rsidRPr="00285DBD" w:rsidRDefault="001E3646" w:rsidP="00BD261E">
      <w:pPr>
        <w:ind w:left="0"/>
        <w:rPr>
          <w:rFonts w:ascii="Times New Roman" w:hAnsi="Times New Roman"/>
          <w:sz w:val="28"/>
          <w:szCs w:val="28"/>
          <w:lang w:val="ru-RU"/>
        </w:rPr>
      </w:pPr>
    </w:p>
    <w:p w14:paraId="262773AF" w14:textId="77777777" w:rsidR="00285DBD" w:rsidRDefault="00285DBD" w:rsidP="00285DBD">
      <w:pPr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23E4AA01" w14:textId="77777777" w:rsidR="00285DBD" w:rsidRDefault="00285DBD" w:rsidP="00285DBD">
      <w:pPr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1608781" w14:textId="77777777" w:rsidR="00285DBD" w:rsidRDefault="00285DBD" w:rsidP="00285DBD">
      <w:pPr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7E7A9C0D" w14:textId="77777777" w:rsidR="00285DBD" w:rsidRDefault="00285DBD" w:rsidP="00285DBD">
      <w:pPr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D03B266" w14:textId="536E6278" w:rsidR="00285DBD" w:rsidRPr="00285DBD" w:rsidRDefault="00452999" w:rsidP="00285DBD">
      <w:pPr>
        <w:ind w:left="0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85DBD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 (№</w:t>
      </w:r>
      <w:r w:rsidR="00252EE4">
        <w:rPr>
          <w:rFonts w:ascii="Times New Roman" w:hAnsi="Times New Roman"/>
          <w:i/>
          <w:sz w:val="28"/>
          <w:szCs w:val="28"/>
          <w:lang w:val="ro-MD"/>
        </w:rPr>
        <w:t>15</w:t>
      </w:r>
      <w:r w:rsidRPr="00285DBD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956C276" w14:textId="2666ED56" w:rsidR="00452999" w:rsidRPr="00285DBD" w:rsidRDefault="00252EE4" w:rsidP="00285DBD">
      <w:pPr>
        <w:ind w:left="0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</w:t>
      </w:r>
      <w:bookmarkStart w:id="0" w:name="_GoBack"/>
      <w:bookmarkEnd w:id="0"/>
      <w:r w:rsidR="00452999" w:rsidRPr="00285DBD">
        <w:rPr>
          <w:rFonts w:ascii="Times New Roman" w:hAnsi="Times New Roman"/>
          <w:i/>
          <w:sz w:val="28"/>
          <w:szCs w:val="28"/>
          <w:lang w:val="ru-RU"/>
        </w:rPr>
        <w:t>еревод</w:t>
      </w:r>
    </w:p>
    <w:p w14:paraId="0DD4E152" w14:textId="21AB8FE0" w:rsidR="005F3A54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                                     </w:t>
      </w:r>
    </w:p>
    <w:p w14:paraId="1BF1AEB6" w14:textId="4DBB5945" w:rsidR="001E3646" w:rsidRPr="00174280" w:rsidRDefault="00452999" w:rsidP="00285DBD">
      <w:pPr>
        <w:tabs>
          <w:tab w:val="left" w:pos="3969"/>
        </w:tabs>
        <w:spacing w:after="0" w:line="256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21C84C4B" w14:textId="77777777" w:rsidR="001E3646" w:rsidRPr="00452999" w:rsidRDefault="001E3646" w:rsidP="00285DBD">
      <w:pPr>
        <w:spacing w:after="0" w:line="256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70D18AE" w14:textId="77777777" w:rsidR="00285DBD" w:rsidRDefault="00452999" w:rsidP="00285DBD">
      <w:pPr>
        <w:spacing w:after="0" w:line="256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="001E3646" w:rsidRPr="00452999">
        <w:rPr>
          <w:rFonts w:ascii="Times New Roman" w:hAnsi="Times New Roman"/>
          <w:b/>
          <w:bCs/>
          <w:sz w:val="28"/>
          <w:szCs w:val="28"/>
          <w:lang w:val="ru-RU"/>
        </w:rPr>
        <w:t>б образовании Следственной комиссии по анализ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</w:t>
      </w:r>
      <w:r w:rsidR="001E3646" w:rsidRPr="00452999">
        <w:rPr>
          <w:rFonts w:ascii="Times New Roman" w:hAnsi="Times New Roman"/>
          <w:b/>
          <w:bCs/>
          <w:sz w:val="28"/>
          <w:szCs w:val="28"/>
          <w:lang w:val="ru-RU"/>
        </w:rPr>
        <w:t xml:space="preserve"> экономической и финансовой ситуации на ГП </w:t>
      </w:r>
      <w:bookmarkStart w:id="1" w:name="_Hlk62763191"/>
      <w:r w:rsidR="001E3646" w:rsidRPr="00452999">
        <w:rPr>
          <w:rFonts w:ascii="Times New Roman" w:hAnsi="Times New Roman"/>
          <w:b/>
          <w:bCs/>
          <w:sz w:val="28"/>
          <w:szCs w:val="28"/>
          <w:lang w:val="ru-RU"/>
        </w:rPr>
        <w:t>«Calea</w:t>
      </w:r>
      <w:r w:rsidR="001E3646" w:rsidRPr="00285DBD">
        <w:rPr>
          <w:rFonts w:ascii="Times New Roman" w:hAnsi="Times New Roman"/>
          <w:b/>
          <w:bCs/>
          <w:sz w:val="28"/>
          <w:szCs w:val="28"/>
          <w:lang w:val="ru-RU"/>
        </w:rPr>
        <w:t xml:space="preserve"> ferată din Moldova</w:t>
      </w:r>
      <w:r w:rsidR="001E3646" w:rsidRPr="00174280">
        <w:rPr>
          <w:rFonts w:ascii="Times New Roman" w:hAnsi="Times New Roman"/>
          <w:b/>
          <w:bCs/>
          <w:sz w:val="28"/>
          <w:szCs w:val="28"/>
          <w:lang w:val="ru-RU"/>
        </w:rPr>
        <w:t>»</w:t>
      </w:r>
      <w:bookmarkEnd w:id="1"/>
      <w:r w:rsidR="001E3646"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 и результат</w:t>
      </w:r>
      <w:r w:rsidR="00285DBD">
        <w:rPr>
          <w:rFonts w:ascii="Times New Roman" w:hAnsi="Times New Roman"/>
          <w:b/>
          <w:bCs/>
          <w:sz w:val="28"/>
          <w:szCs w:val="28"/>
          <w:lang w:val="ru-RU"/>
        </w:rPr>
        <w:t>ов</w:t>
      </w:r>
      <w:r w:rsidR="001E3646"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 деятельности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отрасли </w:t>
      </w:r>
      <w:r w:rsidR="001E3646"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железнодорожного транспорта </w:t>
      </w:r>
    </w:p>
    <w:p w14:paraId="1C239A5C" w14:textId="1E1BAEC9" w:rsidR="001E3646" w:rsidRPr="00452999" w:rsidRDefault="001E3646" w:rsidP="00285DBD">
      <w:pPr>
        <w:spacing w:after="0" w:line="256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4280">
        <w:rPr>
          <w:rFonts w:ascii="Times New Roman" w:hAnsi="Times New Roman"/>
          <w:b/>
          <w:bCs/>
          <w:sz w:val="28"/>
          <w:szCs w:val="28"/>
          <w:lang w:val="ru-RU"/>
        </w:rPr>
        <w:t>за период 2010 – 2020 г</w:t>
      </w:r>
      <w:r w:rsidR="00452999">
        <w:rPr>
          <w:rFonts w:ascii="Times New Roman" w:hAnsi="Times New Roman"/>
          <w:b/>
          <w:bCs/>
          <w:sz w:val="28"/>
          <w:szCs w:val="28"/>
          <w:lang w:val="ru-RU"/>
        </w:rPr>
        <w:t>одов</w:t>
      </w:r>
      <w:r w:rsidRPr="00174280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14:paraId="1CE58F58" w14:textId="77777777" w:rsidR="001E3646" w:rsidRPr="00285DBD" w:rsidRDefault="001E3646" w:rsidP="00285DBD">
      <w:pPr>
        <w:spacing w:after="0" w:line="256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DB8E73B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>На основании статьи 34 Регламента Парламента, Парламент принимает настоящее Постановление.</w:t>
      </w:r>
    </w:p>
    <w:p w14:paraId="68F1BDE3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14:paraId="1D0EA940" w14:textId="052249E2" w:rsidR="001E3646" w:rsidRPr="00452999" w:rsidRDefault="001E3646" w:rsidP="00285DBD">
      <w:pPr>
        <w:spacing w:after="0" w:line="256" w:lineRule="auto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I. - </w:t>
      </w:r>
      <w:r w:rsidRPr="00285DBD">
        <w:rPr>
          <w:rFonts w:ascii="Times New Roman" w:hAnsi="Times New Roman"/>
          <w:sz w:val="28"/>
          <w:szCs w:val="28"/>
          <w:lang w:val="ru-RU"/>
        </w:rPr>
        <w:t xml:space="preserve">Образовать Следственную комиссию </w:t>
      </w:r>
      <w:r w:rsidRPr="00174280">
        <w:rPr>
          <w:rFonts w:ascii="Times New Roman" w:hAnsi="Times New Roman"/>
          <w:sz w:val="28"/>
          <w:szCs w:val="28"/>
          <w:lang w:val="ru-RU"/>
        </w:rPr>
        <w:t>по анализ</w:t>
      </w:r>
      <w:r w:rsidR="00452999">
        <w:rPr>
          <w:rFonts w:ascii="Times New Roman" w:hAnsi="Times New Roman"/>
          <w:sz w:val="28"/>
          <w:szCs w:val="28"/>
          <w:lang w:val="ru-RU"/>
        </w:rPr>
        <w:t>у</w:t>
      </w:r>
      <w:r w:rsidRPr="00174280">
        <w:rPr>
          <w:rFonts w:ascii="Times New Roman" w:hAnsi="Times New Roman"/>
          <w:sz w:val="28"/>
          <w:szCs w:val="28"/>
          <w:lang w:val="ru-RU"/>
        </w:rPr>
        <w:t xml:space="preserve"> экономической и финансовой ситуации на ГП «</w:t>
      </w:r>
      <w:r w:rsidRPr="00285DBD">
        <w:rPr>
          <w:rFonts w:ascii="Times New Roman" w:hAnsi="Times New Roman"/>
          <w:sz w:val="28"/>
          <w:szCs w:val="28"/>
          <w:lang w:val="ru-RU"/>
        </w:rPr>
        <w:t>Calea ferată din Moldova</w:t>
      </w:r>
      <w:r w:rsidRPr="00174280">
        <w:rPr>
          <w:rFonts w:ascii="Times New Roman" w:hAnsi="Times New Roman"/>
          <w:sz w:val="28"/>
          <w:szCs w:val="28"/>
          <w:lang w:val="ru-RU"/>
        </w:rPr>
        <w:t>»</w:t>
      </w:r>
      <w:r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74280">
        <w:rPr>
          <w:rFonts w:ascii="Times New Roman" w:hAnsi="Times New Roman"/>
          <w:sz w:val="28"/>
          <w:szCs w:val="28"/>
          <w:lang w:val="ru-RU"/>
        </w:rPr>
        <w:t>и результат</w:t>
      </w:r>
      <w:r w:rsidR="00285DBD">
        <w:rPr>
          <w:rFonts w:ascii="Times New Roman" w:hAnsi="Times New Roman"/>
          <w:sz w:val="28"/>
          <w:szCs w:val="28"/>
          <w:lang w:val="ru-RU"/>
        </w:rPr>
        <w:t>ов</w:t>
      </w:r>
      <w:r w:rsidRPr="00174280">
        <w:rPr>
          <w:rFonts w:ascii="Times New Roman" w:hAnsi="Times New Roman"/>
          <w:sz w:val="28"/>
          <w:szCs w:val="28"/>
          <w:lang w:val="ru-RU"/>
        </w:rPr>
        <w:t xml:space="preserve"> деятельности </w:t>
      </w:r>
      <w:r w:rsidR="00452999">
        <w:rPr>
          <w:rFonts w:ascii="Times New Roman" w:hAnsi="Times New Roman"/>
          <w:sz w:val="28"/>
          <w:szCs w:val="28"/>
          <w:lang w:val="ru-RU"/>
        </w:rPr>
        <w:t xml:space="preserve">отрасли </w:t>
      </w:r>
      <w:r w:rsidRPr="00174280">
        <w:rPr>
          <w:rFonts w:ascii="Times New Roman" w:hAnsi="Times New Roman"/>
          <w:sz w:val="28"/>
          <w:szCs w:val="28"/>
          <w:lang w:val="ru-RU"/>
        </w:rPr>
        <w:t>железнодорожного транспорта за период 2010 – 2020 г</w:t>
      </w:r>
      <w:r w:rsidR="00452999">
        <w:rPr>
          <w:rFonts w:ascii="Times New Roman" w:hAnsi="Times New Roman"/>
          <w:sz w:val="28"/>
          <w:szCs w:val="28"/>
          <w:lang w:val="ru-RU"/>
        </w:rPr>
        <w:t>одов</w:t>
      </w:r>
      <w:r w:rsidRPr="00174280">
        <w:rPr>
          <w:rFonts w:ascii="Times New Roman" w:hAnsi="Times New Roman"/>
          <w:sz w:val="28"/>
          <w:szCs w:val="28"/>
          <w:lang w:val="ru-RU"/>
        </w:rPr>
        <w:t xml:space="preserve"> в следующем составе:</w:t>
      </w:r>
    </w:p>
    <w:p w14:paraId="567FB26C" w14:textId="77777777" w:rsidR="001E3646" w:rsidRPr="00452999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14:paraId="7BECBF95" w14:textId="77777777" w:rsidR="001E3646" w:rsidRPr="00452999" w:rsidRDefault="001E3646" w:rsidP="00285DBD">
      <w:pPr>
        <w:spacing w:after="0" w:line="256" w:lineRule="auto"/>
        <w:ind w:left="0" w:firstLine="70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52999">
        <w:rPr>
          <w:rFonts w:ascii="Times New Roman" w:hAnsi="Times New Roman"/>
          <w:b/>
          <w:bCs/>
          <w:sz w:val="28"/>
          <w:szCs w:val="28"/>
          <w:lang w:val="ru-RU"/>
        </w:rPr>
        <w:t>Председатель</w:t>
      </w:r>
    </w:p>
    <w:p w14:paraId="447EBBFA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CFE419B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>Депутат, .........................................;</w:t>
      </w:r>
    </w:p>
    <w:p w14:paraId="5127C4B4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</w:p>
    <w:p w14:paraId="7DB20EB8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Заместитель председателя</w:t>
      </w:r>
    </w:p>
    <w:p w14:paraId="32EBA72D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579266B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bookmarkStart w:id="2" w:name="_Hlk62763719"/>
      <w:r w:rsidRPr="00285DBD">
        <w:rPr>
          <w:rFonts w:ascii="Times New Roman" w:hAnsi="Times New Roman"/>
          <w:sz w:val="28"/>
          <w:szCs w:val="28"/>
          <w:lang w:val="ru-RU"/>
        </w:rPr>
        <w:t>Депутат, .........................................;</w:t>
      </w:r>
    </w:p>
    <w:p w14:paraId="63C38BC5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</w:p>
    <w:bookmarkEnd w:id="2"/>
    <w:p w14:paraId="5FD5E78C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Секретарь</w:t>
      </w:r>
    </w:p>
    <w:p w14:paraId="2C20BDAD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F196B30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  <w:bookmarkStart w:id="3" w:name="_Hlk62763742"/>
      <w:r w:rsidRPr="00285DB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85DBD">
        <w:rPr>
          <w:rFonts w:ascii="Times New Roman" w:hAnsi="Times New Roman"/>
          <w:sz w:val="28"/>
          <w:szCs w:val="28"/>
          <w:lang w:val="ru-RU"/>
        </w:rPr>
        <w:tab/>
        <w:t>Депутат, .........................................;</w:t>
      </w:r>
    </w:p>
    <w:p w14:paraId="0D320C5F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14:paraId="54115CC5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Члены:</w:t>
      </w:r>
    </w:p>
    <w:p w14:paraId="3920DD9D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b/>
          <w:bCs/>
          <w:sz w:val="28"/>
          <w:szCs w:val="28"/>
          <w:lang w:val="ru-RU"/>
        </w:rPr>
      </w:pPr>
    </w:p>
    <w:bookmarkEnd w:id="3"/>
    <w:p w14:paraId="3CE2A707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Депутат, .........................................; </w:t>
      </w:r>
    </w:p>
    <w:p w14:paraId="5E2E8CF6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</w:p>
    <w:p w14:paraId="3AE295E7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>Депутат, .........................................;</w:t>
      </w:r>
    </w:p>
    <w:p w14:paraId="219DA546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</w:p>
    <w:p w14:paraId="37DA268D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Депутат, .........................................; </w:t>
      </w:r>
    </w:p>
    <w:p w14:paraId="4705CAEF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</w:p>
    <w:p w14:paraId="44471940" w14:textId="77777777" w:rsidR="001E3646" w:rsidRPr="00285DBD" w:rsidRDefault="001E3646" w:rsidP="001E3646">
      <w:pPr>
        <w:spacing w:after="0" w:line="256" w:lineRule="auto"/>
        <w:ind w:left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>Депутат, .........................................;</w:t>
      </w:r>
    </w:p>
    <w:p w14:paraId="76A091B3" w14:textId="77777777" w:rsidR="001E3646" w:rsidRPr="00285DBD" w:rsidRDefault="001E3646" w:rsidP="001E3646">
      <w:pPr>
        <w:spacing w:after="0" w:line="256" w:lineRule="auto"/>
        <w:ind w:left="708"/>
        <w:rPr>
          <w:rFonts w:ascii="Times New Roman" w:hAnsi="Times New Roman"/>
          <w:sz w:val="28"/>
          <w:szCs w:val="28"/>
          <w:lang w:val="ru-RU"/>
        </w:rPr>
      </w:pPr>
    </w:p>
    <w:p w14:paraId="09027DFC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85DBD">
        <w:rPr>
          <w:rFonts w:ascii="Times New Roman" w:hAnsi="Times New Roman"/>
          <w:sz w:val="28"/>
          <w:szCs w:val="28"/>
          <w:lang w:val="ru-RU"/>
        </w:rPr>
        <w:tab/>
        <w:t>Депутат, .........................................;</w:t>
      </w:r>
    </w:p>
    <w:p w14:paraId="3FA7ED0F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14:paraId="283E415A" w14:textId="77777777" w:rsidR="001E3646" w:rsidRPr="00285DBD" w:rsidRDefault="001E3646" w:rsidP="001E3646">
      <w:pPr>
        <w:spacing w:after="0" w:line="256" w:lineRule="auto"/>
        <w:ind w:left="0" w:firstLine="708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sz w:val="28"/>
          <w:szCs w:val="28"/>
          <w:lang w:val="ru-RU"/>
        </w:rPr>
        <w:t>Депутат, .........................................;</w:t>
      </w:r>
    </w:p>
    <w:p w14:paraId="775DD88F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14:paraId="6649CEFF" w14:textId="7D586FED" w:rsidR="001E3646" w:rsidRPr="00285DBD" w:rsidRDefault="001E3646" w:rsidP="00285DBD">
      <w:pPr>
        <w:spacing w:after="0" w:line="25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bookmarkStart w:id="4" w:name="_Hlk62770047"/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bookmarkStart w:id="5" w:name="_Hlk62765105"/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bookmarkStart w:id="6" w:name="_Hlk62764844"/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bookmarkEnd w:id="5"/>
      <w:bookmarkEnd w:id="6"/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285DBD">
        <w:rPr>
          <w:rFonts w:ascii="Times New Roman" w:hAnsi="Times New Roman"/>
          <w:sz w:val="28"/>
          <w:szCs w:val="28"/>
          <w:lang w:val="ru-RU"/>
        </w:rPr>
        <w:t xml:space="preserve">- </w:t>
      </w:r>
      <w:bookmarkEnd w:id="4"/>
      <w:r w:rsidRPr="00285DBD">
        <w:rPr>
          <w:rFonts w:ascii="Times New Roman" w:hAnsi="Times New Roman"/>
          <w:sz w:val="28"/>
          <w:szCs w:val="28"/>
          <w:lang w:val="ru-RU"/>
        </w:rPr>
        <w:t>Следственной комиссии задействовать в своей деятельности все ответственные в данной области органы власти государства, заслушать стороны и вовлеченных лиц и представить Парламенту в 60-дневный срок отчет о результатах и выводах расследования.</w:t>
      </w:r>
    </w:p>
    <w:p w14:paraId="3896FFF4" w14:textId="77777777" w:rsidR="001E3646" w:rsidRPr="00285DBD" w:rsidRDefault="001E3646" w:rsidP="00285DBD">
      <w:pPr>
        <w:spacing w:after="0" w:line="256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3E5FC06" w14:textId="77777777" w:rsidR="001E3646" w:rsidRPr="00452999" w:rsidRDefault="001E3646" w:rsidP="00285DBD">
      <w:pPr>
        <w:spacing w:after="0" w:line="25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>Ст. I</w:t>
      </w:r>
      <w:r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II. – </w:t>
      </w:r>
      <w:r w:rsidRPr="00452999"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7902377C" w14:textId="77777777" w:rsidR="001E3646" w:rsidRPr="00452999" w:rsidRDefault="001E3646" w:rsidP="001E3646">
      <w:pPr>
        <w:spacing w:after="0" w:line="256" w:lineRule="auto"/>
        <w:ind w:left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51790EC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85DB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541F97C2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B0DC823" w14:textId="77777777" w:rsidR="001E3646" w:rsidRPr="00174280" w:rsidRDefault="001E3646" w:rsidP="001E3646">
      <w:pPr>
        <w:spacing w:after="0" w:line="256" w:lineRule="auto"/>
        <w:ind w:left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4280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ПРЕДСЕДАТЕЛЬ ПАРЛАМЕНТА                </w:t>
      </w:r>
    </w:p>
    <w:p w14:paraId="3AC3DEAD" w14:textId="77777777" w:rsidR="001E3646" w:rsidRPr="00285DBD" w:rsidRDefault="001E3646" w:rsidP="001E3646">
      <w:pPr>
        <w:spacing w:after="0" w:line="256" w:lineRule="auto"/>
        <w:ind w:left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29249D6" w14:textId="71278C9A" w:rsidR="001E3646" w:rsidRPr="00285DBD" w:rsidRDefault="001E3646" w:rsidP="00BD261E">
      <w:pPr>
        <w:ind w:left="0"/>
        <w:rPr>
          <w:rFonts w:ascii="Times New Roman" w:hAnsi="Times New Roman"/>
          <w:sz w:val="28"/>
          <w:szCs w:val="28"/>
          <w:lang w:val="ru-RU"/>
        </w:rPr>
      </w:pPr>
    </w:p>
    <w:p w14:paraId="1549E583" w14:textId="77777777" w:rsidR="001E3646" w:rsidRPr="00285DBD" w:rsidRDefault="001E3646" w:rsidP="00BD261E">
      <w:pPr>
        <w:ind w:left="0"/>
        <w:rPr>
          <w:rFonts w:ascii="Times New Roman" w:hAnsi="Times New Roman"/>
          <w:sz w:val="28"/>
          <w:szCs w:val="28"/>
          <w:lang w:val="ru-RU"/>
        </w:rPr>
      </w:pPr>
    </w:p>
    <w:sectPr w:rsidR="001E3646" w:rsidRPr="00285DBD" w:rsidSect="00BD261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03F83"/>
    <w:multiLevelType w:val="hybridMultilevel"/>
    <w:tmpl w:val="F9340A84"/>
    <w:lvl w:ilvl="0" w:tplc="E5044D6E">
      <w:start w:val="1"/>
      <w:numFmt w:val="decimal"/>
      <w:lvlText w:val="%1."/>
      <w:lvlJc w:val="left"/>
      <w:pPr>
        <w:ind w:left="1211" w:hanging="360"/>
      </w:pPr>
    </w:lvl>
    <w:lvl w:ilvl="1" w:tplc="08180019">
      <w:start w:val="1"/>
      <w:numFmt w:val="lowerLetter"/>
      <w:lvlText w:val="%2."/>
      <w:lvlJc w:val="left"/>
      <w:pPr>
        <w:ind w:left="1931" w:hanging="360"/>
      </w:pPr>
    </w:lvl>
    <w:lvl w:ilvl="2" w:tplc="0818001B">
      <w:start w:val="1"/>
      <w:numFmt w:val="lowerRoman"/>
      <w:lvlText w:val="%3."/>
      <w:lvlJc w:val="right"/>
      <w:pPr>
        <w:ind w:left="2651" w:hanging="180"/>
      </w:pPr>
    </w:lvl>
    <w:lvl w:ilvl="3" w:tplc="0818000F">
      <w:start w:val="1"/>
      <w:numFmt w:val="decimal"/>
      <w:lvlText w:val="%4."/>
      <w:lvlJc w:val="left"/>
      <w:pPr>
        <w:ind w:left="3371" w:hanging="360"/>
      </w:pPr>
    </w:lvl>
    <w:lvl w:ilvl="4" w:tplc="08180019">
      <w:start w:val="1"/>
      <w:numFmt w:val="lowerLetter"/>
      <w:lvlText w:val="%5."/>
      <w:lvlJc w:val="left"/>
      <w:pPr>
        <w:ind w:left="4091" w:hanging="360"/>
      </w:pPr>
    </w:lvl>
    <w:lvl w:ilvl="5" w:tplc="0818001B">
      <w:start w:val="1"/>
      <w:numFmt w:val="lowerRoman"/>
      <w:lvlText w:val="%6."/>
      <w:lvlJc w:val="right"/>
      <w:pPr>
        <w:ind w:left="4811" w:hanging="180"/>
      </w:pPr>
    </w:lvl>
    <w:lvl w:ilvl="6" w:tplc="0818000F">
      <w:start w:val="1"/>
      <w:numFmt w:val="decimal"/>
      <w:lvlText w:val="%7."/>
      <w:lvlJc w:val="left"/>
      <w:pPr>
        <w:ind w:left="5531" w:hanging="360"/>
      </w:pPr>
    </w:lvl>
    <w:lvl w:ilvl="7" w:tplc="08180019">
      <w:start w:val="1"/>
      <w:numFmt w:val="lowerLetter"/>
      <w:lvlText w:val="%8."/>
      <w:lvlJc w:val="left"/>
      <w:pPr>
        <w:ind w:left="6251" w:hanging="360"/>
      </w:pPr>
    </w:lvl>
    <w:lvl w:ilvl="8" w:tplc="0818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F5"/>
    <w:rsid w:val="00174280"/>
    <w:rsid w:val="001E3646"/>
    <w:rsid w:val="00246BA2"/>
    <w:rsid w:val="00252EE4"/>
    <w:rsid w:val="00285DBD"/>
    <w:rsid w:val="002F08DB"/>
    <w:rsid w:val="00452999"/>
    <w:rsid w:val="005F3A54"/>
    <w:rsid w:val="00664047"/>
    <w:rsid w:val="007068BD"/>
    <w:rsid w:val="007D7F59"/>
    <w:rsid w:val="00844003"/>
    <w:rsid w:val="008D1CC6"/>
    <w:rsid w:val="00900C7F"/>
    <w:rsid w:val="0092509F"/>
    <w:rsid w:val="009B1E44"/>
    <w:rsid w:val="00AD3DF5"/>
    <w:rsid w:val="00BD261E"/>
    <w:rsid w:val="00C371AE"/>
    <w:rsid w:val="00DC48BC"/>
    <w:rsid w:val="00FA42F7"/>
    <w:rsid w:val="00FF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9DBAE"/>
  <w15:chartTrackingRefBased/>
  <w15:docId w15:val="{8D1B6ECE-BFC8-48E2-8F4B-D121A153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8DB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280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12A892-A482-4628-834A-DA92A6430313}"/>
</file>

<file path=customXml/itemProps2.xml><?xml version="1.0" encoding="utf-8"?>
<ds:datastoreItem xmlns:ds="http://schemas.openxmlformats.org/officeDocument/2006/customXml" ds:itemID="{64828E36-A54C-4B85-8FB0-C1297677A608}"/>
</file>

<file path=customXml/itemProps3.xml><?xml version="1.0" encoding="utf-8"?>
<ds:datastoreItem xmlns:ds="http://schemas.openxmlformats.org/officeDocument/2006/customXml" ds:itemID="{85D98F42-0C8A-4EF3-85DA-08F372E43E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425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15.2021.ru</dc:title>
  <dc:subject/>
  <dc:creator>Victoria Dobîndă</dc:creator>
  <cp:keywords/>
  <dc:description/>
  <cp:lastModifiedBy>Aliona Galaico</cp:lastModifiedBy>
  <cp:revision>3</cp:revision>
  <cp:lastPrinted>2021-01-28T15:10:00Z</cp:lastPrinted>
  <dcterms:created xsi:type="dcterms:W3CDTF">2021-01-29T09:59:00Z</dcterms:created>
  <dcterms:modified xsi:type="dcterms:W3CDTF">2021-01-29T09:59:00Z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