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8A2A1" w14:textId="77777777" w:rsidR="00296EC7" w:rsidRDefault="00296EC7" w:rsidP="00296EC7">
      <w:pPr>
        <w:pStyle w:val="NoSpacing"/>
        <w:ind w:left="0" w:firstLine="709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</w:p>
    <w:p w14:paraId="09330552" w14:textId="77777777" w:rsidR="00BF0737" w:rsidRDefault="00BF0737" w:rsidP="00296EC7">
      <w:pPr>
        <w:pStyle w:val="NoSpacing"/>
        <w:ind w:left="0" w:firstLine="709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</w:p>
    <w:p w14:paraId="493F03F1" w14:textId="77777777" w:rsidR="00BF0737" w:rsidRPr="0078326A" w:rsidRDefault="00BF0737" w:rsidP="00296EC7">
      <w:pPr>
        <w:pStyle w:val="NoSpacing"/>
        <w:ind w:left="0" w:firstLine="709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</w:p>
    <w:p w14:paraId="68E3D0E1" w14:textId="77777777" w:rsidR="00296EC7" w:rsidRPr="0084214F" w:rsidRDefault="00296EC7" w:rsidP="00296EC7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06D13224" w14:textId="5C145E13" w:rsidR="00296EC7" w:rsidRDefault="00296EC7" w:rsidP="00296EC7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1469DE37" w14:textId="77777777" w:rsidR="004250FB" w:rsidRPr="0084214F" w:rsidRDefault="004250FB" w:rsidP="00296EC7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227D3FDC" w14:textId="77777777" w:rsidR="00296EC7" w:rsidRPr="0084214F" w:rsidRDefault="00296EC7" w:rsidP="00296EC7">
      <w:pPr>
        <w:pStyle w:val="NoSpacing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505BC04D" w14:textId="77777777" w:rsidR="00296EC7" w:rsidRDefault="00296EC7" w:rsidP="00296EC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HOT</w:t>
      </w:r>
      <w:r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Ă</w:t>
      </w:r>
      <w:r w:rsidRPr="0078326A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RÂRE</w:t>
      </w:r>
    </w:p>
    <w:p w14:paraId="6AED3112" w14:textId="77777777" w:rsidR="00296EC7" w:rsidRPr="0078326A" w:rsidRDefault="00296EC7" w:rsidP="00296EC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</w:p>
    <w:p w14:paraId="28807D58" w14:textId="77777777" w:rsidR="00296EC7" w:rsidRPr="0078326A" w:rsidRDefault="00296EC7" w:rsidP="00296EC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privind numirea în funcția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de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director </w:t>
      </w:r>
    </w:p>
    <w:p w14:paraId="645571E8" w14:textId="13A1FBBE" w:rsidR="00296EC7" w:rsidRPr="0078326A" w:rsidRDefault="00296EC7" w:rsidP="00296EC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al Centrului Na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ț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ional Anticorupție</w:t>
      </w:r>
    </w:p>
    <w:p w14:paraId="3CFFC26C" w14:textId="48435D39" w:rsidR="00296EC7" w:rsidRPr="0078326A" w:rsidRDefault="00296EC7" w:rsidP="00296EC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24873D" wp14:editId="43B44A4D">
                <wp:simplePos x="0" y="0"/>
                <wp:positionH relativeFrom="column">
                  <wp:posOffset>1138912</wp:posOffset>
                </wp:positionH>
                <wp:positionV relativeFrom="paragraph">
                  <wp:posOffset>31496</wp:posOffset>
                </wp:positionV>
                <wp:extent cx="2918764" cy="0"/>
                <wp:effectExtent l="0" t="0" r="0" b="0"/>
                <wp:wrapNone/>
                <wp:docPr id="136113775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1876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4E0323FA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7pt,2.5pt" to="319.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3AD28DB7" w14:textId="77777777" w:rsidR="00296EC7" w:rsidRPr="0078326A" w:rsidRDefault="00296EC7" w:rsidP="00296EC7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A936F36" w14:textId="49D8FA3B" w:rsidR="00296EC7" w:rsidRPr="0078326A" w:rsidRDefault="00296EC7" w:rsidP="00296EC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În temeiul art.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8 </w:t>
      </w:r>
      <w:r w:rsidRPr="00595DF9">
        <w:rPr>
          <w:rFonts w:ascii="Times New Roman" w:eastAsia="Times New Roman" w:hAnsi="Times New Roman" w:cs="Times New Roman"/>
          <w:sz w:val="28"/>
          <w:szCs w:val="28"/>
          <w:lang w:eastAsia="ro-RO"/>
        </w:rPr>
        <w:t>alin. (1), (2), (4)</w:t>
      </w:r>
      <w:r w:rsidR="00B41052" w:rsidRPr="00595DF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și</w:t>
      </w:r>
      <w:r w:rsidRPr="00595DF9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(5)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din </w:t>
      </w:r>
      <w:hyperlink r:id="rId4" w:history="1"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Legea nr.</w:t>
        </w:r>
        <w:r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 xml:space="preserve"> </w:t>
        </w:r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1104/2002</w:t>
        </w:r>
      </w:hyperlink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cu privire la Centrul Național Anticorupție,</w:t>
      </w:r>
    </w:p>
    <w:p w14:paraId="451E3A44" w14:textId="77777777" w:rsidR="00296EC7" w:rsidRPr="0078326A" w:rsidRDefault="00296EC7" w:rsidP="00296EC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3AE1FC4" w14:textId="77777777" w:rsidR="00296EC7" w:rsidRPr="0078326A" w:rsidRDefault="00296EC7" w:rsidP="00296EC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Parlamentul adoptă prezenta hotărâre.</w:t>
      </w:r>
    </w:p>
    <w:p w14:paraId="3A056C9C" w14:textId="77777777" w:rsidR="00296EC7" w:rsidRPr="0078326A" w:rsidRDefault="00296EC7" w:rsidP="00296EC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7D245E4E" w14:textId="7926433A" w:rsidR="00296EC7" w:rsidRPr="0078326A" w:rsidRDefault="00296EC7" w:rsidP="00296EC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1.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Domnul Alexandr PÎNZARI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se numește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în funcția de director al Centrului Național Anticorupție pe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ntru un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mandat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de 5</w:t>
      </w:r>
      <w:r w:rsidR="00B41052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ani, începând cu data de 26</w:t>
      </w:r>
      <w:r w:rsidR="00B41052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octombrie 2023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7742DB08" w14:textId="77777777" w:rsidR="00296EC7" w:rsidRPr="0078326A" w:rsidRDefault="00296EC7" w:rsidP="00296EC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5AD9B61E" w14:textId="77777777" w:rsidR="00296EC7" w:rsidRPr="0078326A" w:rsidRDefault="00296EC7" w:rsidP="00296EC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2.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6D2C929C" w14:textId="77777777" w:rsidR="00296EC7" w:rsidRPr="0078326A" w:rsidRDefault="00296EC7" w:rsidP="00296EC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2015239" w14:textId="14208EB9" w:rsidR="00296EC7" w:rsidRPr="0078326A" w:rsidRDefault="00296EC7" w:rsidP="00296EC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3.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poate fi contestată în instanța de judecată </w:t>
      </w:r>
      <w:r w:rsidRPr="00FE0A11">
        <w:rPr>
          <w:rFonts w:ascii="Times New Roman" w:eastAsia="Times New Roman" w:hAnsi="Times New Roman" w:cs="Times New Roman"/>
          <w:sz w:val="28"/>
          <w:szCs w:val="28"/>
          <w:lang w:eastAsia="ro-RO"/>
        </w:rPr>
        <w:t>în termen de 30 de zile,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conform art.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209 din </w:t>
      </w:r>
      <w:hyperlink r:id="rId5" w:history="1"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Codul administrativ nr.</w:t>
        </w:r>
        <w:r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 </w:t>
        </w:r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116/2018</w:t>
        </w:r>
      </w:hyperlink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67BC2FBE" w14:textId="77777777" w:rsidR="00296EC7" w:rsidRPr="0078326A" w:rsidRDefault="00296EC7" w:rsidP="00296EC7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11CD130D" w14:textId="77777777" w:rsidR="00296EC7" w:rsidRPr="0078326A" w:rsidRDefault="00296EC7" w:rsidP="00296EC7">
      <w:pPr>
        <w:pStyle w:val="NoSpacing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39C61F4F" w14:textId="77777777" w:rsidR="00BF0737" w:rsidRDefault="00BF0737" w:rsidP="004250FB">
      <w:pPr>
        <w:spacing w:after="0" w:line="240" w:lineRule="auto"/>
        <w:ind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 xml:space="preserve">PREȘEDINTELE </w:t>
      </w: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 xml:space="preserve"> </w:t>
      </w:r>
      <w:r w:rsidRPr="006C0ACC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>PARLAMENTULUI</w:t>
      </w:r>
    </w:p>
    <w:p w14:paraId="00ABE5E8" w14:textId="77777777" w:rsidR="00BF0737" w:rsidRDefault="00BF0737" w:rsidP="004250FB">
      <w:pPr>
        <w:spacing w:after="0" w:line="240" w:lineRule="auto"/>
        <w:ind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5D9F9E57" w14:textId="77777777" w:rsidR="00BF0737" w:rsidRDefault="00BF0737" w:rsidP="004250FB">
      <w:pPr>
        <w:spacing w:after="0" w:line="240" w:lineRule="auto"/>
        <w:ind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4F8A5E20" w14:textId="77777777" w:rsidR="00BF0737" w:rsidRDefault="00BF0737" w:rsidP="004250FB">
      <w:pPr>
        <w:spacing w:after="0" w:line="240" w:lineRule="auto"/>
        <w:ind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0A49D3DC" w14:textId="77777777" w:rsidR="00BF0737" w:rsidRDefault="00BF0737" w:rsidP="004250FB">
      <w:pPr>
        <w:spacing w:after="0" w:line="240" w:lineRule="auto"/>
        <w:ind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  <w:t>IGOR  GROSU</w:t>
      </w:r>
    </w:p>
    <w:p w14:paraId="4D51576B" w14:textId="77777777" w:rsidR="00BF0737" w:rsidRPr="006C0ACC" w:rsidRDefault="00BF0737" w:rsidP="00BF0737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ro-MD" w:eastAsia="ro-MD"/>
        </w:rPr>
      </w:pPr>
    </w:p>
    <w:p w14:paraId="5FCA3212" w14:textId="77777777" w:rsidR="004250FB" w:rsidRDefault="004250FB" w:rsidP="00BF0737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0B901DC1" w14:textId="77777777" w:rsidR="004250FB" w:rsidRDefault="004250FB" w:rsidP="00BF0737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45E45E13" w14:textId="77777777" w:rsidR="004250FB" w:rsidRDefault="004250FB" w:rsidP="00BF0737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44937C10" w14:textId="32D23913" w:rsidR="00BF0737" w:rsidRPr="00566DA1" w:rsidRDefault="00BF0737" w:rsidP="00BF0737">
      <w:pPr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566DA1">
        <w:rPr>
          <w:rFonts w:ascii="Times New Roman" w:hAnsi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</w:rPr>
        <w:t>26</w:t>
      </w:r>
      <w:r w:rsidRPr="00566DA1">
        <w:rPr>
          <w:rFonts w:ascii="Times New Roman" w:hAnsi="Times New Roman"/>
          <w:b/>
          <w:bCs/>
          <w:sz w:val="28"/>
          <w:szCs w:val="28"/>
        </w:rPr>
        <w:t xml:space="preserve"> octombrie 2023.</w:t>
      </w:r>
    </w:p>
    <w:p w14:paraId="5FB4A888" w14:textId="54B07F67" w:rsidR="00F35093" w:rsidRDefault="00BF0737" w:rsidP="00BF0737">
      <w:pPr>
        <w:spacing w:after="0" w:line="240" w:lineRule="auto"/>
        <w:ind w:left="0"/>
      </w:pPr>
      <w:r w:rsidRPr="00566DA1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316</w:t>
      </w:r>
      <w:r w:rsidRPr="00566DA1">
        <w:rPr>
          <w:rFonts w:ascii="Times New Roman" w:hAnsi="Times New Roman"/>
          <w:b/>
          <w:bCs/>
          <w:sz w:val="28"/>
          <w:szCs w:val="28"/>
        </w:rPr>
        <w:t>.</w:t>
      </w:r>
    </w:p>
    <w:sectPr w:rsidR="00F35093" w:rsidSect="00296EC7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625"/>
    <w:rsid w:val="00037D15"/>
    <w:rsid w:val="000C25A6"/>
    <w:rsid w:val="000C3573"/>
    <w:rsid w:val="00143542"/>
    <w:rsid w:val="001C01E2"/>
    <w:rsid w:val="00221C21"/>
    <w:rsid w:val="00296EC7"/>
    <w:rsid w:val="00337961"/>
    <w:rsid w:val="00340D50"/>
    <w:rsid w:val="003D4E66"/>
    <w:rsid w:val="004250FB"/>
    <w:rsid w:val="0057215A"/>
    <w:rsid w:val="00595DF9"/>
    <w:rsid w:val="005A620A"/>
    <w:rsid w:val="006C4BD1"/>
    <w:rsid w:val="00783C6A"/>
    <w:rsid w:val="007B7FB5"/>
    <w:rsid w:val="007D51A7"/>
    <w:rsid w:val="007D5A81"/>
    <w:rsid w:val="008D19B3"/>
    <w:rsid w:val="00B14625"/>
    <w:rsid w:val="00B41052"/>
    <w:rsid w:val="00B6481E"/>
    <w:rsid w:val="00BA1590"/>
    <w:rsid w:val="00BF0737"/>
    <w:rsid w:val="00C450C9"/>
    <w:rsid w:val="00E37B62"/>
    <w:rsid w:val="00E44BF9"/>
    <w:rsid w:val="00EA6037"/>
    <w:rsid w:val="00F34CD8"/>
    <w:rsid w:val="00F35093"/>
    <w:rsid w:val="00F43636"/>
    <w:rsid w:val="00F81B83"/>
    <w:rsid w:val="00FE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5A6EB"/>
  <w15:chartTrackingRefBased/>
  <w15:docId w15:val="{BF04E394-1636-4B04-90E2-73C563AD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left="567" w:right="198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96EC7"/>
    <w:pPr>
      <w:spacing w:after="120" w:line="360" w:lineRule="auto"/>
      <w:ind w:left="851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6EC7"/>
    <w:pPr>
      <w:ind w:left="423" w:right="0" w:hanging="10"/>
      <w:jc w:val="both"/>
    </w:pPr>
    <w:rPr>
      <w:rFonts w:ascii="Calibri" w:eastAsia="Calibri" w:hAnsi="Calibri" w:cs="Calibri"/>
      <w:color w:val="000000"/>
      <w:kern w:val="0"/>
      <w:sz w:val="28"/>
      <w14:ligatures w14:val="none"/>
    </w:rPr>
  </w:style>
  <w:style w:type="paragraph" w:styleId="Revision">
    <w:name w:val="Revision"/>
    <w:hidden/>
    <w:uiPriority w:val="99"/>
    <w:semiHidden/>
    <w:rsid w:val="00296EC7"/>
    <w:pPr>
      <w:ind w:left="0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595D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5D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5DF9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5D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5DF9"/>
    <w:rPr>
      <w:rFonts w:ascii="Georgia" w:hAnsi="Georgia"/>
      <w:b/>
      <w:bCs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lex:LPLP20180719116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lex:LPLP200206061104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48BC4B-9665-4D31-AA86-F062295E7DCB}"/>
</file>

<file path=customXml/itemProps2.xml><?xml version="1.0" encoding="utf-8"?>
<ds:datastoreItem xmlns:ds="http://schemas.openxmlformats.org/officeDocument/2006/customXml" ds:itemID="{FFBC51B6-8F46-4275-977B-B97C4E13FC0C}"/>
</file>

<file path=customXml/itemProps3.xml><?xml version="1.0" encoding="utf-8"?>
<ds:datastoreItem xmlns:ds="http://schemas.openxmlformats.org/officeDocument/2006/customXml" ds:itemID="{2D16D1F0-AC09-4E71-98E8-B645DE9DDB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679</Characters>
  <Application>Microsoft Office Word</Application>
  <DocSecurity>0</DocSecurity>
  <Lines>5</Lines>
  <Paragraphs>1</Paragraphs>
  <ScaleCrop>false</ScaleCrop>
  <Company>Parlamentul Republicii Moldova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H_316.2023.ro</dc:title>
  <dc:subject/>
  <dc:creator>Tatiana Ionaș</dc:creator>
  <cp:keywords/>
  <dc:description/>
  <cp:lastModifiedBy>Inga Rusnac</cp:lastModifiedBy>
  <cp:revision>3</cp:revision>
  <dcterms:created xsi:type="dcterms:W3CDTF">2023-10-26T14:26:00Z</dcterms:created>
  <dcterms:modified xsi:type="dcterms:W3CDTF">2023-10-26T14:27:00Z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