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6781D3" w14:textId="2E8F123B" w:rsidR="00106982" w:rsidRDefault="00106982" w:rsidP="00F02447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41BB211F" w14:textId="42F28B3D" w:rsidR="001076F1" w:rsidRDefault="001076F1" w:rsidP="00F02447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6DD468FE" w14:textId="77777777" w:rsidR="001076F1" w:rsidRPr="00144A9D" w:rsidRDefault="001076F1" w:rsidP="00F02447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6D344B52" w14:textId="77777777" w:rsidR="00107F0F" w:rsidRPr="00144A9D" w:rsidRDefault="00107F0F" w:rsidP="00F02447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3DEC2C95" w14:textId="4EE5A5C6" w:rsidR="00106982" w:rsidRPr="00144A9D" w:rsidRDefault="00106982" w:rsidP="00F02447">
      <w:pPr>
        <w:tabs>
          <w:tab w:val="left" w:leader="underscore" w:pos="1795"/>
        </w:tabs>
        <w:autoSpaceDE w:val="0"/>
        <w:autoSpaceDN w:val="0"/>
        <w:adjustRightInd w:val="0"/>
        <w:spacing w:before="5" w:line="240" w:lineRule="auto"/>
        <w:jc w:val="center"/>
        <w:rPr>
          <w:rFonts w:ascii="Times New Roman" w:eastAsia="Times New Roman" w:hAnsi="Times New Roman" w:cs="Times New Roman"/>
          <w:b/>
          <w:bCs/>
          <w:spacing w:val="70"/>
          <w:sz w:val="28"/>
          <w:szCs w:val="28"/>
          <w:lang w:val="ro-RO" w:eastAsia="ro-RO"/>
        </w:rPr>
      </w:pPr>
    </w:p>
    <w:p w14:paraId="5B157558" w14:textId="614397B2" w:rsidR="00F02447" w:rsidRPr="00144A9D" w:rsidRDefault="00F02447" w:rsidP="00F02447">
      <w:pPr>
        <w:tabs>
          <w:tab w:val="left" w:leader="underscore" w:pos="1795"/>
        </w:tabs>
        <w:autoSpaceDE w:val="0"/>
        <w:autoSpaceDN w:val="0"/>
        <w:adjustRightInd w:val="0"/>
        <w:spacing w:before="5" w:line="240" w:lineRule="auto"/>
        <w:jc w:val="center"/>
        <w:rPr>
          <w:rFonts w:ascii="Times New Roman" w:eastAsia="Times New Roman" w:hAnsi="Times New Roman" w:cs="Times New Roman"/>
          <w:b/>
          <w:bCs/>
          <w:spacing w:val="70"/>
          <w:sz w:val="28"/>
          <w:szCs w:val="28"/>
          <w:lang w:val="ro-RO" w:eastAsia="ro-RO"/>
        </w:rPr>
      </w:pPr>
    </w:p>
    <w:p w14:paraId="791F62A0" w14:textId="3498A6DB" w:rsidR="00F02447" w:rsidRPr="00144A9D" w:rsidRDefault="00F02447" w:rsidP="00F02447">
      <w:pPr>
        <w:tabs>
          <w:tab w:val="left" w:leader="underscore" w:pos="1795"/>
        </w:tabs>
        <w:autoSpaceDE w:val="0"/>
        <w:autoSpaceDN w:val="0"/>
        <w:adjustRightInd w:val="0"/>
        <w:spacing w:before="5" w:line="240" w:lineRule="auto"/>
        <w:jc w:val="center"/>
        <w:rPr>
          <w:rFonts w:ascii="Times New Roman" w:eastAsia="Times New Roman" w:hAnsi="Times New Roman" w:cs="Times New Roman"/>
          <w:b/>
          <w:bCs/>
          <w:spacing w:val="70"/>
          <w:sz w:val="28"/>
          <w:szCs w:val="28"/>
          <w:lang w:val="ro-RO" w:eastAsia="ro-RO"/>
        </w:rPr>
      </w:pPr>
    </w:p>
    <w:p w14:paraId="5F45E7B7" w14:textId="77777777" w:rsidR="00A12D7C" w:rsidRPr="00144A9D" w:rsidRDefault="00A12D7C" w:rsidP="00F02447">
      <w:pPr>
        <w:tabs>
          <w:tab w:val="left" w:leader="underscore" w:pos="1795"/>
        </w:tabs>
        <w:autoSpaceDE w:val="0"/>
        <w:autoSpaceDN w:val="0"/>
        <w:adjustRightInd w:val="0"/>
        <w:spacing w:before="5" w:line="240" w:lineRule="auto"/>
        <w:jc w:val="center"/>
        <w:rPr>
          <w:rFonts w:ascii="Times New Roman" w:eastAsia="Times New Roman" w:hAnsi="Times New Roman" w:cs="Times New Roman"/>
          <w:b/>
          <w:bCs/>
          <w:spacing w:val="70"/>
          <w:sz w:val="28"/>
          <w:szCs w:val="28"/>
          <w:lang w:val="ro-RO" w:eastAsia="ro-RO"/>
        </w:rPr>
      </w:pPr>
    </w:p>
    <w:p w14:paraId="28771B0F" w14:textId="69EEBCC8" w:rsidR="00106982" w:rsidRPr="00144A9D" w:rsidRDefault="00106982" w:rsidP="00F02447">
      <w:pPr>
        <w:tabs>
          <w:tab w:val="left" w:pos="3969"/>
        </w:tabs>
        <w:spacing w:line="240" w:lineRule="auto"/>
        <w:ind w:left="-1418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L</w:t>
      </w:r>
      <w:r w:rsidR="00107F0F" w:rsidRPr="00144A9D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</w:t>
      </w:r>
      <w:r w:rsidRPr="00144A9D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E</w:t>
      </w:r>
      <w:r w:rsidR="00107F0F" w:rsidRPr="00144A9D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</w:t>
      </w:r>
      <w:r w:rsidRPr="00144A9D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G</w:t>
      </w:r>
      <w:r w:rsidR="00107F0F" w:rsidRPr="00144A9D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</w:t>
      </w:r>
      <w:r w:rsidRPr="00144A9D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E</w:t>
      </w:r>
    </w:p>
    <w:p w14:paraId="06CD276A" w14:textId="77777777" w:rsidR="00F02447" w:rsidRPr="00144A9D" w:rsidRDefault="00F02447" w:rsidP="00F02447">
      <w:pPr>
        <w:tabs>
          <w:tab w:val="left" w:pos="3969"/>
        </w:tabs>
        <w:spacing w:line="240" w:lineRule="auto"/>
        <w:ind w:left="-1418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7C55DA80" w14:textId="77777777" w:rsidR="00106982" w:rsidRPr="00144A9D" w:rsidRDefault="00106982" w:rsidP="00F02447">
      <w:pPr>
        <w:tabs>
          <w:tab w:val="left" w:leader="underscore" w:pos="1795"/>
          <w:tab w:val="left" w:pos="3969"/>
        </w:tabs>
        <w:autoSpaceDE w:val="0"/>
        <w:autoSpaceDN w:val="0"/>
        <w:adjustRightInd w:val="0"/>
        <w:spacing w:before="5" w:line="240" w:lineRule="auto"/>
        <w:ind w:left="-1418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pentru fondarea Parcului Național „Nistrul de Jos” și modificarea </w:t>
      </w:r>
    </w:p>
    <w:p w14:paraId="04AC485B" w14:textId="6C0771D8" w:rsidR="00106982" w:rsidRPr="00144A9D" w:rsidRDefault="00106982" w:rsidP="00F02447">
      <w:pPr>
        <w:tabs>
          <w:tab w:val="left" w:leader="underscore" w:pos="1795"/>
          <w:tab w:val="left" w:pos="3969"/>
        </w:tabs>
        <w:autoSpaceDE w:val="0"/>
        <w:autoSpaceDN w:val="0"/>
        <w:adjustRightInd w:val="0"/>
        <w:spacing w:before="5" w:line="240" w:lineRule="auto"/>
        <w:ind w:left="-1418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Legii nr. 1538/1998 privind fondul ariilor naturale protejate de stat</w:t>
      </w:r>
    </w:p>
    <w:p w14:paraId="74A767B2" w14:textId="648BE688" w:rsidR="00F02447" w:rsidRPr="00144A9D" w:rsidRDefault="00F02447" w:rsidP="00F02447">
      <w:pPr>
        <w:tabs>
          <w:tab w:val="left" w:leader="underscore" w:pos="1795"/>
          <w:tab w:val="left" w:pos="3969"/>
        </w:tabs>
        <w:autoSpaceDE w:val="0"/>
        <w:autoSpaceDN w:val="0"/>
        <w:adjustRightInd w:val="0"/>
        <w:spacing w:before="5" w:line="240" w:lineRule="auto"/>
        <w:ind w:left="-1418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17CEDD" wp14:editId="61596222">
                <wp:simplePos x="0" y="0"/>
                <wp:positionH relativeFrom="column">
                  <wp:posOffset>-31750</wp:posOffset>
                </wp:positionH>
                <wp:positionV relativeFrom="paragraph">
                  <wp:posOffset>71120</wp:posOffset>
                </wp:positionV>
                <wp:extent cx="51054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05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B2B2DE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5pt,5.6pt" to="399.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14:paraId="6060753E" w14:textId="77777777" w:rsidR="00106982" w:rsidRPr="00144A9D" w:rsidRDefault="00106982" w:rsidP="00F02447">
      <w:pPr>
        <w:tabs>
          <w:tab w:val="left" w:leader="underscore" w:pos="1795"/>
        </w:tabs>
        <w:autoSpaceDE w:val="0"/>
        <w:autoSpaceDN w:val="0"/>
        <w:adjustRightInd w:val="0"/>
        <w:spacing w:before="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6F7EAF7A" w14:textId="67C100C6" w:rsidR="00106982" w:rsidRPr="00144A9D" w:rsidRDefault="00106982" w:rsidP="00F02447">
      <w:pPr>
        <w:tabs>
          <w:tab w:val="left" w:pos="993"/>
          <w:tab w:val="left" w:pos="3060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În scopul conservării spațiului geografic terestru și/sau acvatic reprezentativ cu </w:t>
      </w:r>
      <w:r w:rsidR="00AC4384"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diverse</w:t>
      </w: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peisaje și complexe naturale, specii </w:t>
      </w:r>
      <w:r w:rsidR="00041D49"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floristice</w:t>
      </w: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și </w:t>
      </w:r>
      <w:r w:rsidR="00041D49"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faunistice </w:t>
      </w: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autohtone de importanță națională și internațională, destinat utilizării în scop științific, recreativ, economic, cultural, instructiv și educativ,</w:t>
      </w:r>
    </w:p>
    <w:p w14:paraId="6A1EC0FF" w14:textId="77777777" w:rsidR="00106982" w:rsidRPr="00144A9D" w:rsidRDefault="00106982" w:rsidP="00F02447">
      <w:pPr>
        <w:tabs>
          <w:tab w:val="left" w:pos="993"/>
          <w:tab w:val="left" w:pos="3060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38DEE335" w14:textId="7247A6A9" w:rsidR="00106982" w:rsidRPr="00144A9D" w:rsidRDefault="00106982" w:rsidP="00F02447">
      <w:pPr>
        <w:tabs>
          <w:tab w:val="left" w:pos="993"/>
          <w:tab w:val="left" w:pos="3060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Parlamentul adoptă prezenta lege </w:t>
      </w:r>
      <w:r w:rsidR="00333745"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organică</w:t>
      </w: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.</w:t>
      </w:r>
    </w:p>
    <w:p w14:paraId="4A7AF0AD" w14:textId="77777777" w:rsidR="00106982" w:rsidRPr="00144A9D" w:rsidRDefault="00106982" w:rsidP="006F4DE3">
      <w:pPr>
        <w:tabs>
          <w:tab w:val="left" w:pos="993"/>
          <w:tab w:val="left" w:pos="3060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008994C9" w14:textId="07A5A55F" w:rsidR="00A50D9E" w:rsidRPr="00144A9D" w:rsidRDefault="00A50D9E" w:rsidP="009D1430">
      <w:pPr>
        <w:tabs>
          <w:tab w:val="left" w:pos="993"/>
          <w:tab w:val="left" w:pos="3060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Art. </w:t>
      </w:r>
      <w:r w:rsidR="00C86F97" w:rsidRPr="00144A9D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</w:t>
      </w:r>
      <w:r w:rsidRPr="00144A9D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.</w:t>
      </w: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– Se fondează Parcul Național „Nistrul de Jos”, pe o suprafață de 61883,99 ha:</w:t>
      </w:r>
    </w:p>
    <w:p w14:paraId="76746719" w14:textId="0DCC50DE" w:rsidR="00A50D9E" w:rsidRPr="00144A9D" w:rsidRDefault="00A50D9E" w:rsidP="009D1430">
      <w:pPr>
        <w:pStyle w:val="ListParagraph"/>
        <w:numPr>
          <w:ilvl w:val="0"/>
          <w:numId w:val="6"/>
        </w:numPr>
        <w:tabs>
          <w:tab w:val="left" w:pos="993"/>
          <w:tab w:val="left" w:pos="3060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în hotarele administrativ-teritoriale ale localități</w:t>
      </w:r>
      <w:r w:rsidR="00981646"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lor</w:t>
      </w:r>
      <w:r w:rsidR="009736C2"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din</w:t>
      </w: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: </w:t>
      </w:r>
    </w:p>
    <w:p w14:paraId="34FDC0EE" w14:textId="7E5C96A0" w:rsidR="00A50D9E" w:rsidRPr="00144A9D" w:rsidRDefault="009736C2" w:rsidP="009D1430">
      <w:pPr>
        <w:pStyle w:val="ListParagraph"/>
        <w:tabs>
          <w:tab w:val="left" w:pos="993"/>
          <w:tab w:val="left" w:pos="3060"/>
        </w:tabs>
        <w:spacing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– </w:t>
      </w:r>
      <w:r w:rsidR="00A50D9E"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raionul Căușeni</w:t>
      </w:r>
      <w:r w:rsidR="00825DB4"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, satele</w:t>
      </w:r>
      <w:r w:rsidR="00A50D9E"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: </w:t>
      </w:r>
    </w:p>
    <w:p w14:paraId="3AF513E9" w14:textId="4E2C9A12" w:rsidR="00825DB4" w:rsidRPr="00144A9D" w:rsidRDefault="00A50D9E" w:rsidP="009D1430">
      <w:pPr>
        <w:tabs>
          <w:tab w:val="left" w:pos="993"/>
          <w:tab w:val="left" w:pos="3060"/>
        </w:tabs>
        <w:spacing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Chițcani, Merene</w:t>
      </w:r>
      <w:r w:rsidR="000825E7"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ș</w:t>
      </w: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ti și Zahorna – 1229 ha</w:t>
      </w:r>
      <w:r w:rsidR="00825DB4"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;</w:t>
      </w:r>
    </w:p>
    <w:p w14:paraId="675E1C60" w14:textId="5ABF76CC" w:rsidR="00A50D9E" w:rsidRPr="00144A9D" w:rsidRDefault="00A50D9E" w:rsidP="009D1430">
      <w:pPr>
        <w:tabs>
          <w:tab w:val="left" w:pos="993"/>
          <w:tab w:val="left" w:pos="3060"/>
        </w:tabs>
        <w:spacing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C</w:t>
      </w:r>
      <w:r w:rsidR="009736C2"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â</w:t>
      </w: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rnățeni – 1636 ha;</w:t>
      </w:r>
    </w:p>
    <w:p w14:paraId="42ED763A" w14:textId="280DBA1E" w:rsidR="00825DB4" w:rsidRPr="00144A9D" w:rsidRDefault="00A50D9E" w:rsidP="009D1430">
      <w:pPr>
        <w:tabs>
          <w:tab w:val="left" w:pos="993"/>
          <w:tab w:val="left" w:pos="3060"/>
        </w:tabs>
        <w:spacing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Copanca </w:t>
      </w:r>
      <w:r w:rsidR="00825DB4"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– </w:t>
      </w: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2943 ha</w:t>
      </w:r>
      <w:r w:rsidR="00825DB4"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;</w:t>
      </w: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</w:p>
    <w:p w14:paraId="1FA9114B" w14:textId="5C49413B" w:rsidR="00825DB4" w:rsidRPr="00144A9D" w:rsidRDefault="00A50D9E" w:rsidP="009D1430">
      <w:pPr>
        <w:tabs>
          <w:tab w:val="left" w:pos="993"/>
          <w:tab w:val="left" w:pos="3060"/>
        </w:tabs>
        <w:spacing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Cremenciug </w:t>
      </w:r>
      <w:r w:rsidR="00825DB4"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– </w:t>
      </w: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2299 ha</w:t>
      </w:r>
      <w:r w:rsidR="00825DB4"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;</w:t>
      </w:r>
    </w:p>
    <w:p w14:paraId="24464944" w14:textId="35A84F1E" w:rsidR="00A50D9E" w:rsidRPr="00144A9D" w:rsidRDefault="00A50D9E" w:rsidP="009D1430">
      <w:pPr>
        <w:tabs>
          <w:tab w:val="left" w:pos="993"/>
          <w:tab w:val="left" w:pos="3060"/>
        </w:tabs>
        <w:spacing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Grădinița, Leuntea și Valea Verde </w:t>
      </w:r>
      <w:r w:rsidR="00825DB4"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– </w:t>
      </w: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2417 ha;</w:t>
      </w:r>
    </w:p>
    <w:p w14:paraId="27B9683C" w14:textId="190EBB93" w:rsidR="00A50D9E" w:rsidRPr="00144A9D" w:rsidRDefault="00A50D9E" w:rsidP="009D1430">
      <w:pPr>
        <w:tabs>
          <w:tab w:val="left" w:pos="993"/>
          <w:tab w:val="left" w:pos="3060"/>
        </w:tabs>
        <w:spacing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Plop-Știubei </w:t>
      </w:r>
      <w:r w:rsidR="00825DB4"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– </w:t>
      </w: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3300 ha; </w:t>
      </w:r>
    </w:p>
    <w:p w14:paraId="396B2779" w14:textId="6791015A" w:rsidR="009736C2" w:rsidRPr="00144A9D" w:rsidRDefault="009736C2" w:rsidP="009D1430">
      <w:pPr>
        <w:tabs>
          <w:tab w:val="left" w:pos="993"/>
          <w:tab w:val="left" w:pos="3060"/>
        </w:tabs>
        <w:spacing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– raionul Ștefan Vodă, satele:</w:t>
      </w:r>
    </w:p>
    <w:p w14:paraId="72A2B89B" w14:textId="4CDE3992" w:rsidR="00293614" w:rsidRPr="00144A9D" w:rsidRDefault="00293614" w:rsidP="009D1430">
      <w:pPr>
        <w:tabs>
          <w:tab w:val="left" w:pos="993"/>
          <w:tab w:val="left" w:pos="3060"/>
        </w:tabs>
        <w:spacing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Cioburciu – 6049 ha;</w:t>
      </w:r>
    </w:p>
    <w:p w14:paraId="0453811E" w14:textId="56FB8F39" w:rsidR="00A548F6" w:rsidRPr="00144A9D" w:rsidRDefault="00A548F6" w:rsidP="009D1430">
      <w:pPr>
        <w:tabs>
          <w:tab w:val="left" w:pos="993"/>
          <w:tab w:val="left" w:pos="3060"/>
        </w:tabs>
        <w:spacing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Crocmaz – 3200 ha;</w:t>
      </w:r>
    </w:p>
    <w:p w14:paraId="0BB273CC" w14:textId="3BA12A93" w:rsidR="00A548F6" w:rsidRPr="00144A9D" w:rsidRDefault="00A548F6" w:rsidP="009D1430">
      <w:pPr>
        <w:tabs>
          <w:tab w:val="left" w:pos="993"/>
          <w:tab w:val="left" w:pos="3060"/>
        </w:tabs>
        <w:spacing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Olănești – 3453 ha;</w:t>
      </w:r>
    </w:p>
    <w:p w14:paraId="30EB1F32" w14:textId="078AB5D7" w:rsidR="00A548F6" w:rsidRPr="00144A9D" w:rsidRDefault="00A548F6" w:rsidP="009D1430">
      <w:pPr>
        <w:tabs>
          <w:tab w:val="left" w:pos="993"/>
          <w:tab w:val="left" w:pos="3060"/>
        </w:tabs>
        <w:spacing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Palanca – 3838,71</w:t>
      </w:r>
      <w:r w:rsidR="006432E7"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ha</w:t>
      </w: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;</w:t>
      </w:r>
    </w:p>
    <w:p w14:paraId="5DA83847" w14:textId="53F7D3D1" w:rsidR="00A548F6" w:rsidRPr="00144A9D" w:rsidRDefault="00A548F6" w:rsidP="009D1430">
      <w:pPr>
        <w:tabs>
          <w:tab w:val="left" w:pos="993"/>
          <w:tab w:val="left" w:pos="3060"/>
        </w:tabs>
        <w:spacing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Purcari și Viișoara – 4262,62 ha;</w:t>
      </w:r>
    </w:p>
    <w:p w14:paraId="6585D90F" w14:textId="24CFFDBF" w:rsidR="00A548F6" w:rsidRPr="00144A9D" w:rsidRDefault="00A548F6" w:rsidP="009D1430">
      <w:pPr>
        <w:tabs>
          <w:tab w:val="left" w:pos="993"/>
          <w:tab w:val="left" w:pos="3060"/>
        </w:tabs>
        <w:spacing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Răscăieți și Răscăieții Noi – 4288 ha;</w:t>
      </w:r>
    </w:p>
    <w:p w14:paraId="5A464454" w14:textId="6226E92C" w:rsidR="00A548F6" w:rsidRPr="00144A9D" w:rsidRDefault="00A548F6" w:rsidP="009D1430">
      <w:pPr>
        <w:tabs>
          <w:tab w:val="left" w:pos="993"/>
          <w:tab w:val="left" w:pos="3060"/>
        </w:tabs>
        <w:spacing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Talmaza – 11148,66 ha;</w:t>
      </w:r>
    </w:p>
    <w:p w14:paraId="09CC364C" w14:textId="32D3E7E6" w:rsidR="00A548F6" w:rsidRPr="00144A9D" w:rsidRDefault="00A548F6" w:rsidP="009D1430">
      <w:pPr>
        <w:tabs>
          <w:tab w:val="left" w:pos="993"/>
          <w:tab w:val="left" w:pos="3060"/>
        </w:tabs>
        <w:spacing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Tudora – 2446 ha;</w:t>
      </w:r>
    </w:p>
    <w:p w14:paraId="06743162" w14:textId="17D72E40" w:rsidR="00A548F6" w:rsidRPr="00144A9D" w:rsidRDefault="009D1430" w:rsidP="009D1430">
      <w:pPr>
        <w:pStyle w:val="ListParagraph"/>
        <w:tabs>
          <w:tab w:val="left" w:pos="0"/>
          <w:tab w:val="left" w:pos="3060"/>
        </w:tabs>
        <w:spacing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b) </w:t>
      </w:r>
      <w:r w:rsidR="000961E4"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în hotarele localităților unităților administrativ-teritoriale din stânga Nistrului din:</w:t>
      </w:r>
    </w:p>
    <w:p w14:paraId="35160DC4" w14:textId="77777777" w:rsidR="00A12D7C" w:rsidRPr="00144A9D" w:rsidRDefault="00A12D7C" w:rsidP="009D1430">
      <w:pPr>
        <w:pStyle w:val="ListParagraph"/>
        <w:tabs>
          <w:tab w:val="left" w:pos="0"/>
          <w:tab w:val="left" w:pos="3060"/>
        </w:tabs>
        <w:spacing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35756F40" w14:textId="3AAEF3E9" w:rsidR="000961E4" w:rsidRPr="00144A9D" w:rsidRDefault="000961E4" w:rsidP="009D1430">
      <w:pPr>
        <w:pStyle w:val="ListParagraph"/>
        <w:tabs>
          <w:tab w:val="left" w:pos="993"/>
          <w:tab w:val="left" w:pos="3060"/>
        </w:tabs>
        <w:spacing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lastRenderedPageBreak/>
        <w:t>– raionul Slobozia, satele:</w:t>
      </w:r>
    </w:p>
    <w:p w14:paraId="64CFF980" w14:textId="665B4338" w:rsidR="000961E4" w:rsidRPr="00144A9D" w:rsidRDefault="000961E4" w:rsidP="009D1430">
      <w:pPr>
        <w:pStyle w:val="ListParagraph"/>
        <w:tabs>
          <w:tab w:val="left" w:pos="993"/>
          <w:tab w:val="left" w:pos="3060"/>
        </w:tabs>
        <w:spacing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Cioburciu – 2040 ha;</w:t>
      </w:r>
    </w:p>
    <w:p w14:paraId="562EB421" w14:textId="4B71B94D" w:rsidR="000961E4" w:rsidRPr="00144A9D" w:rsidRDefault="000961E4" w:rsidP="009D1430">
      <w:pPr>
        <w:pStyle w:val="ListParagraph"/>
        <w:tabs>
          <w:tab w:val="left" w:pos="993"/>
          <w:tab w:val="left" w:pos="3060"/>
        </w:tabs>
        <w:spacing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Corotna – 1648 ha;</w:t>
      </w:r>
    </w:p>
    <w:p w14:paraId="64DEA89F" w14:textId="426605E6" w:rsidR="000961E4" w:rsidRPr="00144A9D" w:rsidRDefault="000961E4" w:rsidP="009D1430">
      <w:pPr>
        <w:pStyle w:val="ListParagraph"/>
        <w:tabs>
          <w:tab w:val="left" w:pos="993"/>
          <w:tab w:val="left" w:pos="3060"/>
        </w:tabs>
        <w:spacing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Hlinaia – 3085 ha;</w:t>
      </w:r>
    </w:p>
    <w:p w14:paraId="5EFD186D" w14:textId="7E09DCC2" w:rsidR="000961E4" w:rsidRPr="00144A9D" w:rsidRDefault="000961E4" w:rsidP="009D1430">
      <w:pPr>
        <w:pStyle w:val="ListParagraph"/>
        <w:tabs>
          <w:tab w:val="left" w:pos="993"/>
          <w:tab w:val="left" w:pos="3060"/>
        </w:tabs>
        <w:spacing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Nezavertailovca – 2601 ha.</w:t>
      </w:r>
    </w:p>
    <w:p w14:paraId="52AFE2E3" w14:textId="77777777" w:rsidR="00A50D9E" w:rsidRPr="00144A9D" w:rsidRDefault="00A50D9E" w:rsidP="00D465B3">
      <w:pPr>
        <w:tabs>
          <w:tab w:val="left" w:pos="993"/>
          <w:tab w:val="left" w:pos="3060"/>
        </w:tabs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696FEA8C" w14:textId="230AA4AB" w:rsidR="00106982" w:rsidRPr="00144A9D" w:rsidRDefault="00106982" w:rsidP="00F02447">
      <w:pPr>
        <w:tabs>
          <w:tab w:val="left" w:pos="993"/>
          <w:tab w:val="left" w:pos="3060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Art. </w:t>
      </w:r>
      <w:r w:rsidR="00C86F97" w:rsidRPr="00144A9D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II</w:t>
      </w:r>
      <w:r w:rsidRPr="00144A9D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.</w:t>
      </w: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– Parcul Național ,,Nistrul de Jos” se subordonează autorității centrale pentru </w:t>
      </w:r>
      <w:r w:rsidR="007B0494"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resursele naturale și mediu </w:t>
      </w: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și se finanțează de la bugetul de stat și din alte surse neinterzise de lege.</w:t>
      </w:r>
    </w:p>
    <w:p w14:paraId="0585E490" w14:textId="77777777" w:rsidR="00106982" w:rsidRPr="00144A9D" w:rsidRDefault="00106982" w:rsidP="00F02447">
      <w:pPr>
        <w:tabs>
          <w:tab w:val="left" w:pos="993"/>
          <w:tab w:val="left" w:pos="3060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7C9E2AC5" w14:textId="675FB5BF" w:rsidR="00106982" w:rsidRPr="00144A9D" w:rsidRDefault="00106982" w:rsidP="00F02447">
      <w:pPr>
        <w:tabs>
          <w:tab w:val="left" w:pos="993"/>
          <w:tab w:val="left" w:pos="3060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Art. </w:t>
      </w:r>
      <w:r w:rsidR="00C86F97" w:rsidRPr="00144A9D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III</w:t>
      </w:r>
      <w:r w:rsidRPr="00144A9D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.</w:t>
      </w: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– Legea nr. 1538/1998 privind fondul ariilor naturale protejate de stat (Monitorul Oficial al Republicii Moldova, 1998, nr. 66</w:t>
      </w:r>
      <w:r w:rsidR="00321421"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–</w:t>
      </w: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68, art. 442), cu modificările ulterioare, se modifică după cum urmează:</w:t>
      </w:r>
    </w:p>
    <w:p w14:paraId="54D38C98" w14:textId="77777777" w:rsidR="00F02447" w:rsidRPr="00144A9D" w:rsidRDefault="00F02447" w:rsidP="00F02447">
      <w:pPr>
        <w:tabs>
          <w:tab w:val="left" w:pos="993"/>
          <w:tab w:val="left" w:pos="3060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5ADBCC30" w14:textId="010A7BEA" w:rsidR="00106982" w:rsidRPr="00144A9D" w:rsidRDefault="00106982" w:rsidP="00F02447">
      <w:pPr>
        <w:numPr>
          <w:ilvl w:val="0"/>
          <w:numId w:val="2"/>
        </w:numPr>
        <w:tabs>
          <w:tab w:val="left" w:pos="567"/>
          <w:tab w:val="left" w:pos="993"/>
        </w:tabs>
        <w:spacing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La articolul 31, </w:t>
      </w:r>
      <w:r w:rsidR="00321421"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primul enunț </w:t>
      </w: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va avea următorul cuprins: „Parcul național are statut de instituție publică.”</w:t>
      </w:r>
    </w:p>
    <w:p w14:paraId="7D80D870" w14:textId="77777777" w:rsidR="00F02447" w:rsidRPr="00144A9D" w:rsidRDefault="00F02447" w:rsidP="00F02447">
      <w:pPr>
        <w:tabs>
          <w:tab w:val="left" w:pos="567"/>
          <w:tab w:val="left" w:pos="993"/>
        </w:tabs>
        <w:spacing w:line="240" w:lineRule="auto"/>
        <w:ind w:left="709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3D353AC2" w14:textId="50A8A697" w:rsidR="00106982" w:rsidRPr="00D3278E" w:rsidRDefault="00106982" w:rsidP="00F02447">
      <w:pPr>
        <w:numPr>
          <w:ilvl w:val="0"/>
          <w:numId w:val="2"/>
        </w:numPr>
        <w:tabs>
          <w:tab w:val="left" w:pos="567"/>
          <w:tab w:val="left" w:pos="993"/>
        </w:tabs>
        <w:spacing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La articolul 36, cuvintele „autoritatea ierarhic </w:t>
      </w:r>
      <w:r w:rsidRPr="00D3278E">
        <w:rPr>
          <w:rFonts w:ascii="Times New Roman" w:eastAsia="Times New Roman" w:hAnsi="Times New Roman" w:cs="Times New Roman"/>
          <w:sz w:val="28"/>
          <w:szCs w:val="28"/>
          <w:lang w:val="ro-RO"/>
        </w:rPr>
        <w:t>superioară</w:t>
      </w:r>
      <w:r w:rsidR="00D3278E" w:rsidRPr="00D3278E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de comun acord cu</w:t>
      </w:r>
      <w:r w:rsidRPr="00D3278E">
        <w:rPr>
          <w:rFonts w:ascii="Times New Roman" w:eastAsia="Times New Roman" w:hAnsi="Times New Roman" w:cs="Times New Roman"/>
          <w:sz w:val="28"/>
          <w:szCs w:val="28"/>
          <w:lang w:val="ro-RO"/>
        </w:rPr>
        <w:t>” se exclud.</w:t>
      </w:r>
    </w:p>
    <w:p w14:paraId="2FF977AE" w14:textId="77777777" w:rsidR="00F02447" w:rsidRPr="00144A9D" w:rsidRDefault="00F02447" w:rsidP="00F02447">
      <w:pPr>
        <w:tabs>
          <w:tab w:val="left" w:pos="567"/>
          <w:tab w:val="left" w:pos="993"/>
        </w:tabs>
        <w:spacing w:line="240" w:lineRule="auto"/>
        <w:ind w:left="709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3E1BFED7" w14:textId="67B1D5AA" w:rsidR="00106982" w:rsidRPr="00144A9D" w:rsidRDefault="00106982" w:rsidP="00F02447">
      <w:pPr>
        <w:numPr>
          <w:ilvl w:val="0"/>
          <w:numId w:val="2"/>
        </w:numPr>
        <w:tabs>
          <w:tab w:val="left" w:pos="567"/>
          <w:tab w:val="left" w:pos="993"/>
        </w:tabs>
        <w:spacing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Anexa nr. 2 se completează cu </w:t>
      </w:r>
      <w:r w:rsidR="00483BE7"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o poziție nouă </w:t>
      </w: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cu următorul cuprins:</w:t>
      </w:r>
    </w:p>
    <w:p w14:paraId="530C5A31" w14:textId="77777777" w:rsidR="00106982" w:rsidRPr="00144A9D" w:rsidRDefault="00106982" w:rsidP="00F02447">
      <w:pPr>
        <w:tabs>
          <w:tab w:val="left" w:pos="567"/>
          <w:tab w:val="left" w:pos="993"/>
        </w:tabs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531"/>
        <w:gridCol w:w="1458"/>
        <w:gridCol w:w="1308"/>
        <w:gridCol w:w="4373"/>
        <w:gridCol w:w="1675"/>
      </w:tblGrid>
      <w:tr w:rsidR="00106982" w:rsidRPr="00144A9D" w14:paraId="46ECBF17" w14:textId="77777777" w:rsidTr="00AE256B">
        <w:trPr>
          <w:jc w:val="center"/>
        </w:trPr>
        <w:tc>
          <w:tcPr>
            <w:tcW w:w="284" w:type="pct"/>
          </w:tcPr>
          <w:p w14:paraId="1BECECB5" w14:textId="2C5EC066" w:rsidR="00106982" w:rsidRPr="00144A9D" w:rsidRDefault="00106982" w:rsidP="00F02447">
            <w:pPr>
              <w:tabs>
                <w:tab w:val="left" w:pos="3060"/>
              </w:tabs>
              <w:spacing w:before="120"/>
              <w:ind w:firstLine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44A9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780" w:type="pct"/>
          </w:tcPr>
          <w:p w14:paraId="6B41AC99" w14:textId="77777777" w:rsidR="00106982" w:rsidRPr="00144A9D" w:rsidRDefault="00106982" w:rsidP="00FC6F8D">
            <w:pPr>
              <w:tabs>
                <w:tab w:val="left" w:pos="3060"/>
              </w:tabs>
              <w:spacing w:before="120"/>
              <w:ind w:firstLine="17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44A9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Nistrul de Jos</w:t>
            </w:r>
          </w:p>
        </w:tc>
        <w:tc>
          <w:tcPr>
            <w:tcW w:w="700" w:type="pct"/>
          </w:tcPr>
          <w:p w14:paraId="51876969" w14:textId="77777777" w:rsidR="00106982" w:rsidRPr="00144A9D" w:rsidRDefault="00106982" w:rsidP="00F02447">
            <w:pPr>
              <w:tabs>
                <w:tab w:val="left" w:pos="3060"/>
              </w:tabs>
              <w:spacing w:before="120"/>
              <w:ind w:firstLine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44A9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61883,99</w:t>
            </w:r>
          </w:p>
        </w:tc>
        <w:tc>
          <w:tcPr>
            <w:tcW w:w="2340" w:type="pct"/>
          </w:tcPr>
          <w:p w14:paraId="52E3B67D" w14:textId="77777777" w:rsidR="00106982" w:rsidRPr="00144A9D" w:rsidRDefault="00106982" w:rsidP="00F02447">
            <w:pPr>
              <w:tabs>
                <w:tab w:val="left" w:pos="3060"/>
              </w:tabs>
              <w:spacing w:before="120"/>
              <w:ind w:hanging="1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44A9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Întreprinderea pentru silvicultură Tighina: ocolul silvic Talmaza, ocolul silvic Olănești, ocolul silvic Căușeni</w:t>
            </w:r>
          </w:p>
          <w:p w14:paraId="04DCAEFB" w14:textId="77777777" w:rsidR="00106982" w:rsidRPr="00144A9D" w:rsidRDefault="00106982" w:rsidP="00F02447">
            <w:pPr>
              <w:tabs>
                <w:tab w:val="left" w:pos="3060"/>
              </w:tabs>
              <w:spacing w:before="120"/>
              <w:ind w:hanging="1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14:paraId="2131974C" w14:textId="4A07DEEC" w:rsidR="00106982" w:rsidRPr="00144A9D" w:rsidRDefault="00106982" w:rsidP="00F02447">
            <w:pPr>
              <w:tabs>
                <w:tab w:val="left" w:pos="3060"/>
              </w:tabs>
              <w:spacing w:before="120"/>
              <w:ind w:hanging="1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44A9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Satele Chițcani, Merenești, Zahorna, C</w:t>
            </w:r>
            <w:r w:rsidR="00957FF9" w:rsidRPr="00144A9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â</w:t>
            </w:r>
            <w:r w:rsidRPr="00144A9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rnățeni, Copanca, Cremenciug, Grădinița, Leuntea, Valea Verde și Plop-Știubei din raionul Căușeni</w:t>
            </w:r>
          </w:p>
          <w:p w14:paraId="0685F65C" w14:textId="77777777" w:rsidR="00106982" w:rsidRPr="00144A9D" w:rsidRDefault="00106982" w:rsidP="00F02447">
            <w:pPr>
              <w:tabs>
                <w:tab w:val="left" w:pos="3060"/>
              </w:tabs>
              <w:spacing w:before="120"/>
              <w:ind w:hanging="1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14:paraId="5C48E04B" w14:textId="77777777" w:rsidR="00106982" w:rsidRPr="00144A9D" w:rsidRDefault="00106982" w:rsidP="00F02447">
            <w:pPr>
              <w:tabs>
                <w:tab w:val="left" w:pos="3060"/>
              </w:tabs>
              <w:spacing w:before="120"/>
              <w:ind w:hanging="1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44A9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Satele Cioburciu, Crocmaz, Olănești, Palanca, Purcari, Viișoara, Răscăieți, Răscăieții Noi, Talmaza și Tudora din raionul Ștefan Vodă</w:t>
            </w:r>
          </w:p>
          <w:p w14:paraId="72D171EA" w14:textId="77777777" w:rsidR="00106982" w:rsidRPr="00144A9D" w:rsidRDefault="00106982" w:rsidP="00F02447">
            <w:pPr>
              <w:tabs>
                <w:tab w:val="left" w:pos="3060"/>
              </w:tabs>
              <w:spacing w:before="120"/>
              <w:ind w:hanging="1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14:paraId="680C0196" w14:textId="77777777" w:rsidR="00106982" w:rsidRPr="00144A9D" w:rsidRDefault="00106982" w:rsidP="00F02447">
            <w:pPr>
              <w:tabs>
                <w:tab w:val="left" w:pos="3060"/>
              </w:tabs>
              <w:ind w:hanging="1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44A9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Satele Cioburciu, Corotna, Hlinaia și Nezavertailovca din raionul Slobozia</w:t>
            </w:r>
          </w:p>
        </w:tc>
        <w:tc>
          <w:tcPr>
            <w:tcW w:w="896" w:type="pct"/>
          </w:tcPr>
          <w:p w14:paraId="2FA5C0C5" w14:textId="77777777" w:rsidR="00106982" w:rsidRPr="00144A9D" w:rsidRDefault="00106982" w:rsidP="00F02447">
            <w:pPr>
              <w:tabs>
                <w:tab w:val="left" w:pos="3060"/>
              </w:tabs>
              <w:spacing w:before="120"/>
              <w:ind w:firstLine="0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44A9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Autoritățile administrației publice centrale și locale;</w:t>
            </w:r>
          </w:p>
          <w:p w14:paraId="04E100EA" w14:textId="35CFD778" w:rsidR="00106982" w:rsidRPr="00144A9D" w:rsidRDefault="00106982" w:rsidP="00F02447">
            <w:pPr>
              <w:tabs>
                <w:tab w:val="left" w:pos="3060"/>
              </w:tabs>
              <w:spacing w:before="120"/>
              <w:ind w:firstLine="0"/>
              <w:contextualSpacing/>
              <w:jc w:val="left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144A9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persoane fizice și juridice</w:t>
            </w:r>
          </w:p>
        </w:tc>
      </w:tr>
    </w:tbl>
    <w:p w14:paraId="036BA409" w14:textId="77777777" w:rsidR="00106982" w:rsidRPr="00144A9D" w:rsidRDefault="00106982" w:rsidP="00F02447">
      <w:pPr>
        <w:tabs>
          <w:tab w:val="left" w:pos="3060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5380961B" w14:textId="309F83ED" w:rsidR="00106982" w:rsidRPr="00144A9D" w:rsidRDefault="00106982" w:rsidP="00F02447">
      <w:pPr>
        <w:tabs>
          <w:tab w:val="left" w:pos="3060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Art. </w:t>
      </w:r>
      <w:r w:rsidR="00C86F97" w:rsidRPr="00144A9D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IV</w:t>
      </w:r>
      <w:r w:rsidRPr="00144A9D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.</w:t>
      </w: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– </w:t>
      </w:r>
      <w:r w:rsidR="00C86F97"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Guvernul, î</w:t>
      </w: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n termen de 12 luni de la data intrării în vigoare a prezentei legi:</w:t>
      </w:r>
    </w:p>
    <w:p w14:paraId="070B636D" w14:textId="77777777" w:rsidR="00106982" w:rsidRPr="00144A9D" w:rsidRDefault="00106982" w:rsidP="00F02447">
      <w:pPr>
        <w:numPr>
          <w:ilvl w:val="0"/>
          <w:numId w:val="1"/>
        </w:numPr>
        <w:tabs>
          <w:tab w:val="left" w:pos="709"/>
          <w:tab w:val="left" w:pos="993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t>va aduce actele sale normative în concordanță cu prezenta lege și va asigura elaborarea și aprobarea Regulamentului de funcționare a Parcului Național „Nistrul de Jos”;</w:t>
      </w:r>
    </w:p>
    <w:p w14:paraId="5AF2095D" w14:textId="77777777" w:rsidR="00106982" w:rsidRPr="00144A9D" w:rsidRDefault="00106982" w:rsidP="00F02447">
      <w:pPr>
        <w:numPr>
          <w:ilvl w:val="0"/>
          <w:numId w:val="1"/>
        </w:numPr>
        <w:tabs>
          <w:tab w:val="left" w:pos="709"/>
          <w:tab w:val="left" w:pos="993"/>
        </w:tabs>
        <w:spacing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44A9D">
        <w:rPr>
          <w:rFonts w:ascii="Times New Roman" w:eastAsia="Times New Roman" w:hAnsi="Times New Roman" w:cs="Times New Roman"/>
          <w:sz w:val="28"/>
          <w:szCs w:val="28"/>
          <w:lang w:val="ro-RO"/>
        </w:rPr>
        <w:lastRenderedPageBreak/>
        <w:t>va dispune autorităților administrației publice centrale de specialitate și  structurilor organizaționale din sfera lor de competență elaborarea și aprobarea actelor normative necesare pentru implementarea prezentei legi.</w:t>
      </w:r>
    </w:p>
    <w:p w14:paraId="125E1A8A" w14:textId="77777777" w:rsidR="00106982" w:rsidRPr="00144A9D" w:rsidRDefault="00106982" w:rsidP="00F02447">
      <w:pPr>
        <w:tabs>
          <w:tab w:val="left" w:pos="3060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3F2CED3C" w14:textId="77777777" w:rsidR="00106982" w:rsidRPr="00144A9D" w:rsidRDefault="00106982" w:rsidP="00F02447">
      <w:pPr>
        <w:tabs>
          <w:tab w:val="left" w:pos="3060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3995ED1D" w14:textId="5931E967" w:rsidR="00106982" w:rsidRDefault="00107F0F" w:rsidP="00415D20">
      <w:pPr>
        <w:tabs>
          <w:tab w:val="left" w:pos="6386"/>
        </w:tabs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bookmarkStart w:id="0" w:name="_Hlk99540433"/>
      <w:r w:rsidRPr="00144A9D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PREȘEDINTELE  PARLAMENTULUI</w:t>
      </w:r>
      <w:bookmarkEnd w:id="0"/>
    </w:p>
    <w:p w14:paraId="6AD3F0BA" w14:textId="5FC70761" w:rsidR="001076F1" w:rsidRDefault="001076F1" w:rsidP="00415D20">
      <w:pPr>
        <w:tabs>
          <w:tab w:val="left" w:pos="6386"/>
        </w:tabs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7172FF29" w14:textId="63B3A973" w:rsidR="001076F1" w:rsidRDefault="001076F1" w:rsidP="00415D20">
      <w:pPr>
        <w:tabs>
          <w:tab w:val="left" w:pos="6386"/>
        </w:tabs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7E788DCB" w14:textId="71E4AFF6" w:rsidR="001076F1" w:rsidRDefault="001076F1" w:rsidP="00415D20">
      <w:pPr>
        <w:tabs>
          <w:tab w:val="left" w:pos="6386"/>
        </w:tabs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6D3F5D16" w14:textId="77777777" w:rsidR="001076F1" w:rsidRDefault="001076F1" w:rsidP="00415D20">
      <w:pPr>
        <w:tabs>
          <w:tab w:val="left" w:pos="6386"/>
        </w:tabs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4EBB0D18" w14:textId="56BAD95F" w:rsidR="001076F1" w:rsidRPr="001076F1" w:rsidRDefault="001076F1" w:rsidP="001076F1">
      <w:pPr>
        <w:tabs>
          <w:tab w:val="left" w:pos="3969"/>
          <w:tab w:val="left" w:pos="4253"/>
        </w:tabs>
        <w:spacing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1076F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       </w:t>
      </w:r>
      <w:r w:rsidRPr="001076F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 IGOR  GROSU</w:t>
      </w:r>
    </w:p>
    <w:p w14:paraId="78F22376" w14:textId="77777777" w:rsidR="001076F1" w:rsidRPr="001076F1" w:rsidRDefault="001076F1" w:rsidP="001076F1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7C476C96" w14:textId="77777777" w:rsidR="001076F1" w:rsidRPr="001076F1" w:rsidRDefault="001076F1" w:rsidP="001076F1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5B1DA71C" w14:textId="77777777" w:rsidR="001076F1" w:rsidRPr="001076F1" w:rsidRDefault="001076F1" w:rsidP="001076F1">
      <w:pPr>
        <w:spacing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1BA0B750" w14:textId="77777777" w:rsidR="001076F1" w:rsidRPr="001076F1" w:rsidRDefault="001076F1" w:rsidP="001076F1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7FA53F3E" w14:textId="18E1F20D" w:rsidR="001076F1" w:rsidRPr="001076F1" w:rsidRDefault="001076F1" w:rsidP="001076F1">
      <w:pPr>
        <w:tabs>
          <w:tab w:val="left" w:pos="3969"/>
        </w:tabs>
        <w:spacing w:line="24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1076F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31</w:t>
      </w:r>
      <w:r w:rsidRPr="001076F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martie 2022.</w:t>
      </w:r>
    </w:p>
    <w:p w14:paraId="01781CCC" w14:textId="1670DA70" w:rsidR="001076F1" w:rsidRPr="001076F1" w:rsidRDefault="001076F1" w:rsidP="001076F1">
      <w:pPr>
        <w:tabs>
          <w:tab w:val="left" w:pos="3969"/>
          <w:tab w:val="left" w:pos="6386"/>
        </w:tabs>
        <w:spacing w:line="240" w:lineRule="auto"/>
        <w:ind w:firstLine="0"/>
        <w:jc w:val="both"/>
        <w:rPr>
          <w:rFonts w:asciiTheme="majorBidi" w:eastAsia="Times New Roman" w:hAnsiTheme="majorBidi" w:cstheme="majorBidi"/>
          <w:sz w:val="28"/>
          <w:szCs w:val="28"/>
          <w:lang w:val="ro-RO" w:eastAsia="ru-RU"/>
        </w:rPr>
      </w:pPr>
      <w:r w:rsidRPr="001076F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71</w:t>
      </w:r>
      <w:r w:rsidRPr="001076F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.</w:t>
      </w:r>
    </w:p>
    <w:p w14:paraId="77172A34" w14:textId="77777777" w:rsidR="001076F1" w:rsidRPr="00144A9D" w:rsidRDefault="001076F1" w:rsidP="00415D20">
      <w:pPr>
        <w:tabs>
          <w:tab w:val="left" w:pos="6386"/>
        </w:tabs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6303D4CB" w14:textId="77777777" w:rsidR="002732CF" w:rsidRPr="00144A9D" w:rsidRDefault="002732CF" w:rsidP="00F02447">
      <w:pPr>
        <w:spacing w:line="240" w:lineRule="auto"/>
        <w:rPr>
          <w:rFonts w:ascii="Times New Roman" w:hAnsi="Times New Roman" w:cs="Times New Roman"/>
          <w:sz w:val="28"/>
          <w:szCs w:val="28"/>
          <w:lang w:val="ro-RO"/>
        </w:rPr>
      </w:pPr>
    </w:p>
    <w:sectPr w:rsidR="002732CF" w:rsidRPr="00144A9D" w:rsidSect="00F02447">
      <w:headerReference w:type="default" r:id="rId7"/>
      <w:headerReference w:type="first" r:id="rId8"/>
      <w:pgSz w:w="11907" w:h="16840" w:code="9"/>
      <w:pgMar w:top="1418" w:right="567" w:bottom="1418" w:left="1985" w:header="680" w:footer="851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679BCF" w14:textId="77777777" w:rsidR="001633C5" w:rsidRDefault="001633C5">
      <w:pPr>
        <w:spacing w:line="240" w:lineRule="auto"/>
      </w:pPr>
      <w:r>
        <w:separator/>
      </w:r>
    </w:p>
  </w:endnote>
  <w:endnote w:type="continuationSeparator" w:id="0">
    <w:p w14:paraId="30E16363" w14:textId="77777777" w:rsidR="001633C5" w:rsidRDefault="001633C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7211BF" w14:textId="77777777" w:rsidR="001633C5" w:rsidRDefault="001633C5">
      <w:pPr>
        <w:spacing w:line="240" w:lineRule="auto"/>
      </w:pPr>
      <w:r>
        <w:separator/>
      </w:r>
    </w:p>
  </w:footnote>
  <w:footnote w:type="continuationSeparator" w:id="0">
    <w:p w14:paraId="7A641A4F" w14:textId="77777777" w:rsidR="001633C5" w:rsidRDefault="001633C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B654F7" w14:textId="77777777" w:rsidR="000D7A09" w:rsidRPr="00F02447" w:rsidRDefault="00106982" w:rsidP="00F02447">
    <w:pPr>
      <w:pStyle w:val="Header"/>
      <w:ind w:firstLine="0"/>
      <w:jc w:val="center"/>
      <w:rPr>
        <w:sz w:val="28"/>
        <w:szCs w:val="28"/>
      </w:rPr>
    </w:pPr>
    <w:r w:rsidRPr="00F02447">
      <w:rPr>
        <w:sz w:val="28"/>
        <w:szCs w:val="28"/>
      </w:rPr>
      <w:fldChar w:fldCharType="begin"/>
    </w:r>
    <w:r w:rsidRPr="00F02447">
      <w:rPr>
        <w:sz w:val="28"/>
        <w:szCs w:val="28"/>
      </w:rPr>
      <w:instrText>PAGE   \* MERGEFORMAT</w:instrText>
    </w:r>
    <w:r w:rsidRPr="00F02447">
      <w:rPr>
        <w:sz w:val="28"/>
        <w:szCs w:val="28"/>
      </w:rPr>
      <w:fldChar w:fldCharType="separate"/>
    </w:r>
    <w:r w:rsidRPr="00F02447">
      <w:rPr>
        <w:noProof/>
        <w:sz w:val="28"/>
        <w:szCs w:val="28"/>
        <w:lang w:val="ro-RO"/>
      </w:rPr>
      <w:t>4</w:t>
    </w:r>
    <w:r w:rsidRPr="00F02447">
      <w:rPr>
        <w:sz w:val="28"/>
        <w:szCs w:val="28"/>
      </w:rPr>
      <w:fldChar w:fldCharType="end"/>
    </w:r>
  </w:p>
  <w:p w14:paraId="38E662FE" w14:textId="77777777" w:rsidR="000D7A09" w:rsidRDefault="001633C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55"/>
    </w:tblGrid>
    <w:tr w:rsidR="009168BD" w14:paraId="7D215855" w14:textId="77777777" w:rsidTr="00FC2D2D">
      <w:tc>
        <w:tcPr>
          <w:tcW w:w="5000" w:type="pct"/>
        </w:tcPr>
        <w:p w14:paraId="6EDBB0FA" w14:textId="77777777" w:rsidR="00FC2D2D" w:rsidRPr="00FC2D2D" w:rsidRDefault="001633C5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4BB1ABF6" w14:textId="77777777" w:rsidTr="00FC2D2D">
      <w:tc>
        <w:tcPr>
          <w:tcW w:w="5000" w:type="pct"/>
        </w:tcPr>
        <w:p w14:paraId="0346BC47" w14:textId="77777777" w:rsidR="00FC2D2D" w:rsidRPr="00FC2D2D" w:rsidRDefault="001633C5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7A1ED0BC" w14:textId="77777777" w:rsidR="000D7A09" w:rsidRPr="00B16328" w:rsidRDefault="001633C5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0A7EB8"/>
    <w:multiLevelType w:val="hybridMultilevel"/>
    <w:tmpl w:val="002E6004"/>
    <w:lvl w:ilvl="0" w:tplc="5324EA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4BF662C"/>
    <w:multiLevelType w:val="hybridMultilevel"/>
    <w:tmpl w:val="8BBAEABA"/>
    <w:lvl w:ilvl="0" w:tplc="9898669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A6E76DB"/>
    <w:multiLevelType w:val="hybridMultilevel"/>
    <w:tmpl w:val="EED04870"/>
    <w:lvl w:ilvl="0" w:tplc="6E80B1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A3635"/>
    <w:multiLevelType w:val="hybridMultilevel"/>
    <w:tmpl w:val="12B4CBA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8E22FD"/>
    <w:multiLevelType w:val="hybridMultilevel"/>
    <w:tmpl w:val="92847678"/>
    <w:lvl w:ilvl="0" w:tplc="78DC1CC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4866CE8"/>
    <w:multiLevelType w:val="hybridMultilevel"/>
    <w:tmpl w:val="A2B6C11A"/>
    <w:lvl w:ilvl="0" w:tplc="A29470CC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073" w:hanging="360"/>
      </w:pPr>
    </w:lvl>
    <w:lvl w:ilvl="2" w:tplc="0818001B" w:tentative="1">
      <w:start w:val="1"/>
      <w:numFmt w:val="lowerRoman"/>
      <w:lvlText w:val="%3."/>
      <w:lvlJc w:val="right"/>
      <w:pPr>
        <w:ind w:left="2793" w:hanging="180"/>
      </w:pPr>
    </w:lvl>
    <w:lvl w:ilvl="3" w:tplc="0818000F" w:tentative="1">
      <w:start w:val="1"/>
      <w:numFmt w:val="decimal"/>
      <w:lvlText w:val="%4."/>
      <w:lvlJc w:val="left"/>
      <w:pPr>
        <w:ind w:left="3513" w:hanging="360"/>
      </w:pPr>
    </w:lvl>
    <w:lvl w:ilvl="4" w:tplc="08180019" w:tentative="1">
      <w:start w:val="1"/>
      <w:numFmt w:val="lowerLetter"/>
      <w:lvlText w:val="%5."/>
      <w:lvlJc w:val="left"/>
      <w:pPr>
        <w:ind w:left="4233" w:hanging="360"/>
      </w:pPr>
    </w:lvl>
    <w:lvl w:ilvl="5" w:tplc="0818001B" w:tentative="1">
      <w:start w:val="1"/>
      <w:numFmt w:val="lowerRoman"/>
      <w:lvlText w:val="%6."/>
      <w:lvlJc w:val="right"/>
      <w:pPr>
        <w:ind w:left="4953" w:hanging="180"/>
      </w:pPr>
    </w:lvl>
    <w:lvl w:ilvl="6" w:tplc="0818000F" w:tentative="1">
      <w:start w:val="1"/>
      <w:numFmt w:val="decimal"/>
      <w:lvlText w:val="%7."/>
      <w:lvlJc w:val="left"/>
      <w:pPr>
        <w:ind w:left="5673" w:hanging="360"/>
      </w:pPr>
    </w:lvl>
    <w:lvl w:ilvl="7" w:tplc="08180019" w:tentative="1">
      <w:start w:val="1"/>
      <w:numFmt w:val="lowerLetter"/>
      <w:lvlText w:val="%8."/>
      <w:lvlJc w:val="left"/>
      <w:pPr>
        <w:ind w:left="6393" w:hanging="360"/>
      </w:pPr>
    </w:lvl>
    <w:lvl w:ilvl="8" w:tplc="0818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982"/>
    <w:rsid w:val="0001027E"/>
    <w:rsid w:val="00041D49"/>
    <w:rsid w:val="000825E7"/>
    <w:rsid w:val="000961E4"/>
    <w:rsid w:val="00106982"/>
    <w:rsid w:val="001076F1"/>
    <w:rsid w:val="00107F0F"/>
    <w:rsid w:val="00144A9D"/>
    <w:rsid w:val="001625D4"/>
    <w:rsid w:val="001633C5"/>
    <w:rsid w:val="0022309B"/>
    <w:rsid w:val="00234FA8"/>
    <w:rsid w:val="002732CF"/>
    <w:rsid w:val="00281A0A"/>
    <w:rsid w:val="00293614"/>
    <w:rsid w:val="002F194C"/>
    <w:rsid w:val="00307C4B"/>
    <w:rsid w:val="00321421"/>
    <w:rsid w:val="00333745"/>
    <w:rsid w:val="00373B83"/>
    <w:rsid w:val="003E73C8"/>
    <w:rsid w:val="00415D20"/>
    <w:rsid w:val="00443D44"/>
    <w:rsid w:val="00452E86"/>
    <w:rsid w:val="00482099"/>
    <w:rsid w:val="00483BE7"/>
    <w:rsid w:val="00504E7E"/>
    <w:rsid w:val="005535F7"/>
    <w:rsid w:val="00616E29"/>
    <w:rsid w:val="00637BA8"/>
    <w:rsid w:val="006432E7"/>
    <w:rsid w:val="00661168"/>
    <w:rsid w:val="00675A52"/>
    <w:rsid w:val="00684631"/>
    <w:rsid w:val="00686963"/>
    <w:rsid w:val="006E3090"/>
    <w:rsid w:val="006F4DE3"/>
    <w:rsid w:val="007B0494"/>
    <w:rsid w:val="00825DB4"/>
    <w:rsid w:val="008F5486"/>
    <w:rsid w:val="00957FF9"/>
    <w:rsid w:val="009736C2"/>
    <w:rsid w:val="00981646"/>
    <w:rsid w:val="009D1430"/>
    <w:rsid w:val="009E297E"/>
    <w:rsid w:val="00A12D7C"/>
    <w:rsid w:val="00A50D9E"/>
    <w:rsid w:val="00A548F6"/>
    <w:rsid w:val="00A91CA1"/>
    <w:rsid w:val="00AB2F85"/>
    <w:rsid w:val="00AC4384"/>
    <w:rsid w:val="00B241F2"/>
    <w:rsid w:val="00C86F97"/>
    <w:rsid w:val="00D23C9D"/>
    <w:rsid w:val="00D3278E"/>
    <w:rsid w:val="00D465B3"/>
    <w:rsid w:val="00D91860"/>
    <w:rsid w:val="00D91B82"/>
    <w:rsid w:val="00DD3531"/>
    <w:rsid w:val="00E16F15"/>
    <w:rsid w:val="00EA0328"/>
    <w:rsid w:val="00EF0EFF"/>
    <w:rsid w:val="00F02447"/>
    <w:rsid w:val="00F13064"/>
    <w:rsid w:val="00FC6F8D"/>
    <w:rsid w:val="00FD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B53CF"/>
  <w15:chartTrackingRefBased/>
  <w15:docId w15:val="{D1032845-FA96-46E5-8226-A98D94A3F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06982"/>
    <w:pPr>
      <w:tabs>
        <w:tab w:val="center" w:pos="4677"/>
        <w:tab w:val="right" w:pos="9355"/>
      </w:tabs>
      <w:spacing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HeaderChar">
    <w:name w:val="Header Char"/>
    <w:basedOn w:val="DefaultParagraphFont"/>
    <w:link w:val="Header"/>
    <w:rsid w:val="00106982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106982"/>
    <w:pPr>
      <w:tabs>
        <w:tab w:val="center" w:pos="4677"/>
        <w:tab w:val="right" w:pos="9355"/>
      </w:tabs>
      <w:spacing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rsid w:val="00106982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106982"/>
    <w:pPr>
      <w:spacing w:line="240" w:lineRule="auto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0D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A683A3A-0FF7-4119-B0E5-14A7F5771D6F}"/>
</file>

<file path=customXml/itemProps2.xml><?xml version="1.0" encoding="utf-8"?>
<ds:datastoreItem xmlns:ds="http://schemas.openxmlformats.org/officeDocument/2006/customXml" ds:itemID="{1C97A06F-BCE3-433F-B690-60C024BA3E1A}"/>
</file>

<file path=customXml/itemProps3.xml><?xml version="1.0" encoding="utf-8"?>
<ds:datastoreItem xmlns:ds="http://schemas.openxmlformats.org/officeDocument/2006/customXml" ds:itemID="{D57BDB1E-AC2A-45EC-86B6-EA52C0F705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3</Pages>
  <Words>463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71 ro</dc:title>
  <dc:subject/>
  <dc:creator>Anna Frunza</dc:creator>
  <cp:keywords/>
  <dc:description/>
  <cp:lastModifiedBy>Olimpiada Moraru</cp:lastModifiedBy>
  <cp:revision>27</cp:revision>
  <dcterms:created xsi:type="dcterms:W3CDTF">2022-03-23T12:37:00Z</dcterms:created>
  <dcterms:modified xsi:type="dcterms:W3CDTF">2022-04-01T08:19:00Z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