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ABDB7" w14:textId="2BAA4B6D" w:rsidR="00205320" w:rsidRPr="008D2DA3" w:rsidRDefault="00205320" w:rsidP="00205320">
      <w:pPr>
        <w:spacing w:after="0" w:line="240" w:lineRule="auto"/>
        <w:ind w:left="0"/>
        <w:jc w:val="right"/>
        <w:rPr>
          <w:rFonts w:ascii="Times New Roman" w:hAnsi="Times New Roman"/>
          <w:bCs/>
          <w:i/>
          <w:iCs/>
          <w:sz w:val="28"/>
          <w:szCs w:val="28"/>
          <w:lang w:val="ro-MD"/>
        </w:rPr>
      </w:pPr>
    </w:p>
    <w:p w14:paraId="3F1C71BC" w14:textId="41440AAB" w:rsidR="008D2DA3" w:rsidRPr="008D2DA3" w:rsidRDefault="008D2DA3" w:rsidP="00205320">
      <w:pPr>
        <w:spacing w:after="0" w:line="240" w:lineRule="auto"/>
        <w:ind w:left="0"/>
        <w:jc w:val="right"/>
        <w:rPr>
          <w:rFonts w:ascii="Times New Roman" w:hAnsi="Times New Roman"/>
          <w:bCs/>
          <w:i/>
          <w:iCs/>
          <w:sz w:val="28"/>
          <w:szCs w:val="28"/>
          <w:lang w:val="ro-MD"/>
        </w:rPr>
      </w:pPr>
    </w:p>
    <w:p w14:paraId="6A5A2600" w14:textId="1F70ACB6" w:rsidR="008D2DA3" w:rsidRPr="008D2DA3" w:rsidRDefault="008D2DA3" w:rsidP="00205320">
      <w:pPr>
        <w:spacing w:after="0" w:line="240" w:lineRule="auto"/>
        <w:ind w:left="0"/>
        <w:jc w:val="right"/>
        <w:rPr>
          <w:rFonts w:ascii="Times New Roman" w:hAnsi="Times New Roman"/>
          <w:bCs/>
          <w:i/>
          <w:iCs/>
          <w:sz w:val="28"/>
          <w:szCs w:val="28"/>
          <w:lang w:val="ro-MD"/>
        </w:rPr>
      </w:pPr>
    </w:p>
    <w:p w14:paraId="409E8C5F" w14:textId="1D7BF294" w:rsidR="008D2DA3" w:rsidRPr="008D2DA3" w:rsidRDefault="008D2DA3" w:rsidP="00205320">
      <w:pPr>
        <w:spacing w:after="0" w:line="240" w:lineRule="auto"/>
        <w:ind w:left="0"/>
        <w:jc w:val="right"/>
        <w:rPr>
          <w:rFonts w:ascii="Times New Roman" w:hAnsi="Times New Roman"/>
          <w:bCs/>
          <w:i/>
          <w:iCs/>
          <w:sz w:val="28"/>
          <w:szCs w:val="28"/>
          <w:lang w:val="ro-MD"/>
        </w:rPr>
      </w:pPr>
    </w:p>
    <w:p w14:paraId="3715D7FB" w14:textId="5C0B8535" w:rsidR="008D2DA3" w:rsidRPr="008D2DA3" w:rsidRDefault="008D2DA3" w:rsidP="00205320">
      <w:pPr>
        <w:spacing w:after="0" w:line="240" w:lineRule="auto"/>
        <w:ind w:left="0"/>
        <w:jc w:val="right"/>
        <w:rPr>
          <w:rFonts w:ascii="Times New Roman" w:hAnsi="Times New Roman"/>
          <w:bCs/>
          <w:i/>
          <w:iCs/>
          <w:sz w:val="28"/>
          <w:szCs w:val="28"/>
          <w:lang w:val="ro-MD"/>
        </w:rPr>
      </w:pPr>
    </w:p>
    <w:p w14:paraId="256CDA7E" w14:textId="77777777" w:rsidR="00205320" w:rsidRPr="008D2DA3" w:rsidRDefault="00205320" w:rsidP="00205320">
      <w:pPr>
        <w:spacing w:line="276" w:lineRule="auto"/>
        <w:jc w:val="center"/>
        <w:rPr>
          <w:rFonts w:ascii="Times New Roman" w:hAnsi="Times New Roman"/>
          <w:b/>
          <w:sz w:val="28"/>
          <w:szCs w:val="28"/>
          <w:lang w:val="ro-MD"/>
        </w:rPr>
      </w:pPr>
    </w:p>
    <w:p w14:paraId="5C06D269" w14:textId="77777777" w:rsidR="00205320" w:rsidRPr="008D2DA3" w:rsidRDefault="00205320" w:rsidP="008D2DA3">
      <w:pPr>
        <w:spacing w:after="0" w:line="240" w:lineRule="auto"/>
        <w:ind w:left="567" w:right="1983"/>
        <w:jc w:val="center"/>
        <w:rPr>
          <w:rFonts w:ascii="Times New Roman" w:hAnsi="Times New Roman"/>
          <w:b/>
          <w:sz w:val="28"/>
          <w:szCs w:val="28"/>
          <w:lang w:val="ro-MD"/>
        </w:rPr>
      </w:pPr>
      <w:r w:rsidRPr="008D2DA3">
        <w:rPr>
          <w:rFonts w:ascii="Times New Roman" w:hAnsi="Times New Roman"/>
          <w:b/>
          <w:sz w:val="28"/>
          <w:szCs w:val="28"/>
          <w:lang w:val="ro-MD"/>
        </w:rPr>
        <w:t>H O T Ă R Â R E</w:t>
      </w:r>
    </w:p>
    <w:p w14:paraId="0CC300A8" w14:textId="77777777" w:rsidR="00205320" w:rsidRPr="008D2DA3" w:rsidRDefault="00205320" w:rsidP="008D2DA3">
      <w:pPr>
        <w:spacing w:after="0" w:line="240" w:lineRule="auto"/>
        <w:ind w:left="567" w:right="1983"/>
        <w:jc w:val="center"/>
        <w:rPr>
          <w:rFonts w:ascii="Times New Roman" w:hAnsi="Times New Roman"/>
          <w:b/>
          <w:sz w:val="28"/>
          <w:szCs w:val="28"/>
          <w:lang w:val="ro-MD"/>
        </w:rPr>
      </w:pPr>
    </w:p>
    <w:p w14:paraId="32C5E6D2" w14:textId="77777777" w:rsidR="008D2DA3" w:rsidRPr="008D2DA3" w:rsidRDefault="00205320" w:rsidP="008D2DA3">
      <w:pPr>
        <w:spacing w:after="0" w:line="240" w:lineRule="auto"/>
        <w:ind w:left="567" w:right="1983"/>
        <w:jc w:val="center"/>
        <w:rPr>
          <w:rFonts w:ascii="Times New Roman" w:hAnsi="Times New Roman"/>
          <w:b/>
          <w:sz w:val="28"/>
          <w:szCs w:val="28"/>
          <w:lang w:val="ro-MD"/>
        </w:rPr>
      </w:pPr>
      <w:r w:rsidRPr="008D2DA3">
        <w:rPr>
          <w:rFonts w:ascii="Times New Roman" w:hAnsi="Times New Roman"/>
          <w:b/>
          <w:sz w:val="28"/>
          <w:szCs w:val="28"/>
          <w:lang w:val="ro-MD"/>
        </w:rPr>
        <w:t xml:space="preserve">privind constituirea Comisiei speciale de </w:t>
      </w:r>
      <w:bookmarkStart w:id="0" w:name="_Hlk104878240"/>
      <w:r w:rsidRPr="008D2DA3">
        <w:rPr>
          <w:rFonts w:ascii="Times New Roman" w:hAnsi="Times New Roman"/>
          <w:b/>
          <w:sz w:val="28"/>
          <w:szCs w:val="28"/>
          <w:lang w:val="ro-MD"/>
        </w:rPr>
        <w:t xml:space="preserve">examinare </w:t>
      </w:r>
    </w:p>
    <w:p w14:paraId="2FFCDFD5" w14:textId="70882A26" w:rsidR="00205320" w:rsidRPr="008D2DA3" w:rsidRDefault="00205320" w:rsidP="008D2DA3">
      <w:pPr>
        <w:spacing w:after="0" w:line="240" w:lineRule="auto"/>
        <w:ind w:left="567" w:right="1983"/>
        <w:jc w:val="center"/>
        <w:rPr>
          <w:rFonts w:ascii="Times New Roman" w:hAnsi="Times New Roman"/>
          <w:b/>
          <w:sz w:val="28"/>
          <w:szCs w:val="28"/>
          <w:lang w:val="ro-MD"/>
        </w:rPr>
      </w:pPr>
      <w:r w:rsidRPr="008D2DA3">
        <w:rPr>
          <w:rFonts w:ascii="Times New Roman" w:hAnsi="Times New Roman"/>
          <w:b/>
          <w:sz w:val="28"/>
          <w:szCs w:val="28"/>
          <w:lang w:val="ro-MD"/>
        </w:rPr>
        <w:t>a procesului decizional privind controlul inflației și politica monetară pe parcursul ultimelor 18 luni</w:t>
      </w:r>
    </w:p>
    <w:bookmarkEnd w:id="0"/>
    <w:p w14:paraId="1323CE11" w14:textId="77777777" w:rsidR="00205320" w:rsidRPr="008D2DA3" w:rsidRDefault="00205320" w:rsidP="00205320">
      <w:pPr>
        <w:spacing w:line="276" w:lineRule="auto"/>
        <w:ind w:left="0"/>
        <w:jc w:val="both"/>
        <w:rPr>
          <w:rFonts w:ascii="Times New Roman" w:hAnsi="Times New Roman"/>
          <w:sz w:val="28"/>
          <w:szCs w:val="28"/>
          <w:lang w:val="ro-MD"/>
        </w:rPr>
      </w:pPr>
      <w:r w:rsidRPr="008D2DA3">
        <w:rPr>
          <w:rFonts w:ascii="Times New Roman" w:hAnsi="Times New Roman"/>
          <w:noProof/>
          <w:sz w:val="28"/>
          <w:szCs w:val="28"/>
          <w:lang w:val="ro-MD"/>
        </w:rPr>
        <mc:AlternateContent>
          <mc:Choice Requires="wps">
            <w:drawing>
              <wp:anchor distT="0" distB="0" distL="114300" distR="114300" simplePos="0" relativeHeight="251659264" behindDoc="0" locked="0" layoutInCell="1" allowOverlap="1" wp14:anchorId="16D6F2BD" wp14:editId="15AEDE05">
                <wp:simplePos x="0" y="0"/>
                <wp:positionH relativeFrom="column">
                  <wp:posOffset>480861</wp:posOffset>
                </wp:positionH>
                <wp:positionV relativeFrom="paragraph">
                  <wp:posOffset>53727</wp:posOffset>
                </wp:positionV>
                <wp:extent cx="4118775"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1187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B9BB32"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5pt,4.25pt" to="362.1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" strokecolor="black [3200]">
                <v:stroke joinstyle="miter"/>
              </v:line>
            </w:pict>
          </mc:Fallback>
        </mc:AlternateContent>
      </w:r>
    </w:p>
    <w:p w14:paraId="5FA513ED" w14:textId="77777777" w:rsidR="00205320" w:rsidRPr="008D2DA3" w:rsidRDefault="00205320" w:rsidP="00205320">
      <w:pPr>
        <w:spacing w:after="0" w:line="240" w:lineRule="auto"/>
        <w:ind w:left="0" w:firstLine="709"/>
        <w:jc w:val="both"/>
        <w:rPr>
          <w:rFonts w:ascii="Times New Roman" w:hAnsi="Times New Roman"/>
          <w:sz w:val="28"/>
          <w:szCs w:val="28"/>
          <w:lang w:val="ro-MD"/>
        </w:rPr>
      </w:pPr>
      <w:r w:rsidRPr="008D2DA3">
        <w:rPr>
          <w:rFonts w:ascii="Times New Roman" w:hAnsi="Times New Roman"/>
          <w:sz w:val="28"/>
          <w:szCs w:val="28"/>
          <w:lang w:val="ro-MD"/>
        </w:rPr>
        <w:t>Luând în considerare ritmul sporit de creștere a inflației și a prețurilor pe parcursul ultimelor 18 luni, precum și ținând cont de recomandarea Consiliului Suprem de Securitate din data de 27 mai 2022, în temeiul art. 32 și 33 din Regulamentul Parlamentului, adoptat prin Legea nr. 797/1996,</w:t>
      </w:r>
    </w:p>
    <w:p w14:paraId="5AFA5C50" w14:textId="77777777" w:rsidR="00205320" w:rsidRPr="008D2DA3" w:rsidRDefault="00205320" w:rsidP="00205320">
      <w:pPr>
        <w:spacing w:after="0" w:line="240" w:lineRule="auto"/>
        <w:ind w:left="0" w:firstLine="709"/>
        <w:jc w:val="both"/>
        <w:rPr>
          <w:rFonts w:ascii="Times New Roman" w:hAnsi="Times New Roman"/>
          <w:sz w:val="28"/>
          <w:szCs w:val="28"/>
          <w:lang w:val="ro-MD"/>
        </w:rPr>
      </w:pPr>
    </w:p>
    <w:p w14:paraId="51B45482" w14:textId="77777777" w:rsidR="00205320" w:rsidRPr="008D2DA3" w:rsidRDefault="00205320" w:rsidP="00205320">
      <w:pPr>
        <w:spacing w:after="0" w:line="240" w:lineRule="auto"/>
        <w:ind w:left="0" w:firstLine="709"/>
        <w:jc w:val="both"/>
        <w:rPr>
          <w:rFonts w:ascii="Times New Roman" w:hAnsi="Times New Roman"/>
          <w:sz w:val="28"/>
          <w:szCs w:val="28"/>
          <w:lang w:val="ro-MD"/>
        </w:rPr>
      </w:pPr>
      <w:r w:rsidRPr="008D2DA3">
        <w:rPr>
          <w:rFonts w:ascii="Times New Roman" w:hAnsi="Times New Roman"/>
          <w:sz w:val="28"/>
          <w:szCs w:val="28"/>
          <w:lang w:val="ro-MD"/>
        </w:rPr>
        <w:t>Parlamentul adoptă prezenta hotărâre.</w:t>
      </w:r>
    </w:p>
    <w:p w14:paraId="0E1AEB34" w14:textId="77777777" w:rsidR="00205320" w:rsidRPr="008D2DA3" w:rsidRDefault="00205320" w:rsidP="00205320">
      <w:pPr>
        <w:spacing w:after="0" w:line="240" w:lineRule="auto"/>
        <w:ind w:left="0" w:firstLine="709"/>
        <w:jc w:val="both"/>
        <w:rPr>
          <w:rFonts w:ascii="Times New Roman" w:hAnsi="Times New Roman"/>
          <w:sz w:val="28"/>
          <w:szCs w:val="28"/>
          <w:lang w:val="ro-MD"/>
        </w:rPr>
      </w:pPr>
    </w:p>
    <w:p w14:paraId="39BDD38D" w14:textId="77777777" w:rsidR="00205320" w:rsidRPr="008D2DA3" w:rsidRDefault="00205320" w:rsidP="00205320">
      <w:pPr>
        <w:spacing w:after="0" w:line="240" w:lineRule="auto"/>
        <w:ind w:left="0" w:firstLine="709"/>
        <w:jc w:val="both"/>
        <w:rPr>
          <w:rFonts w:ascii="Times New Roman" w:hAnsi="Times New Roman"/>
          <w:sz w:val="28"/>
          <w:szCs w:val="28"/>
          <w:lang w:val="ro-MD"/>
        </w:rPr>
      </w:pPr>
      <w:r w:rsidRPr="008D2DA3">
        <w:rPr>
          <w:rFonts w:ascii="Times New Roman" w:hAnsi="Times New Roman"/>
          <w:b/>
          <w:sz w:val="28"/>
          <w:szCs w:val="28"/>
          <w:lang w:val="ro-MD"/>
        </w:rPr>
        <w:t xml:space="preserve">Art. 1. </w:t>
      </w:r>
      <w:r w:rsidRPr="008D2DA3">
        <w:rPr>
          <w:rFonts w:ascii="Times New Roman" w:hAnsi="Times New Roman"/>
          <w:bCs/>
          <w:sz w:val="28"/>
          <w:szCs w:val="28"/>
          <w:lang w:val="ro-MD"/>
        </w:rPr>
        <w:t>–</w:t>
      </w:r>
      <w:r w:rsidRPr="008D2DA3">
        <w:rPr>
          <w:rFonts w:ascii="Times New Roman" w:hAnsi="Times New Roman"/>
          <w:sz w:val="28"/>
          <w:szCs w:val="28"/>
          <w:lang w:val="ro-MD"/>
        </w:rPr>
        <w:t xml:space="preserve"> Se constituie Comisia specială de examinare a procesului decizional privind controlul inflației și politica monetară pe parcursul ultimelor 18 luni (în continuare – </w:t>
      </w:r>
      <w:r w:rsidRPr="008D2DA3">
        <w:rPr>
          <w:rFonts w:ascii="Times New Roman" w:hAnsi="Times New Roman"/>
          <w:i/>
          <w:sz w:val="28"/>
          <w:szCs w:val="28"/>
          <w:lang w:val="ro-MD"/>
        </w:rPr>
        <w:t>Comisie specială</w:t>
      </w:r>
      <w:r w:rsidRPr="008D2DA3">
        <w:rPr>
          <w:rFonts w:ascii="Times New Roman" w:hAnsi="Times New Roman"/>
          <w:sz w:val="28"/>
          <w:szCs w:val="28"/>
          <w:lang w:val="ro-MD"/>
        </w:rPr>
        <w:t>) în următoarea componență:</w:t>
      </w:r>
    </w:p>
    <w:tbl>
      <w:tblPr>
        <w:tblpPr w:leftFromText="180" w:rightFromText="180" w:vertAnchor="text" w:horzAnchor="margin" w:tblpY="348"/>
        <w:tblW w:w="9351" w:type="dxa"/>
        <w:tblLayout w:type="fixed"/>
        <w:tblLook w:val="04A0" w:firstRow="1" w:lastRow="0" w:firstColumn="1" w:lastColumn="0" w:noHBand="0" w:noVBand="1"/>
      </w:tblPr>
      <w:tblGrid>
        <w:gridCol w:w="3823"/>
        <w:gridCol w:w="425"/>
        <w:gridCol w:w="5103"/>
      </w:tblGrid>
      <w:tr w:rsidR="00205320" w:rsidRPr="008D2DA3" w14:paraId="7840F3DF" w14:textId="77777777" w:rsidTr="00F86DDE">
        <w:trPr>
          <w:trHeight w:val="343"/>
        </w:trPr>
        <w:tc>
          <w:tcPr>
            <w:tcW w:w="9351" w:type="dxa"/>
            <w:gridSpan w:val="3"/>
            <w:shd w:val="clear" w:color="auto" w:fill="auto"/>
          </w:tcPr>
          <w:p w14:paraId="4269A1C3" w14:textId="77777777" w:rsidR="00205320" w:rsidRPr="008D2DA3" w:rsidRDefault="00205320" w:rsidP="008D2DA3">
            <w:pPr>
              <w:pStyle w:val="NoSpacing"/>
              <w:ind w:right="1303"/>
              <w:jc w:val="center"/>
              <w:rPr>
                <w:rFonts w:ascii="Times New Roman" w:hAnsi="Times New Roman"/>
                <w:sz w:val="28"/>
                <w:szCs w:val="26"/>
                <w:lang w:val="ro-MD"/>
              </w:rPr>
            </w:pPr>
            <w:bookmarkStart w:id="1" w:name="_Hlk104988691"/>
            <w:r w:rsidRPr="008D2DA3">
              <w:rPr>
                <w:rFonts w:ascii="Times New Roman" w:hAnsi="Times New Roman"/>
                <w:sz w:val="28"/>
                <w:szCs w:val="26"/>
                <w:lang w:val="ro-MD"/>
              </w:rPr>
              <w:t>Președinte</w:t>
            </w:r>
          </w:p>
          <w:p w14:paraId="696F9200" w14:textId="77777777" w:rsidR="00205320" w:rsidRPr="008D2DA3" w:rsidRDefault="00205320" w:rsidP="00F86DDE">
            <w:pPr>
              <w:pStyle w:val="NoSpacing"/>
              <w:ind w:firstLine="709"/>
              <w:jc w:val="both"/>
              <w:rPr>
                <w:rFonts w:ascii="Times New Roman" w:hAnsi="Times New Roman"/>
                <w:sz w:val="28"/>
                <w:szCs w:val="26"/>
                <w:lang w:val="ro-MD"/>
              </w:rPr>
            </w:pPr>
          </w:p>
        </w:tc>
      </w:tr>
      <w:tr w:rsidR="00205320" w:rsidRPr="008D2DA3" w14:paraId="01D0BB11" w14:textId="77777777" w:rsidTr="00F86DDE">
        <w:trPr>
          <w:trHeight w:val="672"/>
        </w:trPr>
        <w:tc>
          <w:tcPr>
            <w:tcW w:w="3823" w:type="dxa"/>
            <w:shd w:val="clear" w:color="auto" w:fill="auto"/>
          </w:tcPr>
          <w:p w14:paraId="6ED8A519" w14:textId="77777777" w:rsidR="00205320" w:rsidRPr="008D2DA3" w:rsidRDefault="00205320" w:rsidP="00F86DDE">
            <w:pPr>
              <w:pStyle w:val="NoSpacing"/>
              <w:jc w:val="both"/>
              <w:rPr>
                <w:rFonts w:ascii="Times New Roman" w:hAnsi="Times New Roman"/>
                <w:sz w:val="26"/>
                <w:szCs w:val="26"/>
                <w:lang w:val="ro-MD"/>
              </w:rPr>
            </w:pPr>
            <w:r w:rsidRPr="008D2DA3">
              <w:rPr>
                <w:rFonts w:ascii="Times New Roman" w:hAnsi="Times New Roman"/>
                <w:sz w:val="28"/>
                <w:szCs w:val="26"/>
                <w:lang w:val="ro-MD"/>
              </w:rPr>
              <w:t>ALAIBA  Dumitru</w:t>
            </w:r>
          </w:p>
        </w:tc>
        <w:tc>
          <w:tcPr>
            <w:tcW w:w="425" w:type="dxa"/>
            <w:shd w:val="clear" w:color="auto" w:fill="auto"/>
          </w:tcPr>
          <w:p w14:paraId="0842B04A" w14:textId="77777777" w:rsidR="00205320" w:rsidRPr="008D2DA3" w:rsidRDefault="00205320" w:rsidP="00F86DDE">
            <w:pPr>
              <w:pStyle w:val="NoSpacing"/>
              <w:jc w:val="both"/>
              <w:rPr>
                <w:rFonts w:ascii="Times New Roman" w:hAnsi="Times New Roman"/>
                <w:bCs/>
                <w:sz w:val="28"/>
                <w:szCs w:val="26"/>
                <w:lang w:val="ro-MD"/>
              </w:rPr>
            </w:pPr>
            <w:r w:rsidRPr="008D2DA3">
              <w:rPr>
                <w:rFonts w:ascii="Times New Roman" w:hAnsi="Times New Roman"/>
                <w:bCs/>
                <w:sz w:val="28"/>
                <w:szCs w:val="26"/>
                <w:lang w:val="ro-MD"/>
              </w:rPr>
              <w:t>–</w:t>
            </w:r>
          </w:p>
        </w:tc>
        <w:tc>
          <w:tcPr>
            <w:tcW w:w="5103" w:type="dxa"/>
            <w:shd w:val="clear" w:color="auto" w:fill="auto"/>
          </w:tcPr>
          <w:p w14:paraId="0171B245" w14:textId="77777777" w:rsidR="00205320" w:rsidRPr="008D2DA3" w:rsidRDefault="00205320" w:rsidP="00F86DDE">
            <w:pPr>
              <w:pStyle w:val="NoSpacing"/>
              <w:rPr>
                <w:rFonts w:ascii="Times New Roman" w:hAnsi="Times New Roman"/>
                <w:sz w:val="28"/>
                <w:szCs w:val="26"/>
                <w:lang w:val="ro-MD"/>
              </w:rPr>
            </w:pPr>
            <w:r w:rsidRPr="008D2DA3">
              <w:rPr>
                <w:rFonts w:ascii="Times New Roman" w:hAnsi="Times New Roman"/>
                <w:sz w:val="28"/>
                <w:szCs w:val="26"/>
                <w:lang w:val="ro-MD"/>
              </w:rPr>
              <w:t>Fracțiunea parlamentară „Partidul Acțiune și Solidaritate”</w:t>
            </w:r>
          </w:p>
        </w:tc>
      </w:tr>
      <w:tr w:rsidR="00205320" w:rsidRPr="008D2DA3" w14:paraId="16BD0441" w14:textId="77777777" w:rsidTr="00F86DDE">
        <w:trPr>
          <w:trHeight w:val="343"/>
        </w:trPr>
        <w:tc>
          <w:tcPr>
            <w:tcW w:w="9351" w:type="dxa"/>
            <w:gridSpan w:val="3"/>
            <w:shd w:val="clear" w:color="auto" w:fill="auto"/>
          </w:tcPr>
          <w:p w14:paraId="5F86C123" w14:textId="77777777" w:rsidR="00205320" w:rsidRPr="008D2DA3" w:rsidRDefault="00205320" w:rsidP="00F86DDE">
            <w:pPr>
              <w:pStyle w:val="NoSpacing"/>
              <w:jc w:val="center"/>
              <w:rPr>
                <w:rFonts w:ascii="Times New Roman" w:hAnsi="Times New Roman"/>
                <w:b/>
                <w:sz w:val="28"/>
                <w:szCs w:val="26"/>
                <w:lang w:val="ro-MD"/>
              </w:rPr>
            </w:pPr>
          </w:p>
          <w:p w14:paraId="4FAC4823" w14:textId="77777777" w:rsidR="00205320" w:rsidRPr="008D2DA3" w:rsidRDefault="00205320" w:rsidP="008D2DA3">
            <w:pPr>
              <w:pStyle w:val="NoSpacing"/>
              <w:ind w:right="1161"/>
              <w:jc w:val="center"/>
              <w:rPr>
                <w:rFonts w:ascii="Times New Roman" w:hAnsi="Times New Roman"/>
                <w:sz w:val="28"/>
                <w:szCs w:val="26"/>
                <w:lang w:val="ro-MD"/>
              </w:rPr>
            </w:pPr>
            <w:r w:rsidRPr="008D2DA3">
              <w:rPr>
                <w:rFonts w:ascii="Times New Roman" w:hAnsi="Times New Roman"/>
                <w:sz w:val="28"/>
                <w:szCs w:val="26"/>
                <w:lang w:val="ro-MD"/>
              </w:rPr>
              <w:t>Secretar</w:t>
            </w:r>
          </w:p>
          <w:p w14:paraId="1F583A30" w14:textId="77777777" w:rsidR="00205320" w:rsidRPr="008D2DA3" w:rsidRDefault="00205320" w:rsidP="00F86DDE">
            <w:pPr>
              <w:pStyle w:val="NoSpacing"/>
              <w:jc w:val="both"/>
              <w:rPr>
                <w:rFonts w:ascii="Times New Roman" w:hAnsi="Times New Roman"/>
                <w:sz w:val="28"/>
                <w:szCs w:val="26"/>
                <w:lang w:val="ro-MD"/>
              </w:rPr>
            </w:pPr>
          </w:p>
        </w:tc>
      </w:tr>
      <w:tr w:rsidR="00205320" w:rsidRPr="008D2DA3" w14:paraId="320D52E0" w14:textId="77777777" w:rsidTr="00F86DDE">
        <w:trPr>
          <w:trHeight w:val="343"/>
        </w:trPr>
        <w:tc>
          <w:tcPr>
            <w:tcW w:w="3823" w:type="dxa"/>
            <w:shd w:val="clear" w:color="auto" w:fill="auto"/>
          </w:tcPr>
          <w:p w14:paraId="6C58E9A8" w14:textId="77777777" w:rsidR="00205320" w:rsidRPr="008D2DA3" w:rsidRDefault="00205320" w:rsidP="00F86DDE">
            <w:pPr>
              <w:pStyle w:val="NoSpacing"/>
              <w:jc w:val="both"/>
              <w:rPr>
                <w:rFonts w:ascii="Times New Roman" w:hAnsi="Times New Roman"/>
                <w:sz w:val="28"/>
                <w:szCs w:val="26"/>
                <w:lang w:val="ro-MD"/>
              </w:rPr>
            </w:pPr>
            <w:r w:rsidRPr="008D2DA3">
              <w:rPr>
                <w:rFonts w:ascii="Times New Roman" w:hAnsi="Times New Roman"/>
                <w:sz w:val="28"/>
                <w:szCs w:val="26"/>
                <w:lang w:val="ro-MD"/>
              </w:rPr>
              <w:t>BĂLUȚEL  Adrian</w:t>
            </w:r>
          </w:p>
          <w:p w14:paraId="2A08CD24" w14:textId="77777777" w:rsidR="00205320" w:rsidRPr="008D2DA3" w:rsidRDefault="00205320" w:rsidP="00F86DDE">
            <w:pPr>
              <w:pStyle w:val="NoSpacing"/>
              <w:ind w:firstLine="709"/>
              <w:jc w:val="both"/>
              <w:rPr>
                <w:rFonts w:ascii="Georgia" w:hAnsi="Georgia"/>
                <w:sz w:val="26"/>
                <w:szCs w:val="26"/>
                <w:lang w:val="ro-MD"/>
              </w:rPr>
            </w:pPr>
          </w:p>
        </w:tc>
        <w:tc>
          <w:tcPr>
            <w:tcW w:w="425" w:type="dxa"/>
            <w:shd w:val="clear" w:color="auto" w:fill="auto"/>
          </w:tcPr>
          <w:p w14:paraId="2EB2A257" w14:textId="77777777" w:rsidR="00205320" w:rsidRPr="008D2DA3" w:rsidRDefault="00205320" w:rsidP="00F86DDE">
            <w:pPr>
              <w:pStyle w:val="NoSpacing"/>
              <w:jc w:val="both"/>
              <w:rPr>
                <w:rFonts w:ascii="Times New Roman" w:hAnsi="Times New Roman"/>
                <w:bCs/>
                <w:sz w:val="28"/>
                <w:szCs w:val="26"/>
                <w:lang w:val="ro-MD"/>
              </w:rPr>
            </w:pPr>
            <w:r w:rsidRPr="008D2DA3">
              <w:rPr>
                <w:rFonts w:ascii="Times New Roman" w:hAnsi="Times New Roman"/>
                <w:bCs/>
                <w:sz w:val="28"/>
                <w:szCs w:val="26"/>
                <w:lang w:val="ro-MD"/>
              </w:rPr>
              <w:t>–</w:t>
            </w:r>
          </w:p>
        </w:tc>
        <w:tc>
          <w:tcPr>
            <w:tcW w:w="5103" w:type="dxa"/>
            <w:shd w:val="clear" w:color="auto" w:fill="auto"/>
          </w:tcPr>
          <w:p w14:paraId="160AA94B" w14:textId="77777777" w:rsidR="00205320" w:rsidRPr="008D2DA3" w:rsidRDefault="00205320" w:rsidP="00F86DDE">
            <w:pPr>
              <w:pStyle w:val="NoSpacing"/>
              <w:jc w:val="both"/>
              <w:rPr>
                <w:rFonts w:ascii="Times New Roman" w:hAnsi="Times New Roman"/>
                <w:sz w:val="28"/>
                <w:szCs w:val="26"/>
                <w:lang w:val="ro-MD"/>
              </w:rPr>
            </w:pPr>
            <w:r w:rsidRPr="008D2DA3">
              <w:rPr>
                <w:rFonts w:ascii="Times New Roman" w:hAnsi="Times New Roman"/>
                <w:sz w:val="28"/>
                <w:szCs w:val="26"/>
                <w:lang w:val="ro-MD"/>
              </w:rPr>
              <w:t>Fracțiunea parlamentară „Partidul Acțiune și Solidaritate”</w:t>
            </w:r>
          </w:p>
        </w:tc>
      </w:tr>
      <w:tr w:rsidR="00205320" w:rsidRPr="008D2DA3" w14:paraId="7C383ED3" w14:textId="77777777" w:rsidTr="00F86DDE">
        <w:trPr>
          <w:trHeight w:val="329"/>
        </w:trPr>
        <w:tc>
          <w:tcPr>
            <w:tcW w:w="9351" w:type="dxa"/>
            <w:gridSpan w:val="3"/>
            <w:shd w:val="clear" w:color="auto" w:fill="auto"/>
          </w:tcPr>
          <w:p w14:paraId="443130CB" w14:textId="77777777" w:rsidR="00205320" w:rsidRPr="008D2DA3" w:rsidRDefault="00205320" w:rsidP="00F86DDE">
            <w:pPr>
              <w:pStyle w:val="NoSpacing"/>
              <w:jc w:val="center"/>
              <w:rPr>
                <w:rFonts w:ascii="Times New Roman" w:hAnsi="Times New Roman"/>
                <w:b/>
                <w:bCs/>
                <w:sz w:val="28"/>
                <w:szCs w:val="26"/>
                <w:lang w:val="ro-MD"/>
              </w:rPr>
            </w:pPr>
          </w:p>
          <w:p w14:paraId="118F8883" w14:textId="77777777" w:rsidR="00205320" w:rsidRPr="008D2DA3" w:rsidRDefault="00205320" w:rsidP="008D2DA3">
            <w:pPr>
              <w:pStyle w:val="NoSpacing"/>
              <w:ind w:right="1019"/>
              <w:jc w:val="center"/>
              <w:rPr>
                <w:rFonts w:ascii="Times New Roman" w:hAnsi="Times New Roman"/>
                <w:bCs/>
                <w:sz w:val="28"/>
                <w:szCs w:val="26"/>
                <w:lang w:val="ro-MD"/>
              </w:rPr>
            </w:pPr>
            <w:r w:rsidRPr="008D2DA3">
              <w:rPr>
                <w:rFonts w:ascii="Times New Roman" w:hAnsi="Times New Roman"/>
                <w:bCs/>
                <w:sz w:val="28"/>
                <w:szCs w:val="26"/>
                <w:lang w:val="ro-MD"/>
              </w:rPr>
              <w:t>Membri</w:t>
            </w:r>
          </w:p>
          <w:p w14:paraId="4A74C1B6" w14:textId="77777777" w:rsidR="00205320" w:rsidRPr="008D2DA3" w:rsidRDefault="00205320" w:rsidP="00F86DDE">
            <w:pPr>
              <w:pStyle w:val="NoSpacing"/>
              <w:jc w:val="both"/>
              <w:rPr>
                <w:rFonts w:ascii="Times New Roman" w:hAnsi="Times New Roman"/>
                <w:sz w:val="28"/>
                <w:szCs w:val="26"/>
                <w:lang w:val="ro-MD"/>
              </w:rPr>
            </w:pPr>
          </w:p>
        </w:tc>
      </w:tr>
      <w:tr w:rsidR="00205320" w:rsidRPr="008D2DA3" w14:paraId="4FE017FB" w14:textId="77777777" w:rsidTr="00F86DDE">
        <w:trPr>
          <w:trHeight w:val="686"/>
        </w:trPr>
        <w:tc>
          <w:tcPr>
            <w:tcW w:w="3823" w:type="dxa"/>
            <w:shd w:val="clear" w:color="auto" w:fill="auto"/>
          </w:tcPr>
          <w:p w14:paraId="14CF3172" w14:textId="7B7937C5" w:rsidR="00205320" w:rsidRPr="008D2DA3" w:rsidRDefault="00205320" w:rsidP="00F86DDE">
            <w:pPr>
              <w:pStyle w:val="NoSpacing"/>
              <w:jc w:val="both"/>
              <w:rPr>
                <w:rFonts w:ascii="Times New Roman" w:hAnsi="Times New Roman"/>
                <w:sz w:val="26"/>
                <w:szCs w:val="26"/>
                <w:lang w:val="ro-MD"/>
              </w:rPr>
            </w:pPr>
            <w:r w:rsidRPr="008D2DA3">
              <w:rPr>
                <w:rFonts w:ascii="Times New Roman" w:hAnsi="Times New Roman"/>
                <w:sz w:val="28"/>
                <w:szCs w:val="26"/>
                <w:lang w:val="ro-MD"/>
              </w:rPr>
              <w:t>M</w:t>
            </w:r>
            <w:r w:rsidR="009D3887">
              <w:rPr>
                <w:rFonts w:ascii="Times New Roman" w:hAnsi="Times New Roman"/>
                <w:sz w:val="28"/>
                <w:szCs w:val="26"/>
                <w:lang w:val="ro-MD"/>
              </w:rPr>
              <w:t>IJA</w:t>
            </w:r>
            <w:r w:rsidRPr="008D2DA3">
              <w:rPr>
                <w:rFonts w:ascii="Times New Roman" w:hAnsi="Times New Roman"/>
                <w:sz w:val="28"/>
                <w:szCs w:val="26"/>
                <w:lang w:val="ro-MD"/>
              </w:rPr>
              <w:t xml:space="preserve">  </w:t>
            </w:r>
            <w:r w:rsidR="009D3887">
              <w:rPr>
                <w:rFonts w:ascii="Times New Roman" w:hAnsi="Times New Roman"/>
                <w:sz w:val="28"/>
                <w:szCs w:val="26"/>
                <w:lang w:val="ro-MD"/>
              </w:rPr>
              <w:t>Artur</w:t>
            </w:r>
          </w:p>
        </w:tc>
        <w:tc>
          <w:tcPr>
            <w:tcW w:w="425" w:type="dxa"/>
            <w:shd w:val="clear" w:color="auto" w:fill="auto"/>
          </w:tcPr>
          <w:p w14:paraId="6BA8A194" w14:textId="77777777" w:rsidR="00205320" w:rsidRPr="008D2DA3" w:rsidRDefault="00205320" w:rsidP="00F86DDE">
            <w:pPr>
              <w:pStyle w:val="NoSpacing"/>
              <w:jc w:val="both"/>
              <w:rPr>
                <w:rFonts w:ascii="Times New Roman" w:hAnsi="Times New Roman"/>
                <w:sz w:val="28"/>
                <w:szCs w:val="26"/>
                <w:lang w:val="ro-MD"/>
              </w:rPr>
            </w:pPr>
            <w:r w:rsidRPr="008D2DA3">
              <w:rPr>
                <w:rFonts w:ascii="Times New Roman" w:hAnsi="Times New Roman"/>
                <w:sz w:val="28"/>
                <w:szCs w:val="26"/>
                <w:lang w:val="ro-MD"/>
              </w:rPr>
              <w:t>–</w:t>
            </w:r>
          </w:p>
        </w:tc>
        <w:tc>
          <w:tcPr>
            <w:tcW w:w="5103" w:type="dxa"/>
            <w:shd w:val="clear" w:color="auto" w:fill="auto"/>
          </w:tcPr>
          <w:p w14:paraId="3F4B8953" w14:textId="77777777" w:rsidR="00205320" w:rsidRPr="008D2DA3" w:rsidRDefault="00205320" w:rsidP="00F86DDE">
            <w:pPr>
              <w:pStyle w:val="NoSpacing"/>
              <w:rPr>
                <w:rFonts w:ascii="Times New Roman" w:hAnsi="Times New Roman"/>
                <w:sz w:val="28"/>
                <w:szCs w:val="26"/>
                <w:lang w:val="ro-MD"/>
              </w:rPr>
            </w:pPr>
            <w:r w:rsidRPr="008D2DA3">
              <w:rPr>
                <w:rFonts w:ascii="Times New Roman" w:hAnsi="Times New Roman"/>
                <w:sz w:val="28"/>
                <w:szCs w:val="26"/>
                <w:lang w:val="ro-MD"/>
              </w:rPr>
              <w:t>Fracțiunea parlamentară „Partidul Acțiune și Solidaritate”</w:t>
            </w:r>
          </w:p>
        </w:tc>
      </w:tr>
      <w:tr w:rsidR="00205320" w:rsidRPr="008D2DA3" w14:paraId="795FBAEC" w14:textId="77777777" w:rsidTr="00F86DDE">
        <w:trPr>
          <w:trHeight w:val="672"/>
        </w:trPr>
        <w:tc>
          <w:tcPr>
            <w:tcW w:w="3823" w:type="dxa"/>
            <w:shd w:val="clear" w:color="auto" w:fill="auto"/>
          </w:tcPr>
          <w:p w14:paraId="6304E86D" w14:textId="77777777" w:rsidR="00205320" w:rsidRPr="008D2DA3" w:rsidRDefault="00205320" w:rsidP="00F86DDE">
            <w:pPr>
              <w:pStyle w:val="NoSpacing"/>
              <w:jc w:val="both"/>
              <w:rPr>
                <w:rFonts w:ascii="Times New Roman" w:hAnsi="Times New Roman"/>
                <w:sz w:val="26"/>
                <w:szCs w:val="26"/>
                <w:lang w:val="ro-MD"/>
              </w:rPr>
            </w:pPr>
            <w:r w:rsidRPr="008D2DA3">
              <w:rPr>
                <w:rFonts w:ascii="Times New Roman" w:hAnsi="Times New Roman"/>
                <w:sz w:val="28"/>
                <w:szCs w:val="26"/>
                <w:lang w:val="ro-MD"/>
              </w:rPr>
              <w:t>MOROZOVA  Marina</w:t>
            </w:r>
          </w:p>
        </w:tc>
        <w:tc>
          <w:tcPr>
            <w:tcW w:w="425" w:type="dxa"/>
            <w:shd w:val="clear" w:color="auto" w:fill="auto"/>
          </w:tcPr>
          <w:p w14:paraId="4E557B2F" w14:textId="77777777" w:rsidR="00205320" w:rsidRPr="008D2DA3" w:rsidRDefault="00205320" w:rsidP="00F86DDE">
            <w:pPr>
              <w:pStyle w:val="NoSpacing"/>
              <w:jc w:val="both"/>
              <w:rPr>
                <w:rFonts w:ascii="Times New Roman" w:hAnsi="Times New Roman"/>
                <w:sz w:val="28"/>
                <w:szCs w:val="26"/>
                <w:lang w:val="ro-MD"/>
              </w:rPr>
            </w:pPr>
            <w:r w:rsidRPr="008D2DA3">
              <w:rPr>
                <w:rFonts w:ascii="Times New Roman" w:hAnsi="Times New Roman"/>
                <w:sz w:val="28"/>
                <w:szCs w:val="26"/>
                <w:lang w:val="ro-MD"/>
              </w:rPr>
              <w:t>–</w:t>
            </w:r>
          </w:p>
        </w:tc>
        <w:tc>
          <w:tcPr>
            <w:tcW w:w="5103" w:type="dxa"/>
            <w:shd w:val="clear" w:color="auto" w:fill="auto"/>
          </w:tcPr>
          <w:p w14:paraId="466DB258" w14:textId="1F3CCCEE" w:rsidR="00205320" w:rsidRPr="008D2DA3" w:rsidRDefault="00205320" w:rsidP="008D2DA3">
            <w:pPr>
              <w:pStyle w:val="NoSpacing"/>
              <w:rPr>
                <w:rFonts w:ascii="Times New Roman" w:hAnsi="Times New Roman"/>
                <w:sz w:val="28"/>
                <w:szCs w:val="26"/>
                <w:lang w:val="ro-MD"/>
              </w:rPr>
            </w:pPr>
            <w:r w:rsidRPr="008D2DA3">
              <w:rPr>
                <w:rFonts w:ascii="Times New Roman" w:hAnsi="Times New Roman"/>
                <w:sz w:val="28"/>
                <w:szCs w:val="26"/>
                <w:lang w:val="ro-MD"/>
              </w:rPr>
              <w:t>Fracțiunea parlamentară „Partidul Acțiune și Solidaritate”.</w:t>
            </w:r>
          </w:p>
        </w:tc>
      </w:tr>
      <w:bookmarkEnd w:id="1"/>
    </w:tbl>
    <w:p w14:paraId="6892F195" w14:textId="77777777" w:rsidR="00205320" w:rsidRPr="008D2DA3" w:rsidRDefault="00205320" w:rsidP="00205320">
      <w:pPr>
        <w:spacing w:after="0" w:line="240" w:lineRule="auto"/>
        <w:ind w:left="0" w:firstLine="709"/>
        <w:jc w:val="both"/>
        <w:rPr>
          <w:rFonts w:ascii="Times New Roman" w:hAnsi="Times New Roman"/>
          <w:b/>
          <w:sz w:val="28"/>
          <w:szCs w:val="28"/>
          <w:lang w:val="ro-MD"/>
        </w:rPr>
      </w:pPr>
    </w:p>
    <w:p w14:paraId="46C07FAB" w14:textId="77777777" w:rsidR="008D2DA3" w:rsidRDefault="008D2DA3" w:rsidP="00205320">
      <w:pPr>
        <w:spacing w:after="0" w:line="240" w:lineRule="auto"/>
        <w:ind w:left="0" w:firstLine="709"/>
        <w:jc w:val="both"/>
        <w:rPr>
          <w:rFonts w:ascii="Times New Roman" w:hAnsi="Times New Roman"/>
          <w:b/>
          <w:sz w:val="28"/>
          <w:szCs w:val="28"/>
          <w:lang w:val="ro-MD"/>
        </w:rPr>
      </w:pPr>
    </w:p>
    <w:p w14:paraId="684AD916" w14:textId="7A8E78E2" w:rsidR="00205320" w:rsidRPr="008D2DA3" w:rsidRDefault="00205320" w:rsidP="00205320">
      <w:pPr>
        <w:spacing w:after="0" w:line="240" w:lineRule="auto"/>
        <w:ind w:left="0" w:firstLine="709"/>
        <w:jc w:val="both"/>
        <w:rPr>
          <w:rFonts w:ascii="Times New Roman" w:hAnsi="Times New Roman"/>
          <w:sz w:val="28"/>
          <w:szCs w:val="28"/>
          <w:lang w:val="ro-MD"/>
        </w:rPr>
      </w:pPr>
      <w:r w:rsidRPr="008D2DA3">
        <w:rPr>
          <w:rFonts w:ascii="Times New Roman" w:hAnsi="Times New Roman"/>
          <w:b/>
          <w:sz w:val="28"/>
          <w:szCs w:val="28"/>
          <w:lang w:val="ro-MD"/>
        </w:rPr>
        <w:t>Art.</w:t>
      </w:r>
      <w:r w:rsidRPr="008D2DA3">
        <w:rPr>
          <w:rFonts w:ascii="Times New Roman" w:hAnsi="Times New Roman"/>
          <w:bCs/>
          <w:sz w:val="28"/>
          <w:szCs w:val="28"/>
          <w:lang w:val="ro-MD"/>
        </w:rPr>
        <w:t xml:space="preserve"> </w:t>
      </w:r>
      <w:r w:rsidRPr="008D2DA3">
        <w:rPr>
          <w:rFonts w:ascii="Times New Roman" w:hAnsi="Times New Roman"/>
          <w:b/>
          <w:sz w:val="28"/>
          <w:szCs w:val="28"/>
          <w:lang w:val="ro-MD"/>
        </w:rPr>
        <w:t xml:space="preserve">2. </w:t>
      </w:r>
      <w:r w:rsidRPr="008D2DA3">
        <w:rPr>
          <w:rFonts w:ascii="Times New Roman" w:hAnsi="Times New Roman"/>
          <w:bCs/>
          <w:sz w:val="28"/>
          <w:szCs w:val="28"/>
          <w:lang w:val="ro-MD"/>
        </w:rPr>
        <w:t>–</w:t>
      </w:r>
      <w:r w:rsidRPr="008D2DA3">
        <w:rPr>
          <w:rFonts w:ascii="Times New Roman" w:hAnsi="Times New Roman"/>
          <w:b/>
          <w:sz w:val="28"/>
          <w:szCs w:val="28"/>
          <w:lang w:val="ro-MD"/>
        </w:rPr>
        <w:t xml:space="preserve"> </w:t>
      </w:r>
      <w:r w:rsidRPr="008D2DA3">
        <w:rPr>
          <w:rFonts w:ascii="Times New Roman" w:hAnsi="Times New Roman"/>
          <w:sz w:val="28"/>
          <w:szCs w:val="28"/>
          <w:lang w:val="ro-MD"/>
        </w:rPr>
        <w:t>(1) Comisia specială va examina procesul decizional privind controlul inflației și politica monetară pe parcursul ultimelor 18 luni.</w:t>
      </w:r>
    </w:p>
    <w:p w14:paraId="1A7719C7" w14:textId="77777777" w:rsidR="00205320" w:rsidRPr="008D2DA3" w:rsidRDefault="00205320" w:rsidP="00205320">
      <w:pPr>
        <w:spacing w:after="0" w:line="240" w:lineRule="auto"/>
        <w:ind w:left="0" w:firstLine="709"/>
        <w:jc w:val="both"/>
        <w:rPr>
          <w:rFonts w:ascii="Times New Roman" w:hAnsi="Times New Roman"/>
          <w:sz w:val="28"/>
          <w:szCs w:val="28"/>
          <w:lang w:val="ro-MD"/>
        </w:rPr>
      </w:pPr>
    </w:p>
    <w:p w14:paraId="6624B9A3" w14:textId="77777777" w:rsidR="00205320" w:rsidRPr="008D2DA3" w:rsidRDefault="00205320" w:rsidP="00205320">
      <w:pPr>
        <w:spacing w:after="0" w:line="240" w:lineRule="auto"/>
        <w:ind w:left="0" w:firstLine="709"/>
        <w:jc w:val="both"/>
        <w:rPr>
          <w:rFonts w:ascii="Times New Roman" w:hAnsi="Times New Roman"/>
          <w:sz w:val="28"/>
          <w:szCs w:val="28"/>
          <w:lang w:val="ro-MD"/>
        </w:rPr>
      </w:pPr>
      <w:r w:rsidRPr="008D2DA3">
        <w:rPr>
          <w:rFonts w:ascii="Times New Roman" w:hAnsi="Times New Roman"/>
          <w:sz w:val="28"/>
          <w:szCs w:val="28"/>
          <w:lang w:val="ro-MD"/>
        </w:rPr>
        <w:t>(2)</w:t>
      </w:r>
      <w:r w:rsidRPr="008D2DA3">
        <w:rPr>
          <w:rFonts w:ascii="Times New Roman" w:hAnsi="Times New Roman"/>
          <w:b/>
          <w:sz w:val="28"/>
          <w:szCs w:val="28"/>
          <w:lang w:val="ro-MD"/>
        </w:rPr>
        <w:t xml:space="preserve"> </w:t>
      </w:r>
      <w:r w:rsidRPr="008D2DA3">
        <w:rPr>
          <w:rFonts w:ascii="Times New Roman" w:hAnsi="Times New Roman"/>
          <w:sz w:val="28"/>
          <w:szCs w:val="28"/>
          <w:lang w:val="ro-MD"/>
        </w:rPr>
        <w:t xml:space="preserve">Comisia specială va antrena în activitatea sa toate </w:t>
      </w:r>
      <w:proofErr w:type="spellStart"/>
      <w:r w:rsidRPr="008D2DA3">
        <w:rPr>
          <w:rFonts w:ascii="Times New Roman" w:hAnsi="Times New Roman"/>
          <w:sz w:val="28"/>
          <w:szCs w:val="28"/>
          <w:lang w:val="ro-MD"/>
        </w:rPr>
        <w:t>autorităţile</w:t>
      </w:r>
      <w:proofErr w:type="spellEnd"/>
      <w:r w:rsidRPr="008D2DA3">
        <w:rPr>
          <w:rFonts w:ascii="Times New Roman" w:hAnsi="Times New Roman"/>
          <w:sz w:val="28"/>
          <w:szCs w:val="28"/>
          <w:lang w:val="ro-MD"/>
        </w:rPr>
        <w:t xml:space="preserve"> statului</w:t>
      </w:r>
      <w:r w:rsidRPr="008D2DA3">
        <w:rPr>
          <w:rFonts w:ascii="Times New Roman" w:hAnsi="Times New Roman"/>
          <w:strike/>
          <w:sz w:val="28"/>
          <w:szCs w:val="28"/>
          <w:lang w:val="ro-MD"/>
        </w:rPr>
        <w:t xml:space="preserve"> </w:t>
      </w:r>
      <w:r w:rsidRPr="008D2DA3">
        <w:rPr>
          <w:rFonts w:ascii="Times New Roman" w:hAnsi="Times New Roman"/>
          <w:sz w:val="28"/>
          <w:szCs w:val="28"/>
          <w:lang w:val="ro-MD"/>
        </w:rPr>
        <w:t xml:space="preserve">responsabile și va audia </w:t>
      </w:r>
      <w:proofErr w:type="spellStart"/>
      <w:r w:rsidRPr="008D2DA3">
        <w:rPr>
          <w:rFonts w:ascii="Times New Roman" w:hAnsi="Times New Roman"/>
          <w:sz w:val="28"/>
          <w:szCs w:val="28"/>
          <w:lang w:val="ro-MD"/>
        </w:rPr>
        <w:t>părţile</w:t>
      </w:r>
      <w:proofErr w:type="spellEnd"/>
      <w:r w:rsidRPr="008D2DA3">
        <w:rPr>
          <w:rFonts w:ascii="Times New Roman" w:hAnsi="Times New Roman"/>
          <w:sz w:val="28"/>
          <w:szCs w:val="28"/>
          <w:lang w:val="ro-MD"/>
        </w:rPr>
        <w:t xml:space="preserve"> </w:t>
      </w:r>
      <w:proofErr w:type="spellStart"/>
      <w:r w:rsidRPr="008D2DA3">
        <w:rPr>
          <w:rFonts w:ascii="Times New Roman" w:hAnsi="Times New Roman"/>
          <w:sz w:val="28"/>
          <w:szCs w:val="28"/>
          <w:lang w:val="ro-MD"/>
        </w:rPr>
        <w:t>şi</w:t>
      </w:r>
      <w:proofErr w:type="spellEnd"/>
      <w:r w:rsidRPr="008D2DA3">
        <w:rPr>
          <w:rFonts w:ascii="Times New Roman" w:hAnsi="Times New Roman"/>
          <w:sz w:val="28"/>
          <w:szCs w:val="28"/>
          <w:lang w:val="ro-MD"/>
        </w:rPr>
        <w:t xml:space="preserve"> persoanele implicate în procesul decizional privind controlul inflației și politica monetară pe parcursul ultimelor 18 luni.</w:t>
      </w:r>
    </w:p>
    <w:p w14:paraId="29F293F5" w14:textId="77777777" w:rsidR="00205320" w:rsidRPr="008D2DA3" w:rsidRDefault="00205320" w:rsidP="00205320">
      <w:pPr>
        <w:spacing w:after="0" w:line="240" w:lineRule="auto"/>
        <w:ind w:left="0" w:firstLine="709"/>
        <w:jc w:val="both"/>
        <w:rPr>
          <w:rFonts w:ascii="Times New Roman" w:hAnsi="Times New Roman"/>
          <w:sz w:val="28"/>
          <w:szCs w:val="28"/>
          <w:lang w:val="ro-MD"/>
        </w:rPr>
      </w:pPr>
    </w:p>
    <w:p w14:paraId="5A22ED80" w14:textId="77777777" w:rsidR="00205320" w:rsidRPr="008D2DA3" w:rsidRDefault="00205320" w:rsidP="00205320">
      <w:pPr>
        <w:spacing w:after="0" w:line="240" w:lineRule="auto"/>
        <w:ind w:left="0" w:firstLine="709"/>
        <w:jc w:val="both"/>
        <w:rPr>
          <w:rFonts w:ascii="Times New Roman" w:hAnsi="Times New Roman"/>
          <w:sz w:val="28"/>
          <w:szCs w:val="28"/>
          <w:lang w:val="ro-MD"/>
        </w:rPr>
      </w:pPr>
      <w:r w:rsidRPr="008D2DA3">
        <w:rPr>
          <w:rFonts w:ascii="Times New Roman" w:hAnsi="Times New Roman"/>
          <w:sz w:val="28"/>
          <w:szCs w:val="28"/>
          <w:lang w:val="ro-MD"/>
        </w:rPr>
        <w:t>(3) Comisia specială va prezenta Parlamentului, în termen de 30 de zile, raportul cu privire la examinarea procesului decizional privind controlul inflației și politica monetară pe parcursul ultimelor 18 luni.</w:t>
      </w:r>
    </w:p>
    <w:p w14:paraId="08FE3CFE" w14:textId="77777777" w:rsidR="00205320" w:rsidRPr="008D2DA3" w:rsidRDefault="00205320" w:rsidP="00205320">
      <w:pPr>
        <w:spacing w:after="0" w:line="240" w:lineRule="auto"/>
        <w:ind w:left="0" w:firstLine="709"/>
        <w:jc w:val="both"/>
        <w:rPr>
          <w:rFonts w:ascii="Times New Roman" w:hAnsi="Times New Roman"/>
          <w:sz w:val="28"/>
          <w:szCs w:val="28"/>
          <w:lang w:val="ro-MD"/>
        </w:rPr>
      </w:pPr>
    </w:p>
    <w:p w14:paraId="1C76888F" w14:textId="77777777" w:rsidR="00205320" w:rsidRPr="008D2DA3" w:rsidRDefault="00205320" w:rsidP="00205320">
      <w:pPr>
        <w:spacing w:after="0" w:line="240" w:lineRule="auto"/>
        <w:ind w:left="0" w:firstLine="709"/>
        <w:jc w:val="both"/>
        <w:rPr>
          <w:rFonts w:ascii="Times New Roman" w:hAnsi="Times New Roman"/>
          <w:sz w:val="28"/>
          <w:szCs w:val="28"/>
          <w:lang w:val="ro-MD"/>
        </w:rPr>
      </w:pPr>
      <w:r w:rsidRPr="008D2DA3">
        <w:rPr>
          <w:rFonts w:ascii="Times New Roman" w:hAnsi="Times New Roman"/>
          <w:b/>
          <w:sz w:val="28"/>
          <w:szCs w:val="28"/>
          <w:lang w:val="ro-MD"/>
        </w:rPr>
        <w:t xml:space="preserve">Art. 3. </w:t>
      </w:r>
      <w:r w:rsidRPr="008D2DA3">
        <w:rPr>
          <w:rFonts w:ascii="Times New Roman" w:hAnsi="Times New Roman"/>
          <w:bCs/>
          <w:sz w:val="28"/>
          <w:szCs w:val="28"/>
          <w:lang w:val="ro-MD"/>
        </w:rPr>
        <w:t>–</w:t>
      </w:r>
      <w:r w:rsidRPr="008D2DA3">
        <w:rPr>
          <w:rFonts w:ascii="Times New Roman" w:hAnsi="Times New Roman"/>
          <w:sz w:val="28"/>
          <w:szCs w:val="28"/>
          <w:lang w:val="ro-MD"/>
        </w:rPr>
        <w:t xml:space="preserve"> Prezenta hotărâre intră în vigoare la data adoptării.</w:t>
      </w:r>
    </w:p>
    <w:p w14:paraId="0A6196D7" w14:textId="77777777" w:rsidR="00205320" w:rsidRPr="008D2DA3" w:rsidRDefault="00205320" w:rsidP="00205320">
      <w:pPr>
        <w:spacing w:line="276" w:lineRule="auto"/>
        <w:ind w:left="0"/>
        <w:rPr>
          <w:rFonts w:ascii="Times New Roman" w:hAnsi="Times New Roman"/>
          <w:b/>
          <w:sz w:val="28"/>
          <w:szCs w:val="28"/>
          <w:lang w:val="ro-MD"/>
        </w:rPr>
      </w:pPr>
    </w:p>
    <w:p w14:paraId="5CE4751E" w14:textId="77777777" w:rsidR="00205320" w:rsidRPr="008D2DA3" w:rsidRDefault="00205320" w:rsidP="00205320">
      <w:pPr>
        <w:spacing w:line="276" w:lineRule="auto"/>
        <w:ind w:left="0"/>
        <w:rPr>
          <w:rFonts w:ascii="Times New Roman" w:hAnsi="Times New Roman"/>
          <w:b/>
          <w:sz w:val="28"/>
          <w:szCs w:val="28"/>
          <w:lang w:val="ro-MD"/>
        </w:rPr>
      </w:pPr>
    </w:p>
    <w:p w14:paraId="7AA9D030" w14:textId="77777777" w:rsidR="00205320" w:rsidRPr="008D2DA3" w:rsidRDefault="00205320" w:rsidP="008D2DA3">
      <w:pPr>
        <w:spacing w:after="0" w:line="240" w:lineRule="auto"/>
        <w:ind w:left="0"/>
        <w:jc w:val="center"/>
        <w:rPr>
          <w:rFonts w:ascii="Times New Roman" w:hAnsi="Times New Roman"/>
          <w:b/>
          <w:sz w:val="28"/>
          <w:szCs w:val="28"/>
          <w:lang w:val="ro-MD"/>
        </w:rPr>
      </w:pPr>
      <w:r w:rsidRPr="008D2DA3">
        <w:rPr>
          <w:rFonts w:ascii="Times New Roman" w:hAnsi="Times New Roman"/>
          <w:b/>
          <w:sz w:val="28"/>
          <w:szCs w:val="28"/>
          <w:lang w:val="ro-MD"/>
        </w:rPr>
        <w:t>PREȘEDINTELE  PARLAMENTULUI</w:t>
      </w:r>
    </w:p>
    <w:p w14:paraId="5FA4C65C" w14:textId="77777777" w:rsidR="00205320" w:rsidRPr="008D2DA3" w:rsidRDefault="00205320" w:rsidP="008D2DA3">
      <w:pPr>
        <w:spacing w:after="0" w:line="240" w:lineRule="auto"/>
        <w:ind w:left="0"/>
        <w:jc w:val="center"/>
        <w:rPr>
          <w:rFonts w:ascii="Times New Roman" w:hAnsi="Times New Roman"/>
          <w:b/>
          <w:sz w:val="28"/>
          <w:szCs w:val="28"/>
          <w:lang w:val="ro-MD"/>
        </w:rPr>
      </w:pPr>
    </w:p>
    <w:p w14:paraId="4F5A9A40" w14:textId="77777777" w:rsidR="00205320" w:rsidRPr="008D2DA3" w:rsidRDefault="00205320" w:rsidP="008D2DA3">
      <w:pPr>
        <w:spacing w:after="0" w:line="240" w:lineRule="auto"/>
        <w:ind w:left="0"/>
        <w:jc w:val="center"/>
        <w:rPr>
          <w:rFonts w:ascii="Times New Roman" w:hAnsi="Times New Roman"/>
          <w:b/>
          <w:sz w:val="28"/>
          <w:szCs w:val="28"/>
          <w:lang w:val="ro-MD"/>
        </w:rPr>
      </w:pPr>
    </w:p>
    <w:p w14:paraId="61DC797E" w14:textId="77777777" w:rsidR="00205320" w:rsidRPr="008D2DA3" w:rsidRDefault="00205320" w:rsidP="008D2DA3">
      <w:pPr>
        <w:spacing w:after="0" w:line="240" w:lineRule="auto"/>
        <w:ind w:left="0"/>
        <w:jc w:val="center"/>
        <w:rPr>
          <w:rFonts w:ascii="Times New Roman" w:hAnsi="Times New Roman"/>
          <w:b/>
          <w:sz w:val="28"/>
          <w:szCs w:val="28"/>
          <w:lang w:val="ro-MD"/>
        </w:rPr>
      </w:pPr>
    </w:p>
    <w:p w14:paraId="622DB45B" w14:textId="77777777" w:rsidR="00205320" w:rsidRPr="008D2DA3" w:rsidRDefault="00205320" w:rsidP="008D2DA3">
      <w:pPr>
        <w:spacing w:after="0" w:line="240" w:lineRule="auto"/>
        <w:ind w:left="0"/>
        <w:jc w:val="center"/>
        <w:rPr>
          <w:rFonts w:ascii="Times New Roman" w:hAnsi="Times New Roman"/>
          <w:b/>
          <w:sz w:val="28"/>
          <w:szCs w:val="28"/>
          <w:lang w:val="ro-MD"/>
        </w:rPr>
      </w:pPr>
    </w:p>
    <w:p w14:paraId="0E6D023E" w14:textId="77777777" w:rsidR="00205320" w:rsidRPr="008D2DA3" w:rsidRDefault="00205320" w:rsidP="008D2DA3">
      <w:pPr>
        <w:tabs>
          <w:tab w:val="left" w:pos="3969"/>
          <w:tab w:val="left" w:pos="4253"/>
        </w:tabs>
        <w:spacing w:after="0" w:line="240" w:lineRule="auto"/>
        <w:ind w:left="0"/>
        <w:jc w:val="center"/>
        <w:rPr>
          <w:rFonts w:ascii="Times New Roman" w:hAnsi="Times New Roman"/>
          <w:b/>
          <w:sz w:val="28"/>
          <w:szCs w:val="28"/>
          <w:lang w:val="ro-MD"/>
        </w:rPr>
      </w:pPr>
      <w:r w:rsidRPr="008D2DA3">
        <w:rPr>
          <w:rFonts w:ascii="Times New Roman" w:hAnsi="Times New Roman"/>
          <w:b/>
          <w:sz w:val="28"/>
          <w:szCs w:val="28"/>
          <w:lang w:val="ro-MD"/>
        </w:rPr>
        <w:t>IGOR  GROSU</w:t>
      </w:r>
    </w:p>
    <w:p w14:paraId="06FBCFAE" w14:textId="77777777" w:rsidR="00205320" w:rsidRPr="008D2DA3" w:rsidRDefault="00205320" w:rsidP="00205320">
      <w:pPr>
        <w:spacing w:after="0" w:line="240" w:lineRule="auto"/>
        <w:ind w:firstLine="567"/>
        <w:jc w:val="center"/>
        <w:rPr>
          <w:rFonts w:ascii="Times New Roman" w:hAnsi="Times New Roman"/>
          <w:b/>
          <w:sz w:val="28"/>
          <w:szCs w:val="28"/>
          <w:lang w:val="ro-MD"/>
        </w:rPr>
      </w:pPr>
    </w:p>
    <w:p w14:paraId="055B00CF" w14:textId="61EEAFD7" w:rsidR="00205320" w:rsidRDefault="00205320" w:rsidP="00205320">
      <w:pPr>
        <w:spacing w:after="0" w:line="240" w:lineRule="auto"/>
        <w:ind w:firstLine="567"/>
        <w:jc w:val="center"/>
        <w:rPr>
          <w:rFonts w:ascii="Times New Roman" w:hAnsi="Times New Roman"/>
          <w:b/>
          <w:sz w:val="28"/>
          <w:szCs w:val="28"/>
          <w:lang w:val="ro-MD"/>
        </w:rPr>
      </w:pPr>
    </w:p>
    <w:p w14:paraId="1CDCBA74" w14:textId="77777777" w:rsidR="008D2DA3" w:rsidRPr="008D2DA3" w:rsidRDefault="008D2DA3" w:rsidP="00205320">
      <w:pPr>
        <w:spacing w:after="0" w:line="240" w:lineRule="auto"/>
        <w:ind w:firstLine="567"/>
        <w:jc w:val="center"/>
        <w:rPr>
          <w:rFonts w:ascii="Times New Roman" w:hAnsi="Times New Roman"/>
          <w:b/>
          <w:sz w:val="28"/>
          <w:szCs w:val="28"/>
          <w:lang w:val="ro-MD"/>
        </w:rPr>
      </w:pPr>
    </w:p>
    <w:p w14:paraId="0F3ABA54" w14:textId="77777777" w:rsidR="00205320" w:rsidRPr="008D2DA3" w:rsidRDefault="00205320" w:rsidP="00205320">
      <w:pPr>
        <w:spacing w:after="0" w:line="240" w:lineRule="auto"/>
        <w:ind w:firstLine="567"/>
        <w:jc w:val="center"/>
        <w:rPr>
          <w:rFonts w:ascii="Times New Roman" w:hAnsi="Times New Roman"/>
          <w:b/>
          <w:sz w:val="28"/>
          <w:szCs w:val="28"/>
          <w:lang w:val="ro-MD"/>
        </w:rPr>
      </w:pPr>
    </w:p>
    <w:p w14:paraId="5B0AD3AC" w14:textId="77777777" w:rsidR="00205320" w:rsidRPr="008D2DA3" w:rsidRDefault="00205320" w:rsidP="00205320">
      <w:pPr>
        <w:spacing w:after="0" w:line="240" w:lineRule="auto"/>
        <w:rPr>
          <w:rFonts w:ascii="Times New Roman" w:hAnsi="Times New Roman"/>
          <w:b/>
          <w:sz w:val="28"/>
          <w:szCs w:val="28"/>
          <w:lang w:val="ro-MD"/>
        </w:rPr>
      </w:pPr>
    </w:p>
    <w:p w14:paraId="49675F4D" w14:textId="77777777" w:rsidR="00205320" w:rsidRPr="008D2DA3" w:rsidRDefault="00205320" w:rsidP="00205320">
      <w:pPr>
        <w:tabs>
          <w:tab w:val="left" w:pos="3969"/>
        </w:tabs>
        <w:spacing w:after="0" w:line="240" w:lineRule="auto"/>
        <w:ind w:left="0"/>
        <w:rPr>
          <w:rFonts w:ascii="Times New Roman" w:hAnsi="Times New Roman"/>
          <w:b/>
          <w:sz w:val="28"/>
          <w:szCs w:val="28"/>
          <w:lang w:val="ro-MD"/>
        </w:rPr>
      </w:pPr>
      <w:r w:rsidRPr="008D2DA3">
        <w:rPr>
          <w:rFonts w:ascii="Times New Roman" w:hAnsi="Times New Roman"/>
          <w:b/>
          <w:sz w:val="28"/>
          <w:szCs w:val="28"/>
          <w:lang w:val="ro-MD"/>
        </w:rPr>
        <w:t>Chișinău, 2 iunie 2022.</w:t>
      </w:r>
    </w:p>
    <w:p w14:paraId="1DBFE371" w14:textId="41B7B91B" w:rsidR="00205320" w:rsidRPr="008D2DA3" w:rsidRDefault="00205320" w:rsidP="00205320">
      <w:pPr>
        <w:tabs>
          <w:tab w:val="left" w:pos="3969"/>
          <w:tab w:val="left" w:pos="6386"/>
        </w:tabs>
        <w:spacing w:after="0" w:line="240" w:lineRule="auto"/>
        <w:ind w:left="0"/>
        <w:rPr>
          <w:rFonts w:ascii="Times New Roman" w:hAnsi="Times New Roman"/>
          <w:sz w:val="28"/>
          <w:szCs w:val="28"/>
          <w:lang w:val="ro-MD" w:eastAsia="ru-RU"/>
        </w:rPr>
      </w:pPr>
      <w:r w:rsidRPr="008D2DA3">
        <w:rPr>
          <w:rFonts w:ascii="Times New Roman" w:hAnsi="Times New Roman"/>
          <w:b/>
          <w:sz w:val="28"/>
          <w:szCs w:val="28"/>
          <w:lang w:val="ro-MD"/>
        </w:rPr>
        <w:t>Nr. 147.</w:t>
      </w:r>
    </w:p>
    <w:p w14:paraId="6CA52706" w14:textId="77777777" w:rsidR="00205320" w:rsidRPr="008D2DA3" w:rsidRDefault="00205320" w:rsidP="00205320">
      <w:pPr>
        <w:rPr>
          <w:lang w:val="ro-MD"/>
        </w:rPr>
      </w:pPr>
    </w:p>
    <w:p w14:paraId="1F9A3E3E" w14:textId="77777777" w:rsidR="009636F4" w:rsidRPr="008D2DA3" w:rsidRDefault="009636F4">
      <w:pPr>
        <w:rPr>
          <w:lang w:val="ro-MD"/>
        </w:rPr>
      </w:pPr>
    </w:p>
    <w:sectPr w:rsidR="009636F4" w:rsidRPr="008D2DA3" w:rsidSect="002F7D12">
      <w:headerReference w:type="default" r:id="rId6"/>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541CB" w14:textId="77777777" w:rsidR="00746307" w:rsidRDefault="008D2DA3">
      <w:pPr>
        <w:spacing w:after="0" w:line="240" w:lineRule="auto"/>
      </w:pPr>
      <w:r>
        <w:separator/>
      </w:r>
    </w:p>
  </w:endnote>
  <w:endnote w:type="continuationSeparator" w:id="0">
    <w:p w14:paraId="1E835AE9" w14:textId="77777777" w:rsidR="00746307" w:rsidRDefault="008D2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EF02E" w14:textId="77777777" w:rsidR="00746307" w:rsidRDefault="008D2DA3">
      <w:pPr>
        <w:spacing w:after="0" w:line="240" w:lineRule="auto"/>
      </w:pPr>
      <w:r>
        <w:separator/>
      </w:r>
    </w:p>
  </w:footnote>
  <w:footnote w:type="continuationSeparator" w:id="0">
    <w:p w14:paraId="3C67A171" w14:textId="77777777" w:rsidR="00746307" w:rsidRDefault="008D2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562065"/>
      <w:docPartObj>
        <w:docPartGallery w:val="Page Numbers (Top of Page)"/>
        <w:docPartUnique/>
      </w:docPartObj>
    </w:sdtPr>
    <w:sdtEndPr/>
    <w:sdtContent>
      <w:p w14:paraId="402B1F48" w14:textId="77777777" w:rsidR="000C7B12" w:rsidRDefault="00205320" w:rsidP="000C7B12">
        <w:pPr>
          <w:pStyle w:val="Header"/>
          <w:ind w:left="0"/>
          <w:jc w:val="center"/>
        </w:pPr>
        <w:r w:rsidRPr="000C7B12">
          <w:rPr>
            <w:rFonts w:ascii="Times New Roman" w:hAnsi="Times New Roman"/>
            <w:sz w:val="28"/>
            <w:szCs w:val="28"/>
          </w:rPr>
          <w:fldChar w:fldCharType="begin"/>
        </w:r>
        <w:r w:rsidRPr="002F7D12">
          <w:rPr>
            <w:rFonts w:ascii="Times New Roman" w:hAnsi="Times New Roman"/>
            <w:sz w:val="28"/>
            <w:szCs w:val="28"/>
          </w:rPr>
          <w:instrText>PAGE   \* MERGEFORMAT</w:instrText>
        </w:r>
        <w:r w:rsidRPr="000C7B12">
          <w:rPr>
            <w:rFonts w:ascii="Times New Roman" w:hAnsi="Times New Roman"/>
            <w:sz w:val="28"/>
            <w:szCs w:val="28"/>
          </w:rPr>
          <w:fldChar w:fldCharType="separate"/>
        </w:r>
        <w:r w:rsidRPr="002F7D12">
          <w:rPr>
            <w:rFonts w:ascii="Times New Roman" w:hAnsi="Times New Roman"/>
            <w:sz w:val="28"/>
            <w:szCs w:val="28"/>
          </w:rPr>
          <w:t>2</w:t>
        </w:r>
        <w:r w:rsidRPr="000C7B12">
          <w:rPr>
            <w:rFonts w:ascii="Times New Roman" w:hAnsi="Times New Roman"/>
            <w:sz w:val="28"/>
            <w:szCs w:val="28"/>
          </w:rPr>
          <w:fldChar w:fldCharType="end"/>
        </w:r>
      </w:p>
    </w:sdtContent>
  </w:sdt>
  <w:p w14:paraId="515BD35D" w14:textId="77777777" w:rsidR="000C7B12" w:rsidRDefault="001413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320"/>
    <w:rsid w:val="000B2164"/>
    <w:rsid w:val="00141369"/>
    <w:rsid w:val="00205320"/>
    <w:rsid w:val="00262A7D"/>
    <w:rsid w:val="00636793"/>
    <w:rsid w:val="00746307"/>
    <w:rsid w:val="008D2DA3"/>
    <w:rsid w:val="009625CA"/>
    <w:rsid w:val="009636F4"/>
    <w:rsid w:val="009A55EA"/>
    <w:rsid w:val="009D388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898E"/>
  <w15:chartTrackingRefBased/>
  <w15:docId w15:val="{7D73CCE9-57BA-4E3E-9285-8377E67D1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05320"/>
    <w:pPr>
      <w:spacing w:after="120" w:line="360" w:lineRule="auto"/>
      <w:ind w:left="851"/>
    </w:pPr>
    <w:rPr>
      <w:rFonts w:ascii="Georgia" w:eastAsia="Calibri" w:hAnsi="Georgia" w:cs="Times New Roman"/>
      <w:sz w:val="24"/>
      <w:szCs w:val="24"/>
      <w:lang w:val="ro-RO"/>
    </w:rPr>
  </w:style>
  <w:style w:type="paragraph" w:styleId="Heading1">
    <w:name w:val="heading 1"/>
    <w:basedOn w:val="Normal"/>
    <w:next w:val="Normal"/>
    <w:link w:val="Heading1Char"/>
    <w:qFormat/>
    <w:rsid w:val="00262A7D"/>
    <w:pPr>
      <w:keepNext/>
      <w:keepLines/>
      <w:spacing w:before="480" w:after="200" w:line="276" w:lineRule="auto"/>
      <w:ind w:left="0"/>
      <w:outlineLvl w:val="0"/>
    </w:pPr>
    <w:rPr>
      <w:rFonts w:ascii="Cambria" w:eastAsia="Times New Roman" w:hAnsi="Cambria"/>
      <w:b/>
      <w:bCs/>
      <w:color w:val="365F91"/>
      <w:sz w:val="28"/>
      <w:szCs w:val="28"/>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basedOn w:val="Normal"/>
    <w:uiPriority w:val="34"/>
    <w:qFormat/>
    <w:rsid w:val="00262A7D"/>
    <w:pPr>
      <w:spacing w:after="200" w:line="276" w:lineRule="auto"/>
      <w:ind w:left="720"/>
      <w:contextualSpacing/>
    </w:pPr>
    <w:rPr>
      <w:rFonts w:asciiTheme="minorHAnsi" w:eastAsiaTheme="minorHAnsi" w:hAnsiTheme="minorHAnsi" w:cstheme="minorBidi"/>
      <w:sz w:val="22"/>
      <w:szCs w:val="22"/>
      <w:lang w:val="ru-RU"/>
    </w:rPr>
  </w:style>
  <w:style w:type="paragraph" w:styleId="Header">
    <w:name w:val="header"/>
    <w:basedOn w:val="Normal"/>
    <w:link w:val="HeaderChar"/>
    <w:uiPriority w:val="99"/>
    <w:unhideWhenUsed/>
    <w:rsid w:val="00205320"/>
    <w:pPr>
      <w:tabs>
        <w:tab w:val="center" w:pos="4677"/>
        <w:tab w:val="right" w:pos="9355"/>
      </w:tabs>
      <w:spacing w:after="0" w:line="240" w:lineRule="auto"/>
    </w:pPr>
  </w:style>
  <w:style w:type="character" w:customStyle="1" w:styleId="HeaderChar">
    <w:name w:val="Header Char"/>
    <w:basedOn w:val="DefaultParagraphFont"/>
    <w:link w:val="Header"/>
    <w:uiPriority w:val="99"/>
    <w:rsid w:val="00205320"/>
    <w:rPr>
      <w:rFonts w:ascii="Georgia" w:eastAsia="Calibri" w:hAnsi="Georgia"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9E13B8E-A153-4E2B-80B5-33BE427AFECD}"/>
</file>

<file path=customXml/itemProps2.xml><?xml version="1.0" encoding="utf-8"?>
<ds:datastoreItem xmlns:ds="http://schemas.openxmlformats.org/officeDocument/2006/customXml" ds:itemID="{CBB62588-FBE1-4D2D-A71C-B1F88395F638}"/>
</file>

<file path=customXml/itemProps3.xml><?xml version="1.0" encoding="utf-8"?>
<ds:datastoreItem xmlns:ds="http://schemas.openxmlformats.org/officeDocument/2006/customXml" ds:itemID="{B0D9452A-3A30-488A-AAE5-E2D53CAAAF6E}"/>
</file>

<file path=docProps/app.xml><?xml version="1.0" encoding="utf-8"?>
<Properties xmlns="http://schemas.openxmlformats.org/officeDocument/2006/extended-properties" xmlns:vt="http://schemas.openxmlformats.org/officeDocument/2006/docPropsVTypes">
  <Template>Normal</Template>
  <TotalTime>1</TotalTime>
  <Pages>2</Pages>
  <Words>268</Words>
  <Characters>1559</Characters>
  <Application>Microsoft Office Word</Application>
  <DocSecurity>0</DocSecurity>
  <Lines>12</Lines>
  <Paragraphs>3</Paragraphs>
  <ScaleCrop>false</ScaleCrop>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H_147.2022.ro</dc:title>
  <dc:subject/>
  <dc:creator>Aliona Galaico</dc:creator>
  <cp:keywords/>
  <dc:description/>
  <cp:lastModifiedBy>Inga Rusnac</cp:lastModifiedBy>
  <cp:revision>3</cp:revision>
  <dcterms:created xsi:type="dcterms:W3CDTF">2022-06-08T14:02:00Z</dcterms:created>
  <dcterms:modified xsi:type="dcterms:W3CDTF">2022-06-08T14:03:00Z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