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414182" w14:textId="3F9F1061" w:rsidR="004F0AA4" w:rsidRDefault="004878F8" w:rsidP="00CD032B">
      <w:pPr>
        <w:spacing w:after="560" w:line="252" w:lineRule="auto"/>
        <w:ind w:left="851"/>
        <w:rPr>
          <w:rFonts w:ascii="Georgia" w:eastAsia="Calibri" w:hAnsi="Georgia" w:cs="Times New Roman"/>
          <w:b/>
          <w:noProof/>
          <w:color w:val="303741"/>
          <w:sz w:val="30"/>
          <w:szCs w:val="30"/>
          <w:lang w:val="en-US"/>
        </w:rPr>
      </w:pPr>
      <w:r w:rsidRPr="00F54E30">
        <w:rPr>
          <w:rFonts w:ascii="Georgia" w:eastAsia="Calibri" w:hAnsi="Georgia" w:cs="Times New Roman"/>
          <w:b/>
          <w:noProof/>
          <w:color w:val="303741"/>
          <w:sz w:val="30"/>
          <w:szCs w:val="30"/>
          <w:lang w:val="ro-RO" w:eastAsia="ro-RO"/>
        </w:rPr>
        <mc:AlternateContent>
          <mc:Choice Requires="wps">
            <w:drawing>
              <wp:anchor distT="0" distB="0" distL="114300" distR="114300" simplePos="0" relativeHeight="251659264" behindDoc="0" locked="0" layoutInCell="1" allowOverlap="1" wp14:anchorId="73A2EAA1" wp14:editId="54441E2C">
                <wp:simplePos x="0" y="0"/>
                <wp:positionH relativeFrom="page">
                  <wp:posOffset>4737735</wp:posOffset>
                </wp:positionH>
                <wp:positionV relativeFrom="margin">
                  <wp:align>top</wp:align>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44EA11E0" w14:textId="441D5044" w:rsidR="00CD032B" w:rsidRPr="00BD6A0A" w:rsidRDefault="004F65C7" w:rsidP="00CD032B">
                            <w:pPr>
                              <w:pStyle w:val="nr"/>
                              <w:spacing w:after="160"/>
                              <w:rPr>
                                <w:rFonts w:cs="Times New Roman"/>
                                <w:sz w:val="28"/>
                                <w:szCs w:val="28"/>
                              </w:rPr>
                            </w:pPr>
                            <w:r>
                              <w:rPr>
                                <w:rFonts w:cs="Times New Roman"/>
                                <w:sz w:val="28"/>
                                <w:szCs w:val="28"/>
                              </w:rPr>
                              <w:t>PF</w:t>
                            </w:r>
                            <w:r w:rsidR="00CD032B" w:rsidRPr="00BD6A0A">
                              <w:rPr>
                                <w:rFonts w:cs="Times New Roman"/>
                                <w:sz w:val="28"/>
                                <w:szCs w:val="28"/>
                              </w:rPr>
                              <w:t xml:space="preserve"> </w:t>
                            </w:r>
                            <w:r w:rsidR="00915BFB">
                              <w:rPr>
                                <w:rFonts w:cs="Times New Roman"/>
                                <w:sz w:val="28"/>
                                <w:szCs w:val="28"/>
                              </w:rPr>
                              <w:t>27</w:t>
                            </w:r>
                            <w:r w:rsidR="00CD032B" w:rsidRPr="00BD6A0A">
                              <w:rPr>
                                <w:rFonts w:cs="Times New Roman"/>
                                <w:sz w:val="28"/>
                                <w:szCs w:val="28"/>
                              </w:rPr>
                              <w:t>/0</w:t>
                            </w:r>
                            <w:r w:rsidR="00B51926" w:rsidRPr="00BD6A0A">
                              <w:rPr>
                                <w:rFonts w:cs="Times New Roman"/>
                                <w:sz w:val="28"/>
                                <w:szCs w:val="28"/>
                              </w:rPr>
                              <w:t>2</w:t>
                            </w:r>
                            <w:r w:rsidR="00CD032B" w:rsidRPr="00BD6A0A">
                              <w:rPr>
                                <w:rFonts w:cs="Times New Roman"/>
                                <w:sz w:val="28"/>
                                <w:szCs w:val="28"/>
                              </w:rPr>
                              <w:t>-</w:t>
                            </w:r>
                            <w:r w:rsidR="00B51926" w:rsidRPr="00BD6A0A">
                              <w:rPr>
                                <w:rFonts w:cs="Times New Roman"/>
                                <w:sz w:val="28"/>
                                <w:szCs w:val="28"/>
                              </w:rPr>
                              <w:t>1</w:t>
                            </w:r>
                            <w:r w:rsidR="00915BFB">
                              <w:rPr>
                                <w:rFonts w:cs="Times New Roman"/>
                                <w:sz w:val="28"/>
                                <w:szCs w:val="28"/>
                              </w:rPr>
                              <w:t>26</w:t>
                            </w:r>
                            <w:r w:rsidR="00CD032B" w:rsidRPr="00BD6A0A">
                              <w:rPr>
                                <w:rFonts w:cs="Times New Roman"/>
                                <w:sz w:val="28"/>
                                <w:szCs w:val="28"/>
                              </w:rPr>
                              <w:t xml:space="preserve"> </w:t>
                            </w:r>
                          </w:p>
                          <w:p w14:paraId="62BCA6E6" w14:textId="62E8F0C7" w:rsidR="00CD032B" w:rsidRPr="00BD6A0A" w:rsidRDefault="00CD032B" w:rsidP="00CD032B">
                            <w:pPr>
                              <w:pStyle w:val="nr"/>
                              <w:rPr>
                                <w:rFonts w:cs="Times New Roman"/>
                                <w:sz w:val="28"/>
                                <w:szCs w:val="28"/>
                              </w:rPr>
                            </w:pPr>
                            <w:r w:rsidRPr="00BD6A0A">
                              <w:rPr>
                                <w:rFonts w:cs="Times New Roman"/>
                                <w:sz w:val="28"/>
                                <w:szCs w:val="28"/>
                              </w:rPr>
                              <w:t xml:space="preserve"> </w:t>
                            </w:r>
                            <w:permStart w:id="1993093602" w:edGrp="everyone"/>
                            <w:r w:rsidR="00915BFB">
                              <w:rPr>
                                <w:rFonts w:cs="Times New Roman"/>
                                <w:sz w:val="28"/>
                                <w:szCs w:val="28"/>
                              </w:rPr>
                              <w:t>29</w:t>
                            </w:r>
                            <w:r w:rsidR="00B51926" w:rsidRPr="00BD6A0A">
                              <w:rPr>
                                <w:rFonts w:cs="Times New Roman"/>
                                <w:sz w:val="28"/>
                                <w:szCs w:val="28"/>
                              </w:rPr>
                              <w:t xml:space="preserve">.09. </w:t>
                            </w:r>
                            <w:r w:rsidRPr="00BD6A0A">
                              <w:rPr>
                                <w:rFonts w:cs="Times New Roman"/>
                                <w:sz w:val="28"/>
                                <w:szCs w:val="28"/>
                              </w:rPr>
                              <w:t>2022</w:t>
                            </w:r>
                            <w:permEnd w:id="1993093602"/>
                            <w:r w:rsidRPr="00BD6A0A">
                              <w:rPr>
                                <w:rFonts w:cs="Times New Roman"/>
                                <w:sz w:val="28"/>
                                <w:szCs w:val="28"/>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A2EAA1" id="_x0000_t202" coordsize="21600,21600" o:spt="202" path="m,l,21600r21600,l21600,xe">
                <v:stroke joinstyle="miter"/>
                <v:path gradientshapeok="t" o:connecttype="rect"/>
              </v:shapetype>
              <v:shape id="Text Box 4" o:spid="_x0000_s1026" type="#_x0000_t202" style="position:absolute;left:0;text-align:left;margin-left:373.05pt;margin-top:0;width:163.35pt;height:73.15pt;z-index:251659264;visibility:visible;mso-wrap-style:square;mso-width-percent:0;mso-height-percent:0;mso-wrap-distance-left:9pt;mso-wrap-distance-top:0;mso-wrap-distance-right:9pt;mso-wrap-distance-bottom:0;mso-position-horizontal:absolute;mso-position-horizontal-relative:page;mso-position-vertical:top;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" filled="f" stroked="f" strokeweight=".5pt">
                <v:textbox inset="0,0,0,0">
                  <w:txbxContent>
                    <w:p w14:paraId="44EA11E0" w14:textId="441D5044" w:rsidR="00CD032B" w:rsidRPr="00BD6A0A" w:rsidRDefault="004F65C7" w:rsidP="00CD032B">
                      <w:pPr>
                        <w:pStyle w:val="nr"/>
                        <w:spacing w:after="160"/>
                        <w:rPr>
                          <w:rFonts w:cs="Times New Roman"/>
                          <w:sz w:val="28"/>
                          <w:szCs w:val="28"/>
                        </w:rPr>
                      </w:pPr>
                      <w:r>
                        <w:rPr>
                          <w:rFonts w:cs="Times New Roman"/>
                          <w:sz w:val="28"/>
                          <w:szCs w:val="28"/>
                        </w:rPr>
                        <w:t>PF</w:t>
                      </w:r>
                      <w:r w:rsidR="00CD032B" w:rsidRPr="00BD6A0A">
                        <w:rPr>
                          <w:rFonts w:cs="Times New Roman"/>
                          <w:sz w:val="28"/>
                          <w:szCs w:val="28"/>
                        </w:rPr>
                        <w:t xml:space="preserve"> </w:t>
                      </w:r>
                      <w:r w:rsidR="00915BFB">
                        <w:rPr>
                          <w:rFonts w:cs="Times New Roman"/>
                          <w:sz w:val="28"/>
                          <w:szCs w:val="28"/>
                        </w:rPr>
                        <w:t>27</w:t>
                      </w:r>
                      <w:r w:rsidR="00CD032B" w:rsidRPr="00BD6A0A">
                        <w:rPr>
                          <w:rFonts w:cs="Times New Roman"/>
                          <w:sz w:val="28"/>
                          <w:szCs w:val="28"/>
                        </w:rPr>
                        <w:t>/0</w:t>
                      </w:r>
                      <w:r w:rsidR="00B51926" w:rsidRPr="00BD6A0A">
                        <w:rPr>
                          <w:rFonts w:cs="Times New Roman"/>
                          <w:sz w:val="28"/>
                          <w:szCs w:val="28"/>
                        </w:rPr>
                        <w:t>2</w:t>
                      </w:r>
                      <w:r w:rsidR="00CD032B" w:rsidRPr="00BD6A0A">
                        <w:rPr>
                          <w:rFonts w:cs="Times New Roman"/>
                          <w:sz w:val="28"/>
                          <w:szCs w:val="28"/>
                        </w:rPr>
                        <w:t>-</w:t>
                      </w:r>
                      <w:r w:rsidR="00B51926" w:rsidRPr="00BD6A0A">
                        <w:rPr>
                          <w:rFonts w:cs="Times New Roman"/>
                          <w:sz w:val="28"/>
                          <w:szCs w:val="28"/>
                        </w:rPr>
                        <w:t>1</w:t>
                      </w:r>
                      <w:r w:rsidR="00915BFB">
                        <w:rPr>
                          <w:rFonts w:cs="Times New Roman"/>
                          <w:sz w:val="28"/>
                          <w:szCs w:val="28"/>
                        </w:rPr>
                        <w:t>26</w:t>
                      </w:r>
                      <w:r w:rsidR="00CD032B" w:rsidRPr="00BD6A0A">
                        <w:rPr>
                          <w:rFonts w:cs="Times New Roman"/>
                          <w:sz w:val="28"/>
                          <w:szCs w:val="28"/>
                        </w:rPr>
                        <w:t xml:space="preserve"> </w:t>
                      </w:r>
                    </w:p>
                    <w:p w14:paraId="62BCA6E6" w14:textId="62E8F0C7" w:rsidR="00CD032B" w:rsidRPr="00BD6A0A" w:rsidRDefault="00CD032B" w:rsidP="00CD032B">
                      <w:pPr>
                        <w:pStyle w:val="nr"/>
                        <w:rPr>
                          <w:rFonts w:cs="Times New Roman"/>
                          <w:sz w:val="28"/>
                          <w:szCs w:val="28"/>
                        </w:rPr>
                      </w:pPr>
                      <w:r w:rsidRPr="00BD6A0A">
                        <w:rPr>
                          <w:rFonts w:cs="Times New Roman"/>
                          <w:sz w:val="28"/>
                          <w:szCs w:val="28"/>
                        </w:rPr>
                        <w:t xml:space="preserve"> </w:t>
                      </w:r>
                      <w:permStart w:id="1993093602" w:edGrp="everyone"/>
                      <w:r w:rsidR="00915BFB">
                        <w:rPr>
                          <w:rFonts w:cs="Times New Roman"/>
                          <w:sz w:val="28"/>
                          <w:szCs w:val="28"/>
                        </w:rPr>
                        <w:t>29</w:t>
                      </w:r>
                      <w:r w:rsidR="00B51926" w:rsidRPr="00BD6A0A">
                        <w:rPr>
                          <w:rFonts w:cs="Times New Roman"/>
                          <w:sz w:val="28"/>
                          <w:szCs w:val="28"/>
                        </w:rPr>
                        <w:t xml:space="preserve">.09. </w:t>
                      </w:r>
                      <w:r w:rsidRPr="00BD6A0A">
                        <w:rPr>
                          <w:rFonts w:cs="Times New Roman"/>
                          <w:sz w:val="28"/>
                          <w:szCs w:val="28"/>
                        </w:rPr>
                        <w:t>2022</w:t>
                      </w:r>
                      <w:permEnd w:id="1993093602"/>
                      <w:r w:rsidRPr="00BD6A0A">
                        <w:rPr>
                          <w:rFonts w:cs="Times New Roman"/>
                          <w:sz w:val="28"/>
                          <w:szCs w:val="28"/>
                        </w:rPr>
                        <w:t xml:space="preserve"> </w:t>
                      </w:r>
                    </w:p>
                  </w:txbxContent>
                </v:textbox>
                <w10:wrap anchorx="page" anchory="margin"/>
              </v:shape>
            </w:pict>
          </mc:Fallback>
        </mc:AlternateContent>
      </w:r>
    </w:p>
    <w:p w14:paraId="0DB2DA8C" w14:textId="0C735561" w:rsidR="004F0AA4" w:rsidRDefault="00CD032B" w:rsidP="004F0AA4">
      <w:pPr>
        <w:spacing w:after="560" w:line="252" w:lineRule="auto"/>
        <w:ind w:left="851"/>
        <w:rPr>
          <w:rFonts w:ascii="Georgia" w:eastAsia="Calibri" w:hAnsi="Georgia" w:cs="Times New Roman"/>
          <w:b/>
          <w:noProof/>
          <w:color w:val="303741"/>
          <w:sz w:val="30"/>
          <w:szCs w:val="30"/>
          <w:lang w:val="en-US"/>
        </w:rPr>
      </w:pPr>
      <w:r w:rsidRPr="00F54E30">
        <w:rPr>
          <w:rFonts w:ascii="Georgia" w:eastAsia="Calibri" w:hAnsi="Georgia" w:cs="Times New Roman"/>
          <w:b/>
          <w:noProof/>
          <w:color w:val="303741"/>
          <w:sz w:val="30"/>
          <w:szCs w:val="30"/>
          <w:lang w:val="en-US"/>
        </w:rPr>
        <w:t>Deputat în Parlamentul</w:t>
      </w:r>
      <w:r w:rsidRPr="00F54E30">
        <w:rPr>
          <w:rFonts w:ascii="Georgia" w:eastAsia="Calibri" w:hAnsi="Georgia" w:cs="Times New Roman"/>
          <w:b/>
          <w:noProof/>
          <w:color w:val="303741"/>
          <w:sz w:val="30"/>
          <w:szCs w:val="30"/>
          <w:lang w:val="en-US"/>
        </w:rPr>
        <w:br/>
        <w:t>Republicii Moldova</w:t>
      </w:r>
    </w:p>
    <w:p w14:paraId="6143B6A3" w14:textId="77777777" w:rsidR="004878F8" w:rsidRDefault="004878F8" w:rsidP="004878F8">
      <w:pPr>
        <w:spacing w:line="360" w:lineRule="auto"/>
        <w:jc w:val="right"/>
        <w:rPr>
          <w:rFonts w:ascii="Georgia" w:hAnsi="Georgia" w:cs="Times New Roman"/>
          <w:b/>
          <w:sz w:val="24"/>
          <w:szCs w:val="24"/>
        </w:rPr>
      </w:pPr>
    </w:p>
    <w:p w14:paraId="01390504" w14:textId="1C5AC4FC" w:rsidR="004878F8" w:rsidRPr="00BD6A0A" w:rsidRDefault="004878F8" w:rsidP="004878F8">
      <w:pPr>
        <w:spacing w:line="360" w:lineRule="auto"/>
        <w:jc w:val="right"/>
        <w:rPr>
          <w:rFonts w:ascii="Georgia" w:hAnsi="Georgia" w:cs="Times New Roman"/>
          <w:b/>
          <w:sz w:val="28"/>
          <w:szCs w:val="28"/>
        </w:rPr>
      </w:pPr>
      <w:r w:rsidRPr="00BD6A0A">
        <w:rPr>
          <w:rFonts w:ascii="Georgia" w:hAnsi="Georgia" w:cs="Times New Roman"/>
          <w:b/>
          <w:sz w:val="28"/>
          <w:szCs w:val="28"/>
        </w:rPr>
        <w:t>Biroul Permanent al Parlamentului</w:t>
      </w:r>
    </w:p>
    <w:p w14:paraId="03821444" w14:textId="77777777" w:rsidR="004878F8" w:rsidRPr="00BD6A0A" w:rsidRDefault="004878F8" w:rsidP="004878F8">
      <w:pPr>
        <w:spacing w:line="360" w:lineRule="auto"/>
        <w:jc w:val="right"/>
        <w:rPr>
          <w:rFonts w:ascii="Georgia" w:hAnsi="Georgia" w:cs="Times New Roman"/>
          <w:b/>
          <w:sz w:val="28"/>
          <w:szCs w:val="28"/>
        </w:rPr>
      </w:pPr>
      <w:r w:rsidRPr="00BD6A0A">
        <w:rPr>
          <w:rFonts w:ascii="Georgia" w:hAnsi="Georgia" w:cs="Times New Roman"/>
          <w:b/>
          <w:sz w:val="28"/>
          <w:szCs w:val="28"/>
        </w:rPr>
        <w:t xml:space="preserve">Republicii Moldova </w:t>
      </w:r>
    </w:p>
    <w:p w14:paraId="526FB7C9" w14:textId="77777777" w:rsidR="009C13EF" w:rsidRPr="00BD6A0A" w:rsidRDefault="009C13EF" w:rsidP="009C13EF">
      <w:pPr>
        <w:rPr>
          <w:sz w:val="28"/>
          <w:szCs w:val="28"/>
        </w:rPr>
      </w:pPr>
    </w:p>
    <w:p w14:paraId="736A49DA" w14:textId="0BC83E92" w:rsidR="004878F8" w:rsidRPr="00BD6A0A" w:rsidRDefault="004878F8" w:rsidP="003349C0">
      <w:pPr>
        <w:spacing w:line="360" w:lineRule="auto"/>
        <w:ind w:left="1417" w:firstLine="707"/>
        <w:jc w:val="both"/>
        <w:rPr>
          <w:rFonts w:ascii="Georgia" w:hAnsi="Georgia" w:cs="Times New Roman"/>
          <w:sz w:val="28"/>
          <w:szCs w:val="28"/>
        </w:rPr>
      </w:pPr>
      <w:r w:rsidRPr="00BD6A0A">
        <w:rPr>
          <w:rFonts w:ascii="Georgia" w:hAnsi="Georgia" w:cs="Times New Roman"/>
          <w:sz w:val="28"/>
          <w:szCs w:val="28"/>
        </w:rPr>
        <w:t xml:space="preserve">În temeiul art. 73 din Constituția Republicii Moldova și în conformitate cu art. 47 din Regulamentul Parlamentului se înaintează spre examinare Parlamentului, cu titlu de inițiativă legislativă, proiectul de lege privind importul unui </w:t>
      </w:r>
      <w:r w:rsidR="00DB6024" w:rsidRPr="00BD6A0A">
        <w:rPr>
          <w:rFonts w:ascii="Georgia" w:hAnsi="Georgia" w:cs="Times New Roman"/>
          <w:sz w:val="28"/>
          <w:szCs w:val="28"/>
        </w:rPr>
        <w:t>mijloc de transport</w:t>
      </w:r>
      <w:r w:rsidRPr="00BD6A0A">
        <w:rPr>
          <w:rFonts w:ascii="Georgia" w:hAnsi="Georgia" w:cs="Times New Roman"/>
          <w:sz w:val="28"/>
          <w:szCs w:val="28"/>
        </w:rPr>
        <w:t xml:space="preserve">. </w:t>
      </w:r>
    </w:p>
    <w:p w14:paraId="0945CF2D" w14:textId="5629B9CD" w:rsidR="003349C0" w:rsidRDefault="004878F8" w:rsidP="003349C0">
      <w:pPr>
        <w:spacing w:line="360" w:lineRule="auto"/>
        <w:jc w:val="both"/>
        <w:rPr>
          <w:rFonts w:ascii="Georgia" w:hAnsi="Georgia" w:cs="Times New Roman"/>
          <w:sz w:val="28"/>
          <w:szCs w:val="28"/>
        </w:rPr>
      </w:pPr>
      <w:r w:rsidRPr="00BD6A0A">
        <w:rPr>
          <w:rFonts w:ascii="Georgia" w:hAnsi="Georgia" w:cs="Times New Roman"/>
          <w:sz w:val="28"/>
          <w:szCs w:val="28"/>
        </w:rPr>
        <w:t xml:space="preserve"> </w:t>
      </w:r>
    </w:p>
    <w:p w14:paraId="4BBEB538" w14:textId="7F69649D" w:rsidR="004878F8" w:rsidRPr="00BD6A0A" w:rsidRDefault="004878F8" w:rsidP="003349C0">
      <w:pPr>
        <w:spacing w:line="360" w:lineRule="auto"/>
        <w:ind w:left="1417"/>
        <w:jc w:val="both"/>
        <w:rPr>
          <w:rFonts w:ascii="Georgia" w:hAnsi="Georgia" w:cs="Times New Roman"/>
          <w:sz w:val="28"/>
          <w:szCs w:val="28"/>
        </w:rPr>
      </w:pPr>
      <w:r w:rsidRPr="00BD6A0A">
        <w:rPr>
          <w:rFonts w:ascii="Georgia" w:hAnsi="Georgia" w:cs="Times New Roman"/>
          <w:sz w:val="28"/>
          <w:szCs w:val="28"/>
        </w:rPr>
        <w:t xml:space="preserve">Anexă: </w:t>
      </w:r>
    </w:p>
    <w:p w14:paraId="6E3B0EB1" w14:textId="7B6C2AF8" w:rsidR="004878F8" w:rsidRPr="00BD6A0A" w:rsidRDefault="004878F8" w:rsidP="003349C0">
      <w:pPr>
        <w:pStyle w:val="ListParagraph"/>
        <w:numPr>
          <w:ilvl w:val="0"/>
          <w:numId w:val="1"/>
        </w:numPr>
        <w:spacing w:after="120" w:line="360" w:lineRule="auto"/>
        <w:ind w:left="1777"/>
        <w:jc w:val="both"/>
        <w:rPr>
          <w:rFonts w:ascii="Georgia" w:hAnsi="Georgia" w:cs="Times New Roman"/>
          <w:sz w:val="28"/>
          <w:szCs w:val="28"/>
          <w:lang w:val="ro-MD"/>
        </w:rPr>
      </w:pPr>
      <w:r w:rsidRPr="00BD6A0A">
        <w:rPr>
          <w:rFonts w:ascii="Georgia" w:hAnsi="Georgia" w:cs="Times New Roman"/>
          <w:sz w:val="28"/>
          <w:szCs w:val="28"/>
          <w:lang w:val="ro-MD"/>
        </w:rPr>
        <w:t>Proiectul de lege</w:t>
      </w:r>
      <w:r w:rsidR="003D1800" w:rsidRPr="00BD6A0A">
        <w:rPr>
          <w:rFonts w:ascii="Georgia" w:hAnsi="Georgia" w:cs="Times New Roman"/>
          <w:sz w:val="28"/>
          <w:szCs w:val="28"/>
          <w:lang w:val="ro-MD"/>
        </w:rPr>
        <w:t>: 1 filă</w:t>
      </w:r>
    </w:p>
    <w:p w14:paraId="6AAF84F9" w14:textId="763B64BD" w:rsidR="004878F8" w:rsidRPr="00BD6A0A" w:rsidRDefault="004878F8" w:rsidP="003349C0">
      <w:pPr>
        <w:pStyle w:val="ListParagraph"/>
        <w:numPr>
          <w:ilvl w:val="0"/>
          <w:numId w:val="1"/>
        </w:numPr>
        <w:spacing w:after="120" w:line="360" w:lineRule="auto"/>
        <w:ind w:left="1777"/>
        <w:jc w:val="both"/>
        <w:rPr>
          <w:rFonts w:ascii="Georgia" w:hAnsi="Georgia" w:cs="Times New Roman"/>
          <w:sz w:val="28"/>
          <w:szCs w:val="28"/>
          <w:lang w:val="ro-MD"/>
        </w:rPr>
      </w:pPr>
      <w:r w:rsidRPr="00BD6A0A">
        <w:rPr>
          <w:rFonts w:ascii="Georgia" w:hAnsi="Georgia" w:cs="Times New Roman"/>
          <w:sz w:val="28"/>
          <w:szCs w:val="28"/>
          <w:lang w:val="ro-MD"/>
        </w:rPr>
        <w:t>Nota informativă</w:t>
      </w:r>
      <w:r w:rsidR="003D1800" w:rsidRPr="00BD6A0A">
        <w:rPr>
          <w:rFonts w:ascii="Georgia" w:hAnsi="Georgia" w:cs="Times New Roman"/>
          <w:sz w:val="28"/>
          <w:szCs w:val="28"/>
          <w:lang w:val="ro-MD"/>
        </w:rPr>
        <w:t xml:space="preserve">: </w:t>
      </w:r>
      <w:r w:rsidR="003349C0">
        <w:rPr>
          <w:rFonts w:ascii="Georgia" w:hAnsi="Georgia" w:cs="Times New Roman"/>
          <w:sz w:val="28"/>
          <w:szCs w:val="28"/>
          <w:lang w:val="ro-MD"/>
        </w:rPr>
        <w:t>3</w:t>
      </w:r>
      <w:r w:rsidR="003D1800" w:rsidRPr="00BD6A0A">
        <w:rPr>
          <w:rFonts w:ascii="Georgia" w:hAnsi="Georgia" w:cs="Times New Roman"/>
          <w:sz w:val="28"/>
          <w:szCs w:val="28"/>
          <w:lang w:val="ro-MD"/>
        </w:rPr>
        <w:t xml:space="preserve"> file</w:t>
      </w:r>
      <w:r w:rsidRPr="00BD6A0A">
        <w:rPr>
          <w:rFonts w:ascii="Georgia" w:hAnsi="Georgia" w:cs="Times New Roman"/>
          <w:sz w:val="28"/>
          <w:szCs w:val="28"/>
          <w:lang w:val="ro-MD"/>
        </w:rPr>
        <w:t xml:space="preserve"> </w:t>
      </w:r>
    </w:p>
    <w:p w14:paraId="6A8D3B37" w14:textId="77777777" w:rsidR="004878F8" w:rsidRPr="00BD6A0A" w:rsidRDefault="004878F8" w:rsidP="003349C0">
      <w:pPr>
        <w:spacing w:line="360" w:lineRule="auto"/>
        <w:ind w:left="1417"/>
        <w:jc w:val="both"/>
        <w:rPr>
          <w:rFonts w:ascii="Georgia" w:hAnsi="Georgia" w:cs="Times New Roman"/>
          <w:sz w:val="28"/>
          <w:szCs w:val="28"/>
        </w:rPr>
      </w:pPr>
    </w:p>
    <w:p w14:paraId="4725A95C" w14:textId="77777777" w:rsidR="004878F8" w:rsidRPr="00BD6A0A" w:rsidRDefault="004878F8" w:rsidP="003349C0">
      <w:pPr>
        <w:tabs>
          <w:tab w:val="left" w:pos="8580"/>
        </w:tabs>
        <w:spacing w:line="360" w:lineRule="auto"/>
        <w:ind w:left="1417"/>
        <w:jc w:val="right"/>
        <w:rPr>
          <w:rFonts w:ascii="Georgia" w:hAnsi="Georgia" w:cs="Times New Roman"/>
          <w:sz w:val="28"/>
          <w:szCs w:val="28"/>
        </w:rPr>
      </w:pPr>
      <w:r w:rsidRPr="00BD6A0A">
        <w:rPr>
          <w:rFonts w:ascii="Georgia" w:hAnsi="Georgia" w:cs="Times New Roman"/>
          <w:b/>
          <w:sz w:val="28"/>
          <w:szCs w:val="28"/>
        </w:rPr>
        <w:t>Deputat în Parlament</w:t>
      </w:r>
    </w:p>
    <w:p w14:paraId="04825741" w14:textId="4BDAD749" w:rsidR="00CD032B" w:rsidRPr="00BD6A0A" w:rsidRDefault="004F65C7" w:rsidP="003349C0">
      <w:pPr>
        <w:ind w:left="1417"/>
        <w:jc w:val="right"/>
        <w:rPr>
          <w:rFonts w:ascii="Georgia" w:hAnsi="Georgia" w:cs="Times New Roman"/>
          <w:b/>
          <w:sz w:val="28"/>
          <w:szCs w:val="28"/>
        </w:rPr>
      </w:pPr>
      <w:r>
        <w:rPr>
          <w:rFonts w:ascii="Georgia" w:hAnsi="Georgia" w:cs="Times New Roman"/>
          <w:b/>
          <w:sz w:val="28"/>
          <w:szCs w:val="28"/>
        </w:rPr>
        <w:t>Petru FRUNZE</w:t>
      </w:r>
    </w:p>
    <w:p w14:paraId="5007FD64" w14:textId="5D90BA4C" w:rsidR="004878F8" w:rsidRPr="00BD6A0A" w:rsidRDefault="004878F8" w:rsidP="004878F8">
      <w:pPr>
        <w:jc w:val="right"/>
        <w:rPr>
          <w:rFonts w:ascii="Georgia" w:hAnsi="Georgia" w:cs="Times New Roman"/>
          <w:b/>
          <w:sz w:val="28"/>
          <w:szCs w:val="28"/>
        </w:rPr>
      </w:pPr>
    </w:p>
    <w:p w14:paraId="1447E5B5" w14:textId="2543FA0B" w:rsidR="004878F8" w:rsidRPr="00BD6A0A" w:rsidRDefault="004878F8" w:rsidP="004878F8">
      <w:pPr>
        <w:jc w:val="right"/>
        <w:rPr>
          <w:rFonts w:ascii="Georgia" w:hAnsi="Georgia" w:cs="Times New Roman"/>
          <w:b/>
          <w:sz w:val="28"/>
          <w:szCs w:val="28"/>
        </w:rPr>
      </w:pPr>
    </w:p>
    <w:p w14:paraId="3BDC2EB2" w14:textId="08F82D12" w:rsidR="004878F8" w:rsidRPr="00BD6A0A" w:rsidRDefault="004878F8" w:rsidP="004878F8">
      <w:pPr>
        <w:jc w:val="right"/>
        <w:rPr>
          <w:rFonts w:ascii="Georgia" w:hAnsi="Georgia" w:cs="Times New Roman"/>
          <w:b/>
          <w:sz w:val="28"/>
          <w:szCs w:val="28"/>
        </w:rPr>
      </w:pPr>
    </w:p>
    <w:p w14:paraId="33E5CD2D" w14:textId="11FD15AF" w:rsidR="004878F8" w:rsidRPr="00BD6A0A" w:rsidRDefault="004878F8" w:rsidP="004878F8">
      <w:pPr>
        <w:jc w:val="right"/>
        <w:rPr>
          <w:rFonts w:ascii="Georgia" w:hAnsi="Georgia" w:cs="Times New Roman"/>
          <w:b/>
          <w:sz w:val="28"/>
          <w:szCs w:val="28"/>
        </w:rPr>
      </w:pPr>
    </w:p>
    <w:p w14:paraId="3535A85A" w14:textId="66884D00" w:rsidR="004878F8" w:rsidRPr="00BD6A0A" w:rsidRDefault="004878F8" w:rsidP="004878F8">
      <w:pPr>
        <w:jc w:val="right"/>
        <w:rPr>
          <w:rFonts w:ascii="Georgia" w:hAnsi="Georgia" w:cs="Times New Roman"/>
          <w:b/>
          <w:sz w:val="28"/>
          <w:szCs w:val="28"/>
        </w:rPr>
      </w:pPr>
    </w:p>
    <w:p w14:paraId="15FEDDB5" w14:textId="6D8C2106" w:rsidR="004878F8" w:rsidRPr="00BD6A0A" w:rsidRDefault="004878F8" w:rsidP="004878F8">
      <w:pPr>
        <w:jc w:val="right"/>
        <w:rPr>
          <w:rFonts w:ascii="Georgia" w:hAnsi="Georgia" w:cs="Times New Roman"/>
          <w:b/>
          <w:sz w:val="28"/>
          <w:szCs w:val="28"/>
        </w:rPr>
      </w:pPr>
    </w:p>
    <w:p w14:paraId="0871E3EF" w14:textId="14420DCF" w:rsidR="004878F8" w:rsidRPr="00BD6A0A" w:rsidRDefault="004878F8" w:rsidP="00BD6A0A">
      <w:pPr>
        <w:rPr>
          <w:rFonts w:ascii="Georgia" w:hAnsi="Georgia" w:cs="Times New Roman"/>
          <w:b/>
          <w:sz w:val="28"/>
          <w:szCs w:val="28"/>
        </w:rPr>
      </w:pPr>
    </w:p>
    <w:p w14:paraId="55E74C50" w14:textId="19C9E01E" w:rsidR="004878F8" w:rsidRPr="003349C0" w:rsidRDefault="004878F8" w:rsidP="003349C0">
      <w:pPr>
        <w:spacing w:line="360" w:lineRule="auto"/>
        <w:jc w:val="right"/>
        <w:rPr>
          <w:rFonts w:ascii="Georgia" w:hAnsi="Georgia" w:cs="Times New Roman"/>
          <w:i/>
          <w:iCs/>
          <w:sz w:val="28"/>
          <w:szCs w:val="28"/>
        </w:rPr>
      </w:pPr>
      <w:r w:rsidRPr="00BD6A0A">
        <w:rPr>
          <w:rFonts w:ascii="Georgia" w:hAnsi="Georgia" w:cs="Times New Roman"/>
          <w:i/>
          <w:iCs/>
          <w:sz w:val="28"/>
          <w:szCs w:val="28"/>
        </w:rPr>
        <w:lastRenderedPageBreak/>
        <w:t>Proiect</w:t>
      </w:r>
    </w:p>
    <w:p w14:paraId="1153C579" w14:textId="411B798B" w:rsidR="006926F3" w:rsidRPr="00BD6A0A" w:rsidRDefault="006926F3" w:rsidP="003349C0">
      <w:pPr>
        <w:spacing w:line="360" w:lineRule="auto"/>
        <w:ind w:left="1417"/>
        <w:jc w:val="center"/>
        <w:rPr>
          <w:rFonts w:ascii="Georgia" w:hAnsi="Georgia" w:cs="Times New Roman"/>
          <w:b/>
          <w:sz w:val="28"/>
          <w:szCs w:val="28"/>
        </w:rPr>
      </w:pPr>
      <w:r w:rsidRPr="00BD6A0A">
        <w:rPr>
          <w:rFonts w:ascii="Georgia" w:hAnsi="Georgia" w:cs="Times New Roman"/>
          <w:b/>
          <w:sz w:val="28"/>
          <w:szCs w:val="28"/>
        </w:rPr>
        <w:t>PARLAMENTUL R</w:t>
      </w:r>
      <w:r w:rsidR="00DB6024" w:rsidRPr="00BD6A0A">
        <w:rPr>
          <w:rFonts w:ascii="Georgia" w:hAnsi="Georgia" w:cs="Times New Roman"/>
          <w:b/>
          <w:sz w:val="28"/>
          <w:szCs w:val="28"/>
        </w:rPr>
        <w:t>E</w:t>
      </w:r>
      <w:r w:rsidRPr="00BD6A0A">
        <w:rPr>
          <w:rFonts w:ascii="Georgia" w:hAnsi="Georgia" w:cs="Times New Roman"/>
          <w:b/>
          <w:sz w:val="28"/>
          <w:szCs w:val="28"/>
        </w:rPr>
        <w:t>PUBLICII MOLDOVA</w:t>
      </w:r>
    </w:p>
    <w:p w14:paraId="256777B4" w14:textId="2CF0149E" w:rsidR="004878F8" w:rsidRPr="00BD6A0A" w:rsidRDefault="004878F8" w:rsidP="003349C0">
      <w:pPr>
        <w:spacing w:line="360" w:lineRule="auto"/>
        <w:ind w:left="1417"/>
        <w:jc w:val="center"/>
        <w:rPr>
          <w:rFonts w:ascii="Georgia" w:hAnsi="Georgia" w:cs="Times New Roman"/>
          <w:b/>
          <w:sz w:val="28"/>
          <w:szCs w:val="28"/>
        </w:rPr>
      </w:pPr>
      <w:r w:rsidRPr="00BD6A0A">
        <w:rPr>
          <w:rFonts w:ascii="Georgia" w:hAnsi="Georgia" w:cs="Times New Roman"/>
          <w:b/>
          <w:sz w:val="28"/>
          <w:szCs w:val="28"/>
        </w:rPr>
        <w:t xml:space="preserve">L E G E </w:t>
      </w:r>
    </w:p>
    <w:p w14:paraId="0D67E852" w14:textId="77777777" w:rsidR="004878F8" w:rsidRPr="00BD6A0A" w:rsidRDefault="004878F8" w:rsidP="003349C0">
      <w:pPr>
        <w:spacing w:line="360" w:lineRule="auto"/>
        <w:ind w:left="1417"/>
        <w:jc w:val="center"/>
        <w:rPr>
          <w:rFonts w:ascii="Georgia" w:hAnsi="Georgia" w:cs="Times New Roman"/>
          <w:b/>
          <w:sz w:val="28"/>
          <w:szCs w:val="28"/>
        </w:rPr>
      </w:pPr>
      <w:r w:rsidRPr="00BD6A0A">
        <w:rPr>
          <w:rFonts w:ascii="Georgia" w:hAnsi="Georgia" w:cs="Times New Roman"/>
          <w:b/>
          <w:sz w:val="28"/>
          <w:szCs w:val="28"/>
        </w:rPr>
        <w:t>privind importul unui mijloc de transport</w:t>
      </w:r>
    </w:p>
    <w:p w14:paraId="6648408B" w14:textId="77777777" w:rsidR="004878F8" w:rsidRPr="00BD6A0A" w:rsidRDefault="004878F8" w:rsidP="003349C0">
      <w:pPr>
        <w:spacing w:line="360" w:lineRule="auto"/>
        <w:ind w:left="1417"/>
        <w:rPr>
          <w:rFonts w:ascii="Georgia" w:hAnsi="Georgia" w:cs="Times New Roman"/>
          <w:b/>
          <w:sz w:val="28"/>
          <w:szCs w:val="28"/>
        </w:rPr>
      </w:pPr>
    </w:p>
    <w:p w14:paraId="5E1E1427" w14:textId="55CB5ECA" w:rsidR="004878F8" w:rsidRPr="00BD6A0A" w:rsidRDefault="004878F8" w:rsidP="00BD6A0A">
      <w:pPr>
        <w:spacing w:line="360" w:lineRule="auto"/>
        <w:ind w:left="1417"/>
        <w:rPr>
          <w:rFonts w:ascii="Georgia" w:hAnsi="Georgia" w:cs="Times New Roman"/>
          <w:bCs/>
          <w:sz w:val="28"/>
          <w:szCs w:val="28"/>
        </w:rPr>
      </w:pPr>
      <w:r w:rsidRPr="00BD6A0A">
        <w:rPr>
          <w:rFonts w:ascii="Georgia" w:hAnsi="Georgia" w:cs="Times New Roman"/>
          <w:b/>
          <w:sz w:val="28"/>
          <w:szCs w:val="28"/>
        </w:rPr>
        <w:t xml:space="preserve">           </w:t>
      </w:r>
      <w:r w:rsidRPr="00BD6A0A">
        <w:rPr>
          <w:rFonts w:ascii="Georgia" w:hAnsi="Georgia" w:cs="Times New Roman"/>
          <w:bCs/>
          <w:sz w:val="28"/>
          <w:szCs w:val="28"/>
        </w:rPr>
        <w:t>Parlamentul adoptă prezenta lege organică.</w:t>
      </w:r>
    </w:p>
    <w:p w14:paraId="42F7F94E" w14:textId="064027FC" w:rsidR="004878F8" w:rsidRPr="00BD6A0A" w:rsidRDefault="004878F8" w:rsidP="00BD6A0A">
      <w:pPr>
        <w:spacing w:line="360" w:lineRule="auto"/>
        <w:ind w:left="1417"/>
        <w:jc w:val="both"/>
        <w:rPr>
          <w:rFonts w:ascii="Georgia" w:hAnsi="Georgia" w:cs="Times New Roman"/>
          <w:bCs/>
          <w:sz w:val="28"/>
          <w:szCs w:val="28"/>
        </w:rPr>
      </w:pPr>
      <w:r w:rsidRPr="00BD6A0A">
        <w:rPr>
          <w:rFonts w:ascii="Georgia" w:hAnsi="Georgia" w:cs="Times New Roman"/>
          <w:bCs/>
          <w:sz w:val="28"/>
          <w:szCs w:val="28"/>
        </w:rPr>
        <w:t xml:space="preserve">           </w:t>
      </w:r>
      <w:r w:rsidRPr="00BD6A0A">
        <w:rPr>
          <w:rFonts w:ascii="Georgia" w:hAnsi="Georgia" w:cs="Times New Roman"/>
          <w:b/>
          <w:sz w:val="28"/>
          <w:szCs w:val="28"/>
        </w:rPr>
        <w:t>Art. I. –</w:t>
      </w:r>
      <w:r w:rsidRPr="00BD6A0A">
        <w:rPr>
          <w:rFonts w:ascii="Georgia" w:hAnsi="Georgia" w:cs="Times New Roman"/>
          <w:bCs/>
          <w:sz w:val="28"/>
          <w:szCs w:val="28"/>
        </w:rPr>
        <w:t xml:space="preserve"> Prin derogare de la prevederile Codului vamal al Republicii Moldova nr. 1149/2000, ale Codului fiscal nr. 1163/1997, ale Legii nr. 172/2014 privind aprobarea Nomenclaturii combinate a mărfurilor </w:t>
      </w:r>
      <w:proofErr w:type="spellStart"/>
      <w:r w:rsidRPr="00BD6A0A">
        <w:rPr>
          <w:rFonts w:ascii="Georgia" w:hAnsi="Georgia" w:cs="Times New Roman"/>
          <w:bCs/>
          <w:sz w:val="28"/>
          <w:szCs w:val="28"/>
        </w:rPr>
        <w:t>şi</w:t>
      </w:r>
      <w:proofErr w:type="spellEnd"/>
      <w:r w:rsidRPr="00BD6A0A">
        <w:rPr>
          <w:rFonts w:ascii="Georgia" w:hAnsi="Georgia" w:cs="Times New Roman"/>
          <w:bCs/>
          <w:sz w:val="28"/>
          <w:szCs w:val="28"/>
        </w:rPr>
        <w:t xml:space="preserve"> ale Legii nr. 1380/1997 cu privire la tariful vamal, se permite, cu titlu de excepție, Primăriei satului </w:t>
      </w:r>
      <w:r w:rsidR="004F65C7">
        <w:rPr>
          <w:rFonts w:ascii="Georgia" w:hAnsi="Georgia" w:cs="Times New Roman"/>
          <w:bCs/>
          <w:sz w:val="28"/>
          <w:szCs w:val="28"/>
        </w:rPr>
        <w:t>Puhoi</w:t>
      </w:r>
      <w:r w:rsidRPr="00BD6A0A">
        <w:rPr>
          <w:rFonts w:ascii="Georgia" w:hAnsi="Georgia" w:cs="Times New Roman"/>
          <w:bCs/>
          <w:sz w:val="28"/>
          <w:szCs w:val="28"/>
        </w:rPr>
        <w:t xml:space="preserve">, raionul </w:t>
      </w:r>
      <w:r w:rsidR="004F65C7">
        <w:rPr>
          <w:rFonts w:ascii="Georgia" w:hAnsi="Georgia" w:cs="Times New Roman"/>
          <w:bCs/>
          <w:sz w:val="28"/>
          <w:szCs w:val="28"/>
        </w:rPr>
        <w:t>Ialoveni</w:t>
      </w:r>
      <w:r w:rsidRPr="00BD6A0A">
        <w:rPr>
          <w:rFonts w:ascii="Georgia" w:hAnsi="Georgia" w:cs="Times New Roman"/>
          <w:bCs/>
          <w:sz w:val="28"/>
          <w:szCs w:val="28"/>
        </w:rPr>
        <w:t xml:space="preserve">, plasarea sub regim vamal de import a mijlocului de transport, categoria </w:t>
      </w:r>
      <w:r w:rsidR="004F65C7">
        <w:rPr>
          <w:rFonts w:ascii="Georgia" w:hAnsi="Georgia" w:cs="Times New Roman"/>
          <w:bCs/>
          <w:sz w:val="28"/>
          <w:szCs w:val="28"/>
        </w:rPr>
        <w:t>autoturism</w:t>
      </w:r>
      <w:r w:rsidRPr="00BD6A0A">
        <w:rPr>
          <w:rFonts w:ascii="Georgia" w:hAnsi="Georgia" w:cs="Times New Roman"/>
          <w:bCs/>
          <w:sz w:val="28"/>
          <w:szCs w:val="28"/>
        </w:rPr>
        <w:t xml:space="preserve"> de marca</w:t>
      </w:r>
      <w:r w:rsidR="004F65C7">
        <w:rPr>
          <w:rFonts w:ascii="Georgia" w:hAnsi="Georgia" w:cs="Times New Roman"/>
          <w:bCs/>
          <w:sz w:val="28"/>
          <w:szCs w:val="28"/>
        </w:rPr>
        <w:t xml:space="preserve"> FIAT DOBLO</w:t>
      </w:r>
      <w:r w:rsidRPr="00BD6A0A">
        <w:rPr>
          <w:rFonts w:ascii="Georgia" w:hAnsi="Georgia" w:cs="Times New Roman"/>
          <w:bCs/>
          <w:sz w:val="28"/>
          <w:szCs w:val="28"/>
        </w:rPr>
        <w:t xml:space="preserve">, cu numărul de </w:t>
      </w:r>
      <w:r w:rsidR="00A401B2">
        <w:rPr>
          <w:rFonts w:ascii="Georgia" w:hAnsi="Georgia" w:cs="Times New Roman"/>
          <w:bCs/>
          <w:sz w:val="28"/>
          <w:szCs w:val="28"/>
        </w:rPr>
        <w:t>înmatriculare DR 537 TM</w:t>
      </w:r>
      <w:r w:rsidRPr="00BD6A0A">
        <w:rPr>
          <w:rFonts w:ascii="Georgia" w:hAnsi="Georgia" w:cs="Times New Roman"/>
          <w:bCs/>
          <w:sz w:val="28"/>
          <w:szCs w:val="28"/>
        </w:rPr>
        <w:t xml:space="preserve">, anul fabricării </w:t>
      </w:r>
      <w:r w:rsidR="00A401B2">
        <w:rPr>
          <w:rFonts w:ascii="Georgia" w:hAnsi="Georgia" w:cs="Times New Roman"/>
          <w:bCs/>
          <w:sz w:val="28"/>
          <w:szCs w:val="28"/>
        </w:rPr>
        <w:t>2009</w:t>
      </w:r>
      <w:r w:rsidRPr="00BD6A0A">
        <w:rPr>
          <w:rFonts w:ascii="Georgia" w:hAnsi="Georgia" w:cs="Times New Roman"/>
          <w:bCs/>
          <w:sz w:val="28"/>
          <w:szCs w:val="28"/>
        </w:rPr>
        <w:t>,</w:t>
      </w:r>
      <w:r w:rsidR="00A401B2">
        <w:rPr>
          <w:rFonts w:ascii="Georgia" w:hAnsi="Georgia" w:cs="Times New Roman"/>
          <w:bCs/>
          <w:sz w:val="28"/>
          <w:szCs w:val="28"/>
        </w:rPr>
        <w:t xml:space="preserve"> </w:t>
      </w:r>
      <w:r w:rsidR="003C2400">
        <w:rPr>
          <w:rFonts w:ascii="Georgia" w:hAnsi="Georgia" w:cs="Times New Roman"/>
          <w:bCs/>
          <w:sz w:val="28"/>
          <w:szCs w:val="28"/>
        </w:rPr>
        <w:t>înregistrat la data de 09 01 2009 în baza certificatului de înregistrare BQ 0409397,</w:t>
      </w:r>
      <w:r w:rsidRPr="00BD6A0A">
        <w:rPr>
          <w:rFonts w:ascii="Georgia" w:hAnsi="Georgia" w:cs="Times New Roman"/>
          <w:bCs/>
          <w:sz w:val="28"/>
          <w:szCs w:val="28"/>
        </w:rPr>
        <w:t xml:space="preserve"> acordat cu titlu gratuit (donație) de căt</w:t>
      </w:r>
      <w:r w:rsidR="003C2400">
        <w:rPr>
          <w:rFonts w:ascii="Georgia" w:hAnsi="Georgia" w:cs="Times New Roman"/>
          <w:bCs/>
          <w:sz w:val="28"/>
          <w:szCs w:val="28"/>
        </w:rPr>
        <w:t xml:space="preserve">re Consiliul Magistral </w:t>
      </w:r>
      <w:proofErr w:type="spellStart"/>
      <w:r w:rsidR="003C2400">
        <w:rPr>
          <w:rFonts w:ascii="Georgia" w:hAnsi="Georgia" w:cs="Times New Roman"/>
          <w:bCs/>
          <w:sz w:val="28"/>
          <w:szCs w:val="28"/>
        </w:rPr>
        <w:t>Misericordia</w:t>
      </w:r>
      <w:proofErr w:type="spellEnd"/>
      <w:r w:rsidR="003C2400">
        <w:rPr>
          <w:rFonts w:ascii="Georgia" w:hAnsi="Georgia" w:cs="Times New Roman"/>
          <w:bCs/>
          <w:sz w:val="28"/>
          <w:szCs w:val="28"/>
        </w:rPr>
        <w:t xml:space="preserve"> </w:t>
      </w:r>
      <w:proofErr w:type="spellStart"/>
      <w:r w:rsidR="003C2400">
        <w:rPr>
          <w:rFonts w:ascii="Georgia" w:hAnsi="Georgia" w:cs="Times New Roman"/>
          <w:bCs/>
          <w:sz w:val="28"/>
          <w:szCs w:val="28"/>
        </w:rPr>
        <w:t>Castelfiorentino</w:t>
      </w:r>
      <w:proofErr w:type="spellEnd"/>
      <w:r w:rsidR="004C15F4">
        <w:rPr>
          <w:rFonts w:ascii="Georgia" w:hAnsi="Georgia" w:cs="Times New Roman"/>
          <w:bCs/>
          <w:sz w:val="28"/>
          <w:szCs w:val="28"/>
        </w:rPr>
        <w:t>, Republica Italiană</w:t>
      </w:r>
      <w:r w:rsidRPr="00BD6A0A">
        <w:rPr>
          <w:rFonts w:ascii="Georgia" w:hAnsi="Georgia" w:cs="Times New Roman"/>
          <w:bCs/>
          <w:sz w:val="28"/>
          <w:szCs w:val="28"/>
        </w:rPr>
        <w:t>, cu scutirea de plata drepturilor de import, fără drept de înstrăinare.</w:t>
      </w:r>
    </w:p>
    <w:p w14:paraId="3E23F6B5" w14:textId="77777777" w:rsidR="004878F8" w:rsidRPr="00BD6A0A" w:rsidRDefault="004878F8" w:rsidP="00BD6A0A">
      <w:pPr>
        <w:spacing w:line="360" w:lineRule="auto"/>
        <w:ind w:left="1417"/>
        <w:jc w:val="both"/>
        <w:rPr>
          <w:rFonts w:ascii="Georgia" w:hAnsi="Georgia" w:cs="Times New Roman"/>
          <w:bCs/>
          <w:sz w:val="28"/>
          <w:szCs w:val="28"/>
        </w:rPr>
      </w:pPr>
      <w:r w:rsidRPr="00BD6A0A">
        <w:rPr>
          <w:rFonts w:ascii="Georgia" w:hAnsi="Georgia" w:cs="Times New Roman"/>
          <w:bCs/>
          <w:sz w:val="28"/>
          <w:szCs w:val="28"/>
        </w:rPr>
        <w:t xml:space="preserve">          </w:t>
      </w:r>
      <w:r w:rsidRPr="00BD6A0A">
        <w:rPr>
          <w:rFonts w:ascii="Georgia" w:hAnsi="Georgia" w:cs="Times New Roman"/>
          <w:b/>
          <w:sz w:val="28"/>
          <w:szCs w:val="28"/>
        </w:rPr>
        <w:t>Art. II.</w:t>
      </w:r>
      <w:r w:rsidRPr="00BD6A0A">
        <w:rPr>
          <w:rFonts w:ascii="Georgia" w:hAnsi="Georgia" w:cs="Times New Roman"/>
          <w:bCs/>
          <w:sz w:val="28"/>
          <w:szCs w:val="28"/>
        </w:rPr>
        <w:t xml:space="preserve"> – Prin derogare de la prevederile art. 56 alin. (2) din Legea nr. 100/2017 cu privire la actele normative, prezenta lege intră în vigoare la data publicării în Monitorul Oficial al Republicii Moldova. </w:t>
      </w:r>
    </w:p>
    <w:p w14:paraId="4BABE26D" w14:textId="77777777" w:rsidR="003D1800" w:rsidRPr="00BD6A0A" w:rsidRDefault="003D1800" w:rsidP="004878F8">
      <w:pPr>
        <w:spacing w:line="360" w:lineRule="auto"/>
        <w:jc w:val="both"/>
        <w:rPr>
          <w:rFonts w:ascii="Georgia" w:hAnsi="Georgia" w:cs="Times New Roman"/>
          <w:bCs/>
          <w:sz w:val="28"/>
          <w:szCs w:val="28"/>
        </w:rPr>
      </w:pPr>
    </w:p>
    <w:p w14:paraId="49FA6290" w14:textId="24B6503E" w:rsidR="004878F8" w:rsidRPr="00BD6A0A" w:rsidRDefault="003349C0" w:rsidP="003349C0">
      <w:pPr>
        <w:spacing w:line="360" w:lineRule="auto"/>
        <w:ind w:left="1417"/>
        <w:rPr>
          <w:rFonts w:ascii="Georgia" w:hAnsi="Georgia" w:cs="Times New Roman"/>
          <w:b/>
          <w:sz w:val="28"/>
          <w:szCs w:val="28"/>
        </w:rPr>
      </w:pPr>
      <w:r>
        <w:rPr>
          <w:rFonts w:ascii="Georgia" w:hAnsi="Georgia" w:cs="Times New Roman"/>
          <w:b/>
          <w:sz w:val="28"/>
          <w:szCs w:val="28"/>
        </w:rPr>
        <w:t xml:space="preserve">                           </w:t>
      </w:r>
      <w:r w:rsidR="004878F8" w:rsidRPr="00BD6A0A">
        <w:rPr>
          <w:rFonts w:ascii="Georgia" w:hAnsi="Georgia" w:cs="Times New Roman"/>
          <w:b/>
          <w:sz w:val="28"/>
          <w:szCs w:val="28"/>
        </w:rPr>
        <w:t>PREȘEDINTELE PARLAMENTULUI</w:t>
      </w:r>
    </w:p>
    <w:p w14:paraId="1E83ACBE" w14:textId="77777777" w:rsidR="004878F8" w:rsidRPr="00BD6A0A" w:rsidRDefault="004878F8" w:rsidP="004878F8">
      <w:pPr>
        <w:tabs>
          <w:tab w:val="left" w:pos="7830"/>
        </w:tabs>
        <w:spacing w:line="360" w:lineRule="auto"/>
        <w:jc w:val="both"/>
        <w:rPr>
          <w:rFonts w:ascii="Georgia" w:hAnsi="Georgia" w:cs="Times New Roman"/>
          <w:bCs/>
          <w:sz w:val="28"/>
          <w:szCs w:val="28"/>
        </w:rPr>
      </w:pPr>
      <w:r w:rsidRPr="00BD6A0A">
        <w:rPr>
          <w:rFonts w:ascii="Georgia" w:hAnsi="Georgia" w:cs="Times New Roman"/>
          <w:bCs/>
          <w:sz w:val="28"/>
          <w:szCs w:val="28"/>
        </w:rPr>
        <w:tab/>
      </w:r>
    </w:p>
    <w:p w14:paraId="213B85DD" w14:textId="189ED5F7" w:rsidR="004878F8" w:rsidRDefault="004878F8" w:rsidP="004878F8">
      <w:pPr>
        <w:tabs>
          <w:tab w:val="left" w:pos="7830"/>
        </w:tabs>
        <w:spacing w:line="360" w:lineRule="auto"/>
        <w:jc w:val="both"/>
        <w:rPr>
          <w:rFonts w:ascii="Georgia" w:hAnsi="Georgia" w:cs="Times New Roman"/>
          <w:sz w:val="28"/>
          <w:szCs w:val="28"/>
        </w:rPr>
      </w:pPr>
    </w:p>
    <w:p w14:paraId="20832B04" w14:textId="77777777" w:rsidR="00BD6A0A" w:rsidRPr="00BD6A0A" w:rsidRDefault="00BD6A0A" w:rsidP="004878F8">
      <w:pPr>
        <w:tabs>
          <w:tab w:val="left" w:pos="7830"/>
        </w:tabs>
        <w:spacing w:line="360" w:lineRule="auto"/>
        <w:jc w:val="both"/>
        <w:rPr>
          <w:rFonts w:ascii="Georgia" w:hAnsi="Georgia" w:cs="Times New Roman"/>
          <w:sz w:val="28"/>
          <w:szCs w:val="28"/>
        </w:rPr>
      </w:pPr>
    </w:p>
    <w:p w14:paraId="64AC6199" w14:textId="7BA80843" w:rsidR="004878F8" w:rsidRPr="00BD6A0A" w:rsidRDefault="003349C0" w:rsidP="004878F8">
      <w:pPr>
        <w:tabs>
          <w:tab w:val="left" w:pos="884"/>
          <w:tab w:val="left" w:pos="1196"/>
        </w:tabs>
        <w:spacing w:line="360" w:lineRule="auto"/>
        <w:jc w:val="center"/>
        <w:rPr>
          <w:rFonts w:ascii="Georgia" w:hAnsi="Georgia" w:cs="Times New Roman"/>
          <w:b/>
          <w:sz w:val="28"/>
          <w:szCs w:val="28"/>
        </w:rPr>
      </w:pPr>
      <w:r>
        <w:rPr>
          <w:rFonts w:ascii="Georgia" w:hAnsi="Georgia" w:cs="Times New Roman"/>
          <w:b/>
          <w:sz w:val="28"/>
          <w:szCs w:val="28"/>
        </w:rPr>
        <w:lastRenderedPageBreak/>
        <w:t xml:space="preserve">                   </w:t>
      </w:r>
      <w:r w:rsidR="004878F8" w:rsidRPr="00BD6A0A">
        <w:rPr>
          <w:rFonts w:ascii="Georgia" w:hAnsi="Georgia" w:cs="Times New Roman"/>
          <w:b/>
          <w:sz w:val="28"/>
          <w:szCs w:val="28"/>
        </w:rPr>
        <w:t xml:space="preserve">Nota informativă </w:t>
      </w:r>
    </w:p>
    <w:p w14:paraId="44291701" w14:textId="6BA39C6B" w:rsidR="004878F8" w:rsidRPr="00BD6A0A" w:rsidRDefault="003349C0" w:rsidP="004878F8">
      <w:pPr>
        <w:tabs>
          <w:tab w:val="left" w:pos="884"/>
          <w:tab w:val="left" w:pos="1196"/>
        </w:tabs>
        <w:spacing w:line="360" w:lineRule="auto"/>
        <w:jc w:val="center"/>
        <w:rPr>
          <w:rFonts w:ascii="Georgia" w:hAnsi="Georgia" w:cs="Times New Roman"/>
          <w:b/>
          <w:sz w:val="28"/>
          <w:szCs w:val="28"/>
        </w:rPr>
      </w:pPr>
      <w:r>
        <w:rPr>
          <w:rFonts w:ascii="Georgia" w:hAnsi="Georgia" w:cs="Times New Roman"/>
          <w:b/>
          <w:sz w:val="28"/>
          <w:szCs w:val="28"/>
        </w:rPr>
        <w:t xml:space="preserve">                </w:t>
      </w:r>
      <w:r w:rsidR="004878F8" w:rsidRPr="00BD6A0A">
        <w:rPr>
          <w:rFonts w:ascii="Georgia" w:hAnsi="Georgia" w:cs="Times New Roman"/>
          <w:b/>
          <w:sz w:val="28"/>
          <w:szCs w:val="28"/>
        </w:rPr>
        <w:t xml:space="preserve">la proiectul de lege privind importul unui </w:t>
      </w:r>
      <w:r w:rsidR="00DB6024" w:rsidRPr="00BD6A0A">
        <w:rPr>
          <w:rFonts w:ascii="Georgia" w:hAnsi="Georgia" w:cs="Times New Roman"/>
          <w:b/>
          <w:sz w:val="28"/>
          <w:szCs w:val="28"/>
        </w:rPr>
        <w:t>mijloc de transport</w:t>
      </w:r>
    </w:p>
    <w:tbl>
      <w:tblPr>
        <w:tblW w:w="4596" w:type="pct"/>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4"/>
      </w:tblGrid>
      <w:tr w:rsidR="004878F8" w:rsidRPr="00BD6A0A" w14:paraId="5F17568E" w14:textId="77777777" w:rsidTr="003349C0">
        <w:tc>
          <w:tcPr>
            <w:tcW w:w="5000" w:type="pct"/>
            <w:shd w:val="clear" w:color="auto" w:fill="D9D9D9" w:themeFill="background1" w:themeFillShade="D9"/>
          </w:tcPr>
          <w:p w14:paraId="776454D5" w14:textId="77777777" w:rsidR="004878F8" w:rsidRPr="00BD6A0A" w:rsidRDefault="004878F8" w:rsidP="004878F8">
            <w:pPr>
              <w:numPr>
                <w:ilvl w:val="3"/>
                <w:numId w:val="2"/>
              </w:numPr>
              <w:tabs>
                <w:tab w:val="clear" w:pos="2880"/>
                <w:tab w:val="left" w:pos="284"/>
                <w:tab w:val="left" w:pos="1196"/>
              </w:tabs>
              <w:spacing w:after="0" w:line="360" w:lineRule="auto"/>
              <w:ind w:left="0" w:firstLine="0"/>
              <w:jc w:val="both"/>
              <w:rPr>
                <w:rFonts w:ascii="Georgia" w:hAnsi="Georgia" w:cs="Times New Roman"/>
                <w:b/>
                <w:sz w:val="28"/>
                <w:szCs w:val="28"/>
              </w:rPr>
            </w:pPr>
            <w:r w:rsidRPr="00BD6A0A">
              <w:rPr>
                <w:rFonts w:ascii="Georgia" w:hAnsi="Georgia" w:cs="Times New Roman"/>
                <w:b/>
                <w:sz w:val="28"/>
                <w:szCs w:val="28"/>
              </w:rPr>
              <w:t xml:space="preserve">Denumirea autorului </w:t>
            </w:r>
            <w:proofErr w:type="spellStart"/>
            <w:r w:rsidRPr="00BD6A0A">
              <w:rPr>
                <w:rFonts w:ascii="Georgia" w:hAnsi="Georgia" w:cs="Times New Roman"/>
                <w:b/>
                <w:sz w:val="28"/>
                <w:szCs w:val="28"/>
              </w:rPr>
              <w:t>şi</w:t>
            </w:r>
            <w:proofErr w:type="spellEnd"/>
            <w:r w:rsidRPr="00BD6A0A">
              <w:rPr>
                <w:rFonts w:ascii="Georgia" w:hAnsi="Georgia" w:cs="Times New Roman"/>
                <w:b/>
                <w:sz w:val="28"/>
                <w:szCs w:val="28"/>
              </w:rPr>
              <w:t>, după caz, a participanților la elaborarea proiectului</w:t>
            </w:r>
          </w:p>
        </w:tc>
      </w:tr>
      <w:tr w:rsidR="004878F8" w:rsidRPr="00BD6A0A" w14:paraId="15EBE241" w14:textId="77777777" w:rsidTr="003349C0">
        <w:tc>
          <w:tcPr>
            <w:tcW w:w="5000" w:type="pct"/>
          </w:tcPr>
          <w:p w14:paraId="1D606413" w14:textId="00669F1F" w:rsidR="004878F8" w:rsidRPr="003C260D" w:rsidRDefault="004878F8" w:rsidP="004878F8">
            <w:pPr>
              <w:tabs>
                <w:tab w:val="left" w:pos="884"/>
                <w:tab w:val="left" w:pos="1196"/>
                <w:tab w:val="left" w:pos="5736"/>
              </w:tabs>
              <w:spacing w:line="360" w:lineRule="auto"/>
              <w:jc w:val="both"/>
              <w:rPr>
                <w:rFonts w:ascii="Georgia" w:hAnsi="Georgia" w:cs="Times New Roman"/>
                <w:sz w:val="24"/>
                <w:szCs w:val="24"/>
              </w:rPr>
            </w:pPr>
            <w:bookmarkStart w:id="0" w:name="_GoBack"/>
            <w:r w:rsidRPr="003C260D">
              <w:rPr>
                <w:rFonts w:ascii="Georgia" w:hAnsi="Georgia" w:cs="Times New Roman"/>
                <w:sz w:val="24"/>
                <w:szCs w:val="24"/>
              </w:rPr>
              <w:t>Proiectul este elaborat de către Deputat</w:t>
            </w:r>
            <w:r w:rsidR="0097627B" w:rsidRPr="003C260D">
              <w:rPr>
                <w:rFonts w:ascii="Georgia" w:hAnsi="Georgia" w:cs="Times New Roman"/>
                <w:sz w:val="24"/>
                <w:szCs w:val="24"/>
              </w:rPr>
              <w:t>ul</w:t>
            </w:r>
            <w:r w:rsidRPr="003C260D">
              <w:rPr>
                <w:rFonts w:ascii="Georgia" w:hAnsi="Georgia" w:cs="Times New Roman"/>
                <w:sz w:val="24"/>
                <w:szCs w:val="24"/>
              </w:rPr>
              <w:t xml:space="preserve"> </w:t>
            </w:r>
            <w:r w:rsidR="0097627B" w:rsidRPr="003C260D">
              <w:rPr>
                <w:rFonts w:ascii="Georgia" w:hAnsi="Georgia" w:cs="Times New Roman"/>
                <w:sz w:val="24"/>
                <w:szCs w:val="24"/>
              </w:rPr>
              <w:t>Petru Frunze</w:t>
            </w:r>
            <w:r w:rsidRPr="003C260D">
              <w:rPr>
                <w:rFonts w:ascii="Georgia" w:hAnsi="Georgia" w:cs="Times New Roman"/>
                <w:sz w:val="24"/>
                <w:szCs w:val="24"/>
              </w:rPr>
              <w:t xml:space="preserve">. </w:t>
            </w:r>
            <w:bookmarkEnd w:id="0"/>
          </w:p>
        </w:tc>
      </w:tr>
      <w:tr w:rsidR="004878F8" w:rsidRPr="00BD6A0A" w14:paraId="42EEAD4D" w14:textId="77777777" w:rsidTr="003349C0">
        <w:tc>
          <w:tcPr>
            <w:tcW w:w="5000" w:type="pct"/>
            <w:shd w:val="clear" w:color="auto" w:fill="D9D9D9" w:themeFill="background1" w:themeFillShade="D9"/>
          </w:tcPr>
          <w:p w14:paraId="155397AE" w14:textId="77777777" w:rsidR="004878F8" w:rsidRPr="00BD6A0A" w:rsidRDefault="004878F8" w:rsidP="004878F8">
            <w:pPr>
              <w:tabs>
                <w:tab w:val="left" w:pos="884"/>
                <w:tab w:val="left" w:pos="1196"/>
              </w:tabs>
              <w:spacing w:line="360" w:lineRule="auto"/>
              <w:jc w:val="both"/>
              <w:rPr>
                <w:rFonts w:ascii="Georgia" w:hAnsi="Georgia" w:cs="Times New Roman"/>
                <w:b/>
                <w:sz w:val="28"/>
                <w:szCs w:val="28"/>
              </w:rPr>
            </w:pPr>
            <w:r w:rsidRPr="00BD6A0A">
              <w:rPr>
                <w:rFonts w:ascii="Georgia" w:hAnsi="Georgia" w:cs="Times New Roman"/>
                <w:b/>
                <w:sz w:val="28"/>
                <w:szCs w:val="28"/>
              </w:rPr>
              <w:t xml:space="preserve">2. Condițiile ce au impus elaborarea proiectului de act normativ </w:t>
            </w:r>
            <w:proofErr w:type="spellStart"/>
            <w:r w:rsidRPr="00BD6A0A">
              <w:rPr>
                <w:rFonts w:ascii="Georgia" w:hAnsi="Georgia" w:cs="Times New Roman"/>
                <w:b/>
                <w:sz w:val="28"/>
                <w:szCs w:val="28"/>
              </w:rPr>
              <w:t>şi</w:t>
            </w:r>
            <w:proofErr w:type="spellEnd"/>
            <w:r w:rsidRPr="00BD6A0A">
              <w:rPr>
                <w:rFonts w:ascii="Georgia" w:hAnsi="Georgia" w:cs="Times New Roman"/>
                <w:b/>
                <w:sz w:val="28"/>
                <w:szCs w:val="28"/>
              </w:rPr>
              <w:t xml:space="preserve"> finalitățile urmărite</w:t>
            </w:r>
          </w:p>
        </w:tc>
      </w:tr>
      <w:tr w:rsidR="004878F8" w:rsidRPr="00BD6A0A" w14:paraId="166C7378" w14:textId="77777777" w:rsidTr="003349C0">
        <w:tc>
          <w:tcPr>
            <w:tcW w:w="5000" w:type="pct"/>
          </w:tcPr>
          <w:p w14:paraId="597B3A90" w14:textId="4BC12955" w:rsidR="004878F8" w:rsidRPr="003C260D" w:rsidRDefault="004878F8" w:rsidP="004878F8">
            <w:pPr>
              <w:tabs>
                <w:tab w:val="left" w:pos="884"/>
                <w:tab w:val="left" w:pos="1196"/>
              </w:tabs>
              <w:spacing w:line="360" w:lineRule="auto"/>
              <w:jc w:val="both"/>
              <w:rPr>
                <w:rFonts w:ascii="Georgia" w:hAnsi="Georgia" w:cs="Times New Roman"/>
                <w:sz w:val="24"/>
                <w:szCs w:val="24"/>
              </w:rPr>
            </w:pPr>
          </w:p>
          <w:p w14:paraId="3EBE0640" w14:textId="2AA3D613" w:rsidR="004C1959" w:rsidRPr="003C260D" w:rsidRDefault="004878F8" w:rsidP="004878F8">
            <w:pPr>
              <w:tabs>
                <w:tab w:val="left" w:pos="884"/>
                <w:tab w:val="left" w:pos="1196"/>
              </w:tabs>
              <w:spacing w:line="360" w:lineRule="auto"/>
              <w:jc w:val="both"/>
              <w:rPr>
                <w:rFonts w:ascii="Georgia" w:hAnsi="Georgia" w:cs="Times New Roman"/>
                <w:bCs/>
                <w:sz w:val="24"/>
                <w:szCs w:val="24"/>
              </w:rPr>
            </w:pPr>
            <w:r w:rsidRPr="003C260D">
              <w:rPr>
                <w:rFonts w:ascii="Georgia" w:hAnsi="Georgia" w:cs="Times New Roman"/>
                <w:sz w:val="24"/>
                <w:szCs w:val="24"/>
              </w:rPr>
              <w:t>Având în vedere că la data de 1</w:t>
            </w:r>
            <w:r w:rsidR="004C15F4" w:rsidRPr="003C260D">
              <w:rPr>
                <w:rFonts w:ascii="Georgia" w:hAnsi="Georgia" w:cs="Times New Roman"/>
                <w:sz w:val="24"/>
                <w:szCs w:val="24"/>
              </w:rPr>
              <w:t>9</w:t>
            </w:r>
            <w:r w:rsidRPr="003C260D">
              <w:rPr>
                <w:rFonts w:ascii="Georgia" w:hAnsi="Georgia" w:cs="Times New Roman"/>
                <w:sz w:val="24"/>
                <w:szCs w:val="24"/>
              </w:rPr>
              <w:t>.0</w:t>
            </w:r>
            <w:r w:rsidR="004C15F4" w:rsidRPr="003C260D">
              <w:rPr>
                <w:rFonts w:ascii="Georgia" w:hAnsi="Georgia" w:cs="Times New Roman"/>
                <w:sz w:val="24"/>
                <w:szCs w:val="24"/>
              </w:rPr>
              <w:t>9</w:t>
            </w:r>
            <w:r w:rsidRPr="003C260D">
              <w:rPr>
                <w:rFonts w:ascii="Georgia" w:hAnsi="Georgia" w:cs="Times New Roman"/>
                <w:sz w:val="24"/>
                <w:szCs w:val="24"/>
              </w:rPr>
              <w:t xml:space="preserve">.2022 Consiliul </w:t>
            </w:r>
            <w:r w:rsidR="004C15F4" w:rsidRPr="003C260D">
              <w:rPr>
                <w:rFonts w:ascii="Georgia" w:hAnsi="Georgia" w:cs="Times New Roman"/>
                <w:sz w:val="24"/>
                <w:szCs w:val="24"/>
              </w:rPr>
              <w:t>sătesc al satului Puhoi</w:t>
            </w:r>
            <w:r w:rsidRPr="003C260D">
              <w:rPr>
                <w:rFonts w:ascii="Georgia" w:hAnsi="Georgia" w:cs="Times New Roman"/>
                <w:sz w:val="24"/>
                <w:szCs w:val="24"/>
              </w:rPr>
              <w:t xml:space="preserve">, </w:t>
            </w:r>
            <w:r w:rsidR="004C15F4" w:rsidRPr="003C260D">
              <w:rPr>
                <w:rFonts w:ascii="Georgia" w:hAnsi="Georgia" w:cs="Times New Roman"/>
                <w:sz w:val="24"/>
                <w:szCs w:val="24"/>
              </w:rPr>
              <w:t>raionul Ialoveni</w:t>
            </w:r>
            <w:r w:rsidRPr="003C260D">
              <w:rPr>
                <w:rFonts w:ascii="Georgia" w:hAnsi="Georgia" w:cs="Times New Roman"/>
                <w:sz w:val="24"/>
                <w:szCs w:val="24"/>
              </w:rPr>
              <w:t xml:space="preserve"> a </w:t>
            </w:r>
            <w:r w:rsidR="004C15F4" w:rsidRPr="003C260D">
              <w:rPr>
                <w:rFonts w:ascii="Georgia" w:hAnsi="Georgia" w:cs="Times New Roman"/>
                <w:sz w:val="24"/>
                <w:szCs w:val="24"/>
              </w:rPr>
              <w:t>votat</w:t>
            </w:r>
            <w:r w:rsidRPr="003C260D">
              <w:rPr>
                <w:rFonts w:ascii="Georgia" w:hAnsi="Georgia" w:cs="Times New Roman"/>
                <w:sz w:val="24"/>
                <w:szCs w:val="24"/>
              </w:rPr>
              <w:t xml:space="preserve"> în cadrul ședinței </w:t>
            </w:r>
            <w:r w:rsidR="004C15F4" w:rsidRPr="003C260D">
              <w:rPr>
                <w:rFonts w:ascii="Georgia" w:hAnsi="Georgia" w:cs="Times New Roman"/>
                <w:sz w:val="24"/>
                <w:szCs w:val="24"/>
              </w:rPr>
              <w:t>Decizia</w:t>
            </w:r>
            <w:r w:rsidRPr="003C260D">
              <w:rPr>
                <w:rFonts w:ascii="Georgia" w:hAnsi="Georgia" w:cs="Times New Roman"/>
                <w:sz w:val="24"/>
                <w:szCs w:val="24"/>
              </w:rPr>
              <w:t xml:space="preserve"> nr. </w:t>
            </w:r>
            <w:r w:rsidR="004C15F4" w:rsidRPr="003C260D">
              <w:rPr>
                <w:rFonts w:ascii="Georgia" w:hAnsi="Georgia" w:cs="Times New Roman"/>
                <w:sz w:val="24"/>
                <w:szCs w:val="24"/>
              </w:rPr>
              <w:t>06/03</w:t>
            </w:r>
            <w:r w:rsidRPr="003C260D">
              <w:rPr>
                <w:rFonts w:ascii="Georgia" w:hAnsi="Georgia" w:cs="Times New Roman"/>
                <w:sz w:val="24"/>
                <w:szCs w:val="24"/>
              </w:rPr>
              <w:t xml:space="preserve"> prin care s-a </w:t>
            </w:r>
            <w:r w:rsidR="004C15F4" w:rsidRPr="003C260D">
              <w:rPr>
                <w:rFonts w:ascii="Georgia" w:hAnsi="Georgia" w:cs="Times New Roman"/>
                <w:sz w:val="24"/>
                <w:szCs w:val="24"/>
              </w:rPr>
              <w:t xml:space="preserve">acceptat donația parvenită din partea Consiliului Magistral </w:t>
            </w:r>
            <w:proofErr w:type="spellStart"/>
            <w:r w:rsidR="004C15F4" w:rsidRPr="003C260D">
              <w:rPr>
                <w:rFonts w:ascii="Georgia" w:hAnsi="Georgia" w:cs="Times New Roman"/>
                <w:sz w:val="24"/>
                <w:szCs w:val="24"/>
              </w:rPr>
              <w:t>Misericordia</w:t>
            </w:r>
            <w:proofErr w:type="spellEnd"/>
            <w:r w:rsidR="004C15F4" w:rsidRPr="003C260D">
              <w:rPr>
                <w:rFonts w:ascii="Georgia" w:hAnsi="Georgia" w:cs="Times New Roman"/>
                <w:sz w:val="24"/>
                <w:szCs w:val="24"/>
              </w:rPr>
              <w:t xml:space="preserve"> </w:t>
            </w:r>
            <w:proofErr w:type="spellStart"/>
            <w:r w:rsidR="004C15F4" w:rsidRPr="003C260D">
              <w:rPr>
                <w:rFonts w:ascii="Georgia" w:hAnsi="Georgia" w:cs="Times New Roman"/>
                <w:sz w:val="24"/>
                <w:szCs w:val="24"/>
              </w:rPr>
              <w:t>Castelfiorentino</w:t>
            </w:r>
            <w:proofErr w:type="spellEnd"/>
            <w:r w:rsidR="004C15F4" w:rsidRPr="003C260D">
              <w:rPr>
                <w:rFonts w:ascii="Georgia" w:hAnsi="Georgia" w:cs="Times New Roman"/>
                <w:sz w:val="24"/>
                <w:szCs w:val="24"/>
              </w:rPr>
              <w:t>, Italia, sub formă de un mijloc de transport marca FIAT DOBLO-cil.1300, motorină, anul fabricării 2009</w:t>
            </w:r>
            <w:r w:rsidR="00CC7A7A" w:rsidRPr="003C260D">
              <w:rPr>
                <w:rFonts w:ascii="Georgia" w:hAnsi="Georgia" w:cs="Times New Roman"/>
                <w:sz w:val="24"/>
                <w:szCs w:val="24"/>
              </w:rPr>
              <w:t>, număr de înmatriculare DR537TM</w:t>
            </w:r>
            <w:r w:rsidR="004C15F4" w:rsidRPr="003C260D">
              <w:rPr>
                <w:rFonts w:ascii="Georgia" w:hAnsi="Georgia" w:cs="Times New Roman"/>
                <w:sz w:val="24"/>
                <w:szCs w:val="24"/>
              </w:rPr>
              <w:t xml:space="preserve"> pentru a facilita transportarea persoanelor cu nevoi speciale</w:t>
            </w:r>
            <w:r w:rsidR="00CC7A7A" w:rsidRPr="003C260D">
              <w:rPr>
                <w:rFonts w:ascii="Georgia" w:hAnsi="Georgia" w:cs="Times New Roman"/>
                <w:sz w:val="24"/>
                <w:szCs w:val="24"/>
              </w:rPr>
              <w:t xml:space="preserve"> de deplasare</w:t>
            </w:r>
            <w:r w:rsidR="004C15F4" w:rsidRPr="003C260D">
              <w:rPr>
                <w:rFonts w:ascii="Georgia" w:hAnsi="Georgia" w:cs="Times New Roman"/>
                <w:sz w:val="24"/>
                <w:szCs w:val="24"/>
              </w:rPr>
              <w:t>.</w:t>
            </w:r>
            <w:r w:rsidRPr="003C260D">
              <w:rPr>
                <w:rFonts w:ascii="Georgia" w:hAnsi="Georgia" w:cs="Times New Roman"/>
                <w:sz w:val="24"/>
                <w:szCs w:val="24"/>
              </w:rPr>
              <w:t xml:space="preserve"> </w:t>
            </w:r>
            <w:r w:rsidRPr="003C260D">
              <w:rPr>
                <w:rFonts w:ascii="Georgia" w:hAnsi="Georgia" w:cs="Times New Roman"/>
                <w:bCs/>
                <w:sz w:val="24"/>
                <w:szCs w:val="24"/>
              </w:rPr>
              <w:t xml:space="preserve"> </w:t>
            </w:r>
            <w:r w:rsidR="004C1959" w:rsidRPr="003C260D">
              <w:rPr>
                <w:rFonts w:ascii="Georgia" w:hAnsi="Georgia" w:cs="Times New Roman"/>
                <w:bCs/>
                <w:sz w:val="24"/>
                <w:szCs w:val="24"/>
              </w:rPr>
              <w:t>Dar și demersul Primăriei satului Puhoi, raionul Ialoveni din 22 09 2022, nr.251 parvenită în adresa deputatului în Parlamentul Republicii Moldova Petru Frunze prin care este solicitat scutirea taxelor de import pentru donația acordată</w:t>
            </w:r>
            <w:r w:rsidR="00DA013A" w:rsidRPr="003C260D">
              <w:rPr>
                <w:rFonts w:ascii="Georgia" w:hAnsi="Georgia" w:cs="Times New Roman"/>
                <w:bCs/>
                <w:sz w:val="24"/>
                <w:szCs w:val="24"/>
              </w:rPr>
              <w:t xml:space="preserve"> de către Consiliul Magistral </w:t>
            </w:r>
            <w:proofErr w:type="spellStart"/>
            <w:r w:rsidR="00DA013A" w:rsidRPr="003C260D">
              <w:rPr>
                <w:rFonts w:ascii="Georgia" w:hAnsi="Georgia" w:cs="Times New Roman"/>
                <w:bCs/>
                <w:sz w:val="24"/>
                <w:szCs w:val="24"/>
              </w:rPr>
              <w:t>Misericordia</w:t>
            </w:r>
            <w:proofErr w:type="spellEnd"/>
            <w:r w:rsidR="00DA013A" w:rsidRPr="003C260D">
              <w:rPr>
                <w:rFonts w:ascii="Georgia" w:hAnsi="Georgia" w:cs="Times New Roman"/>
                <w:bCs/>
                <w:sz w:val="24"/>
                <w:szCs w:val="24"/>
              </w:rPr>
              <w:t xml:space="preserve"> </w:t>
            </w:r>
            <w:proofErr w:type="spellStart"/>
            <w:r w:rsidR="00DA013A" w:rsidRPr="003C260D">
              <w:rPr>
                <w:rFonts w:ascii="Georgia" w:hAnsi="Georgia" w:cs="Times New Roman"/>
                <w:bCs/>
                <w:sz w:val="24"/>
                <w:szCs w:val="24"/>
              </w:rPr>
              <w:t>Castelfiorentino</w:t>
            </w:r>
            <w:proofErr w:type="spellEnd"/>
            <w:r w:rsidR="00DA013A" w:rsidRPr="003C260D">
              <w:rPr>
                <w:rFonts w:ascii="Georgia" w:hAnsi="Georgia" w:cs="Times New Roman"/>
                <w:bCs/>
                <w:sz w:val="24"/>
                <w:szCs w:val="24"/>
              </w:rPr>
              <w:t>, Italia, sub formă de un mijloc de transport marca FIAT DOBLO-cil.1300, motorină, anul fabricării 2009, număr de înmatriculare DR537TM pentru a facilita transportarea persoanelor din localitate cu nevoi speciale de deplasare pentru participarea la diferite acțiuni sociale.</w:t>
            </w:r>
          </w:p>
          <w:p w14:paraId="67828D1D" w14:textId="5D4901F0" w:rsidR="004878F8" w:rsidRPr="003C260D" w:rsidRDefault="004878F8" w:rsidP="004878F8">
            <w:pPr>
              <w:tabs>
                <w:tab w:val="left" w:pos="884"/>
                <w:tab w:val="left" w:pos="1196"/>
              </w:tabs>
              <w:spacing w:line="360" w:lineRule="auto"/>
              <w:jc w:val="both"/>
              <w:rPr>
                <w:rFonts w:ascii="Georgia" w:hAnsi="Georgia" w:cs="Times New Roman"/>
                <w:bCs/>
                <w:sz w:val="24"/>
                <w:szCs w:val="24"/>
                <w:lang w:val="en-GB"/>
              </w:rPr>
            </w:pPr>
            <w:r w:rsidRPr="003C260D">
              <w:rPr>
                <w:rFonts w:ascii="Georgia" w:hAnsi="Georgia" w:cs="Times New Roman"/>
                <w:bCs/>
                <w:sz w:val="24"/>
                <w:szCs w:val="24"/>
              </w:rPr>
              <w:t xml:space="preserve"> Valoarea donației fiind de </w:t>
            </w:r>
            <w:r w:rsidR="00CC7A7A" w:rsidRPr="003C260D">
              <w:rPr>
                <w:rFonts w:ascii="Georgia" w:hAnsi="Georgia" w:cs="Times New Roman"/>
                <w:bCs/>
                <w:sz w:val="24"/>
                <w:szCs w:val="24"/>
              </w:rPr>
              <w:t>500</w:t>
            </w:r>
            <w:r w:rsidRPr="003C260D">
              <w:rPr>
                <w:rFonts w:ascii="Georgia" w:hAnsi="Georgia" w:cs="Times New Roman"/>
                <w:bCs/>
                <w:sz w:val="24"/>
                <w:szCs w:val="24"/>
              </w:rPr>
              <w:t xml:space="preserve"> </w:t>
            </w:r>
            <w:r w:rsidR="00CC7A7A" w:rsidRPr="003C260D">
              <w:rPr>
                <w:rFonts w:ascii="Georgia" w:hAnsi="Georgia" w:cs="Times New Roman"/>
                <w:bCs/>
                <w:sz w:val="24"/>
                <w:szCs w:val="24"/>
              </w:rPr>
              <w:t>euro</w:t>
            </w:r>
            <w:r w:rsidRPr="003C260D">
              <w:rPr>
                <w:rFonts w:ascii="Georgia" w:hAnsi="Georgia" w:cs="Times New Roman"/>
                <w:bCs/>
                <w:sz w:val="24"/>
                <w:szCs w:val="24"/>
              </w:rPr>
              <w:t xml:space="preserve">. </w:t>
            </w:r>
          </w:p>
        </w:tc>
      </w:tr>
      <w:tr w:rsidR="004878F8" w:rsidRPr="00BD6A0A" w14:paraId="7E8F6770" w14:textId="77777777" w:rsidTr="003349C0">
        <w:tc>
          <w:tcPr>
            <w:tcW w:w="5000" w:type="pct"/>
            <w:shd w:val="clear" w:color="auto" w:fill="D9D9D9" w:themeFill="background1" w:themeFillShade="D9"/>
          </w:tcPr>
          <w:p w14:paraId="59968594" w14:textId="77777777" w:rsidR="004878F8" w:rsidRPr="00BD6A0A" w:rsidRDefault="004878F8" w:rsidP="004878F8">
            <w:pPr>
              <w:tabs>
                <w:tab w:val="left" w:pos="884"/>
                <w:tab w:val="left" w:pos="1196"/>
              </w:tabs>
              <w:spacing w:line="360" w:lineRule="auto"/>
              <w:jc w:val="both"/>
              <w:rPr>
                <w:rFonts w:ascii="Georgia" w:hAnsi="Georgia" w:cs="Times New Roman"/>
                <w:b/>
                <w:sz w:val="28"/>
                <w:szCs w:val="28"/>
              </w:rPr>
            </w:pPr>
            <w:r w:rsidRPr="00BD6A0A">
              <w:rPr>
                <w:rFonts w:ascii="Georgia" w:hAnsi="Georgia" w:cs="Times New Roman"/>
                <w:b/>
                <w:sz w:val="28"/>
                <w:szCs w:val="28"/>
              </w:rPr>
              <w:t>3. Descrierea gradului de compatibilitate pentru proiectele care au ca scop armonizarea legislației naționale cu legislația Uniunii Europene</w:t>
            </w:r>
          </w:p>
        </w:tc>
      </w:tr>
      <w:tr w:rsidR="004878F8" w:rsidRPr="00BD6A0A" w14:paraId="75E673EC" w14:textId="77777777" w:rsidTr="003349C0">
        <w:tc>
          <w:tcPr>
            <w:tcW w:w="5000" w:type="pct"/>
          </w:tcPr>
          <w:p w14:paraId="5E802A5F" w14:textId="1158502A" w:rsidR="004878F8" w:rsidRPr="003C260D" w:rsidRDefault="004878F8" w:rsidP="004878F8">
            <w:pPr>
              <w:tabs>
                <w:tab w:val="left" w:pos="884"/>
                <w:tab w:val="left" w:pos="1196"/>
              </w:tabs>
              <w:spacing w:line="360" w:lineRule="auto"/>
              <w:jc w:val="both"/>
              <w:rPr>
                <w:rFonts w:ascii="Georgia" w:hAnsi="Georgia" w:cs="Times New Roman"/>
                <w:sz w:val="24"/>
                <w:szCs w:val="24"/>
              </w:rPr>
            </w:pPr>
            <w:r w:rsidRPr="003C260D">
              <w:rPr>
                <w:rFonts w:ascii="Georgia" w:hAnsi="Georgia" w:cs="Times New Roman"/>
                <w:sz w:val="24"/>
                <w:szCs w:val="24"/>
              </w:rPr>
              <w:t xml:space="preserve">Proiectul nu conține norme care ar impune necesitatea armonizării legislației naționale cu legislația Uniunii Europene. </w:t>
            </w:r>
          </w:p>
        </w:tc>
      </w:tr>
      <w:tr w:rsidR="004878F8" w:rsidRPr="00BD6A0A" w14:paraId="29489574" w14:textId="77777777" w:rsidTr="003349C0">
        <w:tc>
          <w:tcPr>
            <w:tcW w:w="5000" w:type="pct"/>
            <w:shd w:val="clear" w:color="auto" w:fill="D9D9D9" w:themeFill="background1" w:themeFillShade="D9"/>
          </w:tcPr>
          <w:p w14:paraId="24FA16C7" w14:textId="77777777" w:rsidR="004878F8" w:rsidRPr="00BD6A0A" w:rsidRDefault="004878F8" w:rsidP="004878F8">
            <w:pPr>
              <w:tabs>
                <w:tab w:val="left" w:pos="884"/>
                <w:tab w:val="left" w:pos="1196"/>
              </w:tabs>
              <w:spacing w:line="360" w:lineRule="auto"/>
              <w:jc w:val="both"/>
              <w:rPr>
                <w:rFonts w:ascii="Georgia" w:hAnsi="Georgia" w:cs="Times New Roman"/>
                <w:b/>
                <w:sz w:val="28"/>
                <w:szCs w:val="28"/>
              </w:rPr>
            </w:pPr>
            <w:r w:rsidRPr="00BD6A0A">
              <w:rPr>
                <w:rFonts w:ascii="Georgia" w:hAnsi="Georgia" w:cs="Times New Roman"/>
                <w:b/>
                <w:sz w:val="28"/>
                <w:szCs w:val="28"/>
              </w:rPr>
              <w:t xml:space="preserve">4. Principalele prevederi ale proiectului </w:t>
            </w:r>
            <w:proofErr w:type="spellStart"/>
            <w:r w:rsidRPr="00BD6A0A">
              <w:rPr>
                <w:rFonts w:ascii="Georgia" w:hAnsi="Georgia" w:cs="Times New Roman"/>
                <w:b/>
                <w:sz w:val="28"/>
                <w:szCs w:val="28"/>
              </w:rPr>
              <w:t>şi</w:t>
            </w:r>
            <w:proofErr w:type="spellEnd"/>
            <w:r w:rsidRPr="00BD6A0A">
              <w:rPr>
                <w:rFonts w:ascii="Georgia" w:hAnsi="Georgia" w:cs="Times New Roman"/>
                <w:b/>
                <w:sz w:val="28"/>
                <w:szCs w:val="28"/>
              </w:rPr>
              <w:t xml:space="preserve"> evidențierea elementelor noi</w:t>
            </w:r>
          </w:p>
        </w:tc>
      </w:tr>
      <w:tr w:rsidR="004878F8" w:rsidRPr="00BD6A0A" w14:paraId="2D42A64D" w14:textId="77777777" w:rsidTr="003349C0">
        <w:tc>
          <w:tcPr>
            <w:tcW w:w="5000" w:type="pct"/>
          </w:tcPr>
          <w:p w14:paraId="609A4FB7" w14:textId="7A4F656E" w:rsidR="004878F8" w:rsidRPr="003C260D" w:rsidRDefault="004878F8" w:rsidP="004878F8">
            <w:pPr>
              <w:tabs>
                <w:tab w:val="left" w:pos="884"/>
                <w:tab w:val="left" w:pos="1196"/>
              </w:tabs>
              <w:spacing w:line="360" w:lineRule="auto"/>
              <w:jc w:val="both"/>
              <w:rPr>
                <w:rFonts w:ascii="Georgia" w:hAnsi="Georgia" w:cs="Times New Roman"/>
                <w:bCs/>
                <w:sz w:val="24"/>
                <w:szCs w:val="24"/>
              </w:rPr>
            </w:pPr>
            <w:r w:rsidRPr="003C260D">
              <w:rPr>
                <w:rFonts w:ascii="Georgia" w:hAnsi="Georgia" w:cs="Times New Roman"/>
                <w:bCs/>
                <w:sz w:val="24"/>
                <w:szCs w:val="24"/>
              </w:rPr>
              <w:lastRenderedPageBreak/>
              <w:t xml:space="preserve">Proiectul de lege specifică derogarea de la prevederile Codului vamal al Republicii Moldova nr. 1149/2000, ale Codului fiscal nr. 1163/1997, ale Legii nr. 172/2014 privind aprobarea Nomenclaturii combinate a mărfurilor </w:t>
            </w:r>
            <w:proofErr w:type="spellStart"/>
            <w:r w:rsidRPr="003C260D">
              <w:rPr>
                <w:rFonts w:ascii="Georgia" w:hAnsi="Georgia" w:cs="Times New Roman"/>
                <w:bCs/>
                <w:sz w:val="24"/>
                <w:szCs w:val="24"/>
              </w:rPr>
              <w:t>şi</w:t>
            </w:r>
            <w:proofErr w:type="spellEnd"/>
            <w:r w:rsidRPr="003C260D">
              <w:rPr>
                <w:rFonts w:ascii="Georgia" w:hAnsi="Georgia" w:cs="Times New Roman"/>
                <w:bCs/>
                <w:sz w:val="24"/>
                <w:szCs w:val="24"/>
              </w:rPr>
              <w:t xml:space="preserve"> ale Legii nr. 1380/1997 cu privire la tariful vamal</w:t>
            </w:r>
            <w:r w:rsidR="006926F3" w:rsidRPr="003C260D">
              <w:rPr>
                <w:rFonts w:ascii="Georgia" w:hAnsi="Georgia" w:cs="Times New Roman"/>
                <w:bCs/>
                <w:sz w:val="24"/>
                <w:szCs w:val="24"/>
              </w:rPr>
              <w:t xml:space="preserve"> și va </w:t>
            </w:r>
            <w:r w:rsidRPr="003C260D">
              <w:rPr>
                <w:rFonts w:ascii="Georgia" w:hAnsi="Georgia" w:cs="Times New Roman"/>
                <w:bCs/>
                <w:sz w:val="24"/>
                <w:szCs w:val="24"/>
              </w:rPr>
              <w:t>permite, cu titlu de excepție,</w:t>
            </w:r>
            <w:r w:rsidR="00CC7A7A" w:rsidRPr="003C260D">
              <w:rPr>
                <w:rFonts w:ascii="Georgia" w:hAnsi="Georgia" w:cs="Times New Roman"/>
                <w:bCs/>
                <w:sz w:val="24"/>
                <w:szCs w:val="24"/>
              </w:rPr>
              <w:t xml:space="preserve"> Primăriei satului Puhoi, raionul Ialoveni, plasarea sub regim vamal de import a mijlocului de transport, categoria autoturism de marca FIAT DOBLO, cu numărul de înmatriculare DR 537 TM, anul fabricării 2009, înregistrat la data de 09 01 2009 în baza certificatului de înregistrare BQ 0409397, acordat cu titlu gratuit (donație) de către Consiliul Magistral </w:t>
            </w:r>
            <w:proofErr w:type="spellStart"/>
            <w:r w:rsidR="00CC7A7A" w:rsidRPr="003C260D">
              <w:rPr>
                <w:rFonts w:ascii="Georgia" w:hAnsi="Georgia" w:cs="Times New Roman"/>
                <w:bCs/>
                <w:sz w:val="24"/>
                <w:szCs w:val="24"/>
              </w:rPr>
              <w:t>Misericordia</w:t>
            </w:r>
            <w:proofErr w:type="spellEnd"/>
            <w:r w:rsidR="00CC7A7A" w:rsidRPr="003C260D">
              <w:rPr>
                <w:rFonts w:ascii="Georgia" w:hAnsi="Georgia" w:cs="Times New Roman"/>
                <w:bCs/>
                <w:sz w:val="24"/>
                <w:szCs w:val="24"/>
              </w:rPr>
              <w:t xml:space="preserve"> </w:t>
            </w:r>
            <w:proofErr w:type="spellStart"/>
            <w:r w:rsidR="00CC7A7A" w:rsidRPr="003C260D">
              <w:rPr>
                <w:rFonts w:ascii="Georgia" w:hAnsi="Georgia" w:cs="Times New Roman"/>
                <w:bCs/>
                <w:sz w:val="24"/>
                <w:szCs w:val="24"/>
              </w:rPr>
              <w:t>Castelfiorentino</w:t>
            </w:r>
            <w:proofErr w:type="spellEnd"/>
            <w:r w:rsidR="00CC7A7A" w:rsidRPr="003C260D">
              <w:rPr>
                <w:rFonts w:ascii="Georgia" w:hAnsi="Georgia" w:cs="Times New Roman"/>
                <w:bCs/>
                <w:sz w:val="24"/>
                <w:szCs w:val="24"/>
              </w:rPr>
              <w:t>, Republica Italiană, cu scutirea de plata drepturilor de import, fără drept de înstrăinare.</w:t>
            </w:r>
          </w:p>
          <w:p w14:paraId="1AF111C0" w14:textId="797C4519" w:rsidR="004878F8" w:rsidRPr="00BD6A0A" w:rsidRDefault="004878F8" w:rsidP="004878F8">
            <w:pPr>
              <w:tabs>
                <w:tab w:val="left" w:pos="884"/>
                <w:tab w:val="left" w:pos="1196"/>
              </w:tabs>
              <w:spacing w:line="360" w:lineRule="auto"/>
              <w:jc w:val="both"/>
              <w:rPr>
                <w:rFonts w:ascii="Georgia" w:hAnsi="Georgia" w:cs="Times New Roman"/>
                <w:sz w:val="28"/>
                <w:szCs w:val="28"/>
              </w:rPr>
            </w:pPr>
            <w:r w:rsidRPr="003C260D">
              <w:rPr>
                <w:rFonts w:ascii="Georgia" w:hAnsi="Georgia" w:cs="Times New Roman"/>
                <w:sz w:val="24"/>
                <w:szCs w:val="24"/>
              </w:rPr>
              <w:t xml:space="preserve">Scutirile de plată a drepturilor de import vor aduce un șir de beneficii pentru locuitorii satului </w:t>
            </w:r>
            <w:r w:rsidR="00CC7A7A" w:rsidRPr="003C260D">
              <w:rPr>
                <w:rFonts w:ascii="Georgia" w:hAnsi="Georgia" w:cs="Times New Roman"/>
                <w:sz w:val="24"/>
                <w:szCs w:val="24"/>
              </w:rPr>
              <w:t>Puhoi</w:t>
            </w:r>
            <w:r w:rsidRPr="003C260D">
              <w:rPr>
                <w:rFonts w:ascii="Georgia" w:hAnsi="Georgia" w:cs="Times New Roman"/>
                <w:sz w:val="24"/>
                <w:szCs w:val="24"/>
              </w:rPr>
              <w:t xml:space="preserve">, raionul </w:t>
            </w:r>
            <w:r w:rsidR="00CC7A7A" w:rsidRPr="003C260D">
              <w:rPr>
                <w:rFonts w:ascii="Georgia" w:hAnsi="Georgia" w:cs="Times New Roman"/>
                <w:sz w:val="24"/>
                <w:szCs w:val="24"/>
              </w:rPr>
              <w:t>Ialoveni</w:t>
            </w:r>
            <w:r w:rsidRPr="003C260D">
              <w:rPr>
                <w:rFonts w:ascii="Georgia" w:hAnsi="Georgia" w:cs="Times New Roman"/>
                <w:sz w:val="24"/>
                <w:szCs w:val="24"/>
              </w:rPr>
              <w:t xml:space="preserve"> în special, pentru transportarea</w:t>
            </w:r>
            <w:r w:rsidR="00CC7A7A" w:rsidRPr="003C260D">
              <w:rPr>
                <w:rFonts w:ascii="Georgia" w:hAnsi="Georgia" w:cs="Times New Roman"/>
                <w:sz w:val="24"/>
                <w:szCs w:val="24"/>
              </w:rPr>
              <w:t xml:space="preserve"> persoanelor cu necesități speciale de deplasare</w:t>
            </w:r>
            <w:r w:rsidR="00E73F70" w:rsidRPr="003C260D">
              <w:rPr>
                <w:rFonts w:ascii="Georgia" w:hAnsi="Georgia" w:cs="Times New Roman"/>
                <w:sz w:val="24"/>
                <w:szCs w:val="24"/>
              </w:rPr>
              <w:t xml:space="preserve"> la diferite evenimente publice din localitate, pentru servicii medicale și de interes personal</w:t>
            </w:r>
            <w:r w:rsidRPr="003C260D">
              <w:rPr>
                <w:rFonts w:ascii="Georgia" w:hAnsi="Georgia" w:cs="Times New Roman"/>
                <w:sz w:val="24"/>
                <w:szCs w:val="24"/>
              </w:rPr>
              <w:t xml:space="preserve">. </w:t>
            </w:r>
            <w:r w:rsidR="00E73F70" w:rsidRPr="003C260D">
              <w:rPr>
                <w:rFonts w:ascii="Georgia" w:hAnsi="Georgia" w:cs="Times New Roman"/>
                <w:sz w:val="24"/>
                <w:szCs w:val="24"/>
              </w:rPr>
              <w:t>Autoturismul este dotat cu echipament special pentru deplasarea persoanelor cu necesități speciale de deplasare</w:t>
            </w:r>
            <w:r w:rsidR="00DA013A" w:rsidRPr="003C260D">
              <w:rPr>
                <w:rFonts w:ascii="Georgia" w:hAnsi="Georgia" w:cs="Times New Roman"/>
                <w:sz w:val="24"/>
                <w:szCs w:val="24"/>
              </w:rPr>
              <w:t xml:space="preserve"> și cu platformă specială de îmbarcare și debarcare</w:t>
            </w:r>
            <w:r w:rsidR="00E73F70" w:rsidRPr="003C260D">
              <w:rPr>
                <w:rFonts w:ascii="Georgia" w:hAnsi="Georgia" w:cs="Times New Roman"/>
                <w:sz w:val="24"/>
                <w:szCs w:val="24"/>
              </w:rPr>
              <w:t>.</w:t>
            </w:r>
            <w:r w:rsidR="004C1959" w:rsidRPr="003C260D">
              <w:rPr>
                <w:rFonts w:ascii="Georgia" w:hAnsi="Georgia" w:cs="Times New Roman"/>
                <w:sz w:val="24"/>
                <w:szCs w:val="24"/>
              </w:rPr>
              <w:t xml:space="preserve"> Autoturismul va fi transmis din Italia la data de 17 octombrie 2022.</w:t>
            </w:r>
          </w:p>
        </w:tc>
      </w:tr>
      <w:tr w:rsidR="004878F8" w:rsidRPr="00BD6A0A" w14:paraId="296E4C4E" w14:textId="77777777" w:rsidTr="003349C0">
        <w:tc>
          <w:tcPr>
            <w:tcW w:w="5000" w:type="pct"/>
            <w:shd w:val="clear" w:color="auto" w:fill="D9D9D9" w:themeFill="background1" w:themeFillShade="D9"/>
          </w:tcPr>
          <w:p w14:paraId="70F2B09C" w14:textId="77777777" w:rsidR="004878F8" w:rsidRPr="00BD6A0A" w:rsidRDefault="004878F8" w:rsidP="004878F8">
            <w:pPr>
              <w:tabs>
                <w:tab w:val="left" w:pos="884"/>
                <w:tab w:val="left" w:pos="1196"/>
              </w:tabs>
              <w:spacing w:line="360" w:lineRule="auto"/>
              <w:jc w:val="both"/>
              <w:rPr>
                <w:rFonts w:ascii="Georgia" w:hAnsi="Georgia" w:cs="Times New Roman"/>
                <w:b/>
                <w:sz w:val="28"/>
                <w:szCs w:val="28"/>
              </w:rPr>
            </w:pPr>
            <w:r w:rsidRPr="00BD6A0A">
              <w:rPr>
                <w:rFonts w:ascii="Georgia" w:hAnsi="Georgia" w:cs="Times New Roman"/>
                <w:b/>
                <w:sz w:val="28"/>
                <w:szCs w:val="28"/>
              </w:rPr>
              <w:t xml:space="preserve">5. Fundamentarea </w:t>
            </w:r>
            <w:proofErr w:type="spellStart"/>
            <w:r w:rsidRPr="00BD6A0A">
              <w:rPr>
                <w:rFonts w:ascii="Georgia" w:hAnsi="Georgia" w:cs="Times New Roman"/>
                <w:b/>
                <w:sz w:val="28"/>
                <w:szCs w:val="28"/>
              </w:rPr>
              <w:t>economico</w:t>
            </w:r>
            <w:proofErr w:type="spellEnd"/>
            <w:r w:rsidRPr="00BD6A0A">
              <w:rPr>
                <w:rFonts w:ascii="Georgia" w:hAnsi="Georgia" w:cs="Times New Roman"/>
                <w:b/>
                <w:sz w:val="28"/>
                <w:szCs w:val="28"/>
              </w:rPr>
              <w:t xml:space="preserve"> -financiară</w:t>
            </w:r>
          </w:p>
        </w:tc>
      </w:tr>
      <w:tr w:rsidR="004878F8" w:rsidRPr="00BD6A0A" w14:paraId="3F85F129" w14:textId="77777777" w:rsidTr="003349C0">
        <w:tc>
          <w:tcPr>
            <w:tcW w:w="5000" w:type="pct"/>
          </w:tcPr>
          <w:p w14:paraId="07721B17" w14:textId="51BC4AF6" w:rsidR="004878F8" w:rsidRPr="003C260D" w:rsidRDefault="004878F8" w:rsidP="004878F8">
            <w:pPr>
              <w:tabs>
                <w:tab w:val="left" w:pos="884"/>
                <w:tab w:val="left" w:pos="1196"/>
              </w:tabs>
              <w:spacing w:line="360" w:lineRule="auto"/>
              <w:jc w:val="both"/>
              <w:rPr>
                <w:rFonts w:ascii="Georgia" w:hAnsi="Georgia" w:cs="Times New Roman"/>
                <w:sz w:val="24"/>
                <w:szCs w:val="24"/>
              </w:rPr>
            </w:pPr>
            <w:r w:rsidRPr="003C260D">
              <w:rPr>
                <w:rFonts w:ascii="Georgia" w:hAnsi="Georgia" w:cs="Times New Roman"/>
                <w:sz w:val="24"/>
                <w:szCs w:val="24"/>
              </w:rPr>
              <w:t>Proiectul nu implică costuri financiare directe, dar prin scutirea plăților pentru drepturile de import, Bugetul de stat este afectat nesemnificativ în mod indirect.</w:t>
            </w:r>
            <w:r w:rsidR="00E73F70" w:rsidRPr="003C260D">
              <w:rPr>
                <w:rFonts w:ascii="Georgia" w:hAnsi="Georgia" w:cs="Times New Roman"/>
                <w:sz w:val="24"/>
                <w:szCs w:val="24"/>
              </w:rPr>
              <w:t xml:space="preserve"> Iar în cazul în care nu ar fi fost posibil să fie scutită plata pentru drepturile de import, donația respectivă nu avea să se producă.</w:t>
            </w:r>
          </w:p>
        </w:tc>
      </w:tr>
      <w:tr w:rsidR="004878F8" w:rsidRPr="00BD6A0A" w14:paraId="5433C478" w14:textId="77777777" w:rsidTr="003349C0">
        <w:tc>
          <w:tcPr>
            <w:tcW w:w="5000" w:type="pct"/>
            <w:shd w:val="clear" w:color="auto" w:fill="D9D9D9" w:themeFill="background1" w:themeFillShade="D9"/>
          </w:tcPr>
          <w:p w14:paraId="10818764" w14:textId="77777777" w:rsidR="004878F8" w:rsidRPr="00BD6A0A" w:rsidRDefault="004878F8" w:rsidP="004878F8">
            <w:pPr>
              <w:tabs>
                <w:tab w:val="left" w:pos="884"/>
                <w:tab w:val="left" w:pos="1196"/>
              </w:tabs>
              <w:spacing w:line="360" w:lineRule="auto"/>
              <w:jc w:val="both"/>
              <w:rPr>
                <w:rFonts w:ascii="Georgia" w:hAnsi="Georgia" w:cs="Times New Roman"/>
                <w:b/>
                <w:sz w:val="28"/>
                <w:szCs w:val="28"/>
              </w:rPr>
            </w:pPr>
            <w:r w:rsidRPr="00BD6A0A">
              <w:rPr>
                <w:rFonts w:ascii="Georgia" w:hAnsi="Georgia" w:cs="Times New Roman"/>
                <w:b/>
                <w:sz w:val="28"/>
                <w:szCs w:val="28"/>
              </w:rPr>
              <w:t>6. Modul de încorporare a actului în cadrul normativ în vigoare</w:t>
            </w:r>
          </w:p>
        </w:tc>
      </w:tr>
      <w:tr w:rsidR="004878F8" w:rsidRPr="00BD6A0A" w14:paraId="1A89AA84" w14:textId="77777777" w:rsidTr="003349C0">
        <w:tc>
          <w:tcPr>
            <w:tcW w:w="5000" w:type="pct"/>
          </w:tcPr>
          <w:p w14:paraId="610511D3" w14:textId="0FC9BC95" w:rsidR="004878F8" w:rsidRPr="00BD6A0A" w:rsidRDefault="004878F8" w:rsidP="004878F8">
            <w:pPr>
              <w:tabs>
                <w:tab w:val="left" w:pos="884"/>
                <w:tab w:val="left" w:pos="1196"/>
              </w:tabs>
              <w:spacing w:line="360" w:lineRule="auto"/>
              <w:jc w:val="both"/>
              <w:rPr>
                <w:rFonts w:ascii="Georgia" w:hAnsi="Georgia" w:cs="Times New Roman"/>
                <w:sz w:val="28"/>
                <w:szCs w:val="28"/>
              </w:rPr>
            </w:pPr>
            <w:r w:rsidRPr="003C260D">
              <w:rPr>
                <w:rFonts w:ascii="Georgia" w:hAnsi="Georgia" w:cs="Times New Roman"/>
                <w:sz w:val="24"/>
                <w:szCs w:val="24"/>
              </w:rPr>
              <w:t xml:space="preserve"> Adoptarea și punerea în aplicare a prevederilor proiectului dat nu impune necesitatea adoptării unor noi acte normative privind implementarea acestuia</w:t>
            </w:r>
            <w:r w:rsidRPr="00BD6A0A">
              <w:rPr>
                <w:rFonts w:ascii="Georgia" w:hAnsi="Georgia" w:cs="Times New Roman"/>
                <w:sz w:val="28"/>
                <w:szCs w:val="28"/>
              </w:rPr>
              <w:t>.</w:t>
            </w:r>
          </w:p>
        </w:tc>
      </w:tr>
      <w:tr w:rsidR="004878F8" w:rsidRPr="00BD6A0A" w14:paraId="1685397B" w14:textId="77777777" w:rsidTr="003349C0">
        <w:tc>
          <w:tcPr>
            <w:tcW w:w="5000" w:type="pct"/>
            <w:shd w:val="clear" w:color="auto" w:fill="D9D9D9" w:themeFill="background1" w:themeFillShade="D9"/>
          </w:tcPr>
          <w:p w14:paraId="2E5F3BC8" w14:textId="77777777" w:rsidR="004878F8" w:rsidRPr="00BD6A0A" w:rsidRDefault="004878F8" w:rsidP="004878F8">
            <w:pPr>
              <w:tabs>
                <w:tab w:val="left" w:pos="884"/>
                <w:tab w:val="left" w:pos="1196"/>
              </w:tabs>
              <w:spacing w:line="360" w:lineRule="auto"/>
              <w:jc w:val="both"/>
              <w:rPr>
                <w:rFonts w:ascii="Georgia" w:hAnsi="Georgia" w:cs="Times New Roman"/>
                <w:b/>
                <w:sz w:val="28"/>
                <w:szCs w:val="28"/>
              </w:rPr>
            </w:pPr>
            <w:r w:rsidRPr="00BD6A0A">
              <w:rPr>
                <w:rFonts w:ascii="Georgia" w:hAnsi="Georgia" w:cs="Times New Roman"/>
                <w:b/>
                <w:sz w:val="28"/>
                <w:szCs w:val="28"/>
              </w:rPr>
              <w:t xml:space="preserve">7. Avizarea </w:t>
            </w:r>
            <w:proofErr w:type="spellStart"/>
            <w:r w:rsidRPr="00BD6A0A">
              <w:rPr>
                <w:rFonts w:ascii="Georgia" w:hAnsi="Georgia" w:cs="Times New Roman"/>
                <w:b/>
                <w:sz w:val="28"/>
                <w:szCs w:val="28"/>
              </w:rPr>
              <w:t>şi</w:t>
            </w:r>
            <w:proofErr w:type="spellEnd"/>
            <w:r w:rsidRPr="00BD6A0A">
              <w:rPr>
                <w:rFonts w:ascii="Georgia" w:hAnsi="Georgia" w:cs="Times New Roman"/>
                <w:b/>
                <w:sz w:val="28"/>
                <w:szCs w:val="28"/>
              </w:rPr>
              <w:t xml:space="preserve"> consultarea publică a proiectului</w:t>
            </w:r>
          </w:p>
        </w:tc>
      </w:tr>
      <w:tr w:rsidR="004878F8" w:rsidRPr="00BD6A0A" w14:paraId="1366E498" w14:textId="77777777" w:rsidTr="003349C0">
        <w:tc>
          <w:tcPr>
            <w:tcW w:w="5000" w:type="pct"/>
          </w:tcPr>
          <w:p w14:paraId="329EDBE6" w14:textId="4B58D0B4" w:rsidR="004878F8" w:rsidRPr="00BD6A0A" w:rsidRDefault="004878F8" w:rsidP="004878F8">
            <w:pPr>
              <w:tabs>
                <w:tab w:val="left" w:pos="884"/>
                <w:tab w:val="left" w:pos="1196"/>
              </w:tabs>
              <w:spacing w:after="200" w:line="360" w:lineRule="auto"/>
              <w:jc w:val="both"/>
              <w:rPr>
                <w:rFonts w:ascii="Georgia" w:hAnsi="Georgia" w:cs="Times New Roman"/>
                <w:sz w:val="28"/>
                <w:szCs w:val="28"/>
                <w:lang w:val="ro-RO"/>
              </w:rPr>
            </w:pPr>
            <w:r w:rsidRPr="003C260D">
              <w:rPr>
                <w:rFonts w:ascii="Georgia" w:hAnsi="Georgia" w:cs="Times New Roman"/>
                <w:sz w:val="24"/>
                <w:szCs w:val="24"/>
                <w:lang w:val="ro-RO"/>
              </w:rPr>
              <w:t>În conformitate cu art. 32 și 34 din Legea nr. 100/2017 cu privire la actele normative, proiectul urmează a fi supus consultărilor publice și remis pentru avizare/expertizare către următoarele instituții publice: Ministerul Finanțelor, Ministerul Justiției, Centrul Național Anticorupție</w:t>
            </w:r>
            <w:r w:rsidRPr="00BD6A0A">
              <w:rPr>
                <w:rFonts w:ascii="Georgia" w:hAnsi="Georgia" w:cs="Times New Roman"/>
                <w:sz w:val="28"/>
                <w:szCs w:val="28"/>
                <w:lang w:val="ro-RO"/>
              </w:rPr>
              <w:t>.</w:t>
            </w:r>
          </w:p>
        </w:tc>
      </w:tr>
      <w:tr w:rsidR="004878F8" w:rsidRPr="00BD6A0A" w14:paraId="0907770E" w14:textId="77777777" w:rsidTr="003349C0">
        <w:tc>
          <w:tcPr>
            <w:tcW w:w="5000" w:type="pct"/>
          </w:tcPr>
          <w:p w14:paraId="6D5C4D1E" w14:textId="77777777" w:rsidR="004878F8" w:rsidRPr="00BD6A0A" w:rsidRDefault="004878F8" w:rsidP="004878F8">
            <w:pPr>
              <w:tabs>
                <w:tab w:val="left" w:pos="884"/>
                <w:tab w:val="left" w:pos="1196"/>
              </w:tabs>
              <w:spacing w:line="360" w:lineRule="auto"/>
              <w:jc w:val="both"/>
              <w:rPr>
                <w:rFonts w:ascii="Georgia" w:hAnsi="Georgia" w:cs="Times New Roman"/>
                <w:b/>
                <w:sz w:val="28"/>
                <w:szCs w:val="28"/>
              </w:rPr>
            </w:pPr>
            <w:r w:rsidRPr="00BD6A0A">
              <w:rPr>
                <w:rFonts w:ascii="Georgia" w:hAnsi="Georgia" w:cs="Times New Roman"/>
                <w:b/>
                <w:sz w:val="28"/>
                <w:szCs w:val="28"/>
              </w:rPr>
              <w:lastRenderedPageBreak/>
              <w:t>8. Constatările expertizei anticorupție</w:t>
            </w:r>
          </w:p>
        </w:tc>
      </w:tr>
      <w:tr w:rsidR="004878F8" w:rsidRPr="00BD6A0A" w14:paraId="05EC20B1" w14:textId="77777777" w:rsidTr="003349C0">
        <w:tc>
          <w:tcPr>
            <w:tcW w:w="5000" w:type="pct"/>
          </w:tcPr>
          <w:p w14:paraId="7E6F1100" w14:textId="10818F43" w:rsidR="004878F8" w:rsidRPr="003C260D" w:rsidRDefault="004878F8" w:rsidP="004878F8">
            <w:pPr>
              <w:tabs>
                <w:tab w:val="left" w:pos="884"/>
                <w:tab w:val="left" w:pos="1196"/>
                <w:tab w:val="right" w:pos="9129"/>
              </w:tabs>
              <w:spacing w:line="360" w:lineRule="auto"/>
              <w:jc w:val="both"/>
              <w:rPr>
                <w:rFonts w:ascii="Georgia" w:hAnsi="Georgia" w:cs="Times New Roman"/>
                <w:sz w:val="24"/>
                <w:szCs w:val="24"/>
              </w:rPr>
            </w:pPr>
            <w:r w:rsidRPr="003C260D">
              <w:rPr>
                <w:rFonts w:ascii="Georgia" w:hAnsi="Georgia" w:cs="Times New Roman"/>
                <w:sz w:val="24"/>
                <w:szCs w:val="24"/>
              </w:rPr>
              <w:t>Proiectul urmează să parcurgă expertiza anticorupție. După recepționarea raportului de expertiză anticorupție, informația privind rezultatele acesteia va fi inclusă în sinteza obiecțiilor și propunerilor/recomandărilor la prezentul proiect de lege.</w:t>
            </w:r>
            <w:r w:rsidRPr="003C260D">
              <w:rPr>
                <w:rFonts w:ascii="Georgia" w:hAnsi="Georgia" w:cs="Times New Roman"/>
                <w:sz w:val="24"/>
                <w:szCs w:val="24"/>
              </w:rPr>
              <w:tab/>
            </w:r>
          </w:p>
        </w:tc>
      </w:tr>
      <w:tr w:rsidR="004878F8" w:rsidRPr="00BD6A0A" w14:paraId="27805AF7" w14:textId="77777777" w:rsidTr="003349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
        </w:trPr>
        <w:tc>
          <w:tcPr>
            <w:tcW w:w="5000" w:type="pct"/>
            <w:tcBorders>
              <w:top w:val="single" w:sz="2" w:space="0" w:color="000000"/>
              <w:left w:val="single" w:sz="2" w:space="0" w:color="000000"/>
              <w:bottom w:val="single" w:sz="2" w:space="0" w:color="000000"/>
              <w:right w:val="single" w:sz="2" w:space="0" w:color="000000"/>
            </w:tcBorders>
            <w:shd w:val="clear" w:color="auto" w:fill="D9D9D9"/>
          </w:tcPr>
          <w:p w14:paraId="4EAEEB29" w14:textId="77777777" w:rsidR="004878F8" w:rsidRPr="00BD6A0A" w:rsidRDefault="004878F8" w:rsidP="004878F8">
            <w:pPr>
              <w:spacing w:line="360" w:lineRule="auto"/>
              <w:jc w:val="both"/>
              <w:rPr>
                <w:rFonts w:ascii="Georgia" w:hAnsi="Georgia"/>
                <w:sz w:val="28"/>
                <w:szCs w:val="28"/>
              </w:rPr>
            </w:pPr>
            <w:r w:rsidRPr="00BD6A0A">
              <w:rPr>
                <w:rFonts w:ascii="Georgia" w:hAnsi="Georgia"/>
                <w:sz w:val="28"/>
                <w:szCs w:val="28"/>
              </w:rPr>
              <w:t>9</w:t>
            </w:r>
            <w:r w:rsidRPr="00BD6A0A">
              <w:rPr>
                <w:rFonts w:ascii="Georgia" w:hAnsi="Georgia"/>
                <w:b/>
                <w:bCs/>
                <w:sz w:val="28"/>
                <w:szCs w:val="28"/>
                <w:shd w:val="clear" w:color="auto" w:fill="D9D9D9"/>
              </w:rPr>
              <w:t>. Constatările expertizei de compatibilitate</w:t>
            </w:r>
          </w:p>
        </w:tc>
      </w:tr>
      <w:tr w:rsidR="004878F8" w:rsidRPr="00BD6A0A" w14:paraId="49E8A387" w14:textId="77777777" w:rsidTr="003349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
        </w:trPr>
        <w:tc>
          <w:tcPr>
            <w:tcW w:w="5000" w:type="pct"/>
            <w:tcBorders>
              <w:top w:val="single" w:sz="2" w:space="0" w:color="000000"/>
              <w:left w:val="single" w:sz="2" w:space="0" w:color="000000"/>
              <w:bottom w:val="single" w:sz="2" w:space="0" w:color="000000"/>
              <w:right w:val="single" w:sz="2" w:space="0" w:color="000000"/>
            </w:tcBorders>
            <w:shd w:val="clear" w:color="auto" w:fill="FFFFFF"/>
          </w:tcPr>
          <w:p w14:paraId="022E6BC2" w14:textId="77008341" w:rsidR="004878F8" w:rsidRPr="003C260D" w:rsidRDefault="004878F8" w:rsidP="004878F8">
            <w:pPr>
              <w:spacing w:line="360" w:lineRule="auto"/>
              <w:jc w:val="both"/>
              <w:rPr>
                <w:rFonts w:ascii="Georgia" w:hAnsi="Georgia"/>
                <w:sz w:val="24"/>
                <w:szCs w:val="24"/>
              </w:rPr>
            </w:pPr>
            <w:r w:rsidRPr="003C260D">
              <w:rPr>
                <w:rFonts w:ascii="Georgia" w:hAnsi="Georgia"/>
                <w:sz w:val="24"/>
                <w:szCs w:val="24"/>
              </w:rPr>
              <w:t>Întrucât proiectul de lege nu are scop armonizarea legislației naționale cu legislația Uniunii Europene, acesta nu va fi expediat Centrului de Armonizare a Legislației pentru efectuarea expertizei de compatibilitate cu legislația Uniunii Europene.</w:t>
            </w:r>
          </w:p>
        </w:tc>
      </w:tr>
      <w:tr w:rsidR="004878F8" w:rsidRPr="00BD6A0A" w14:paraId="46186F88" w14:textId="77777777" w:rsidTr="003349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
        </w:trPr>
        <w:tc>
          <w:tcPr>
            <w:tcW w:w="5000" w:type="pct"/>
            <w:tcBorders>
              <w:top w:val="single" w:sz="2" w:space="0" w:color="000000"/>
              <w:left w:val="single" w:sz="2" w:space="0" w:color="000000"/>
              <w:bottom w:val="single" w:sz="2" w:space="0" w:color="000000"/>
              <w:right w:val="single" w:sz="2" w:space="0" w:color="000000"/>
            </w:tcBorders>
            <w:shd w:val="clear" w:color="auto" w:fill="D9D9D9"/>
          </w:tcPr>
          <w:p w14:paraId="7CD658C5" w14:textId="77777777" w:rsidR="004878F8" w:rsidRPr="00BD6A0A" w:rsidRDefault="004878F8" w:rsidP="004878F8">
            <w:pPr>
              <w:spacing w:line="360" w:lineRule="auto"/>
              <w:jc w:val="both"/>
              <w:rPr>
                <w:rFonts w:ascii="Georgia" w:hAnsi="Georgia"/>
                <w:b/>
                <w:bCs/>
                <w:sz w:val="28"/>
                <w:szCs w:val="28"/>
              </w:rPr>
            </w:pPr>
            <w:r w:rsidRPr="00BD6A0A">
              <w:rPr>
                <w:rFonts w:ascii="Georgia" w:hAnsi="Georgia"/>
                <w:b/>
                <w:bCs/>
                <w:sz w:val="28"/>
                <w:szCs w:val="28"/>
              </w:rPr>
              <w:t>10. Constatările expertizei juridice</w:t>
            </w:r>
          </w:p>
        </w:tc>
      </w:tr>
      <w:tr w:rsidR="004878F8" w:rsidRPr="00BD6A0A" w14:paraId="4AA50632" w14:textId="77777777" w:rsidTr="003349C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
        </w:trPr>
        <w:tc>
          <w:tcPr>
            <w:tcW w:w="5000" w:type="pct"/>
            <w:tcBorders>
              <w:top w:val="single" w:sz="2" w:space="0" w:color="000000"/>
              <w:left w:val="single" w:sz="2" w:space="0" w:color="000000"/>
              <w:bottom w:val="single" w:sz="2" w:space="0" w:color="000000"/>
              <w:right w:val="single" w:sz="2" w:space="0" w:color="000000"/>
            </w:tcBorders>
            <w:shd w:val="clear" w:color="auto" w:fill="FFFFFF"/>
          </w:tcPr>
          <w:p w14:paraId="327B98E3" w14:textId="6C041C06" w:rsidR="004878F8" w:rsidRPr="003C260D" w:rsidRDefault="004878F8" w:rsidP="004878F8">
            <w:pPr>
              <w:spacing w:line="360" w:lineRule="auto"/>
              <w:jc w:val="both"/>
              <w:rPr>
                <w:rFonts w:ascii="Georgia" w:hAnsi="Georgia"/>
                <w:sz w:val="24"/>
                <w:szCs w:val="24"/>
              </w:rPr>
            </w:pPr>
            <w:r w:rsidRPr="00BD6A0A">
              <w:rPr>
                <w:rFonts w:ascii="Georgia" w:hAnsi="Georgia"/>
                <w:sz w:val="28"/>
                <w:szCs w:val="28"/>
              </w:rPr>
              <w:t xml:space="preserve"> </w:t>
            </w:r>
            <w:r w:rsidRPr="003C260D">
              <w:rPr>
                <w:rFonts w:ascii="Georgia" w:hAnsi="Georgia"/>
                <w:sz w:val="24"/>
                <w:szCs w:val="24"/>
              </w:rPr>
              <w:t>Informația referitoare la concluziile expertizei privind compatibilitatea proiectului de lege cu alte acte normative în vigoare, precum și respectarea normelor de tehnică legislativă va fi inclusă în sinteza obiecțiilor și propunerilor la prezentul proiect de lege.</w:t>
            </w:r>
          </w:p>
        </w:tc>
      </w:tr>
    </w:tbl>
    <w:p w14:paraId="1AF56180" w14:textId="77777777" w:rsidR="004878F8" w:rsidRPr="00BD6A0A" w:rsidRDefault="004878F8" w:rsidP="004878F8">
      <w:pPr>
        <w:rPr>
          <w:rFonts w:ascii="Georgia" w:hAnsi="Georgia"/>
          <w:b/>
          <w:bCs/>
          <w:sz w:val="28"/>
          <w:szCs w:val="28"/>
        </w:rPr>
      </w:pPr>
    </w:p>
    <w:p w14:paraId="1F4AEE25" w14:textId="77777777" w:rsidR="00BD6A0A" w:rsidRDefault="00BD6A0A" w:rsidP="004878F8">
      <w:pPr>
        <w:jc w:val="right"/>
        <w:rPr>
          <w:rFonts w:ascii="Georgia" w:hAnsi="Georgia"/>
          <w:b/>
          <w:bCs/>
          <w:sz w:val="28"/>
          <w:szCs w:val="28"/>
        </w:rPr>
      </w:pPr>
    </w:p>
    <w:p w14:paraId="0A063F88" w14:textId="5C499118" w:rsidR="004878F8" w:rsidRPr="00BD6A0A" w:rsidRDefault="00E73F70" w:rsidP="00E73F70">
      <w:pPr>
        <w:rPr>
          <w:rFonts w:ascii="Georgia" w:hAnsi="Georgia"/>
          <w:b/>
          <w:bCs/>
          <w:sz w:val="28"/>
          <w:szCs w:val="28"/>
        </w:rPr>
      </w:pPr>
      <w:r>
        <w:rPr>
          <w:rFonts w:ascii="Georgia" w:hAnsi="Georgia"/>
          <w:b/>
          <w:bCs/>
          <w:sz w:val="28"/>
          <w:szCs w:val="28"/>
        </w:rPr>
        <w:t xml:space="preserve">                                                                                                              Petru FRUNZE</w:t>
      </w:r>
    </w:p>
    <w:p w14:paraId="5DB4B254" w14:textId="23571E25" w:rsidR="004878F8" w:rsidRPr="00BD6A0A" w:rsidRDefault="004878F8" w:rsidP="004878F8">
      <w:pPr>
        <w:ind w:firstLine="567"/>
        <w:jc w:val="right"/>
        <w:rPr>
          <w:rFonts w:ascii="Georgia" w:hAnsi="Georgia"/>
          <w:b/>
          <w:bCs/>
          <w:sz w:val="28"/>
          <w:szCs w:val="28"/>
        </w:rPr>
      </w:pPr>
      <w:r w:rsidRPr="00BD6A0A">
        <w:rPr>
          <w:rFonts w:ascii="Georgia" w:hAnsi="Georgia"/>
          <w:b/>
          <w:bCs/>
          <w:sz w:val="28"/>
          <w:szCs w:val="28"/>
        </w:rPr>
        <w:t>Deputat</w:t>
      </w:r>
    </w:p>
    <w:sectPr w:rsidR="004878F8" w:rsidRPr="00BD6A0A" w:rsidSect="00BD6A0A">
      <w:footerReference w:type="default" r:id="rId7"/>
      <w:headerReference w:type="first" r:id="rId8"/>
      <w:footerReference w:type="first" r:id="rId9"/>
      <w:type w:val="continuous"/>
      <w:pgSz w:w="11906" w:h="16838" w:code="9"/>
      <w:pgMar w:top="1418" w:right="1021" w:bottom="851" w:left="851" w:header="851"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A9CF11" w14:textId="77777777" w:rsidR="0030015E" w:rsidRDefault="0030015E">
      <w:pPr>
        <w:spacing w:after="0" w:line="240" w:lineRule="auto"/>
      </w:pPr>
      <w:r>
        <w:separator/>
      </w:r>
    </w:p>
  </w:endnote>
  <w:endnote w:type="continuationSeparator" w:id="0">
    <w:p w14:paraId="4CE45522" w14:textId="77777777" w:rsidR="0030015E" w:rsidRDefault="003001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14:paraId="20E4BF80" w14:textId="77777777" w:rsidR="000E7772" w:rsidRDefault="0035503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935218" w14:textId="77777777" w:rsidR="000E7772" w:rsidRDefault="003001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F5E6AC" w14:textId="77777777" w:rsidR="007C7A42" w:rsidRPr="00416C17" w:rsidRDefault="00355034"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33266B0C" wp14:editId="63E57B4E">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noFill/>
                      <a:ln w="9525" cap="flat" cmpd="sng" algn="ctr">
                        <a:solidFill>
                          <a:sysClr val="window" lastClr="FFFFFF">
                            <a:lumMod val="50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line w14:anchorId="5EEA984B"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" strokecolor="#7f7f7f">
              <v:stroke joinstyle="miter"/>
              <w10:wrap anchorx="page" anchory="page"/>
            </v:line>
          </w:pict>
        </mc:Fallback>
      </mc:AlternateContent>
    </w:r>
  </w:p>
  <w:p w14:paraId="7E9F2182" w14:textId="3BB73838" w:rsidR="007C7A42" w:rsidRPr="00416C17" w:rsidRDefault="00355034" w:rsidP="00416C17">
    <w:pPr>
      <w:pStyle w:val="Footer"/>
      <w:tabs>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009D6799">
      <w:rPr>
        <w:lang w:val="ro-RO"/>
      </w:rPr>
      <w:t xml:space="preserve">                     </w:t>
    </w:r>
    <w:r w:rsidRPr="00416C17">
      <w:rPr>
        <w:lang w:val="ro-RO"/>
      </w:rPr>
      <w:tab/>
      <w:t>info@parlament.md</w:t>
    </w:r>
  </w:p>
  <w:p w14:paraId="39D56DF1" w14:textId="3851A67E" w:rsidR="007C7A42" w:rsidRPr="00416C17" w:rsidRDefault="00355034" w:rsidP="00416C17">
    <w:pPr>
      <w:pStyle w:val="Footer"/>
      <w:tabs>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r>
    <w:r w:rsidR="009D6799">
      <w:rPr>
        <w:lang w:val="ro-RO"/>
      </w:rPr>
      <w:t xml:space="preserve">                                                                              </w:t>
    </w:r>
    <w:r w:rsidRPr="00416C17">
      <w:rPr>
        <w:lang w:val="ro-RO"/>
      </w:rPr>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29DF3F" w14:textId="77777777" w:rsidR="0030015E" w:rsidRDefault="0030015E">
      <w:pPr>
        <w:spacing w:after="0" w:line="240" w:lineRule="auto"/>
      </w:pPr>
      <w:r>
        <w:separator/>
      </w:r>
    </w:p>
  </w:footnote>
  <w:footnote w:type="continuationSeparator" w:id="0">
    <w:p w14:paraId="14201402" w14:textId="77777777" w:rsidR="0030015E" w:rsidRDefault="003001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0AAA08" w14:textId="77777777" w:rsidR="00402A12" w:rsidRPr="00764062" w:rsidRDefault="00355034" w:rsidP="00764062">
    <w:pPr>
      <w:pStyle w:val="Header"/>
    </w:pPr>
    <w:r>
      <w:rPr>
        <w:noProof/>
        <w:lang w:val="ro-RO" w:eastAsia="ro-RO"/>
      </w:rPr>
      <w:drawing>
        <wp:anchor distT="0" distB="0" distL="114300" distR="114300" simplePos="0" relativeHeight="251660288" behindDoc="0" locked="0" layoutInCell="1" allowOverlap="1" wp14:anchorId="09EC486C" wp14:editId="48A31340">
          <wp:simplePos x="0" y="0"/>
          <wp:positionH relativeFrom="page">
            <wp:posOffset>452120</wp:posOffset>
          </wp:positionH>
          <wp:positionV relativeFrom="page">
            <wp:posOffset>532420</wp:posOffset>
          </wp:positionV>
          <wp:extent cx="1785999" cy="567981"/>
          <wp:effectExtent l="0" t="0" r="5080" b="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3C0FC8"/>
    <w:multiLevelType w:val="hybridMultilevel"/>
    <w:tmpl w:val="46045802"/>
    <w:lvl w:ilvl="0" w:tplc="0818000F">
      <w:start w:val="1"/>
      <w:numFmt w:val="decimal"/>
      <w:lvlText w:val="%1."/>
      <w:lvlJc w:val="left"/>
      <w:pPr>
        <w:ind w:left="1494" w:hanging="360"/>
      </w:pPr>
      <w:rPr>
        <w:rFonts w:hint="default"/>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abstractNum w:abstractNumId="1" w15:restartNumberingAfterBreak="0">
    <w:nsid w:val="5BFE5B6D"/>
    <w:multiLevelType w:val="hybridMultilevel"/>
    <w:tmpl w:val="E64E0280"/>
    <w:lvl w:ilvl="0" w:tplc="6C209E14">
      <w:start w:val="7"/>
      <w:numFmt w:val="bullet"/>
      <w:lvlText w:val="-"/>
      <w:lvlJc w:val="left"/>
      <w:pPr>
        <w:ind w:left="927" w:hanging="360"/>
      </w:pPr>
      <w:rPr>
        <w:rFonts w:ascii="Georgia" w:eastAsia="Times New Roman" w:hAnsi="Georgia" w:cs="Times New Roman" w:hint="default"/>
      </w:rPr>
    </w:lvl>
    <w:lvl w:ilvl="1" w:tplc="08180003" w:tentative="1">
      <w:start w:val="1"/>
      <w:numFmt w:val="bullet"/>
      <w:lvlText w:val="o"/>
      <w:lvlJc w:val="left"/>
      <w:pPr>
        <w:ind w:left="1647" w:hanging="360"/>
      </w:pPr>
      <w:rPr>
        <w:rFonts w:ascii="Courier New" w:hAnsi="Courier New" w:cs="Courier New" w:hint="default"/>
      </w:rPr>
    </w:lvl>
    <w:lvl w:ilvl="2" w:tplc="08180005" w:tentative="1">
      <w:start w:val="1"/>
      <w:numFmt w:val="bullet"/>
      <w:lvlText w:val=""/>
      <w:lvlJc w:val="left"/>
      <w:pPr>
        <w:ind w:left="2367" w:hanging="360"/>
      </w:pPr>
      <w:rPr>
        <w:rFonts w:ascii="Wingdings" w:hAnsi="Wingdings" w:hint="default"/>
      </w:rPr>
    </w:lvl>
    <w:lvl w:ilvl="3" w:tplc="08180001" w:tentative="1">
      <w:start w:val="1"/>
      <w:numFmt w:val="bullet"/>
      <w:lvlText w:val=""/>
      <w:lvlJc w:val="left"/>
      <w:pPr>
        <w:ind w:left="3087" w:hanging="360"/>
      </w:pPr>
      <w:rPr>
        <w:rFonts w:ascii="Symbol" w:hAnsi="Symbol" w:hint="default"/>
      </w:rPr>
    </w:lvl>
    <w:lvl w:ilvl="4" w:tplc="08180003" w:tentative="1">
      <w:start w:val="1"/>
      <w:numFmt w:val="bullet"/>
      <w:lvlText w:val="o"/>
      <w:lvlJc w:val="left"/>
      <w:pPr>
        <w:ind w:left="3807" w:hanging="360"/>
      </w:pPr>
      <w:rPr>
        <w:rFonts w:ascii="Courier New" w:hAnsi="Courier New" w:cs="Courier New" w:hint="default"/>
      </w:rPr>
    </w:lvl>
    <w:lvl w:ilvl="5" w:tplc="08180005" w:tentative="1">
      <w:start w:val="1"/>
      <w:numFmt w:val="bullet"/>
      <w:lvlText w:val=""/>
      <w:lvlJc w:val="left"/>
      <w:pPr>
        <w:ind w:left="4527" w:hanging="360"/>
      </w:pPr>
      <w:rPr>
        <w:rFonts w:ascii="Wingdings" w:hAnsi="Wingdings" w:hint="default"/>
      </w:rPr>
    </w:lvl>
    <w:lvl w:ilvl="6" w:tplc="08180001" w:tentative="1">
      <w:start w:val="1"/>
      <w:numFmt w:val="bullet"/>
      <w:lvlText w:val=""/>
      <w:lvlJc w:val="left"/>
      <w:pPr>
        <w:ind w:left="5247" w:hanging="360"/>
      </w:pPr>
      <w:rPr>
        <w:rFonts w:ascii="Symbol" w:hAnsi="Symbol" w:hint="default"/>
      </w:rPr>
    </w:lvl>
    <w:lvl w:ilvl="7" w:tplc="08180003" w:tentative="1">
      <w:start w:val="1"/>
      <w:numFmt w:val="bullet"/>
      <w:lvlText w:val="o"/>
      <w:lvlJc w:val="left"/>
      <w:pPr>
        <w:ind w:left="5967" w:hanging="360"/>
      </w:pPr>
      <w:rPr>
        <w:rFonts w:ascii="Courier New" w:hAnsi="Courier New" w:cs="Courier New" w:hint="default"/>
      </w:rPr>
    </w:lvl>
    <w:lvl w:ilvl="8" w:tplc="08180005" w:tentative="1">
      <w:start w:val="1"/>
      <w:numFmt w:val="bullet"/>
      <w:lvlText w:val=""/>
      <w:lvlJc w:val="left"/>
      <w:pPr>
        <w:ind w:left="6687" w:hanging="360"/>
      </w:pPr>
      <w:rPr>
        <w:rFonts w:ascii="Wingdings" w:hAnsi="Wingdings" w:hint="default"/>
      </w:rPr>
    </w:lvl>
  </w:abstractNum>
  <w:abstractNum w:abstractNumId="2" w15:restartNumberingAfterBreak="0">
    <w:nsid w:val="683B5ACF"/>
    <w:multiLevelType w:val="hybridMultilevel"/>
    <w:tmpl w:val="8E6EAD88"/>
    <w:lvl w:ilvl="0" w:tplc="52D65656">
      <w:start w:val="1"/>
      <w:numFmt w:val="decimal"/>
      <w:lvlText w:val="(%1)"/>
      <w:lvlJc w:val="left"/>
      <w:pPr>
        <w:tabs>
          <w:tab w:val="num" w:pos="780"/>
        </w:tabs>
        <w:ind w:left="780" w:hanging="420"/>
      </w:pPr>
      <w:rPr>
        <w:rFonts w:cs="Times New Roman" w:hint="default"/>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7DC"/>
    <w:rsid w:val="0030015E"/>
    <w:rsid w:val="003349C0"/>
    <w:rsid w:val="00355034"/>
    <w:rsid w:val="003C2400"/>
    <w:rsid w:val="003C260D"/>
    <w:rsid w:val="003D1800"/>
    <w:rsid w:val="003D5606"/>
    <w:rsid w:val="00400194"/>
    <w:rsid w:val="0044105E"/>
    <w:rsid w:val="004878F8"/>
    <w:rsid w:val="004C15F4"/>
    <w:rsid w:val="004C1959"/>
    <w:rsid w:val="004C7EAB"/>
    <w:rsid w:val="004F0AA4"/>
    <w:rsid w:val="004F65C7"/>
    <w:rsid w:val="00626061"/>
    <w:rsid w:val="00630515"/>
    <w:rsid w:val="006926F3"/>
    <w:rsid w:val="006A49CB"/>
    <w:rsid w:val="006B23E0"/>
    <w:rsid w:val="006D77DC"/>
    <w:rsid w:val="007C202B"/>
    <w:rsid w:val="007C5793"/>
    <w:rsid w:val="00883429"/>
    <w:rsid w:val="00915BFB"/>
    <w:rsid w:val="0097627B"/>
    <w:rsid w:val="009C13EF"/>
    <w:rsid w:val="009D6799"/>
    <w:rsid w:val="00A401B2"/>
    <w:rsid w:val="00B47196"/>
    <w:rsid w:val="00B51926"/>
    <w:rsid w:val="00BD6A0A"/>
    <w:rsid w:val="00C96B1C"/>
    <w:rsid w:val="00CC7A7A"/>
    <w:rsid w:val="00CD032B"/>
    <w:rsid w:val="00DA013A"/>
    <w:rsid w:val="00DB5F62"/>
    <w:rsid w:val="00DB6024"/>
    <w:rsid w:val="00DC69D1"/>
    <w:rsid w:val="00E73F70"/>
    <w:rsid w:val="00F463E1"/>
    <w:rsid w:val="00F54E30"/>
    <w:rsid w:val="00F64EF4"/>
    <w:rsid w:val="00FC348F"/>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992729"/>
  <w15:chartTrackingRefBased/>
  <w15:docId w15:val="{4E85CEB8-5E65-4F6C-88EC-DA96C09AC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D032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r">
    <w:name w:val="nr."/>
    <w:qFormat/>
    <w:rsid w:val="00CD032B"/>
    <w:pPr>
      <w:tabs>
        <w:tab w:val="right" w:pos="9072"/>
      </w:tabs>
      <w:spacing w:after="400" w:line="252" w:lineRule="auto"/>
      <w:jc w:val="right"/>
    </w:pPr>
    <w:rPr>
      <w:rFonts w:ascii="Georgia" w:hAnsi="Georgia"/>
      <w:color w:val="303741"/>
      <w:sz w:val="24"/>
      <w:szCs w:val="24"/>
      <w:lang w:val="ro-RO"/>
    </w:rPr>
  </w:style>
  <w:style w:type="paragraph" w:styleId="Footer">
    <w:name w:val="footer"/>
    <w:basedOn w:val="Normal"/>
    <w:link w:val="FooterChar"/>
    <w:uiPriority w:val="99"/>
    <w:unhideWhenUsed/>
    <w:rsid w:val="00CD032B"/>
    <w:pPr>
      <w:tabs>
        <w:tab w:val="center" w:pos="4677"/>
        <w:tab w:val="right" w:pos="9355"/>
      </w:tabs>
      <w:spacing w:after="0" w:line="240" w:lineRule="auto"/>
    </w:pPr>
  </w:style>
  <w:style w:type="character" w:customStyle="1" w:styleId="FooterChar">
    <w:name w:val="Footer Char"/>
    <w:basedOn w:val="DefaultParagraphFont"/>
    <w:link w:val="Footer"/>
    <w:uiPriority w:val="99"/>
    <w:rsid w:val="00CD032B"/>
  </w:style>
  <w:style w:type="paragraph" w:styleId="Header">
    <w:name w:val="header"/>
    <w:basedOn w:val="Normal"/>
    <w:link w:val="HeaderChar"/>
    <w:uiPriority w:val="99"/>
    <w:unhideWhenUsed/>
    <w:rsid w:val="00CD032B"/>
    <w:pPr>
      <w:tabs>
        <w:tab w:val="center" w:pos="4677"/>
        <w:tab w:val="right" w:pos="9355"/>
      </w:tabs>
      <w:spacing w:after="0" w:line="240" w:lineRule="auto"/>
    </w:pPr>
  </w:style>
  <w:style w:type="character" w:customStyle="1" w:styleId="HeaderChar">
    <w:name w:val="Header Char"/>
    <w:basedOn w:val="DefaultParagraphFont"/>
    <w:link w:val="Header"/>
    <w:uiPriority w:val="99"/>
    <w:rsid w:val="00CD032B"/>
  </w:style>
  <w:style w:type="character" w:styleId="Hyperlink">
    <w:name w:val="Hyperlink"/>
    <w:basedOn w:val="DefaultParagraphFont"/>
    <w:uiPriority w:val="99"/>
    <w:unhideWhenUsed/>
    <w:rsid w:val="00CD032B"/>
    <w:rPr>
      <w:color w:val="0563C1" w:themeColor="hyperlink"/>
      <w:u w:val="single"/>
    </w:rPr>
  </w:style>
  <w:style w:type="paragraph" w:styleId="NormalWeb">
    <w:name w:val="Normal (Web)"/>
    <w:basedOn w:val="Normal"/>
    <w:uiPriority w:val="99"/>
    <w:unhideWhenUsed/>
    <w:rsid w:val="00CD032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apple-tab-span">
    <w:name w:val="apple-tab-span"/>
    <w:basedOn w:val="DefaultParagraphFont"/>
    <w:rsid w:val="00CD032B"/>
  </w:style>
  <w:style w:type="paragraph" w:styleId="ListParagraph">
    <w:name w:val="List Paragraph"/>
    <w:basedOn w:val="Normal"/>
    <w:uiPriority w:val="34"/>
    <w:qFormat/>
    <w:rsid w:val="004878F8"/>
    <w:pPr>
      <w:spacing w:after="200" w:line="276" w:lineRule="auto"/>
      <w:ind w:left="720"/>
      <w:contextualSpacing/>
    </w:pPr>
    <w:rPr>
      <w:rFonts w:eastAsiaTheme="minorEastAsia"/>
      <w:lang w:val="en-GB" w:eastAsia="en-GB"/>
    </w:rPr>
  </w:style>
  <w:style w:type="paragraph" w:styleId="BalloonText">
    <w:name w:val="Balloon Text"/>
    <w:basedOn w:val="Normal"/>
    <w:link w:val="BalloonTextChar"/>
    <w:uiPriority w:val="99"/>
    <w:semiHidden/>
    <w:unhideWhenUsed/>
    <w:rsid w:val="003C26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260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205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A1621D-EBA1-4FBF-9B04-5A4485121EDE}"/>
</file>

<file path=customXml/itemProps2.xml><?xml version="1.0" encoding="utf-8"?>
<ds:datastoreItem xmlns:ds="http://schemas.openxmlformats.org/officeDocument/2006/customXml" ds:itemID="{3F53E9D6-0669-4CBE-9901-F49BEECF4F0C}"/>
</file>

<file path=customXml/itemProps3.xml><?xml version="1.0" encoding="utf-8"?>
<ds:datastoreItem xmlns:ds="http://schemas.openxmlformats.org/officeDocument/2006/customXml" ds:itemID="{6375BE6A-1A5A-490F-87A2-E37DFCEE844A}"/>
</file>

<file path=docProps/app.xml><?xml version="1.0" encoding="utf-8"?>
<Properties xmlns="http://schemas.openxmlformats.org/officeDocument/2006/extended-properties" xmlns:vt="http://schemas.openxmlformats.org/officeDocument/2006/docPropsVTypes">
  <Template>Normal</Template>
  <TotalTime>309</TotalTime>
  <Pages>1</Pages>
  <Words>981</Words>
  <Characters>5690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368.2022.ro</dc:title>
  <dc:subject/>
  <dc:creator>Sergiu Lazarencu</dc:creator>
  <cp:keywords/>
  <dc:description/>
  <cp:lastModifiedBy>Petru Frunze</cp:lastModifiedBy>
  <cp:revision>24</cp:revision>
  <cp:lastPrinted>2022-09-28T15:22:00Z</cp:lastPrinted>
  <dcterms:created xsi:type="dcterms:W3CDTF">2022-02-21T14:33:00Z</dcterms:created>
  <dcterms:modified xsi:type="dcterms:W3CDTF">2022-09-28T16:08:00Z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