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36742" w14:textId="2B35151F" w:rsidR="00B20B1F" w:rsidRDefault="00B20B1F" w:rsidP="008D3FE1">
      <w:pPr>
        <w:pStyle w:val="Titlustinga"/>
        <w:ind w:left="630"/>
        <w:rPr>
          <w:noProof/>
          <w:lang w:val="en-US"/>
        </w:rPr>
        <w:sectPr w:rsidR="00B20B1F" w:rsidSect="008D3FE1">
          <w:footerReference w:type="default" r:id="rId7"/>
          <w:headerReference w:type="first" r:id="rId8"/>
          <w:footerReference w:type="first" r:id="rId9"/>
          <w:pgSz w:w="11906" w:h="16838" w:code="9"/>
          <w:pgMar w:top="2041" w:right="1106"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7CCA0D62" wp14:editId="6E7053A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CC87BB0" w14:textId="48BB1A01" w:rsidR="00C31D93" w:rsidRDefault="00C31D93" w:rsidP="00B20B1F">
                            <w:pPr>
                              <w:pStyle w:val="nr"/>
                              <w:spacing w:after="160"/>
                            </w:pPr>
                            <w:permStart w:id="180582051" w:edGrp="everyone"/>
                            <w:proofErr w:type="spellStart"/>
                            <w:r>
                              <w:t>ASp</w:t>
                            </w:r>
                            <w:permEnd w:id="180582051"/>
                            <w:proofErr w:type="spellEnd"/>
                            <w:r>
                              <w:t xml:space="preserve"> nr. 1</w:t>
                            </w:r>
                            <w:r w:rsidR="00260054">
                              <w:t>51</w:t>
                            </w:r>
                            <w:r>
                              <w:t xml:space="preserve"> </w:t>
                            </w:r>
                          </w:p>
                          <w:p w14:paraId="423DFA16" w14:textId="28130113" w:rsidR="00C31D93" w:rsidRDefault="00C31D93" w:rsidP="00B20B1F">
                            <w:pPr>
                              <w:pStyle w:val="nr"/>
                            </w:pPr>
                            <w:r>
                              <w:t xml:space="preserve"> </w:t>
                            </w:r>
                            <w:permStart w:id="1451784885" w:edGrp="everyone"/>
                            <w:r w:rsidR="00F12AC1">
                              <w:t>2</w:t>
                            </w:r>
                            <w:r w:rsidR="00260054">
                              <w:t>1</w:t>
                            </w:r>
                            <w:r>
                              <w:t>.10.2020</w:t>
                            </w:r>
                            <w:permEnd w:id="1451784885"/>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CA0D6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CC87BB0" w14:textId="48BB1A01" w:rsidR="00C31D93" w:rsidRDefault="00C31D93" w:rsidP="00B20B1F">
                      <w:pPr>
                        <w:pStyle w:val="nr"/>
                        <w:spacing w:after="160"/>
                      </w:pPr>
                      <w:permStart w:id="180582051" w:edGrp="everyone"/>
                      <w:proofErr w:type="spellStart"/>
                      <w:r>
                        <w:t>ASp</w:t>
                      </w:r>
                      <w:permEnd w:id="180582051"/>
                      <w:proofErr w:type="spellEnd"/>
                      <w:r>
                        <w:t xml:space="preserve"> nr. 1</w:t>
                      </w:r>
                      <w:r w:rsidR="00260054">
                        <w:t>51</w:t>
                      </w:r>
                      <w:r>
                        <w:t xml:space="preserve"> </w:t>
                      </w:r>
                    </w:p>
                    <w:p w14:paraId="423DFA16" w14:textId="28130113" w:rsidR="00C31D93" w:rsidRDefault="00C31D93" w:rsidP="00B20B1F">
                      <w:pPr>
                        <w:pStyle w:val="nr"/>
                      </w:pPr>
                      <w:r>
                        <w:t xml:space="preserve"> </w:t>
                      </w:r>
                      <w:permStart w:id="1451784885" w:edGrp="everyone"/>
                      <w:r w:rsidR="00F12AC1">
                        <w:t>2</w:t>
                      </w:r>
                      <w:r w:rsidR="00260054">
                        <w:t>1</w:t>
                      </w:r>
                      <w:r>
                        <w:t>.10.2020</w:t>
                      </w:r>
                      <w:permEnd w:id="1451784885"/>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5B787010" w14:textId="77777777" w:rsidR="00CF028B" w:rsidRDefault="00CF028B" w:rsidP="00CF028B">
      <w:pPr>
        <w:spacing w:after="200" w:line="276" w:lineRule="auto"/>
        <w:ind w:left="0"/>
        <w:jc w:val="right"/>
        <w:rPr>
          <w:rFonts w:ascii="Times New Roman" w:hAnsi="Times New Roman"/>
          <w:b/>
          <w:sz w:val="28"/>
          <w:szCs w:val="28"/>
        </w:rPr>
      </w:pPr>
    </w:p>
    <w:p w14:paraId="1F02709F" w14:textId="1DE7AA2E" w:rsidR="00CF028B" w:rsidRPr="005D4628" w:rsidRDefault="00CF028B" w:rsidP="00CF028B">
      <w:pPr>
        <w:spacing w:after="200" w:line="276" w:lineRule="auto"/>
        <w:ind w:left="0"/>
        <w:jc w:val="right"/>
        <w:rPr>
          <w:rFonts w:ascii="Times New Roman" w:hAnsi="Times New Roman"/>
          <w:b/>
          <w:sz w:val="28"/>
          <w:szCs w:val="28"/>
        </w:rPr>
      </w:pPr>
      <w:r>
        <w:rPr>
          <w:rFonts w:ascii="Times New Roman" w:hAnsi="Times New Roman"/>
          <w:b/>
          <w:sz w:val="28"/>
          <w:szCs w:val="28"/>
        </w:rPr>
        <w:t xml:space="preserve">                                          </w:t>
      </w:r>
      <w:r w:rsidRPr="005D4628">
        <w:rPr>
          <w:rFonts w:ascii="Times New Roman" w:hAnsi="Times New Roman"/>
          <w:b/>
          <w:sz w:val="28"/>
          <w:szCs w:val="28"/>
        </w:rPr>
        <w:t xml:space="preserve">Biroul Permanent al </w:t>
      </w:r>
    </w:p>
    <w:p w14:paraId="3BA75463" w14:textId="77777777" w:rsidR="00CF028B" w:rsidRPr="005D4628" w:rsidRDefault="00CF028B" w:rsidP="00CF028B">
      <w:pPr>
        <w:spacing w:after="200" w:line="276" w:lineRule="auto"/>
        <w:ind w:left="0"/>
        <w:jc w:val="right"/>
        <w:rPr>
          <w:rFonts w:ascii="Times New Roman" w:hAnsi="Times New Roman"/>
          <w:b/>
          <w:sz w:val="28"/>
          <w:szCs w:val="28"/>
        </w:rPr>
      </w:pPr>
      <w:r w:rsidRPr="005D4628">
        <w:rPr>
          <w:rFonts w:ascii="Times New Roman" w:hAnsi="Times New Roman"/>
          <w:b/>
          <w:sz w:val="28"/>
          <w:szCs w:val="28"/>
        </w:rPr>
        <w:t>Parlamentului Republicii Moldova</w:t>
      </w:r>
    </w:p>
    <w:p w14:paraId="1D5D1E87" w14:textId="77777777" w:rsidR="00CF028B" w:rsidRPr="005D4628" w:rsidRDefault="00CF028B" w:rsidP="00CF028B">
      <w:pPr>
        <w:spacing w:after="200" w:line="276" w:lineRule="auto"/>
        <w:ind w:left="0"/>
        <w:jc w:val="right"/>
        <w:rPr>
          <w:rFonts w:ascii="Times New Roman" w:hAnsi="Times New Roman"/>
          <w:b/>
          <w:sz w:val="28"/>
          <w:szCs w:val="28"/>
        </w:rPr>
      </w:pPr>
      <w:r w:rsidRPr="005D4628">
        <w:rPr>
          <w:rFonts w:ascii="Times New Roman" w:hAnsi="Times New Roman"/>
          <w:b/>
          <w:sz w:val="28"/>
          <w:szCs w:val="28"/>
        </w:rPr>
        <w:tab/>
      </w:r>
    </w:p>
    <w:p w14:paraId="4F1012AA" w14:textId="77777777" w:rsidR="00260054" w:rsidRDefault="00CF028B" w:rsidP="00CF028B">
      <w:pPr>
        <w:spacing w:before="120"/>
        <w:ind w:left="0" w:firstLine="709"/>
        <w:jc w:val="both"/>
        <w:rPr>
          <w:rFonts w:ascii="Times New Roman" w:hAnsi="Times New Roman"/>
          <w:sz w:val="28"/>
          <w:szCs w:val="28"/>
        </w:rPr>
      </w:pPr>
      <w:r w:rsidRPr="005D4628">
        <w:rPr>
          <w:rFonts w:ascii="Times New Roman" w:hAnsi="Times New Roman"/>
          <w:sz w:val="28"/>
          <w:szCs w:val="28"/>
        </w:rPr>
        <w:t>În conformitate cu</w:t>
      </w:r>
      <w:r>
        <w:rPr>
          <w:rFonts w:ascii="Times New Roman" w:hAnsi="Times New Roman"/>
          <w:sz w:val="28"/>
          <w:szCs w:val="28"/>
        </w:rPr>
        <w:t xml:space="preserve"> prevederile</w:t>
      </w:r>
      <w:r w:rsidRPr="005D4628">
        <w:rPr>
          <w:rFonts w:ascii="Times New Roman" w:hAnsi="Times New Roman"/>
          <w:sz w:val="28"/>
          <w:szCs w:val="28"/>
        </w:rPr>
        <w:t xml:space="preserve"> ar</w:t>
      </w:r>
      <w:r>
        <w:rPr>
          <w:rFonts w:ascii="Times New Roman" w:hAnsi="Times New Roman"/>
          <w:sz w:val="28"/>
          <w:szCs w:val="28"/>
        </w:rPr>
        <w:t>t.</w:t>
      </w:r>
      <w:r w:rsidRPr="005D4628">
        <w:rPr>
          <w:rFonts w:ascii="Times New Roman" w:hAnsi="Times New Roman"/>
          <w:sz w:val="28"/>
          <w:szCs w:val="28"/>
        </w:rPr>
        <w:t xml:space="preserve"> 73 din Constituția Republicii Moldova și art</w:t>
      </w:r>
      <w:r>
        <w:rPr>
          <w:rFonts w:ascii="Times New Roman" w:hAnsi="Times New Roman"/>
          <w:sz w:val="28"/>
          <w:szCs w:val="28"/>
        </w:rPr>
        <w:t xml:space="preserve">. </w:t>
      </w:r>
      <w:r w:rsidRPr="005D4628">
        <w:rPr>
          <w:rFonts w:ascii="Times New Roman" w:hAnsi="Times New Roman"/>
          <w:sz w:val="28"/>
          <w:szCs w:val="28"/>
        </w:rPr>
        <w:t>47 din Regulamentul Parlamentului</w:t>
      </w:r>
      <w:r>
        <w:rPr>
          <w:rFonts w:ascii="Times New Roman" w:hAnsi="Times New Roman"/>
          <w:sz w:val="28"/>
          <w:szCs w:val="28"/>
        </w:rPr>
        <w:t>,</w:t>
      </w:r>
      <w:r w:rsidRPr="005D4628">
        <w:rPr>
          <w:rFonts w:ascii="Times New Roman" w:hAnsi="Times New Roman"/>
          <w:sz w:val="28"/>
          <w:szCs w:val="28"/>
        </w:rPr>
        <w:t xml:space="preserve"> se înaintează cu titlu de inițiativă </w:t>
      </w:r>
    </w:p>
    <w:p w14:paraId="09D5D6AC" w14:textId="5357C738" w:rsidR="00CF028B" w:rsidRDefault="00CF028B" w:rsidP="003408DA">
      <w:pPr>
        <w:spacing w:before="120"/>
        <w:ind w:left="0" w:firstLine="709"/>
        <w:jc w:val="both"/>
        <w:rPr>
          <w:rFonts w:ascii="Times New Roman" w:hAnsi="Times New Roman"/>
          <w:sz w:val="28"/>
          <w:szCs w:val="28"/>
        </w:rPr>
      </w:pPr>
      <w:r w:rsidRPr="005D4628">
        <w:rPr>
          <w:rFonts w:ascii="Times New Roman" w:hAnsi="Times New Roman"/>
          <w:sz w:val="28"/>
          <w:szCs w:val="28"/>
        </w:rPr>
        <w:t>legislativă</w:t>
      </w:r>
      <w:r>
        <w:rPr>
          <w:rFonts w:ascii="Times New Roman" w:hAnsi="Times New Roman"/>
          <w:sz w:val="28"/>
          <w:szCs w:val="28"/>
        </w:rPr>
        <w:t xml:space="preserve"> </w:t>
      </w:r>
      <w:r w:rsidRPr="00861047">
        <w:rPr>
          <w:rFonts w:ascii="Times New Roman" w:hAnsi="Times New Roman"/>
          <w:sz w:val="28"/>
          <w:szCs w:val="28"/>
        </w:rPr>
        <w:t>proi</w:t>
      </w:r>
      <w:r>
        <w:rPr>
          <w:rFonts w:ascii="Times New Roman" w:hAnsi="Times New Roman"/>
          <w:sz w:val="28"/>
          <w:szCs w:val="28"/>
        </w:rPr>
        <w:t xml:space="preserve">ectul de hotărâre a Parlamentului Republicii Moldova privind adoptarea Rezoluției solului sau Rezoluției cu privire la păstrarea bogăției supreme a Republicii Moldova. </w:t>
      </w:r>
    </w:p>
    <w:p w14:paraId="6B993509" w14:textId="77777777" w:rsidR="00CF028B" w:rsidRPr="003B0822" w:rsidRDefault="00CF028B" w:rsidP="00CF028B">
      <w:pPr>
        <w:spacing w:after="0"/>
        <w:ind w:left="0" w:firstLine="709"/>
        <w:jc w:val="both"/>
        <w:rPr>
          <w:rFonts w:ascii="Times New Roman" w:hAnsi="Times New Roman"/>
          <w:b/>
          <w:sz w:val="28"/>
          <w:szCs w:val="28"/>
        </w:rPr>
      </w:pPr>
      <w:r w:rsidRPr="003B0822">
        <w:rPr>
          <w:rFonts w:ascii="Times New Roman" w:hAnsi="Times New Roman"/>
          <w:b/>
          <w:sz w:val="28"/>
          <w:szCs w:val="28"/>
        </w:rPr>
        <w:t>Anexă:</w:t>
      </w:r>
    </w:p>
    <w:p w14:paraId="6F948F15" w14:textId="77777777" w:rsidR="00CF028B" w:rsidRDefault="00CF028B" w:rsidP="00CF028B">
      <w:pPr>
        <w:pStyle w:val="ListParagraph"/>
        <w:numPr>
          <w:ilvl w:val="0"/>
          <w:numId w:val="1"/>
        </w:numPr>
        <w:spacing w:after="0"/>
        <w:ind w:left="284"/>
        <w:jc w:val="both"/>
        <w:rPr>
          <w:rFonts w:ascii="Times New Roman" w:hAnsi="Times New Roman"/>
          <w:sz w:val="28"/>
          <w:szCs w:val="28"/>
          <w:lang w:val="en-US"/>
        </w:rPr>
      </w:pPr>
      <w:r w:rsidRPr="00982FB7">
        <w:rPr>
          <w:rFonts w:ascii="Times New Roman" w:hAnsi="Times New Roman"/>
          <w:sz w:val="28"/>
          <w:szCs w:val="28"/>
        </w:rPr>
        <w:t>Proiectul de</w:t>
      </w:r>
      <w:r>
        <w:rPr>
          <w:rFonts w:ascii="Times New Roman" w:hAnsi="Times New Roman"/>
          <w:sz w:val="28"/>
          <w:szCs w:val="28"/>
        </w:rPr>
        <w:t xml:space="preserve"> hotărâre</w:t>
      </w:r>
      <w:r w:rsidRPr="00982FB7">
        <w:rPr>
          <w:rFonts w:ascii="Times New Roman" w:hAnsi="Times New Roman"/>
          <w:sz w:val="28"/>
          <w:szCs w:val="28"/>
          <w:lang w:val="en-US"/>
        </w:rPr>
        <w:t>;</w:t>
      </w:r>
    </w:p>
    <w:p w14:paraId="3141F95D" w14:textId="77777777" w:rsidR="00CF028B" w:rsidRPr="005E04FA" w:rsidRDefault="00CF028B" w:rsidP="00CF028B">
      <w:pPr>
        <w:numPr>
          <w:ilvl w:val="0"/>
          <w:numId w:val="1"/>
        </w:numPr>
        <w:spacing w:after="0"/>
        <w:ind w:left="284"/>
        <w:contextualSpacing/>
        <w:jc w:val="both"/>
        <w:rPr>
          <w:rFonts w:ascii="Times New Roman" w:hAnsi="Times New Roman"/>
          <w:sz w:val="28"/>
          <w:szCs w:val="28"/>
        </w:rPr>
      </w:pPr>
      <w:r w:rsidRPr="005E04FA">
        <w:rPr>
          <w:rFonts w:ascii="Times New Roman" w:hAnsi="Times New Roman"/>
          <w:sz w:val="28"/>
          <w:szCs w:val="28"/>
        </w:rPr>
        <w:t>Rezoluția solului sau Rezoluția cu privire la păstrarea bogăției supreme a Republicii Moldova;</w:t>
      </w:r>
    </w:p>
    <w:p w14:paraId="137772E8" w14:textId="1C715A9F" w:rsidR="00CF028B" w:rsidRPr="003408DA" w:rsidRDefault="00CF028B" w:rsidP="003408DA">
      <w:pPr>
        <w:pStyle w:val="ListParagraph"/>
        <w:numPr>
          <w:ilvl w:val="0"/>
          <w:numId w:val="1"/>
        </w:numPr>
        <w:spacing w:after="0"/>
        <w:ind w:left="284"/>
        <w:jc w:val="both"/>
        <w:rPr>
          <w:rFonts w:ascii="Times New Roman" w:hAnsi="Times New Roman"/>
          <w:sz w:val="28"/>
          <w:szCs w:val="28"/>
        </w:rPr>
      </w:pPr>
      <w:r w:rsidRPr="00982FB7">
        <w:rPr>
          <w:rFonts w:ascii="Times New Roman" w:hAnsi="Times New Roman"/>
          <w:sz w:val="28"/>
          <w:szCs w:val="28"/>
        </w:rPr>
        <w:t>Nota informativă.</w:t>
      </w:r>
    </w:p>
    <w:p w14:paraId="687FF47D" w14:textId="77777777" w:rsidR="00CF028B" w:rsidRDefault="00CF028B" w:rsidP="00CF028B">
      <w:pPr>
        <w:spacing w:after="0" w:line="240" w:lineRule="auto"/>
        <w:jc w:val="right"/>
      </w:pPr>
    </w:p>
    <w:p w14:paraId="0FD340D2" w14:textId="77777777" w:rsidR="00CF028B" w:rsidRPr="0003460B" w:rsidRDefault="00CF028B" w:rsidP="00CF028B">
      <w:pPr>
        <w:spacing w:after="0" w:line="240" w:lineRule="auto"/>
        <w:jc w:val="right"/>
      </w:pPr>
    </w:p>
    <w:p w14:paraId="366A70DC" w14:textId="4653A62A" w:rsidR="00CF028B" w:rsidRPr="00B90E75" w:rsidRDefault="00CF028B" w:rsidP="00CF028B">
      <w:pPr>
        <w:spacing w:after="0"/>
        <w:ind w:left="0"/>
        <w:jc w:val="right"/>
        <w:rPr>
          <w:rFonts w:ascii="Times New Roman" w:hAnsi="Times New Roman"/>
          <w:sz w:val="28"/>
          <w:szCs w:val="26"/>
        </w:rPr>
      </w:pPr>
      <w:r w:rsidRPr="00ED6BAF">
        <w:rPr>
          <w:rFonts w:ascii="Times New Roman" w:hAnsi="Times New Roman"/>
          <w:sz w:val="28"/>
          <w:szCs w:val="26"/>
        </w:rPr>
        <w:t>Deputa</w:t>
      </w:r>
      <w:r w:rsidR="007740CD">
        <w:rPr>
          <w:rFonts w:ascii="Times New Roman" w:hAnsi="Times New Roman"/>
          <w:sz w:val="28"/>
          <w:szCs w:val="26"/>
        </w:rPr>
        <w:t>ți</w:t>
      </w:r>
      <w:r w:rsidRPr="00ED6BAF">
        <w:rPr>
          <w:rFonts w:ascii="Times New Roman" w:hAnsi="Times New Roman"/>
          <w:sz w:val="28"/>
          <w:szCs w:val="26"/>
        </w:rPr>
        <w:t xml:space="preserve"> în Parlament</w:t>
      </w:r>
      <w:r>
        <w:rPr>
          <w:rFonts w:ascii="Times New Roman" w:hAnsi="Times New Roman"/>
          <w:sz w:val="28"/>
          <w:szCs w:val="26"/>
        </w:rPr>
        <w:t>,</w:t>
      </w:r>
    </w:p>
    <w:p w14:paraId="2C788715" w14:textId="77777777" w:rsidR="00CF028B" w:rsidRPr="00ED6BAF" w:rsidRDefault="00CF028B" w:rsidP="00CF028B">
      <w:pPr>
        <w:spacing w:after="0"/>
        <w:ind w:left="0"/>
        <w:jc w:val="right"/>
        <w:rPr>
          <w:rFonts w:ascii="Times New Roman" w:hAnsi="Times New Roman"/>
          <w:sz w:val="28"/>
          <w:szCs w:val="26"/>
        </w:rPr>
      </w:pPr>
      <w:r>
        <w:rPr>
          <w:rFonts w:ascii="Times New Roman" w:hAnsi="Times New Roman"/>
          <w:sz w:val="28"/>
          <w:szCs w:val="26"/>
        </w:rPr>
        <w:t>Arina SPĂTARU</w:t>
      </w:r>
    </w:p>
    <w:p w14:paraId="26E2FE55" w14:textId="77777777" w:rsidR="00CF028B" w:rsidRDefault="00CF028B" w:rsidP="00CF028B">
      <w:pPr>
        <w:spacing w:after="0"/>
        <w:ind w:left="0"/>
        <w:jc w:val="right"/>
        <w:rPr>
          <w:sz w:val="26"/>
          <w:szCs w:val="26"/>
        </w:rPr>
      </w:pPr>
    </w:p>
    <w:p w14:paraId="6D43C437" w14:textId="77777777" w:rsidR="00CF028B" w:rsidRDefault="00CF028B" w:rsidP="00CF028B">
      <w:pPr>
        <w:spacing w:after="0" w:line="240" w:lineRule="auto"/>
        <w:ind w:left="0"/>
        <w:jc w:val="right"/>
        <w:rPr>
          <w:sz w:val="26"/>
          <w:szCs w:val="26"/>
        </w:rPr>
      </w:pPr>
    </w:p>
    <w:p w14:paraId="5BCB5ACE" w14:textId="77777777" w:rsidR="00CF028B" w:rsidRDefault="00CF028B" w:rsidP="00CF028B">
      <w:pPr>
        <w:spacing w:after="0" w:line="240" w:lineRule="auto"/>
        <w:ind w:left="0"/>
        <w:jc w:val="right"/>
        <w:rPr>
          <w:sz w:val="26"/>
          <w:szCs w:val="26"/>
        </w:rPr>
      </w:pPr>
    </w:p>
    <w:p w14:paraId="23676F2C" w14:textId="77777777" w:rsidR="00CF028B" w:rsidRDefault="00CF028B" w:rsidP="00CF028B">
      <w:pPr>
        <w:spacing w:after="0" w:line="240" w:lineRule="auto"/>
        <w:ind w:left="0"/>
        <w:jc w:val="right"/>
        <w:rPr>
          <w:sz w:val="26"/>
          <w:szCs w:val="26"/>
        </w:rPr>
      </w:pPr>
    </w:p>
    <w:p w14:paraId="5220B8C2" w14:textId="77777777" w:rsidR="00CF028B" w:rsidRDefault="00CF028B" w:rsidP="00CF028B">
      <w:pPr>
        <w:spacing w:after="0" w:line="240" w:lineRule="auto"/>
        <w:ind w:left="0"/>
        <w:jc w:val="right"/>
        <w:rPr>
          <w:sz w:val="26"/>
          <w:szCs w:val="26"/>
        </w:rPr>
      </w:pPr>
    </w:p>
    <w:p w14:paraId="4C5CD925" w14:textId="77777777" w:rsidR="00CF028B" w:rsidRDefault="00CF028B" w:rsidP="00CF028B">
      <w:pPr>
        <w:spacing w:after="0" w:line="240" w:lineRule="auto"/>
        <w:ind w:left="0"/>
        <w:jc w:val="right"/>
        <w:rPr>
          <w:sz w:val="26"/>
          <w:szCs w:val="26"/>
        </w:rPr>
      </w:pPr>
    </w:p>
    <w:p w14:paraId="21034526" w14:textId="77777777" w:rsidR="00CF028B" w:rsidRPr="008036FF" w:rsidRDefault="00CF028B" w:rsidP="00CF028B">
      <w:pPr>
        <w:pageBreakBefore/>
        <w:spacing w:after="0" w:line="240" w:lineRule="auto"/>
        <w:ind w:left="0"/>
        <w:jc w:val="right"/>
        <w:rPr>
          <w:b/>
          <w:sz w:val="26"/>
          <w:szCs w:val="26"/>
        </w:rPr>
      </w:pPr>
      <w:r w:rsidRPr="008036FF">
        <w:rPr>
          <w:b/>
          <w:sz w:val="26"/>
          <w:szCs w:val="26"/>
        </w:rPr>
        <w:lastRenderedPageBreak/>
        <w:t>Proiect</w:t>
      </w:r>
    </w:p>
    <w:p w14:paraId="15807B14" w14:textId="77777777" w:rsidR="00CF028B" w:rsidRDefault="00CF028B" w:rsidP="00CF028B">
      <w:pPr>
        <w:spacing w:after="0" w:line="240" w:lineRule="auto"/>
        <w:ind w:left="0"/>
        <w:rPr>
          <w:sz w:val="26"/>
          <w:szCs w:val="26"/>
        </w:rPr>
      </w:pPr>
    </w:p>
    <w:p w14:paraId="7CFE718C" w14:textId="77777777" w:rsidR="00CF028B" w:rsidRDefault="00CF028B" w:rsidP="00CF028B">
      <w:pPr>
        <w:jc w:val="center"/>
        <w:rPr>
          <w:rFonts w:ascii="Times New Roman" w:hAnsi="Times New Roman"/>
          <w:b/>
          <w:sz w:val="28"/>
          <w:szCs w:val="28"/>
        </w:rPr>
      </w:pPr>
      <w:r>
        <w:rPr>
          <w:rFonts w:ascii="Times New Roman" w:hAnsi="Times New Roman"/>
          <w:b/>
          <w:sz w:val="28"/>
          <w:szCs w:val="28"/>
        </w:rPr>
        <w:t>HOTĂRÂRE</w:t>
      </w:r>
    </w:p>
    <w:p w14:paraId="48570C68" w14:textId="77777777" w:rsidR="00CF028B" w:rsidRDefault="00CF028B" w:rsidP="00CF028B">
      <w:pPr>
        <w:jc w:val="center"/>
        <w:rPr>
          <w:rFonts w:ascii="Times New Roman" w:hAnsi="Times New Roman"/>
          <w:b/>
          <w:sz w:val="28"/>
          <w:szCs w:val="28"/>
        </w:rPr>
      </w:pPr>
      <w:r>
        <w:rPr>
          <w:rFonts w:ascii="Times New Roman" w:hAnsi="Times New Roman"/>
          <w:b/>
          <w:sz w:val="28"/>
          <w:szCs w:val="28"/>
        </w:rPr>
        <w:t xml:space="preserve">privind </w:t>
      </w:r>
      <w:bookmarkStart w:id="0" w:name="_Hlk32310654"/>
      <w:r>
        <w:rPr>
          <w:rFonts w:ascii="Times New Roman" w:hAnsi="Times New Roman"/>
          <w:b/>
          <w:sz w:val="28"/>
          <w:szCs w:val="28"/>
        </w:rPr>
        <w:t xml:space="preserve">adoptarea </w:t>
      </w:r>
      <w:r w:rsidRPr="003833B8">
        <w:rPr>
          <w:rFonts w:ascii="Times New Roman" w:hAnsi="Times New Roman"/>
          <w:b/>
          <w:sz w:val="28"/>
          <w:szCs w:val="28"/>
        </w:rPr>
        <w:t>Rezoluției solului sau Rezoluției cu privire la păstrarea bogăți</w:t>
      </w:r>
      <w:r>
        <w:rPr>
          <w:rFonts w:ascii="Times New Roman" w:hAnsi="Times New Roman"/>
          <w:b/>
          <w:sz w:val="28"/>
          <w:szCs w:val="28"/>
        </w:rPr>
        <w:t>ei supreme a Republicii Moldova</w:t>
      </w:r>
    </w:p>
    <w:bookmarkEnd w:id="0"/>
    <w:p w14:paraId="4E83D80F" w14:textId="77777777" w:rsidR="00CF028B" w:rsidRDefault="00CF028B" w:rsidP="00CF028B">
      <w:pPr>
        <w:jc w:val="center"/>
        <w:rPr>
          <w:rFonts w:ascii="Times New Roman" w:hAnsi="Times New Roman"/>
          <w:b/>
          <w:sz w:val="28"/>
          <w:szCs w:val="28"/>
        </w:rPr>
      </w:pPr>
    </w:p>
    <w:p w14:paraId="33048EF7" w14:textId="77777777" w:rsidR="00CF028B" w:rsidRDefault="00CF028B" w:rsidP="00CF028B">
      <w:pPr>
        <w:ind w:left="-142"/>
        <w:rPr>
          <w:rFonts w:ascii="Times New Roman" w:hAnsi="Times New Roman"/>
          <w:b/>
          <w:sz w:val="28"/>
          <w:szCs w:val="28"/>
        </w:rPr>
      </w:pPr>
      <w:r>
        <w:rPr>
          <w:rFonts w:ascii="Times New Roman" w:hAnsi="Times New Roman"/>
          <w:b/>
          <w:sz w:val="28"/>
          <w:szCs w:val="28"/>
        </w:rPr>
        <w:t xml:space="preserve">         Parlamentul adoptă prezenta hotărâre.</w:t>
      </w:r>
    </w:p>
    <w:p w14:paraId="50ED7990" w14:textId="77777777" w:rsidR="00CF028B" w:rsidRPr="00A36059" w:rsidRDefault="00CF028B" w:rsidP="00CF028B">
      <w:pPr>
        <w:ind w:left="-142"/>
        <w:jc w:val="both"/>
        <w:rPr>
          <w:rFonts w:ascii="Times New Roman" w:hAnsi="Times New Roman"/>
          <w:color w:val="FF0000"/>
          <w:sz w:val="28"/>
          <w:szCs w:val="28"/>
        </w:rPr>
      </w:pPr>
      <w:r>
        <w:rPr>
          <w:rFonts w:ascii="Times New Roman" w:hAnsi="Times New Roman"/>
          <w:b/>
          <w:sz w:val="28"/>
          <w:szCs w:val="28"/>
        </w:rPr>
        <w:t xml:space="preserve">        </w:t>
      </w:r>
      <w:r w:rsidRPr="009138EC">
        <w:rPr>
          <w:rFonts w:ascii="Times New Roman" w:hAnsi="Times New Roman"/>
          <w:b/>
          <w:sz w:val="28"/>
          <w:szCs w:val="28"/>
        </w:rPr>
        <w:t>Art. I</w:t>
      </w:r>
      <w:r>
        <w:rPr>
          <w:rFonts w:ascii="Times New Roman" w:hAnsi="Times New Roman"/>
          <w:b/>
          <w:sz w:val="28"/>
          <w:szCs w:val="28"/>
        </w:rPr>
        <w:t>.</w:t>
      </w:r>
      <w:r>
        <w:rPr>
          <w:rFonts w:ascii="Times New Roman" w:hAnsi="Times New Roman"/>
          <w:sz w:val="28"/>
          <w:szCs w:val="28"/>
        </w:rPr>
        <w:t xml:space="preserve"> – Se adoptă Declarația </w:t>
      </w:r>
      <w:r w:rsidRPr="00A36059">
        <w:rPr>
          <w:rFonts w:ascii="Times New Roman" w:hAnsi="Times New Roman"/>
          <w:sz w:val="28"/>
          <w:szCs w:val="28"/>
        </w:rPr>
        <w:t>cu privire la păstrarea</w:t>
      </w:r>
      <w:r>
        <w:rPr>
          <w:rFonts w:ascii="Times New Roman" w:hAnsi="Times New Roman"/>
          <w:sz w:val="28"/>
          <w:szCs w:val="28"/>
        </w:rPr>
        <w:t xml:space="preserve"> solului-</w:t>
      </w:r>
      <w:r w:rsidRPr="00A36059">
        <w:rPr>
          <w:rFonts w:ascii="Times New Roman" w:hAnsi="Times New Roman"/>
          <w:sz w:val="28"/>
          <w:szCs w:val="28"/>
        </w:rPr>
        <w:t xml:space="preserve"> bogăției supreme a Republicii Moldova</w:t>
      </w:r>
      <w:r>
        <w:rPr>
          <w:rFonts w:ascii="Times New Roman" w:hAnsi="Times New Roman"/>
          <w:sz w:val="28"/>
          <w:szCs w:val="28"/>
        </w:rPr>
        <w:t xml:space="preserve"> (se anexează).</w:t>
      </w:r>
    </w:p>
    <w:p w14:paraId="415D6F5D" w14:textId="77777777" w:rsidR="00CF028B" w:rsidRPr="00BC39FA" w:rsidRDefault="00CF028B" w:rsidP="00CF028B">
      <w:pPr>
        <w:tabs>
          <w:tab w:val="left" w:pos="360"/>
        </w:tabs>
        <w:ind w:left="-142" w:firstLine="592"/>
        <w:jc w:val="both"/>
        <w:rPr>
          <w:rFonts w:ascii="Times New Roman" w:hAnsi="Times New Roman"/>
          <w:b/>
          <w:sz w:val="28"/>
          <w:szCs w:val="28"/>
        </w:rPr>
      </w:pPr>
      <w:r>
        <w:rPr>
          <w:rFonts w:ascii="Times New Roman" w:hAnsi="Times New Roman"/>
          <w:b/>
          <w:sz w:val="28"/>
          <w:szCs w:val="28"/>
        </w:rPr>
        <w:t>Art. II. – Prezenta hotărâre intră în vigoare la data adoptării.</w:t>
      </w:r>
    </w:p>
    <w:p w14:paraId="38862BC3" w14:textId="77777777" w:rsidR="00CF028B" w:rsidRDefault="00CF028B" w:rsidP="00CF028B">
      <w:pPr>
        <w:spacing w:after="0" w:line="240" w:lineRule="auto"/>
        <w:ind w:left="0"/>
        <w:rPr>
          <w:sz w:val="26"/>
          <w:szCs w:val="26"/>
        </w:rPr>
      </w:pPr>
    </w:p>
    <w:p w14:paraId="0E499DAD" w14:textId="77777777" w:rsidR="00CF028B" w:rsidRDefault="00CF028B" w:rsidP="00CF028B">
      <w:pPr>
        <w:spacing w:after="0" w:line="240" w:lineRule="auto"/>
        <w:ind w:left="0"/>
        <w:rPr>
          <w:sz w:val="26"/>
          <w:szCs w:val="26"/>
        </w:rPr>
      </w:pPr>
    </w:p>
    <w:p w14:paraId="3932B46A" w14:textId="77777777" w:rsidR="00CF028B" w:rsidRDefault="00CF028B" w:rsidP="00CF028B">
      <w:pPr>
        <w:spacing w:after="0" w:line="240" w:lineRule="auto"/>
        <w:ind w:left="0"/>
        <w:rPr>
          <w:sz w:val="26"/>
          <w:szCs w:val="26"/>
        </w:rPr>
      </w:pPr>
    </w:p>
    <w:p w14:paraId="694013AF" w14:textId="77777777" w:rsidR="00CF028B" w:rsidRDefault="00CF028B" w:rsidP="00CF028B">
      <w:pPr>
        <w:spacing w:after="0" w:line="240" w:lineRule="auto"/>
        <w:ind w:left="0"/>
        <w:rPr>
          <w:sz w:val="26"/>
          <w:szCs w:val="26"/>
        </w:rPr>
      </w:pPr>
    </w:p>
    <w:p w14:paraId="5A3FFDDC" w14:textId="77777777" w:rsidR="00CF028B" w:rsidRDefault="00CF028B" w:rsidP="00CF028B">
      <w:pPr>
        <w:spacing w:after="0" w:line="240" w:lineRule="auto"/>
        <w:ind w:left="0"/>
        <w:jc w:val="center"/>
        <w:rPr>
          <w:rFonts w:ascii="Times New Roman" w:hAnsi="Times New Roman"/>
          <w:b/>
          <w:sz w:val="28"/>
          <w:szCs w:val="28"/>
        </w:rPr>
      </w:pPr>
      <w:r>
        <w:rPr>
          <w:rFonts w:ascii="Times New Roman" w:hAnsi="Times New Roman"/>
          <w:b/>
          <w:sz w:val="28"/>
          <w:szCs w:val="28"/>
        </w:rPr>
        <w:t>PREȘEDINTELE PARLAMENTULUI</w:t>
      </w:r>
    </w:p>
    <w:p w14:paraId="63FAC03B" w14:textId="77777777" w:rsidR="00CF028B" w:rsidRDefault="00CF028B" w:rsidP="00CF028B">
      <w:pPr>
        <w:spacing w:after="0" w:line="240" w:lineRule="auto"/>
        <w:ind w:left="0"/>
        <w:jc w:val="right"/>
        <w:rPr>
          <w:sz w:val="26"/>
          <w:szCs w:val="26"/>
        </w:rPr>
      </w:pPr>
    </w:p>
    <w:p w14:paraId="25AD7313" w14:textId="77777777" w:rsidR="00CF028B" w:rsidRDefault="00CF028B" w:rsidP="00CF028B">
      <w:pPr>
        <w:spacing w:after="0" w:line="240" w:lineRule="auto"/>
        <w:ind w:left="0"/>
        <w:jc w:val="right"/>
        <w:rPr>
          <w:sz w:val="26"/>
          <w:szCs w:val="26"/>
        </w:rPr>
      </w:pPr>
    </w:p>
    <w:p w14:paraId="0A245900" w14:textId="77777777" w:rsidR="00CF028B" w:rsidRDefault="00CF028B" w:rsidP="00CF028B">
      <w:pPr>
        <w:spacing w:after="0" w:line="240" w:lineRule="auto"/>
        <w:ind w:left="0"/>
        <w:jc w:val="right"/>
        <w:rPr>
          <w:sz w:val="26"/>
          <w:szCs w:val="26"/>
        </w:rPr>
      </w:pPr>
    </w:p>
    <w:p w14:paraId="2F771836" w14:textId="77777777" w:rsidR="00CF028B" w:rsidRDefault="00CF028B" w:rsidP="00CF028B">
      <w:pPr>
        <w:spacing w:after="0" w:line="240" w:lineRule="auto"/>
        <w:ind w:left="0"/>
        <w:jc w:val="right"/>
        <w:rPr>
          <w:sz w:val="26"/>
          <w:szCs w:val="26"/>
        </w:rPr>
      </w:pPr>
    </w:p>
    <w:p w14:paraId="06E8A6D6" w14:textId="77777777" w:rsidR="00CF028B" w:rsidRDefault="00CF028B" w:rsidP="00CF028B">
      <w:pPr>
        <w:spacing w:after="0" w:line="240" w:lineRule="auto"/>
        <w:ind w:left="0"/>
        <w:rPr>
          <w:sz w:val="26"/>
          <w:szCs w:val="26"/>
        </w:rPr>
      </w:pPr>
    </w:p>
    <w:p w14:paraId="265523B4" w14:textId="77777777" w:rsidR="00CF028B" w:rsidRPr="000C2F9C" w:rsidRDefault="00CF028B" w:rsidP="00CF028B">
      <w:pPr>
        <w:pageBreakBefore/>
        <w:spacing w:after="0"/>
        <w:ind w:left="562"/>
        <w:rPr>
          <w:rFonts w:ascii="Times New Roman" w:hAnsi="Times New Roman"/>
          <w:b/>
          <w:sz w:val="28"/>
          <w:szCs w:val="28"/>
        </w:rPr>
      </w:pPr>
      <w:r>
        <w:rPr>
          <w:rFonts w:ascii="Times New Roman" w:hAnsi="Times New Roman"/>
          <w:b/>
          <w:sz w:val="28"/>
          <w:szCs w:val="28"/>
        </w:rPr>
        <w:lastRenderedPageBreak/>
        <w:t xml:space="preserve">                                      REZOLUȚIA </w:t>
      </w:r>
    </w:p>
    <w:p w14:paraId="2B478091" w14:textId="77777777" w:rsidR="00CF028B" w:rsidRDefault="00CF028B" w:rsidP="00CF028B">
      <w:pPr>
        <w:spacing w:after="0"/>
        <w:ind w:left="562"/>
        <w:jc w:val="center"/>
        <w:rPr>
          <w:rFonts w:ascii="Times New Roman" w:hAnsi="Times New Roman"/>
          <w:b/>
          <w:sz w:val="28"/>
          <w:szCs w:val="28"/>
        </w:rPr>
      </w:pPr>
      <w:r w:rsidRPr="000C2F9C">
        <w:rPr>
          <w:rFonts w:ascii="Times New Roman" w:hAnsi="Times New Roman"/>
          <w:b/>
          <w:sz w:val="28"/>
          <w:szCs w:val="28"/>
        </w:rPr>
        <w:t>cu privire la păstrarea</w:t>
      </w:r>
      <w:r>
        <w:rPr>
          <w:rFonts w:ascii="Times New Roman" w:hAnsi="Times New Roman"/>
          <w:b/>
          <w:sz w:val="28"/>
          <w:szCs w:val="28"/>
        </w:rPr>
        <w:t xml:space="preserve"> solului -</w:t>
      </w:r>
      <w:r w:rsidRPr="000C2F9C">
        <w:rPr>
          <w:rFonts w:ascii="Times New Roman" w:hAnsi="Times New Roman"/>
          <w:b/>
          <w:sz w:val="28"/>
          <w:szCs w:val="28"/>
        </w:rPr>
        <w:t xml:space="preserve"> bogăției supreme a Republicii Moldova</w:t>
      </w:r>
    </w:p>
    <w:p w14:paraId="711BFBC9" w14:textId="77777777" w:rsidR="00CF028B" w:rsidRDefault="00CF028B" w:rsidP="00CF028B">
      <w:pPr>
        <w:spacing w:after="0"/>
        <w:ind w:left="0"/>
        <w:rPr>
          <w:rFonts w:ascii="Times New Roman" w:hAnsi="Times New Roman"/>
          <w:b/>
          <w:sz w:val="28"/>
          <w:szCs w:val="28"/>
        </w:rPr>
      </w:pPr>
    </w:p>
    <w:p w14:paraId="5997484D" w14:textId="77777777" w:rsidR="00CF028B" w:rsidRPr="000C2F9C" w:rsidRDefault="00CF028B" w:rsidP="00CF028B">
      <w:pPr>
        <w:tabs>
          <w:tab w:val="left" w:pos="540"/>
        </w:tabs>
        <w:spacing w:after="0"/>
        <w:ind w:left="0" w:firstLine="562"/>
        <w:jc w:val="both"/>
        <w:rPr>
          <w:rFonts w:ascii="Times New Roman" w:hAnsi="Times New Roman"/>
          <w:sz w:val="28"/>
          <w:szCs w:val="28"/>
        </w:rPr>
      </w:pPr>
      <w:r>
        <w:rPr>
          <w:rFonts w:ascii="Times New Roman" w:hAnsi="Times New Roman"/>
          <w:sz w:val="28"/>
          <w:szCs w:val="28"/>
        </w:rPr>
        <w:t xml:space="preserve">Ținând cont de importanța păstrării bogăției supreme a țării, </w:t>
      </w:r>
      <w:r w:rsidRPr="000C2F9C">
        <w:rPr>
          <w:rFonts w:ascii="Times New Roman" w:hAnsi="Times New Roman"/>
          <w:sz w:val="28"/>
          <w:szCs w:val="28"/>
        </w:rPr>
        <w:t xml:space="preserve">Parlamentului Republicii Moldova </w:t>
      </w:r>
      <w:r>
        <w:rPr>
          <w:rFonts w:ascii="Times New Roman" w:hAnsi="Times New Roman"/>
          <w:sz w:val="28"/>
          <w:szCs w:val="28"/>
        </w:rPr>
        <w:t>constată că :</w:t>
      </w:r>
    </w:p>
    <w:p w14:paraId="1BBD9C99"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Solul este una din</w:t>
      </w:r>
      <w:r>
        <w:rPr>
          <w:rFonts w:ascii="Times New Roman" w:hAnsi="Times New Roman"/>
          <w:sz w:val="28"/>
          <w:szCs w:val="28"/>
        </w:rPr>
        <w:t>tre</w:t>
      </w:r>
      <w:r w:rsidRPr="000C2F9C">
        <w:rPr>
          <w:rFonts w:ascii="Times New Roman" w:hAnsi="Times New Roman"/>
          <w:sz w:val="28"/>
          <w:szCs w:val="28"/>
        </w:rPr>
        <w:t xml:space="preserve"> resursele naturale primordiale ale Rep</w:t>
      </w:r>
      <w:r>
        <w:rPr>
          <w:rFonts w:ascii="Times New Roman" w:hAnsi="Times New Roman"/>
          <w:sz w:val="28"/>
          <w:szCs w:val="28"/>
        </w:rPr>
        <w:t xml:space="preserve">ublicii Moldova, de neînlocuit </w:t>
      </w:r>
      <w:r w:rsidRPr="000C2F9C">
        <w:rPr>
          <w:rFonts w:ascii="Times New Roman" w:hAnsi="Times New Roman"/>
          <w:sz w:val="28"/>
          <w:szCs w:val="28"/>
        </w:rPr>
        <w:t>în asigurarea echilibrului ecologic și securității alimentare a țării;</w:t>
      </w:r>
    </w:p>
    <w:p w14:paraId="542D5F44" w14:textId="77777777" w:rsidR="00CF028B" w:rsidRPr="000C2F9C" w:rsidRDefault="00CF028B" w:rsidP="00CF028B">
      <w:pPr>
        <w:tabs>
          <w:tab w:val="left" w:pos="540"/>
        </w:tabs>
        <w:spacing w:after="0"/>
        <w:ind w:left="0"/>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Pr="000C2F9C">
        <w:rPr>
          <w:rFonts w:ascii="Times New Roman" w:hAnsi="Times New Roman"/>
          <w:sz w:val="28"/>
          <w:szCs w:val="28"/>
        </w:rPr>
        <w:t>Ținând cont de dominarea proceselor de degradare și deteriorare a solurilor arabile asupra proceselor de solificare, putem considera că ele sunt o resursă naturală neregenerabilă relativ duratei vieții omenești;</w:t>
      </w:r>
    </w:p>
    <w:p w14:paraId="6BAC8AB1"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Rolul multifuncțional al solului în biosferă este insuficient studiat și conștientizat de lumea științifică și societate;</w:t>
      </w:r>
    </w:p>
    <w:p w14:paraId="5551A415"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 xml:space="preserve">Serviciile </w:t>
      </w:r>
      <w:proofErr w:type="spellStart"/>
      <w:r w:rsidRPr="000C2F9C">
        <w:rPr>
          <w:rFonts w:ascii="Times New Roman" w:hAnsi="Times New Roman"/>
          <w:sz w:val="28"/>
          <w:szCs w:val="28"/>
        </w:rPr>
        <w:t>ecosistemice</w:t>
      </w:r>
      <w:proofErr w:type="spellEnd"/>
      <w:r w:rsidRPr="000C2F9C">
        <w:rPr>
          <w:rFonts w:ascii="Times New Roman" w:hAnsi="Times New Roman"/>
          <w:sz w:val="28"/>
          <w:szCs w:val="28"/>
        </w:rPr>
        <w:t xml:space="preserve"> și sociale acordate de sol sunt indispensabile pentru activitatea umană și activitatea ecosistemelor, inclusiv cele agricole;</w:t>
      </w:r>
    </w:p>
    <w:p w14:paraId="3810962B"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Calitatea (sănătatea) solului influențează calitatea apei, aerului și afectează schimbarea climei;</w:t>
      </w:r>
    </w:p>
    <w:p w14:paraId="6F5DAF9B" w14:textId="77777777" w:rsidR="00CF028B" w:rsidRPr="000C2F9C" w:rsidRDefault="00CF028B" w:rsidP="00CF028B">
      <w:pPr>
        <w:tabs>
          <w:tab w:val="left" w:pos="540"/>
        </w:tabs>
        <w:spacing w:after="0"/>
        <w:ind w:left="0"/>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Pr="000C2F9C">
        <w:rPr>
          <w:rFonts w:ascii="Times New Roman" w:hAnsi="Times New Roman"/>
          <w:sz w:val="28"/>
          <w:szCs w:val="28"/>
        </w:rPr>
        <w:t>Calitatea (sănătatea) solului asigură sănătatea pe întreg lanțul trofic: sol-plante-animale-om;</w:t>
      </w:r>
    </w:p>
    <w:p w14:paraId="7826D227"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Cu toate că multifuncționalitatea solului este rec</w:t>
      </w:r>
      <w:r>
        <w:rPr>
          <w:rFonts w:ascii="Times New Roman" w:hAnsi="Times New Roman"/>
          <w:sz w:val="28"/>
          <w:szCs w:val="28"/>
        </w:rPr>
        <w:t xml:space="preserve">unoscută de lumea științifică, </w:t>
      </w:r>
      <w:r w:rsidRPr="000C2F9C">
        <w:rPr>
          <w:rFonts w:ascii="Times New Roman" w:hAnsi="Times New Roman"/>
          <w:sz w:val="28"/>
          <w:szCs w:val="28"/>
        </w:rPr>
        <w:t>opinia publică rămâne puțin sensibilizată despre rolul decisiv al solului în asig</w:t>
      </w:r>
      <w:r>
        <w:rPr>
          <w:rFonts w:ascii="Times New Roman" w:hAnsi="Times New Roman"/>
          <w:sz w:val="28"/>
          <w:szCs w:val="28"/>
        </w:rPr>
        <w:t xml:space="preserve">urarea echilibrului ecologic și </w:t>
      </w:r>
      <w:r w:rsidRPr="000C2F9C">
        <w:rPr>
          <w:rFonts w:ascii="Times New Roman" w:hAnsi="Times New Roman"/>
          <w:sz w:val="28"/>
          <w:szCs w:val="28"/>
        </w:rPr>
        <w:t>producerea durabilă și inofensivă a produselor alimentare pentru oameni și furajelor pentru animale, cu o valoare nutritivă înaltă pentru sănătatea și reproducerea lor;</w:t>
      </w:r>
    </w:p>
    <w:p w14:paraId="04592453"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În condițiile reformelor so</w:t>
      </w:r>
      <w:r>
        <w:rPr>
          <w:rFonts w:ascii="Times New Roman" w:hAnsi="Times New Roman"/>
          <w:sz w:val="28"/>
          <w:szCs w:val="28"/>
        </w:rPr>
        <w:t xml:space="preserve">cio-economice, este necesară evitarea </w:t>
      </w:r>
      <w:r w:rsidRPr="000C2F9C">
        <w:rPr>
          <w:rFonts w:ascii="Times New Roman" w:hAnsi="Times New Roman"/>
          <w:sz w:val="28"/>
          <w:szCs w:val="28"/>
        </w:rPr>
        <w:t>conflictul</w:t>
      </w:r>
      <w:r>
        <w:rPr>
          <w:rFonts w:ascii="Times New Roman" w:hAnsi="Times New Roman"/>
          <w:sz w:val="28"/>
          <w:szCs w:val="28"/>
        </w:rPr>
        <w:t>ui</w:t>
      </w:r>
      <w:r w:rsidRPr="000C2F9C">
        <w:rPr>
          <w:rFonts w:ascii="Times New Roman" w:hAnsi="Times New Roman"/>
          <w:sz w:val="28"/>
          <w:szCs w:val="28"/>
        </w:rPr>
        <w:t xml:space="preserve"> dintre principiile fundamentale de management ecologic al solului ca un organism viu și interesele economice ale populației, indiferent de formele de proprietate asupra solului (pământului);</w:t>
      </w:r>
    </w:p>
    <w:p w14:paraId="6AD324E5" w14:textId="77777777" w:rsidR="00CF028B"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 xml:space="preserve">Actele </w:t>
      </w:r>
      <w:r>
        <w:rPr>
          <w:rFonts w:ascii="Times New Roman" w:hAnsi="Times New Roman"/>
          <w:sz w:val="28"/>
          <w:szCs w:val="28"/>
        </w:rPr>
        <w:t>normative</w:t>
      </w:r>
      <w:r w:rsidRPr="000C2F9C">
        <w:rPr>
          <w:rFonts w:ascii="Times New Roman" w:hAnsi="Times New Roman"/>
          <w:sz w:val="28"/>
          <w:szCs w:val="28"/>
        </w:rPr>
        <w:t xml:space="preserve"> existente și promovate pe viitor în domeniul agriculturii și dezvoltării rurale, folosirii raționale a resurselor naturale vor fi armonizate sub aspectul protejării și folosirii durabile a solurilor din Re</w:t>
      </w:r>
      <w:r>
        <w:rPr>
          <w:rFonts w:ascii="Times New Roman" w:hAnsi="Times New Roman"/>
          <w:sz w:val="28"/>
          <w:szCs w:val="28"/>
        </w:rPr>
        <w:t>publica Moldova.</w:t>
      </w:r>
    </w:p>
    <w:p w14:paraId="413B4D7E" w14:textId="77777777" w:rsidR="00CF028B" w:rsidRDefault="00CF028B" w:rsidP="00CF028B">
      <w:pPr>
        <w:tabs>
          <w:tab w:val="left" w:pos="540"/>
        </w:tabs>
        <w:spacing w:after="0"/>
        <w:ind w:left="0"/>
        <w:jc w:val="both"/>
        <w:rPr>
          <w:rFonts w:ascii="Times New Roman" w:hAnsi="Times New Roman"/>
          <w:sz w:val="28"/>
          <w:szCs w:val="28"/>
        </w:rPr>
      </w:pPr>
    </w:p>
    <w:p w14:paraId="1B18AE9F" w14:textId="77777777" w:rsidR="00CF028B" w:rsidRPr="000C2F9C" w:rsidRDefault="00CF028B" w:rsidP="00CF028B">
      <w:pPr>
        <w:tabs>
          <w:tab w:val="left" w:pos="540"/>
        </w:tabs>
        <w:spacing w:after="0"/>
        <w:ind w:left="0"/>
        <w:jc w:val="both"/>
        <w:rPr>
          <w:rFonts w:ascii="Times New Roman" w:hAnsi="Times New Roman"/>
          <w:sz w:val="28"/>
          <w:szCs w:val="28"/>
        </w:rPr>
      </w:pPr>
      <w:r>
        <w:rPr>
          <w:rFonts w:ascii="Times New Roman" w:hAnsi="Times New Roman"/>
          <w:sz w:val="28"/>
          <w:szCs w:val="28"/>
        </w:rPr>
        <w:tab/>
        <w:t xml:space="preserve">În acest sens, Parlamentul Republicii Moldova </w:t>
      </w:r>
      <w:r w:rsidRPr="000C2F9C">
        <w:rPr>
          <w:rFonts w:ascii="Times New Roman" w:hAnsi="Times New Roman"/>
          <w:sz w:val="28"/>
          <w:szCs w:val="28"/>
        </w:rPr>
        <w:t>recunoaște:</w:t>
      </w:r>
    </w:p>
    <w:p w14:paraId="1CEFC70E"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Necesitatea aprofundării cunoștințelor și schimbului de experiență sub aspect științific și practic în vederea elaborării practicilor agricole de management durabil al solului, de restabilire a fertilității solului, inclusiv prin sechestrarea carbonului;</w:t>
      </w:r>
    </w:p>
    <w:p w14:paraId="35B42DE4"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Folosirea ecosi</w:t>
      </w:r>
      <w:r>
        <w:rPr>
          <w:rFonts w:ascii="Times New Roman" w:hAnsi="Times New Roman"/>
          <w:sz w:val="28"/>
          <w:szCs w:val="28"/>
        </w:rPr>
        <w:t>s</w:t>
      </w:r>
      <w:r w:rsidRPr="000C2F9C">
        <w:rPr>
          <w:rFonts w:ascii="Times New Roman" w:hAnsi="Times New Roman"/>
          <w:sz w:val="28"/>
          <w:szCs w:val="28"/>
        </w:rPr>
        <w:t>temelor naturale ca model pentru ecosistemele agricole</w:t>
      </w:r>
      <w:r>
        <w:rPr>
          <w:rFonts w:ascii="Times New Roman" w:hAnsi="Times New Roman"/>
          <w:sz w:val="28"/>
          <w:szCs w:val="28"/>
        </w:rPr>
        <w:t>,</w:t>
      </w:r>
      <w:r w:rsidRPr="000C2F9C">
        <w:rPr>
          <w:rFonts w:ascii="Times New Roman" w:hAnsi="Times New Roman"/>
          <w:sz w:val="28"/>
          <w:szCs w:val="28"/>
        </w:rPr>
        <w:t xml:space="preserve"> prin ajustarea principiilor de structurare și funcționare a lor în scopul asigurării nivelului scontat de producție cu menținerea concomitentă a fertilității solului;</w:t>
      </w:r>
    </w:p>
    <w:p w14:paraId="5C515A72"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Menținerea fertilității solului este posibilă prin prevenirea eroziunii solului și pierderilor necompensate de substanță organică a solului în rezultatul mineralizării, care su</w:t>
      </w:r>
      <w:r>
        <w:rPr>
          <w:rFonts w:ascii="Times New Roman" w:hAnsi="Times New Roman"/>
          <w:sz w:val="28"/>
          <w:szCs w:val="28"/>
        </w:rPr>
        <w:t>nt cu mult mai efective, decât „</w:t>
      </w:r>
      <w:r w:rsidRPr="000C2F9C">
        <w:rPr>
          <w:rFonts w:ascii="Times New Roman" w:hAnsi="Times New Roman"/>
          <w:sz w:val="28"/>
          <w:szCs w:val="28"/>
        </w:rPr>
        <w:t>combaterea” consecințelor practicilor agricole nejustificate;</w:t>
      </w:r>
    </w:p>
    <w:p w14:paraId="3807A05B" w14:textId="77777777" w:rsidR="00CF028B" w:rsidRPr="000C2F9C"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Funcționalitatea ecosistemelor agricole este determinată de diversitatea structurală la diferite nivel</w:t>
      </w:r>
      <w:r>
        <w:rPr>
          <w:rFonts w:ascii="Times New Roman" w:hAnsi="Times New Roman"/>
          <w:sz w:val="28"/>
          <w:szCs w:val="28"/>
        </w:rPr>
        <w:t xml:space="preserve">e ierarhice în spațiu și vreme </w:t>
      </w:r>
      <w:r w:rsidRPr="000C2F9C">
        <w:rPr>
          <w:rFonts w:ascii="Times New Roman" w:hAnsi="Times New Roman"/>
          <w:sz w:val="28"/>
          <w:szCs w:val="28"/>
        </w:rPr>
        <w:t>și presupune respectarea principiilor fundamentale de menținere a fertilități</w:t>
      </w:r>
      <w:r>
        <w:rPr>
          <w:rFonts w:ascii="Times New Roman" w:hAnsi="Times New Roman"/>
          <w:sz w:val="28"/>
          <w:szCs w:val="28"/>
        </w:rPr>
        <w:t xml:space="preserve">i solului, cum ar fi: </w:t>
      </w:r>
      <w:r w:rsidRPr="000C2F9C">
        <w:rPr>
          <w:rFonts w:ascii="Times New Roman" w:hAnsi="Times New Roman"/>
          <w:sz w:val="28"/>
          <w:szCs w:val="28"/>
        </w:rPr>
        <w:t>organizarea</w:t>
      </w:r>
      <w:r>
        <w:rPr>
          <w:rFonts w:ascii="Times New Roman" w:hAnsi="Times New Roman"/>
          <w:sz w:val="28"/>
          <w:szCs w:val="28"/>
        </w:rPr>
        <w:t xml:space="preserve"> terenului în bază de landșaft,</w:t>
      </w:r>
      <w:r w:rsidRPr="000C2F9C">
        <w:rPr>
          <w:rFonts w:ascii="Times New Roman" w:hAnsi="Times New Roman"/>
          <w:sz w:val="28"/>
          <w:szCs w:val="28"/>
        </w:rPr>
        <w:t xml:space="preserve"> îmbinarea ramur</w:t>
      </w:r>
      <w:r>
        <w:rPr>
          <w:rFonts w:ascii="Times New Roman" w:hAnsi="Times New Roman"/>
          <w:sz w:val="28"/>
          <w:szCs w:val="28"/>
        </w:rPr>
        <w:t xml:space="preserve">ii fitotehniei și zootehniei, </w:t>
      </w:r>
      <w:r w:rsidRPr="000C2F9C">
        <w:rPr>
          <w:rFonts w:ascii="Times New Roman" w:hAnsi="Times New Roman"/>
          <w:sz w:val="28"/>
          <w:szCs w:val="28"/>
        </w:rPr>
        <w:t>majorarea biodiversității, inclusiv pr</w:t>
      </w:r>
      <w:r>
        <w:rPr>
          <w:rFonts w:ascii="Times New Roman" w:hAnsi="Times New Roman"/>
          <w:sz w:val="28"/>
          <w:szCs w:val="28"/>
        </w:rPr>
        <w:t xml:space="preserve">in respectarea asolamentului, </w:t>
      </w:r>
      <w:r w:rsidRPr="000C2F9C">
        <w:rPr>
          <w:rFonts w:ascii="Times New Roman" w:hAnsi="Times New Roman"/>
          <w:sz w:val="28"/>
          <w:szCs w:val="28"/>
        </w:rPr>
        <w:t xml:space="preserve">folosirea culturilor mixte și </w:t>
      </w:r>
      <w:r>
        <w:rPr>
          <w:rFonts w:ascii="Times New Roman" w:hAnsi="Times New Roman"/>
          <w:sz w:val="28"/>
          <w:szCs w:val="28"/>
        </w:rPr>
        <w:t xml:space="preserve">succesive, fâșiilor de păduri, </w:t>
      </w:r>
      <w:r w:rsidRPr="000C2F9C">
        <w:rPr>
          <w:rFonts w:ascii="Times New Roman" w:hAnsi="Times New Roman"/>
          <w:sz w:val="28"/>
          <w:szCs w:val="28"/>
        </w:rPr>
        <w:t>minimalizarea lucrării solului, tranziție la sistemul conservativ de agricultură și sistemul de agricultură ecologică, etc.</w:t>
      </w:r>
    </w:p>
    <w:p w14:paraId="179F8DD7" w14:textId="77777777" w:rsidR="00CF028B" w:rsidRDefault="00CF028B" w:rsidP="00CF028B">
      <w:pPr>
        <w:tabs>
          <w:tab w:val="left" w:pos="540"/>
        </w:tabs>
        <w:spacing w:after="0"/>
        <w:ind w:left="0"/>
        <w:jc w:val="both"/>
        <w:rPr>
          <w:rFonts w:ascii="Times New Roman" w:hAnsi="Times New Roman"/>
          <w:sz w:val="28"/>
          <w:szCs w:val="28"/>
        </w:rPr>
      </w:pPr>
      <w:r w:rsidRPr="000C2F9C">
        <w:rPr>
          <w:rFonts w:ascii="Times New Roman" w:hAnsi="Times New Roman"/>
          <w:sz w:val="28"/>
          <w:szCs w:val="28"/>
        </w:rPr>
        <w:t>●</w:t>
      </w:r>
      <w:r w:rsidRPr="000C2F9C">
        <w:rPr>
          <w:rFonts w:ascii="Times New Roman" w:hAnsi="Times New Roman"/>
          <w:sz w:val="28"/>
          <w:szCs w:val="28"/>
        </w:rPr>
        <w:tab/>
        <w:t>Soluționarea cu succes a problemelor de folosire rațională a solurilor în Republica Moldova ține de interesul de dezvoltare durabilă a statului și poate fi realizată prin:</w:t>
      </w:r>
    </w:p>
    <w:p w14:paraId="5F112F38" w14:textId="77777777" w:rsidR="00CF028B" w:rsidRPr="000C2F9C" w:rsidRDefault="00CF028B" w:rsidP="00CF028B">
      <w:pPr>
        <w:tabs>
          <w:tab w:val="left" w:pos="540"/>
        </w:tabs>
        <w:spacing w:after="0"/>
        <w:ind w:left="0"/>
        <w:jc w:val="both"/>
        <w:rPr>
          <w:rFonts w:ascii="Times New Roman" w:hAnsi="Times New Roman"/>
          <w:sz w:val="28"/>
          <w:szCs w:val="28"/>
        </w:rPr>
      </w:pPr>
    </w:p>
    <w:p w14:paraId="314D6770" w14:textId="77777777" w:rsidR="00CF028B" w:rsidRPr="000C2F9C" w:rsidRDefault="00CF028B" w:rsidP="00CF028B">
      <w:pPr>
        <w:spacing w:after="0"/>
        <w:ind w:left="0"/>
        <w:jc w:val="both"/>
        <w:rPr>
          <w:rFonts w:ascii="Times New Roman" w:hAnsi="Times New Roman"/>
          <w:sz w:val="28"/>
          <w:szCs w:val="28"/>
        </w:rPr>
      </w:pPr>
      <w:r>
        <w:rPr>
          <w:rFonts w:ascii="Times New Roman" w:hAnsi="Times New Roman"/>
          <w:sz w:val="28"/>
          <w:szCs w:val="28"/>
        </w:rPr>
        <w:t xml:space="preserve">- </w:t>
      </w:r>
      <w:r w:rsidRPr="000C2F9C">
        <w:rPr>
          <w:rFonts w:ascii="Times New Roman" w:hAnsi="Times New Roman"/>
          <w:sz w:val="28"/>
          <w:szCs w:val="28"/>
        </w:rPr>
        <w:t>pregătirea specialiștilor de profil, inclusiv de înaltă calificare, în instituțiile de învățământ superior și instituțiile de cercetare științifică;</w:t>
      </w:r>
    </w:p>
    <w:p w14:paraId="01860357" w14:textId="77777777" w:rsidR="00CF028B" w:rsidRPr="000C2F9C" w:rsidRDefault="00CF028B" w:rsidP="00CF028B">
      <w:pPr>
        <w:spacing w:after="0"/>
        <w:ind w:left="0"/>
        <w:jc w:val="both"/>
        <w:rPr>
          <w:rFonts w:ascii="Times New Roman" w:hAnsi="Times New Roman"/>
          <w:sz w:val="28"/>
          <w:szCs w:val="28"/>
        </w:rPr>
      </w:pPr>
      <w:r>
        <w:rPr>
          <w:rFonts w:ascii="Times New Roman" w:hAnsi="Times New Roman"/>
          <w:sz w:val="28"/>
          <w:szCs w:val="28"/>
        </w:rPr>
        <w:t xml:space="preserve">- </w:t>
      </w:r>
      <w:r w:rsidRPr="000C2F9C">
        <w:rPr>
          <w:rFonts w:ascii="Times New Roman" w:hAnsi="Times New Roman"/>
          <w:sz w:val="28"/>
          <w:szCs w:val="28"/>
        </w:rPr>
        <w:t>susținerea realizării cercetărilor științifice sistemice, interdisciplinare cu menținerea experiențelor de câmp, de lungă durată, care reprezintă un patrimoniu național de o valoare considerabilă;</w:t>
      </w:r>
    </w:p>
    <w:p w14:paraId="0D3AD74E" w14:textId="77777777" w:rsidR="00CF028B" w:rsidRPr="000C2F9C" w:rsidRDefault="00CF028B" w:rsidP="00CF028B">
      <w:pPr>
        <w:spacing w:after="0"/>
        <w:ind w:left="0"/>
        <w:jc w:val="both"/>
        <w:rPr>
          <w:rFonts w:ascii="Times New Roman" w:hAnsi="Times New Roman"/>
          <w:sz w:val="28"/>
          <w:szCs w:val="28"/>
        </w:rPr>
      </w:pPr>
      <w:r>
        <w:rPr>
          <w:rFonts w:ascii="Times New Roman" w:hAnsi="Times New Roman"/>
          <w:sz w:val="28"/>
          <w:szCs w:val="28"/>
        </w:rPr>
        <w:lastRenderedPageBreak/>
        <w:t xml:space="preserve">- </w:t>
      </w:r>
      <w:r w:rsidRPr="000C2F9C">
        <w:rPr>
          <w:rFonts w:ascii="Times New Roman" w:hAnsi="Times New Roman"/>
          <w:sz w:val="28"/>
          <w:szCs w:val="28"/>
        </w:rPr>
        <w:t>elaborarea criteriilor de dezvoltare durabilă a exploatațiilor agricole, indiferent de dimensiunea și forma lor de proprietate;</w:t>
      </w:r>
    </w:p>
    <w:p w14:paraId="256295BE" w14:textId="77777777" w:rsidR="00CF028B" w:rsidRPr="000C2F9C" w:rsidRDefault="00CF028B" w:rsidP="00CF028B">
      <w:pPr>
        <w:spacing w:after="0"/>
        <w:ind w:left="0"/>
        <w:jc w:val="both"/>
        <w:rPr>
          <w:rFonts w:ascii="Times New Roman" w:hAnsi="Times New Roman"/>
          <w:sz w:val="28"/>
          <w:szCs w:val="28"/>
        </w:rPr>
      </w:pPr>
      <w:r>
        <w:rPr>
          <w:rFonts w:ascii="Times New Roman" w:hAnsi="Times New Roman"/>
          <w:sz w:val="28"/>
          <w:szCs w:val="28"/>
        </w:rPr>
        <w:t xml:space="preserve">- </w:t>
      </w:r>
      <w:r w:rsidRPr="000C2F9C">
        <w:rPr>
          <w:rFonts w:ascii="Times New Roman" w:hAnsi="Times New Roman"/>
          <w:sz w:val="28"/>
          <w:szCs w:val="28"/>
        </w:rPr>
        <w:t>monitorizarea obligatorie prin intermediul serviciilor de stat a stării calității solului cu respectarea concomitentă a unui sistem de agricultură prietenos mediului ambiant, bazat pe stimularea practicilor durabile în agricultură;</w:t>
      </w:r>
    </w:p>
    <w:p w14:paraId="52176729" w14:textId="77777777" w:rsidR="00CF028B" w:rsidRPr="000C2F9C" w:rsidRDefault="00CF028B" w:rsidP="00CF028B">
      <w:pPr>
        <w:spacing w:after="0"/>
        <w:ind w:left="0"/>
        <w:jc w:val="both"/>
        <w:rPr>
          <w:rFonts w:ascii="Times New Roman" w:hAnsi="Times New Roman"/>
          <w:sz w:val="28"/>
          <w:szCs w:val="28"/>
        </w:rPr>
      </w:pPr>
      <w:r>
        <w:rPr>
          <w:rFonts w:ascii="Times New Roman" w:hAnsi="Times New Roman"/>
          <w:sz w:val="28"/>
          <w:szCs w:val="28"/>
        </w:rPr>
        <w:t>- p</w:t>
      </w:r>
      <w:r w:rsidRPr="000C2F9C">
        <w:rPr>
          <w:rFonts w:ascii="Times New Roman" w:hAnsi="Times New Roman"/>
          <w:sz w:val="28"/>
          <w:szCs w:val="28"/>
        </w:rPr>
        <w:t>osibilitatea majoră</w:t>
      </w:r>
      <w:r>
        <w:rPr>
          <w:rFonts w:ascii="Times New Roman" w:hAnsi="Times New Roman"/>
          <w:sz w:val="28"/>
          <w:szCs w:val="28"/>
        </w:rPr>
        <w:t xml:space="preserve">rii bunăstării oamenilor doar </w:t>
      </w:r>
      <w:r w:rsidRPr="000C2F9C">
        <w:rPr>
          <w:rFonts w:ascii="Times New Roman" w:hAnsi="Times New Roman"/>
          <w:sz w:val="28"/>
          <w:szCs w:val="28"/>
        </w:rPr>
        <w:t>în condițiile preîntâmpinării degradării solurilor și asigurării folosirii durabile a resurselor de aer, apă și sol, asigurarea biodiversității regnului vegetal și animal.</w:t>
      </w:r>
    </w:p>
    <w:p w14:paraId="66DD7CE0" w14:textId="77777777" w:rsidR="00CF028B" w:rsidRDefault="00CF028B" w:rsidP="00CF028B">
      <w:pPr>
        <w:spacing w:after="0"/>
        <w:ind w:left="0"/>
        <w:jc w:val="center"/>
        <w:rPr>
          <w:rFonts w:ascii="Times New Roman" w:hAnsi="Times New Roman"/>
          <w:b/>
          <w:sz w:val="28"/>
          <w:szCs w:val="28"/>
        </w:rPr>
      </w:pPr>
    </w:p>
    <w:p w14:paraId="5A0C91F6" w14:textId="77777777" w:rsidR="00CF028B" w:rsidRDefault="00CF028B" w:rsidP="00CF028B">
      <w:pPr>
        <w:pageBreakBefore/>
        <w:spacing w:after="0"/>
        <w:ind w:left="562"/>
        <w:jc w:val="center"/>
        <w:rPr>
          <w:rFonts w:ascii="Times New Roman" w:hAnsi="Times New Roman"/>
          <w:b/>
          <w:sz w:val="28"/>
          <w:szCs w:val="28"/>
        </w:rPr>
      </w:pPr>
      <w:r>
        <w:rPr>
          <w:rFonts w:ascii="Times New Roman" w:hAnsi="Times New Roman"/>
          <w:b/>
          <w:sz w:val="28"/>
          <w:szCs w:val="28"/>
        </w:rPr>
        <w:lastRenderedPageBreak/>
        <w:t>NOTĂ INFORMATIVĂ</w:t>
      </w:r>
    </w:p>
    <w:p w14:paraId="2F487C7C" w14:textId="77777777" w:rsidR="00CF028B" w:rsidRDefault="00CF028B" w:rsidP="00CF028B">
      <w:pPr>
        <w:ind w:left="567"/>
        <w:jc w:val="center"/>
        <w:rPr>
          <w:rFonts w:ascii="Times New Roman" w:hAnsi="Times New Roman"/>
          <w:b/>
          <w:sz w:val="28"/>
          <w:szCs w:val="28"/>
        </w:rPr>
      </w:pPr>
      <w:r>
        <w:rPr>
          <w:rFonts w:ascii="Times New Roman" w:hAnsi="Times New Roman"/>
          <w:b/>
          <w:sz w:val="28"/>
          <w:szCs w:val="28"/>
        </w:rPr>
        <w:t xml:space="preserve">la proiectul de </w:t>
      </w:r>
      <w:bookmarkStart w:id="1" w:name="_Hlk32320646"/>
      <w:bookmarkStart w:id="2" w:name="_Hlk32313985"/>
      <w:r>
        <w:rPr>
          <w:rFonts w:ascii="Times New Roman" w:hAnsi="Times New Roman"/>
          <w:b/>
          <w:sz w:val="28"/>
          <w:szCs w:val="28"/>
        </w:rPr>
        <w:t>hotărâre privind adoptarea Rezoluției solului sau Rezoluției c</w:t>
      </w:r>
      <w:r w:rsidRPr="000F70C6">
        <w:rPr>
          <w:rFonts w:ascii="Times New Roman" w:hAnsi="Times New Roman"/>
          <w:b/>
          <w:sz w:val="28"/>
          <w:szCs w:val="28"/>
        </w:rPr>
        <w:t>u privire la păstrarea bogăție</w:t>
      </w:r>
      <w:r>
        <w:rPr>
          <w:rFonts w:ascii="Times New Roman" w:hAnsi="Times New Roman"/>
          <w:b/>
          <w:sz w:val="28"/>
          <w:szCs w:val="28"/>
        </w:rPr>
        <w:t>i supreme a Republicii Moldova</w:t>
      </w:r>
      <w:bookmarkEnd w:id="1"/>
      <w:bookmarkEnd w:id="2"/>
    </w:p>
    <w:p w14:paraId="0ADC6D07" w14:textId="77777777" w:rsidR="00CF028B" w:rsidRPr="00872D82" w:rsidRDefault="00CF028B" w:rsidP="00CF028B">
      <w:pPr>
        <w:tabs>
          <w:tab w:val="left" w:pos="630"/>
        </w:tabs>
        <w:spacing w:after="0"/>
        <w:ind w:left="0"/>
        <w:jc w:val="both"/>
        <w:rPr>
          <w:rFonts w:ascii="Times New Roman" w:hAnsi="Times New Roman"/>
          <w:sz w:val="28"/>
          <w:szCs w:val="28"/>
        </w:rPr>
      </w:pPr>
      <w:r>
        <w:rPr>
          <w:rFonts w:ascii="Times New Roman" w:hAnsi="Times New Roman"/>
          <w:sz w:val="28"/>
          <w:szCs w:val="28"/>
        </w:rPr>
        <w:tab/>
      </w:r>
      <w:r w:rsidRPr="00872D82">
        <w:rPr>
          <w:rFonts w:ascii="Times New Roman" w:hAnsi="Times New Roman"/>
          <w:sz w:val="28"/>
          <w:szCs w:val="28"/>
        </w:rPr>
        <w:t>Republica Moldova este unica țară din lume suprafața căreia este rep</w:t>
      </w:r>
      <w:r>
        <w:rPr>
          <w:rFonts w:ascii="Times New Roman" w:hAnsi="Times New Roman"/>
          <w:sz w:val="28"/>
          <w:szCs w:val="28"/>
        </w:rPr>
        <w:t xml:space="preserve">rezentată de aproximativ 80% din </w:t>
      </w:r>
      <w:r w:rsidRPr="00872D82">
        <w:rPr>
          <w:rFonts w:ascii="Times New Roman" w:hAnsi="Times New Roman"/>
          <w:sz w:val="28"/>
          <w:szCs w:val="28"/>
        </w:rPr>
        <w:t>soluri cernoziom. Ele sunt considerate</w:t>
      </w:r>
      <w:r>
        <w:rPr>
          <w:rFonts w:ascii="Times New Roman" w:hAnsi="Times New Roman"/>
          <w:sz w:val="28"/>
          <w:szCs w:val="28"/>
        </w:rPr>
        <w:t>,</w:t>
      </w:r>
      <w:r w:rsidRPr="00872D82">
        <w:rPr>
          <w:rFonts w:ascii="Times New Roman" w:hAnsi="Times New Roman"/>
          <w:sz w:val="28"/>
          <w:szCs w:val="28"/>
        </w:rPr>
        <w:t xml:space="preserve"> pe bună dreptate</w:t>
      </w:r>
      <w:r>
        <w:rPr>
          <w:rFonts w:ascii="Times New Roman" w:hAnsi="Times New Roman"/>
          <w:sz w:val="28"/>
          <w:szCs w:val="28"/>
        </w:rPr>
        <w:t xml:space="preserve">, </w:t>
      </w:r>
      <w:r w:rsidRPr="00872D82">
        <w:rPr>
          <w:rFonts w:ascii="Times New Roman" w:hAnsi="Times New Roman"/>
          <w:sz w:val="28"/>
          <w:szCs w:val="28"/>
        </w:rPr>
        <w:t>cele ma</w:t>
      </w:r>
      <w:r>
        <w:rPr>
          <w:rFonts w:ascii="Times New Roman" w:hAnsi="Times New Roman"/>
          <w:sz w:val="28"/>
          <w:szCs w:val="28"/>
        </w:rPr>
        <w:t xml:space="preserve">i fertile soluri din lume. Profesorul </w:t>
      </w:r>
      <w:r w:rsidRPr="00872D82">
        <w:rPr>
          <w:rFonts w:ascii="Times New Roman" w:hAnsi="Times New Roman"/>
          <w:sz w:val="28"/>
          <w:szCs w:val="28"/>
        </w:rPr>
        <w:t>V.V.</w:t>
      </w:r>
      <w:r>
        <w:rPr>
          <w:rFonts w:ascii="Times New Roman" w:hAnsi="Times New Roman"/>
          <w:sz w:val="28"/>
          <w:szCs w:val="28"/>
        </w:rPr>
        <w:t xml:space="preserve"> </w:t>
      </w:r>
      <w:proofErr w:type="spellStart"/>
      <w:r>
        <w:rPr>
          <w:rFonts w:ascii="Times New Roman" w:hAnsi="Times New Roman"/>
          <w:sz w:val="28"/>
          <w:szCs w:val="28"/>
        </w:rPr>
        <w:t>Docuceaev</w:t>
      </w:r>
      <w:proofErr w:type="spellEnd"/>
      <w:r>
        <w:rPr>
          <w:rFonts w:ascii="Times New Roman" w:hAnsi="Times New Roman"/>
          <w:sz w:val="28"/>
          <w:szCs w:val="28"/>
        </w:rPr>
        <w:t xml:space="preserve">, </w:t>
      </w:r>
      <w:r w:rsidRPr="00872D82">
        <w:rPr>
          <w:rFonts w:ascii="Times New Roman" w:hAnsi="Times New Roman"/>
          <w:sz w:val="28"/>
          <w:szCs w:val="28"/>
        </w:rPr>
        <w:t>fondatorul științei solului în lume, în timpul vizitei sale în Basarabia (1893), considera solurile din st</w:t>
      </w:r>
      <w:r>
        <w:rPr>
          <w:rFonts w:ascii="Times New Roman" w:hAnsi="Times New Roman"/>
          <w:sz w:val="28"/>
          <w:szCs w:val="28"/>
        </w:rPr>
        <w:t xml:space="preserve">epa </w:t>
      </w:r>
      <w:proofErr w:type="spellStart"/>
      <w:r>
        <w:rPr>
          <w:rFonts w:ascii="Times New Roman" w:hAnsi="Times New Roman"/>
          <w:sz w:val="28"/>
          <w:szCs w:val="28"/>
        </w:rPr>
        <w:t>Bălțiului</w:t>
      </w:r>
      <w:proofErr w:type="spellEnd"/>
      <w:r>
        <w:rPr>
          <w:rFonts w:ascii="Times New Roman" w:hAnsi="Times New Roman"/>
          <w:sz w:val="28"/>
          <w:szCs w:val="28"/>
        </w:rPr>
        <w:t xml:space="preserve"> ca soluri de primă</w:t>
      </w:r>
      <w:r w:rsidRPr="00872D82">
        <w:rPr>
          <w:rFonts w:ascii="Times New Roman" w:hAnsi="Times New Roman"/>
          <w:sz w:val="28"/>
          <w:szCs w:val="28"/>
        </w:rPr>
        <w:t xml:space="preserve"> clasă, etalon pentru toate solurile din lume după bogăția lor. Sub acest generic</w:t>
      </w:r>
      <w:r>
        <w:rPr>
          <w:rFonts w:ascii="Times New Roman" w:hAnsi="Times New Roman"/>
          <w:sz w:val="28"/>
          <w:szCs w:val="28"/>
        </w:rPr>
        <w:t>,</w:t>
      </w:r>
      <w:r w:rsidRPr="00872D82">
        <w:rPr>
          <w:rFonts w:ascii="Times New Roman" w:hAnsi="Times New Roman"/>
          <w:sz w:val="28"/>
          <w:szCs w:val="28"/>
        </w:rPr>
        <w:t xml:space="preserve"> ele au fost prezentate la expozițiile internaționale din Paris și Chicago.</w:t>
      </w:r>
    </w:p>
    <w:p w14:paraId="454F6010" w14:textId="77777777" w:rsidR="00CF028B" w:rsidRPr="00872D82" w:rsidRDefault="00CF028B" w:rsidP="00CF028B">
      <w:pPr>
        <w:spacing w:after="0"/>
        <w:ind w:left="0" w:firstLine="720"/>
        <w:jc w:val="both"/>
        <w:rPr>
          <w:rFonts w:ascii="Times New Roman" w:hAnsi="Times New Roman"/>
          <w:sz w:val="28"/>
          <w:szCs w:val="28"/>
        </w:rPr>
      </w:pPr>
      <w:r w:rsidRPr="00872D82">
        <w:rPr>
          <w:rFonts w:ascii="Times New Roman" w:hAnsi="Times New Roman"/>
          <w:sz w:val="28"/>
          <w:szCs w:val="28"/>
        </w:rPr>
        <w:t xml:space="preserve">Cu regret, pe parcursul ultimului secol, solurile de cernoziom au trecut prin </w:t>
      </w:r>
      <w:r>
        <w:rPr>
          <w:rFonts w:ascii="Times New Roman" w:hAnsi="Times New Roman"/>
          <w:sz w:val="28"/>
          <w:szCs w:val="28"/>
        </w:rPr>
        <w:t>niște transformări dramatice sub</w:t>
      </w:r>
      <w:r w:rsidRPr="00872D82">
        <w:rPr>
          <w:rFonts w:ascii="Times New Roman" w:hAnsi="Times New Roman"/>
          <w:sz w:val="28"/>
          <w:szCs w:val="28"/>
        </w:rPr>
        <w:t xml:space="preserve"> influența modelului industrial de intensificare a ag</w:t>
      </w:r>
      <w:r>
        <w:rPr>
          <w:rFonts w:ascii="Times New Roman" w:hAnsi="Times New Roman"/>
          <w:sz w:val="28"/>
          <w:szCs w:val="28"/>
        </w:rPr>
        <w:t xml:space="preserve">riculturii. Aceste transformări au avut și continuă să </w:t>
      </w:r>
      <w:r w:rsidRPr="00872D82">
        <w:rPr>
          <w:rFonts w:ascii="Times New Roman" w:hAnsi="Times New Roman"/>
          <w:sz w:val="28"/>
          <w:szCs w:val="28"/>
        </w:rPr>
        <w:t>a</w:t>
      </w:r>
      <w:r>
        <w:rPr>
          <w:rFonts w:ascii="Times New Roman" w:hAnsi="Times New Roman"/>
          <w:sz w:val="28"/>
          <w:szCs w:val="28"/>
        </w:rPr>
        <w:t>ibă consecințe imprevizibile sub</w:t>
      </w:r>
      <w:r w:rsidRPr="00872D82">
        <w:rPr>
          <w:rFonts w:ascii="Times New Roman" w:hAnsi="Times New Roman"/>
          <w:sz w:val="28"/>
          <w:szCs w:val="28"/>
        </w:rPr>
        <w:t xml:space="preserve"> aspect</w:t>
      </w:r>
      <w:r>
        <w:rPr>
          <w:rFonts w:ascii="Times New Roman" w:hAnsi="Times New Roman"/>
          <w:sz w:val="28"/>
          <w:szCs w:val="28"/>
        </w:rPr>
        <w:t xml:space="preserve">  economic, social  și ecologic</w:t>
      </w:r>
      <w:r w:rsidRPr="00872D82">
        <w:rPr>
          <w:rFonts w:ascii="Times New Roman" w:hAnsi="Times New Roman"/>
          <w:sz w:val="28"/>
          <w:szCs w:val="28"/>
        </w:rPr>
        <w:t xml:space="preserve"> pe</w:t>
      </w:r>
      <w:r>
        <w:rPr>
          <w:rFonts w:ascii="Times New Roman" w:hAnsi="Times New Roman"/>
          <w:sz w:val="28"/>
          <w:szCs w:val="28"/>
        </w:rPr>
        <w:t xml:space="preserve"> termen lung. </w:t>
      </w:r>
      <w:r w:rsidRPr="00872D82">
        <w:rPr>
          <w:rFonts w:ascii="Times New Roman" w:hAnsi="Times New Roman"/>
          <w:sz w:val="28"/>
          <w:szCs w:val="28"/>
        </w:rPr>
        <w:t>Astfel, solurile au pierdut mai bine de 50% din rezerva inițială de substanță organică, care determină fertilitatea lor.</w:t>
      </w:r>
    </w:p>
    <w:p w14:paraId="11251A56" w14:textId="77777777" w:rsidR="00CF028B" w:rsidRDefault="00CF028B" w:rsidP="00CF028B">
      <w:pPr>
        <w:spacing w:after="0"/>
        <w:ind w:left="0" w:firstLine="720"/>
        <w:jc w:val="both"/>
        <w:rPr>
          <w:rFonts w:ascii="Times New Roman" w:hAnsi="Times New Roman"/>
          <w:sz w:val="28"/>
          <w:szCs w:val="28"/>
        </w:rPr>
      </w:pPr>
      <w:r>
        <w:rPr>
          <w:rFonts w:ascii="Times New Roman" w:hAnsi="Times New Roman"/>
          <w:sz w:val="28"/>
          <w:szCs w:val="28"/>
        </w:rPr>
        <w:t xml:space="preserve">Factorul primordial </w:t>
      </w:r>
      <w:r w:rsidRPr="00872D82">
        <w:rPr>
          <w:rFonts w:ascii="Times New Roman" w:hAnsi="Times New Roman"/>
          <w:sz w:val="28"/>
          <w:szCs w:val="28"/>
        </w:rPr>
        <w:t>care a contribuit la reducerea drastică a rezervelor d</w:t>
      </w:r>
      <w:r>
        <w:rPr>
          <w:rFonts w:ascii="Times New Roman" w:hAnsi="Times New Roman"/>
          <w:sz w:val="28"/>
          <w:szCs w:val="28"/>
        </w:rPr>
        <w:t>e substanță organică a solului îl constituie</w:t>
      </w:r>
      <w:r w:rsidRPr="00872D82">
        <w:rPr>
          <w:rFonts w:ascii="Times New Roman" w:hAnsi="Times New Roman"/>
          <w:sz w:val="28"/>
          <w:szCs w:val="28"/>
        </w:rPr>
        <w:t xml:space="preserve"> replasarea culturilor perene cu un sistem radicular abundent (preponderent </w:t>
      </w:r>
      <w:proofErr w:type="spellStart"/>
      <w:r w:rsidRPr="00872D82">
        <w:rPr>
          <w:rFonts w:ascii="Times New Roman" w:hAnsi="Times New Roman"/>
          <w:sz w:val="28"/>
          <w:szCs w:val="28"/>
        </w:rPr>
        <w:t>negara-Stippa</w:t>
      </w:r>
      <w:proofErr w:type="spellEnd"/>
      <w:r w:rsidRPr="00872D82">
        <w:rPr>
          <w:rFonts w:ascii="Times New Roman" w:hAnsi="Times New Roman"/>
          <w:sz w:val="28"/>
          <w:szCs w:val="28"/>
        </w:rPr>
        <w:t>), care au format aceste soluri, cu culturi anuale, cu un sistem radicular net inferior culturilor perene. Un alt factor nefast este arătura frecventă cu plug cu cormană, care contribuie la mineralizarea mai intensă a  subst</w:t>
      </w:r>
      <w:r>
        <w:rPr>
          <w:rFonts w:ascii="Times New Roman" w:hAnsi="Times New Roman"/>
          <w:sz w:val="28"/>
          <w:szCs w:val="28"/>
        </w:rPr>
        <w:t xml:space="preserve">anțelor organice a solului  și </w:t>
      </w:r>
      <w:r w:rsidRPr="00872D82">
        <w:rPr>
          <w:rFonts w:ascii="Times New Roman" w:hAnsi="Times New Roman"/>
          <w:sz w:val="28"/>
          <w:szCs w:val="28"/>
        </w:rPr>
        <w:t xml:space="preserve">sporește deficitul cumulativ anual necompensat. </w:t>
      </w:r>
    </w:p>
    <w:p w14:paraId="57700485" w14:textId="77777777" w:rsidR="00CF028B" w:rsidRPr="00872D82" w:rsidRDefault="00CF028B" w:rsidP="00CF028B">
      <w:pPr>
        <w:spacing w:after="0"/>
        <w:ind w:left="0" w:firstLine="720"/>
        <w:jc w:val="both"/>
        <w:rPr>
          <w:rFonts w:ascii="Times New Roman" w:hAnsi="Times New Roman"/>
          <w:sz w:val="28"/>
          <w:szCs w:val="28"/>
        </w:rPr>
      </w:pPr>
      <w:r w:rsidRPr="00872D82">
        <w:rPr>
          <w:rFonts w:ascii="Times New Roman" w:hAnsi="Times New Roman"/>
          <w:sz w:val="28"/>
          <w:szCs w:val="28"/>
        </w:rPr>
        <w:t>Ca rezultat, în ultimii 25-30 ani de intensificare industrială n-a fost asigurată o dezvoltare durabilă a agriculturii sub aspect economic, ecologic și social. Agricultura și, în</w:t>
      </w:r>
      <w:r>
        <w:rPr>
          <w:rFonts w:ascii="Times New Roman" w:hAnsi="Times New Roman"/>
          <w:sz w:val="28"/>
          <w:szCs w:val="28"/>
        </w:rPr>
        <w:t xml:space="preserve"> mod</w:t>
      </w:r>
      <w:r w:rsidRPr="00872D82">
        <w:rPr>
          <w:rFonts w:ascii="Times New Roman" w:hAnsi="Times New Roman"/>
          <w:sz w:val="28"/>
          <w:szCs w:val="28"/>
        </w:rPr>
        <w:t xml:space="preserve"> special</w:t>
      </w:r>
      <w:r>
        <w:rPr>
          <w:rFonts w:ascii="Times New Roman" w:hAnsi="Times New Roman"/>
          <w:sz w:val="28"/>
          <w:szCs w:val="28"/>
        </w:rPr>
        <w:t xml:space="preserve">, solul, </w:t>
      </w:r>
      <w:r w:rsidRPr="00872D82">
        <w:rPr>
          <w:rFonts w:ascii="Times New Roman" w:hAnsi="Times New Roman"/>
          <w:sz w:val="28"/>
          <w:szCs w:val="28"/>
        </w:rPr>
        <w:t xml:space="preserve">nu pot acorda servicii </w:t>
      </w:r>
      <w:proofErr w:type="spellStart"/>
      <w:r w:rsidRPr="00872D82">
        <w:rPr>
          <w:rFonts w:ascii="Times New Roman" w:hAnsi="Times New Roman"/>
          <w:sz w:val="28"/>
          <w:szCs w:val="28"/>
        </w:rPr>
        <w:t>ecosistemice</w:t>
      </w:r>
      <w:proofErr w:type="spellEnd"/>
      <w:r w:rsidRPr="00872D82">
        <w:rPr>
          <w:rFonts w:ascii="Times New Roman" w:hAnsi="Times New Roman"/>
          <w:sz w:val="28"/>
          <w:szCs w:val="28"/>
        </w:rPr>
        <w:t xml:space="preserve"> și sociale de importanță v</w:t>
      </w:r>
      <w:r>
        <w:rPr>
          <w:rFonts w:ascii="Times New Roman" w:hAnsi="Times New Roman"/>
          <w:sz w:val="28"/>
          <w:szCs w:val="28"/>
        </w:rPr>
        <w:t xml:space="preserve">itală pentru existența noastră </w:t>
      </w:r>
      <w:r w:rsidRPr="00872D82">
        <w:rPr>
          <w:rFonts w:ascii="Times New Roman" w:hAnsi="Times New Roman"/>
          <w:sz w:val="28"/>
          <w:szCs w:val="28"/>
        </w:rPr>
        <w:t xml:space="preserve">și anume: puritatea apei potabile, produse alimentare de calitate înaltă, sechestrarea carbonului ca modalitate fermă de reducere a încălzirii globale, polenizarea culturilor etc. </w:t>
      </w:r>
    </w:p>
    <w:p w14:paraId="7F6A53C1" w14:textId="77777777" w:rsidR="00CF028B" w:rsidRPr="00872D82" w:rsidRDefault="00CF028B" w:rsidP="00CF028B">
      <w:pPr>
        <w:spacing w:after="0"/>
        <w:ind w:left="0" w:firstLine="720"/>
        <w:jc w:val="both"/>
        <w:rPr>
          <w:rFonts w:ascii="Times New Roman" w:hAnsi="Times New Roman"/>
          <w:sz w:val="28"/>
          <w:szCs w:val="28"/>
        </w:rPr>
      </w:pPr>
      <w:r w:rsidRPr="00872D82">
        <w:rPr>
          <w:rFonts w:ascii="Times New Roman" w:hAnsi="Times New Roman"/>
          <w:sz w:val="28"/>
          <w:szCs w:val="28"/>
        </w:rPr>
        <w:lastRenderedPageBreak/>
        <w:t>Viața pe Terra a devenit și este posibilă datorită solului, dar care este totalmente neglijat. Fără schimbarea atitudinii în societate față de sol, îndestularea cerințel</w:t>
      </w:r>
      <w:r>
        <w:rPr>
          <w:rFonts w:ascii="Times New Roman" w:hAnsi="Times New Roman"/>
          <w:sz w:val="28"/>
          <w:szCs w:val="28"/>
        </w:rPr>
        <w:t>or crescânde a populației</w:t>
      </w:r>
      <w:r w:rsidRPr="00872D82">
        <w:rPr>
          <w:rFonts w:ascii="Times New Roman" w:hAnsi="Times New Roman"/>
          <w:sz w:val="28"/>
          <w:szCs w:val="28"/>
        </w:rPr>
        <w:t xml:space="preserve">, în condițiile de majorare a nivelului de producție, devine </w:t>
      </w:r>
      <w:r>
        <w:rPr>
          <w:rFonts w:ascii="Times New Roman" w:hAnsi="Times New Roman"/>
          <w:sz w:val="28"/>
          <w:szCs w:val="28"/>
        </w:rPr>
        <w:t>imposibilă.</w:t>
      </w:r>
    </w:p>
    <w:p w14:paraId="2D1C1378" w14:textId="77777777" w:rsidR="00CF028B" w:rsidRPr="00872D82" w:rsidRDefault="00CF028B" w:rsidP="00CF028B">
      <w:pPr>
        <w:spacing w:after="0"/>
        <w:ind w:left="0" w:firstLine="720"/>
        <w:jc w:val="both"/>
        <w:rPr>
          <w:rFonts w:ascii="Times New Roman" w:hAnsi="Times New Roman"/>
          <w:sz w:val="28"/>
          <w:szCs w:val="28"/>
        </w:rPr>
      </w:pPr>
      <w:r w:rsidRPr="00872D82">
        <w:rPr>
          <w:rFonts w:ascii="Times New Roman" w:hAnsi="Times New Roman"/>
          <w:sz w:val="28"/>
          <w:szCs w:val="28"/>
        </w:rPr>
        <w:t>Agricultura este bolnavă și necesită terapie. În acest co</w:t>
      </w:r>
      <w:r>
        <w:rPr>
          <w:rFonts w:ascii="Times New Roman" w:hAnsi="Times New Roman"/>
          <w:sz w:val="28"/>
          <w:szCs w:val="28"/>
        </w:rPr>
        <w:t>ntext, este absolut necesară intervenția statului, aprobarea unei strategii</w:t>
      </w:r>
      <w:r w:rsidRPr="00872D82">
        <w:rPr>
          <w:rFonts w:ascii="Times New Roman" w:hAnsi="Times New Roman"/>
          <w:sz w:val="28"/>
          <w:szCs w:val="28"/>
        </w:rPr>
        <w:t xml:space="preserve"> de dezvoltare durabilă a sectorului agrar, inclusiv prin monitorizarea în timp a stării fertilității solului și elaborarea unui program de management rațional a acestuia.   </w:t>
      </w:r>
    </w:p>
    <w:p w14:paraId="29239BEA" w14:textId="77777777" w:rsidR="00CF028B" w:rsidRDefault="00CF028B" w:rsidP="00CF028B">
      <w:pPr>
        <w:spacing w:after="0"/>
        <w:ind w:left="0" w:firstLine="720"/>
        <w:jc w:val="both"/>
        <w:rPr>
          <w:rFonts w:ascii="Times New Roman" w:hAnsi="Times New Roman"/>
          <w:sz w:val="28"/>
          <w:szCs w:val="28"/>
        </w:rPr>
      </w:pPr>
      <w:r w:rsidRPr="00872D82">
        <w:rPr>
          <w:rFonts w:ascii="Times New Roman" w:hAnsi="Times New Roman"/>
          <w:sz w:val="28"/>
          <w:szCs w:val="28"/>
        </w:rPr>
        <w:t>Conceptul dominant de intensificare a agriculturii, cunoscut sub d</w:t>
      </w:r>
      <w:r>
        <w:rPr>
          <w:rFonts w:ascii="Times New Roman" w:hAnsi="Times New Roman"/>
          <w:sz w:val="28"/>
          <w:szCs w:val="28"/>
        </w:rPr>
        <w:t xml:space="preserve">enumirea de „revoluție verde”, </w:t>
      </w:r>
      <w:r w:rsidRPr="00872D82">
        <w:rPr>
          <w:rFonts w:ascii="Times New Roman" w:hAnsi="Times New Roman"/>
          <w:sz w:val="28"/>
          <w:szCs w:val="28"/>
        </w:rPr>
        <w:t>bazat pe folosirea surselor energetice neregenerabile și derivatelor lor indus</w:t>
      </w:r>
      <w:r>
        <w:rPr>
          <w:rFonts w:ascii="Times New Roman" w:hAnsi="Times New Roman"/>
          <w:sz w:val="28"/>
          <w:szCs w:val="28"/>
        </w:rPr>
        <w:t>triale (îngrășăminte minerale, î</w:t>
      </w:r>
      <w:r w:rsidRPr="00872D82">
        <w:rPr>
          <w:rFonts w:ascii="Times New Roman" w:hAnsi="Times New Roman"/>
          <w:sz w:val="28"/>
          <w:szCs w:val="28"/>
        </w:rPr>
        <w:t>n special de azot, pesticide, combustibil etc) necesită schimbat cu o nouă viziune agroecologică de intensificare a a</w:t>
      </w:r>
      <w:r>
        <w:rPr>
          <w:rFonts w:ascii="Times New Roman" w:hAnsi="Times New Roman"/>
          <w:sz w:val="28"/>
          <w:szCs w:val="28"/>
        </w:rPr>
        <w:t xml:space="preserve">griculturii. Aceasta presupune </w:t>
      </w:r>
      <w:r w:rsidRPr="00872D82">
        <w:rPr>
          <w:rFonts w:ascii="Times New Roman" w:hAnsi="Times New Roman"/>
          <w:sz w:val="28"/>
          <w:szCs w:val="28"/>
        </w:rPr>
        <w:t>respectarea legităților de bază agronomic</w:t>
      </w:r>
      <w:r>
        <w:rPr>
          <w:rFonts w:ascii="Times New Roman" w:hAnsi="Times New Roman"/>
          <w:sz w:val="28"/>
          <w:szCs w:val="28"/>
        </w:rPr>
        <w:t xml:space="preserve">e și ecologice în agricultură, </w:t>
      </w:r>
      <w:r w:rsidRPr="00872D82">
        <w:rPr>
          <w:rFonts w:ascii="Times New Roman" w:hAnsi="Times New Roman"/>
          <w:sz w:val="28"/>
          <w:szCs w:val="28"/>
        </w:rPr>
        <w:t>prin  întreprinderea</w:t>
      </w:r>
      <w:r>
        <w:rPr>
          <w:rFonts w:ascii="Times New Roman" w:hAnsi="Times New Roman"/>
          <w:sz w:val="28"/>
          <w:szCs w:val="28"/>
        </w:rPr>
        <w:t xml:space="preserve"> unor măsuri la nivel de stat </w:t>
      </w:r>
      <w:r w:rsidRPr="00872D82">
        <w:rPr>
          <w:rFonts w:ascii="Times New Roman" w:hAnsi="Times New Roman"/>
          <w:sz w:val="28"/>
          <w:szCs w:val="28"/>
        </w:rPr>
        <w:t xml:space="preserve">de redresare a situației create în agricultură. </w:t>
      </w:r>
    </w:p>
    <w:p w14:paraId="5621381F" w14:textId="77777777" w:rsidR="00CF028B" w:rsidRDefault="00CF028B" w:rsidP="00CF028B">
      <w:pPr>
        <w:spacing w:after="0"/>
        <w:ind w:left="0" w:firstLine="720"/>
        <w:jc w:val="both"/>
        <w:rPr>
          <w:rFonts w:ascii="Times New Roman" w:hAnsi="Times New Roman"/>
          <w:sz w:val="28"/>
          <w:szCs w:val="28"/>
        </w:rPr>
      </w:pPr>
      <w:r w:rsidRPr="00872D82">
        <w:rPr>
          <w:rFonts w:ascii="Times New Roman" w:hAnsi="Times New Roman"/>
          <w:sz w:val="28"/>
          <w:szCs w:val="28"/>
        </w:rPr>
        <w:t xml:space="preserve">Ne dorim recunoașterea cernoziomului din stepa </w:t>
      </w:r>
      <w:proofErr w:type="spellStart"/>
      <w:r w:rsidRPr="00872D82">
        <w:rPr>
          <w:rFonts w:ascii="Times New Roman" w:hAnsi="Times New Roman"/>
          <w:sz w:val="28"/>
          <w:szCs w:val="28"/>
        </w:rPr>
        <w:t>Bălțiului</w:t>
      </w:r>
      <w:proofErr w:type="spellEnd"/>
      <w:r w:rsidRPr="00872D82">
        <w:rPr>
          <w:rFonts w:ascii="Times New Roman" w:hAnsi="Times New Roman"/>
          <w:sz w:val="28"/>
          <w:szCs w:val="28"/>
        </w:rPr>
        <w:t xml:space="preserve"> în calitate de Patrimoniu Mondial ocrotit de UNE</w:t>
      </w:r>
      <w:r>
        <w:rPr>
          <w:rFonts w:ascii="Times New Roman" w:hAnsi="Times New Roman"/>
          <w:sz w:val="28"/>
          <w:szCs w:val="28"/>
        </w:rPr>
        <w:t xml:space="preserve">SCO (obiectul este deja inclus în lista tentativă a UNESCO), </w:t>
      </w:r>
      <w:r w:rsidRPr="00872D82">
        <w:rPr>
          <w:rFonts w:ascii="Times New Roman" w:hAnsi="Times New Roman"/>
          <w:sz w:val="28"/>
          <w:szCs w:val="28"/>
        </w:rPr>
        <w:t>inclusiv prin crearea unui Centru Științific Internațional la Bălți. Centrul va activa în baza expertizei și experienței specialiștilor Institutului de Cercetări pentru Culturi</w:t>
      </w:r>
      <w:r>
        <w:rPr>
          <w:rFonts w:ascii="Times New Roman" w:hAnsi="Times New Roman"/>
          <w:sz w:val="28"/>
          <w:szCs w:val="28"/>
        </w:rPr>
        <w:t xml:space="preserve">le de Câmp „Selecția”, </w:t>
      </w:r>
      <w:r w:rsidRPr="00872D82">
        <w:rPr>
          <w:rFonts w:ascii="Times New Roman" w:hAnsi="Times New Roman"/>
          <w:sz w:val="28"/>
          <w:szCs w:val="28"/>
        </w:rPr>
        <w:t>în  cadrul căruia timp de 75 ani se promovează un</w:t>
      </w:r>
      <w:r>
        <w:rPr>
          <w:rFonts w:ascii="Times New Roman" w:hAnsi="Times New Roman"/>
          <w:sz w:val="28"/>
          <w:szCs w:val="28"/>
        </w:rPr>
        <w:t xml:space="preserve"> program amplu de cercetare pe diferite aspecte ale dezvoltării durabile a sectorului agrar: </w:t>
      </w:r>
      <w:r w:rsidRPr="00872D82">
        <w:rPr>
          <w:rFonts w:ascii="Times New Roman" w:hAnsi="Times New Roman"/>
          <w:sz w:val="28"/>
          <w:szCs w:val="28"/>
        </w:rPr>
        <w:t>asolamente, culturi permanente, sis</w:t>
      </w:r>
      <w:r>
        <w:rPr>
          <w:rFonts w:ascii="Times New Roman" w:hAnsi="Times New Roman"/>
          <w:sz w:val="28"/>
          <w:szCs w:val="28"/>
        </w:rPr>
        <w:t xml:space="preserve">teme de lucrare, fertilizare și irigare a solului, </w:t>
      </w:r>
      <w:r w:rsidRPr="00872D82">
        <w:rPr>
          <w:rFonts w:ascii="Times New Roman" w:hAnsi="Times New Roman"/>
          <w:sz w:val="28"/>
          <w:szCs w:val="28"/>
        </w:rPr>
        <w:t xml:space="preserve">sisteme de agricultură ecologică etc. </w:t>
      </w:r>
    </w:p>
    <w:p w14:paraId="5372EE7A" w14:textId="77777777" w:rsidR="00CF028B" w:rsidRPr="00872D82" w:rsidRDefault="00CF028B" w:rsidP="00CF028B">
      <w:pPr>
        <w:spacing w:after="0"/>
        <w:ind w:left="0" w:firstLine="720"/>
        <w:jc w:val="both"/>
        <w:rPr>
          <w:rFonts w:ascii="Times New Roman" w:hAnsi="Times New Roman"/>
          <w:sz w:val="32"/>
          <w:szCs w:val="28"/>
        </w:rPr>
      </w:pPr>
      <w:r w:rsidRPr="00872D82">
        <w:rPr>
          <w:rFonts w:ascii="Times New Roman" w:hAnsi="Times New Roman"/>
          <w:sz w:val="28"/>
          <w:szCs w:val="28"/>
        </w:rPr>
        <w:t>Acest Centru va servi concomitent și în calitate de Centru de instruire a agricul</w:t>
      </w:r>
      <w:r>
        <w:rPr>
          <w:rFonts w:ascii="Times New Roman" w:hAnsi="Times New Roman"/>
          <w:sz w:val="28"/>
          <w:szCs w:val="28"/>
        </w:rPr>
        <w:t xml:space="preserve">torilor din Republica Moldova, precum și agricultorilor din țările din vecinătate, în domeniul </w:t>
      </w:r>
      <w:r w:rsidRPr="00872D82">
        <w:rPr>
          <w:rFonts w:ascii="Times New Roman" w:hAnsi="Times New Roman"/>
          <w:sz w:val="28"/>
          <w:szCs w:val="28"/>
        </w:rPr>
        <w:t>managementul</w:t>
      </w:r>
      <w:r>
        <w:rPr>
          <w:rFonts w:ascii="Times New Roman" w:hAnsi="Times New Roman"/>
          <w:sz w:val="28"/>
          <w:szCs w:val="28"/>
        </w:rPr>
        <w:t>ui</w:t>
      </w:r>
      <w:r w:rsidRPr="00872D82">
        <w:rPr>
          <w:rFonts w:ascii="Times New Roman" w:hAnsi="Times New Roman"/>
          <w:sz w:val="28"/>
          <w:szCs w:val="28"/>
        </w:rPr>
        <w:t xml:space="preserve"> durabil a</w:t>
      </w:r>
      <w:r>
        <w:rPr>
          <w:rFonts w:ascii="Times New Roman" w:hAnsi="Times New Roman"/>
          <w:sz w:val="28"/>
          <w:szCs w:val="28"/>
        </w:rPr>
        <w:t>l</w:t>
      </w:r>
      <w:r w:rsidRPr="00872D82">
        <w:rPr>
          <w:rFonts w:ascii="Times New Roman" w:hAnsi="Times New Roman"/>
          <w:sz w:val="28"/>
          <w:szCs w:val="28"/>
        </w:rPr>
        <w:t xml:space="preserve"> solurilor și culturilor în condițiile manifestării tot mai </w:t>
      </w:r>
      <w:bookmarkStart w:id="3" w:name="_GoBack"/>
      <w:bookmarkEnd w:id="3"/>
      <w:r w:rsidRPr="00872D82">
        <w:rPr>
          <w:rFonts w:ascii="Times New Roman" w:hAnsi="Times New Roman"/>
          <w:sz w:val="28"/>
          <w:szCs w:val="28"/>
        </w:rPr>
        <w:t>frecvente a secetelor, cauzate de încălzire</w:t>
      </w:r>
      <w:r>
        <w:rPr>
          <w:rFonts w:ascii="Times New Roman" w:hAnsi="Times New Roman"/>
          <w:sz w:val="28"/>
          <w:szCs w:val="28"/>
        </w:rPr>
        <w:t>a</w:t>
      </w:r>
      <w:r w:rsidRPr="00872D82">
        <w:rPr>
          <w:rFonts w:ascii="Times New Roman" w:hAnsi="Times New Roman"/>
          <w:sz w:val="28"/>
          <w:szCs w:val="28"/>
        </w:rPr>
        <w:t xml:space="preserve"> globală.</w:t>
      </w:r>
    </w:p>
    <w:p w14:paraId="7B33A9C4" w14:textId="089D5EB2" w:rsidR="00CF028B" w:rsidRPr="003B0822" w:rsidRDefault="00CF028B" w:rsidP="00CF028B">
      <w:pPr>
        <w:spacing w:after="0"/>
        <w:ind w:left="0"/>
        <w:jc w:val="right"/>
        <w:rPr>
          <w:rFonts w:ascii="Times New Roman" w:hAnsi="Times New Roman"/>
          <w:b/>
          <w:sz w:val="28"/>
          <w:szCs w:val="26"/>
        </w:rPr>
      </w:pPr>
      <w:r>
        <w:rPr>
          <w:rFonts w:ascii="Times New Roman" w:hAnsi="Times New Roman"/>
          <w:sz w:val="28"/>
          <w:szCs w:val="26"/>
        </w:rPr>
        <w:t xml:space="preserve"> </w:t>
      </w:r>
      <w:r w:rsidRPr="003B0822">
        <w:rPr>
          <w:rFonts w:ascii="Times New Roman" w:hAnsi="Times New Roman"/>
          <w:b/>
          <w:sz w:val="28"/>
          <w:szCs w:val="26"/>
        </w:rPr>
        <w:t>Deputa</w:t>
      </w:r>
      <w:r w:rsidR="00277AC7" w:rsidRPr="003B0822">
        <w:rPr>
          <w:rFonts w:ascii="Times New Roman" w:hAnsi="Times New Roman"/>
          <w:b/>
          <w:sz w:val="28"/>
          <w:szCs w:val="26"/>
        </w:rPr>
        <w:t xml:space="preserve">t </w:t>
      </w:r>
      <w:r w:rsidRPr="003B0822">
        <w:rPr>
          <w:rFonts w:ascii="Times New Roman" w:hAnsi="Times New Roman"/>
          <w:b/>
          <w:sz w:val="28"/>
          <w:szCs w:val="26"/>
        </w:rPr>
        <w:t>în Parlament,</w:t>
      </w:r>
    </w:p>
    <w:p w14:paraId="0804B02E" w14:textId="20FC4FC4" w:rsidR="00CF028B" w:rsidRPr="003B0822" w:rsidRDefault="00277AC7" w:rsidP="00CF028B">
      <w:pPr>
        <w:spacing w:after="0"/>
        <w:ind w:left="0"/>
        <w:jc w:val="right"/>
        <w:rPr>
          <w:rFonts w:ascii="Times New Roman" w:hAnsi="Times New Roman"/>
          <w:b/>
          <w:sz w:val="28"/>
          <w:szCs w:val="26"/>
        </w:rPr>
      </w:pPr>
      <w:r w:rsidRPr="003B0822">
        <w:rPr>
          <w:rFonts w:ascii="Times New Roman" w:hAnsi="Times New Roman"/>
          <w:b/>
          <w:sz w:val="28"/>
          <w:szCs w:val="26"/>
        </w:rPr>
        <w:t>Alexandru SLUSARI</w:t>
      </w:r>
    </w:p>
    <w:p w14:paraId="0F732C2A" w14:textId="24F17151" w:rsidR="00F47AF6" w:rsidRDefault="00F47AF6" w:rsidP="00AD6342">
      <w:pPr>
        <w:ind w:left="0"/>
        <w:rPr>
          <w:b/>
          <w:sz w:val="26"/>
          <w:szCs w:val="26"/>
          <w:lang w:val="en-US"/>
        </w:rPr>
      </w:pPr>
    </w:p>
    <w:sectPr w:rsidR="00F47AF6" w:rsidSect="008D3FE1">
      <w:type w:val="continuous"/>
      <w:pgSz w:w="11906" w:h="16838"/>
      <w:pgMar w:top="1134" w:right="110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BA83F" w14:textId="77777777" w:rsidR="008C6060" w:rsidRDefault="008C6060">
      <w:pPr>
        <w:spacing w:after="0" w:line="240" w:lineRule="auto"/>
      </w:pPr>
      <w:r>
        <w:separator/>
      </w:r>
    </w:p>
  </w:endnote>
  <w:endnote w:type="continuationSeparator" w:id="0">
    <w:p w14:paraId="5A861E03" w14:textId="77777777" w:rsidR="008C6060" w:rsidRDefault="008C6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2AC23037" w14:textId="77777777" w:rsidR="00C31D93" w:rsidRDefault="00C31D93">
        <w:pPr>
          <w:pStyle w:val="Footer"/>
          <w:jc w:val="right"/>
        </w:pPr>
        <w:r>
          <w:fldChar w:fldCharType="begin"/>
        </w:r>
        <w:r>
          <w:instrText xml:space="preserve"> PAGE   \* MERGEFORMAT </w:instrText>
        </w:r>
        <w:r>
          <w:fldChar w:fldCharType="separate"/>
        </w:r>
        <w:r w:rsidR="00277AC7">
          <w:rPr>
            <w:noProof/>
          </w:rPr>
          <w:t>7</w:t>
        </w:r>
        <w:r>
          <w:rPr>
            <w:noProof/>
          </w:rPr>
          <w:fldChar w:fldCharType="end"/>
        </w:r>
      </w:p>
    </w:sdtContent>
  </w:sdt>
  <w:p w14:paraId="76C076CF" w14:textId="77777777" w:rsidR="00C31D93" w:rsidRDefault="00C31D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02046" w14:textId="77777777" w:rsidR="00C31D93" w:rsidRPr="00416C17" w:rsidRDefault="00C31D93" w:rsidP="00C31D93">
    <w:pPr>
      <w:pStyle w:val="Footer"/>
      <w:ind w:left="851"/>
      <w:rPr>
        <w:lang w:val="ro-RO"/>
      </w:rPr>
    </w:pPr>
    <w:r w:rsidRPr="00416C17">
      <w:rPr>
        <w:noProof/>
      </w:rPr>
      <mc:AlternateContent>
        <mc:Choice Requires="wps">
          <w:drawing>
            <wp:anchor distT="0" distB="0" distL="114300" distR="114300" simplePos="0" relativeHeight="251659264" behindDoc="0" locked="0" layoutInCell="1" allowOverlap="1" wp14:anchorId="50AEEC97" wp14:editId="61B7371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FFAE9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4B2E6F0" w14:textId="77777777" w:rsidR="00C31D93" w:rsidRPr="00416C17" w:rsidRDefault="00C31D93" w:rsidP="00C31D93">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E523FEE" w14:textId="77777777" w:rsidR="00C31D93" w:rsidRPr="00416C17" w:rsidRDefault="00C31D93" w:rsidP="00C31D93">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E0C03" w14:textId="77777777" w:rsidR="008C6060" w:rsidRDefault="008C6060">
      <w:pPr>
        <w:spacing w:after="0" w:line="240" w:lineRule="auto"/>
      </w:pPr>
      <w:r>
        <w:separator/>
      </w:r>
    </w:p>
  </w:footnote>
  <w:footnote w:type="continuationSeparator" w:id="0">
    <w:p w14:paraId="53A70CDF" w14:textId="77777777" w:rsidR="008C6060" w:rsidRDefault="008C6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355A6" w14:textId="77777777" w:rsidR="00C31D93" w:rsidRPr="00764062" w:rsidRDefault="00C31D93" w:rsidP="00C31D93">
    <w:pPr>
      <w:pStyle w:val="Header"/>
    </w:pPr>
    <w:r>
      <w:rPr>
        <w:noProof/>
      </w:rPr>
      <w:drawing>
        <wp:anchor distT="0" distB="0" distL="114300" distR="114300" simplePos="0" relativeHeight="251660288" behindDoc="0" locked="0" layoutInCell="1" allowOverlap="1" wp14:anchorId="76186A75" wp14:editId="21B8FC2C">
          <wp:simplePos x="0" y="0"/>
          <wp:positionH relativeFrom="page">
            <wp:posOffset>452120</wp:posOffset>
          </wp:positionH>
          <wp:positionV relativeFrom="page">
            <wp:posOffset>532420</wp:posOffset>
          </wp:positionV>
          <wp:extent cx="1785999" cy="567981"/>
          <wp:effectExtent l="0" t="0" r="508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6784A"/>
    <w:multiLevelType w:val="hybridMultilevel"/>
    <w:tmpl w:val="269EE490"/>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59AC"/>
    <w:rsid w:val="00017BB2"/>
    <w:rsid w:val="00027C23"/>
    <w:rsid w:val="0004108F"/>
    <w:rsid w:val="00051025"/>
    <w:rsid w:val="000635EB"/>
    <w:rsid w:val="00091D99"/>
    <w:rsid w:val="000D2465"/>
    <w:rsid w:val="000E382A"/>
    <w:rsid w:val="000F2CC7"/>
    <w:rsid w:val="000F45FA"/>
    <w:rsid w:val="000F48BA"/>
    <w:rsid w:val="000F7029"/>
    <w:rsid w:val="00114EBF"/>
    <w:rsid w:val="001153FF"/>
    <w:rsid w:val="001154D8"/>
    <w:rsid w:val="0015158F"/>
    <w:rsid w:val="001767F4"/>
    <w:rsid w:val="001B2CDD"/>
    <w:rsid w:val="0020294B"/>
    <w:rsid w:val="0020398F"/>
    <w:rsid w:val="00260054"/>
    <w:rsid w:val="00277AC7"/>
    <w:rsid w:val="002D0E52"/>
    <w:rsid w:val="00300949"/>
    <w:rsid w:val="003030B1"/>
    <w:rsid w:val="003115B4"/>
    <w:rsid w:val="00320C60"/>
    <w:rsid w:val="003408DA"/>
    <w:rsid w:val="00352F4A"/>
    <w:rsid w:val="00354450"/>
    <w:rsid w:val="00354460"/>
    <w:rsid w:val="003918EB"/>
    <w:rsid w:val="003B0822"/>
    <w:rsid w:val="003B2FC8"/>
    <w:rsid w:val="003C01B9"/>
    <w:rsid w:val="004426EA"/>
    <w:rsid w:val="00453829"/>
    <w:rsid w:val="00490089"/>
    <w:rsid w:val="004D2477"/>
    <w:rsid w:val="004D57F3"/>
    <w:rsid w:val="005042C5"/>
    <w:rsid w:val="005212A7"/>
    <w:rsid w:val="00523A62"/>
    <w:rsid w:val="0053642F"/>
    <w:rsid w:val="00587BBA"/>
    <w:rsid w:val="005F51EC"/>
    <w:rsid w:val="006015D2"/>
    <w:rsid w:val="00613783"/>
    <w:rsid w:val="00622A79"/>
    <w:rsid w:val="006519D9"/>
    <w:rsid w:val="006539C8"/>
    <w:rsid w:val="0065511F"/>
    <w:rsid w:val="006716CB"/>
    <w:rsid w:val="00675884"/>
    <w:rsid w:val="00687016"/>
    <w:rsid w:val="006A2358"/>
    <w:rsid w:val="006C4334"/>
    <w:rsid w:val="00717062"/>
    <w:rsid w:val="0072142F"/>
    <w:rsid w:val="007351C3"/>
    <w:rsid w:val="007520FA"/>
    <w:rsid w:val="00753B2E"/>
    <w:rsid w:val="00764C5B"/>
    <w:rsid w:val="00773B0E"/>
    <w:rsid w:val="007740CD"/>
    <w:rsid w:val="00781DFD"/>
    <w:rsid w:val="00795C0D"/>
    <w:rsid w:val="007C3EE7"/>
    <w:rsid w:val="00801F9B"/>
    <w:rsid w:val="00831330"/>
    <w:rsid w:val="008350D0"/>
    <w:rsid w:val="008351A9"/>
    <w:rsid w:val="008354C7"/>
    <w:rsid w:val="008368E3"/>
    <w:rsid w:val="00847AA9"/>
    <w:rsid w:val="00887ACF"/>
    <w:rsid w:val="008B2676"/>
    <w:rsid w:val="008C6060"/>
    <w:rsid w:val="008D3A59"/>
    <w:rsid w:val="008D3FE1"/>
    <w:rsid w:val="008F3083"/>
    <w:rsid w:val="00900090"/>
    <w:rsid w:val="00915544"/>
    <w:rsid w:val="0092030D"/>
    <w:rsid w:val="00927E56"/>
    <w:rsid w:val="00935B9E"/>
    <w:rsid w:val="00956102"/>
    <w:rsid w:val="009764A4"/>
    <w:rsid w:val="009F1E75"/>
    <w:rsid w:val="009F3DBF"/>
    <w:rsid w:val="00A04D54"/>
    <w:rsid w:val="00A24544"/>
    <w:rsid w:val="00A36C46"/>
    <w:rsid w:val="00A476AF"/>
    <w:rsid w:val="00A52CFE"/>
    <w:rsid w:val="00AA60C5"/>
    <w:rsid w:val="00AD6342"/>
    <w:rsid w:val="00AE2ABC"/>
    <w:rsid w:val="00AF5A51"/>
    <w:rsid w:val="00B20B1F"/>
    <w:rsid w:val="00B21B65"/>
    <w:rsid w:val="00B22F9D"/>
    <w:rsid w:val="00B30C4B"/>
    <w:rsid w:val="00B41CC0"/>
    <w:rsid w:val="00B50739"/>
    <w:rsid w:val="00B917AE"/>
    <w:rsid w:val="00B93C0B"/>
    <w:rsid w:val="00BA4188"/>
    <w:rsid w:val="00BE2F98"/>
    <w:rsid w:val="00C31D93"/>
    <w:rsid w:val="00C859AC"/>
    <w:rsid w:val="00C94A76"/>
    <w:rsid w:val="00CA1823"/>
    <w:rsid w:val="00CB7620"/>
    <w:rsid w:val="00CF028B"/>
    <w:rsid w:val="00CF6A69"/>
    <w:rsid w:val="00D04922"/>
    <w:rsid w:val="00D33EE8"/>
    <w:rsid w:val="00D40889"/>
    <w:rsid w:val="00D45A4E"/>
    <w:rsid w:val="00D81981"/>
    <w:rsid w:val="00DA1F10"/>
    <w:rsid w:val="00DD70BD"/>
    <w:rsid w:val="00E25018"/>
    <w:rsid w:val="00E519CA"/>
    <w:rsid w:val="00E932FF"/>
    <w:rsid w:val="00EE4C76"/>
    <w:rsid w:val="00EF36CF"/>
    <w:rsid w:val="00F04660"/>
    <w:rsid w:val="00F11E79"/>
    <w:rsid w:val="00F12AC1"/>
    <w:rsid w:val="00F47AF6"/>
    <w:rsid w:val="00F835BE"/>
    <w:rsid w:val="00F84E18"/>
    <w:rsid w:val="00FA6A85"/>
    <w:rsid w:val="00FA6AF9"/>
    <w:rsid w:val="00FC3CFD"/>
    <w:rsid w:val="00FC5335"/>
    <w:rsid w:val="00FE50E4"/>
    <w:rsid w:val="00FF6650"/>
    <w:rsid w:val="00FF7E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C067"/>
  <w15:docId w15:val="{4054D529-2E1E-4ACB-87E4-666007E21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20B1F"/>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20B1F"/>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20B1F"/>
    <w:rPr>
      <w:rFonts w:ascii="Georgia" w:hAnsi="Georgia"/>
      <w:sz w:val="18"/>
      <w:szCs w:val="18"/>
      <w:lang w:val="en-US"/>
    </w:rPr>
  </w:style>
  <w:style w:type="paragraph" w:customStyle="1" w:styleId="Titlustinga">
    <w:name w:val="Titlu stinga"/>
    <w:qFormat/>
    <w:rsid w:val="00B20B1F"/>
    <w:pPr>
      <w:spacing w:after="560" w:line="252" w:lineRule="auto"/>
      <w:ind w:left="851"/>
    </w:pPr>
    <w:rPr>
      <w:rFonts w:ascii="Georgia" w:hAnsi="Georgia"/>
      <w:b/>
      <w:color w:val="303741"/>
      <w:sz w:val="30"/>
      <w:szCs w:val="30"/>
      <w:lang w:val="ro-RO"/>
    </w:rPr>
  </w:style>
  <w:style w:type="paragraph" w:customStyle="1" w:styleId="nr">
    <w:name w:val="nr."/>
    <w:qFormat/>
    <w:rsid w:val="00B20B1F"/>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20B1F"/>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20B1F"/>
    <w:rPr>
      <w:lang w:val="en-US"/>
    </w:rPr>
  </w:style>
  <w:style w:type="character" w:customStyle="1" w:styleId="docbody">
    <w:name w:val="doc_body"/>
    <w:basedOn w:val="DefaultParagraphFont"/>
    <w:rsid w:val="00B20B1F"/>
  </w:style>
  <w:style w:type="paragraph" w:styleId="NoSpacing">
    <w:name w:val="No Spacing"/>
    <w:uiPriority w:val="1"/>
    <w:qFormat/>
    <w:rsid w:val="00B20B1F"/>
    <w:pPr>
      <w:spacing w:after="0" w:line="240" w:lineRule="auto"/>
    </w:pPr>
    <w:rPr>
      <w:rFonts w:ascii="Calibri" w:eastAsia="Calibri" w:hAnsi="Calibri" w:cs="Times New Roman"/>
    </w:rPr>
  </w:style>
  <w:style w:type="character" w:styleId="Strong">
    <w:name w:val="Strong"/>
    <w:basedOn w:val="DefaultParagraphFont"/>
    <w:uiPriority w:val="22"/>
    <w:qFormat/>
    <w:rsid w:val="00935B9E"/>
    <w:rPr>
      <w:b/>
      <w:bCs/>
    </w:rPr>
  </w:style>
  <w:style w:type="character" w:styleId="Hyperlink">
    <w:name w:val="Hyperlink"/>
    <w:basedOn w:val="DefaultParagraphFont"/>
    <w:uiPriority w:val="99"/>
    <w:unhideWhenUsed/>
    <w:rsid w:val="00D45A4E"/>
    <w:rPr>
      <w:color w:val="0563C1" w:themeColor="hyperlink"/>
      <w:u w:val="single"/>
    </w:rPr>
  </w:style>
  <w:style w:type="character" w:customStyle="1" w:styleId="UnresolvedMention1">
    <w:name w:val="Unresolved Mention1"/>
    <w:basedOn w:val="DefaultParagraphFont"/>
    <w:uiPriority w:val="99"/>
    <w:semiHidden/>
    <w:unhideWhenUsed/>
    <w:rsid w:val="00D45A4E"/>
    <w:rPr>
      <w:color w:val="605E5C"/>
      <w:shd w:val="clear" w:color="auto" w:fill="E1DFDD"/>
    </w:rPr>
  </w:style>
  <w:style w:type="paragraph" w:styleId="ListParagraph">
    <w:name w:val="List Paragraph"/>
    <w:basedOn w:val="Normal"/>
    <w:uiPriority w:val="99"/>
    <w:qFormat/>
    <w:rsid w:val="00CF028B"/>
    <w:pPr>
      <w:ind w:left="720"/>
      <w:contextualSpacing/>
    </w:pPr>
    <w:rPr>
      <w:rFonts w:eastAsia="Calibri" w:cs="Times New Roman"/>
    </w:rPr>
  </w:style>
  <w:style w:type="paragraph" w:styleId="BalloonText">
    <w:name w:val="Balloon Text"/>
    <w:basedOn w:val="Normal"/>
    <w:link w:val="BalloonTextChar"/>
    <w:uiPriority w:val="99"/>
    <w:semiHidden/>
    <w:unhideWhenUsed/>
    <w:rsid w:val="00CF02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8B"/>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36EEF-288B-4E08-9AF7-D08909D7E478}"/>
</file>

<file path=customXml/itemProps2.xml><?xml version="1.0" encoding="utf-8"?>
<ds:datastoreItem xmlns:ds="http://schemas.openxmlformats.org/officeDocument/2006/customXml" ds:itemID="{D4DF45AB-8E9C-4807-B9A9-CBA2107C8974}"/>
</file>

<file path=customXml/itemProps3.xml><?xml version="1.0" encoding="utf-8"?>
<ds:datastoreItem xmlns:ds="http://schemas.openxmlformats.org/officeDocument/2006/customXml" ds:itemID="{EF12B7A6-1BA2-4F98-BB8F-2B698F07A0C7}"/>
</file>

<file path=docProps/app.xml><?xml version="1.0" encoding="utf-8"?>
<Properties xmlns="http://schemas.openxmlformats.org/officeDocument/2006/extended-properties" xmlns:vt="http://schemas.openxmlformats.org/officeDocument/2006/docPropsVTypes">
  <Template>Normal.dotm</Template>
  <TotalTime>25</TotalTime>
  <Pages>8</Pages>
  <Words>1430</Words>
  <Characters>8299</Characters>
  <Application>Microsoft Office Word</Application>
  <DocSecurity>0</DocSecurity>
  <Lines>69</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429.2020.ro</dc:title>
  <dc:creator>Пользователь Windows</dc:creator>
  <cp:lastModifiedBy>Roman Cernelea</cp:lastModifiedBy>
  <cp:revision>4</cp:revision>
  <cp:lastPrinted>2020-10-22T07:54:00Z</cp:lastPrinted>
  <dcterms:created xsi:type="dcterms:W3CDTF">2020-10-22T07:50:00Z</dcterms:created>
  <dcterms:modified xsi:type="dcterms:W3CDTF">2020-10-22T08:18:00Z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