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0CF71" w14:textId="77777777" w:rsidR="00A96ECA" w:rsidRPr="00A96ECA" w:rsidRDefault="00A96ECA" w:rsidP="00A96ECA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en-US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>Постоянному</w:t>
      </w:r>
      <w:r w:rsidRPr="00A96ECA">
        <w:rPr>
          <w:rFonts w:eastAsia="Calibri" w:cs="Times New Roman"/>
          <w:b/>
          <w:sz w:val="28"/>
          <w:szCs w:val="28"/>
          <w:lang w:val="en-US"/>
        </w:rPr>
        <w:t xml:space="preserve"> </w:t>
      </w:r>
      <w:r w:rsidRPr="00D50FC8">
        <w:rPr>
          <w:rFonts w:eastAsia="Calibri" w:cs="Times New Roman"/>
          <w:b/>
          <w:sz w:val="28"/>
          <w:szCs w:val="28"/>
          <w:lang w:val="ru-RU"/>
        </w:rPr>
        <w:t>бюро</w:t>
      </w:r>
      <w:r w:rsidRPr="00A96ECA">
        <w:rPr>
          <w:rFonts w:eastAsia="Calibri" w:cs="Times New Roman"/>
          <w:b/>
          <w:sz w:val="28"/>
          <w:szCs w:val="28"/>
          <w:lang w:val="en-US"/>
        </w:rPr>
        <w:t xml:space="preserve"> </w:t>
      </w:r>
      <w:r w:rsidRPr="00D50FC8">
        <w:rPr>
          <w:rFonts w:eastAsia="Calibri" w:cs="Times New Roman"/>
          <w:b/>
          <w:sz w:val="28"/>
          <w:szCs w:val="28"/>
          <w:lang w:val="ru-RU"/>
        </w:rPr>
        <w:t>Парламента</w:t>
      </w:r>
      <w:r w:rsidRPr="00A96ECA">
        <w:rPr>
          <w:rFonts w:eastAsia="Calibri" w:cs="Times New Roman"/>
          <w:b/>
          <w:sz w:val="28"/>
          <w:szCs w:val="28"/>
          <w:lang w:val="en-US"/>
        </w:rPr>
        <w:t xml:space="preserve"> </w:t>
      </w:r>
    </w:p>
    <w:p w14:paraId="7A72D693" w14:textId="36285A39" w:rsidR="00A96ECA" w:rsidRDefault="00A96ECA" w:rsidP="00A96ECA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50FC8">
        <w:rPr>
          <w:rFonts w:eastAsia="Calibri" w:cs="Times New Roman"/>
          <w:b/>
          <w:sz w:val="28"/>
          <w:szCs w:val="28"/>
          <w:lang w:val="ru-RU"/>
        </w:rPr>
        <w:t>Республики</w:t>
      </w:r>
      <w:r w:rsidRPr="00A96ECA">
        <w:rPr>
          <w:rFonts w:eastAsia="Calibri" w:cs="Times New Roman"/>
          <w:b/>
          <w:sz w:val="28"/>
          <w:szCs w:val="28"/>
          <w:lang w:val="en-US"/>
        </w:rPr>
        <w:t xml:space="preserve"> </w:t>
      </w:r>
      <w:r w:rsidRPr="00D50FC8">
        <w:rPr>
          <w:rFonts w:eastAsia="Calibri" w:cs="Times New Roman"/>
          <w:b/>
          <w:sz w:val="28"/>
          <w:szCs w:val="28"/>
          <w:lang w:val="ru-RU"/>
        </w:rPr>
        <w:t>Молдова</w:t>
      </w:r>
    </w:p>
    <w:p w14:paraId="451A15DF" w14:textId="14C5EBB3" w:rsidR="00261769" w:rsidRDefault="00261769" w:rsidP="00A96ECA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</w:p>
    <w:p w14:paraId="07EFE3C9" w14:textId="77777777" w:rsidR="00261769" w:rsidRPr="00A96ECA" w:rsidRDefault="00261769" w:rsidP="00A96ECA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en-US"/>
        </w:rPr>
      </w:pPr>
    </w:p>
    <w:p w14:paraId="27AC08EA" w14:textId="77777777" w:rsidR="00D84910" w:rsidRPr="00A96ECA" w:rsidRDefault="00D84910" w:rsidP="00D84910">
      <w:pPr>
        <w:spacing w:after="200" w:line="276" w:lineRule="auto"/>
        <w:ind w:left="0"/>
        <w:rPr>
          <w:rFonts w:eastAsia="Times New Roman" w:cs="Times New Roman"/>
          <w:sz w:val="28"/>
          <w:szCs w:val="28"/>
          <w:lang w:val="en-US" w:eastAsia="ro-RO"/>
        </w:rPr>
      </w:pPr>
    </w:p>
    <w:p w14:paraId="0DDEBEFF" w14:textId="1A308A4A" w:rsidR="00D84910" w:rsidRPr="00AB1AA2" w:rsidRDefault="00A96ECA" w:rsidP="00D84910">
      <w:pPr>
        <w:spacing w:after="0"/>
        <w:ind w:left="709" w:firstLine="709"/>
        <w:jc w:val="both"/>
        <w:rPr>
          <w:sz w:val="28"/>
          <w:szCs w:val="28"/>
        </w:rPr>
      </w:pPr>
      <w:proofErr w:type="spellStart"/>
      <w:r w:rsidRPr="00E825BE">
        <w:rPr>
          <w:rFonts w:eastAsia="Georgia" w:cs="Times New Roman"/>
          <w:sz w:val="28"/>
          <w:szCs w:val="28"/>
        </w:rPr>
        <w:t>На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основании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положений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статьи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73 </w:t>
      </w:r>
      <w:proofErr w:type="spellStart"/>
      <w:r w:rsidRPr="00E825BE">
        <w:rPr>
          <w:rFonts w:eastAsia="Georgia" w:cs="Times New Roman"/>
          <w:sz w:val="28"/>
          <w:szCs w:val="28"/>
        </w:rPr>
        <w:t>Конституции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Республики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Молдова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и в </w:t>
      </w:r>
      <w:proofErr w:type="spellStart"/>
      <w:r w:rsidRPr="00E825BE">
        <w:rPr>
          <w:rFonts w:eastAsia="Georgia" w:cs="Times New Roman"/>
          <w:sz w:val="28"/>
          <w:szCs w:val="28"/>
        </w:rPr>
        <w:t>соответствии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со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 </w:t>
      </w:r>
      <w:proofErr w:type="spellStart"/>
      <w:r w:rsidRPr="00E825BE">
        <w:rPr>
          <w:rFonts w:eastAsia="Georgia" w:cs="Times New Roman"/>
          <w:sz w:val="28"/>
          <w:szCs w:val="28"/>
        </w:rPr>
        <w:t>статьей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47 </w:t>
      </w:r>
      <w:proofErr w:type="spellStart"/>
      <w:r w:rsidRPr="00E825BE">
        <w:rPr>
          <w:rFonts w:eastAsia="Georgia" w:cs="Times New Roman"/>
          <w:sz w:val="28"/>
          <w:szCs w:val="28"/>
        </w:rPr>
        <w:t>Регламента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 </w:t>
      </w:r>
      <w:proofErr w:type="spellStart"/>
      <w:r w:rsidRPr="00E825BE">
        <w:rPr>
          <w:rFonts w:eastAsia="Georgia" w:cs="Times New Roman"/>
          <w:sz w:val="28"/>
          <w:szCs w:val="28"/>
        </w:rPr>
        <w:t>Парламента</w:t>
      </w:r>
      <w:proofErr w:type="spellEnd"/>
      <w:r w:rsidRPr="00E825BE">
        <w:rPr>
          <w:rFonts w:eastAsia="Georgia" w:cs="Times New Roman"/>
          <w:sz w:val="28"/>
          <w:szCs w:val="28"/>
        </w:rPr>
        <w:t xml:space="preserve">, </w:t>
      </w:r>
      <w:r w:rsidRPr="00E825BE">
        <w:rPr>
          <w:rFonts w:cs="Times New Roman"/>
          <w:sz w:val="28"/>
          <w:szCs w:val="28"/>
        </w:rPr>
        <w:t xml:space="preserve">в </w:t>
      </w:r>
      <w:proofErr w:type="spellStart"/>
      <w:r w:rsidRPr="00E825BE">
        <w:rPr>
          <w:rFonts w:cs="Times New Roman"/>
          <w:sz w:val="28"/>
          <w:szCs w:val="28"/>
        </w:rPr>
        <w:t>порядке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законодательной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инициативы</w:t>
      </w:r>
      <w:proofErr w:type="spellEnd"/>
      <w:r w:rsidRPr="00E825BE">
        <w:rPr>
          <w:rFonts w:cs="Times New Roman"/>
          <w:sz w:val="28"/>
          <w:szCs w:val="28"/>
        </w:rPr>
        <w:t xml:space="preserve">, </w:t>
      </w:r>
      <w:proofErr w:type="spellStart"/>
      <w:r w:rsidRPr="00E825BE">
        <w:rPr>
          <w:rFonts w:cs="Times New Roman"/>
          <w:sz w:val="28"/>
          <w:szCs w:val="28"/>
        </w:rPr>
        <w:t>представляется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на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рассмотрение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проект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закона</w:t>
      </w:r>
      <w:proofErr w:type="spellEnd"/>
      <w:r w:rsidRPr="00E825BE">
        <w:rPr>
          <w:rFonts w:cs="Times New Roman"/>
          <w:sz w:val="28"/>
          <w:szCs w:val="28"/>
        </w:rPr>
        <w:t xml:space="preserve"> о </w:t>
      </w:r>
      <w:proofErr w:type="spellStart"/>
      <w:r w:rsidRPr="00E825BE">
        <w:rPr>
          <w:rFonts w:cs="Times New Roman"/>
          <w:sz w:val="28"/>
          <w:szCs w:val="28"/>
        </w:rPr>
        <w:t>внесении</w:t>
      </w:r>
      <w:proofErr w:type="spellEnd"/>
      <w:r w:rsidRPr="00E825BE">
        <w:rPr>
          <w:rFonts w:cs="Times New Roman"/>
          <w:sz w:val="28"/>
          <w:szCs w:val="28"/>
        </w:rPr>
        <w:t xml:space="preserve"> </w:t>
      </w:r>
      <w:proofErr w:type="spellStart"/>
      <w:r w:rsidRPr="00E825BE">
        <w:rPr>
          <w:rFonts w:cs="Times New Roman"/>
          <w:sz w:val="28"/>
          <w:szCs w:val="28"/>
        </w:rPr>
        <w:t>изменений</w:t>
      </w:r>
      <w:proofErr w:type="spellEnd"/>
      <w:r>
        <w:rPr>
          <w:rFonts w:cs="Times New Roman"/>
          <w:sz w:val="28"/>
          <w:szCs w:val="28"/>
          <w:lang w:val="ru-RU"/>
        </w:rPr>
        <w:t xml:space="preserve"> в </w:t>
      </w:r>
      <w:r>
        <w:rPr>
          <w:sz w:val="28"/>
          <w:szCs w:val="28"/>
          <w:lang w:val="ru-RU"/>
        </w:rPr>
        <w:t>Закон о государственной пенсионной системе №</w:t>
      </w:r>
      <w:r>
        <w:rPr>
          <w:sz w:val="28"/>
          <w:szCs w:val="28"/>
        </w:rPr>
        <w:t>156/1998</w:t>
      </w:r>
      <w:r>
        <w:rPr>
          <w:sz w:val="28"/>
          <w:szCs w:val="28"/>
        </w:rPr>
        <w:t xml:space="preserve"> </w:t>
      </w:r>
      <w:r w:rsidR="00D84910"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ru-RU"/>
        </w:rPr>
        <w:t>ст</w:t>
      </w:r>
      <w:proofErr w:type="spellEnd"/>
      <w:r w:rsidR="00D84910">
        <w:rPr>
          <w:sz w:val="28"/>
          <w:szCs w:val="28"/>
        </w:rPr>
        <w:t>.12)</w:t>
      </w:r>
      <w:r w:rsidR="00D84910" w:rsidRPr="00AB1AA2">
        <w:rPr>
          <w:sz w:val="28"/>
          <w:szCs w:val="28"/>
        </w:rPr>
        <w:t>.</w:t>
      </w:r>
    </w:p>
    <w:p w14:paraId="3551E2C7" w14:textId="77777777" w:rsidR="00D84910" w:rsidRPr="00C91066" w:rsidRDefault="00D84910" w:rsidP="00D84910">
      <w:pPr>
        <w:spacing w:after="0"/>
        <w:ind w:left="0"/>
        <w:jc w:val="center"/>
        <w:rPr>
          <w:rFonts w:eastAsia="Calibri" w:cs="Times New Roman"/>
          <w:sz w:val="28"/>
          <w:szCs w:val="28"/>
        </w:rPr>
      </w:pPr>
    </w:p>
    <w:p w14:paraId="2175B13B" w14:textId="77777777" w:rsidR="00D84910" w:rsidRPr="00C91066" w:rsidRDefault="00D84910" w:rsidP="00D84910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3B1CDC1B" w14:textId="77777777" w:rsidR="00D84910" w:rsidRPr="00C91066" w:rsidRDefault="00D84910" w:rsidP="00D84910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055B967A" w14:textId="77777777" w:rsidR="00D84910" w:rsidRPr="00C91066" w:rsidRDefault="00D84910" w:rsidP="00D84910">
      <w:pPr>
        <w:spacing w:after="200" w:line="276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p w14:paraId="5C4EA852" w14:textId="77777777" w:rsidR="00A96ECA" w:rsidRPr="00D50FC8" w:rsidRDefault="00A96ECA" w:rsidP="00A96ECA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50FC8">
        <w:rPr>
          <w:rFonts w:cs="Times New Roman"/>
          <w:b/>
          <w:bCs/>
          <w:sz w:val="28"/>
          <w:szCs w:val="28"/>
          <w:lang w:val="ru-RU"/>
        </w:rPr>
        <w:t xml:space="preserve">Депутаты Парламента:                                                                                                                   </w:t>
      </w:r>
    </w:p>
    <w:p w14:paraId="509C3777" w14:textId="77777777" w:rsidR="00A96ECA" w:rsidRPr="00D50FC8" w:rsidRDefault="00A96ECA" w:rsidP="00A96ECA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В.Односталко</w:t>
      </w:r>
      <w:proofErr w:type="spellEnd"/>
    </w:p>
    <w:p w14:paraId="1408BCBB" w14:textId="77777777" w:rsidR="00A96ECA" w:rsidRPr="00D50FC8" w:rsidRDefault="00A96ECA" w:rsidP="00A96ECA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Ф.Гагауз</w:t>
      </w:r>
      <w:proofErr w:type="spellEnd"/>
    </w:p>
    <w:p w14:paraId="2E3D0603" w14:textId="77777777" w:rsidR="00A96ECA" w:rsidRPr="00D50FC8" w:rsidRDefault="00A96ECA" w:rsidP="00A96ECA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Т.Кунецки</w:t>
      </w:r>
      <w:proofErr w:type="spellEnd"/>
    </w:p>
    <w:p w14:paraId="761C5DC7" w14:textId="77777777" w:rsidR="00A96ECA" w:rsidRPr="00D50FC8" w:rsidRDefault="00A96ECA" w:rsidP="00A96ECA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И.Коксал</w:t>
      </w:r>
      <w:proofErr w:type="spellEnd"/>
    </w:p>
    <w:p w14:paraId="3946A071" w14:textId="77777777" w:rsidR="00A96ECA" w:rsidRPr="00D50FC8" w:rsidRDefault="00A96ECA" w:rsidP="00A96ECA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50FC8">
        <w:rPr>
          <w:rFonts w:eastAsia="Georgia" w:cs="Times New Roman"/>
          <w:sz w:val="28"/>
          <w:szCs w:val="28"/>
          <w:lang w:val="ru-RU"/>
        </w:rPr>
        <w:t>Е.Белякова</w:t>
      </w:r>
      <w:proofErr w:type="spellEnd"/>
    </w:p>
    <w:p w14:paraId="6585E059" w14:textId="77777777" w:rsidR="00A96ECA" w:rsidRPr="00D50FC8" w:rsidRDefault="00A96ECA" w:rsidP="00A96ECA">
      <w:pPr>
        <w:rPr>
          <w:sz w:val="28"/>
          <w:szCs w:val="28"/>
        </w:rPr>
      </w:pPr>
    </w:p>
    <w:p w14:paraId="4ADC9E36" w14:textId="77777777" w:rsidR="00D84910" w:rsidRDefault="00D84910" w:rsidP="00D84910"/>
    <w:p w14:paraId="0CAE6AA4" w14:textId="77777777" w:rsidR="00D84910" w:rsidRDefault="00D84910" w:rsidP="00D84910">
      <w:pPr>
        <w:spacing w:after="160" w:line="259" w:lineRule="auto"/>
        <w:ind w:left="0"/>
      </w:pPr>
      <w:r>
        <w:br w:type="page"/>
      </w:r>
    </w:p>
    <w:p w14:paraId="1BAD30F1" w14:textId="7DA846DC" w:rsidR="00A96ECA" w:rsidRPr="00A96ECA" w:rsidRDefault="00A96ECA" w:rsidP="00A96ECA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en-US"/>
        </w:rPr>
      </w:pP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A96ECA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en-US"/>
        </w:rPr>
        <w:t xml:space="preserve"> (№2</w:t>
      </w:r>
      <w:r w:rsidRPr="00A96ECA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en-US"/>
        </w:rPr>
        <w:t>60</w:t>
      </w:r>
      <w:r w:rsidRPr="00A96ECA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en-US"/>
        </w:rPr>
        <w:t>/2024)</w:t>
      </w:r>
    </w:p>
    <w:p w14:paraId="66C073DE" w14:textId="0029EC9C" w:rsidR="00A96ECA" w:rsidRDefault="00A96ECA" w:rsidP="00A96ECA">
      <w:pPr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A96ECA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en-US"/>
        </w:rPr>
        <w:t xml:space="preserve">                                                                                                                  </w:t>
      </w:r>
      <w:r w:rsidRPr="00D50FC8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6B2299A6" w14:textId="77777777" w:rsidR="00A96ECA" w:rsidRPr="00A96ECA" w:rsidRDefault="00A96ECA" w:rsidP="00A96ECA">
      <w:pPr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en-US"/>
        </w:rPr>
      </w:pPr>
    </w:p>
    <w:p w14:paraId="7A8B50A1" w14:textId="77777777" w:rsidR="00A96ECA" w:rsidRPr="00A96ECA" w:rsidRDefault="00A96ECA" w:rsidP="00A96ECA">
      <w:pPr>
        <w:spacing w:after="200" w:line="276" w:lineRule="auto"/>
        <w:ind w:left="0"/>
        <w:jc w:val="center"/>
        <w:rPr>
          <w:rFonts w:eastAsia="Times New Roman" w:cs="Times New Roman"/>
          <w:b/>
          <w:sz w:val="28"/>
          <w:szCs w:val="28"/>
          <w:lang w:val="en-US"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ПАРЛАМЕНТ</w:t>
      </w:r>
      <w:r w:rsidRPr="00A96ECA">
        <w:rPr>
          <w:rFonts w:eastAsia="Times New Roman" w:cs="Times New Roman"/>
          <w:b/>
          <w:sz w:val="28"/>
          <w:szCs w:val="28"/>
          <w:lang w:val="en-US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РЕСПУБЛИКИ</w:t>
      </w:r>
      <w:r w:rsidRPr="00A96ECA">
        <w:rPr>
          <w:rFonts w:eastAsia="Times New Roman" w:cs="Times New Roman"/>
          <w:b/>
          <w:sz w:val="28"/>
          <w:szCs w:val="28"/>
          <w:lang w:val="en-US" w:eastAsia="ro-RO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 w:eastAsia="ro-RO"/>
        </w:rPr>
        <w:t>МОЛДОВА</w:t>
      </w:r>
    </w:p>
    <w:p w14:paraId="27A78CCC" w14:textId="77777777" w:rsidR="00D84910" w:rsidRDefault="00D84910" w:rsidP="00D84910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3BD5C80C" w14:textId="77777777" w:rsidR="00A96ECA" w:rsidRPr="00C91066" w:rsidRDefault="00A96ECA" w:rsidP="00A96ECA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 w:rsidRPr="00D50FC8">
        <w:rPr>
          <w:rFonts w:cs="Times New Roman"/>
          <w:b/>
          <w:sz w:val="28"/>
          <w:szCs w:val="28"/>
        </w:rPr>
        <w:t>ЗАКОН</w:t>
      </w:r>
    </w:p>
    <w:p w14:paraId="2B46DC3D" w14:textId="292804A1" w:rsidR="00A96ECA" w:rsidRDefault="00A96ECA" w:rsidP="00A96ECA">
      <w:pPr>
        <w:spacing w:after="200" w:line="276" w:lineRule="auto"/>
        <w:ind w:left="0" w:firstLine="708"/>
        <w:jc w:val="center"/>
        <w:rPr>
          <w:b/>
          <w:bCs/>
          <w:sz w:val="28"/>
          <w:szCs w:val="28"/>
        </w:rPr>
      </w:pPr>
      <w:r w:rsidRPr="00A96ECA">
        <w:rPr>
          <w:rFonts w:cs="Times New Roman"/>
          <w:b/>
          <w:bCs/>
          <w:sz w:val="28"/>
          <w:szCs w:val="28"/>
        </w:rPr>
        <w:t xml:space="preserve">о </w:t>
      </w:r>
      <w:proofErr w:type="spellStart"/>
      <w:r w:rsidRPr="00A96ECA">
        <w:rPr>
          <w:rFonts w:cs="Times New Roman"/>
          <w:b/>
          <w:bCs/>
          <w:sz w:val="28"/>
          <w:szCs w:val="28"/>
        </w:rPr>
        <w:t>внесении</w:t>
      </w:r>
      <w:proofErr w:type="spellEnd"/>
      <w:r w:rsidRPr="00A96ECA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A96ECA">
        <w:rPr>
          <w:rFonts w:cs="Times New Roman"/>
          <w:b/>
          <w:bCs/>
          <w:sz w:val="28"/>
          <w:szCs w:val="28"/>
        </w:rPr>
        <w:t>изменений</w:t>
      </w:r>
      <w:proofErr w:type="spellEnd"/>
      <w:r w:rsidRPr="00A96ECA">
        <w:rPr>
          <w:rFonts w:cs="Times New Roman"/>
          <w:b/>
          <w:bCs/>
          <w:sz w:val="28"/>
          <w:szCs w:val="28"/>
          <w:lang w:val="ru-RU"/>
        </w:rPr>
        <w:t xml:space="preserve"> в </w:t>
      </w:r>
      <w:r w:rsidRPr="00A96ECA">
        <w:rPr>
          <w:b/>
          <w:bCs/>
          <w:sz w:val="28"/>
          <w:szCs w:val="28"/>
          <w:lang w:val="ru-RU"/>
        </w:rPr>
        <w:t>Закон о государственной пенсионной системе №</w:t>
      </w:r>
      <w:r w:rsidRPr="00A96ECA">
        <w:rPr>
          <w:b/>
          <w:bCs/>
          <w:sz w:val="28"/>
          <w:szCs w:val="28"/>
        </w:rPr>
        <w:t>156/1998</w:t>
      </w:r>
    </w:p>
    <w:p w14:paraId="7F4656B9" w14:textId="77777777" w:rsidR="00A96ECA" w:rsidRDefault="00A96ECA" w:rsidP="00A96ECA">
      <w:pPr>
        <w:spacing w:after="200" w:line="276" w:lineRule="auto"/>
        <w:ind w:left="0" w:firstLine="708"/>
        <w:jc w:val="center"/>
        <w:rPr>
          <w:b/>
          <w:bCs/>
          <w:sz w:val="28"/>
          <w:szCs w:val="28"/>
        </w:rPr>
      </w:pPr>
    </w:p>
    <w:p w14:paraId="41BA7504" w14:textId="77777777" w:rsidR="00A96ECA" w:rsidRDefault="00A96ECA" w:rsidP="00A96ECA">
      <w:pPr>
        <w:spacing w:before="120" w:after="0"/>
        <w:jc w:val="both"/>
        <w:rPr>
          <w:rFonts w:cs="Times New Roman"/>
          <w:sz w:val="28"/>
          <w:szCs w:val="28"/>
        </w:rPr>
      </w:pPr>
      <w:proofErr w:type="spellStart"/>
      <w:r w:rsidRPr="00D50FC8">
        <w:rPr>
          <w:rFonts w:cs="Times New Roman"/>
          <w:sz w:val="28"/>
          <w:szCs w:val="28"/>
        </w:rPr>
        <w:t>Парламент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принимает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настоящий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органический</w:t>
      </w:r>
      <w:proofErr w:type="spellEnd"/>
      <w:r w:rsidRPr="00D50FC8">
        <w:rPr>
          <w:rFonts w:cs="Times New Roman"/>
          <w:sz w:val="28"/>
          <w:szCs w:val="28"/>
        </w:rPr>
        <w:t xml:space="preserve"> </w:t>
      </w:r>
      <w:proofErr w:type="spellStart"/>
      <w:r w:rsidRPr="00D50FC8">
        <w:rPr>
          <w:rFonts w:cs="Times New Roman"/>
          <w:sz w:val="28"/>
          <w:szCs w:val="28"/>
        </w:rPr>
        <w:t>закон.</w:t>
      </w:r>
      <w:proofErr w:type="spellEnd"/>
    </w:p>
    <w:p w14:paraId="710D493F" w14:textId="692201CA" w:rsidR="00D84910" w:rsidRPr="00715BC8" w:rsidRDefault="00167A14" w:rsidP="00D84910">
      <w:pPr>
        <w:spacing w:before="120" w:after="0"/>
        <w:ind w:left="964" w:firstLine="708"/>
        <w:jc w:val="both"/>
        <w:rPr>
          <w:rFonts w:cs="Times New Roman"/>
          <w:bCs/>
          <w:color w:val="000000" w:themeColor="text1"/>
          <w:sz w:val="28"/>
          <w:szCs w:val="28"/>
        </w:rPr>
      </w:pPr>
      <w:proofErr w:type="spellStart"/>
      <w:r w:rsidRPr="00167A14">
        <w:rPr>
          <w:rFonts w:cs="Times New Roman"/>
          <w:b/>
          <w:color w:val="000000" w:themeColor="text1"/>
          <w:sz w:val="28"/>
          <w:szCs w:val="28"/>
        </w:rPr>
        <w:t>Ст</w:t>
      </w:r>
      <w:proofErr w:type="spellEnd"/>
      <w:r w:rsidR="00D84910" w:rsidRPr="00715BC8">
        <w:rPr>
          <w:rFonts w:cs="Times New Roman"/>
          <w:b/>
          <w:color w:val="000000" w:themeColor="text1"/>
          <w:sz w:val="28"/>
          <w:szCs w:val="28"/>
        </w:rPr>
        <w:t xml:space="preserve">. I. </w:t>
      </w:r>
      <w:r w:rsidR="00D84910" w:rsidRPr="00715BC8">
        <w:rPr>
          <w:rFonts w:cs="Times New Roman"/>
          <w:color w:val="000000" w:themeColor="text1"/>
          <w:sz w:val="28"/>
          <w:szCs w:val="28"/>
        </w:rPr>
        <w:t xml:space="preserve">– </w:t>
      </w:r>
      <w:r w:rsidRPr="00167A14">
        <w:rPr>
          <w:rFonts w:cs="Times New Roman"/>
          <w:sz w:val="28"/>
          <w:szCs w:val="28"/>
        </w:rPr>
        <w:t>В</w:t>
      </w:r>
      <w:r w:rsidRPr="00167A14">
        <w:rPr>
          <w:rFonts w:cs="Times New Roman"/>
          <w:sz w:val="28"/>
          <w:szCs w:val="28"/>
        </w:rPr>
        <w:t xml:space="preserve"> </w:t>
      </w:r>
      <w:proofErr w:type="spellStart"/>
      <w:r w:rsidRPr="00167A14">
        <w:rPr>
          <w:sz w:val="28"/>
          <w:szCs w:val="28"/>
        </w:rPr>
        <w:t>Закон</w:t>
      </w:r>
      <w:proofErr w:type="spellEnd"/>
      <w:r w:rsidRPr="00167A14">
        <w:rPr>
          <w:sz w:val="28"/>
          <w:szCs w:val="28"/>
        </w:rPr>
        <w:t xml:space="preserve"> о </w:t>
      </w:r>
      <w:proofErr w:type="spellStart"/>
      <w:r w:rsidRPr="00167A14">
        <w:rPr>
          <w:sz w:val="28"/>
          <w:szCs w:val="28"/>
        </w:rPr>
        <w:t>государственной</w:t>
      </w:r>
      <w:proofErr w:type="spellEnd"/>
      <w:r w:rsidRPr="00167A14">
        <w:rPr>
          <w:sz w:val="28"/>
          <w:szCs w:val="28"/>
        </w:rPr>
        <w:t xml:space="preserve"> </w:t>
      </w:r>
      <w:proofErr w:type="spellStart"/>
      <w:r w:rsidRPr="00167A14">
        <w:rPr>
          <w:sz w:val="28"/>
          <w:szCs w:val="28"/>
        </w:rPr>
        <w:t>пенсионной</w:t>
      </w:r>
      <w:proofErr w:type="spellEnd"/>
      <w:r w:rsidRPr="00167A14">
        <w:rPr>
          <w:sz w:val="28"/>
          <w:szCs w:val="28"/>
        </w:rPr>
        <w:t xml:space="preserve"> </w:t>
      </w:r>
      <w:proofErr w:type="spellStart"/>
      <w:r w:rsidRPr="00167A14">
        <w:rPr>
          <w:sz w:val="28"/>
          <w:szCs w:val="28"/>
        </w:rPr>
        <w:t>системе</w:t>
      </w:r>
      <w:proofErr w:type="spellEnd"/>
      <w:r w:rsidRPr="00167A14">
        <w:rPr>
          <w:sz w:val="28"/>
          <w:szCs w:val="28"/>
        </w:rPr>
        <w:t xml:space="preserve"> №</w:t>
      </w:r>
      <w:r>
        <w:rPr>
          <w:sz w:val="28"/>
          <w:szCs w:val="28"/>
        </w:rPr>
        <w:t>156/1998</w:t>
      </w:r>
      <w:r w:rsidRPr="00167A14">
        <w:rPr>
          <w:sz w:val="28"/>
          <w:szCs w:val="28"/>
        </w:rPr>
        <w:t xml:space="preserve"> </w:t>
      </w:r>
      <w:r w:rsidR="00D84910" w:rsidRPr="00715BC8">
        <w:rPr>
          <w:rFonts w:cs="Times New Roman"/>
          <w:bCs/>
          <w:color w:val="000000" w:themeColor="text1"/>
          <w:sz w:val="28"/>
          <w:szCs w:val="28"/>
        </w:rPr>
        <w:t>(</w:t>
      </w:r>
      <w:proofErr w:type="spellStart"/>
      <w:r w:rsidRPr="00167A14">
        <w:rPr>
          <w:rFonts w:cs="Times New Roman"/>
          <w:bCs/>
          <w:color w:val="000000" w:themeColor="text1"/>
          <w:sz w:val="28"/>
          <w:szCs w:val="28"/>
        </w:rPr>
        <w:t>Переопубликован</w:t>
      </w:r>
      <w:proofErr w:type="spellEnd"/>
      <w:r w:rsidRPr="00167A14">
        <w:rPr>
          <w:rFonts w:cs="Times New Roman"/>
          <w:bCs/>
          <w:color w:val="000000" w:themeColor="text1"/>
          <w:sz w:val="28"/>
          <w:szCs w:val="28"/>
        </w:rPr>
        <w:t xml:space="preserve">: </w:t>
      </w:r>
      <w:proofErr w:type="spellStart"/>
      <w:r w:rsidRPr="00167A14">
        <w:rPr>
          <w:rFonts w:cs="Times New Roman"/>
          <w:bCs/>
          <w:color w:val="000000" w:themeColor="text1"/>
          <w:sz w:val="28"/>
          <w:szCs w:val="28"/>
        </w:rPr>
        <w:t>Официальный</w:t>
      </w:r>
      <w:proofErr w:type="spellEnd"/>
      <w:r w:rsidRPr="00167A14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167A14">
        <w:rPr>
          <w:rFonts w:cs="Times New Roman"/>
          <w:bCs/>
          <w:color w:val="000000" w:themeColor="text1"/>
          <w:sz w:val="28"/>
          <w:szCs w:val="28"/>
        </w:rPr>
        <w:t>монитор</w:t>
      </w:r>
      <w:proofErr w:type="spellEnd"/>
      <w:r w:rsidRPr="00167A14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167A14">
        <w:rPr>
          <w:rFonts w:cs="Times New Roman"/>
          <w:bCs/>
          <w:color w:val="000000" w:themeColor="text1"/>
          <w:sz w:val="28"/>
          <w:szCs w:val="28"/>
        </w:rPr>
        <w:t>Республики</w:t>
      </w:r>
      <w:proofErr w:type="spellEnd"/>
      <w:r w:rsidRPr="00167A14">
        <w:rPr>
          <w:rFonts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167A14">
        <w:rPr>
          <w:rFonts w:cs="Times New Roman"/>
          <w:bCs/>
          <w:color w:val="000000" w:themeColor="text1"/>
          <w:sz w:val="28"/>
          <w:szCs w:val="28"/>
        </w:rPr>
        <w:t>Молдова</w:t>
      </w:r>
      <w:proofErr w:type="spellEnd"/>
      <w:r w:rsidRPr="00167A14">
        <w:rPr>
          <w:rFonts w:cs="Times New Roman"/>
          <w:bCs/>
          <w:color w:val="000000" w:themeColor="text1"/>
          <w:sz w:val="28"/>
          <w:szCs w:val="28"/>
        </w:rPr>
        <w:t xml:space="preserve">, </w:t>
      </w:r>
      <w:r w:rsidR="00D84910" w:rsidRPr="00715BC8">
        <w:rPr>
          <w:rFonts w:cs="Times New Roman"/>
          <w:color w:val="000000" w:themeColor="text1"/>
          <w:sz w:val="28"/>
          <w:szCs w:val="28"/>
        </w:rPr>
        <w:t xml:space="preserve"> 2004, </w:t>
      </w:r>
      <w:r w:rsidRPr="00167A14">
        <w:rPr>
          <w:rFonts w:cs="Times New Roman"/>
          <w:color w:val="000000" w:themeColor="text1"/>
          <w:sz w:val="28"/>
          <w:szCs w:val="28"/>
        </w:rPr>
        <w:t>№</w:t>
      </w:r>
      <w:r w:rsidR="00D84910" w:rsidRPr="00715BC8">
        <w:rPr>
          <w:rFonts w:cs="Times New Roman"/>
          <w:color w:val="000000" w:themeColor="text1"/>
          <w:sz w:val="28"/>
          <w:szCs w:val="28"/>
        </w:rPr>
        <w:t xml:space="preserve">42-44, </w:t>
      </w:r>
      <w:r w:rsidRPr="00167A14">
        <w:rPr>
          <w:rFonts w:cs="Times New Roman"/>
          <w:color w:val="000000" w:themeColor="text1"/>
          <w:sz w:val="28"/>
          <w:szCs w:val="28"/>
        </w:rPr>
        <w:t>с</w:t>
      </w:r>
      <w:r>
        <w:rPr>
          <w:rFonts w:cs="Times New Roman"/>
          <w:color w:val="000000" w:themeColor="text1"/>
          <w:sz w:val="28"/>
          <w:szCs w:val="28"/>
          <w:lang w:val="ru-RU"/>
        </w:rPr>
        <w:t>т</w:t>
      </w:r>
      <w:r w:rsidR="00D84910" w:rsidRPr="00715BC8">
        <w:rPr>
          <w:rFonts w:cs="Times New Roman"/>
          <w:color w:val="000000" w:themeColor="text1"/>
          <w:sz w:val="28"/>
          <w:szCs w:val="28"/>
        </w:rPr>
        <w:t xml:space="preserve">.247), 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с последующими изменениями, </w:t>
      </w:r>
      <w:r w:rsidR="00D84910" w:rsidRPr="00715BC8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ru-RU"/>
        </w:rPr>
        <w:t>внести следующие изменения:</w:t>
      </w:r>
    </w:p>
    <w:p w14:paraId="25BFFA83" w14:textId="0DC8490C" w:rsidR="00D84910" w:rsidRDefault="00D84910" w:rsidP="00D84910">
      <w:pPr>
        <w:tabs>
          <w:tab w:val="left" w:pos="426"/>
        </w:tabs>
        <w:spacing w:before="120" w:after="0"/>
        <w:ind w:left="993"/>
        <w:jc w:val="both"/>
        <w:rPr>
          <w:rFonts w:cs="Times New Roman"/>
          <w:color w:val="000000" w:themeColor="text1"/>
          <w:sz w:val="28"/>
          <w:szCs w:val="28"/>
        </w:rPr>
      </w:pPr>
      <w:r w:rsidRPr="001B77FC">
        <w:rPr>
          <w:rFonts w:cs="Times New Roman"/>
          <w:b/>
          <w:color w:val="000000" w:themeColor="text1"/>
          <w:sz w:val="28"/>
          <w:szCs w:val="28"/>
        </w:rPr>
        <w:t>1.</w:t>
      </w:r>
      <w:r>
        <w:rPr>
          <w:rFonts w:cs="Times New Roman"/>
          <w:color w:val="000000" w:themeColor="text1"/>
          <w:sz w:val="28"/>
          <w:szCs w:val="28"/>
        </w:rPr>
        <w:tab/>
      </w:r>
      <w:r w:rsidR="00167A14">
        <w:rPr>
          <w:rFonts w:cs="Times New Roman"/>
          <w:color w:val="000000" w:themeColor="text1"/>
          <w:sz w:val="28"/>
          <w:szCs w:val="28"/>
          <w:lang w:val="ru-RU"/>
        </w:rPr>
        <w:t>Часть</w:t>
      </w:r>
      <w:r w:rsidR="00167A14" w:rsidRPr="00167A14">
        <w:rPr>
          <w:rFonts w:cs="Times New Roman"/>
          <w:color w:val="000000" w:themeColor="text1"/>
          <w:sz w:val="28"/>
          <w:szCs w:val="28"/>
          <w:lang w:val="ru-RU"/>
        </w:rPr>
        <w:t xml:space="preserve"> (1) </w:t>
      </w:r>
      <w:r w:rsidR="00167A14">
        <w:rPr>
          <w:rFonts w:cs="Times New Roman"/>
          <w:color w:val="000000" w:themeColor="text1"/>
          <w:sz w:val="28"/>
          <w:szCs w:val="28"/>
          <w:lang w:val="ru-RU"/>
        </w:rPr>
        <w:t>статьи</w:t>
      </w:r>
      <w:r w:rsidR="00167A14" w:rsidRPr="00167A14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12 </w:t>
      </w:r>
      <w:r w:rsidR="00167A14">
        <w:rPr>
          <w:rFonts w:cs="Times New Roman"/>
          <w:color w:val="000000" w:themeColor="text1"/>
          <w:sz w:val="28"/>
          <w:szCs w:val="28"/>
          <w:lang w:val="ru-RU"/>
        </w:rPr>
        <w:t>изложить в следующей редакции:</w:t>
      </w:r>
      <w:r>
        <w:rPr>
          <w:rFonts w:cs="Times New Roman"/>
          <w:color w:val="000000" w:themeColor="text1"/>
          <w:sz w:val="28"/>
          <w:szCs w:val="28"/>
        </w:rPr>
        <w:t xml:space="preserve"> </w:t>
      </w:r>
    </w:p>
    <w:p w14:paraId="50FA3A8C" w14:textId="19023A83" w:rsidR="00D84910" w:rsidRDefault="00D84910" w:rsidP="00D84910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„(1)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Размер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минимальной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пенсии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возрасту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устанавливается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ежегодно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050EA5" w:rsidRPr="00050EA5">
        <w:rPr>
          <w:rFonts w:cs="Times New Roman"/>
          <w:color w:val="000000" w:themeColor="text1"/>
          <w:sz w:val="28"/>
          <w:szCs w:val="28"/>
        </w:rPr>
        <w:t>Правительством</w:t>
      </w:r>
      <w:proofErr w:type="spellEnd"/>
      <w:r w:rsidR="00050EA5" w:rsidRPr="00050EA5">
        <w:rPr>
          <w:rFonts w:cs="Times New Roman"/>
          <w:color w:val="000000" w:themeColor="text1"/>
          <w:sz w:val="28"/>
          <w:szCs w:val="28"/>
        </w:rPr>
        <w:t xml:space="preserve"> </w:t>
      </w:r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и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должен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быть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по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меньшей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мере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равным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размеру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минимальной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пенсии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за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74CA4" w:rsidRPr="00C74CA4">
        <w:rPr>
          <w:rFonts w:cs="Times New Roman"/>
          <w:color w:val="000000" w:themeColor="text1"/>
          <w:sz w:val="28"/>
          <w:szCs w:val="28"/>
        </w:rPr>
        <w:t>предыдущий</w:t>
      </w:r>
      <w:proofErr w:type="spellEnd"/>
      <w:r w:rsidR="00C74CA4" w:rsidRPr="00C74CA4">
        <w:rPr>
          <w:rFonts w:cs="Times New Roman"/>
          <w:color w:val="000000" w:themeColor="text1"/>
          <w:sz w:val="28"/>
          <w:szCs w:val="28"/>
        </w:rPr>
        <w:t xml:space="preserve"> </w:t>
      </w:r>
      <w:r w:rsidR="00C74CA4">
        <w:rPr>
          <w:rFonts w:cs="Times New Roman"/>
          <w:color w:val="000000" w:themeColor="text1"/>
          <w:sz w:val="28"/>
          <w:szCs w:val="28"/>
          <w:lang w:val="ru-RU"/>
        </w:rPr>
        <w:t xml:space="preserve">год, индексированному в соответствии с частью </w:t>
      </w:r>
      <w:r w:rsidR="00C74CA4" w:rsidRPr="00C74CA4">
        <w:rPr>
          <w:rFonts w:cs="Times New Roman"/>
          <w:color w:val="000000" w:themeColor="text1"/>
          <w:sz w:val="28"/>
          <w:szCs w:val="28"/>
          <w:lang w:val="en-US"/>
        </w:rPr>
        <w:t xml:space="preserve">(2) </w:t>
      </w:r>
      <w:r w:rsidR="00C74CA4">
        <w:rPr>
          <w:rFonts w:cs="Times New Roman"/>
          <w:color w:val="000000" w:themeColor="text1"/>
          <w:sz w:val="28"/>
          <w:szCs w:val="28"/>
          <w:lang w:val="ru-RU"/>
        </w:rPr>
        <w:t>статьи</w:t>
      </w:r>
      <w:r w:rsidR="00C74CA4" w:rsidRPr="00C74CA4">
        <w:rPr>
          <w:rFonts w:cs="Times New Roman"/>
          <w:color w:val="000000" w:themeColor="text1"/>
          <w:sz w:val="28"/>
          <w:szCs w:val="28"/>
          <w:lang w:val="en-US"/>
        </w:rPr>
        <w:t xml:space="preserve"> 13. </w:t>
      </w:r>
      <w:r w:rsidR="00C74CA4">
        <w:rPr>
          <w:rFonts w:cs="Times New Roman"/>
          <w:color w:val="000000" w:themeColor="text1"/>
          <w:sz w:val="28"/>
          <w:szCs w:val="28"/>
          <w:lang w:val="ru-RU"/>
        </w:rPr>
        <w:t>Размер</w:t>
      </w:r>
      <w:r w:rsidR="00C74CA4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C74CA4">
        <w:rPr>
          <w:rFonts w:cs="Times New Roman"/>
          <w:color w:val="000000" w:themeColor="text1"/>
          <w:sz w:val="28"/>
          <w:szCs w:val="28"/>
          <w:lang w:val="ru-RU"/>
        </w:rPr>
        <w:t>минимальной</w:t>
      </w:r>
      <w:r w:rsidR="00C74CA4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пенсии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не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может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быть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="00F6092D">
        <w:rPr>
          <w:rFonts w:cs="Times New Roman"/>
          <w:color w:val="000000" w:themeColor="text1"/>
          <w:sz w:val="28"/>
          <w:szCs w:val="28"/>
          <w:lang w:val="ru-RU"/>
        </w:rPr>
        <w:t>меньше</w:t>
      </w:r>
      <w:proofErr w:type="gramEnd"/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чем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размер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прожиточного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минимума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за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последний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отчетный</w:t>
      </w:r>
      <w:r w:rsidR="00F6092D" w:rsidRPr="00F6092D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F6092D">
        <w:rPr>
          <w:rFonts w:cs="Times New Roman"/>
          <w:color w:val="000000" w:themeColor="text1"/>
          <w:sz w:val="28"/>
          <w:szCs w:val="28"/>
          <w:lang w:val="ru-RU"/>
        </w:rPr>
        <w:t>период</w:t>
      </w:r>
      <w:r w:rsidRPr="004F7198">
        <w:rPr>
          <w:rFonts w:cs="Times New Roman"/>
          <w:color w:val="000000" w:themeColor="text1"/>
          <w:sz w:val="28"/>
          <w:szCs w:val="28"/>
        </w:rPr>
        <w:t>.</w:t>
      </w:r>
      <w:r>
        <w:rPr>
          <w:rFonts w:cs="Times New Roman"/>
          <w:color w:val="000000" w:themeColor="text1"/>
          <w:sz w:val="28"/>
          <w:szCs w:val="28"/>
        </w:rPr>
        <w:t>”</w:t>
      </w:r>
    </w:p>
    <w:p w14:paraId="2AA4E739" w14:textId="77777777" w:rsidR="00D84910" w:rsidRPr="00F6092D" w:rsidRDefault="00D84910" w:rsidP="00D84910">
      <w:pPr>
        <w:tabs>
          <w:tab w:val="left" w:pos="426"/>
        </w:tabs>
        <w:spacing w:before="120" w:after="0"/>
        <w:ind w:left="1418"/>
        <w:jc w:val="both"/>
        <w:rPr>
          <w:color w:val="000000" w:themeColor="text1"/>
          <w:sz w:val="28"/>
          <w:szCs w:val="28"/>
          <w:lang w:val="ru-RU"/>
        </w:rPr>
      </w:pPr>
    </w:p>
    <w:p w14:paraId="1EBCBF65" w14:textId="77777777" w:rsidR="00F6092D" w:rsidRPr="001A6A9B" w:rsidRDefault="00F6092D" w:rsidP="00F6092D">
      <w:pPr>
        <w:tabs>
          <w:tab w:val="left" w:pos="426"/>
          <w:tab w:val="left" w:pos="709"/>
          <w:tab w:val="left" w:pos="851"/>
        </w:tabs>
        <w:spacing w:after="0"/>
        <w:ind w:left="964" w:firstLine="709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b/>
          <w:color w:val="000000" w:themeColor="text1"/>
          <w:sz w:val="28"/>
          <w:szCs w:val="28"/>
          <w:lang w:val="ru-RU"/>
        </w:rPr>
        <w:t>Ст</w:t>
      </w:r>
      <w:proofErr w:type="spellEnd"/>
      <w:r w:rsidR="00D84910" w:rsidRPr="00715BC8">
        <w:rPr>
          <w:rFonts w:cs="Times New Roman"/>
          <w:b/>
          <w:color w:val="000000" w:themeColor="text1"/>
          <w:sz w:val="28"/>
          <w:szCs w:val="28"/>
        </w:rPr>
        <w:t>. II</w:t>
      </w:r>
      <w:r w:rsidR="00D84910" w:rsidRPr="00715BC8">
        <w:rPr>
          <w:rFonts w:cs="Times New Roman"/>
          <w:color w:val="000000" w:themeColor="text1"/>
          <w:sz w:val="28"/>
          <w:szCs w:val="28"/>
        </w:rPr>
        <w:t xml:space="preserve"> </w:t>
      </w:r>
      <w:r w:rsidR="00D84910" w:rsidRPr="001A6A9B">
        <w:rPr>
          <w:rFonts w:cs="Times New Roman"/>
          <w:color w:val="000000" w:themeColor="text1"/>
          <w:sz w:val="28"/>
          <w:szCs w:val="28"/>
        </w:rPr>
        <w:t xml:space="preserve">– </w:t>
      </w:r>
      <w:r w:rsidRPr="001A6A9B">
        <w:rPr>
          <w:rFonts w:cs="Times New Roman"/>
          <w:color w:val="000000" w:themeColor="text1"/>
          <w:sz w:val="28"/>
          <w:szCs w:val="28"/>
        </w:rPr>
        <w:t xml:space="preserve">(1)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Настоящий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закон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вступает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силу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со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дня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опубликования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Официальном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мониторе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Республики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Times New Roman"/>
          <w:color w:val="000000" w:themeColor="text1"/>
          <w:sz w:val="28"/>
          <w:szCs w:val="28"/>
        </w:rPr>
        <w:t>Молдова</w:t>
      </w:r>
      <w:proofErr w:type="spellEnd"/>
      <w:r w:rsidRPr="00930FA5">
        <w:rPr>
          <w:rFonts w:cs="Times New Roman"/>
          <w:color w:val="000000" w:themeColor="text1"/>
          <w:sz w:val="28"/>
          <w:szCs w:val="28"/>
        </w:rPr>
        <w:t>.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1A6A9B">
        <w:rPr>
          <w:rFonts w:eastAsia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A073B0A" w14:textId="77777777" w:rsidR="00F6092D" w:rsidRPr="001A6A9B" w:rsidRDefault="00F6092D" w:rsidP="00F6092D">
      <w:pPr>
        <w:spacing w:after="0"/>
        <w:ind w:left="964" w:firstLine="720"/>
        <w:rPr>
          <w:rFonts w:cs="Arial"/>
          <w:color w:val="000000" w:themeColor="text1"/>
          <w:sz w:val="28"/>
          <w:szCs w:val="28"/>
        </w:rPr>
      </w:pPr>
      <w:r w:rsidRPr="001A6A9B">
        <w:rPr>
          <w:rFonts w:cs="Arial"/>
          <w:color w:val="000000" w:themeColor="text1"/>
          <w:sz w:val="28"/>
          <w:szCs w:val="28"/>
        </w:rPr>
        <w:t xml:space="preserve">(2)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Правительству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, в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трехмесячный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срок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со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дня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опубликования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настоящего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закона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в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Официальном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мониторе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Республики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Молдова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,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привести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свои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нормативные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акты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в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соответствие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с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его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930FA5">
        <w:rPr>
          <w:rFonts w:cs="Arial"/>
          <w:color w:val="000000" w:themeColor="text1"/>
          <w:sz w:val="28"/>
          <w:szCs w:val="28"/>
        </w:rPr>
        <w:t>положениями</w:t>
      </w:r>
      <w:proofErr w:type="spellEnd"/>
      <w:r w:rsidRPr="00930FA5">
        <w:rPr>
          <w:rFonts w:cs="Arial"/>
          <w:color w:val="000000" w:themeColor="text1"/>
          <w:sz w:val="28"/>
          <w:szCs w:val="28"/>
        </w:rPr>
        <w:t>.</w:t>
      </w:r>
    </w:p>
    <w:p w14:paraId="1270D510" w14:textId="77777777" w:rsidR="00F6092D" w:rsidRDefault="00F6092D" w:rsidP="00F6092D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0DAA85E8" w14:textId="77777777" w:rsidR="00F6092D" w:rsidRDefault="00F6092D" w:rsidP="00F6092D">
      <w:pPr>
        <w:tabs>
          <w:tab w:val="left" w:pos="426"/>
        </w:tabs>
        <w:spacing w:before="120" w:after="0"/>
        <w:ind w:left="1418"/>
        <w:jc w:val="both"/>
        <w:rPr>
          <w:rFonts w:cs="Times New Roman"/>
          <w:color w:val="000000" w:themeColor="text1"/>
          <w:sz w:val="28"/>
          <w:szCs w:val="28"/>
        </w:rPr>
      </w:pPr>
    </w:p>
    <w:p w14:paraId="61DFC682" w14:textId="77777777" w:rsidR="00F6092D" w:rsidRPr="00D50FC8" w:rsidRDefault="00F6092D" w:rsidP="00F6092D">
      <w:pPr>
        <w:ind w:firstLine="709"/>
        <w:jc w:val="center"/>
        <w:rPr>
          <w:rFonts w:cs="Times New Roman"/>
          <w:b/>
          <w:sz w:val="28"/>
          <w:szCs w:val="28"/>
        </w:rPr>
      </w:pPr>
      <w:r w:rsidRPr="00D50FC8">
        <w:rPr>
          <w:rFonts w:cs="Times New Roman"/>
          <w:b/>
          <w:sz w:val="28"/>
          <w:szCs w:val="28"/>
        </w:rPr>
        <w:t>ПРЕДСЕДАТЕЛЬ ПАРЛАМЕНТА</w:t>
      </w:r>
    </w:p>
    <w:p w14:paraId="2CE6D111" w14:textId="3BBAC87F" w:rsidR="00D84910" w:rsidRDefault="00D84910" w:rsidP="00F6092D">
      <w:pPr>
        <w:tabs>
          <w:tab w:val="left" w:pos="426"/>
          <w:tab w:val="left" w:pos="709"/>
          <w:tab w:val="left" w:pos="851"/>
        </w:tabs>
        <w:spacing w:after="0"/>
        <w:ind w:left="964" w:firstLine="709"/>
        <w:jc w:val="both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7AA9525" w14:textId="77777777" w:rsidR="00261769" w:rsidRPr="00D84910" w:rsidRDefault="00261769" w:rsidP="00F6092D">
      <w:pPr>
        <w:tabs>
          <w:tab w:val="left" w:pos="426"/>
          <w:tab w:val="left" w:pos="709"/>
          <w:tab w:val="left" w:pos="851"/>
        </w:tabs>
        <w:spacing w:after="0"/>
        <w:ind w:left="964" w:firstLine="709"/>
        <w:jc w:val="both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</w:p>
    <w:sectPr w:rsidR="00261769" w:rsidRPr="00D84910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7D"/>
    <w:rsid w:val="00050EA5"/>
    <w:rsid w:val="00167A14"/>
    <w:rsid w:val="0025487D"/>
    <w:rsid w:val="00261769"/>
    <w:rsid w:val="008C6AD0"/>
    <w:rsid w:val="00A96ECA"/>
    <w:rsid w:val="00BF6934"/>
    <w:rsid w:val="00C74CA4"/>
    <w:rsid w:val="00D84910"/>
    <w:rsid w:val="00F6092D"/>
    <w:rsid w:val="00FD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5E006"/>
  <w15:chartTrackingRefBased/>
  <w15:docId w15:val="{B3CDB2A3-E825-4F0A-ABEE-F2213F1D1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8491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4C18EF-5DC9-4058-9071-C5DAF814C28F}"/>
</file>

<file path=customXml/itemProps2.xml><?xml version="1.0" encoding="utf-8"?>
<ds:datastoreItem xmlns:ds="http://schemas.openxmlformats.org/officeDocument/2006/customXml" ds:itemID="{2DE6F235-1809-4A6D-8E02-1C5BBCE63FD6}"/>
</file>

<file path=customXml/itemProps3.xml><?xml version="1.0" encoding="utf-8"?>
<ds:datastoreItem xmlns:ds="http://schemas.openxmlformats.org/officeDocument/2006/customXml" ds:itemID="{6FD1F722-5554-411A-B878-6275A447EE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258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260.2024.ru</dc:title>
  <dc:subject/>
  <dc:creator>Iurie Zubcu</dc:creator>
  <cp:keywords/>
  <dc:description/>
  <cp:lastModifiedBy>Iurie Zubcu</cp:lastModifiedBy>
  <cp:revision>5</cp:revision>
  <dcterms:created xsi:type="dcterms:W3CDTF">2024-07-26T04:48:00Z</dcterms:created>
  <dcterms:modified xsi:type="dcterms:W3CDTF">2024-07-26T10:35:00Z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