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F1987" w14:textId="4CB5D9C0" w:rsidR="00344F30" w:rsidRDefault="00344F30" w:rsidP="004B685D">
      <w:pPr>
        <w:jc w:val="right"/>
        <w:rPr>
          <w:rStyle w:val="markedcontent"/>
          <w:i/>
          <w:iCs/>
          <w:sz w:val="28"/>
          <w:szCs w:val="28"/>
          <w:lang w:val="ro-RO"/>
        </w:rPr>
      </w:pPr>
    </w:p>
    <w:p w14:paraId="776F7EED" w14:textId="0B6544AF" w:rsidR="00424856" w:rsidRDefault="00424856" w:rsidP="004B685D">
      <w:pPr>
        <w:jc w:val="right"/>
        <w:rPr>
          <w:rStyle w:val="markedcontent"/>
          <w:i/>
          <w:iCs/>
          <w:sz w:val="28"/>
          <w:szCs w:val="28"/>
          <w:lang w:val="ro-RO"/>
        </w:rPr>
      </w:pPr>
    </w:p>
    <w:p w14:paraId="4708A758" w14:textId="77777777" w:rsidR="00424856" w:rsidRDefault="00424856" w:rsidP="004B685D">
      <w:pPr>
        <w:jc w:val="right"/>
        <w:rPr>
          <w:rStyle w:val="markedcontent"/>
          <w:i/>
          <w:iCs/>
          <w:sz w:val="28"/>
          <w:szCs w:val="28"/>
          <w:lang w:val="ro-RO"/>
        </w:rPr>
      </w:pPr>
    </w:p>
    <w:p w14:paraId="0B871952" w14:textId="58E30F45" w:rsidR="00344F30" w:rsidRDefault="00344F30" w:rsidP="004B685D">
      <w:pPr>
        <w:jc w:val="right"/>
        <w:rPr>
          <w:rStyle w:val="markedcontent"/>
          <w:i/>
          <w:iCs/>
          <w:sz w:val="28"/>
          <w:szCs w:val="28"/>
          <w:lang w:val="ro-RO"/>
        </w:rPr>
      </w:pPr>
    </w:p>
    <w:p w14:paraId="19CD9FED" w14:textId="007D17CD" w:rsidR="00344F30" w:rsidRDefault="00344F30" w:rsidP="004B685D">
      <w:pPr>
        <w:jc w:val="right"/>
        <w:rPr>
          <w:rStyle w:val="markedcontent"/>
          <w:i/>
          <w:iCs/>
          <w:sz w:val="28"/>
          <w:szCs w:val="28"/>
          <w:lang w:val="ro-RO"/>
        </w:rPr>
      </w:pPr>
    </w:p>
    <w:p w14:paraId="5A06B8A3" w14:textId="77777777" w:rsidR="00344F30" w:rsidRPr="00344F30" w:rsidRDefault="00344F30" w:rsidP="004B685D">
      <w:pPr>
        <w:jc w:val="right"/>
        <w:rPr>
          <w:rStyle w:val="markedcontent"/>
          <w:i/>
          <w:iCs/>
          <w:sz w:val="28"/>
          <w:szCs w:val="28"/>
          <w:lang w:val="ro-RO"/>
        </w:rPr>
      </w:pPr>
    </w:p>
    <w:p w14:paraId="77C3B955" w14:textId="37BC2612" w:rsidR="004B685D" w:rsidRDefault="004B685D" w:rsidP="00E74AF8">
      <w:pPr>
        <w:tabs>
          <w:tab w:val="left" w:pos="6386"/>
        </w:tabs>
        <w:ind w:left="567" w:right="1984" w:firstLine="0"/>
        <w:jc w:val="center"/>
        <w:rPr>
          <w:rFonts w:asciiTheme="majorBidi" w:hAnsiTheme="majorBidi" w:cstheme="majorBidi"/>
          <w:b/>
          <w:sz w:val="28"/>
          <w:szCs w:val="28"/>
          <w:lang w:val="ro-RO" w:eastAsia="ru-RU"/>
        </w:rPr>
      </w:pPr>
      <w:r w:rsidRPr="00344F30">
        <w:rPr>
          <w:rFonts w:asciiTheme="majorBidi" w:hAnsiTheme="majorBidi" w:cstheme="majorBidi"/>
          <w:b/>
          <w:sz w:val="28"/>
          <w:szCs w:val="28"/>
          <w:lang w:val="ro-RO" w:eastAsia="ru-RU"/>
        </w:rPr>
        <w:t>L</w:t>
      </w:r>
      <w:r w:rsidR="00344F30">
        <w:rPr>
          <w:rFonts w:asciiTheme="majorBidi" w:hAnsiTheme="majorBidi" w:cstheme="majorBidi"/>
          <w:b/>
          <w:sz w:val="28"/>
          <w:szCs w:val="28"/>
          <w:lang w:val="ro-RO" w:eastAsia="ru-RU"/>
        </w:rPr>
        <w:t xml:space="preserve"> </w:t>
      </w:r>
      <w:r w:rsidRPr="00344F30">
        <w:rPr>
          <w:rFonts w:asciiTheme="majorBidi" w:hAnsiTheme="majorBidi" w:cstheme="majorBidi"/>
          <w:b/>
          <w:sz w:val="28"/>
          <w:szCs w:val="28"/>
          <w:lang w:val="ro-RO" w:eastAsia="ru-RU"/>
        </w:rPr>
        <w:t>E</w:t>
      </w:r>
      <w:r w:rsidR="00344F30">
        <w:rPr>
          <w:rFonts w:asciiTheme="majorBidi" w:hAnsiTheme="majorBidi" w:cstheme="majorBidi"/>
          <w:b/>
          <w:sz w:val="28"/>
          <w:szCs w:val="28"/>
          <w:lang w:val="ro-RO" w:eastAsia="ru-RU"/>
        </w:rPr>
        <w:t xml:space="preserve"> </w:t>
      </w:r>
      <w:r w:rsidRPr="00344F30">
        <w:rPr>
          <w:rFonts w:asciiTheme="majorBidi" w:hAnsiTheme="majorBidi" w:cstheme="majorBidi"/>
          <w:b/>
          <w:sz w:val="28"/>
          <w:szCs w:val="28"/>
          <w:lang w:val="ro-RO" w:eastAsia="ru-RU"/>
        </w:rPr>
        <w:t>G</w:t>
      </w:r>
      <w:r w:rsidR="00344F30">
        <w:rPr>
          <w:rFonts w:asciiTheme="majorBidi" w:hAnsiTheme="majorBidi" w:cstheme="majorBidi"/>
          <w:b/>
          <w:sz w:val="28"/>
          <w:szCs w:val="28"/>
          <w:lang w:val="ro-RO" w:eastAsia="ru-RU"/>
        </w:rPr>
        <w:t xml:space="preserve"> </w:t>
      </w:r>
      <w:r w:rsidRPr="00344F30">
        <w:rPr>
          <w:rFonts w:asciiTheme="majorBidi" w:hAnsiTheme="majorBidi" w:cstheme="majorBidi"/>
          <w:b/>
          <w:sz w:val="28"/>
          <w:szCs w:val="28"/>
          <w:lang w:val="ro-RO" w:eastAsia="ru-RU"/>
        </w:rPr>
        <w:t>E</w:t>
      </w:r>
    </w:p>
    <w:p w14:paraId="6DCC3303" w14:textId="77777777" w:rsidR="00344F30" w:rsidRPr="00344F30" w:rsidRDefault="00344F30" w:rsidP="00E74AF8">
      <w:pPr>
        <w:tabs>
          <w:tab w:val="left" w:pos="6386"/>
        </w:tabs>
        <w:ind w:left="567" w:right="1984" w:firstLine="0"/>
        <w:jc w:val="center"/>
        <w:rPr>
          <w:rFonts w:asciiTheme="majorBidi" w:hAnsiTheme="majorBidi" w:cstheme="majorBidi"/>
          <w:b/>
          <w:sz w:val="28"/>
          <w:szCs w:val="28"/>
          <w:lang w:val="ro-RO" w:eastAsia="ru-RU"/>
        </w:rPr>
      </w:pPr>
    </w:p>
    <w:p w14:paraId="2AA9F72E" w14:textId="0CEF60BA" w:rsidR="004B685D" w:rsidRDefault="004B685D" w:rsidP="00E74AF8">
      <w:pPr>
        <w:tabs>
          <w:tab w:val="left" w:pos="6386"/>
        </w:tabs>
        <w:ind w:left="567" w:right="1984" w:firstLine="0"/>
        <w:jc w:val="center"/>
        <w:rPr>
          <w:rFonts w:asciiTheme="majorBidi" w:hAnsiTheme="majorBidi" w:cstheme="majorBidi"/>
          <w:b/>
          <w:sz w:val="28"/>
          <w:szCs w:val="28"/>
          <w:lang w:val="ro-RO" w:eastAsia="ru-RU"/>
        </w:rPr>
      </w:pPr>
      <w:r w:rsidRPr="00344F30">
        <w:rPr>
          <w:rFonts w:asciiTheme="majorBidi" w:hAnsiTheme="majorBidi" w:cstheme="majorBidi"/>
          <w:b/>
          <w:sz w:val="28"/>
          <w:szCs w:val="28"/>
          <w:lang w:val="ro-RO" w:eastAsia="ru-RU"/>
        </w:rPr>
        <w:t>pentru modificarea articolului 6 din Legea nr. 293/2017 privind</w:t>
      </w:r>
      <w:r w:rsidR="00E74AF8">
        <w:rPr>
          <w:rFonts w:asciiTheme="majorBidi" w:hAnsiTheme="majorBidi" w:cstheme="majorBidi"/>
          <w:b/>
          <w:sz w:val="28"/>
          <w:szCs w:val="28"/>
          <w:lang w:val="ro-RO" w:eastAsia="ru-RU"/>
        </w:rPr>
        <w:t xml:space="preserve"> </w:t>
      </w:r>
      <w:r w:rsidRPr="00344F30">
        <w:rPr>
          <w:rFonts w:asciiTheme="majorBidi" w:hAnsiTheme="majorBidi" w:cstheme="majorBidi"/>
          <w:b/>
          <w:sz w:val="28"/>
          <w:szCs w:val="28"/>
          <w:lang w:val="ro-RO" w:eastAsia="ru-RU"/>
        </w:rPr>
        <w:t>unele măsuri în vederea implementării Programului de stat ,,Prima Casă”</w:t>
      </w:r>
    </w:p>
    <w:p w14:paraId="72F81311" w14:textId="50F79031" w:rsidR="00344F30" w:rsidRPr="00344F30" w:rsidRDefault="00344F30" w:rsidP="004B685D">
      <w:pPr>
        <w:tabs>
          <w:tab w:val="left" w:pos="6386"/>
        </w:tabs>
        <w:ind w:firstLine="0"/>
        <w:jc w:val="center"/>
        <w:rPr>
          <w:rFonts w:asciiTheme="majorBidi" w:hAnsiTheme="majorBidi" w:cstheme="majorBidi"/>
          <w:b/>
          <w:sz w:val="28"/>
          <w:szCs w:val="28"/>
          <w:lang w:val="ro-RO" w:eastAsia="ru-RU"/>
        </w:rPr>
      </w:pPr>
      <w:r w:rsidRPr="005930CB">
        <w:rPr>
          <w:b/>
          <w:bCs/>
          <w:noProof/>
          <w:sz w:val="28"/>
          <w:szCs w:val="28"/>
        </w:rPr>
        <mc:AlternateContent>
          <mc:Choice Requires="wps">
            <w:drawing>
              <wp:anchor distT="0" distB="0" distL="114300" distR="114300" simplePos="0" relativeHeight="251659264" behindDoc="0" locked="0" layoutInCell="1" allowOverlap="1" wp14:anchorId="52E7898F" wp14:editId="24775E01">
                <wp:simplePos x="0" y="0"/>
                <wp:positionH relativeFrom="column">
                  <wp:posOffset>457007</wp:posOffset>
                </wp:positionH>
                <wp:positionV relativeFrom="paragraph">
                  <wp:posOffset>22970</wp:posOffset>
                </wp:positionV>
                <wp:extent cx="4102873"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4102873"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F52410"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pt,1.8pt" to="359.0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" strokecolor="black [3200]">
                <v:stroke joinstyle="miter"/>
              </v:line>
            </w:pict>
          </mc:Fallback>
        </mc:AlternateContent>
      </w:r>
    </w:p>
    <w:p w14:paraId="557C5895" w14:textId="77777777" w:rsidR="004B685D" w:rsidRPr="00344F30" w:rsidRDefault="004B685D" w:rsidP="004B685D">
      <w:pPr>
        <w:tabs>
          <w:tab w:val="left" w:pos="6386"/>
        </w:tabs>
        <w:rPr>
          <w:rFonts w:asciiTheme="majorBidi" w:hAnsiTheme="majorBidi" w:cstheme="majorBidi"/>
          <w:sz w:val="28"/>
          <w:szCs w:val="28"/>
          <w:lang w:val="ro-RO" w:eastAsia="ru-RU"/>
        </w:rPr>
      </w:pPr>
    </w:p>
    <w:p w14:paraId="1E5F20CD" w14:textId="77777777" w:rsidR="004B685D" w:rsidRPr="00344F30" w:rsidRDefault="004B685D" w:rsidP="004B685D">
      <w:pPr>
        <w:tabs>
          <w:tab w:val="left" w:pos="6386"/>
        </w:tabs>
        <w:rPr>
          <w:rFonts w:asciiTheme="majorBidi" w:hAnsiTheme="majorBidi" w:cstheme="majorBidi"/>
          <w:sz w:val="28"/>
          <w:szCs w:val="28"/>
          <w:lang w:val="ro-RO" w:eastAsia="ru-RU"/>
        </w:rPr>
      </w:pPr>
      <w:r w:rsidRPr="00344F30">
        <w:rPr>
          <w:rFonts w:asciiTheme="majorBidi" w:hAnsiTheme="majorBidi" w:cstheme="majorBidi"/>
          <w:sz w:val="28"/>
          <w:szCs w:val="28"/>
          <w:lang w:val="ro-RO" w:eastAsia="ru-RU"/>
        </w:rPr>
        <w:t>Parlamentul adoptă prezenta lege organică.</w:t>
      </w:r>
    </w:p>
    <w:p w14:paraId="427A15B0" w14:textId="77777777" w:rsidR="004B685D" w:rsidRPr="00344F30" w:rsidRDefault="004B685D" w:rsidP="004B685D">
      <w:pPr>
        <w:tabs>
          <w:tab w:val="left" w:pos="6386"/>
        </w:tabs>
        <w:rPr>
          <w:rFonts w:asciiTheme="majorBidi" w:hAnsiTheme="majorBidi" w:cstheme="majorBidi"/>
          <w:sz w:val="28"/>
          <w:szCs w:val="28"/>
          <w:lang w:val="ro-RO" w:eastAsia="ru-RU"/>
        </w:rPr>
      </w:pPr>
    </w:p>
    <w:p w14:paraId="609EEA23" w14:textId="033833EA" w:rsidR="004B685D" w:rsidRPr="00344F30" w:rsidRDefault="004B685D" w:rsidP="004B685D">
      <w:pPr>
        <w:tabs>
          <w:tab w:val="left" w:pos="6386"/>
        </w:tabs>
        <w:rPr>
          <w:rFonts w:asciiTheme="majorBidi" w:hAnsiTheme="majorBidi" w:cstheme="majorBidi"/>
          <w:sz w:val="28"/>
          <w:szCs w:val="28"/>
          <w:lang w:val="ro-RO" w:eastAsia="ru-RU"/>
        </w:rPr>
      </w:pPr>
      <w:r w:rsidRPr="00344F30">
        <w:rPr>
          <w:rFonts w:asciiTheme="majorBidi" w:hAnsiTheme="majorBidi" w:cstheme="majorBidi"/>
          <w:b/>
          <w:sz w:val="28"/>
          <w:szCs w:val="28"/>
          <w:lang w:val="ro-RO" w:eastAsia="ru-RU"/>
        </w:rPr>
        <w:t>Art. I.</w:t>
      </w:r>
      <w:r w:rsidRPr="00344F30">
        <w:rPr>
          <w:rFonts w:asciiTheme="majorBidi" w:hAnsiTheme="majorBidi" w:cstheme="majorBidi"/>
          <w:sz w:val="28"/>
          <w:szCs w:val="28"/>
          <w:lang w:val="ro-RO" w:eastAsia="ru-RU"/>
        </w:rPr>
        <w:t xml:space="preserve"> – La articolul 6 alineatul (3) din Legea nr. 293/2017 privind unele măsuri în vederea implementării Programului de stat ,,Prima Casă” (Monitorul Oficial al Republicii Moldova, 201</w:t>
      </w:r>
      <w:r w:rsidR="00344F30">
        <w:rPr>
          <w:rFonts w:asciiTheme="majorBidi" w:hAnsiTheme="majorBidi" w:cstheme="majorBidi"/>
          <w:sz w:val="28"/>
          <w:szCs w:val="28"/>
          <w:lang w:val="ro-RO" w:eastAsia="ru-RU"/>
        </w:rPr>
        <w:t>8</w:t>
      </w:r>
      <w:r w:rsidRPr="00344F30">
        <w:rPr>
          <w:rFonts w:asciiTheme="majorBidi" w:hAnsiTheme="majorBidi" w:cstheme="majorBidi"/>
          <w:sz w:val="28"/>
          <w:szCs w:val="28"/>
          <w:lang w:val="ro-RO" w:eastAsia="ru-RU"/>
        </w:rPr>
        <w:t>, nr. 18</w:t>
      </w:r>
      <w:r w:rsidR="00344F30">
        <w:rPr>
          <w:rFonts w:asciiTheme="majorBidi" w:hAnsiTheme="majorBidi" w:cstheme="majorBidi"/>
          <w:sz w:val="28"/>
          <w:szCs w:val="28"/>
          <w:lang w:val="ro-RO" w:eastAsia="ru-RU"/>
        </w:rPr>
        <w:t>–</w:t>
      </w:r>
      <w:r w:rsidRPr="00344F30">
        <w:rPr>
          <w:rFonts w:asciiTheme="majorBidi" w:hAnsiTheme="majorBidi" w:cstheme="majorBidi"/>
          <w:sz w:val="28"/>
          <w:szCs w:val="28"/>
          <w:lang w:val="ro-RO" w:eastAsia="ru-RU"/>
        </w:rPr>
        <w:t xml:space="preserve">26, art. 95), cu modificările ulterioare, după </w:t>
      </w:r>
      <w:r w:rsidR="009E06D1">
        <w:rPr>
          <w:rFonts w:asciiTheme="majorBidi" w:hAnsiTheme="majorBidi" w:cstheme="majorBidi"/>
          <w:sz w:val="28"/>
          <w:szCs w:val="28"/>
          <w:lang w:val="ro-RO" w:eastAsia="ru-RU"/>
        </w:rPr>
        <w:t>enunțul al doilea</w:t>
      </w:r>
      <w:r w:rsidRPr="00344F30">
        <w:rPr>
          <w:rFonts w:asciiTheme="majorBidi" w:hAnsiTheme="majorBidi" w:cstheme="majorBidi"/>
          <w:sz w:val="28"/>
          <w:szCs w:val="28"/>
          <w:lang w:val="ro-RO" w:eastAsia="ru-RU"/>
        </w:rPr>
        <w:t xml:space="preserve"> se introduce </w:t>
      </w:r>
      <w:r w:rsidR="00A16757">
        <w:rPr>
          <w:rFonts w:asciiTheme="majorBidi" w:hAnsiTheme="majorBidi" w:cstheme="majorBidi"/>
          <w:sz w:val="28"/>
          <w:szCs w:val="28"/>
          <w:lang w:val="ro-RO" w:eastAsia="ru-RU"/>
        </w:rPr>
        <w:t>următorul enunț</w:t>
      </w:r>
      <w:r w:rsidR="009E06D1">
        <w:rPr>
          <w:rFonts w:asciiTheme="majorBidi" w:hAnsiTheme="majorBidi" w:cstheme="majorBidi"/>
          <w:sz w:val="28"/>
          <w:szCs w:val="28"/>
          <w:lang w:val="ro-RO" w:eastAsia="ru-RU"/>
        </w:rPr>
        <w:t>:</w:t>
      </w:r>
      <w:r w:rsidRPr="00344F30">
        <w:rPr>
          <w:rFonts w:asciiTheme="majorBidi" w:hAnsiTheme="majorBidi" w:cstheme="majorBidi"/>
          <w:sz w:val="28"/>
          <w:szCs w:val="28"/>
          <w:lang w:val="ro-RO" w:eastAsia="ru-RU"/>
        </w:rPr>
        <w:t xml:space="preserve"> ,,Pentru creditele acordate, majorarea ratei dobânzii nu va depăși 4 puncte procentuale o dată la 6</w:t>
      </w:r>
      <w:r w:rsidR="00344F30">
        <w:rPr>
          <w:rFonts w:asciiTheme="majorBidi" w:hAnsiTheme="majorBidi" w:cstheme="majorBidi"/>
          <w:sz w:val="28"/>
          <w:szCs w:val="28"/>
          <w:lang w:val="ro-RO" w:eastAsia="ru-RU"/>
        </w:rPr>
        <w:t> </w:t>
      </w:r>
      <w:r w:rsidRPr="00344F30">
        <w:rPr>
          <w:rFonts w:asciiTheme="majorBidi" w:hAnsiTheme="majorBidi" w:cstheme="majorBidi"/>
          <w:sz w:val="28"/>
          <w:szCs w:val="28"/>
          <w:lang w:val="ro-RO" w:eastAsia="ru-RU"/>
        </w:rPr>
        <w:t xml:space="preserve">luni, iar pe parcursul a 12 luni consecutive nu </w:t>
      </w:r>
      <w:r w:rsidR="009E06D1">
        <w:rPr>
          <w:rFonts w:asciiTheme="majorBidi" w:hAnsiTheme="majorBidi" w:cstheme="majorBidi"/>
          <w:sz w:val="28"/>
          <w:szCs w:val="28"/>
          <w:lang w:val="ro-RO" w:eastAsia="ru-RU"/>
        </w:rPr>
        <w:t xml:space="preserve">va </w:t>
      </w:r>
      <w:r w:rsidRPr="00344F30">
        <w:rPr>
          <w:rFonts w:asciiTheme="majorBidi" w:hAnsiTheme="majorBidi" w:cstheme="majorBidi"/>
          <w:sz w:val="28"/>
          <w:szCs w:val="28"/>
          <w:lang w:val="ro-RO" w:eastAsia="ru-RU"/>
        </w:rPr>
        <w:t>depăși 6 puncte procentuale.”</w:t>
      </w:r>
    </w:p>
    <w:p w14:paraId="4B891B74" w14:textId="77777777" w:rsidR="004B685D" w:rsidRPr="00344F30" w:rsidRDefault="004B685D" w:rsidP="004B685D">
      <w:pPr>
        <w:tabs>
          <w:tab w:val="left" w:pos="6386"/>
        </w:tabs>
        <w:rPr>
          <w:rFonts w:asciiTheme="majorBidi" w:hAnsiTheme="majorBidi" w:cstheme="majorBidi"/>
          <w:sz w:val="28"/>
          <w:szCs w:val="28"/>
          <w:lang w:val="ro-RO" w:eastAsia="ru-RU"/>
        </w:rPr>
      </w:pPr>
    </w:p>
    <w:p w14:paraId="65EF09B4" w14:textId="77777777" w:rsidR="004B685D" w:rsidRPr="00344F30" w:rsidRDefault="004B685D" w:rsidP="004B685D">
      <w:pPr>
        <w:tabs>
          <w:tab w:val="left" w:pos="6386"/>
        </w:tabs>
        <w:rPr>
          <w:rFonts w:asciiTheme="majorBidi" w:hAnsiTheme="majorBidi" w:cstheme="majorBidi"/>
          <w:sz w:val="28"/>
          <w:szCs w:val="28"/>
          <w:lang w:val="ro-RO" w:eastAsia="ru-RU"/>
        </w:rPr>
      </w:pPr>
      <w:r w:rsidRPr="00344F30">
        <w:rPr>
          <w:rFonts w:asciiTheme="majorBidi" w:hAnsiTheme="majorBidi" w:cstheme="majorBidi"/>
          <w:b/>
          <w:sz w:val="28"/>
          <w:szCs w:val="28"/>
          <w:lang w:val="ro-RO" w:eastAsia="ru-RU"/>
        </w:rPr>
        <w:t>Art. II.</w:t>
      </w:r>
      <w:r w:rsidRPr="00344F30">
        <w:rPr>
          <w:rFonts w:asciiTheme="majorBidi" w:hAnsiTheme="majorBidi" w:cstheme="majorBidi"/>
          <w:sz w:val="28"/>
          <w:szCs w:val="28"/>
          <w:lang w:val="ro-RO" w:eastAsia="ru-RU"/>
        </w:rPr>
        <w:t xml:space="preserve"> – Prezenta lege intră în vigoare la data publicării în Monitorul Oficial al Republicii Moldova și se aplică inclusiv creditelor acordate în cadrul Programului de stat ,,Prima Casă” până la intrarea în vigoare a legii.</w:t>
      </w:r>
    </w:p>
    <w:p w14:paraId="1E54330E" w14:textId="77777777" w:rsidR="004B685D" w:rsidRPr="00344F30" w:rsidRDefault="004B685D" w:rsidP="004B685D">
      <w:pPr>
        <w:tabs>
          <w:tab w:val="left" w:pos="6386"/>
        </w:tabs>
        <w:rPr>
          <w:rFonts w:asciiTheme="majorBidi" w:hAnsiTheme="majorBidi" w:cstheme="majorBidi"/>
          <w:sz w:val="28"/>
          <w:szCs w:val="28"/>
          <w:lang w:val="ro-RO" w:eastAsia="ru-RU"/>
        </w:rPr>
      </w:pPr>
    </w:p>
    <w:p w14:paraId="1F3772CF" w14:textId="77777777" w:rsidR="004B685D" w:rsidRPr="00344F30" w:rsidRDefault="004B685D" w:rsidP="004B685D">
      <w:pPr>
        <w:tabs>
          <w:tab w:val="left" w:pos="6386"/>
        </w:tabs>
        <w:rPr>
          <w:rFonts w:asciiTheme="majorBidi" w:hAnsiTheme="majorBidi" w:cstheme="majorBidi"/>
          <w:sz w:val="28"/>
          <w:szCs w:val="28"/>
          <w:lang w:val="ro-RO" w:eastAsia="ru-RU"/>
        </w:rPr>
      </w:pPr>
    </w:p>
    <w:p w14:paraId="1DDC6C3F" w14:textId="77777777" w:rsidR="00424856" w:rsidRPr="006D23A6" w:rsidRDefault="00424856" w:rsidP="00424856">
      <w:pPr>
        <w:ind w:left="567" w:right="1985"/>
        <w:jc w:val="center"/>
        <w:rPr>
          <w:b/>
          <w:bCs/>
          <w:color w:val="000000" w:themeColor="text1"/>
          <w:sz w:val="28"/>
          <w:szCs w:val="28"/>
        </w:rPr>
      </w:pPr>
      <w:proofErr w:type="gramStart"/>
      <w:r w:rsidRPr="006D23A6">
        <w:rPr>
          <w:b/>
          <w:bCs/>
          <w:color w:val="000000" w:themeColor="text1"/>
          <w:sz w:val="28"/>
          <w:szCs w:val="28"/>
        </w:rPr>
        <w:t>PREŞEDINTELE  PARLAMENTULUI</w:t>
      </w:r>
      <w:proofErr w:type="gramEnd"/>
    </w:p>
    <w:p w14:paraId="2C315FA7" w14:textId="77777777" w:rsidR="00424856" w:rsidRPr="006D23A6" w:rsidRDefault="00424856" w:rsidP="00424856">
      <w:pPr>
        <w:ind w:leftChars="100" w:left="200" w:rightChars="350" w:right="700"/>
        <w:jc w:val="center"/>
        <w:rPr>
          <w:b/>
          <w:bCs/>
          <w:color w:val="000000" w:themeColor="text1"/>
          <w:sz w:val="28"/>
          <w:szCs w:val="28"/>
        </w:rPr>
      </w:pPr>
    </w:p>
    <w:p w14:paraId="7D2F52AF" w14:textId="77777777" w:rsidR="00424856" w:rsidRPr="006D23A6" w:rsidRDefault="00424856" w:rsidP="00424856">
      <w:pPr>
        <w:ind w:leftChars="100" w:left="200" w:rightChars="350" w:right="700"/>
        <w:jc w:val="center"/>
        <w:rPr>
          <w:b/>
          <w:bCs/>
          <w:color w:val="000000" w:themeColor="text1"/>
          <w:sz w:val="28"/>
          <w:szCs w:val="28"/>
        </w:rPr>
      </w:pPr>
    </w:p>
    <w:p w14:paraId="1B83F0EF" w14:textId="77777777" w:rsidR="00424856" w:rsidRPr="006D23A6" w:rsidRDefault="00424856" w:rsidP="00424856">
      <w:pPr>
        <w:ind w:leftChars="100" w:left="200" w:rightChars="350" w:right="700"/>
        <w:jc w:val="center"/>
        <w:rPr>
          <w:b/>
          <w:bCs/>
          <w:color w:val="000000" w:themeColor="text1"/>
          <w:sz w:val="28"/>
          <w:szCs w:val="28"/>
        </w:rPr>
      </w:pPr>
    </w:p>
    <w:p w14:paraId="2FBECB87" w14:textId="77777777" w:rsidR="00424856" w:rsidRPr="006D23A6" w:rsidRDefault="00424856" w:rsidP="00424856">
      <w:pPr>
        <w:ind w:left="567" w:right="1985"/>
        <w:jc w:val="center"/>
        <w:rPr>
          <w:b/>
          <w:bCs/>
          <w:caps/>
          <w:color w:val="000000" w:themeColor="text1"/>
          <w:sz w:val="28"/>
          <w:szCs w:val="28"/>
        </w:rPr>
      </w:pPr>
      <w:r w:rsidRPr="006D23A6">
        <w:rPr>
          <w:b/>
          <w:bCs/>
          <w:caps/>
          <w:color w:val="000000" w:themeColor="text1"/>
          <w:sz w:val="28"/>
          <w:szCs w:val="28"/>
        </w:rPr>
        <w:t>Igor GROSU</w:t>
      </w:r>
    </w:p>
    <w:p w14:paraId="4592D78E" w14:textId="77777777" w:rsidR="00424856" w:rsidRPr="006D23A6" w:rsidRDefault="00424856" w:rsidP="00424856">
      <w:pPr>
        <w:ind w:left="567" w:right="1985"/>
        <w:jc w:val="center"/>
        <w:rPr>
          <w:b/>
          <w:bCs/>
          <w:caps/>
          <w:color w:val="000000" w:themeColor="text1"/>
          <w:sz w:val="28"/>
          <w:szCs w:val="28"/>
        </w:rPr>
      </w:pPr>
    </w:p>
    <w:p w14:paraId="2D643070" w14:textId="125E2036" w:rsidR="00424856" w:rsidRDefault="00424856" w:rsidP="00424856">
      <w:pPr>
        <w:ind w:left="567" w:right="1985"/>
        <w:jc w:val="center"/>
        <w:rPr>
          <w:b/>
          <w:bCs/>
          <w:caps/>
          <w:color w:val="000000" w:themeColor="text1"/>
          <w:sz w:val="28"/>
          <w:szCs w:val="28"/>
        </w:rPr>
      </w:pPr>
    </w:p>
    <w:p w14:paraId="400674E9" w14:textId="52BFD873" w:rsidR="00E74AF8" w:rsidRDefault="00E74AF8" w:rsidP="00424856">
      <w:pPr>
        <w:ind w:left="567" w:right="1985"/>
        <w:jc w:val="center"/>
        <w:rPr>
          <w:b/>
          <w:bCs/>
          <w:caps/>
          <w:color w:val="000000" w:themeColor="text1"/>
          <w:sz w:val="28"/>
          <w:szCs w:val="28"/>
        </w:rPr>
      </w:pPr>
    </w:p>
    <w:p w14:paraId="24DF8A65" w14:textId="2ECD1DA2" w:rsidR="00E74AF8" w:rsidRDefault="00E74AF8" w:rsidP="00424856">
      <w:pPr>
        <w:ind w:left="567" w:right="1985"/>
        <w:jc w:val="center"/>
        <w:rPr>
          <w:b/>
          <w:bCs/>
          <w:caps/>
          <w:color w:val="000000" w:themeColor="text1"/>
          <w:sz w:val="28"/>
          <w:szCs w:val="28"/>
        </w:rPr>
      </w:pPr>
    </w:p>
    <w:p w14:paraId="0DF69AA2" w14:textId="4896F6F8" w:rsidR="00E74AF8" w:rsidRDefault="00E74AF8" w:rsidP="00424856">
      <w:pPr>
        <w:ind w:left="567" w:right="1985"/>
        <w:jc w:val="center"/>
        <w:rPr>
          <w:b/>
          <w:bCs/>
          <w:caps/>
          <w:color w:val="000000" w:themeColor="text1"/>
          <w:sz w:val="28"/>
          <w:szCs w:val="28"/>
        </w:rPr>
      </w:pPr>
    </w:p>
    <w:p w14:paraId="628D51D2" w14:textId="77777777" w:rsidR="00E74AF8" w:rsidRPr="006D23A6" w:rsidRDefault="00E74AF8" w:rsidP="00424856">
      <w:pPr>
        <w:ind w:left="567" w:right="1985"/>
        <w:jc w:val="center"/>
        <w:rPr>
          <w:b/>
          <w:bCs/>
          <w:caps/>
          <w:color w:val="000000" w:themeColor="text1"/>
          <w:sz w:val="28"/>
          <w:szCs w:val="28"/>
        </w:rPr>
      </w:pPr>
    </w:p>
    <w:p w14:paraId="77A307F5" w14:textId="77777777" w:rsidR="00424856" w:rsidRPr="006D23A6" w:rsidRDefault="00424856" w:rsidP="00424856">
      <w:pPr>
        <w:ind w:firstLine="0"/>
        <w:rPr>
          <w:b/>
          <w:bCs/>
          <w:color w:val="000000" w:themeColor="text1"/>
          <w:sz w:val="28"/>
          <w:szCs w:val="28"/>
        </w:rPr>
      </w:pPr>
      <w:proofErr w:type="spellStart"/>
      <w:r w:rsidRPr="006D23A6">
        <w:rPr>
          <w:b/>
          <w:bCs/>
          <w:caps/>
          <w:color w:val="000000" w:themeColor="text1"/>
          <w:sz w:val="28"/>
          <w:szCs w:val="28"/>
        </w:rPr>
        <w:t>C</w:t>
      </w:r>
      <w:r w:rsidRPr="006D23A6">
        <w:rPr>
          <w:b/>
          <w:bCs/>
          <w:color w:val="000000" w:themeColor="text1"/>
          <w:sz w:val="28"/>
          <w:szCs w:val="28"/>
        </w:rPr>
        <w:t>hișinău</w:t>
      </w:r>
      <w:proofErr w:type="spellEnd"/>
      <w:r w:rsidRPr="006D23A6">
        <w:rPr>
          <w:b/>
          <w:bCs/>
          <w:color w:val="000000" w:themeColor="text1"/>
          <w:sz w:val="28"/>
          <w:szCs w:val="28"/>
        </w:rPr>
        <w:t xml:space="preserve">, </w:t>
      </w:r>
      <w:r>
        <w:rPr>
          <w:b/>
          <w:bCs/>
          <w:color w:val="000000" w:themeColor="text1"/>
          <w:sz w:val="28"/>
          <w:szCs w:val="28"/>
        </w:rPr>
        <w:t>28</w:t>
      </w:r>
      <w:r w:rsidRPr="006D23A6">
        <w:rPr>
          <w:b/>
          <w:bCs/>
          <w:color w:val="000000" w:themeColor="text1"/>
          <w:sz w:val="28"/>
          <w:szCs w:val="28"/>
        </w:rPr>
        <w:t xml:space="preserve"> </w:t>
      </w:r>
      <w:proofErr w:type="spellStart"/>
      <w:r w:rsidRPr="006D23A6">
        <w:rPr>
          <w:b/>
          <w:bCs/>
          <w:color w:val="000000" w:themeColor="text1"/>
          <w:sz w:val="28"/>
          <w:szCs w:val="28"/>
        </w:rPr>
        <w:t>iulie</w:t>
      </w:r>
      <w:proofErr w:type="spellEnd"/>
      <w:r w:rsidRPr="006D23A6">
        <w:rPr>
          <w:b/>
          <w:bCs/>
          <w:color w:val="000000" w:themeColor="text1"/>
          <w:sz w:val="28"/>
          <w:szCs w:val="28"/>
        </w:rPr>
        <w:t xml:space="preserve"> 2022.     </w:t>
      </w:r>
    </w:p>
    <w:p w14:paraId="1C18755C" w14:textId="4A23892B" w:rsidR="00021FFC" w:rsidRPr="00424856" w:rsidRDefault="00424856" w:rsidP="00424856">
      <w:pPr>
        <w:ind w:firstLine="0"/>
        <w:rPr>
          <w:rFonts w:asciiTheme="majorBidi" w:hAnsiTheme="majorBidi" w:cstheme="majorBidi"/>
          <w:b/>
          <w:sz w:val="28"/>
          <w:szCs w:val="28"/>
          <w:lang w:val="ro-RO" w:eastAsia="ru-RU"/>
        </w:rPr>
      </w:pPr>
      <w:r w:rsidRPr="006D23A6">
        <w:rPr>
          <w:b/>
          <w:bCs/>
          <w:color w:val="000000" w:themeColor="text1"/>
          <w:sz w:val="28"/>
          <w:szCs w:val="28"/>
        </w:rPr>
        <w:t>Nr. 2</w:t>
      </w:r>
      <w:r>
        <w:rPr>
          <w:b/>
          <w:bCs/>
          <w:color w:val="000000" w:themeColor="text1"/>
          <w:sz w:val="28"/>
          <w:szCs w:val="28"/>
        </w:rPr>
        <w:t>36.</w:t>
      </w:r>
    </w:p>
    <w:sectPr w:rsidR="00021FFC" w:rsidRPr="00424856" w:rsidSect="00344F30">
      <w:headerReference w:type="default" r:id="rId6"/>
      <w:footerReference w:type="default" r:id="rId7"/>
      <w:headerReference w:type="first" r:id="rId8"/>
      <w:footerReference w:type="first" r:id="rId9"/>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CB5EA" w14:textId="77777777" w:rsidR="001669AE" w:rsidRDefault="001669AE">
      <w:r>
        <w:separator/>
      </w:r>
    </w:p>
  </w:endnote>
  <w:endnote w:type="continuationSeparator" w:id="0">
    <w:p w14:paraId="60D88C52" w14:textId="77777777" w:rsidR="001669AE" w:rsidRDefault="001669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slon">
    <w:altName w:val="Arial"/>
    <w:charset w:val="00"/>
    <w:family w:val="swiss"/>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3A589" w14:textId="77777777" w:rsidR="000D7A09" w:rsidRPr="00C74719" w:rsidRDefault="004B685D"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Pr>
        <w:noProof/>
        <w:sz w:val="16"/>
        <w:szCs w:val="16"/>
      </w:rPr>
      <w:t>Y:\300\2022\HOTARARI\18134\18134-redactat-ro.docx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EA079" w14:textId="7C169ACE" w:rsidR="001D364E" w:rsidRPr="001D364E" w:rsidRDefault="00E74AF8"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AD120" w14:textId="77777777" w:rsidR="001669AE" w:rsidRDefault="001669AE">
      <w:r>
        <w:separator/>
      </w:r>
    </w:p>
  </w:footnote>
  <w:footnote w:type="continuationSeparator" w:id="0">
    <w:p w14:paraId="5A67801B" w14:textId="77777777" w:rsidR="001669AE" w:rsidRDefault="001669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A65C0" w14:textId="77777777" w:rsidR="000D7A09" w:rsidRDefault="004B685D">
    <w:pPr>
      <w:pStyle w:val="Header"/>
      <w:jc w:val="center"/>
    </w:pPr>
    <w:r>
      <w:fldChar w:fldCharType="begin"/>
    </w:r>
    <w:r>
      <w:instrText>PAGE   \* MERGEFORMAT</w:instrText>
    </w:r>
    <w:r>
      <w:fldChar w:fldCharType="separate"/>
    </w:r>
    <w:r w:rsidRPr="00722508">
      <w:rPr>
        <w:noProof/>
        <w:lang w:val="ro-RO"/>
      </w:rPr>
      <w:t>3</w:t>
    </w:r>
    <w:r>
      <w:fldChar w:fldCharType="end"/>
    </w:r>
  </w:p>
  <w:p w14:paraId="470E83EA" w14:textId="77777777" w:rsidR="000D7A09" w:rsidRDefault="00E74A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79AB1" w14:textId="77777777" w:rsidR="000D7A09" w:rsidRPr="00B16328" w:rsidRDefault="00E74AF8" w:rsidP="0029400E">
    <w:pPr>
      <w:pStyle w:val="Header"/>
      <w:ind w:firstLine="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85D"/>
    <w:rsid w:val="00021FFC"/>
    <w:rsid w:val="00037C07"/>
    <w:rsid w:val="001031BF"/>
    <w:rsid w:val="001669AE"/>
    <w:rsid w:val="00344F30"/>
    <w:rsid w:val="00424856"/>
    <w:rsid w:val="004A2116"/>
    <w:rsid w:val="004B685D"/>
    <w:rsid w:val="0063308B"/>
    <w:rsid w:val="007B4692"/>
    <w:rsid w:val="008923D1"/>
    <w:rsid w:val="009A67B9"/>
    <w:rsid w:val="009E06D1"/>
    <w:rsid w:val="00A16757"/>
    <w:rsid w:val="00CA7CDF"/>
    <w:rsid w:val="00DC2A0E"/>
    <w:rsid w:val="00E74AF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CBD23"/>
  <w15:chartTrackingRefBased/>
  <w15:docId w15:val="{61A9A7C1-73F8-4741-935A-CE84B9B77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85D"/>
    <w:pPr>
      <w:spacing w:after="0" w:line="240" w:lineRule="auto"/>
      <w:ind w:firstLine="709"/>
      <w:jc w:val="both"/>
    </w:pPr>
    <w:rPr>
      <w:rFonts w:ascii="Times New Roman" w:eastAsia="Times New Roman" w:hAnsi="Times New Roman" w:cs="Times New Roman"/>
      <w:sz w:val="20"/>
      <w:szCs w:val="20"/>
      <w:lang w:val="en-US"/>
    </w:rPr>
  </w:style>
  <w:style w:type="paragraph" w:styleId="Heading8">
    <w:name w:val="heading 8"/>
    <w:basedOn w:val="Normal"/>
    <w:next w:val="Normal"/>
    <w:link w:val="Heading8Char"/>
    <w:qFormat/>
    <w:rsid w:val="004B685D"/>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4B685D"/>
    <w:rPr>
      <w:rFonts w:ascii="$Caslon" w:eastAsia="Times New Roman" w:hAnsi="$Caslon" w:cs="Times New Roman"/>
      <w:b/>
      <w:sz w:val="24"/>
      <w:szCs w:val="20"/>
      <w:lang w:val="en-US"/>
    </w:rPr>
  </w:style>
  <w:style w:type="paragraph" w:styleId="Header">
    <w:name w:val="header"/>
    <w:basedOn w:val="Normal"/>
    <w:link w:val="HeaderChar"/>
    <w:rsid w:val="004B685D"/>
    <w:pPr>
      <w:tabs>
        <w:tab w:val="center" w:pos="4677"/>
        <w:tab w:val="right" w:pos="9355"/>
      </w:tabs>
    </w:pPr>
  </w:style>
  <w:style w:type="character" w:customStyle="1" w:styleId="HeaderChar">
    <w:name w:val="Header Char"/>
    <w:basedOn w:val="DefaultParagraphFont"/>
    <w:link w:val="Header"/>
    <w:rsid w:val="004B685D"/>
    <w:rPr>
      <w:rFonts w:ascii="Times New Roman" w:eastAsia="Times New Roman" w:hAnsi="Times New Roman" w:cs="Times New Roman"/>
      <w:sz w:val="20"/>
      <w:szCs w:val="20"/>
      <w:lang w:val="en-US"/>
    </w:rPr>
  </w:style>
  <w:style w:type="paragraph" w:styleId="Footer">
    <w:name w:val="footer"/>
    <w:basedOn w:val="Normal"/>
    <w:link w:val="FooterChar"/>
    <w:rsid w:val="004B685D"/>
    <w:pPr>
      <w:tabs>
        <w:tab w:val="center" w:pos="4677"/>
        <w:tab w:val="right" w:pos="9355"/>
      </w:tabs>
    </w:pPr>
  </w:style>
  <w:style w:type="character" w:customStyle="1" w:styleId="FooterChar">
    <w:name w:val="Footer Char"/>
    <w:basedOn w:val="DefaultParagraphFont"/>
    <w:link w:val="Footer"/>
    <w:rsid w:val="004B685D"/>
    <w:rPr>
      <w:rFonts w:ascii="Times New Roman" w:eastAsia="Times New Roman" w:hAnsi="Times New Roman" w:cs="Times New Roman"/>
      <w:sz w:val="20"/>
      <w:szCs w:val="20"/>
      <w:lang w:val="en-US"/>
    </w:rPr>
  </w:style>
  <w:style w:type="table" w:styleId="TableGrid">
    <w:name w:val="Table Grid"/>
    <w:basedOn w:val="TableNormal"/>
    <w:uiPriority w:val="39"/>
    <w:rsid w:val="004B685D"/>
    <w:pPr>
      <w:spacing w:after="0" w:line="240" w:lineRule="auto"/>
      <w:ind w:firstLine="709"/>
      <w:jc w:val="both"/>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efaultParagraphFont"/>
    <w:rsid w:val="004B68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10A095-2C49-44A0-A63A-E75F5800CE78}"/>
</file>

<file path=customXml/itemProps2.xml><?xml version="1.0" encoding="utf-8"?>
<ds:datastoreItem xmlns:ds="http://schemas.openxmlformats.org/officeDocument/2006/customXml" ds:itemID="{A2B1695F-2178-4379-B93A-82AA81727390}"/>
</file>

<file path=customXml/itemProps3.xml><?xml version="1.0" encoding="utf-8"?>
<ds:datastoreItem xmlns:ds="http://schemas.openxmlformats.org/officeDocument/2006/customXml" ds:itemID="{3DABBBB0-0541-4758-B344-B6D1900BAE96}"/>
</file>

<file path=docProps/app.xml><?xml version="1.0" encoding="utf-8"?>
<Properties xmlns="http://schemas.openxmlformats.org/officeDocument/2006/extended-properties" xmlns:vt="http://schemas.openxmlformats.org/officeDocument/2006/docPropsVTypes">
  <Template>Normal</Template>
  <TotalTime>1</TotalTime>
  <Pages>1</Pages>
  <Words>145</Words>
  <Characters>843</Characters>
  <Application>Microsoft Office Word</Application>
  <DocSecurity>0</DocSecurity>
  <Lines>7</Lines>
  <Paragraphs>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L_236.2022.ro</dc:title>
  <dc:subject/>
  <dc:creator>Svetlana Sagaidac</dc:creator>
  <cp:keywords/>
  <dc:description/>
  <cp:lastModifiedBy>Inga Rusnac</cp:lastModifiedBy>
  <cp:revision>3</cp:revision>
  <dcterms:created xsi:type="dcterms:W3CDTF">2022-07-28T09:17:00Z</dcterms:created>
  <dcterms:modified xsi:type="dcterms:W3CDTF">2022-07-28T09:18:00Z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