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F2C9F" w14:textId="1CE2ACCD" w:rsidR="00AE1E27" w:rsidRPr="00AE1E27" w:rsidRDefault="00D66E50" w:rsidP="00311E7E">
      <w:pPr>
        <w:tabs>
          <w:tab w:val="left" w:pos="810"/>
          <w:tab w:val="left" w:pos="1276"/>
          <w:tab w:val="left" w:pos="1418"/>
          <w:tab w:val="left" w:pos="10206"/>
        </w:tabs>
        <w:ind w:firstLine="0"/>
        <w:jc w:val="center"/>
        <w:rPr>
          <w:b/>
          <w:noProof/>
          <w:sz w:val="24"/>
          <w:szCs w:val="24"/>
          <w:lang w:val="fr-FR" w:eastAsia="ru-RU"/>
        </w:rPr>
      </w:pPr>
      <w:r>
        <w:rPr>
          <w:b/>
          <w:noProof/>
          <w:sz w:val="24"/>
          <w:szCs w:val="24"/>
          <w:lang w:val="fr-FR" w:eastAsia="ru-RU"/>
        </w:rPr>
        <w:t>C</w:t>
      </w:r>
      <w:r w:rsidR="00AE1E27" w:rsidRPr="00AE1E27">
        <w:rPr>
          <w:b/>
          <w:noProof/>
          <w:sz w:val="24"/>
          <w:szCs w:val="24"/>
          <w:lang w:val="fr-FR" w:eastAsia="ru-RU"/>
        </w:rPr>
        <w:t xml:space="preserve">u privire la aprobarea proiectului de lege pentru ratificarea </w:t>
      </w:r>
    </w:p>
    <w:p w14:paraId="2BCF0F6A" w14:textId="15CFFC0E" w:rsidR="00D66E50" w:rsidRDefault="00AE1E27" w:rsidP="00311E7E">
      <w:pPr>
        <w:ind w:firstLine="0"/>
        <w:jc w:val="center"/>
        <w:rPr>
          <w:b/>
          <w:bCs/>
          <w:iCs/>
          <w:noProof/>
          <w:sz w:val="24"/>
          <w:szCs w:val="24"/>
          <w:lang w:val="ro-RO" w:eastAsia="ru-RU"/>
        </w:rPr>
      </w:pPr>
      <w:r w:rsidRPr="00D66E50">
        <w:rPr>
          <w:b/>
          <w:bCs/>
          <w:iCs/>
          <w:noProof/>
          <w:sz w:val="24"/>
          <w:szCs w:val="24"/>
          <w:lang w:val="ro-RO" w:eastAsia="ru-RU"/>
        </w:rPr>
        <w:t>Acordului</w:t>
      </w:r>
      <w:r w:rsidR="007C55AE">
        <w:rPr>
          <w:b/>
          <w:bCs/>
          <w:iCs/>
          <w:noProof/>
          <w:sz w:val="24"/>
          <w:szCs w:val="24"/>
          <w:lang w:val="ro-RO" w:eastAsia="ru-RU"/>
        </w:rPr>
        <w:t>,</w:t>
      </w:r>
      <w:r w:rsidRPr="00D66E50">
        <w:rPr>
          <w:b/>
          <w:bCs/>
          <w:iCs/>
          <w:noProof/>
          <w:sz w:val="24"/>
          <w:szCs w:val="24"/>
          <w:lang w:val="ro-RO" w:eastAsia="ru-RU"/>
        </w:rPr>
        <w:t xml:space="preserve"> încheiat prin schimb de scrisori</w:t>
      </w:r>
      <w:r w:rsidR="00D66E50">
        <w:rPr>
          <w:b/>
          <w:bCs/>
          <w:iCs/>
          <w:noProof/>
          <w:sz w:val="24"/>
          <w:szCs w:val="24"/>
          <w:lang w:val="ro-RO" w:eastAsia="ru-RU"/>
        </w:rPr>
        <w:t>,</w:t>
      </w:r>
      <w:r w:rsidRPr="00D66E50">
        <w:rPr>
          <w:b/>
          <w:bCs/>
          <w:iCs/>
          <w:noProof/>
          <w:sz w:val="24"/>
          <w:szCs w:val="24"/>
          <w:lang w:val="ro-RO" w:eastAsia="ru-RU"/>
        </w:rPr>
        <w:t xml:space="preserve"> dintre Guvernul Republicii Moldova </w:t>
      </w:r>
    </w:p>
    <w:p w14:paraId="1DC38D1E" w14:textId="77777777" w:rsidR="00D66E50" w:rsidRDefault="00AE1E27" w:rsidP="00311E7E">
      <w:pPr>
        <w:ind w:firstLine="0"/>
        <w:jc w:val="center"/>
        <w:rPr>
          <w:b/>
          <w:bCs/>
          <w:iCs/>
          <w:noProof/>
          <w:sz w:val="24"/>
          <w:szCs w:val="24"/>
          <w:lang w:val="ro-RO" w:eastAsia="ru-RU"/>
        </w:rPr>
      </w:pPr>
      <w:r w:rsidRPr="00D66E50">
        <w:rPr>
          <w:b/>
          <w:bCs/>
          <w:iCs/>
          <w:noProof/>
          <w:sz w:val="24"/>
          <w:szCs w:val="24"/>
          <w:lang w:val="ro-RO" w:eastAsia="ru-RU"/>
        </w:rPr>
        <w:t xml:space="preserve">și Oficiul Națiunilor Unite pentru Servicii de Proiecte (UNOPS) privind aplicarea </w:t>
      </w:r>
    </w:p>
    <w:p w14:paraId="03CC0B81" w14:textId="77777777" w:rsidR="00D66E50" w:rsidRDefault="00AE1E27" w:rsidP="00311E7E">
      <w:pPr>
        <w:ind w:firstLine="0"/>
        <w:jc w:val="center"/>
        <w:rPr>
          <w:b/>
          <w:bCs/>
          <w:iCs/>
          <w:noProof/>
          <w:sz w:val="24"/>
          <w:szCs w:val="24"/>
          <w:lang w:val="ro-RO" w:eastAsia="ru-RU"/>
        </w:rPr>
      </w:pPr>
      <w:r w:rsidRPr="00D66E50">
        <w:rPr>
          <w:b/>
          <w:bCs/>
          <w:i/>
          <w:noProof/>
          <w:sz w:val="24"/>
          <w:szCs w:val="24"/>
          <w:lang w:val="ro-RO" w:eastAsia="ru-RU"/>
        </w:rPr>
        <w:t>mutatis mutandis</w:t>
      </w:r>
      <w:r w:rsidRPr="00D66E50">
        <w:rPr>
          <w:b/>
          <w:bCs/>
          <w:iCs/>
          <w:noProof/>
          <w:sz w:val="24"/>
          <w:szCs w:val="24"/>
          <w:lang w:val="ro-RO" w:eastAsia="ru-RU"/>
        </w:rPr>
        <w:t xml:space="preserve"> a Acordului dintre Guvernul Republicii Moldova și Programul Națiunilor Unite pentru Dezvoltare (PNUD), încheiat la 2 octombrie 1992 și amendat</w:t>
      </w:r>
    </w:p>
    <w:p w14:paraId="2AE96534" w14:textId="77777777" w:rsidR="00D66E50" w:rsidRDefault="00AE1E27" w:rsidP="00311E7E">
      <w:pPr>
        <w:ind w:firstLine="0"/>
        <w:jc w:val="center"/>
        <w:rPr>
          <w:b/>
          <w:bCs/>
          <w:iCs/>
          <w:noProof/>
          <w:sz w:val="24"/>
          <w:szCs w:val="24"/>
          <w:lang w:val="ro-RO" w:eastAsia="ru-RU"/>
        </w:rPr>
      </w:pPr>
      <w:r w:rsidRPr="00D66E50">
        <w:rPr>
          <w:b/>
          <w:bCs/>
          <w:iCs/>
          <w:noProof/>
          <w:sz w:val="24"/>
          <w:szCs w:val="24"/>
          <w:lang w:val="ro-RO" w:eastAsia="ru-RU"/>
        </w:rPr>
        <w:t xml:space="preserve"> la 2 iulie 1997, față de Oficiul Națiunilor Unite pentru Servicii de Proiecte </w:t>
      </w:r>
    </w:p>
    <w:p w14:paraId="63EA2542" w14:textId="5C78C820" w:rsidR="00AE1E27" w:rsidRPr="00D66E50" w:rsidRDefault="00AE1E27" w:rsidP="00311E7E">
      <w:pPr>
        <w:ind w:firstLine="0"/>
        <w:jc w:val="center"/>
        <w:rPr>
          <w:b/>
          <w:bCs/>
          <w:iCs/>
          <w:noProof/>
          <w:sz w:val="24"/>
          <w:szCs w:val="24"/>
          <w:lang w:val="ro-RO" w:eastAsia="ru-RU"/>
        </w:rPr>
      </w:pPr>
      <w:r w:rsidRPr="00D66E50">
        <w:rPr>
          <w:b/>
          <w:bCs/>
          <w:iCs/>
          <w:noProof/>
          <w:sz w:val="24"/>
          <w:szCs w:val="24"/>
          <w:lang w:val="ro-RO" w:eastAsia="ru-RU"/>
        </w:rPr>
        <w:t>și membrilor săi în Republica Moldova, semnat la Chișinău la 7 septembrie 2023</w:t>
      </w:r>
    </w:p>
    <w:p w14:paraId="7D46FA4B" w14:textId="28A43350" w:rsidR="00730FEE" w:rsidRPr="00D66E50" w:rsidRDefault="00730FEE" w:rsidP="00311E7E">
      <w:pPr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ro-RO" w:eastAsia="ro-RO"/>
        </w:rPr>
      </w:pPr>
      <w:r w:rsidRPr="00D66E50">
        <w:rPr>
          <w:b/>
          <w:sz w:val="24"/>
          <w:szCs w:val="24"/>
          <w:lang w:val="ro-RO"/>
        </w:rPr>
        <w:t>------------------------------------------------------------</w:t>
      </w:r>
    </w:p>
    <w:p w14:paraId="26FD19CA" w14:textId="77777777" w:rsidR="00730FEE" w:rsidRPr="00D66E50" w:rsidRDefault="00730FE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56D32EAD" w14:textId="322F9516" w:rsidR="00730FEE" w:rsidRPr="00D66E50" w:rsidRDefault="00AE1E27" w:rsidP="00311E7E">
      <w:pPr>
        <w:rPr>
          <w:sz w:val="24"/>
          <w:szCs w:val="24"/>
          <w:lang w:val="ro-RO"/>
        </w:rPr>
      </w:pPr>
      <w:r w:rsidRPr="00D66E50">
        <w:rPr>
          <w:rFonts w:eastAsia="Calibri"/>
          <w:sz w:val="24"/>
          <w:szCs w:val="24"/>
          <w:lang w:val="it-IT"/>
        </w:rPr>
        <w:t>În temeiul art.</w:t>
      </w:r>
      <w:r w:rsidR="00D66E50">
        <w:rPr>
          <w:rFonts w:eastAsia="Calibri"/>
          <w:sz w:val="24"/>
          <w:szCs w:val="24"/>
          <w:lang w:val="it-IT"/>
        </w:rPr>
        <w:t xml:space="preserve"> </w:t>
      </w:r>
      <w:r w:rsidRPr="00D66E50">
        <w:rPr>
          <w:rFonts w:eastAsia="Calibri"/>
          <w:sz w:val="24"/>
          <w:szCs w:val="24"/>
          <w:lang w:val="it-IT"/>
        </w:rPr>
        <w:t>14 alin.</w:t>
      </w:r>
      <w:r w:rsidR="00D66E50">
        <w:rPr>
          <w:rFonts w:eastAsia="Calibri"/>
          <w:sz w:val="24"/>
          <w:szCs w:val="24"/>
          <w:lang w:val="it-IT"/>
        </w:rPr>
        <w:t xml:space="preserve"> </w:t>
      </w:r>
      <w:r w:rsidRPr="00D66E50">
        <w:rPr>
          <w:rFonts w:eastAsia="Calibri"/>
          <w:sz w:val="24"/>
          <w:szCs w:val="24"/>
          <w:lang w:val="it-IT"/>
        </w:rPr>
        <w:t>(4) din Legea nr.</w:t>
      </w:r>
      <w:r w:rsidR="00D66E50">
        <w:rPr>
          <w:rFonts w:eastAsia="Calibri"/>
          <w:sz w:val="24"/>
          <w:szCs w:val="24"/>
          <w:lang w:val="it-IT"/>
        </w:rPr>
        <w:t xml:space="preserve"> </w:t>
      </w:r>
      <w:r w:rsidRPr="00D66E50">
        <w:rPr>
          <w:rFonts w:eastAsia="Calibri"/>
          <w:sz w:val="24"/>
          <w:szCs w:val="24"/>
          <w:lang w:val="it-IT"/>
        </w:rPr>
        <w:t xml:space="preserve">595/1999 privind tratatele internaţionale ale Republicii Moldova (Monitorul Oficial al Republicii Moldova, 2000, nr. 24-26, art. 137), cu modificările ulterioare, </w:t>
      </w:r>
      <w:r w:rsidR="00730FEE" w:rsidRPr="00D66E50">
        <w:rPr>
          <w:sz w:val="24"/>
          <w:szCs w:val="24"/>
          <w:lang w:val="ro-RO"/>
        </w:rPr>
        <w:t>Guvernul HOTĂRĂȘTE:</w:t>
      </w:r>
    </w:p>
    <w:p w14:paraId="7EB289F2" w14:textId="77777777" w:rsidR="00730FEE" w:rsidRPr="00D66E50" w:rsidRDefault="00730FEE" w:rsidP="00311E7E">
      <w:pPr>
        <w:rPr>
          <w:sz w:val="24"/>
          <w:szCs w:val="24"/>
          <w:lang w:val="ro-RO"/>
        </w:rPr>
      </w:pPr>
    </w:p>
    <w:p w14:paraId="503B69BC" w14:textId="07E191BC" w:rsidR="00AE1E27" w:rsidRPr="00AE1E27" w:rsidRDefault="00AE1E27" w:rsidP="00311E7E">
      <w:pPr>
        <w:ind w:firstLine="708"/>
        <w:rPr>
          <w:noProof/>
          <w:sz w:val="24"/>
          <w:szCs w:val="24"/>
          <w:lang w:val="ro-RO" w:eastAsia="ru-RU"/>
        </w:rPr>
      </w:pPr>
      <w:r w:rsidRPr="00AE1E27">
        <w:rPr>
          <w:sz w:val="24"/>
          <w:szCs w:val="24"/>
          <w:lang w:val="ro-RO" w:eastAsia="ru-RU"/>
        </w:rPr>
        <w:t xml:space="preserve">Se aprobă </w:t>
      </w:r>
      <w:r w:rsidRPr="00AE1E27">
        <w:rPr>
          <w:noProof/>
          <w:sz w:val="24"/>
          <w:szCs w:val="24"/>
          <w:lang w:val="ro-RO" w:eastAsia="ru-RU"/>
        </w:rPr>
        <w:t>şi se prezintă Parlamentului spre examinare proiectul de lege pentru ratificarea</w:t>
      </w:r>
      <w:r w:rsidRPr="00AE1E27">
        <w:rPr>
          <w:rFonts w:ascii="Calibri" w:eastAsia="Calibri" w:hAnsi="Calibri"/>
          <w:sz w:val="24"/>
          <w:szCs w:val="24"/>
        </w:rPr>
        <w:t xml:space="preserve"> </w:t>
      </w:r>
      <w:r w:rsidRPr="00AE1E27">
        <w:rPr>
          <w:noProof/>
          <w:sz w:val="24"/>
          <w:szCs w:val="24"/>
          <w:lang w:val="ro-RO" w:eastAsia="ru-RU"/>
        </w:rPr>
        <w:t>Acordului</w:t>
      </w:r>
      <w:r w:rsidR="007C55AE">
        <w:rPr>
          <w:noProof/>
          <w:sz w:val="24"/>
          <w:szCs w:val="24"/>
          <w:lang w:val="ro-RO" w:eastAsia="ru-RU"/>
        </w:rPr>
        <w:t>,</w:t>
      </w:r>
      <w:r w:rsidRPr="00AE1E27">
        <w:rPr>
          <w:noProof/>
          <w:sz w:val="24"/>
          <w:szCs w:val="24"/>
          <w:lang w:val="ro-RO" w:eastAsia="ru-RU"/>
        </w:rPr>
        <w:t xml:space="preserve"> încheiat prin schimb de scrisori</w:t>
      </w:r>
      <w:r w:rsidR="00D66E50">
        <w:rPr>
          <w:noProof/>
          <w:sz w:val="24"/>
          <w:szCs w:val="24"/>
          <w:lang w:val="ro-RO" w:eastAsia="ru-RU"/>
        </w:rPr>
        <w:t>,</w:t>
      </w:r>
      <w:r w:rsidRPr="00AE1E27">
        <w:rPr>
          <w:noProof/>
          <w:sz w:val="24"/>
          <w:szCs w:val="24"/>
          <w:lang w:val="ro-RO" w:eastAsia="ru-RU"/>
        </w:rPr>
        <w:t xml:space="preserve"> dintre Guvernul Republicii Moldova și Oficiul Națiunilor Unite pentru Servicii de Proiecte (UNOPS) privind aplicarea </w:t>
      </w:r>
      <w:r w:rsidRPr="00AE1E27">
        <w:rPr>
          <w:i/>
          <w:noProof/>
          <w:sz w:val="24"/>
          <w:szCs w:val="24"/>
          <w:lang w:val="ro-RO" w:eastAsia="ru-RU"/>
        </w:rPr>
        <w:t>mutatis mutandis</w:t>
      </w:r>
      <w:r w:rsidRPr="00AE1E27">
        <w:rPr>
          <w:noProof/>
          <w:sz w:val="24"/>
          <w:szCs w:val="24"/>
          <w:lang w:val="ro-RO" w:eastAsia="ru-RU"/>
        </w:rPr>
        <w:t xml:space="preserve"> a Acordului dintre Guvernul Republicii Moldova și Programul Națiunilor Unite pentru Dezvoltare (PNUD), încheiat la 2 octombrie 1992 și amendat la 2 iulie 1997, față de Oficiul Națiunilor Unite pentru Servicii de Proiecte și membrilor săi în Republica Moldova, semnat la Chișinău la 7 septembrie 2023.</w:t>
      </w:r>
    </w:p>
    <w:p w14:paraId="4C0599C9" w14:textId="77777777" w:rsidR="00730FEE" w:rsidRPr="00D66E50" w:rsidRDefault="00730FE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0DE97ECD" w14:textId="38021EAB" w:rsidR="00730FEE" w:rsidRPr="00D66E50" w:rsidRDefault="00730FE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3DCB3696" w14:textId="3A9454A6" w:rsidR="003B04ED" w:rsidRPr="00D66E50" w:rsidRDefault="003B04ED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>Prim-ministru</w:t>
      </w:r>
      <w:r w:rsidR="005262C2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D8311D" w:rsidRPr="00D66E50">
        <w:rPr>
          <w:rFonts w:asciiTheme="majorBidi" w:hAnsiTheme="majorBidi" w:cstheme="majorBidi"/>
          <w:b/>
          <w:sz w:val="24"/>
          <w:szCs w:val="24"/>
          <w:lang w:val="ro-RO" w:eastAsia="ro-RO"/>
        </w:rPr>
        <w:t>DORIN RECEAN</w:t>
      </w:r>
    </w:p>
    <w:p w14:paraId="37F9E824" w14:textId="77777777" w:rsidR="0029400E" w:rsidRPr="00D66E50" w:rsidRDefault="0029400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1E36A6DB" w14:textId="77777777" w:rsidR="00DF7E3E" w:rsidRPr="00D66E50" w:rsidRDefault="00DF7E3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094B8A25" w14:textId="1E076EE9" w:rsidR="003A4AE6" w:rsidRPr="00D66E50" w:rsidRDefault="003A4AE6" w:rsidP="00311E7E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o-RO"/>
        </w:rPr>
        <w:t>Contrasemnează:</w:t>
      </w:r>
    </w:p>
    <w:p w14:paraId="31FF517C" w14:textId="06148E85" w:rsidR="003A4AE6" w:rsidRDefault="003A4AE6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3E913BDB" w14:textId="77777777" w:rsidR="00D66E50" w:rsidRPr="00D66E50" w:rsidRDefault="00D66E50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16867DE1" w14:textId="77777777" w:rsidR="00A32BFE" w:rsidRPr="00D66E50" w:rsidRDefault="00A32BFE" w:rsidP="00311E7E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>Viceprim-ministru,</w:t>
      </w:r>
    </w:p>
    <w:p w14:paraId="4097E7EC" w14:textId="77777777" w:rsidR="00A32BFE" w:rsidRPr="00D66E50" w:rsidRDefault="00A32BFE" w:rsidP="00311E7E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>ministrul afacerilor externe</w:t>
      </w:r>
    </w:p>
    <w:p w14:paraId="1EA911A4" w14:textId="652CEF34" w:rsidR="00A32BFE" w:rsidRPr="00D66E50" w:rsidRDefault="00A32BFE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>și integrării europene</w:t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7C55AE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>Nicolae POPESCU</w:t>
      </w:r>
    </w:p>
    <w:p w14:paraId="5DE0DCE1" w14:textId="0CFD8069" w:rsidR="00A32BFE" w:rsidRPr="00D66E50" w:rsidRDefault="00A32BFE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743401D3" w14:textId="77777777" w:rsidR="0025392F" w:rsidRPr="00D66E50" w:rsidRDefault="0025392F" w:rsidP="00311E7E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576F8C61" w14:textId="41D2511A" w:rsidR="00B16328" w:rsidRPr="00D66E50" w:rsidRDefault="00A32BFE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 xml:space="preserve">Ministrul </w:t>
      </w:r>
      <w:r w:rsidR="00B16328" w:rsidRPr="00D66E50">
        <w:rPr>
          <w:rFonts w:asciiTheme="majorBidi" w:hAnsiTheme="majorBidi" w:cstheme="majorBidi"/>
          <w:sz w:val="24"/>
          <w:szCs w:val="24"/>
          <w:lang w:val="ro-RO" w:eastAsia="ru-RU"/>
        </w:rPr>
        <w:t>infrastructurii</w:t>
      </w:r>
    </w:p>
    <w:p w14:paraId="7639802A" w14:textId="0ABC6BA2" w:rsidR="00B16328" w:rsidRPr="00D66E50" w:rsidRDefault="00B16328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D66E50">
        <w:rPr>
          <w:rFonts w:asciiTheme="majorBidi" w:hAnsiTheme="majorBidi" w:cstheme="majorBidi"/>
          <w:sz w:val="24"/>
          <w:szCs w:val="24"/>
          <w:lang w:val="ro-RO" w:eastAsia="ru-RU"/>
        </w:rPr>
        <w:t>și dezvoltării regionale</w:t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D66E50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F85AA5" w:rsidRPr="00D66E50">
        <w:rPr>
          <w:rFonts w:asciiTheme="majorBidi" w:hAnsiTheme="majorBidi" w:cstheme="majorBidi"/>
          <w:sz w:val="24"/>
          <w:szCs w:val="24"/>
          <w:lang w:val="ro-RO" w:eastAsia="ru-RU"/>
        </w:rPr>
        <w:t xml:space="preserve">Andrei </w:t>
      </w:r>
      <w:proofErr w:type="spellStart"/>
      <w:r w:rsidR="00F85AA5" w:rsidRPr="00D66E50">
        <w:rPr>
          <w:rFonts w:asciiTheme="majorBidi" w:hAnsiTheme="majorBidi" w:cstheme="majorBidi"/>
          <w:sz w:val="24"/>
          <w:szCs w:val="24"/>
          <w:lang w:val="ro-RO" w:eastAsia="ru-RU"/>
        </w:rPr>
        <w:t>Spînu</w:t>
      </w:r>
      <w:proofErr w:type="spellEnd"/>
    </w:p>
    <w:p w14:paraId="1AB9D739" w14:textId="43E522D9" w:rsidR="00B16328" w:rsidRPr="00D66E50" w:rsidRDefault="00B16328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876C110" w14:textId="77777777" w:rsidR="0025392F" w:rsidRPr="00D66E50" w:rsidRDefault="0025392F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CD5D052" w14:textId="77777777" w:rsidR="00EA7735" w:rsidRPr="00D66E50" w:rsidRDefault="00EA7735" w:rsidP="00311E7E">
      <w:pPr>
        <w:tabs>
          <w:tab w:val="left" w:pos="1134"/>
        </w:tabs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51A5A3D1" w14:textId="77777777" w:rsidR="00633BD9" w:rsidRPr="00D66E50" w:rsidRDefault="00633BD9" w:rsidP="00311E7E">
      <w:pPr>
        <w:tabs>
          <w:tab w:val="left" w:pos="113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A8A7472" w14:textId="77777777" w:rsidR="00633BD9" w:rsidRPr="00D66E50" w:rsidRDefault="00633BD9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0CA22C5C" w14:textId="77777777" w:rsidR="006B17C6" w:rsidRPr="00D66E50" w:rsidRDefault="006B17C6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48C6AF6" w14:textId="77777777" w:rsidR="006B17C6" w:rsidRPr="00D66E50" w:rsidRDefault="006B17C6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9F03948" w14:textId="77777777" w:rsidR="006B17C6" w:rsidRPr="00D66E50" w:rsidRDefault="006B17C6" w:rsidP="00311E7E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FD257CB" w14:textId="77777777" w:rsidR="006B17C6" w:rsidRPr="00D66E50" w:rsidRDefault="006B17C6" w:rsidP="00311E7E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37F0260" w14:textId="77777777" w:rsidR="006B17C6" w:rsidRPr="00D66E50" w:rsidRDefault="006B17C6" w:rsidP="00311E7E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6CEBA7" w14:textId="77777777" w:rsidR="006B17C6" w:rsidRPr="00D66E50" w:rsidRDefault="006B17C6" w:rsidP="00311E7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6993251" w14:textId="77777777" w:rsidR="006B17C6" w:rsidRPr="00FA194B" w:rsidRDefault="006B17C6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311E7E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311E7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438BBDEE" w:rsidR="00AE1E27" w:rsidRDefault="00AE1E27" w:rsidP="00311E7E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7A08004" w14:textId="77777777" w:rsidR="00AE1E27" w:rsidRPr="00AE1E27" w:rsidRDefault="00AE1E27" w:rsidP="00311E7E">
      <w:pPr>
        <w:ind w:firstLine="0"/>
        <w:jc w:val="right"/>
        <w:rPr>
          <w:b/>
          <w:bCs/>
          <w:i/>
          <w:color w:val="000000"/>
          <w:sz w:val="28"/>
          <w:szCs w:val="28"/>
          <w:lang w:val="ro-RO" w:eastAsia="ru-RU"/>
        </w:rPr>
      </w:pPr>
      <w:r w:rsidRPr="00AE1E27">
        <w:rPr>
          <w:i/>
          <w:noProof/>
          <w:color w:val="000000"/>
          <w:sz w:val="24"/>
          <w:szCs w:val="24"/>
          <w:lang w:val="ro-RO" w:eastAsia="ru-RU"/>
        </w:rPr>
        <w:lastRenderedPageBreak/>
        <w:t xml:space="preserve">Proiect </w:t>
      </w:r>
    </w:p>
    <w:p w14:paraId="135BFA90" w14:textId="77777777" w:rsidR="00AE1E27" w:rsidRPr="00AE1E27" w:rsidRDefault="00AE1E27" w:rsidP="00311E7E">
      <w:pPr>
        <w:ind w:left="5664" w:firstLine="708"/>
        <w:jc w:val="center"/>
        <w:rPr>
          <w:b/>
          <w:bCs/>
          <w:color w:val="000000"/>
          <w:sz w:val="28"/>
          <w:szCs w:val="28"/>
          <w:lang w:val="it-IT" w:eastAsia="ru-RU"/>
        </w:rPr>
      </w:pPr>
    </w:p>
    <w:p w14:paraId="30481128" w14:textId="77777777" w:rsidR="00AE1E27" w:rsidRPr="00AE1E27" w:rsidRDefault="00AE1E27" w:rsidP="00311E7E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  <w:r w:rsidRPr="00AE1E27">
        <w:rPr>
          <w:b/>
          <w:bCs/>
          <w:color w:val="000000"/>
          <w:sz w:val="28"/>
          <w:szCs w:val="28"/>
          <w:lang w:val="it-IT" w:eastAsia="ru-RU"/>
        </w:rPr>
        <w:t>PARLAMENTUL REPUBLICII MOLDOVA</w:t>
      </w:r>
    </w:p>
    <w:p w14:paraId="57C6F7BB" w14:textId="77777777" w:rsidR="00AE1E27" w:rsidRPr="00AE1E27" w:rsidRDefault="00AE1E27" w:rsidP="00311E7E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</w:p>
    <w:p w14:paraId="26E09F5D" w14:textId="08955236" w:rsidR="00AE1E27" w:rsidRPr="00AE1E27" w:rsidRDefault="00AE1E27" w:rsidP="00311E7E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  <w:r w:rsidRPr="00AE1E27">
        <w:rPr>
          <w:b/>
          <w:bCs/>
          <w:color w:val="000000"/>
          <w:sz w:val="28"/>
          <w:szCs w:val="28"/>
          <w:lang w:val="it-IT" w:eastAsia="ru-RU"/>
        </w:rPr>
        <w:t xml:space="preserve">L E G E </w:t>
      </w:r>
    </w:p>
    <w:p w14:paraId="124E898E" w14:textId="77777777" w:rsidR="00AE1E27" w:rsidRPr="00AE1E27" w:rsidRDefault="00AE1E27" w:rsidP="00311E7E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</w:p>
    <w:p w14:paraId="1B51EB70" w14:textId="73A085BA" w:rsidR="004763F3" w:rsidRDefault="00AE1E27" w:rsidP="00311E7E">
      <w:pPr>
        <w:tabs>
          <w:tab w:val="left" w:pos="810"/>
          <w:tab w:val="left" w:pos="1276"/>
          <w:tab w:val="left" w:pos="1418"/>
          <w:tab w:val="left" w:pos="10206"/>
        </w:tabs>
        <w:ind w:firstLine="0"/>
        <w:jc w:val="center"/>
        <w:rPr>
          <w:b/>
          <w:bCs/>
          <w:sz w:val="28"/>
          <w:szCs w:val="28"/>
          <w:lang w:val="it-IT" w:eastAsia="ru-RU"/>
        </w:rPr>
      </w:pPr>
      <w:r w:rsidRPr="00AE1E27">
        <w:rPr>
          <w:b/>
          <w:bCs/>
          <w:sz w:val="28"/>
          <w:szCs w:val="28"/>
          <w:lang w:val="it-IT" w:eastAsia="ru-RU"/>
        </w:rPr>
        <w:t>pentru ratificarea Acordului</w:t>
      </w:r>
      <w:r w:rsidR="007C55AE">
        <w:rPr>
          <w:b/>
          <w:bCs/>
          <w:sz w:val="28"/>
          <w:szCs w:val="28"/>
          <w:lang w:val="it-IT" w:eastAsia="ru-RU"/>
        </w:rPr>
        <w:t>,</w:t>
      </w:r>
      <w:r w:rsidRPr="00AE1E27">
        <w:rPr>
          <w:b/>
          <w:bCs/>
          <w:sz w:val="28"/>
          <w:szCs w:val="28"/>
          <w:lang w:val="it-IT" w:eastAsia="ru-RU"/>
        </w:rPr>
        <w:t xml:space="preserve"> încheiat prin schimb de scrisori, dintre Guvernul Republicii Moldova și Oficiul Națiunilor Unite pentru Servicii </w:t>
      </w:r>
    </w:p>
    <w:p w14:paraId="1BCA6059" w14:textId="77777777" w:rsidR="004763F3" w:rsidRDefault="00AE1E27" w:rsidP="00311E7E">
      <w:pPr>
        <w:tabs>
          <w:tab w:val="left" w:pos="810"/>
          <w:tab w:val="left" w:pos="1276"/>
          <w:tab w:val="left" w:pos="1418"/>
          <w:tab w:val="left" w:pos="10206"/>
        </w:tabs>
        <w:ind w:firstLine="0"/>
        <w:jc w:val="center"/>
        <w:rPr>
          <w:b/>
          <w:bCs/>
          <w:sz w:val="28"/>
          <w:szCs w:val="28"/>
          <w:lang w:val="it-IT" w:eastAsia="ru-RU"/>
        </w:rPr>
      </w:pPr>
      <w:r w:rsidRPr="00AE1E27">
        <w:rPr>
          <w:b/>
          <w:bCs/>
          <w:sz w:val="28"/>
          <w:szCs w:val="28"/>
          <w:lang w:val="it-IT" w:eastAsia="ru-RU"/>
        </w:rPr>
        <w:t xml:space="preserve">de Proiecte (UNOPS) privind aplicarea </w:t>
      </w:r>
      <w:r w:rsidRPr="00AE1E27">
        <w:rPr>
          <w:b/>
          <w:bCs/>
          <w:i/>
          <w:sz w:val="28"/>
          <w:szCs w:val="28"/>
          <w:lang w:val="it-IT" w:eastAsia="ru-RU"/>
        </w:rPr>
        <w:t>mutatis mutandis</w:t>
      </w:r>
      <w:r w:rsidRPr="00AE1E27">
        <w:rPr>
          <w:b/>
          <w:bCs/>
          <w:sz w:val="28"/>
          <w:szCs w:val="28"/>
          <w:lang w:val="it-IT" w:eastAsia="ru-RU"/>
        </w:rPr>
        <w:t xml:space="preserve"> a Acordului </w:t>
      </w:r>
    </w:p>
    <w:p w14:paraId="703A2269" w14:textId="3DDF0801" w:rsidR="00AE1E27" w:rsidRPr="00AE1E27" w:rsidRDefault="00AE1E27" w:rsidP="00311E7E">
      <w:pPr>
        <w:tabs>
          <w:tab w:val="left" w:pos="810"/>
          <w:tab w:val="left" w:pos="1276"/>
          <w:tab w:val="left" w:pos="1418"/>
          <w:tab w:val="left" w:pos="10206"/>
        </w:tabs>
        <w:ind w:firstLine="0"/>
        <w:jc w:val="center"/>
        <w:rPr>
          <w:b/>
          <w:noProof/>
          <w:sz w:val="28"/>
          <w:szCs w:val="28"/>
          <w:lang w:val="ro-RO" w:eastAsia="ru-RU"/>
        </w:rPr>
      </w:pPr>
      <w:r w:rsidRPr="00AE1E27">
        <w:rPr>
          <w:b/>
          <w:bCs/>
          <w:sz w:val="28"/>
          <w:szCs w:val="28"/>
          <w:lang w:val="it-IT" w:eastAsia="ru-RU"/>
        </w:rPr>
        <w:t>dintre Guvernul Republicii Moldova și Programul Națiunilor Unite pentru Dezvoltare (PNUD), încheiat la 2 octombrie 1992 și amendat la 2 iulie 1997, față de Oficiul Națiunilor Unite pentru Servicii de Proiecte și membrilor săi în Republica Moldova, semnat la Chișinău la 7 septembrie 2023</w:t>
      </w:r>
    </w:p>
    <w:p w14:paraId="1BB8EDF8" w14:textId="77777777" w:rsidR="00AE1E27" w:rsidRPr="00AE1E27" w:rsidRDefault="00AE1E27" w:rsidP="00311E7E">
      <w:pPr>
        <w:ind w:firstLine="0"/>
        <w:jc w:val="center"/>
        <w:rPr>
          <w:color w:val="000000"/>
          <w:sz w:val="28"/>
          <w:szCs w:val="28"/>
          <w:lang w:val="ro-RO" w:eastAsia="ru-RU"/>
        </w:rPr>
      </w:pPr>
    </w:p>
    <w:p w14:paraId="208DFD8B" w14:textId="77777777" w:rsidR="00AE1E27" w:rsidRPr="00AE1E27" w:rsidRDefault="00AE1E27" w:rsidP="00311E7E">
      <w:pPr>
        <w:rPr>
          <w:color w:val="000000"/>
          <w:sz w:val="28"/>
          <w:szCs w:val="28"/>
          <w:lang w:val="ro-RO" w:eastAsia="ru-RU"/>
        </w:rPr>
      </w:pPr>
      <w:r w:rsidRPr="00AE1E27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02447030" w14:textId="77777777" w:rsidR="00AE1E27" w:rsidRPr="00AE1E27" w:rsidRDefault="00AE1E27" w:rsidP="00311E7E">
      <w:pPr>
        <w:rPr>
          <w:color w:val="000000"/>
          <w:sz w:val="28"/>
          <w:szCs w:val="28"/>
          <w:lang w:val="ro-RO" w:eastAsia="ru-RU"/>
        </w:rPr>
      </w:pPr>
    </w:p>
    <w:p w14:paraId="1690A37D" w14:textId="703725C1" w:rsidR="00AE1E27" w:rsidRPr="00AE1E27" w:rsidRDefault="00AE1E27" w:rsidP="00311E7E">
      <w:pPr>
        <w:rPr>
          <w:bCs/>
          <w:sz w:val="28"/>
          <w:szCs w:val="28"/>
          <w:lang w:val="ro-RO" w:eastAsia="ru-RU"/>
        </w:rPr>
      </w:pPr>
      <w:r w:rsidRPr="00AE1E27">
        <w:rPr>
          <w:b/>
          <w:color w:val="000000"/>
          <w:sz w:val="28"/>
          <w:szCs w:val="28"/>
          <w:lang w:val="ro-RO" w:eastAsia="ru-RU"/>
        </w:rPr>
        <w:t>Art.</w:t>
      </w:r>
      <w:r w:rsidR="00D66E50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AE1E27">
        <w:rPr>
          <w:b/>
          <w:color w:val="000000"/>
          <w:sz w:val="28"/>
          <w:szCs w:val="28"/>
          <w:lang w:val="ro-RO" w:eastAsia="ru-RU"/>
        </w:rPr>
        <w:t>1</w:t>
      </w:r>
      <w:r w:rsidRPr="00AE1E27">
        <w:rPr>
          <w:color w:val="000000"/>
          <w:sz w:val="28"/>
          <w:szCs w:val="28"/>
          <w:lang w:val="ro-RO" w:eastAsia="ru-RU"/>
        </w:rPr>
        <w:t xml:space="preserve">. </w:t>
      </w:r>
      <w:r w:rsidR="006839DB">
        <w:rPr>
          <w:color w:val="000000"/>
          <w:sz w:val="28"/>
          <w:szCs w:val="28"/>
          <w:lang w:val="ro-RO" w:eastAsia="ru-RU"/>
        </w:rPr>
        <w:t xml:space="preserve">– </w:t>
      </w:r>
      <w:r w:rsidRPr="00AE1E27">
        <w:rPr>
          <w:color w:val="000000"/>
          <w:sz w:val="28"/>
          <w:szCs w:val="28"/>
          <w:lang w:val="ro-RO" w:eastAsia="ru-RU"/>
        </w:rPr>
        <w:t>Se ratifică</w:t>
      </w:r>
      <w:r w:rsidRPr="00AE1E27">
        <w:rPr>
          <w:sz w:val="24"/>
          <w:szCs w:val="24"/>
          <w:lang w:eastAsia="ru-RU"/>
        </w:rPr>
        <w:t xml:space="preserve"> </w:t>
      </w:r>
      <w:r w:rsidRPr="00AE1E27">
        <w:rPr>
          <w:color w:val="000000"/>
          <w:sz w:val="28"/>
          <w:szCs w:val="28"/>
          <w:lang w:val="ro-RO" w:eastAsia="ru-RU"/>
        </w:rPr>
        <w:t>Acordul</w:t>
      </w:r>
      <w:r w:rsidR="007C55AE">
        <w:rPr>
          <w:color w:val="000000"/>
          <w:sz w:val="28"/>
          <w:szCs w:val="28"/>
          <w:lang w:val="ro-RO" w:eastAsia="ru-RU"/>
        </w:rPr>
        <w:t>,</w:t>
      </w:r>
      <w:bookmarkStart w:id="0" w:name="_GoBack"/>
      <w:bookmarkEnd w:id="0"/>
      <w:r w:rsidRPr="00AE1E27">
        <w:rPr>
          <w:color w:val="000000"/>
          <w:sz w:val="28"/>
          <w:szCs w:val="28"/>
          <w:lang w:val="ro-RO" w:eastAsia="ru-RU"/>
        </w:rPr>
        <w:t xml:space="preserve"> încheiat prin schimb de scrisori, dintre Guvernul Republicii Moldova și Oficiul Națiunilor Unite pentru Servicii de Proiecte (UNOPS) privind aplicarea </w:t>
      </w:r>
      <w:r w:rsidRPr="00AE1E27">
        <w:rPr>
          <w:i/>
          <w:color w:val="000000"/>
          <w:sz w:val="28"/>
          <w:szCs w:val="28"/>
          <w:lang w:val="ro-RO" w:eastAsia="ru-RU"/>
        </w:rPr>
        <w:t>mutatis mutandis</w:t>
      </w:r>
      <w:r w:rsidRPr="00AE1E27">
        <w:rPr>
          <w:color w:val="000000"/>
          <w:sz w:val="28"/>
          <w:szCs w:val="28"/>
          <w:lang w:val="ro-RO" w:eastAsia="ru-RU"/>
        </w:rPr>
        <w:t xml:space="preserve"> a Acordului dintre Guvernul Republicii Moldova și Programul Națiunilor Unite pentru Dezvoltare (PNUD), încheiat la 2 octombrie 1992 și amendat la 2 iulie 1997, față de Oficiul Națiunilor Unite pentru Servicii de Proiecte și membrilor săi în Republica Moldova, semnat la Chișinău la 7 septembrie 2023</w:t>
      </w:r>
      <w:r w:rsidRPr="00AE1E27">
        <w:rPr>
          <w:bCs/>
          <w:sz w:val="28"/>
          <w:szCs w:val="28"/>
          <w:lang w:val="ro-RO" w:eastAsia="ru-RU"/>
        </w:rPr>
        <w:t>.</w:t>
      </w:r>
    </w:p>
    <w:p w14:paraId="45DCBD87" w14:textId="77777777" w:rsidR="00AE1E27" w:rsidRPr="00AE1E27" w:rsidRDefault="00AE1E27" w:rsidP="00311E7E">
      <w:pPr>
        <w:rPr>
          <w:bCs/>
          <w:sz w:val="28"/>
          <w:szCs w:val="28"/>
          <w:lang w:val="ro-RO" w:eastAsia="ru-RU"/>
        </w:rPr>
      </w:pPr>
    </w:p>
    <w:p w14:paraId="405FC556" w14:textId="320D7503" w:rsidR="00AE1E27" w:rsidRPr="00AE1E27" w:rsidRDefault="00AE1E27" w:rsidP="00311E7E">
      <w:pPr>
        <w:rPr>
          <w:color w:val="000000"/>
          <w:sz w:val="28"/>
          <w:szCs w:val="28"/>
          <w:lang w:val="ro-RO" w:eastAsia="ru-RU"/>
        </w:rPr>
      </w:pPr>
      <w:r w:rsidRPr="00AE1E27">
        <w:rPr>
          <w:b/>
          <w:color w:val="000000"/>
          <w:sz w:val="28"/>
          <w:szCs w:val="28"/>
          <w:lang w:val="ro-RO" w:eastAsia="ru-RU"/>
        </w:rPr>
        <w:t>Art.</w:t>
      </w:r>
      <w:r w:rsidR="004763F3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AE1E27">
        <w:rPr>
          <w:b/>
          <w:color w:val="000000"/>
          <w:sz w:val="28"/>
          <w:szCs w:val="28"/>
          <w:lang w:val="ro-RO" w:eastAsia="ru-RU"/>
        </w:rPr>
        <w:t>2</w:t>
      </w:r>
      <w:r w:rsidRPr="00AE1E27">
        <w:rPr>
          <w:color w:val="000000"/>
          <w:sz w:val="28"/>
          <w:szCs w:val="28"/>
          <w:lang w:val="ro-RO" w:eastAsia="ru-RU"/>
        </w:rPr>
        <w:t>.</w:t>
      </w:r>
      <w:r w:rsidR="006839DB" w:rsidRPr="006839DB">
        <w:rPr>
          <w:color w:val="000000"/>
          <w:sz w:val="28"/>
          <w:szCs w:val="28"/>
          <w:lang w:val="ro-RO" w:eastAsia="ru-RU"/>
        </w:rPr>
        <w:t xml:space="preserve"> </w:t>
      </w:r>
      <w:r w:rsidR="006839DB">
        <w:rPr>
          <w:color w:val="000000"/>
          <w:sz w:val="28"/>
          <w:szCs w:val="28"/>
          <w:lang w:val="ro-RO" w:eastAsia="ru-RU"/>
        </w:rPr>
        <w:t>–</w:t>
      </w:r>
      <w:r w:rsidRPr="00AE1E27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</w:t>
      </w:r>
      <w:r w:rsidRPr="00AE1E27">
        <w:rPr>
          <w:noProof/>
          <w:sz w:val="28"/>
          <w:szCs w:val="28"/>
          <w:lang w:val="ro-RO" w:eastAsia="ru-RU"/>
        </w:rPr>
        <w:t>Acordului</w:t>
      </w:r>
      <w:r w:rsidRPr="00AE1E27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35225BF2" w14:textId="77777777" w:rsidR="00AE1E27" w:rsidRPr="00AE1E27" w:rsidRDefault="00AE1E27" w:rsidP="00311E7E">
      <w:pPr>
        <w:rPr>
          <w:color w:val="000000"/>
          <w:sz w:val="28"/>
          <w:szCs w:val="28"/>
          <w:lang w:val="es-CL" w:eastAsia="ru-RU"/>
        </w:rPr>
      </w:pPr>
    </w:p>
    <w:p w14:paraId="022E1561" w14:textId="4B1BC0F0" w:rsidR="00AE1E27" w:rsidRPr="00AE1E27" w:rsidRDefault="00AE1E27" w:rsidP="00311E7E">
      <w:pPr>
        <w:rPr>
          <w:color w:val="000000"/>
          <w:sz w:val="28"/>
          <w:szCs w:val="28"/>
          <w:lang w:val="it-IT" w:eastAsia="ru-RU"/>
        </w:rPr>
      </w:pPr>
      <w:r w:rsidRPr="00AE1E27">
        <w:rPr>
          <w:b/>
          <w:bCs/>
          <w:color w:val="000000"/>
          <w:sz w:val="28"/>
          <w:szCs w:val="28"/>
          <w:lang w:val="it-IT" w:eastAsia="ru-RU"/>
        </w:rPr>
        <w:t>Art. 3.</w:t>
      </w:r>
      <w:r w:rsidR="006839DB">
        <w:rPr>
          <w:b/>
          <w:bCs/>
          <w:color w:val="000000"/>
          <w:sz w:val="28"/>
          <w:szCs w:val="28"/>
          <w:lang w:val="it-IT" w:eastAsia="ru-RU"/>
        </w:rPr>
        <w:t xml:space="preserve"> </w:t>
      </w:r>
      <w:r w:rsidR="006839DB">
        <w:rPr>
          <w:color w:val="000000"/>
          <w:sz w:val="28"/>
          <w:szCs w:val="28"/>
          <w:lang w:val="ro-RO" w:eastAsia="ru-RU"/>
        </w:rPr>
        <w:t xml:space="preserve">– </w:t>
      </w:r>
      <w:r w:rsidRPr="00AE1E27">
        <w:rPr>
          <w:color w:val="000000"/>
          <w:sz w:val="28"/>
          <w:szCs w:val="28"/>
          <w:lang w:val="it-IT" w:eastAsia="ru-RU"/>
        </w:rPr>
        <w:t xml:space="preserve">Ministerul Afacerilor Externe şi Integrării Europene va notifica </w:t>
      </w:r>
      <w:r w:rsidRPr="00AE1E27">
        <w:rPr>
          <w:color w:val="000000"/>
          <w:sz w:val="28"/>
          <w:szCs w:val="28"/>
          <w:lang w:val="ro-RO" w:eastAsia="ru-RU"/>
        </w:rPr>
        <w:t>Oficiul</w:t>
      </w:r>
      <w:r w:rsidR="004763F3">
        <w:rPr>
          <w:color w:val="000000"/>
          <w:sz w:val="28"/>
          <w:szCs w:val="28"/>
          <w:lang w:val="ro-RO" w:eastAsia="ru-RU"/>
        </w:rPr>
        <w:t>ui</w:t>
      </w:r>
      <w:r w:rsidRPr="00AE1E27">
        <w:rPr>
          <w:color w:val="000000"/>
          <w:sz w:val="28"/>
          <w:szCs w:val="28"/>
          <w:lang w:val="ro-RO" w:eastAsia="ru-RU"/>
        </w:rPr>
        <w:t xml:space="preserve"> Națiunilor Unite pentru Servicii de Proiecte</w:t>
      </w:r>
      <w:r w:rsidRPr="00AE1E27">
        <w:rPr>
          <w:color w:val="000000"/>
          <w:sz w:val="28"/>
          <w:szCs w:val="28"/>
          <w:lang w:val="it-IT" w:eastAsia="ru-RU"/>
        </w:rPr>
        <w:t xml:space="preserve"> ratificarea </w:t>
      </w:r>
      <w:r w:rsidRPr="00AE1E27">
        <w:rPr>
          <w:noProof/>
          <w:sz w:val="28"/>
          <w:szCs w:val="28"/>
          <w:lang w:val="ro-RO" w:eastAsia="ru-RU"/>
        </w:rPr>
        <w:t xml:space="preserve">Acordului </w:t>
      </w:r>
      <w:r w:rsidR="004763F3">
        <w:rPr>
          <w:color w:val="000000"/>
          <w:sz w:val="28"/>
          <w:szCs w:val="28"/>
          <w:lang w:val="it-IT" w:eastAsia="ru-RU"/>
        </w:rPr>
        <w:t>menționat</w:t>
      </w:r>
      <w:r w:rsidRPr="00AE1E27">
        <w:rPr>
          <w:color w:val="000000"/>
          <w:sz w:val="28"/>
          <w:szCs w:val="28"/>
          <w:lang w:val="it-IT" w:eastAsia="ru-RU"/>
        </w:rPr>
        <w:t>.</w:t>
      </w:r>
    </w:p>
    <w:p w14:paraId="3CF6E223" w14:textId="77777777" w:rsidR="00AE1E27" w:rsidRPr="00AE1E27" w:rsidRDefault="00AE1E27" w:rsidP="00311E7E">
      <w:pPr>
        <w:rPr>
          <w:color w:val="000000"/>
          <w:sz w:val="28"/>
          <w:szCs w:val="28"/>
          <w:lang w:val="it-IT" w:eastAsia="ru-RU"/>
        </w:rPr>
      </w:pPr>
    </w:p>
    <w:p w14:paraId="664E1F86" w14:textId="29B6C3AD" w:rsidR="00AE1E27" w:rsidRPr="00AE1E27" w:rsidRDefault="00AE1E27" w:rsidP="00311E7E">
      <w:pPr>
        <w:rPr>
          <w:color w:val="000000"/>
          <w:sz w:val="28"/>
          <w:szCs w:val="28"/>
          <w:lang w:val="it-IT" w:eastAsia="ru-RU"/>
        </w:rPr>
      </w:pPr>
      <w:r w:rsidRPr="00AE1E27">
        <w:rPr>
          <w:b/>
          <w:bCs/>
          <w:color w:val="000000"/>
          <w:sz w:val="28"/>
          <w:szCs w:val="28"/>
          <w:lang w:val="it-IT" w:eastAsia="ru-RU"/>
        </w:rPr>
        <w:t>Art. 4.</w:t>
      </w:r>
      <w:r w:rsidRPr="00AE1E27">
        <w:rPr>
          <w:color w:val="000000"/>
          <w:sz w:val="28"/>
          <w:szCs w:val="28"/>
          <w:lang w:val="it-IT" w:eastAsia="ru-RU"/>
        </w:rPr>
        <w:t> </w:t>
      </w:r>
      <w:r w:rsidR="006839DB">
        <w:rPr>
          <w:color w:val="000000"/>
          <w:sz w:val="28"/>
          <w:szCs w:val="28"/>
          <w:lang w:val="ro-RO" w:eastAsia="ru-RU"/>
        </w:rPr>
        <w:t xml:space="preserve">– </w:t>
      </w:r>
      <w:r w:rsidRPr="00AE1E27">
        <w:rPr>
          <w:color w:val="000000"/>
          <w:sz w:val="28"/>
          <w:szCs w:val="28"/>
          <w:lang w:val="it-IT" w:eastAsia="ru-RU"/>
        </w:rPr>
        <w:t>Prezenta lege intră în vigoare la data publicării în Monitorul Oficial al Republicii Moldova.</w:t>
      </w:r>
    </w:p>
    <w:p w14:paraId="63021998" w14:textId="77777777" w:rsidR="009C717D" w:rsidRDefault="009C717D" w:rsidP="00311E7E">
      <w:pPr>
        <w:ind w:firstLine="720"/>
        <w:rPr>
          <w:rFonts w:asciiTheme="majorBidi" w:hAnsiTheme="majorBidi" w:cstheme="majorBidi"/>
          <w:sz w:val="28"/>
          <w:szCs w:val="28"/>
          <w:lang w:val="it-IT" w:eastAsia="ru-RU"/>
        </w:rPr>
      </w:pPr>
    </w:p>
    <w:p w14:paraId="5E1C3B1C" w14:textId="77777777" w:rsidR="00AE1E27" w:rsidRDefault="00AE1E27" w:rsidP="00311E7E">
      <w:pPr>
        <w:ind w:firstLine="720"/>
        <w:rPr>
          <w:rFonts w:asciiTheme="majorBidi" w:hAnsiTheme="majorBidi" w:cstheme="majorBidi"/>
          <w:sz w:val="28"/>
          <w:szCs w:val="28"/>
          <w:lang w:val="it-IT" w:eastAsia="ru-RU"/>
        </w:rPr>
      </w:pPr>
    </w:p>
    <w:p w14:paraId="3B6F9F60" w14:textId="5D341EB9" w:rsidR="006B17C6" w:rsidRPr="00FA194B" w:rsidRDefault="00AE1E27" w:rsidP="00311E7E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1E27">
        <w:rPr>
          <w:rFonts w:asciiTheme="majorBidi" w:hAnsiTheme="majorBidi" w:cstheme="majorBidi"/>
          <w:b/>
          <w:sz w:val="28"/>
          <w:szCs w:val="28"/>
          <w:lang w:val="it-IT" w:eastAsia="ru-RU"/>
        </w:rPr>
        <w:t>Președintele Parlamentului</w:t>
      </w:r>
    </w:p>
    <w:p w14:paraId="444203FC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311E7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1DAD">
      <w:rPr>
        <w:noProof/>
        <w:sz w:val="16"/>
        <w:szCs w:val="16"/>
      </w:rPr>
      <w:t>Z:\008\ANUL 2023\HOTĂRÂRI\29634\29634-redactat-ro.docx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1DAD">
      <w:rPr>
        <w:noProof/>
        <w:sz w:val="16"/>
        <w:szCs w:val="16"/>
      </w:rPr>
      <w:t>Z:\008\ANUL 2023\HOTĂRÂRI\29634\29634-redactat-ro.docx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E1DAD" w:rsidRPr="00BE1DA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B7B70F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9C175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11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7EFB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63BC"/>
    <w:rsid w:val="00311E7E"/>
    <w:rsid w:val="003321A4"/>
    <w:rsid w:val="00332B8F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63F3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839DB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C55AE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175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1E27"/>
    <w:rsid w:val="00AE7568"/>
    <w:rsid w:val="00AF0010"/>
    <w:rsid w:val="00B05A8B"/>
    <w:rsid w:val="00B16328"/>
    <w:rsid w:val="00B4370D"/>
    <w:rsid w:val="00B51090"/>
    <w:rsid w:val="00B71142"/>
    <w:rsid w:val="00B84F25"/>
    <w:rsid w:val="00BE1DAD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66E50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24F093-AF6D-4B93-9894-4D77E43693E8}"/>
</file>

<file path=customXml/itemProps2.xml><?xml version="1.0" encoding="utf-8"?>
<ds:datastoreItem xmlns:ds="http://schemas.openxmlformats.org/officeDocument/2006/customXml" ds:itemID="{06283DC3-8A17-4C53-8284-3BBACDCB6A48}"/>
</file>

<file path=customXml/itemProps3.xml><?xml version="1.0" encoding="utf-8"?>
<ds:datastoreItem xmlns:ds="http://schemas.openxmlformats.org/officeDocument/2006/customXml" ds:itemID="{8707C209-F258-40FC-B5A0-7CA85E60DFE9}"/>
</file>

<file path=customXml/itemProps4.xml><?xml version="1.0" encoding="utf-8"?>
<ds:datastoreItem xmlns:ds="http://schemas.openxmlformats.org/officeDocument/2006/customXml" ds:itemID="{3C016CAB-E04B-43A8-BA49-12361F61F6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431</Words>
  <Characters>2825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362.2023.ro</dc:title>
  <dc:creator>lll</dc:creator>
  <cp:lastModifiedBy>Viorica Zaharia</cp:lastModifiedBy>
  <cp:revision>29</cp:revision>
  <cp:lastPrinted>2023-10-10T10:41:00Z</cp:lastPrinted>
  <dcterms:created xsi:type="dcterms:W3CDTF">2022-11-15T09:07:00Z</dcterms:created>
  <dcterms:modified xsi:type="dcterms:W3CDTF">2023-10-10T10:41:00Z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