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4B5EF" w14:textId="77777777" w:rsidR="001D6099" w:rsidRPr="001D6099" w:rsidRDefault="001D6099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41FE4E3" w14:textId="77777777" w:rsidR="001D6099" w:rsidRPr="001D6099" w:rsidRDefault="001D6099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1D08A45" w14:textId="77777777" w:rsidR="001D6099" w:rsidRPr="001D6099" w:rsidRDefault="001D6099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D1257AE" w14:textId="77777777" w:rsidR="001D6099" w:rsidRPr="001D6099" w:rsidRDefault="001D6099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0E9271D" w14:textId="77777777" w:rsidR="001D6099" w:rsidRPr="001D6099" w:rsidRDefault="001D6099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87CCFCC" w14:textId="201B0126" w:rsidR="001D6099" w:rsidRDefault="001D6099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707CAE6" w14:textId="77777777" w:rsidR="00D8160D" w:rsidRPr="001D6099" w:rsidRDefault="00D8160D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D1E6503" w14:textId="77777777" w:rsidR="001D6099" w:rsidRPr="001D6099" w:rsidRDefault="001E418B" w:rsidP="001D609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1D6099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7341F483" w14:textId="0991D929" w:rsidR="001E418B" w:rsidRPr="00890B2F" w:rsidRDefault="001E418B" w:rsidP="001D609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44E3250" w14:textId="77777777" w:rsidR="001E418B" w:rsidRPr="00890B2F" w:rsidRDefault="001E418B" w:rsidP="001D609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890B2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cu privire la </w:t>
      </w:r>
      <w:r w:rsidRPr="00890B2F">
        <w:rPr>
          <w:rFonts w:ascii="Times New Roman" w:hAnsi="Times New Roman" w:cs="Times New Roman"/>
          <w:b/>
          <w:bCs/>
          <w:sz w:val="28"/>
          <w:szCs w:val="28"/>
        </w:rPr>
        <w:t>Raportul de activitate al Autorității Naționale de Integritate pentru anul 2021</w:t>
      </w:r>
    </w:p>
    <w:p w14:paraId="06ECF01F" w14:textId="7031EDEB" w:rsidR="001E418B" w:rsidRDefault="001D6099" w:rsidP="001D6099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81469C" wp14:editId="5460609F">
                <wp:simplePos x="0" y="0"/>
                <wp:positionH relativeFrom="column">
                  <wp:posOffset>714375</wp:posOffset>
                </wp:positionH>
                <wp:positionV relativeFrom="paragraph">
                  <wp:posOffset>20320</wp:posOffset>
                </wp:positionV>
                <wp:extent cx="36512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512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56DC18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25pt,1.6pt" to="343.7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Yp0wwEAAM0DAAAOAAAAZHJzL2Uyb0RvYy54bWysU8uu0zAQ3SPxD5b31GlRryBqehe9gg2C&#10;itfe1xk3Fn5pbJr07xk7bUA8JITYWPF4zplzZia7+8lZdgZMJviOr1cNZ+BV6I0/dfzTx1fPXnCW&#10;svS9tMFDxy+Q+P3+6ZPdGFvYhCHYHpARiU/tGDs+5BxbIZIawMm0ChE8PeqATma64kn0KEdid1Zs&#10;muZOjAH7iEFBShR9mB/5vvJrDSq/0zpBZrbjpC3XE+v5WE6x38n2hDIORl1lyH9Q4aTxVHShepBZ&#10;sq9ofqFyRmFIQeeVCk4ErY2C6oHcrJuf3HwYZITqhZqT4tKm9P9o1dvzEZnpaXaceeloRAcalMoB&#10;WY8QM1uXHo0xtZR68Ee83lI8YjE8aXRMWxM/F4oSIVNsqh2+LB2GKTNFwed32/VmS4NQtzcxUxRg&#10;xJRfQ3CsfHTcGl/My1ae36RMZSn1llLC1rOx4y+3m21RKIrEWVT9yhcLc9Z70GSQis/y6mrBwSI7&#10;S1qK/ks1SNzWU2aBaGPtAmqqhD+CrrkFBnXd/ha4ZNeKwecF6IwP+LuqebpJ1XP+zfXstdh+DP2l&#10;jqi2g3amdu2632Upf7xX+Pe/cP8NAAD//wMAUEsDBBQABgAIAAAAIQCK/7gN2wAAAAcBAAAPAAAA&#10;ZHJzL2Rvd25yZXYueG1sTI7BSsNAFEX3Bf9heIKbYieNtMaYSZGCUJAKTfsB08wzCc28iZlJGv/e&#10;pxtdHu7l3pNtJtuKEXvfOFKwXEQgkEpnGqoUnI6v9wkIHzQZ3TpCBV/oYZPfzDKdGnelA45FqASP&#10;kE+1gjqELpXSlzVa7ReuQ+Lsw/VWB8a+kqbXVx63rYyjaC2tbogfat3htsbyUgxWwe5pXyXjit7M&#10;5+nid8P8vdjSXKm72+nlGUTAKfyV4Uef1SFnp7MbyHjRMi/jFVcVPMQgOF8nj8znX5Z5Jv/7598A&#10;AAD//wMAUEsBAi0AFAAGAAgAAAAhALaDOJL+AAAA4QEAABMAAAAAAAAAAAAAAAAAAAAAAFtDb250&#10;ZW50X1R5cGVzXS54bWxQSwECLQAUAAYACAAAACEAOP0h/9YAAACUAQAACwAAAAAAAAAAAAAAAAAv&#10;AQAAX3JlbHMvLnJlbHNQSwECLQAUAAYACAAAACEAAH2KdMMBAADNAwAADgAAAAAAAAAAAAAAAAAu&#10;AgAAZHJzL2Uyb0RvYy54bWxQSwECLQAUAAYACAAAACEAiv+4DdsAAAAHAQAADwAAAAAAAAAAAAAA&#10;AAAdBAAAZHJzL2Rvd25yZXYueG1sUEsFBgAAAAAEAAQA8wAAACUFAAAAAA==&#10;" strokecolor="black [3200]">
                <v:stroke joinstyle="miter"/>
              </v:line>
            </w:pict>
          </mc:Fallback>
        </mc:AlternateContent>
      </w:r>
    </w:p>
    <w:p w14:paraId="536016D5" w14:textId="77777777" w:rsidR="001D6099" w:rsidRPr="00890B2F" w:rsidRDefault="001D6099" w:rsidP="001D6099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AC48C8F" w14:textId="10678C2E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temeiul art. 128 din Regulamentul Parlamentului, adoptat prin Legea nr. </w:t>
      </w:r>
      <w:r w:rsidR="001D6099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>797/1996, al</w:t>
      </w:r>
      <w:r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art. 7 alin. (3) lit. a) și art. 14 alin. (1) lit. m) din </w:t>
      </w:r>
      <w:bookmarkStart w:id="0" w:name="_Hlk106875489"/>
      <w:r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Legea nr. 132/2016 cu privire la </w:t>
      </w:r>
      <w:r w:rsidRPr="00890B2F">
        <w:rPr>
          <w:rFonts w:ascii="Times New Roman" w:hAnsi="Times New Roman" w:cs="Times New Roman"/>
          <w:sz w:val="28"/>
          <w:szCs w:val="28"/>
        </w:rPr>
        <w:t>Autoritatea Națională de Integritate</w:t>
      </w:r>
      <w:bookmarkEnd w:id="0"/>
      <w:r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</w:p>
    <w:p w14:paraId="715125BC" w14:textId="77777777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1218AB1" w14:textId="77777777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B2F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0ED289A3" w14:textId="77777777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F6E3D1" w14:textId="235990DE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B2F">
        <w:rPr>
          <w:rFonts w:ascii="Times New Roman" w:hAnsi="Times New Roman" w:cs="Times New Roman"/>
          <w:b/>
          <w:bCs/>
          <w:sz w:val="28"/>
          <w:szCs w:val="28"/>
        </w:rPr>
        <w:t>Art. 1.</w:t>
      </w:r>
      <w:r w:rsidRPr="00890B2F">
        <w:rPr>
          <w:rFonts w:ascii="Times New Roman" w:hAnsi="Times New Roman" w:cs="Times New Roman"/>
          <w:sz w:val="28"/>
          <w:szCs w:val="28"/>
        </w:rPr>
        <w:t xml:space="preserve"> </w:t>
      </w:r>
      <w:r w:rsidR="001D6099">
        <w:rPr>
          <w:rFonts w:ascii="Times New Roman" w:hAnsi="Times New Roman" w:cs="Times New Roman"/>
          <w:sz w:val="28"/>
          <w:szCs w:val="28"/>
        </w:rPr>
        <w:t>–</w:t>
      </w:r>
      <w:r w:rsidRPr="00890B2F">
        <w:rPr>
          <w:rFonts w:ascii="Times New Roman" w:hAnsi="Times New Roman" w:cs="Times New Roman"/>
          <w:sz w:val="28"/>
          <w:szCs w:val="28"/>
        </w:rPr>
        <w:t xml:space="preserve"> Se ia act de Raportul de activitate al Autorității Naționale de Integritate pentru anul 2021, precum și de opiniile membrilor Comisiei juridice, numiri și imunități.</w:t>
      </w:r>
    </w:p>
    <w:p w14:paraId="438EAC35" w14:textId="77777777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713A94" w14:textId="77777777" w:rsidR="001E418B" w:rsidRPr="00890B2F" w:rsidRDefault="001E418B" w:rsidP="001D6099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890B2F">
        <w:rPr>
          <w:sz w:val="28"/>
          <w:szCs w:val="28"/>
        </w:rPr>
        <w:t>Art. 2.</w:t>
      </w:r>
      <w:r w:rsidRPr="00890B2F">
        <w:rPr>
          <w:b w:val="0"/>
          <w:bCs w:val="0"/>
          <w:sz w:val="28"/>
          <w:szCs w:val="28"/>
        </w:rPr>
        <w:t xml:space="preserve"> – Autoritatea Națională de Integritate:</w:t>
      </w:r>
    </w:p>
    <w:p w14:paraId="39E12AFD" w14:textId="405AACFF" w:rsidR="001E418B" w:rsidRPr="00890B2F" w:rsidRDefault="001E418B" w:rsidP="001D6099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890B2F">
        <w:rPr>
          <w:b w:val="0"/>
          <w:bCs w:val="0"/>
          <w:sz w:val="28"/>
          <w:szCs w:val="28"/>
        </w:rPr>
        <w:t xml:space="preserve">a) va aplica uniform prevederile Legii nr. 132/2016 </w:t>
      </w:r>
      <w:r w:rsidRPr="00890B2F">
        <w:rPr>
          <w:rFonts w:eastAsia="Calibri"/>
          <w:b w:val="0"/>
          <w:bCs w:val="0"/>
          <w:color w:val="000000"/>
          <w:sz w:val="28"/>
          <w:szCs w:val="28"/>
        </w:rPr>
        <w:t xml:space="preserve">cu privire la </w:t>
      </w:r>
      <w:r w:rsidRPr="00890B2F">
        <w:rPr>
          <w:b w:val="0"/>
          <w:bCs w:val="0"/>
          <w:sz w:val="28"/>
          <w:szCs w:val="28"/>
        </w:rPr>
        <w:t xml:space="preserve">Autoritatea Națională de Integritate și </w:t>
      </w:r>
      <w:r w:rsidR="0015150A">
        <w:rPr>
          <w:b w:val="0"/>
          <w:bCs w:val="0"/>
          <w:sz w:val="28"/>
          <w:szCs w:val="28"/>
        </w:rPr>
        <w:t xml:space="preserve">ale </w:t>
      </w:r>
      <w:r w:rsidRPr="00890B2F">
        <w:rPr>
          <w:b w:val="0"/>
          <w:bCs w:val="0"/>
          <w:sz w:val="28"/>
          <w:szCs w:val="28"/>
        </w:rPr>
        <w:t>Legii nr.</w:t>
      </w:r>
      <w:r w:rsidR="00D8160D">
        <w:rPr>
          <w:b w:val="0"/>
          <w:bCs w:val="0"/>
          <w:sz w:val="28"/>
          <w:szCs w:val="28"/>
        </w:rPr>
        <w:t xml:space="preserve"> </w:t>
      </w:r>
      <w:r w:rsidRPr="00890B2F">
        <w:rPr>
          <w:b w:val="0"/>
          <w:bCs w:val="0"/>
          <w:sz w:val="28"/>
          <w:szCs w:val="28"/>
        </w:rPr>
        <w:t xml:space="preserve">133/2016 privind declararea averii </w:t>
      </w:r>
      <w:proofErr w:type="spellStart"/>
      <w:r w:rsidRPr="00890B2F">
        <w:rPr>
          <w:b w:val="0"/>
          <w:bCs w:val="0"/>
          <w:sz w:val="28"/>
          <w:szCs w:val="28"/>
        </w:rPr>
        <w:t>şi</w:t>
      </w:r>
      <w:proofErr w:type="spellEnd"/>
      <w:r w:rsidRPr="00890B2F">
        <w:rPr>
          <w:b w:val="0"/>
          <w:bCs w:val="0"/>
          <w:sz w:val="28"/>
          <w:szCs w:val="28"/>
        </w:rPr>
        <w:t xml:space="preserve"> a intereselor personale;</w:t>
      </w:r>
    </w:p>
    <w:p w14:paraId="0E3B02FB" w14:textId="688B6EBD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b)</w:t>
      </w:r>
      <w:r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va finaliza aducerea actelor sale normative în concordanță cu </w:t>
      </w:r>
      <w:r w:rsidRPr="00890B2F">
        <w:rPr>
          <w:rFonts w:ascii="Times New Roman" w:hAnsi="Times New Roman" w:cs="Times New Roman"/>
          <w:sz w:val="28"/>
          <w:szCs w:val="28"/>
        </w:rPr>
        <w:t xml:space="preserve">prevederile Legii nr. 132/2016 </w:t>
      </w:r>
      <w:r w:rsidRPr="00890B2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cu privire la </w:t>
      </w:r>
      <w:r w:rsidRPr="00890B2F">
        <w:rPr>
          <w:rFonts w:ascii="Times New Roman" w:hAnsi="Times New Roman" w:cs="Times New Roman"/>
          <w:sz w:val="28"/>
          <w:szCs w:val="28"/>
        </w:rPr>
        <w:t>Autoritatea Națională de Integritate și</w:t>
      </w:r>
      <w:r w:rsidR="00D8160D">
        <w:rPr>
          <w:rFonts w:ascii="Times New Roman" w:hAnsi="Times New Roman" w:cs="Times New Roman"/>
          <w:sz w:val="28"/>
          <w:szCs w:val="28"/>
        </w:rPr>
        <w:t xml:space="preserve"> </w:t>
      </w:r>
      <w:r w:rsidR="0015150A">
        <w:rPr>
          <w:rFonts w:ascii="Times New Roman" w:hAnsi="Times New Roman" w:cs="Times New Roman"/>
          <w:sz w:val="28"/>
          <w:szCs w:val="28"/>
        </w:rPr>
        <w:t xml:space="preserve">ale </w:t>
      </w:r>
      <w:r w:rsidRPr="00890B2F">
        <w:rPr>
          <w:rFonts w:ascii="Times New Roman" w:hAnsi="Times New Roman" w:cs="Times New Roman"/>
          <w:sz w:val="28"/>
          <w:szCs w:val="28"/>
        </w:rPr>
        <w:t>Legii nr.</w:t>
      </w:r>
      <w:r w:rsidR="00D8160D">
        <w:rPr>
          <w:rFonts w:ascii="Times New Roman" w:hAnsi="Times New Roman" w:cs="Times New Roman"/>
          <w:sz w:val="28"/>
          <w:szCs w:val="28"/>
        </w:rPr>
        <w:t xml:space="preserve">  </w:t>
      </w:r>
      <w:r w:rsidRPr="00890B2F">
        <w:rPr>
          <w:rFonts w:ascii="Times New Roman" w:hAnsi="Times New Roman" w:cs="Times New Roman"/>
          <w:sz w:val="28"/>
          <w:szCs w:val="28"/>
        </w:rPr>
        <w:t>133/2016 privind declararea averii și a intereselor personale</w:t>
      </w:r>
      <w:r w:rsidRPr="00890B2F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14:paraId="08EE0D36" w14:textId="6896BCA9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</w:t>
      </w:r>
      <w:r w:rsidRPr="00890B2F">
        <w:rPr>
          <w:rFonts w:ascii="Times New Roman" w:hAnsi="Times New Roman" w:cs="Times New Roman"/>
          <w:sz w:val="28"/>
          <w:szCs w:val="28"/>
        </w:rPr>
        <w:t xml:space="preserve"> va asigura respectarea de către inspectorii de integritate a Metodologiei de efectuare a verificării și a controlului averii și al intereselor personale și privind respectarea regimului juridic al conflictelor de interese, al incompatibilităților, restricțiilor și limitărilor, aprobată de președintele Autorității</w:t>
      </w:r>
      <w:r w:rsidR="00126010">
        <w:rPr>
          <w:rFonts w:ascii="Times New Roman" w:hAnsi="Times New Roman" w:cs="Times New Roman"/>
          <w:sz w:val="28"/>
          <w:szCs w:val="28"/>
        </w:rPr>
        <w:t xml:space="preserve"> Naționale de Integritate</w:t>
      </w:r>
      <w:r w:rsidRPr="00890B2F">
        <w:rPr>
          <w:rFonts w:ascii="Times New Roman" w:hAnsi="Times New Roman" w:cs="Times New Roman"/>
          <w:sz w:val="28"/>
          <w:szCs w:val="28"/>
        </w:rPr>
        <w:t>;</w:t>
      </w:r>
    </w:p>
    <w:p w14:paraId="2F7D82AC" w14:textId="56EDD7B0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</w:t>
      </w:r>
      <w:r w:rsidRPr="00890B2F">
        <w:rPr>
          <w:rFonts w:ascii="Times New Roman" w:hAnsi="Times New Roman" w:cs="Times New Roman"/>
          <w:sz w:val="28"/>
          <w:szCs w:val="28"/>
        </w:rPr>
        <w:t xml:space="preserve"> va informa Parlamentul </w:t>
      </w:r>
      <w:r w:rsidR="00251765">
        <w:rPr>
          <w:rFonts w:ascii="Times New Roman" w:hAnsi="Times New Roman" w:cs="Times New Roman"/>
          <w:sz w:val="28"/>
          <w:szCs w:val="28"/>
        </w:rPr>
        <w:t>cu privire la</w:t>
      </w:r>
      <w:r w:rsidR="005D03D8" w:rsidRPr="00890B2F">
        <w:rPr>
          <w:rFonts w:ascii="Times New Roman" w:hAnsi="Times New Roman" w:cs="Times New Roman"/>
          <w:sz w:val="28"/>
          <w:szCs w:val="28"/>
        </w:rPr>
        <w:t xml:space="preserve"> </w:t>
      </w:r>
      <w:r w:rsidRPr="00890B2F">
        <w:rPr>
          <w:rFonts w:ascii="Times New Roman" w:hAnsi="Times New Roman" w:cs="Times New Roman"/>
          <w:sz w:val="28"/>
          <w:szCs w:val="28"/>
        </w:rPr>
        <w:t>rezultatele auditului sistemului informațional e-Integritate;</w:t>
      </w:r>
    </w:p>
    <w:p w14:paraId="7D0AC0D8" w14:textId="0A413DB0" w:rsidR="001E418B" w:rsidRPr="00890B2F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</w:t>
      </w:r>
      <w:r w:rsidRPr="00890B2F">
        <w:rPr>
          <w:rFonts w:ascii="Times New Roman" w:hAnsi="Times New Roman" w:cs="Times New Roman"/>
          <w:sz w:val="28"/>
          <w:szCs w:val="28"/>
        </w:rPr>
        <w:t xml:space="preserve"> va informa/instrui subiecții declarării </w:t>
      </w:r>
      <w:r w:rsidR="00251765">
        <w:rPr>
          <w:rFonts w:ascii="Times New Roman" w:hAnsi="Times New Roman" w:cs="Times New Roman"/>
          <w:sz w:val="28"/>
          <w:szCs w:val="28"/>
        </w:rPr>
        <w:t>cu privire la</w:t>
      </w:r>
      <w:r w:rsidR="00251765" w:rsidRPr="00890B2F">
        <w:rPr>
          <w:rFonts w:ascii="Times New Roman" w:hAnsi="Times New Roman" w:cs="Times New Roman"/>
          <w:sz w:val="28"/>
          <w:szCs w:val="28"/>
        </w:rPr>
        <w:t xml:space="preserve"> </w:t>
      </w:r>
      <w:r w:rsidRPr="00890B2F">
        <w:rPr>
          <w:rFonts w:ascii="Times New Roman" w:hAnsi="Times New Roman" w:cs="Times New Roman"/>
          <w:sz w:val="28"/>
          <w:szCs w:val="28"/>
        </w:rPr>
        <w:t>modul de declarare a averi</w:t>
      </w:r>
      <w:r w:rsidR="00DC1EBD">
        <w:rPr>
          <w:rFonts w:ascii="Times New Roman" w:hAnsi="Times New Roman" w:cs="Times New Roman"/>
          <w:sz w:val="28"/>
          <w:szCs w:val="28"/>
        </w:rPr>
        <w:t>i</w:t>
      </w:r>
      <w:r w:rsidRPr="00890B2F">
        <w:rPr>
          <w:rFonts w:ascii="Times New Roman" w:hAnsi="Times New Roman" w:cs="Times New Roman"/>
          <w:sz w:val="28"/>
          <w:szCs w:val="28"/>
        </w:rPr>
        <w:t xml:space="preserve"> și a intereselor personale, </w:t>
      </w:r>
      <w:r w:rsidR="005D03D8">
        <w:rPr>
          <w:rFonts w:ascii="Times New Roman" w:hAnsi="Times New Roman" w:cs="Times New Roman"/>
          <w:sz w:val="28"/>
          <w:szCs w:val="28"/>
        </w:rPr>
        <w:t xml:space="preserve">la </w:t>
      </w:r>
      <w:r w:rsidRPr="00890B2F">
        <w:rPr>
          <w:rFonts w:ascii="Times New Roman" w:hAnsi="Times New Roman" w:cs="Times New Roman"/>
          <w:sz w:val="28"/>
          <w:szCs w:val="28"/>
        </w:rPr>
        <w:t xml:space="preserve">modul de soluționare a conflictelor de interese și a stărilor de incompatibilitate, </w:t>
      </w:r>
      <w:r w:rsidR="00F41714">
        <w:rPr>
          <w:rFonts w:ascii="Times New Roman" w:hAnsi="Times New Roman" w:cs="Times New Roman"/>
          <w:sz w:val="28"/>
          <w:szCs w:val="28"/>
        </w:rPr>
        <w:t xml:space="preserve">de </w:t>
      </w:r>
      <w:r w:rsidRPr="00890B2F">
        <w:rPr>
          <w:rFonts w:ascii="Times New Roman" w:hAnsi="Times New Roman" w:cs="Times New Roman"/>
          <w:sz w:val="28"/>
          <w:szCs w:val="28"/>
        </w:rPr>
        <w:t>restricții și limitări.</w:t>
      </w:r>
    </w:p>
    <w:p w14:paraId="20951FCC" w14:textId="77777777" w:rsidR="001E418B" w:rsidRPr="00D8160D" w:rsidRDefault="001E418B" w:rsidP="001D609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599489" w14:textId="77777777" w:rsidR="00D8160D" w:rsidRPr="00D8160D" w:rsidRDefault="00D8160D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02F58BE" w14:textId="77777777" w:rsidR="00D8160D" w:rsidRPr="00D8160D" w:rsidRDefault="00D8160D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3F19C5F" w14:textId="397DC351" w:rsidR="001E418B" w:rsidRPr="003B6020" w:rsidRDefault="001E418B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lastRenderedPageBreak/>
        <w:t>Art.</w:t>
      </w:r>
      <w:r w:rsidR="00D8160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</w:t>
      </w:r>
      <w:r w:rsidRPr="003B602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3B60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37089206" w14:textId="76920377" w:rsidR="001E418B" w:rsidRPr="003B6020" w:rsidRDefault="001E418B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ED6BBC8" w14:textId="77777777" w:rsidR="001E418B" w:rsidRPr="003B6020" w:rsidRDefault="001E418B" w:rsidP="001D609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9AE8F3F" w14:textId="4B9AB971" w:rsidR="001E418B" w:rsidRDefault="00D8160D" w:rsidP="00D8160D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PARLAMENTULUI</w:t>
      </w:r>
    </w:p>
    <w:p w14:paraId="09C90709" w14:textId="001F95BA" w:rsidR="0015150A" w:rsidRDefault="0015150A" w:rsidP="00D8160D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6BFAF8D" w14:textId="02B37D6D" w:rsidR="0015150A" w:rsidRDefault="0015150A" w:rsidP="00D8160D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ADF6CAE" w14:textId="7F667018" w:rsidR="00B3292E" w:rsidRDefault="00B3292E" w:rsidP="00D8160D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2B9033E" w14:textId="2B3061BD" w:rsidR="0015150A" w:rsidRDefault="0015150A" w:rsidP="00D8160D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 GROSU</w:t>
      </w:r>
    </w:p>
    <w:p w14:paraId="4860E630" w14:textId="77777777" w:rsidR="0015150A" w:rsidRDefault="0015150A" w:rsidP="0015150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4093D46" w14:textId="05D024CF" w:rsidR="0015150A" w:rsidRDefault="0015150A" w:rsidP="0015150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D20C915" w14:textId="0DCEE0BB" w:rsidR="00072680" w:rsidRDefault="00072680" w:rsidP="0015150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4901EF4" w14:textId="77777777" w:rsidR="00072680" w:rsidRDefault="00072680" w:rsidP="0015150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9F3A6AB" w14:textId="77777777" w:rsidR="0015150A" w:rsidRDefault="0015150A" w:rsidP="0015150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E82A63E" w14:textId="51808178" w:rsidR="00D8160D" w:rsidRDefault="0015150A" w:rsidP="0015150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1 iulie 2022.</w:t>
      </w:r>
    </w:p>
    <w:p w14:paraId="7DD76716" w14:textId="4492CECF" w:rsidR="0015150A" w:rsidRDefault="0015150A" w:rsidP="0015150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175.</w:t>
      </w:r>
    </w:p>
    <w:p w14:paraId="48BA478B" w14:textId="77777777" w:rsidR="001E418B" w:rsidRPr="0015150A" w:rsidRDefault="001E418B" w:rsidP="00D8160D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1E418B" w:rsidRPr="0015150A" w:rsidSect="0046284F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B4F55" w14:textId="77777777" w:rsidR="00263BD4" w:rsidRDefault="00263BD4" w:rsidP="0046284F">
      <w:pPr>
        <w:spacing w:after="0" w:line="240" w:lineRule="auto"/>
      </w:pPr>
      <w:r>
        <w:separator/>
      </w:r>
    </w:p>
  </w:endnote>
  <w:endnote w:type="continuationSeparator" w:id="0">
    <w:p w14:paraId="7814C530" w14:textId="77777777" w:rsidR="00263BD4" w:rsidRDefault="00263BD4" w:rsidP="0046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1B0E8" w14:textId="77777777" w:rsidR="00263BD4" w:rsidRDefault="00263BD4" w:rsidP="0046284F">
      <w:pPr>
        <w:spacing w:after="0" w:line="240" w:lineRule="auto"/>
      </w:pPr>
      <w:r>
        <w:separator/>
      </w:r>
    </w:p>
  </w:footnote>
  <w:footnote w:type="continuationSeparator" w:id="0">
    <w:p w14:paraId="65A62B0C" w14:textId="77777777" w:rsidR="00263BD4" w:rsidRDefault="00263BD4" w:rsidP="00462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8838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EBBB93C" w14:textId="10F1AFA3" w:rsidR="0046284F" w:rsidRPr="0046284F" w:rsidRDefault="0046284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6284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6284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6284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6284F">
          <w:rPr>
            <w:rFonts w:ascii="Times New Roman" w:hAnsi="Times New Roman" w:cs="Times New Roman"/>
            <w:sz w:val="28"/>
            <w:szCs w:val="28"/>
          </w:rPr>
          <w:t>2</w:t>
        </w:r>
        <w:r w:rsidRPr="0046284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66C035D" w14:textId="77777777" w:rsidR="0046284F" w:rsidRDefault="004628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18B"/>
    <w:rsid w:val="00072680"/>
    <w:rsid w:val="00126010"/>
    <w:rsid w:val="0015150A"/>
    <w:rsid w:val="001D6099"/>
    <w:rsid w:val="001E418B"/>
    <w:rsid w:val="00251765"/>
    <w:rsid w:val="00263BD4"/>
    <w:rsid w:val="002F13F4"/>
    <w:rsid w:val="0046284F"/>
    <w:rsid w:val="00582E30"/>
    <w:rsid w:val="005D03D8"/>
    <w:rsid w:val="006D2F2A"/>
    <w:rsid w:val="007A0A93"/>
    <w:rsid w:val="007D38CE"/>
    <w:rsid w:val="008811D0"/>
    <w:rsid w:val="00A320C4"/>
    <w:rsid w:val="00A54BF8"/>
    <w:rsid w:val="00B3292E"/>
    <w:rsid w:val="00D055FD"/>
    <w:rsid w:val="00D4436B"/>
    <w:rsid w:val="00D740AB"/>
    <w:rsid w:val="00D8160D"/>
    <w:rsid w:val="00DC1EBD"/>
    <w:rsid w:val="00F4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F8598"/>
  <w15:chartTrackingRefBased/>
  <w15:docId w15:val="{BD608300-A56B-47FC-AFE5-597A0472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418B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1E418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4628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84F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628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84F"/>
    <w:rPr>
      <w:rFonts w:ascii="Georgia" w:hAnsi="Georg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D5D78B7-15CB-42FF-9F8A-1B92CF853BD1}"/>
</file>

<file path=customXml/itemProps2.xml><?xml version="1.0" encoding="utf-8"?>
<ds:datastoreItem xmlns:ds="http://schemas.openxmlformats.org/officeDocument/2006/customXml" ds:itemID="{20914501-95C7-4909-A1EF-FB85529B9553}"/>
</file>

<file path=customXml/itemProps3.xml><?xml version="1.0" encoding="utf-8"?>
<ds:datastoreItem xmlns:ds="http://schemas.openxmlformats.org/officeDocument/2006/customXml" ds:itemID="{C2E388D6-1631-42C9-BFCC-27900D17C8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H_175.2022.ro</dc:title>
  <dc:subject/>
  <dc:creator>Victor Mocanu</dc:creator>
  <cp:keywords/>
  <dc:description/>
  <cp:lastModifiedBy>Inga Rusnac</cp:lastModifiedBy>
  <cp:revision>3</cp:revision>
  <dcterms:created xsi:type="dcterms:W3CDTF">2022-07-04T06:20:00Z</dcterms:created>
  <dcterms:modified xsi:type="dcterms:W3CDTF">2022-07-04T06:20:00Z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