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084A" w:rsidRPr="00BB266E" w:rsidRDefault="00B1084A" w:rsidP="00B1084A">
      <w:pPr>
        <w:tabs>
          <w:tab w:val="left" w:pos="993"/>
        </w:tabs>
        <w:ind w:firstLine="567"/>
        <w:jc w:val="right"/>
        <w:rPr>
          <w:b/>
          <w:sz w:val="28"/>
          <w:szCs w:val="28"/>
          <w:lang w:val="ru-RU"/>
        </w:rPr>
      </w:pPr>
      <w:r w:rsidRPr="00BB266E">
        <w:rPr>
          <w:b/>
          <w:sz w:val="28"/>
          <w:szCs w:val="28"/>
          <w:lang w:val="ru-RU"/>
        </w:rPr>
        <w:t>Постоянному бюро Парламента</w:t>
      </w:r>
    </w:p>
    <w:p w:rsidR="00B1084A" w:rsidRPr="00BB266E" w:rsidRDefault="00B1084A" w:rsidP="00B1084A">
      <w:pPr>
        <w:tabs>
          <w:tab w:val="left" w:pos="993"/>
        </w:tabs>
        <w:ind w:firstLine="567"/>
        <w:jc w:val="right"/>
        <w:rPr>
          <w:b/>
          <w:sz w:val="28"/>
          <w:szCs w:val="28"/>
          <w:lang w:val="ru-RU"/>
        </w:rPr>
      </w:pPr>
      <w:r w:rsidRPr="00BB266E">
        <w:rPr>
          <w:b/>
          <w:sz w:val="28"/>
          <w:szCs w:val="28"/>
          <w:lang w:val="ru-RU"/>
        </w:rPr>
        <w:t xml:space="preserve">                                                                      Республики Молдова</w:t>
      </w:r>
    </w:p>
    <w:p w:rsidR="00B1084A" w:rsidRPr="007179DB" w:rsidRDefault="00B1084A" w:rsidP="00B1084A">
      <w:pPr>
        <w:tabs>
          <w:tab w:val="left" w:pos="993"/>
          <w:tab w:val="left" w:pos="7088"/>
        </w:tabs>
        <w:ind w:firstLine="567"/>
        <w:jc w:val="right"/>
        <w:rPr>
          <w:sz w:val="28"/>
          <w:szCs w:val="28"/>
          <w:lang w:val="ru-RU"/>
        </w:rPr>
      </w:pPr>
    </w:p>
    <w:p w:rsidR="00B1084A" w:rsidRPr="007179DB" w:rsidRDefault="00B1084A" w:rsidP="00B1084A">
      <w:pPr>
        <w:tabs>
          <w:tab w:val="left" w:pos="993"/>
        </w:tabs>
        <w:ind w:firstLine="567"/>
        <w:rPr>
          <w:sz w:val="28"/>
          <w:szCs w:val="28"/>
          <w:lang w:val="ru-RU"/>
        </w:rPr>
      </w:pPr>
    </w:p>
    <w:p w:rsidR="00B1084A" w:rsidRPr="007179DB" w:rsidRDefault="00B1084A" w:rsidP="00B1084A">
      <w:pPr>
        <w:tabs>
          <w:tab w:val="left" w:pos="993"/>
        </w:tabs>
        <w:ind w:firstLine="567"/>
        <w:rPr>
          <w:sz w:val="28"/>
          <w:szCs w:val="28"/>
          <w:lang w:val="ru-RU"/>
        </w:rPr>
      </w:pPr>
      <w:r w:rsidRPr="007179DB">
        <w:rPr>
          <w:sz w:val="28"/>
          <w:szCs w:val="28"/>
          <w:lang w:val="ru-RU"/>
        </w:rPr>
        <w:t xml:space="preserve">На основании статьи 73 Конституции Республики Молдова и статьи 47 Регламента Парламента представляется в порядке законодательной инициативы проект </w:t>
      </w:r>
      <w:r w:rsidR="009E67F7">
        <w:rPr>
          <w:sz w:val="28"/>
          <w:szCs w:val="28"/>
          <w:lang w:val="ru-RU"/>
        </w:rPr>
        <w:t>З</w:t>
      </w:r>
      <w:r w:rsidRPr="007179DB">
        <w:rPr>
          <w:sz w:val="28"/>
          <w:szCs w:val="28"/>
          <w:lang w:val="ru-RU"/>
        </w:rPr>
        <w:t xml:space="preserve">акона о внесении изменений в </w:t>
      </w:r>
      <w:r>
        <w:rPr>
          <w:sz w:val="28"/>
          <w:szCs w:val="28"/>
          <w:lang w:val="ru-RU"/>
        </w:rPr>
        <w:t xml:space="preserve">Закон </w:t>
      </w:r>
      <w:r w:rsidRPr="00B1084A">
        <w:rPr>
          <w:sz w:val="28"/>
          <w:szCs w:val="28"/>
          <w:lang w:val="ru-RU"/>
        </w:rPr>
        <w:t>об учреждении некоторых мер поддержки</w:t>
      </w:r>
      <w:r>
        <w:rPr>
          <w:sz w:val="28"/>
          <w:szCs w:val="28"/>
          <w:lang w:val="ru-RU"/>
        </w:rPr>
        <w:t xml:space="preserve"> </w:t>
      </w:r>
      <w:r w:rsidRPr="00B1084A">
        <w:rPr>
          <w:sz w:val="28"/>
          <w:szCs w:val="28"/>
          <w:lang w:val="ru-RU"/>
        </w:rPr>
        <w:t>предпринимательской деятельности и о внесении</w:t>
      </w:r>
      <w:r>
        <w:rPr>
          <w:sz w:val="28"/>
          <w:szCs w:val="28"/>
          <w:lang w:val="ru-RU"/>
        </w:rPr>
        <w:t xml:space="preserve"> </w:t>
      </w:r>
      <w:r w:rsidRPr="00B1084A">
        <w:rPr>
          <w:sz w:val="28"/>
          <w:szCs w:val="28"/>
          <w:lang w:val="ru-RU"/>
        </w:rPr>
        <w:t xml:space="preserve">изменений в некоторые нормативные акты </w:t>
      </w:r>
      <w:r>
        <w:rPr>
          <w:sz w:val="28"/>
          <w:szCs w:val="28"/>
          <w:lang w:val="ru-RU"/>
        </w:rPr>
        <w:t>№</w:t>
      </w:r>
      <w:r w:rsidRPr="00B1084A">
        <w:rPr>
          <w:sz w:val="28"/>
          <w:szCs w:val="28"/>
          <w:lang w:val="ru-RU"/>
        </w:rPr>
        <w:t xml:space="preserve"> 60</w:t>
      </w:r>
      <w:r>
        <w:rPr>
          <w:sz w:val="28"/>
          <w:szCs w:val="28"/>
          <w:lang w:val="ru-RU"/>
        </w:rPr>
        <w:t>/2</w:t>
      </w:r>
      <w:r w:rsidRPr="00B1084A">
        <w:rPr>
          <w:sz w:val="28"/>
          <w:szCs w:val="28"/>
          <w:lang w:val="ru-RU"/>
        </w:rPr>
        <w:t>020</w:t>
      </w:r>
      <w:r w:rsidRPr="007179DB">
        <w:rPr>
          <w:sz w:val="28"/>
          <w:szCs w:val="28"/>
          <w:lang w:val="ru-RU"/>
        </w:rPr>
        <w:t>.</w:t>
      </w:r>
    </w:p>
    <w:p w:rsidR="00B1084A" w:rsidRPr="00B1084A" w:rsidRDefault="00B1084A" w:rsidP="00B1084A">
      <w:pPr>
        <w:tabs>
          <w:tab w:val="left" w:pos="993"/>
        </w:tabs>
        <w:ind w:firstLine="567"/>
        <w:rPr>
          <w:sz w:val="28"/>
          <w:szCs w:val="28"/>
          <w:lang w:val="ru-RU"/>
        </w:rPr>
      </w:pPr>
    </w:p>
    <w:p w:rsidR="00B1084A" w:rsidRPr="007179DB" w:rsidRDefault="00B1084A" w:rsidP="00B1084A">
      <w:pPr>
        <w:tabs>
          <w:tab w:val="left" w:pos="993"/>
        </w:tabs>
        <w:ind w:firstLine="567"/>
        <w:rPr>
          <w:sz w:val="28"/>
          <w:szCs w:val="28"/>
          <w:lang w:val="ru-RU"/>
        </w:rPr>
      </w:pPr>
      <w:r w:rsidRPr="007179DB">
        <w:rPr>
          <w:sz w:val="28"/>
          <w:szCs w:val="28"/>
          <w:lang w:val="ru-RU"/>
        </w:rPr>
        <w:t>Прилагаются:</w:t>
      </w:r>
    </w:p>
    <w:p w:rsidR="00B1084A" w:rsidRPr="007179DB" w:rsidRDefault="00B1084A" w:rsidP="00B1084A">
      <w:pPr>
        <w:tabs>
          <w:tab w:val="left" w:pos="993"/>
        </w:tabs>
        <w:ind w:firstLine="567"/>
        <w:rPr>
          <w:sz w:val="28"/>
          <w:szCs w:val="28"/>
          <w:lang w:val="ru-RU"/>
        </w:rPr>
      </w:pPr>
      <w:r w:rsidRPr="007179DB">
        <w:rPr>
          <w:sz w:val="28"/>
          <w:szCs w:val="28"/>
          <w:lang w:val="ru-RU"/>
        </w:rPr>
        <w:t>1.</w:t>
      </w:r>
      <w:r w:rsidRPr="007179DB">
        <w:rPr>
          <w:sz w:val="28"/>
          <w:szCs w:val="28"/>
          <w:lang w:val="ru-RU"/>
        </w:rPr>
        <w:tab/>
        <w:t>Проект закона</w:t>
      </w:r>
      <w:r w:rsidR="009E67F7">
        <w:rPr>
          <w:sz w:val="28"/>
          <w:szCs w:val="28"/>
          <w:lang w:val="ru-RU"/>
        </w:rPr>
        <w:t>.</w:t>
      </w:r>
      <w:bookmarkStart w:id="0" w:name="_GoBack"/>
      <w:bookmarkEnd w:id="0"/>
    </w:p>
    <w:p w:rsidR="00B1084A" w:rsidRPr="007179DB" w:rsidRDefault="00B1084A" w:rsidP="00B1084A">
      <w:pPr>
        <w:tabs>
          <w:tab w:val="left" w:pos="993"/>
        </w:tabs>
        <w:ind w:firstLine="567"/>
        <w:rPr>
          <w:sz w:val="28"/>
          <w:szCs w:val="28"/>
          <w:lang w:val="ru-RU"/>
        </w:rPr>
      </w:pPr>
      <w:r w:rsidRPr="007179DB">
        <w:rPr>
          <w:sz w:val="28"/>
          <w:szCs w:val="28"/>
          <w:lang w:val="ru-RU"/>
        </w:rPr>
        <w:t>2.</w:t>
      </w:r>
      <w:r w:rsidRPr="007179DB">
        <w:rPr>
          <w:sz w:val="28"/>
          <w:szCs w:val="28"/>
          <w:lang w:val="ru-RU"/>
        </w:rPr>
        <w:tab/>
        <w:t>Пояснительная записка.</w:t>
      </w:r>
    </w:p>
    <w:p w:rsidR="00B1084A" w:rsidRPr="007179DB" w:rsidRDefault="00B1084A" w:rsidP="00B1084A">
      <w:pPr>
        <w:tabs>
          <w:tab w:val="left" w:pos="993"/>
        </w:tabs>
        <w:ind w:firstLine="567"/>
        <w:rPr>
          <w:sz w:val="28"/>
          <w:szCs w:val="28"/>
          <w:lang w:val="ru-RU"/>
        </w:rPr>
      </w:pPr>
    </w:p>
    <w:p w:rsidR="00B1084A" w:rsidRPr="007179DB" w:rsidRDefault="00B1084A" w:rsidP="00B1084A">
      <w:pPr>
        <w:tabs>
          <w:tab w:val="left" w:pos="993"/>
        </w:tabs>
        <w:ind w:firstLine="567"/>
        <w:rPr>
          <w:sz w:val="28"/>
          <w:szCs w:val="28"/>
          <w:lang w:val="ru-RU"/>
        </w:rPr>
      </w:pPr>
    </w:p>
    <w:p w:rsidR="00B1084A" w:rsidRPr="007179DB" w:rsidRDefault="00B1084A" w:rsidP="00B1084A">
      <w:pPr>
        <w:tabs>
          <w:tab w:val="left" w:pos="993"/>
        </w:tabs>
        <w:ind w:firstLine="567"/>
        <w:rPr>
          <w:sz w:val="28"/>
          <w:szCs w:val="28"/>
          <w:lang w:val="ru-RU"/>
        </w:rPr>
      </w:pPr>
      <w:r w:rsidRPr="007179DB">
        <w:rPr>
          <w:sz w:val="28"/>
          <w:szCs w:val="28"/>
          <w:lang w:val="ru-RU"/>
        </w:rPr>
        <w:t xml:space="preserve">                                                                                     </w:t>
      </w:r>
    </w:p>
    <w:p w:rsidR="00B1084A" w:rsidRPr="007179DB" w:rsidRDefault="00B1084A" w:rsidP="00B1084A">
      <w:pPr>
        <w:tabs>
          <w:tab w:val="left" w:pos="993"/>
        </w:tabs>
        <w:ind w:firstLine="567"/>
        <w:rPr>
          <w:sz w:val="28"/>
          <w:szCs w:val="28"/>
          <w:lang w:val="ru-RU"/>
        </w:rPr>
      </w:pPr>
    </w:p>
    <w:p w:rsidR="00B1084A" w:rsidRPr="007179DB" w:rsidRDefault="00B1084A" w:rsidP="00B1084A">
      <w:pPr>
        <w:tabs>
          <w:tab w:val="left" w:pos="993"/>
        </w:tabs>
        <w:ind w:firstLine="567"/>
        <w:rPr>
          <w:sz w:val="28"/>
          <w:szCs w:val="28"/>
          <w:lang w:val="ru-RU"/>
        </w:rPr>
      </w:pPr>
    </w:p>
    <w:p w:rsidR="00B1084A" w:rsidRPr="007179DB" w:rsidRDefault="00B1084A" w:rsidP="00B1084A">
      <w:pPr>
        <w:tabs>
          <w:tab w:val="left" w:pos="993"/>
        </w:tabs>
        <w:ind w:firstLine="567"/>
        <w:rPr>
          <w:sz w:val="28"/>
          <w:szCs w:val="28"/>
          <w:lang w:val="ru-RU"/>
        </w:rPr>
      </w:pPr>
    </w:p>
    <w:p w:rsidR="00B1084A" w:rsidRPr="007179DB" w:rsidRDefault="00B1084A" w:rsidP="00B1084A">
      <w:pPr>
        <w:tabs>
          <w:tab w:val="left" w:pos="993"/>
        </w:tabs>
        <w:ind w:firstLine="567"/>
        <w:rPr>
          <w:sz w:val="28"/>
          <w:szCs w:val="28"/>
          <w:lang w:val="ru-RU"/>
        </w:rPr>
      </w:pPr>
    </w:p>
    <w:p w:rsidR="00B1084A" w:rsidRPr="00B1084A" w:rsidRDefault="00B1084A" w:rsidP="00B1084A">
      <w:pPr>
        <w:tabs>
          <w:tab w:val="left" w:pos="993"/>
        </w:tabs>
        <w:ind w:firstLine="567"/>
        <w:jc w:val="right"/>
        <w:rPr>
          <w:sz w:val="28"/>
          <w:szCs w:val="28"/>
          <w:lang w:val="ru-RU"/>
        </w:rPr>
      </w:pPr>
      <w:r w:rsidRPr="007179DB">
        <w:rPr>
          <w:sz w:val="28"/>
          <w:szCs w:val="28"/>
          <w:lang w:val="ru-RU"/>
        </w:rPr>
        <w:t xml:space="preserve">       Депутат</w:t>
      </w:r>
      <w:r w:rsidRPr="00B1084A">
        <w:rPr>
          <w:sz w:val="28"/>
          <w:szCs w:val="28"/>
          <w:lang w:val="ru-RU"/>
        </w:rPr>
        <w:t xml:space="preserve"> </w:t>
      </w:r>
      <w:r w:rsidRPr="007179DB">
        <w:rPr>
          <w:sz w:val="28"/>
          <w:szCs w:val="28"/>
          <w:lang w:val="ru-RU"/>
        </w:rPr>
        <w:t>Парламента</w:t>
      </w:r>
      <w:r>
        <w:rPr>
          <w:sz w:val="28"/>
          <w:szCs w:val="28"/>
          <w:lang w:val="ru-RU"/>
        </w:rPr>
        <w:t>:</w:t>
      </w:r>
    </w:p>
    <w:p w:rsidR="00BB266E" w:rsidRDefault="00B1084A" w:rsidP="00B1084A">
      <w:pPr>
        <w:ind w:firstLine="0"/>
        <w:jc w:val="right"/>
        <w:rPr>
          <w:sz w:val="28"/>
          <w:szCs w:val="28"/>
          <w:lang w:val="ru-RU" w:eastAsia="ru-RU"/>
        </w:rPr>
      </w:pPr>
      <w:r w:rsidRPr="00B1084A">
        <w:rPr>
          <w:sz w:val="28"/>
          <w:szCs w:val="28"/>
          <w:lang w:val="ru-RU" w:eastAsia="ru-RU"/>
        </w:rPr>
        <w:t xml:space="preserve">               </w:t>
      </w:r>
    </w:p>
    <w:p w:rsidR="00975BF3" w:rsidRPr="00B1084A" w:rsidRDefault="00B1084A" w:rsidP="00B1084A">
      <w:pPr>
        <w:ind w:firstLine="0"/>
        <w:jc w:val="right"/>
        <w:rPr>
          <w:sz w:val="28"/>
          <w:szCs w:val="28"/>
          <w:lang w:val="ru-RU" w:eastAsia="ru-RU"/>
        </w:rPr>
      </w:pPr>
      <w:r w:rsidRPr="00B1084A">
        <w:rPr>
          <w:sz w:val="28"/>
          <w:szCs w:val="28"/>
          <w:lang w:val="ru-RU" w:eastAsia="ru-RU"/>
        </w:rPr>
        <w:t xml:space="preserve">  </w:t>
      </w:r>
      <w:r>
        <w:rPr>
          <w:sz w:val="28"/>
          <w:szCs w:val="28"/>
          <w:lang w:val="ru-RU" w:eastAsia="ru-RU"/>
        </w:rPr>
        <w:t>А</w:t>
      </w:r>
      <w:r w:rsidRPr="00B1084A">
        <w:rPr>
          <w:sz w:val="28"/>
          <w:szCs w:val="28"/>
          <w:lang w:val="ru-RU" w:eastAsia="ru-RU"/>
        </w:rPr>
        <w:t xml:space="preserve">. </w:t>
      </w:r>
      <w:r>
        <w:rPr>
          <w:sz w:val="28"/>
          <w:szCs w:val="28"/>
          <w:lang w:val="ru-RU" w:eastAsia="ru-RU"/>
        </w:rPr>
        <w:t>Слусарь</w:t>
      </w:r>
      <w:r w:rsidRPr="00B1084A">
        <w:rPr>
          <w:sz w:val="28"/>
          <w:szCs w:val="28"/>
          <w:lang w:val="ru-RU" w:eastAsia="ru-RU"/>
        </w:rPr>
        <w:t xml:space="preserve">                </w:t>
      </w:r>
    </w:p>
    <w:p w:rsidR="00B1084A" w:rsidRPr="00B1084A" w:rsidRDefault="00B1084A" w:rsidP="00C02A28">
      <w:pPr>
        <w:spacing w:after="200"/>
        <w:ind w:firstLine="0"/>
        <w:jc w:val="right"/>
        <w:rPr>
          <w:rFonts w:eastAsia="Calibri"/>
          <w:i/>
          <w:sz w:val="28"/>
          <w:szCs w:val="28"/>
          <w:lang w:val="ru-RU" w:eastAsia="ro-RO"/>
        </w:rPr>
      </w:pPr>
    </w:p>
    <w:p w:rsidR="00B1084A" w:rsidRDefault="00B1084A" w:rsidP="00C02A28">
      <w:pPr>
        <w:spacing w:after="200"/>
        <w:ind w:firstLine="0"/>
        <w:jc w:val="right"/>
        <w:rPr>
          <w:rFonts w:eastAsia="Calibri"/>
          <w:i/>
          <w:sz w:val="28"/>
          <w:szCs w:val="28"/>
          <w:lang w:val="ru-RU" w:eastAsia="ro-RO"/>
        </w:rPr>
      </w:pPr>
    </w:p>
    <w:p w:rsidR="00BB266E" w:rsidRDefault="00BB266E" w:rsidP="00C02A28">
      <w:pPr>
        <w:spacing w:after="200"/>
        <w:ind w:firstLine="0"/>
        <w:jc w:val="right"/>
        <w:rPr>
          <w:rFonts w:eastAsia="Calibri"/>
          <w:i/>
          <w:sz w:val="28"/>
          <w:szCs w:val="28"/>
          <w:lang w:val="ru-RU" w:eastAsia="ro-RO"/>
        </w:rPr>
      </w:pPr>
    </w:p>
    <w:p w:rsidR="00BB266E" w:rsidRDefault="00BB266E" w:rsidP="00C02A28">
      <w:pPr>
        <w:spacing w:after="200"/>
        <w:ind w:firstLine="0"/>
        <w:jc w:val="right"/>
        <w:rPr>
          <w:rFonts w:eastAsia="Calibri"/>
          <w:i/>
          <w:sz w:val="28"/>
          <w:szCs w:val="28"/>
          <w:lang w:val="ru-RU" w:eastAsia="ro-RO"/>
        </w:rPr>
      </w:pPr>
    </w:p>
    <w:p w:rsidR="00BB266E" w:rsidRDefault="00BB266E" w:rsidP="00C02A28">
      <w:pPr>
        <w:spacing w:after="200"/>
        <w:ind w:firstLine="0"/>
        <w:jc w:val="right"/>
        <w:rPr>
          <w:rFonts w:eastAsia="Calibri"/>
          <w:i/>
          <w:sz w:val="28"/>
          <w:szCs w:val="28"/>
          <w:lang w:val="ru-RU" w:eastAsia="ro-RO"/>
        </w:rPr>
      </w:pPr>
    </w:p>
    <w:p w:rsidR="00BB266E" w:rsidRDefault="00BB266E" w:rsidP="00C02A28">
      <w:pPr>
        <w:spacing w:after="200"/>
        <w:ind w:firstLine="0"/>
        <w:jc w:val="right"/>
        <w:rPr>
          <w:rFonts w:eastAsia="Calibri"/>
          <w:i/>
          <w:sz w:val="28"/>
          <w:szCs w:val="28"/>
          <w:lang w:val="ru-RU" w:eastAsia="ro-RO"/>
        </w:rPr>
      </w:pPr>
    </w:p>
    <w:p w:rsidR="00BB266E" w:rsidRDefault="00BB266E" w:rsidP="00C02A28">
      <w:pPr>
        <w:spacing w:after="200"/>
        <w:ind w:firstLine="0"/>
        <w:jc w:val="right"/>
        <w:rPr>
          <w:rFonts w:eastAsia="Calibri"/>
          <w:i/>
          <w:sz w:val="28"/>
          <w:szCs w:val="28"/>
          <w:lang w:val="ru-RU" w:eastAsia="ro-RO"/>
        </w:rPr>
      </w:pPr>
    </w:p>
    <w:p w:rsidR="00BB266E" w:rsidRDefault="00BB266E" w:rsidP="00C02A28">
      <w:pPr>
        <w:spacing w:after="200"/>
        <w:ind w:firstLine="0"/>
        <w:jc w:val="right"/>
        <w:rPr>
          <w:rFonts w:eastAsia="Calibri"/>
          <w:i/>
          <w:sz w:val="28"/>
          <w:szCs w:val="28"/>
          <w:lang w:val="ru-RU" w:eastAsia="ro-RO"/>
        </w:rPr>
      </w:pPr>
    </w:p>
    <w:p w:rsidR="00BB266E" w:rsidRDefault="00BB266E" w:rsidP="00C02A28">
      <w:pPr>
        <w:spacing w:after="200"/>
        <w:ind w:firstLine="0"/>
        <w:jc w:val="right"/>
        <w:rPr>
          <w:rFonts w:eastAsia="Calibri"/>
          <w:i/>
          <w:sz w:val="28"/>
          <w:szCs w:val="28"/>
          <w:lang w:val="ru-RU" w:eastAsia="ro-RO"/>
        </w:rPr>
      </w:pPr>
    </w:p>
    <w:p w:rsidR="00BB266E" w:rsidRDefault="00BB266E" w:rsidP="00C02A28">
      <w:pPr>
        <w:spacing w:after="200"/>
        <w:ind w:firstLine="0"/>
        <w:jc w:val="right"/>
        <w:rPr>
          <w:rFonts w:eastAsia="Calibri"/>
          <w:i/>
          <w:sz w:val="28"/>
          <w:szCs w:val="28"/>
          <w:lang w:val="ru-RU" w:eastAsia="ro-RO"/>
        </w:rPr>
      </w:pPr>
    </w:p>
    <w:p w:rsidR="00BB266E" w:rsidRDefault="00BB266E" w:rsidP="00C02A28">
      <w:pPr>
        <w:spacing w:after="200"/>
        <w:ind w:firstLine="0"/>
        <w:jc w:val="right"/>
        <w:rPr>
          <w:rFonts w:eastAsia="Calibri"/>
          <w:i/>
          <w:sz w:val="28"/>
          <w:szCs w:val="28"/>
          <w:lang w:val="ru-RU" w:eastAsia="ro-RO"/>
        </w:rPr>
      </w:pPr>
    </w:p>
    <w:p w:rsidR="00BB266E" w:rsidRDefault="00BB266E" w:rsidP="00C02A28">
      <w:pPr>
        <w:spacing w:after="200"/>
        <w:ind w:firstLine="0"/>
        <w:jc w:val="right"/>
        <w:rPr>
          <w:rFonts w:eastAsia="Calibri"/>
          <w:i/>
          <w:sz w:val="28"/>
          <w:szCs w:val="28"/>
          <w:lang w:val="ru-RU" w:eastAsia="ro-RO"/>
        </w:rPr>
      </w:pPr>
    </w:p>
    <w:p w:rsidR="00BB266E" w:rsidRDefault="00BB266E" w:rsidP="00C02A28">
      <w:pPr>
        <w:spacing w:after="200"/>
        <w:ind w:firstLine="0"/>
        <w:jc w:val="right"/>
        <w:rPr>
          <w:rFonts w:eastAsia="Calibri"/>
          <w:i/>
          <w:sz w:val="28"/>
          <w:szCs w:val="28"/>
          <w:lang w:val="ru-RU" w:eastAsia="ro-RO"/>
        </w:rPr>
      </w:pPr>
    </w:p>
    <w:p w:rsidR="00BB266E" w:rsidRPr="00B1084A" w:rsidRDefault="00BB266E" w:rsidP="00C02A28">
      <w:pPr>
        <w:spacing w:after="200"/>
        <w:ind w:firstLine="0"/>
        <w:jc w:val="right"/>
        <w:rPr>
          <w:rFonts w:eastAsia="Calibri"/>
          <w:i/>
          <w:sz w:val="28"/>
          <w:szCs w:val="28"/>
          <w:lang w:val="ru-RU" w:eastAsia="ro-RO"/>
        </w:rPr>
      </w:pPr>
    </w:p>
    <w:p w:rsidR="00EB7BE1" w:rsidRDefault="00B1084A" w:rsidP="00C02A28">
      <w:pPr>
        <w:spacing w:after="200"/>
        <w:ind w:firstLine="0"/>
        <w:jc w:val="right"/>
        <w:rPr>
          <w:rFonts w:eastAsia="Calibri"/>
          <w:i/>
          <w:sz w:val="28"/>
          <w:szCs w:val="28"/>
          <w:lang w:val="ru-RU" w:eastAsia="ro-RO"/>
        </w:rPr>
      </w:pPr>
      <w:r>
        <w:rPr>
          <w:rFonts w:eastAsia="Calibri"/>
          <w:i/>
          <w:sz w:val="28"/>
          <w:szCs w:val="28"/>
          <w:lang w:val="ru-RU" w:eastAsia="ro-RO"/>
        </w:rPr>
        <w:lastRenderedPageBreak/>
        <w:t>Проект (№</w:t>
      </w:r>
      <w:r w:rsidR="00240224">
        <w:rPr>
          <w:rFonts w:eastAsia="Calibri"/>
          <w:i/>
          <w:sz w:val="28"/>
          <w:szCs w:val="28"/>
          <w:lang w:val="ro-RO" w:eastAsia="ro-RO"/>
        </w:rPr>
        <w:t>75</w:t>
      </w:r>
      <w:r>
        <w:rPr>
          <w:rFonts w:eastAsia="Calibri"/>
          <w:i/>
          <w:sz w:val="28"/>
          <w:szCs w:val="28"/>
          <w:lang w:val="ru-RU" w:eastAsia="ro-RO"/>
        </w:rPr>
        <w:t>)</w:t>
      </w:r>
    </w:p>
    <w:p w:rsidR="00B1084A" w:rsidRPr="00B1084A" w:rsidRDefault="009E67F7" w:rsidP="00C02A28">
      <w:pPr>
        <w:spacing w:after="200"/>
        <w:ind w:firstLine="0"/>
        <w:jc w:val="right"/>
        <w:rPr>
          <w:rFonts w:eastAsia="Calibri"/>
          <w:i/>
          <w:sz w:val="28"/>
          <w:szCs w:val="28"/>
          <w:lang w:val="ru-RU" w:eastAsia="ro-RO"/>
        </w:rPr>
      </w:pPr>
      <w:r>
        <w:rPr>
          <w:rFonts w:eastAsia="Calibri"/>
          <w:i/>
          <w:sz w:val="28"/>
          <w:szCs w:val="28"/>
          <w:lang w:val="ru-RU" w:eastAsia="ro-RO"/>
        </w:rPr>
        <w:t>П</w:t>
      </w:r>
      <w:r w:rsidR="00B1084A">
        <w:rPr>
          <w:rFonts w:eastAsia="Calibri"/>
          <w:i/>
          <w:sz w:val="28"/>
          <w:szCs w:val="28"/>
          <w:lang w:val="ru-RU" w:eastAsia="ro-RO"/>
        </w:rPr>
        <w:t>еревод</w:t>
      </w:r>
    </w:p>
    <w:p w:rsidR="00B1084A" w:rsidRPr="00B1084A" w:rsidRDefault="00B1084A" w:rsidP="00C02A28">
      <w:pPr>
        <w:spacing w:after="200"/>
        <w:jc w:val="center"/>
        <w:rPr>
          <w:rFonts w:eastAsia="Calibri"/>
          <w:b/>
          <w:sz w:val="28"/>
          <w:szCs w:val="28"/>
          <w:lang w:val="ru-RU" w:eastAsia="ro-RO"/>
        </w:rPr>
      </w:pPr>
    </w:p>
    <w:p w:rsidR="005471CB" w:rsidRPr="000D0F86" w:rsidRDefault="005471CB" w:rsidP="00C02A28">
      <w:pPr>
        <w:jc w:val="center"/>
        <w:rPr>
          <w:rFonts w:eastAsia="Calibri"/>
          <w:b/>
          <w:sz w:val="28"/>
          <w:szCs w:val="28"/>
          <w:lang w:val="ro-RO" w:eastAsia="ro-RO"/>
        </w:rPr>
      </w:pPr>
      <w:bookmarkStart w:id="1" w:name="_Hlk66793749"/>
    </w:p>
    <w:bookmarkEnd w:id="1"/>
    <w:p w:rsidR="00B1084A" w:rsidRDefault="00B1084A" w:rsidP="002C0A46">
      <w:pPr>
        <w:jc w:val="center"/>
        <w:rPr>
          <w:rFonts w:eastAsia="Calibri"/>
          <w:b/>
          <w:sz w:val="28"/>
          <w:szCs w:val="28"/>
          <w:lang w:val="ru-RU" w:eastAsia="ro-RO"/>
        </w:rPr>
      </w:pPr>
      <w:r>
        <w:rPr>
          <w:rFonts w:eastAsia="Calibri"/>
          <w:b/>
          <w:sz w:val="28"/>
          <w:szCs w:val="28"/>
          <w:lang w:val="ru-RU" w:eastAsia="ro-RO"/>
        </w:rPr>
        <w:t>З</w:t>
      </w:r>
      <w:r w:rsidRPr="00B1084A">
        <w:rPr>
          <w:rFonts w:eastAsia="Calibri"/>
          <w:b/>
          <w:sz w:val="28"/>
          <w:szCs w:val="28"/>
          <w:lang w:val="ro-RO" w:eastAsia="ro-RO"/>
        </w:rPr>
        <w:t xml:space="preserve">акон </w:t>
      </w:r>
    </w:p>
    <w:p w:rsidR="003134AB" w:rsidRDefault="00B1084A" w:rsidP="002C0A46">
      <w:pPr>
        <w:jc w:val="center"/>
        <w:rPr>
          <w:rFonts w:eastAsia="Calibri"/>
          <w:b/>
          <w:sz w:val="28"/>
          <w:szCs w:val="28"/>
          <w:lang w:val="ru-RU" w:eastAsia="ro-RO"/>
        </w:rPr>
      </w:pPr>
      <w:r w:rsidRPr="00B1084A">
        <w:rPr>
          <w:rFonts w:eastAsia="Calibri"/>
          <w:b/>
          <w:sz w:val="28"/>
          <w:szCs w:val="28"/>
          <w:lang w:val="ro-RO" w:eastAsia="ro-RO"/>
        </w:rPr>
        <w:t>о внесении изменений в Закон об учреждении некоторых мер поддержки предпринимательской деятельности и о внесении изменений в некоторые нормативные акты № 60/2020</w:t>
      </w:r>
    </w:p>
    <w:p w:rsidR="00B1084A" w:rsidRPr="00B1084A" w:rsidRDefault="00B1084A" w:rsidP="00B1084A">
      <w:pPr>
        <w:ind w:firstLine="567"/>
        <w:jc w:val="center"/>
        <w:rPr>
          <w:b/>
          <w:bCs/>
          <w:sz w:val="28"/>
          <w:szCs w:val="28"/>
          <w:lang w:val="ru-RU" w:eastAsia="ro-RO"/>
        </w:rPr>
      </w:pPr>
    </w:p>
    <w:p w:rsidR="00B1084A" w:rsidRDefault="00B1084A" w:rsidP="00B1084A">
      <w:pPr>
        <w:spacing w:after="200" w:line="276" w:lineRule="auto"/>
        <w:ind w:firstLine="567"/>
        <w:rPr>
          <w:rFonts w:eastAsia="Calibri"/>
          <w:sz w:val="28"/>
          <w:szCs w:val="28"/>
          <w:lang w:val="ru-RU" w:eastAsia="ro-RO"/>
        </w:rPr>
      </w:pPr>
      <w:r w:rsidRPr="00B1084A">
        <w:rPr>
          <w:rFonts w:eastAsia="Calibri"/>
          <w:sz w:val="28"/>
          <w:szCs w:val="28"/>
          <w:lang w:val="ro-RO" w:eastAsia="ro-RO"/>
        </w:rPr>
        <w:t>Парламент принимает настоящий органический закон.</w:t>
      </w:r>
    </w:p>
    <w:p w:rsidR="003705F7" w:rsidRDefault="00B1084A" w:rsidP="00B1084A">
      <w:pPr>
        <w:spacing w:after="200" w:line="276" w:lineRule="auto"/>
        <w:ind w:firstLine="567"/>
        <w:rPr>
          <w:rFonts w:eastAsia="Calibri"/>
          <w:sz w:val="28"/>
          <w:szCs w:val="28"/>
          <w:lang w:val="ro-RO" w:eastAsia="ro-RO"/>
        </w:rPr>
      </w:pPr>
      <w:r>
        <w:rPr>
          <w:rFonts w:eastAsia="Calibri"/>
          <w:b/>
          <w:bCs/>
          <w:sz w:val="28"/>
          <w:szCs w:val="28"/>
          <w:lang w:val="ru-RU" w:eastAsia="ro-RO"/>
        </w:rPr>
        <w:t>Ст</w:t>
      </w:r>
      <w:r w:rsidR="00EB7BE1" w:rsidRPr="000D0F86">
        <w:rPr>
          <w:rFonts w:eastAsia="Calibri"/>
          <w:b/>
          <w:bCs/>
          <w:sz w:val="28"/>
          <w:szCs w:val="28"/>
          <w:lang w:val="ro-RO" w:eastAsia="ro-RO"/>
        </w:rPr>
        <w:t xml:space="preserve">. I. – </w:t>
      </w:r>
      <w:bookmarkStart w:id="2" w:name="_Hlk66877509"/>
      <w:r w:rsidRPr="00B1084A">
        <w:rPr>
          <w:rFonts w:eastAsia="Calibri"/>
          <w:bCs/>
          <w:sz w:val="28"/>
          <w:szCs w:val="28"/>
          <w:lang w:val="ru-RU" w:eastAsia="ro-RO"/>
        </w:rPr>
        <w:t xml:space="preserve">В пункт </w:t>
      </w:r>
      <w:r w:rsidRPr="00B1084A">
        <w:rPr>
          <w:rFonts w:eastAsia="Calibri"/>
          <w:bCs/>
          <w:sz w:val="28"/>
          <w:szCs w:val="28"/>
          <w:lang w:val="ro-RO" w:eastAsia="ro-RO"/>
        </w:rPr>
        <w:t>d</w:t>
      </w:r>
      <w:r w:rsidRPr="00B1084A">
        <w:rPr>
          <w:rFonts w:eastAsia="Calibri"/>
          <w:bCs/>
          <w:sz w:val="28"/>
          <w:szCs w:val="28"/>
          <w:lang w:val="ru-RU" w:eastAsia="ro-RO"/>
        </w:rPr>
        <w:t xml:space="preserve">)  части (2) статьи </w:t>
      </w:r>
      <w:r w:rsidR="00B71389" w:rsidRPr="00B1084A">
        <w:rPr>
          <w:rFonts w:eastAsia="Calibri"/>
          <w:bCs/>
          <w:sz w:val="28"/>
          <w:szCs w:val="28"/>
          <w:lang w:val="ro-RO" w:eastAsia="ro-RO"/>
        </w:rPr>
        <w:t xml:space="preserve">9  </w:t>
      </w:r>
      <w:r w:rsidR="003134AB" w:rsidRPr="00B1084A">
        <w:rPr>
          <w:rFonts w:eastAsia="Calibri"/>
          <w:bCs/>
          <w:sz w:val="28"/>
          <w:szCs w:val="28"/>
          <w:lang w:val="ro-RO" w:eastAsia="ro-RO"/>
        </w:rPr>
        <w:t xml:space="preserve">a </w:t>
      </w:r>
      <w:r w:rsidRPr="00B1084A">
        <w:rPr>
          <w:rFonts w:eastAsia="Calibri"/>
          <w:bCs/>
          <w:sz w:val="28"/>
          <w:szCs w:val="28"/>
          <w:lang w:val="ro-RO" w:eastAsia="ro-RO"/>
        </w:rPr>
        <w:t>Закона об учреждении некоторых мер поддержки предпринимательской деятельности и о внесении изменений в некоторые нормативные акты № 60/2020 (Официальный монитор Республики Молдова, 2020 г., № 108–109, ст.186), с последующими изменениями,</w:t>
      </w:r>
      <w:r>
        <w:rPr>
          <w:rFonts w:eastAsia="Calibri"/>
          <w:bCs/>
          <w:sz w:val="28"/>
          <w:szCs w:val="28"/>
          <w:lang w:val="ru-RU" w:eastAsia="ro-RO"/>
        </w:rPr>
        <w:t xml:space="preserve"> внести следующие изменения</w:t>
      </w:r>
      <w:r w:rsidR="003705F7">
        <w:rPr>
          <w:rFonts w:eastAsia="Calibri"/>
          <w:sz w:val="28"/>
          <w:szCs w:val="28"/>
          <w:lang w:val="ro-RO" w:eastAsia="ro-RO"/>
        </w:rPr>
        <w:t>:</w:t>
      </w:r>
    </w:p>
    <w:p w:rsidR="003705F7" w:rsidRPr="003705F7" w:rsidRDefault="00B1084A" w:rsidP="00BB266E">
      <w:pPr>
        <w:pStyle w:val="ListParagraph"/>
        <w:numPr>
          <w:ilvl w:val="0"/>
          <w:numId w:val="28"/>
        </w:numPr>
        <w:spacing w:after="200" w:line="276" w:lineRule="auto"/>
        <w:ind w:left="0" w:firstLine="567"/>
        <w:rPr>
          <w:rFonts w:eastAsia="Calibri"/>
          <w:sz w:val="28"/>
          <w:szCs w:val="28"/>
          <w:lang w:val="ro-RO" w:eastAsia="ro-RO"/>
        </w:rPr>
      </w:pPr>
      <w:r w:rsidRPr="00B1084A">
        <w:rPr>
          <w:rFonts w:eastAsia="Calibri"/>
          <w:sz w:val="28"/>
          <w:szCs w:val="28"/>
          <w:lang w:val="ro-RO" w:eastAsia="ro-RO"/>
        </w:rPr>
        <w:t xml:space="preserve">слова </w:t>
      </w:r>
      <w:bookmarkStart w:id="3" w:name="_Hlk66884466"/>
      <w:r w:rsidR="003134AB" w:rsidRPr="003705F7">
        <w:rPr>
          <w:rFonts w:eastAsia="Calibri"/>
          <w:sz w:val="28"/>
          <w:szCs w:val="28"/>
          <w:lang w:val="ro-RO" w:eastAsia="ro-RO"/>
        </w:rPr>
        <w:t>«</w:t>
      </w:r>
      <w:r w:rsidRPr="00B1084A">
        <w:rPr>
          <w:rFonts w:eastAsia="Calibri"/>
          <w:sz w:val="28"/>
          <w:szCs w:val="28"/>
          <w:lang w:val="ro-RO" w:eastAsia="ro-RO"/>
        </w:rPr>
        <w:t>совокупная сумма земельного налога на земли сельскохозяйственного назначения, уплаченная</w:t>
      </w:r>
      <w:r w:rsidR="003134AB" w:rsidRPr="003705F7">
        <w:rPr>
          <w:rFonts w:eastAsia="Calibri"/>
          <w:sz w:val="28"/>
          <w:szCs w:val="28"/>
          <w:lang w:val="ro-RO" w:eastAsia="ro-RO"/>
        </w:rPr>
        <w:t xml:space="preserve">» </w:t>
      </w:r>
      <w:r w:rsidR="00BB266E" w:rsidRPr="00BB266E">
        <w:rPr>
          <w:rFonts w:eastAsia="Calibri"/>
          <w:sz w:val="28"/>
          <w:szCs w:val="28"/>
          <w:lang w:val="ro-RO" w:eastAsia="ro-RO"/>
        </w:rPr>
        <w:t xml:space="preserve">заменить словами </w:t>
      </w:r>
      <w:r w:rsidR="00A209DC" w:rsidRPr="003705F7">
        <w:rPr>
          <w:rFonts w:eastAsia="Calibri"/>
          <w:sz w:val="28"/>
          <w:szCs w:val="28"/>
          <w:lang w:val="ro-RO" w:eastAsia="ro-RO"/>
        </w:rPr>
        <w:t>«</w:t>
      </w:r>
      <w:r w:rsidR="00BB266E" w:rsidRPr="00BB266E">
        <w:rPr>
          <w:rFonts w:eastAsia="Calibri"/>
          <w:sz w:val="28"/>
          <w:szCs w:val="28"/>
          <w:lang w:val="ro-RO" w:eastAsia="ro-RO"/>
        </w:rPr>
        <w:t xml:space="preserve">совокупная сумма земельного налога на земли сельскохозяйственного назначения, </w:t>
      </w:r>
      <w:r w:rsidR="00BB266E">
        <w:rPr>
          <w:rFonts w:eastAsia="Calibri"/>
          <w:sz w:val="28"/>
          <w:szCs w:val="28"/>
          <w:lang w:val="ru-RU" w:eastAsia="ro-RO"/>
        </w:rPr>
        <w:t>задекларированная</w:t>
      </w:r>
      <w:r w:rsidR="00A209DC" w:rsidRPr="003705F7">
        <w:rPr>
          <w:rFonts w:eastAsia="Calibri"/>
          <w:color w:val="000000"/>
          <w:sz w:val="28"/>
          <w:szCs w:val="28"/>
          <w:lang w:val="ro-RO"/>
        </w:rPr>
        <w:t>»</w:t>
      </w:r>
      <w:r w:rsidR="003705F7" w:rsidRPr="003705F7">
        <w:rPr>
          <w:rFonts w:eastAsia="Calibri"/>
          <w:color w:val="000000"/>
          <w:sz w:val="28"/>
          <w:szCs w:val="28"/>
          <w:lang w:val="ro-RO"/>
        </w:rPr>
        <w:t>;</w:t>
      </w:r>
    </w:p>
    <w:bookmarkEnd w:id="3"/>
    <w:p w:rsidR="008C1C4D" w:rsidRPr="003705F7" w:rsidRDefault="00BB266E" w:rsidP="00BB266E">
      <w:pPr>
        <w:pStyle w:val="ListParagraph"/>
        <w:numPr>
          <w:ilvl w:val="0"/>
          <w:numId w:val="28"/>
        </w:numPr>
        <w:ind w:left="0" w:firstLine="567"/>
        <w:rPr>
          <w:rFonts w:eastAsia="Calibri"/>
          <w:color w:val="000000"/>
          <w:sz w:val="28"/>
          <w:szCs w:val="28"/>
          <w:lang w:val="ro-RO"/>
        </w:rPr>
      </w:pPr>
      <w:r>
        <w:rPr>
          <w:rFonts w:eastAsia="Calibri"/>
          <w:color w:val="000000"/>
          <w:sz w:val="28"/>
          <w:szCs w:val="28"/>
          <w:lang w:val="ru-RU"/>
        </w:rPr>
        <w:t xml:space="preserve">слова </w:t>
      </w:r>
      <w:r w:rsidR="003705F7" w:rsidRPr="003705F7">
        <w:rPr>
          <w:rFonts w:eastAsia="Calibri"/>
          <w:color w:val="000000"/>
          <w:sz w:val="28"/>
          <w:szCs w:val="28"/>
          <w:lang w:val="ro-RO"/>
        </w:rPr>
        <w:t>«</w:t>
      </w:r>
      <w:r w:rsidRPr="00BB266E">
        <w:rPr>
          <w:rFonts w:eastAsia="Calibri"/>
          <w:color w:val="000000"/>
          <w:sz w:val="28"/>
          <w:szCs w:val="28"/>
          <w:lang w:val="ro-RO"/>
        </w:rPr>
        <w:t>уплаченная сумма подоходного налога</w:t>
      </w:r>
      <w:r w:rsidR="003705F7" w:rsidRPr="003705F7">
        <w:rPr>
          <w:rFonts w:eastAsia="Calibri"/>
          <w:color w:val="000000"/>
          <w:sz w:val="28"/>
          <w:szCs w:val="28"/>
          <w:lang w:val="ro-RO"/>
        </w:rPr>
        <w:t xml:space="preserve">» </w:t>
      </w:r>
      <w:r w:rsidRPr="00BB266E">
        <w:rPr>
          <w:rFonts w:eastAsia="Calibri"/>
          <w:color w:val="000000"/>
          <w:sz w:val="28"/>
          <w:szCs w:val="28"/>
          <w:lang w:val="ro-RO"/>
        </w:rPr>
        <w:t xml:space="preserve">заменить словами </w:t>
      </w:r>
      <w:r w:rsidR="003705F7" w:rsidRPr="003705F7">
        <w:rPr>
          <w:rFonts w:eastAsia="Calibri"/>
          <w:color w:val="000000"/>
          <w:sz w:val="28"/>
          <w:szCs w:val="28"/>
          <w:lang w:val="ro-RO"/>
        </w:rPr>
        <w:t>«</w:t>
      </w:r>
      <w:r>
        <w:rPr>
          <w:rFonts w:eastAsia="Calibri"/>
          <w:color w:val="000000"/>
          <w:sz w:val="28"/>
          <w:szCs w:val="28"/>
          <w:lang w:val="ru-RU"/>
        </w:rPr>
        <w:t xml:space="preserve">задекларированная сумма </w:t>
      </w:r>
      <w:r w:rsidRPr="00BB266E">
        <w:rPr>
          <w:rFonts w:eastAsia="Calibri"/>
          <w:color w:val="000000"/>
          <w:sz w:val="28"/>
          <w:szCs w:val="28"/>
          <w:lang w:val="ru-RU"/>
        </w:rPr>
        <w:t>подоходного налога</w:t>
      </w:r>
      <w:r w:rsidR="003705F7" w:rsidRPr="003705F7">
        <w:rPr>
          <w:rFonts w:eastAsia="Calibri"/>
          <w:color w:val="000000"/>
          <w:sz w:val="28"/>
          <w:szCs w:val="28"/>
          <w:lang w:val="ro-RO"/>
        </w:rPr>
        <w:t>»</w:t>
      </w:r>
      <w:r w:rsidR="003134AB" w:rsidRPr="003705F7">
        <w:rPr>
          <w:rFonts w:eastAsia="Calibri"/>
          <w:color w:val="000000"/>
          <w:sz w:val="28"/>
          <w:szCs w:val="28"/>
          <w:lang w:val="ro-RO"/>
        </w:rPr>
        <w:t xml:space="preserve">. </w:t>
      </w:r>
    </w:p>
    <w:p w:rsidR="003705F7" w:rsidRPr="00BB266E" w:rsidRDefault="003705F7" w:rsidP="00BB266E">
      <w:pPr>
        <w:pStyle w:val="ListParagraph"/>
        <w:ind w:left="0" w:firstLine="567"/>
        <w:rPr>
          <w:rFonts w:eastAsia="Calibri"/>
          <w:color w:val="000000"/>
          <w:sz w:val="28"/>
          <w:szCs w:val="28"/>
          <w:lang w:val="ro-RO"/>
        </w:rPr>
      </w:pPr>
    </w:p>
    <w:p w:rsidR="00376515" w:rsidRPr="00BB266E" w:rsidRDefault="00BB266E" w:rsidP="00B1084A">
      <w:pPr>
        <w:spacing w:line="360" w:lineRule="auto"/>
        <w:ind w:firstLine="567"/>
        <w:rPr>
          <w:rFonts w:eastAsia="Calibri"/>
          <w:sz w:val="28"/>
          <w:szCs w:val="28"/>
          <w:lang w:val="ro-RO" w:eastAsia="ro-RO"/>
        </w:rPr>
      </w:pPr>
      <w:r>
        <w:rPr>
          <w:rFonts w:eastAsia="Calibri"/>
          <w:b/>
          <w:sz w:val="28"/>
          <w:szCs w:val="28"/>
          <w:lang w:val="ru-RU" w:eastAsia="ro-RO"/>
        </w:rPr>
        <w:t>Ст</w:t>
      </w:r>
      <w:r w:rsidR="00975BF3" w:rsidRPr="000D0F86">
        <w:rPr>
          <w:rFonts w:eastAsia="Calibri"/>
          <w:b/>
          <w:sz w:val="28"/>
          <w:szCs w:val="28"/>
          <w:lang w:val="ro-RO" w:eastAsia="ro-RO"/>
        </w:rPr>
        <w:t xml:space="preserve">. II. – </w:t>
      </w:r>
      <w:r w:rsidR="00A209DC" w:rsidRPr="00BB266E">
        <w:rPr>
          <w:rFonts w:eastAsia="Calibri"/>
          <w:b/>
          <w:sz w:val="28"/>
          <w:szCs w:val="28"/>
          <w:lang w:val="ro-RO" w:eastAsia="ro-RO"/>
        </w:rPr>
        <w:t xml:space="preserve"> </w:t>
      </w:r>
      <w:r w:rsidR="00A209DC" w:rsidRPr="00BB266E">
        <w:rPr>
          <w:rFonts w:eastAsia="Calibri"/>
          <w:sz w:val="28"/>
          <w:szCs w:val="28"/>
          <w:lang w:val="ro-RO" w:eastAsia="ro-RO"/>
        </w:rPr>
        <w:t>(1)</w:t>
      </w:r>
      <w:r w:rsidR="00A209DC" w:rsidRPr="00BB266E">
        <w:rPr>
          <w:rFonts w:eastAsia="Calibri"/>
          <w:b/>
          <w:sz w:val="28"/>
          <w:szCs w:val="28"/>
          <w:lang w:val="ro-RO" w:eastAsia="ro-RO"/>
        </w:rPr>
        <w:t xml:space="preserve"> </w:t>
      </w:r>
      <w:r w:rsidRPr="00BB266E">
        <w:rPr>
          <w:rFonts w:eastAsia="Calibri"/>
          <w:sz w:val="28"/>
          <w:szCs w:val="28"/>
          <w:lang w:val="ro-RO" w:eastAsia="ro-RO"/>
        </w:rPr>
        <w:t>Настоящий закон вступает в силу со дня опубликования</w:t>
      </w:r>
      <w:r w:rsidR="00376515" w:rsidRPr="00BB266E">
        <w:rPr>
          <w:rFonts w:eastAsia="Calibri"/>
          <w:sz w:val="28"/>
          <w:szCs w:val="28"/>
          <w:lang w:val="ro-RO" w:eastAsia="ro-RO"/>
        </w:rPr>
        <w:t xml:space="preserve">. </w:t>
      </w:r>
    </w:p>
    <w:p w:rsidR="00C02A28" w:rsidRPr="000D0F86" w:rsidRDefault="00975BF3" w:rsidP="00B1084A">
      <w:pPr>
        <w:spacing w:line="360" w:lineRule="auto"/>
        <w:ind w:firstLine="567"/>
        <w:rPr>
          <w:rFonts w:eastAsia="Calibri"/>
          <w:sz w:val="28"/>
          <w:szCs w:val="28"/>
          <w:lang w:val="ro-RO" w:eastAsia="ro-RO"/>
        </w:rPr>
      </w:pPr>
      <w:r w:rsidRPr="000D0F86">
        <w:rPr>
          <w:rFonts w:eastAsia="Calibri"/>
          <w:sz w:val="28"/>
          <w:szCs w:val="28"/>
          <w:lang w:val="ro-RO" w:eastAsia="ro-RO"/>
        </w:rPr>
        <w:t>(2)</w:t>
      </w:r>
      <w:r w:rsidR="00BB266E" w:rsidRPr="00BB266E">
        <w:rPr>
          <w:rFonts w:eastAsia="Calibri"/>
          <w:sz w:val="28"/>
          <w:szCs w:val="28"/>
          <w:lang w:val="ro-RO" w:eastAsia="ro-RO"/>
        </w:rPr>
        <w:t xml:space="preserve"> Правительству в тридцатидневный срок со дня вступления в силу настоящего закона привести свои нормативные акты в соответствие с ним</w:t>
      </w:r>
      <w:r w:rsidR="00376515" w:rsidRPr="000D0F86">
        <w:rPr>
          <w:rFonts w:eastAsia="Calibri"/>
          <w:sz w:val="28"/>
          <w:szCs w:val="28"/>
          <w:lang w:val="ro-RO" w:eastAsia="ro-RO"/>
        </w:rPr>
        <w:t xml:space="preserve">. </w:t>
      </w:r>
      <w:r w:rsidRPr="000D0F86">
        <w:rPr>
          <w:rFonts w:eastAsia="Calibri"/>
          <w:sz w:val="28"/>
          <w:szCs w:val="28"/>
          <w:lang w:val="ro-RO" w:eastAsia="ro-RO"/>
        </w:rPr>
        <w:t xml:space="preserve"> </w:t>
      </w:r>
    </w:p>
    <w:bookmarkEnd w:id="2"/>
    <w:p w:rsidR="00C02A28" w:rsidRPr="000D0F86" w:rsidRDefault="00C02A28" w:rsidP="00C02A28">
      <w:pPr>
        <w:spacing w:line="360" w:lineRule="auto"/>
        <w:ind w:firstLine="0"/>
        <w:rPr>
          <w:rFonts w:eastAsia="Calibri"/>
          <w:sz w:val="28"/>
          <w:szCs w:val="28"/>
          <w:lang w:val="ro-RO" w:eastAsia="ro-RO"/>
        </w:rPr>
      </w:pPr>
    </w:p>
    <w:p w:rsidR="00736DC0" w:rsidRDefault="00BB266E" w:rsidP="00BB266E">
      <w:pPr>
        <w:spacing w:after="200" w:line="276" w:lineRule="auto"/>
        <w:jc w:val="center"/>
        <w:rPr>
          <w:rFonts w:eastAsia="Calibri"/>
          <w:b/>
          <w:sz w:val="28"/>
          <w:szCs w:val="28"/>
          <w:lang w:val="ro-RO" w:eastAsia="ru-RU"/>
        </w:rPr>
      </w:pPr>
      <w:r>
        <w:rPr>
          <w:rFonts w:eastAsia="Calibri"/>
          <w:b/>
          <w:sz w:val="28"/>
          <w:szCs w:val="28"/>
          <w:lang w:val="ru-RU" w:eastAsia="ru-RU"/>
        </w:rPr>
        <w:t>ПРЕДСЕДАТЕЛЬ ПАРЛАМЕНТА</w:t>
      </w:r>
    </w:p>
    <w:p w:rsidR="00736DC0" w:rsidRDefault="00736DC0" w:rsidP="00C02A28">
      <w:pPr>
        <w:spacing w:after="200" w:line="276" w:lineRule="auto"/>
        <w:rPr>
          <w:rFonts w:eastAsia="Calibri"/>
          <w:b/>
          <w:sz w:val="28"/>
          <w:szCs w:val="28"/>
          <w:lang w:val="ro-RO" w:eastAsia="ru-RU"/>
        </w:rPr>
      </w:pPr>
    </w:p>
    <w:p w:rsidR="00736DC0" w:rsidRDefault="00736DC0" w:rsidP="00C02A28">
      <w:pPr>
        <w:spacing w:after="200" w:line="276" w:lineRule="auto"/>
        <w:rPr>
          <w:rFonts w:eastAsia="Calibri"/>
          <w:b/>
          <w:sz w:val="28"/>
          <w:szCs w:val="28"/>
          <w:lang w:val="ro-RO" w:eastAsia="ru-RU"/>
        </w:rPr>
      </w:pPr>
    </w:p>
    <w:p w:rsidR="00736DC0" w:rsidRDefault="00736DC0" w:rsidP="00C02A28">
      <w:pPr>
        <w:spacing w:after="200" w:line="276" w:lineRule="auto"/>
        <w:rPr>
          <w:rFonts w:eastAsia="Calibri"/>
          <w:b/>
          <w:sz w:val="28"/>
          <w:szCs w:val="28"/>
          <w:lang w:val="ro-RO" w:eastAsia="ru-RU"/>
        </w:rPr>
      </w:pPr>
    </w:p>
    <w:p w:rsidR="00736DC0" w:rsidRDefault="00736DC0" w:rsidP="00C02A28">
      <w:pPr>
        <w:spacing w:after="200" w:line="276" w:lineRule="auto"/>
        <w:rPr>
          <w:rFonts w:eastAsia="Calibri"/>
          <w:b/>
          <w:sz w:val="28"/>
          <w:szCs w:val="28"/>
          <w:lang w:val="ro-RO" w:eastAsia="ru-RU"/>
        </w:rPr>
      </w:pPr>
    </w:p>
    <w:p w:rsidR="00736DC0" w:rsidRDefault="00736DC0" w:rsidP="00C02A28">
      <w:pPr>
        <w:spacing w:after="200" w:line="276" w:lineRule="auto"/>
        <w:rPr>
          <w:rFonts w:eastAsia="Calibri"/>
          <w:b/>
          <w:sz w:val="28"/>
          <w:szCs w:val="28"/>
          <w:lang w:val="ro-RO" w:eastAsia="ru-RU"/>
        </w:rPr>
      </w:pPr>
    </w:p>
    <w:p w:rsidR="00736DC0" w:rsidRDefault="00736DC0" w:rsidP="00C02A28">
      <w:pPr>
        <w:spacing w:after="200" w:line="276" w:lineRule="auto"/>
        <w:rPr>
          <w:rFonts w:eastAsia="Calibri"/>
          <w:b/>
          <w:sz w:val="28"/>
          <w:szCs w:val="28"/>
          <w:lang w:val="ro-RO" w:eastAsia="ru-RU"/>
        </w:rPr>
      </w:pPr>
    </w:p>
    <w:sectPr w:rsidR="00736DC0" w:rsidSect="00E64174">
      <w:headerReference w:type="default" r:id="rId11"/>
      <w:footerReference w:type="default" r:id="rId12"/>
      <w:footerReference w:type="first" r:id="rId13"/>
      <w:pgSz w:w="11907" w:h="16840" w:code="9"/>
      <w:pgMar w:top="851" w:right="964" w:bottom="993" w:left="113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63E5" w:rsidRDefault="006163E5" w:rsidP="00026B87">
      <w:r>
        <w:separator/>
      </w:r>
    </w:p>
  </w:endnote>
  <w:endnote w:type="continuationSeparator" w:id="0">
    <w:p w:rsidR="006163E5" w:rsidRDefault="006163E5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Pr="00156658" w:rsidRDefault="00EA7735" w:rsidP="00C74719">
    <w:pPr>
      <w:pStyle w:val="Footer"/>
      <w:ind w:firstLine="0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Pr="00BB266E" w:rsidRDefault="00EA7735" w:rsidP="00814406">
    <w:pPr>
      <w:pStyle w:val="Footer"/>
      <w:ind w:firstLine="0"/>
      <w:rPr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63E5" w:rsidRDefault="006163E5" w:rsidP="00026B87">
      <w:r>
        <w:separator/>
      </w:r>
    </w:p>
  </w:footnote>
  <w:footnote w:type="continuationSeparator" w:id="0">
    <w:p w:rsidR="006163E5" w:rsidRDefault="006163E5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Default="00EA7735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240224" w:rsidRPr="00240224">
      <w:rPr>
        <w:noProof/>
        <w:lang w:val="ro-RO"/>
      </w:rPr>
      <w:t>2</w:t>
    </w:r>
    <w:r>
      <w:fldChar w:fldCharType="end"/>
    </w:r>
  </w:p>
  <w:p w:rsidR="00EA7735" w:rsidRDefault="00EA773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43DA4"/>
    <w:multiLevelType w:val="hybridMultilevel"/>
    <w:tmpl w:val="1212B90C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6B23C4"/>
    <w:multiLevelType w:val="hybridMultilevel"/>
    <w:tmpl w:val="FECC9F6A"/>
    <w:lvl w:ilvl="0" w:tplc="431052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06A6B50"/>
    <w:multiLevelType w:val="hybridMultilevel"/>
    <w:tmpl w:val="2BFA921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A302C2"/>
    <w:multiLevelType w:val="hybridMultilevel"/>
    <w:tmpl w:val="33AE136A"/>
    <w:lvl w:ilvl="0" w:tplc="7B38A3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1" w15:restartNumberingAfterBreak="0">
    <w:nsid w:val="3A853859"/>
    <w:multiLevelType w:val="hybridMultilevel"/>
    <w:tmpl w:val="EEC2341E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42625A92"/>
    <w:multiLevelType w:val="hybridMultilevel"/>
    <w:tmpl w:val="041E2C22"/>
    <w:lvl w:ilvl="0" w:tplc="9CD6548A">
      <w:start w:val="1"/>
      <w:numFmt w:val="decimal"/>
      <w:lvlText w:val="(%1)"/>
      <w:lvlJc w:val="left"/>
      <w:pPr>
        <w:ind w:left="1460" w:hanging="360"/>
      </w:pPr>
      <w:rPr>
        <w:rFonts w:cs="Times New Roman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3C06D4A"/>
    <w:multiLevelType w:val="hybridMultilevel"/>
    <w:tmpl w:val="AC70E3EE"/>
    <w:lvl w:ilvl="0" w:tplc="621E969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512EF8"/>
    <w:multiLevelType w:val="hybridMultilevel"/>
    <w:tmpl w:val="08C25766"/>
    <w:lvl w:ilvl="0" w:tplc="71E6144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1E1648"/>
    <w:multiLevelType w:val="hybridMultilevel"/>
    <w:tmpl w:val="498E3C28"/>
    <w:lvl w:ilvl="0" w:tplc="A002D566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1B6650"/>
    <w:multiLevelType w:val="hybridMultilevel"/>
    <w:tmpl w:val="9646AA84"/>
    <w:lvl w:ilvl="0" w:tplc="0B563098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47707A"/>
    <w:multiLevelType w:val="hybridMultilevel"/>
    <w:tmpl w:val="3F805DBE"/>
    <w:lvl w:ilvl="0" w:tplc="EB56C572">
      <w:numFmt w:val="bullet"/>
      <w:lvlText w:val="-"/>
      <w:lvlJc w:val="left"/>
      <w:pPr>
        <w:ind w:left="435" w:hanging="360"/>
      </w:pPr>
      <w:rPr>
        <w:rFonts w:ascii="Times New Roman" w:eastAsia="Calibr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26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24"/>
  </w:num>
  <w:num w:numId="3">
    <w:abstractNumId w:val="1"/>
  </w:num>
  <w:num w:numId="4">
    <w:abstractNumId w:val="17"/>
  </w:num>
  <w:num w:numId="5">
    <w:abstractNumId w:val="14"/>
  </w:num>
  <w:num w:numId="6">
    <w:abstractNumId w:val="18"/>
  </w:num>
  <w:num w:numId="7">
    <w:abstractNumId w:val="6"/>
  </w:num>
  <w:num w:numId="8">
    <w:abstractNumId w:val="15"/>
  </w:num>
  <w:num w:numId="9">
    <w:abstractNumId w:val="26"/>
  </w:num>
  <w:num w:numId="10">
    <w:abstractNumId w:val="27"/>
  </w:num>
  <w:num w:numId="11">
    <w:abstractNumId w:val="10"/>
  </w:num>
  <w:num w:numId="12">
    <w:abstractNumId w:val="22"/>
  </w:num>
  <w:num w:numId="13">
    <w:abstractNumId w:val="3"/>
  </w:num>
  <w:num w:numId="14">
    <w:abstractNumId w:val="2"/>
  </w:num>
  <w:num w:numId="15">
    <w:abstractNumId w:val="9"/>
  </w:num>
  <w:num w:numId="16">
    <w:abstractNumId w:val="21"/>
  </w:num>
  <w:num w:numId="17">
    <w:abstractNumId w:val="19"/>
  </w:num>
  <w:num w:numId="18">
    <w:abstractNumId w:val="5"/>
  </w:num>
  <w:num w:numId="19">
    <w:abstractNumId w:val="8"/>
  </w:num>
  <w:num w:numId="20">
    <w:abstractNumId w:val="20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</w:num>
  <w:num w:numId="26">
    <w:abstractNumId w:val="23"/>
  </w:num>
  <w:num w:numId="27">
    <w:abstractNumId w:val="13"/>
  </w:num>
  <w:num w:numId="28">
    <w:abstractNumId w:val="2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223B"/>
    <w:rsid w:val="00026B87"/>
    <w:rsid w:val="00027F57"/>
    <w:rsid w:val="00075CE0"/>
    <w:rsid w:val="00077246"/>
    <w:rsid w:val="00085DA8"/>
    <w:rsid w:val="000A3E29"/>
    <w:rsid w:val="000B66A7"/>
    <w:rsid w:val="000D0F86"/>
    <w:rsid w:val="000E0998"/>
    <w:rsid w:val="00100620"/>
    <w:rsid w:val="001100A2"/>
    <w:rsid w:val="00112CDF"/>
    <w:rsid w:val="00126A95"/>
    <w:rsid w:val="00136E9B"/>
    <w:rsid w:val="00137808"/>
    <w:rsid w:val="001428F0"/>
    <w:rsid w:val="0014378C"/>
    <w:rsid w:val="00144067"/>
    <w:rsid w:val="001469DB"/>
    <w:rsid w:val="00156658"/>
    <w:rsid w:val="001574DD"/>
    <w:rsid w:val="00173F7A"/>
    <w:rsid w:val="00191F49"/>
    <w:rsid w:val="001B2461"/>
    <w:rsid w:val="001B5608"/>
    <w:rsid w:val="001C0135"/>
    <w:rsid w:val="001C58AF"/>
    <w:rsid w:val="001E20EB"/>
    <w:rsid w:val="001E586A"/>
    <w:rsid w:val="001E6EB8"/>
    <w:rsid w:val="002149CC"/>
    <w:rsid w:val="00240224"/>
    <w:rsid w:val="002448E6"/>
    <w:rsid w:val="00251AE0"/>
    <w:rsid w:val="002805E5"/>
    <w:rsid w:val="00283736"/>
    <w:rsid w:val="002A377E"/>
    <w:rsid w:val="002C0A46"/>
    <w:rsid w:val="002E7484"/>
    <w:rsid w:val="002F06EA"/>
    <w:rsid w:val="003134AB"/>
    <w:rsid w:val="0034194B"/>
    <w:rsid w:val="003519E2"/>
    <w:rsid w:val="003705F7"/>
    <w:rsid w:val="0037268A"/>
    <w:rsid w:val="00376515"/>
    <w:rsid w:val="003852B4"/>
    <w:rsid w:val="003B04ED"/>
    <w:rsid w:val="003B4543"/>
    <w:rsid w:val="003B596B"/>
    <w:rsid w:val="003F04EA"/>
    <w:rsid w:val="003F19D9"/>
    <w:rsid w:val="00421F8B"/>
    <w:rsid w:val="00427274"/>
    <w:rsid w:val="00430F19"/>
    <w:rsid w:val="004349A3"/>
    <w:rsid w:val="0044592D"/>
    <w:rsid w:val="00472917"/>
    <w:rsid w:val="00480561"/>
    <w:rsid w:val="00482BA3"/>
    <w:rsid w:val="0048794C"/>
    <w:rsid w:val="00496ADC"/>
    <w:rsid w:val="004A4B59"/>
    <w:rsid w:val="004C7204"/>
    <w:rsid w:val="004E08E2"/>
    <w:rsid w:val="004E1000"/>
    <w:rsid w:val="00500597"/>
    <w:rsid w:val="0050680A"/>
    <w:rsid w:val="00512A5C"/>
    <w:rsid w:val="005471CB"/>
    <w:rsid w:val="005541A1"/>
    <w:rsid w:val="005802DD"/>
    <w:rsid w:val="005850E0"/>
    <w:rsid w:val="005959E7"/>
    <w:rsid w:val="005A5ABB"/>
    <w:rsid w:val="005B3B18"/>
    <w:rsid w:val="005B7992"/>
    <w:rsid w:val="005F1999"/>
    <w:rsid w:val="005F2658"/>
    <w:rsid w:val="005F2B04"/>
    <w:rsid w:val="006163E5"/>
    <w:rsid w:val="0063090F"/>
    <w:rsid w:val="00631046"/>
    <w:rsid w:val="00642D7F"/>
    <w:rsid w:val="006578C4"/>
    <w:rsid w:val="00664688"/>
    <w:rsid w:val="0068362F"/>
    <w:rsid w:val="006C4EF3"/>
    <w:rsid w:val="007305B8"/>
    <w:rsid w:val="00736DC0"/>
    <w:rsid w:val="00746067"/>
    <w:rsid w:val="0076274A"/>
    <w:rsid w:val="0078062B"/>
    <w:rsid w:val="007926E4"/>
    <w:rsid w:val="007A4567"/>
    <w:rsid w:val="007B689F"/>
    <w:rsid w:val="007E10DE"/>
    <w:rsid w:val="007F5F8E"/>
    <w:rsid w:val="00814406"/>
    <w:rsid w:val="00820D45"/>
    <w:rsid w:val="00832599"/>
    <w:rsid w:val="0084667B"/>
    <w:rsid w:val="00862AB4"/>
    <w:rsid w:val="0087581E"/>
    <w:rsid w:val="008A3072"/>
    <w:rsid w:val="008C1C4D"/>
    <w:rsid w:val="008C1EB3"/>
    <w:rsid w:val="008D2C17"/>
    <w:rsid w:val="008D332D"/>
    <w:rsid w:val="008E6CBF"/>
    <w:rsid w:val="008F2F39"/>
    <w:rsid w:val="009423B6"/>
    <w:rsid w:val="00950CEF"/>
    <w:rsid w:val="0095316D"/>
    <w:rsid w:val="00967B94"/>
    <w:rsid w:val="00975BF3"/>
    <w:rsid w:val="009773A8"/>
    <w:rsid w:val="00982861"/>
    <w:rsid w:val="00997373"/>
    <w:rsid w:val="009A3326"/>
    <w:rsid w:val="009E20E6"/>
    <w:rsid w:val="009E67F7"/>
    <w:rsid w:val="00A0308D"/>
    <w:rsid w:val="00A04621"/>
    <w:rsid w:val="00A07670"/>
    <w:rsid w:val="00A1010C"/>
    <w:rsid w:val="00A209DC"/>
    <w:rsid w:val="00A32D1A"/>
    <w:rsid w:val="00A3504B"/>
    <w:rsid w:val="00A35DD9"/>
    <w:rsid w:val="00A47B27"/>
    <w:rsid w:val="00A53E68"/>
    <w:rsid w:val="00A56041"/>
    <w:rsid w:val="00A71EF0"/>
    <w:rsid w:val="00A72C75"/>
    <w:rsid w:val="00A82E61"/>
    <w:rsid w:val="00A938D0"/>
    <w:rsid w:val="00A977C3"/>
    <w:rsid w:val="00AA173D"/>
    <w:rsid w:val="00AB67F5"/>
    <w:rsid w:val="00AC7133"/>
    <w:rsid w:val="00AD7956"/>
    <w:rsid w:val="00AE7568"/>
    <w:rsid w:val="00AF4AE1"/>
    <w:rsid w:val="00AF6675"/>
    <w:rsid w:val="00B1084A"/>
    <w:rsid w:val="00B26126"/>
    <w:rsid w:val="00B4370D"/>
    <w:rsid w:val="00B450D8"/>
    <w:rsid w:val="00B71389"/>
    <w:rsid w:val="00B953A0"/>
    <w:rsid w:val="00BB266E"/>
    <w:rsid w:val="00BD502F"/>
    <w:rsid w:val="00BE3D2A"/>
    <w:rsid w:val="00BF32A6"/>
    <w:rsid w:val="00C02A28"/>
    <w:rsid w:val="00C02DFA"/>
    <w:rsid w:val="00C2151F"/>
    <w:rsid w:val="00C74719"/>
    <w:rsid w:val="00C97309"/>
    <w:rsid w:val="00CB05D3"/>
    <w:rsid w:val="00CB0FCF"/>
    <w:rsid w:val="00CB24DA"/>
    <w:rsid w:val="00CC353F"/>
    <w:rsid w:val="00CC7AFF"/>
    <w:rsid w:val="00CD39C4"/>
    <w:rsid w:val="00CE0DA1"/>
    <w:rsid w:val="00CF2559"/>
    <w:rsid w:val="00D4046B"/>
    <w:rsid w:val="00D41305"/>
    <w:rsid w:val="00D43576"/>
    <w:rsid w:val="00D4515F"/>
    <w:rsid w:val="00D64123"/>
    <w:rsid w:val="00D642D3"/>
    <w:rsid w:val="00D91434"/>
    <w:rsid w:val="00DA3F23"/>
    <w:rsid w:val="00DB1216"/>
    <w:rsid w:val="00DB1F46"/>
    <w:rsid w:val="00DC4C6E"/>
    <w:rsid w:val="00DF0E57"/>
    <w:rsid w:val="00E0037B"/>
    <w:rsid w:val="00E140A6"/>
    <w:rsid w:val="00E216C5"/>
    <w:rsid w:val="00E30BCE"/>
    <w:rsid w:val="00E410C2"/>
    <w:rsid w:val="00E4285B"/>
    <w:rsid w:val="00E50C33"/>
    <w:rsid w:val="00E5188B"/>
    <w:rsid w:val="00E64174"/>
    <w:rsid w:val="00E96206"/>
    <w:rsid w:val="00EA3268"/>
    <w:rsid w:val="00EA7735"/>
    <w:rsid w:val="00EB7BE1"/>
    <w:rsid w:val="00ED2FE3"/>
    <w:rsid w:val="00ED3A4A"/>
    <w:rsid w:val="00ED6DAA"/>
    <w:rsid w:val="00EE3BAD"/>
    <w:rsid w:val="00EF54AF"/>
    <w:rsid w:val="00EF595B"/>
    <w:rsid w:val="00F019B4"/>
    <w:rsid w:val="00F4110C"/>
    <w:rsid w:val="00F64716"/>
    <w:rsid w:val="00F67B04"/>
    <w:rsid w:val="00F817FC"/>
    <w:rsid w:val="00F81D49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C69F165"/>
  <w15:docId w15:val="{C6DEE6FF-604D-4F6A-B4D6-16656ADD7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30BCE"/>
    <w:pPr>
      <w:ind w:firstLine="720"/>
      <w:jc w:val="both"/>
    </w:pPr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uiPriority w:val="99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paragraph" w:customStyle="1" w:styleId="pb">
    <w:name w:val="pb"/>
    <w:basedOn w:val="Normal"/>
    <w:rsid w:val="001E586A"/>
    <w:pPr>
      <w:ind w:firstLine="0"/>
      <w:jc w:val="center"/>
    </w:pPr>
    <w:rPr>
      <w:i/>
      <w:iCs/>
      <w:color w:val="6633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79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0C9F71-A010-4F3B-A375-F4F6C0B83754}"/>
</file>

<file path=customXml/itemProps2.xml><?xml version="1.0" encoding="utf-8"?>
<ds:datastoreItem xmlns:ds="http://schemas.openxmlformats.org/officeDocument/2006/customXml" ds:itemID="{082F7A9F-DE77-4F33-82E0-6D9EE41D65B0}"/>
</file>

<file path=customXml/itemProps3.xml><?xml version="1.0" encoding="utf-8"?>
<ds:datastoreItem xmlns:ds="http://schemas.openxmlformats.org/officeDocument/2006/customXml" ds:itemID="{463063D4-1C4E-4047-A408-0BC0E211994D}"/>
</file>

<file path=customXml/itemProps4.xml><?xml version="1.0" encoding="utf-8"?>
<ds:datastoreItem xmlns:ds="http://schemas.openxmlformats.org/officeDocument/2006/customXml" ds:itemID="{8B3A8F2F-25F9-43F4-98FF-3656B3EBD98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262</Words>
  <Characters>1524</Characters>
  <Application>Microsoft Office Word</Application>
  <DocSecurity>4</DocSecurity>
  <Lines>12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>97.2018.ro-ru</vt:lpstr>
      <vt:lpstr>97.2018.ro-ru</vt:lpstr>
      <vt:lpstr>97.2018.ro-ru</vt:lpstr>
    </vt:vector>
  </TitlesOfParts>
  <Company>Cancelaria Guvernului</Company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75.2021.ru</dc:title>
  <dc:creator>lll</dc:creator>
  <cp:lastModifiedBy>Aliona Galaico</cp:lastModifiedBy>
  <cp:revision>2</cp:revision>
  <cp:lastPrinted>2021-03-17T12:42:00Z</cp:lastPrinted>
  <dcterms:created xsi:type="dcterms:W3CDTF">2021-03-19T06:42:00Z</dcterms:created>
  <dcterms:modified xsi:type="dcterms:W3CDTF">2021-03-19T06:42:00Z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