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23FB2" w:rsidRPr="00441764" w:rsidRDefault="00923FB2" w:rsidP="00513DBC">
      <w:pPr>
        <w:pStyle w:val="cn"/>
        <w:ind w:firstLine="720"/>
        <w:rPr>
          <w:b/>
          <w:noProof/>
          <w:sz w:val="28"/>
          <w:szCs w:val="28"/>
          <w:lang w:val="en-US"/>
        </w:rPr>
      </w:pPr>
      <w:r w:rsidRPr="00441764">
        <w:rPr>
          <w:b/>
          <w:noProof/>
          <w:sz w:val="28"/>
          <w:szCs w:val="28"/>
          <w:lang w:val="en-US"/>
        </w:rPr>
        <w:t xml:space="preserve">Cu  privire la aprobarea proiectului de lege pentru </w:t>
      </w:r>
    </w:p>
    <w:p w:rsidR="00923FB2" w:rsidRPr="00513DBC" w:rsidRDefault="00923FB2" w:rsidP="00513DBC">
      <w:pPr>
        <w:jc w:val="center"/>
        <w:rPr>
          <w:b/>
          <w:noProof/>
          <w:color w:val="000000"/>
          <w:sz w:val="28"/>
          <w:szCs w:val="28"/>
        </w:rPr>
      </w:pPr>
      <w:r w:rsidRPr="00513DBC">
        <w:rPr>
          <w:b/>
          <w:noProof/>
          <w:sz w:val="28"/>
          <w:szCs w:val="28"/>
        </w:rPr>
        <w:t xml:space="preserve">modificarea şi completarea </w:t>
      </w:r>
      <w:r w:rsidRPr="00513DBC">
        <w:rPr>
          <w:b/>
          <w:noProof/>
          <w:color w:val="000000"/>
          <w:sz w:val="28"/>
          <w:szCs w:val="28"/>
        </w:rPr>
        <w:t>Legii apelor nr. 272 din 23 decembrie 2011</w:t>
      </w:r>
    </w:p>
    <w:p w:rsidR="003B04ED" w:rsidRPr="00513DBC" w:rsidRDefault="00923FB2" w:rsidP="003B04ED">
      <w:pPr>
        <w:ind w:firstLine="0"/>
        <w:jc w:val="center"/>
        <w:rPr>
          <w:rFonts w:asciiTheme="majorBidi" w:hAnsiTheme="majorBidi" w:cstheme="majorBidi"/>
          <w:b/>
          <w:bCs/>
          <w:noProof/>
          <w:sz w:val="28"/>
          <w:szCs w:val="28"/>
          <w:lang w:eastAsia="ro-RO"/>
        </w:rPr>
      </w:pPr>
      <w:r w:rsidRPr="00513DBC">
        <w:rPr>
          <w:rFonts w:asciiTheme="majorBidi" w:hAnsiTheme="majorBidi" w:cstheme="majorBidi"/>
          <w:b/>
          <w:bCs/>
          <w:noProof/>
          <w:sz w:val="28"/>
          <w:szCs w:val="28"/>
          <w:lang w:eastAsia="ro-RO"/>
        </w:rPr>
        <w:t>----------------------------</w:t>
      </w:r>
      <w:r w:rsidR="00513DBC" w:rsidRPr="00513DBC">
        <w:rPr>
          <w:rFonts w:asciiTheme="majorBidi" w:hAnsiTheme="majorBidi" w:cstheme="majorBidi"/>
          <w:b/>
          <w:bCs/>
          <w:noProof/>
          <w:sz w:val="28"/>
          <w:szCs w:val="28"/>
          <w:lang w:eastAsia="ro-RO"/>
        </w:rPr>
        <w:t>------------------------</w:t>
      </w:r>
      <w:r w:rsidR="00D0213B">
        <w:rPr>
          <w:rFonts w:asciiTheme="majorBidi" w:hAnsiTheme="majorBidi" w:cstheme="majorBidi"/>
          <w:b/>
          <w:bCs/>
          <w:noProof/>
          <w:sz w:val="28"/>
          <w:szCs w:val="28"/>
          <w:lang w:eastAsia="ro-RO"/>
        </w:rPr>
        <w:t>---</w:t>
      </w:r>
    </w:p>
    <w:p w:rsidR="00513DBC" w:rsidRPr="00513DBC" w:rsidRDefault="00513DBC" w:rsidP="00923FB2">
      <w:pPr>
        <w:spacing w:line="360" w:lineRule="auto"/>
        <w:ind w:right="-279"/>
        <w:rPr>
          <w:noProof/>
          <w:color w:val="000000"/>
          <w:sz w:val="28"/>
          <w:szCs w:val="28"/>
        </w:rPr>
      </w:pPr>
    </w:p>
    <w:p w:rsidR="00923FB2" w:rsidRPr="00513DBC" w:rsidRDefault="00923FB2" w:rsidP="00513DBC">
      <w:pPr>
        <w:rPr>
          <w:rStyle w:val="apple-converted-space"/>
          <w:noProof/>
          <w:color w:val="000000"/>
          <w:sz w:val="28"/>
          <w:szCs w:val="28"/>
        </w:rPr>
      </w:pPr>
      <w:r w:rsidRPr="00513DBC">
        <w:rPr>
          <w:noProof/>
          <w:color w:val="000000"/>
          <w:sz w:val="28"/>
          <w:szCs w:val="28"/>
        </w:rPr>
        <w:t>Guvernul HOTĂRĂŞTE:</w:t>
      </w:r>
      <w:r w:rsidRPr="00513DBC">
        <w:rPr>
          <w:rStyle w:val="apple-converted-space"/>
          <w:noProof/>
          <w:color w:val="000000"/>
          <w:sz w:val="28"/>
          <w:szCs w:val="28"/>
        </w:rPr>
        <w:t> </w:t>
      </w:r>
    </w:p>
    <w:p w:rsidR="00513DBC" w:rsidRPr="00513DBC" w:rsidRDefault="00513DBC" w:rsidP="00513DBC">
      <w:pPr>
        <w:rPr>
          <w:noProof/>
          <w:sz w:val="28"/>
          <w:szCs w:val="28"/>
        </w:rPr>
      </w:pPr>
    </w:p>
    <w:p w:rsidR="00923FB2" w:rsidRPr="00513DBC" w:rsidRDefault="00923FB2" w:rsidP="00513DBC">
      <w:pPr>
        <w:rPr>
          <w:i/>
          <w:noProof/>
          <w:sz w:val="28"/>
          <w:szCs w:val="28"/>
        </w:rPr>
      </w:pPr>
      <w:r w:rsidRPr="00513DBC">
        <w:rPr>
          <w:noProof/>
          <w:sz w:val="28"/>
          <w:szCs w:val="28"/>
        </w:rPr>
        <w:t xml:space="preserve">Se aprobă şi se prezintă Parlamentului spre examinare proiectul de lege pentru modificarea şi completarea </w:t>
      </w:r>
      <w:r w:rsidRPr="00513DBC">
        <w:rPr>
          <w:noProof/>
          <w:color w:val="000000"/>
          <w:sz w:val="28"/>
          <w:szCs w:val="28"/>
        </w:rPr>
        <w:t>Legii apelor nr. 272 din 23 decembrie 2011.</w:t>
      </w:r>
      <w:r w:rsidRPr="00513DBC">
        <w:rPr>
          <w:noProof/>
          <w:sz w:val="28"/>
          <w:szCs w:val="28"/>
        </w:rPr>
        <w:t xml:space="preserve">  </w:t>
      </w:r>
    </w:p>
    <w:p w:rsidR="00923FB2" w:rsidRPr="00513DBC" w:rsidRDefault="00923FB2" w:rsidP="0014378C">
      <w:pPr>
        <w:ind w:firstLine="709"/>
        <w:rPr>
          <w:rFonts w:asciiTheme="majorBidi" w:hAnsiTheme="majorBidi" w:cstheme="majorBidi"/>
          <w:b/>
          <w:noProof/>
          <w:sz w:val="28"/>
          <w:szCs w:val="28"/>
          <w:lang w:eastAsia="ro-RO"/>
        </w:rPr>
      </w:pPr>
    </w:p>
    <w:p w:rsidR="00513DBC" w:rsidRPr="00513DBC" w:rsidRDefault="00513DBC" w:rsidP="0014378C">
      <w:pPr>
        <w:ind w:firstLine="709"/>
        <w:rPr>
          <w:rFonts w:asciiTheme="majorBidi" w:hAnsiTheme="majorBidi" w:cstheme="majorBidi"/>
          <w:b/>
          <w:noProof/>
          <w:sz w:val="28"/>
          <w:szCs w:val="28"/>
          <w:lang w:eastAsia="ro-RO"/>
        </w:rPr>
      </w:pPr>
    </w:p>
    <w:p w:rsidR="003B04ED" w:rsidRPr="00513DBC" w:rsidRDefault="003B04ED" w:rsidP="0014378C">
      <w:pPr>
        <w:ind w:firstLine="709"/>
        <w:rPr>
          <w:rFonts w:asciiTheme="majorBidi" w:hAnsiTheme="majorBidi" w:cstheme="majorBidi"/>
          <w:b/>
          <w:noProof/>
          <w:sz w:val="28"/>
          <w:szCs w:val="28"/>
          <w:lang w:eastAsia="ro-RO"/>
        </w:rPr>
      </w:pPr>
      <w:r w:rsidRPr="00513DBC">
        <w:rPr>
          <w:rFonts w:asciiTheme="majorBidi" w:hAnsiTheme="majorBidi" w:cstheme="majorBidi"/>
          <w:b/>
          <w:noProof/>
          <w:sz w:val="28"/>
          <w:szCs w:val="28"/>
          <w:lang w:eastAsia="ro-RO"/>
        </w:rPr>
        <w:t>Prim-ministru</w:t>
      </w:r>
      <w:r w:rsidR="0014378C" w:rsidRPr="00513DBC">
        <w:rPr>
          <w:rFonts w:asciiTheme="majorBidi" w:hAnsiTheme="majorBidi" w:cstheme="majorBidi"/>
          <w:b/>
          <w:noProof/>
          <w:sz w:val="28"/>
          <w:szCs w:val="28"/>
          <w:lang w:eastAsia="ro-RO"/>
        </w:rPr>
        <w:tab/>
      </w:r>
      <w:r w:rsidR="0014378C" w:rsidRPr="00513DBC">
        <w:rPr>
          <w:rFonts w:asciiTheme="majorBidi" w:hAnsiTheme="majorBidi" w:cstheme="majorBidi"/>
          <w:b/>
          <w:noProof/>
          <w:sz w:val="28"/>
          <w:szCs w:val="28"/>
          <w:lang w:eastAsia="ro-RO"/>
        </w:rPr>
        <w:tab/>
      </w:r>
      <w:r w:rsidR="0014378C" w:rsidRPr="00513DBC">
        <w:rPr>
          <w:rFonts w:asciiTheme="majorBidi" w:hAnsiTheme="majorBidi" w:cstheme="majorBidi"/>
          <w:b/>
          <w:noProof/>
          <w:sz w:val="28"/>
          <w:szCs w:val="28"/>
          <w:lang w:eastAsia="ro-RO"/>
        </w:rPr>
        <w:tab/>
      </w:r>
      <w:r w:rsidR="0014378C" w:rsidRPr="00513DBC">
        <w:rPr>
          <w:rFonts w:asciiTheme="majorBidi" w:hAnsiTheme="majorBidi" w:cstheme="majorBidi"/>
          <w:b/>
          <w:noProof/>
          <w:sz w:val="28"/>
          <w:szCs w:val="28"/>
          <w:lang w:eastAsia="ro-RO"/>
        </w:rPr>
        <w:tab/>
      </w:r>
      <w:r w:rsidR="0014378C" w:rsidRPr="00513DBC">
        <w:rPr>
          <w:rFonts w:asciiTheme="majorBidi" w:hAnsiTheme="majorBidi" w:cstheme="majorBidi"/>
          <w:b/>
          <w:noProof/>
          <w:sz w:val="28"/>
          <w:szCs w:val="28"/>
          <w:lang w:eastAsia="ro-RO"/>
        </w:rPr>
        <w:tab/>
      </w:r>
      <w:r w:rsidR="0014378C" w:rsidRPr="00513DBC">
        <w:rPr>
          <w:rFonts w:asciiTheme="majorBidi" w:hAnsiTheme="majorBidi" w:cstheme="majorBidi"/>
          <w:b/>
          <w:noProof/>
          <w:sz w:val="28"/>
          <w:szCs w:val="28"/>
          <w:lang w:eastAsia="ro-RO"/>
        </w:rPr>
        <w:tab/>
      </w:r>
      <w:r w:rsidRPr="00513DBC">
        <w:rPr>
          <w:rFonts w:asciiTheme="majorBidi" w:hAnsiTheme="majorBidi" w:cstheme="majorBidi"/>
          <w:b/>
          <w:noProof/>
          <w:sz w:val="28"/>
          <w:szCs w:val="28"/>
          <w:lang w:eastAsia="ro-RO"/>
        </w:rPr>
        <w:t>PAVEL FILIP</w:t>
      </w:r>
    </w:p>
    <w:p w:rsidR="003B04ED" w:rsidRPr="00513DBC" w:rsidRDefault="003B04ED" w:rsidP="0014378C">
      <w:pPr>
        <w:ind w:firstLine="709"/>
        <w:rPr>
          <w:rFonts w:asciiTheme="majorBidi" w:hAnsiTheme="majorBidi" w:cstheme="majorBidi"/>
          <w:b/>
          <w:noProof/>
          <w:sz w:val="28"/>
          <w:szCs w:val="28"/>
          <w:lang w:eastAsia="ro-RO"/>
        </w:rPr>
      </w:pPr>
    </w:p>
    <w:p w:rsidR="003B04ED" w:rsidRPr="00513DBC" w:rsidRDefault="003B04ED" w:rsidP="0014378C">
      <w:pPr>
        <w:ind w:firstLine="709"/>
        <w:rPr>
          <w:rFonts w:asciiTheme="majorBidi" w:hAnsiTheme="majorBidi" w:cstheme="majorBidi"/>
          <w:noProof/>
          <w:sz w:val="28"/>
          <w:szCs w:val="28"/>
          <w:lang w:eastAsia="ro-RO"/>
        </w:rPr>
      </w:pPr>
      <w:r w:rsidRPr="00513DBC">
        <w:rPr>
          <w:rFonts w:asciiTheme="majorBidi" w:hAnsiTheme="majorBidi" w:cstheme="majorBidi"/>
          <w:noProof/>
          <w:sz w:val="28"/>
          <w:szCs w:val="28"/>
          <w:lang w:eastAsia="ro-RO"/>
        </w:rPr>
        <w:t>Contrasemnează:</w:t>
      </w:r>
    </w:p>
    <w:p w:rsidR="00E04C14" w:rsidRPr="00513DBC" w:rsidRDefault="00E04C14" w:rsidP="00513DBC">
      <w:pPr>
        <w:ind w:firstLine="0"/>
        <w:rPr>
          <w:rFonts w:asciiTheme="majorBidi" w:hAnsiTheme="majorBidi" w:cstheme="majorBidi"/>
          <w:noProof/>
          <w:sz w:val="28"/>
          <w:szCs w:val="28"/>
          <w:lang w:eastAsia="ru-RU"/>
        </w:rPr>
      </w:pPr>
    </w:p>
    <w:p w:rsidR="0014378C" w:rsidRPr="00513DBC" w:rsidRDefault="00E04C14" w:rsidP="0014378C">
      <w:pPr>
        <w:ind w:firstLine="709"/>
        <w:rPr>
          <w:rFonts w:asciiTheme="majorBidi" w:hAnsiTheme="majorBidi" w:cstheme="majorBidi"/>
          <w:noProof/>
          <w:sz w:val="28"/>
          <w:szCs w:val="28"/>
          <w:lang w:eastAsia="ru-RU"/>
        </w:rPr>
      </w:pPr>
      <w:r w:rsidRPr="00513DBC">
        <w:rPr>
          <w:rFonts w:asciiTheme="majorBidi" w:hAnsiTheme="majorBidi" w:cstheme="majorBidi"/>
          <w:noProof/>
          <w:sz w:val="28"/>
          <w:szCs w:val="28"/>
          <w:lang w:eastAsia="ru-RU"/>
        </w:rPr>
        <w:t xml:space="preserve">Ministrul </w:t>
      </w:r>
      <w:r w:rsidR="0014378C" w:rsidRPr="00513DBC">
        <w:rPr>
          <w:rFonts w:asciiTheme="majorBidi" w:hAnsiTheme="majorBidi" w:cstheme="majorBidi"/>
          <w:noProof/>
          <w:sz w:val="28"/>
          <w:szCs w:val="28"/>
          <w:lang w:eastAsia="ru-RU"/>
        </w:rPr>
        <w:t xml:space="preserve">economiei </w:t>
      </w:r>
    </w:p>
    <w:p w:rsidR="0014378C" w:rsidRPr="00513DBC" w:rsidRDefault="0014378C" w:rsidP="0014378C">
      <w:pPr>
        <w:ind w:firstLine="709"/>
        <w:rPr>
          <w:rFonts w:asciiTheme="majorBidi" w:hAnsiTheme="majorBidi" w:cstheme="majorBidi"/>
          <w:noProof/>
          <w:sz w:val="28"/>
          <w:szCs w:val="28"/>
          <w:lang w:eastAsia="ru-RU"/>
        </w:rPr>
      </w:pPr>
      <w:r w:rsidRPr="00513DBC">
        <w:rPr>
          <w:rFonts w:asciiTheme="majorBidi" w:hAnsiTheme="majorBidi" w:cstheme="majorBidi"/>
          <w:noProof/>
          <w:sz w:val="28"/>
          <w:szCs w:val="28"/>
          <w:lang w:eastAsia="ru-RU"/>
        </w:rPr>
        <w:t>și infrastructurii</w:t>
      </w:r>
      <w:r w:rsidRPr="00513DBC">
        <w:rPr>
          <w:rFonts w:asciiTheme="majorBidi" w:hAnsiTheme="majorBidi" w:cstheme="majorBidi"/>
          <w:noProof/>
          <w:sz w:val="28"/>
          <w:szCs w:val="28"/>
          <w:lang w:eastAsia="ru-RU"/>
        </w:rPr>
        <w:tab/>
      </w:r>
      <w:r w:rsidRPr="00513DBC">
        <w:rPr>
          <w:rFonts w:asciiTheme="majorBidi" w:hAnsiTheme="majorBidi" w:cstheme="majorBidi"/>
          <w:noProof/>
          <w:sz w:val="28"/>
          <w:szCs w:val="28"/>
          <w:lang w:eastAsia="ru-RU"/>
        </w:rPr>
        <w:tab/>
      </w:r>
      <w:r w:rsidRPr="00513DBC">
        <w:rPr>
          <w:rFonts w:asciiTheme="majorBidi" w:hAnsiTheme="majorBidi" w:cstheme="majorBidi"/>
          <w:noProof/>
          <w:sz w:val="28"/>
          <w:szCs w:val="28"/>
          <w:lang w:eastAsia="ru-RU"/>
        </w:rPr>
        <w:tab/>
      </w:r>
      <w:r w:rsidRPr="00513DBC">
        <w:rPr>
          <w:rFonts w:asciiTheme="majorBidi" w:hAnsiTheme="majorBidi" w:cstheme="majorBidi"/>
          <w:noProof/>
          <w:sz w:val="28"/>
          <w:szCs w:val="28"/>
          <w:lang w:eastAsia="ru-RU"/>
        </w:rPr>
        <w:tab/>
      </w:r>
      <w:r w:rsidRPr="00513DBC">
        <w:rPr>
          <w:rFonts w:asciiTheme="majorBidi" w:hAnsiTheme="majorBidi" w:cstheme="majorBidi"/>
          <w:noProof/>
          <w:sz w:val="28"/>
          <w:szCs w:val="28"/>
          <w:lang w:eastAsia="ru-RU"/>
        </w:rPr>
        <w:tab/>
      </w:r>
      <w:r w:rsidRPr="00513DBC">
        <w:rPr>
          <w:rFonts w:asciiTheme="majorBidi" w:hAnsiTheme="majorBidi" w:cstheme="majorBidi"/>
          <w:noProof/>
          <w:sz w:val="28"/>
          <w:szCs w:val="28"/>
          <w:lang w:eastAsia="ru-RU"/>
        </w:rPr>
        <w:tab/>
      </w:r>
      <w:r w:rsidR="00E04C14" w:rsidRPr="00513DBC">
        <w:rPr>
          <w:rFonts w:asciiTheme="majorBidi" w:hAnsiTheme="majorBidi" w:cstheme="majorBidi"/>
          <w:noProof/>
          <w:sz w:val="28"/>
          <w:szCs w:val="28"/>
          <w:lang w:eastAsia="ru-RU"/>
        </w:rPr>
        <w:t xml:space="preserve">Chiril Gaburici </w:t>
      </w:r>
    </w:p>
    <w:p w:rsidR="0014378C" w:rsidRPr="00513DBC" w:rsidRDefault="0014378C" w:rsidP="0014378C">
      <w:pPr>
        <w:ind w:firstLine="709"/>
        <w:rPr>
          <w:rFonts w:asciiTheme="majorBidi" w:hAnsiTheme="majorBidi" w:cstheme="majorBidi"/>
          <w:noProof/>
          <w:sz w:val="28"/>
          <w:szCs w:val="28"/>
          <w:lang w:eastAsia="ru-RU"/>
        </w:rPr>
      </w:pPr>
    </w:p>
    <w:p w:rsidR="0014378C" w:rsidRPr="00513DBC" w:rsidRDefault="00E04C14" w:rsidP="0014378C">
      <w:pPr>
        <w:ind w:firstLine="709"/>
        <w:rPr>
          <w:rFonts w:asciiTheme="majorBidi" w:hAnsiTheme="majorBidi" w:cstheme="majorBidi"/>
          <w:noProof/>
          <w:sz w:val="28"/>
          <w:szCs w:val="28"/>
          <w:lang w:eastAsia="ru-RU"/>
        </w:rPr>
      </w:pPr>
      <w:r w:rsidRPr="00513DBC">
        <w:rPr>
          <w:rFonts w:asciiTheme="majorBidi" w:hAnsiTheme="majorBidi" w:cstheme="majorBidi"/>
          <w:noProof/>
          <w:sz w:val="28"/>
          <w:szCs w:val="28"/>
          <w:lang w:eastAsia="ru-RU"/>
        </w:rPr>
        <w:t xml:space="preserve">Ministrul </w:t>
      </w:r>
      <w:r w:rsidR="0014378C" w:rsidRPr="00513DBC">
        <w:rPr>
          <w:rFonts w:asciiTheme="majorBidi" w:hAnsiTheme="majorBidi" w:cstheme="majorBidi"/>
          <w:noProof/>
          <w:sz w:val="28"/>
          <w:szCs w:val="28"/>
          <w:lang w:eastAsia="ru-RU"/>
        </w:rPr>
        <w:t xml:space="preserve">afacerilor externe                                    </w:t>
      </w:r>
    </w:p>
    <w:p w:rsidR="0014378C" w:rsidRPr="00513DBC" w:rsidRDefault="0014378C" w:rsidP="0014378C">
      <w:pPr>
        <w:ind w:firstLine="709"/>
        <w:rPr>
          <w:rFonts w:asciiTheme="majorBidi" w:hAnsiTheme="majorBidi" w:cstheme="majorBidi"/>
          <w:noProof/>
          <w:sz w:val="28"/>
          <w:szCs w:val="28"/>
          <w:lang w:eastAsia="ru-RU"/>
        </w:rPr>
      </w:pPr>
      <w:r w:rsidRPr="00513DBC">
        <w:rPr>
          <w:rFonts w:asciiTheme="majorBidi" w:hAnsiTheme="majorBidi" w:cstheme="majorBidi"/>
          <w:noProof/>
          <w:sz w:val="28"/>
          <w:szCs w:val="28"/>
          <w:lang w:eastAsia="ru-RU"/>
        </w:rPr>
        <w:t>şi integrării europene</w:t>
      </w:r>
      <w:r w:rsidRPr="00513DBC">
        <w:rPr>
          <w:rFonts w:asciiTheme="majorBidi" w:hAnsiTheme="majorBidi" w:cstheme="majorBidi"/>
          <w:noProof/>
          <w:sz w:val="28"/>
          <w:szCs w:val="28"/>
          <w:lang w:eastAsia="ru-RU"/>
        </w:rPr>
        <w:tab/>
      </w:r>
      <w:r w:rsidRPr="00513DBC">
        <w:rPr>
          <w:rFonts w:asciiTheme="majorBidi" w:hAnsiTheme="majorBidi" w:cstheme="majorBidi"/>
          <w:noProof/>
          <w:sz w:val="28"/>
          <w:szCs w:val="28"/>
          <w:lang w:eastAsia="ru-RU"/>
        </w:rPr>
        <w:tab/>
      </w:r>
      <w:r w:rsidRPr="00513DBC">
        <w:rPr>
          <w:rFonts w:asciiTheme="majorBidi" w:hAnsiTheme="majorBidi" w:cstheme="majorBidi"/>
          <w:noProof/>
          <w:sz w:val="28"/>
          <w:szCs w:val="28"/>
          <w:lang w:eastAsia="ru-RU"/>
        </w:rPr>
        <w:tab/>
      </w:r>
      <w:r w:rsidRPr="00513DBC">
        <w:rPr>
          <w:rFonts w:asciiTheme="majorBidi" w:hAnsiTheme="majorBidi" w:cstheme="majorBidi"/>
          <w:noProof/>
          <w:sz w:val="28"/>
          <w:szCs w:val="28"/>
          <w:lang w:eastAsia="ru-RU"/>
        </w:rPr>
        <w:tab/>
      </w:r>
      <w:r w:rsidRPr="00513DBC">
        <w:rPr>
          <w:rFonts w:asciiTheme="majorBidi" w:hAnsiTheme="majorBidi" w:cstheme="majorBidi"/>
          <w:noProof/>
          <w:sz w:val="28"/>
          <w:szCs w:val="28"/>
          <w:lang w:eastAsia="ru-RU"/>
        </w:rPr>
        <w:tab/>
      </w:r>
      <w:r w:rsidR="00E04C14" w:rsidRPr="00513DBC">
        <w:rPr>
          <w:rFonts w:asciiTheme="majorBidi" w:hAnsiTheme="majorBidi" w:cstheme="majorBidi"/>
          <w:noProof/>
          <w:sz w:val="28"/>
          <w:szCs w:val="28"/>
          <w:lang w:eastAsia="ru-RU"/>
        </w:rPr>
        <w:t>Tudor Ulianovschi</w:t>
      </w:r>
    </w:p>
    <w:p w:rsidR="0014378C" w:rsidRPr="00513DBC" w:rsidRDefault="0014378C" w:rsidP="0014378C">
      <w:pPr>
        <w:ind w:firstLine="709"/>
        <w:rPr>
          <w:rFonts w:asciiTheme="majorBidi" w:hAnsiTheme="majorBidi" w:cstheme="majorBidi"/>
          <w:noProof/>
          <w:sz w:val="28"/>
          <w:szCs w:val="28"/>
          <w:lang w:eastAsia="ru-RU"/>
        </w:rPr>
      </w:pPr>
    </w:p>
    <w:p w:rsidR="00923FB2" w:rsidRPr="00513DBC" w:rsidRDefault="00923FB2" w:rsidP="00923FB2">
      <w:pPr>
        <w:ind w:firstLine="709"/>
        <w:rPr>
          <w:rFonts w:asciiTheme="majorBidi" w:hAnsiTheme="majorBidi" w:cstheme="majorBidi"/>
          <w:noProof/>
          <w:sz w:val="28"/>
          <w:szCs w:val="28"/>
          <w:lang w:eastAsia="ru-RU"/>
        </w:rPr>
      </w:pPr>
      <w:r w:rsidRPr="00513DBC">
        <w:rPr>
          <w:rFonts w:asciiTheme="majorBidi" w:hAnsiTheme="majorBidi" w:cstheme="majorBidi"/>
          <w:noProof/>
          <w:sz w:val="28"/>
          <w:szCs w:val="28"/>
          <w:lang w:eastAsia="ru-RU"/>
        </w:rPr>
        <w:t xml:space="preserve">Ministrul agriculturii, </w:t>
      </w:r>
    </w:p>
    <w:p w:rsidR="00923FB2" w:rsidRPr="00513DBC" w:rsidRDefault="00923FB2" w:rsidP="00923FB2">
      <w:pPr>
        <w:ind w:firstLine="709"/>
        <w:rPr>
          <w:rFonts w:asciiTheme="majorBidi" w:hAnsiTheme="majorBidi" w:cstheme="majorBidi"/>
          <w:noProof/>
          <w:sz w:val="28"/>
          <w:szCs w:val="28"/>
          <w:lang w:eastAsia="ru-RU"/>
        </w:rPr>
      </w:pPr>
      <w:r w:rsidRPr="00513DBC">
        <w:rPr>
          <w:rFonts w:asciiTheme="majorBidi" w:hAnsiTheme="majorBidi" w:cstheme="majorBidi"/>
          <w:noProof/>
          <w:sz w:val="28"/>
          <w:szCs w:val="28"/>
          <w:lang w:eastAsia="ru-RU"/>
        </w:rPr>
        <w:t xml:space="preserve">dezvoltării regionale </w:t>
      </w:r>
    </w:p>
    <w:p w:rsidR="0014378C" w:rsidRPr="00513DBC" w:rsidRDefault="00923FB2" w:rsidP="00923FB2">
      <w:pPr>
        <w:ind w:firstLine="709"/>
        <w:rPr>
          <w:rFonts w:asciiTheme="majorBidi" w:hAnsiTheme="majorBidi" w:cstheme="majorBidi"/>
          <w:noProof/>
          <w:sz w:val="28"/>
          <w:szCs w:val="28"/>
          <w:lang w:eastAsia="ru-RU"/>
        </w:rPr>
      </w:pPr>
      <w:r w:rsidRPr="00513DBC">
        <w:rPr>
          <w:rFonts w:asciiTheme="majorBidi" w:hAnsiTheme="majorBidi" w:cstheme="majorBidi"/>
          <w:noProof/>
          <w:sz w:val="28"/>
          <w:szCs w:val="28"/>
          <w:lang w:eastAsia="ru-RU"/>
        </w:rPr>
        <w:t>şi mediului</w:t>
      </w:r>
      <w:r w:rsidRPr="00513DBC">
        <w:rPr>
          <w:rFonts w:asciiTheme="majorBidi" w:hAnsiTheme="majorBidi" w:cstheme="majorBidi"/>
          <w:noProof/>
          <w:sz w:val="28"/>
          <w:szCs w:val="28"/>
          <w:lang w:eastAsia="ru-RU"/>
        </w:rPr>
        <w:tab/>
      </w:r>
      <w:r w:rsidRPr="00513DBC">
        <w:rPr>
          <w:rFonts w:asciiTheme="majorBidi" w:hAnsiTheme="majorBidi" w:cstheme="majorBidi"/>
          <w:noProof/>
          <w:sz w:val="28"/>
          <w:szCs w:val="28"/>
          <w:lang w:eastAsia="ru-RU"/>
        </w:rPr>
        <w:tab/>
      </w:r>
      <w:r w:rsidRPr="00513DBC">
        <w:rPr>
          <w:rFonts w:asciiTheme="majorBidi" w:hAnsiTheme="majorBidi" w:cstheme="majorBidi"/>
          <w:noProof/>
          <w:sz w:val="28"/>
          <w:szCs w:val="28"/>
          <w:lang w:eastAsia="ru-RU"/>
        </w:rPr>
        <w:tab/>
      </w:r>
      <w:r w:rsidRPr="00513DBC">
        <w:rPr>
          <w:rFonts w:asciiTheme="majorBidi" w:hAnsiTheme="majorBidi" w:cstheme="majorBidi"/>
          <w:noProof/>
          <w:sz w:val="28"/>
          <w:szCs w:val="28"/>
          <w:lang w:eastAsia="ru-RU"/>
        </w:rPr>
        <w:tab/>
      </w:r>
      <w:r w:rsidRPr="00513DBC">
        <w:rPr>
          <w:rFonts w:asciiTheme="majorBidi" w:hAnsiTheme="majorBidi" w:cstheme="majorBidi"/>
          <w:noProof/>
          <w:sz w:val="28"/>
          <w:szCs w:val="28"/>
          <w:lang w:eastAsia="ru-RU"/>
        </w:rPr>
        <w:tab/>
      </w:r>
      <w:r w:rsidRPr="00513DBC">
        <w:rPr>
          <w:rFonts w:asciiTheme="majorBidi" w:hAnsiTheme="majorBidi" w:cstheme="majorBidi"/>
          <w:noProof/>
          <w:sz w:val="28"/>
          <w:szCs w:val="28"/>
          <w:lang w:eastAsia="ru-RU"/>
        </w:rPr>
        <w:tab/>
      </w:r>
      <w:r w:rsidRPr="00513DBC">
        <w:rPr>
          <w:rFonts w:asciiTheme="majorBidi" w:hAnsiTheme="majorBidi" w:cstheme="majorBidi"/>
          <w:noProof/>
          <w:sz w:val="28"/>
          <w:szCs w:val="28"/>
          <w:lang w:eastAsia="ru-RU"/>
        </w:rPr>
        <w:tab/>
        <w:t>Liviu Volconovici</w:t>
      </w:r>
      <w:r w:rsidRPr="00513DBC">
        <w:rPr>
          <w:rFonts w:asciiTheme="majorBidi" w:hAnsiTheme="majorBidi" w:cstheme="majorBidi"/>
          <w:noProof/>
          <w:sz w:val="28"/>
          <w:szCs w:val="28"/>
          <w:lang w:eastAsia="ru-RU"/>
        </w:rPr>
        <w:tab/>
      </w:r>
    </w:p>
    <w:p w:rsidR="00923FB2" w:rsidRPr="00513DBC" w:rsidRDefault="00923FB2" w:rsidP="0014378C">
      <w:pPr>
        <w:ind w:firstLine="709"/>
        <w:rPr>
          <w:rFonts w:asciiTheme="majorBidi" w:hAnsiTheme="majorBidi" w:cstheme="majorBidi"/>
          <w:noProof/>
          <w:sz w:val="28"/>
          <w:szCs w:val="28"/>
          <w:lang w:eastAsia="ru-RU"/>
        </w:rPr>
      </w:pPr>
    </w:p>
    <w:p w:rsidR="0014378C" w:rsidRPr="00513DBC" w:rsidRDefault="0014378C" w:rsidP="0014378C">
      <w:pPr>
        <w:ind w:firstLine="709"/>
        <w:rPr>
          <w:rFonts w:asciiTheme="majorBidi" w:hAnsiTheme="majorBidi" w:cstheme="majorBidi"/>
          <w:noProof/>
          <w:sz w:val="28"/>
          <w:szCs w:val="28"/>
          <w:lang w:eastAsia="ru-RU"/>
        </w:rPr>
      </w:pPr>
      <w:r w:rsidRPr="00513DBC">
        <w:rPr>
          <w:rFonts w:asciiTheme="majorBidi" w:hAnsiTheme="majorBidi" w:cstheme="majorBidi"/>
          <w:noProof/>
          <w:sz w:val="28"/>
          <w:szCs w:val="28"/>
          <w:lang w:eastAsia="ru-RU"/>
        </w:rPr>
        <w:t>Ministrul justiţiei</w:t>
      </w:r>
      <w:r w:rsidRPr="00513DBC">
        <w:rPr>
          <w:rFonts w:asciiTheme="majorBidi" w:hAnsiTheme="majorBidi" w:cstheme="majorBidi"/>
          <w:noProof/>
          <w:sz w:val="28"/>
          <w:szCs w:val="28"/>
          <w:lang w:eastAsia="ru-RU"/>
        </w:rPr>
        <w:tab/>
      </w:r>
      <w:r w:rsidRPr="00513DBC">
        <w:rPr>
          <w:rFonts w:asciiTheme="majorBidi" w:hAnsiTheme="majorBidi" w:cstheme="majorBidi"/>
          <w:noProof/>
          <w:sz w:val="28"/>
          <w:szCs w:val="28"/>
          <w:lang w:eastAsia="ru-RU"/>
        </w:rPr>
        <w:tab/>
      </w:r>
      <w:r w:rsidRPr="00513DBC">
        <w:rPr>
          <w:rFonts w:asciiTheme="majorBidi" w:hAnsiTheme="majorBidi" w:cstheme="majorBidi"/>
          <w:noProof/>
          <w:sz w:val="28"/>
          <w:szCs w:val="28"/>
          <w:lang w:eastAsia="ru-RU"/>
        </w:rPr>
        <w:tab/>
      </w:r>
      <w:r w:rsidRPr="00513DBC">
        <w:rPr>
          <w:rFonts w:asciiTheme="majorBidi" w:hAnsiTheme="majorBidi" w:cstheme="majorBidi"/>
          <w:noProof/>
          <w:sz w:val="28"/>
          <w:szCs w:val="28"/>
          <w:lang w:eastAsia="ru-RU"/>
        </w:rPr>
        <w:tab/>
      </w:r>
      <w:r w:rsidRPr="00513DBC">
        <w:rPr>
          <w:rFonts w:asciiTheme="majorBidi" w:hAnsiTheme="majorBidi" w:cstheme="majorBidi"/>
          <w:noProof/>
          <w:sz w:val="28"/>
          <w:szCs w:val="28"/>
          <w:lang w:eastAsia="ru-RU"/>
        </w:rPr>
        <w:tab/>
      </w:r>
      <w:r w:rsidRPr="00513DBC">
        <w:rPr>
          <w:rFonts w:asciiTheme="majorBidi" w:hAnsiTheme="majorBidi" w:cstheme="majorBidi"/>
          <w:noProof/>
          <w:sz w:val="28"/>
          <w:szCs w:val="28"/>
          <w:lang w:eastAsia="ru-RU"/>
        </w:rPr>
        <w:tab/>
      </w:r>
      <w:r w:rsidR="00E04C14" w:rsidRPr="00513DBC">
        <w:rPr>
          <w:rFonts w:asciiTheme="majorBidi" w:hAnsiTheme="majorBidi" w:cstheme="majorBidi"/>
          <w:noProof/>
          <w:sz w:val="28"/>
          <w:szCs w:val="28"/>
          <w:lang w:eastAsia="ru-RU"/>
        </w:rPr>
        <w:t>Alexandru Tănase</w:t>
      </w:r>
    </w:p>
    <w:p w:rsidR="0014378C" w:rsidRPr="00513DBC" w:rsidRDefault="0014378C" w:rsidP="0014378C">
      <w:pPr>
        <w:ind w:firstLine="709"/>
        <w:rPr>
          <w:rFonts w:asciiTheme="majorBidi" w:hAnsiTheme="majorBidi" w:cstheme="majorBidi"/>
          <w:noProof/>
          <w:sz w:val="28"/>
          <w:szCs w:val="28"/>
          <w:lang w:eastAsia="ru-RU"/>
        </w:rPr>
      </w:pPr>
    </w:p>
    <w:p w:rsidR="0014378C" w:rsidRPr="00513DBC" w:rsidRDefault="0014378C" w:rsidP="0014378C">
      <w:pPr>
        <w:ind w:firstLine="709"/>
        <w:rPr>
          <w:rFonts w:asciiTheme="majorBidi" w:hAnsiTheme="majorBidi" w:cstheme="majorBidi"/>
          <w:noProof/>
          <w:sz w:val="28"/>
          <w:szCs w:val="28"/>
          <w:lang w:eastAsia="ru-RU"/>
        </w:rPr>
      </w:pPr>
      <w:r w:rsidRPr="00513DBC">
        <w:rPr>
          <w:rFonts w:asciiTheme="majorBidi" w:hAnsiTheme="majorBidi" w:cstheme="majorBidi"/>
          <w:noProof/>
          <w:sz w:val="28"/>
          <w:szCs w:val="28"/>
          <w:lang w:eastAsia="ru-RU"/>
        </w:rPr>
        <w:tab/>
      </w:r>
      <w:r w:rsidRPr="00513DBC">
        <w:rPr>
          <w:rFonts w:asciiTheme="majorBidi" w:hAnsiTheme="majorBidi" w:cstheme="majorBidi"/>
          <w:noProof/>
          <w:sz w:val="28"/>
          <w:szCs w:val="28"/>
          <w:lang w:eastAsia="ru-RU"/>
        </w:rPr>
        <w:tab/>
      </w:r>
      <w:r w:rsidRPr="00513DBC">
        <w:rPr>
          <w:rFonts w:asciiTheme="majorBidi" w:hAnsiTheme="majorBidi" w:cstheme="majorBidi"/>
          <w:noProof/>
          <w:sz w:val="28"/>
          <w:szCs w:val="28"/>
          <w:lang w:eastAsia="ru-RU"/>
        </w:rPr>
        <w:tab/>
      </w:r>
      <w:r w:rsidRPr="00513DBC">
        <w:rPr>
          <w:rFonts w:asciiTheme="majorBidi" w:hAnsiTheme="majorBidi" w:cstheme="majorBidi"/>
          <w:noProof/>
          <w:sz w:val="28"/>
          <w:szCs w:val="28"/>
          <w:lang w:eastAsia="ru-RU"/>
        </w:rPr>
        <w:tab/>
      </w:r>
      <w:r w:rsidRPr="00513DBC">
        <w:rPr>
          <w:rFonts w:asciiTheme="majorBidi" w:hAnsiTheme="majorBidi" w:cstheme="majorBidi"/>
          <w:noProof/>
          <w:sz w:val="28"/>
          <w:szCs w:val="28"/>
          <w:lang w:eastAsia="ru-RU"/>
        </w:rPr>
        <w:tab/>
      </w:r>
    </w:p>
    <w:p w:rsidR="00CF2559" w:rsidRPr="00513DBC" w:rsidRDefault="00CF2559" w:rsidP="0014378C">
      <w:pPr>
        <w:ind w:firstLine="709"/>
        <w:rPr>
          <w:rFonts w:asciiTheme="majorBidi" w:hAnsiTheme="majorBidi" w:cstheme="majorBidi"/>
          <w:noProof/>
          <w:sz w:val="28"/>
          <w:szCs w:val="28"/>
          <w:lang w:eastAsia="ru-RU"/>
        </w:rPr>
      </w:pPr>
    </w:p>
    <w:p w:rsidR="00085DA8" w:rsidRPr="00513DBC" w:rsidRDefault="00085DA8" w:rsidP="0014378C">
      <w:pPr>
        <w:ind w:firstLine="709"/>
        <w:rPr>
          <w:rFonts w:asciiTheme="majorBidi" w:hAnsiTheme="majorBidi" w:cstheme="majorBidi"/>
          <w:noProof/>
          <w:sz w:val="28"/>
          <w:szCs w:val="28"/>
          <w:lang w:eastAsia="ru-RU"/>
        </w:rPr>
      </w:pPr>
    </w:p>
    <w:p w:rsidR="00085DA8" w:rsidRPr="00513DBC" w:rsidRDefault="00085DA8" w:rsidP="00CF2559">
      <w:pPr>
        <w:ind w:firstLine="709"/>
        <w:rPr>
          <w:rFonts w:asciiTheme="majorBidi" w:hAnsiTheme="majorBidi" w:cstheme="majorBidi"/>
          <w:noProof/>
          <w:sz w:val="28"/>
          <w:szCs w:val="28"/>
          <w:lang w:eastAsia="ru-RU"/>
        </w:rPr>
      </w:pPr>
    </w:p>
    <w:p w:rsidR="00085DA8" w:rsidRPr="00513DBC" w:rsidRDefault="00085DA8" w:rsidP="00CF2559">
      <w:pPr>
        <w:ind w:firstLine="709"/>
        <w:rPr>
          <w:rFonts w:asciiTheme="majorBidi" w:hAnsiTheme="majorBidi" w:cstheme="majorBidi"/>
          <w:noProof/>
          <w:sz w:val="28"/>
          <w:szCs w:val="28"/>
          <w:lang w:eastAsia="ru-RU"/>
        </w:rPr>
      </w:pPr>
    </w:p>
    <w:p w:rsidR="00085DA8" w:rsidRPr="00513DBC" w:rsidRDefault="00085DA8" w:rsidP="00CF2559">
      <w:pPr>
        <w:ind w:firstLine="709"/>
        <w:rPr>
          <w:rFonts w:asciiTheme="majorBidi" w:hAnsiTheme="majorBidi" w:cstheme="majorBidi"/>
          <w:noProof/>
          <w:sz w:val="28"/>
          <w:szCs w:val="28"/>
          <w:lang w:eastAsia="ru-RU"/>
        </w:rPr>
      </w:pPr>
    </w:p>
    <w:p w:rsidR="00085DA8" w:rsidRPr="00513DBC" w:rsidRDefault="00085DA8" w:rsidP="00CF2559">
      <w:pPr>
        <w:ind w:firstLine="709"/>
        <w:rPr>
          <w:rFonts w:asciiTheme="majorBidi" w:hAnsiTheme="majorBidi" w:cstheme="majorBidi"/>
          <w:noProof/>
          <w:sz w:val="28"/>
          <w:szCs w:val="28"/>
          <w:lang w:eastAsia="ru-RU"/>
        </w:rPr>
      </w:pPr>
    </w:p>
    <w:p w:rsidR="00085DA8" w:rsidRPr="00513DBC" w:rsidRDefault="00085DA8" w:rsidP="00CF2559">
      <w:pPr>
        <w:ind w:firstLine="709"/>
        <w:rPr>
          <w:rFonts w:asciiTheme="majorBidi" w:hAnsiTheme="majorBidi" w:cstheme="majorBidi"/>
          <w:noProof/>
          <w:sz w:val="28"/>
          <w:szCs w:val="28"/>
          <w:lang w:eastAsia="ru-RU"/>
        </w:rPr>
      </w:pPr>
    </w:p>
    <w:p w:rsidR="0084667B" w:rsidRPr="00513DBC" w:rsidRDefault="0084667B" w:rsidP="00CF2559">
      <w:pPr>
        <w:ind w:firstLine="709"/>
        <w:rPr>
          <w:rFonts w:asciiTheme="majorBidi" w:hAnsiTheme="majorBidi" w:cstheme="majorBidi"/>
          <w:noProof/>
          <w:sz w:val="28"/>
          <w:szCs w:val="28"/>
          <w:lang w:eastAsia="ru-RU"/>
        </w:rPr>
      </w:pPr>
    </w:p>
    <w:p w:rsidR="0084667B" w:rsidRPr="00513DBC" w:rsidRDefault="0084667B" w:rsidP="00CF2559">
      <w:pPr>
        <w:ind w:firstLine="709"/>
        <w:rPr>
          <w:rFonts w:asciiTheme="majorBidi" w:hAnsiTheme="majorBidi" w:cstheme="majorBidi"/>
          <w:noProof/>
          <w:sz w:val="28"/>
          <w:szCs w:val="28"/>
          <w:lang w:eastAsia="ru-RU"/>
        </w:rPr>
      </w:pPr>
    </w:p>
    <w:p w:rsidR="00CF2559" w:rsidRPr="00513DBC" w:rsidRDefault="00CF2559" w:rsidP="00CF2559">
      <w:pPr>
        <w:ind w:firstLine="709"/>
        <w:rPr>
          <w:rFonts w:asciiTheme="majorBidi" w:hAnsiTheme="majorBidi" w:cstheme="majorBidi"/>
          <w:noProof/>
          <w:sz w:val="28"/>
          <w:szCs w:val="28"/>
          <w:lang w:eastAsia="ru-RU"/>
        </w:rPr>
      </w:pPr>
      <w:r w:rsidRPr="00513DBC">
        <w:rPr>
          <w:rFonts w:asciiTheme="majorBidi" w:hAnsiTheme="majorBidi" w:cstheme="majorBidi"/>
          <w:noProof/>
          <w:sz w:val="28"/>
          <w:szCs w:val="28"/>
          <w:lang w:eastAsia="ru-RU"/>
        </w:rPr>
        <w:t>Vizează:</w:t>
      </w:r>
    </w:p>
    <w:p w:rsidR="00CF2559" w:rsidRPr="00513DBC" w:rsidRDefault="00CF2559" w:rsidP="00CF2559">
      <w:pPr>
        <w:ind w:firstLine="709"/>
        <w:rPr>
          <w:rFonts w:asciiTheme="majorBidi" w:hAnsiTheme="majorBidi" w:cstheme="majorBidi"/>
          <w:noProof/>
          <w:sz w:val="28"/>
          <w:szCs w:val="28"/>
          <w:lang w:eastAsia="ru-RU"/>
        </w:rPr>
      </w:pPr>
    </w:p>
    <w:p w:rsidR="00CF2559" w:rsidRPr="00513DBC" w:rsidRDefault="00CF2559" w:rsidP="00CF2559">
      <w:pPr>
        <w:ind w:firstLine="709"/>
        <w:rPr>
          <w:rFonts w:asciiTheme="majorBidi" w:hAnsiTheme="majorBidi" w:cstheme="majorBidi"/>
          <w:noProof/>
          <w:sz w:val="28"/>
          <w:szCs w:val="28"/>
          <w:lang w:eastAsia="ru-RU"/>
        </w:rPr>
      </w:pPr>
    </w:p>
    <w:p w:rsidR="00CF2559" w:rsidRPr="00513DBC" w:rsidRDefault="00CF2559" w:rsidP="00CF2559">
      <w:pPr>
        <w:ind w:firstLine="709"/>
        <w:rPr>
          <w:rFonts w:asciiTheme="majorBidi" w:hAnsiTheme="majorBidi" w:cstheme="majorBidi"/>
          <w:noProof/>
          <w:sz w:val="28"/>
          <w:szCs w:val="28"/>
          <w:lang w:eastAsia="ru-RU"/>
        </w:rPr>
      </w:pPr>
      <w:r w:rsidRPr="00513DBC">
        <w:rPr>
          <w:rFonts w:asciiTheme="majorBidi" w:hAnsiTheme="majorBidi" w:cstheme="majorBidi"/>
          <w:noProof/>
          <w:sz w:val="28"/>
          <w:szCs w:val="28"/>
          <w:lang w:eastAsia="ru-RU"/>
        </w:rPr>
        <w:t>Secretar general al Guvernului</w:t>
      </w:r>
      <w:r w:rsidRPr="00513DBC">
        <w:rPr>
          <w:rFonts w:asciiTheme="majorBidi" w:hAnsiTheme="majorBidi" w:cstheme="majorBidi"/>
          <w:noProof/>
          <w:sz w:val="28"/>
          <w:szCs w:val="28"/>
          <w:lang w:eastAsia="ru-RU"/>
        </w:rPr>
        <w:tab/>
      </w:r>
      <w:r w:rsidRPr="00513DBC">
        <w:rPr>
          <w:rFonts w:asciiTheme="majorBidi" w:hAnsiTheme="majorBidi" w:cstheme="majorBidi"/>
          <w:noProof/>
          <w:sz w:val="28"/>
          <w:szCs w:val="28"/>
          <w:lang w:eastAsia="ru-RU"/>
        </w:rPr>
        <w:tab/>
      </w:r>
      <w:r w:rsidRPr="00513DBC">
        <w:rPr>
          <w:rFonts w:asciiTheme="majorBidi" w:hAnsiTheme="majorBidi" w:cstheme="majorBidi"/>
          <w:noProof/>
          <w:sz w:val="28"/>
          <w:szCs w:val="28"/>
          <w:lang w:eastAsia="ru-RU"/>
        </w:rPr>
        <w:tab/>
      </w:r>
      <w:r w:rsidRPr="00513DBC">
        <w:rPr>
          <w:rFonts w:asciiTheme="majorBidi" w:hAnsiTheme="majorBidi" w:cstheme="majorBidi"/>
          <w:noProof/>
          <w:sz w:val="28"/>
          <w:szCs w:val="28"/>
          <w:lang w:eastAsia="ru-RU"/>
        </w:rPr>
        <w:tab/>
      </w:r>
      <w:r w:rsidR="00A35DD9" w:rsidRPr="00513DBC">
        <w:rPr>
          <w:rFonts w:asciiTheme="majorBidi" w:hAnsiTheme="majorBidi" w:cstheme="majorBidi"/>
          <w:noProof/>
          <w:sz w:val="28"/>
          <w:szCs w:val="28"/>
          <w:lang w:eastAsia="ru-RU"/>
        </w:rPr>
        <w:t>Lilia PALII</w:t>
      </w:r>
      <w:r w:rsidRPr="00513DBC">
        <w:rPr>
          <w:rFonts w:asciiTheme="majorBidi" w:hAnsiTheme="majorBidi" w:cstheme="majorBidi"/>
          <w:noProof/>
          <w:sz w:val="28"/>
          <w:szCs w:val="28"/>
          <w:lang w:eastAsia="ru-RU"/>
        </w:rPr>
        <w:t xml:space="preserve"> </w:t>
      </w:r>
    </w:p>
    <w:p w:rsidR="00CF2559" w:rsidRPr="00513DBC" w:rsidRDefault="00CF2559" w:rsidP="00CF2559">
      <w:pPr>
        <w:ind w:firstLine="709"/>
        <w:rPr>
          <w:rFonts w:asciiTheme="majorBidi" w:hAnsiTheme="majorBidi" w:cstheme="majorBidi"/>
          <w:noProof/>
          <w:sz w:val="28"/>
          <w:szCs w:val="28"/>
          <w:lang w:eastAsia="ru-RU"/>
        </w:rPr>
      </w:pPr>
    </w:p>
    <w:p w:rsidR="00CF2559" w:rsidRPr="00513DBC" w:rsidRDefault="00CF2559" w:rsidP="00CF2559">
      <w:pPr>
        <w:ind w:firstLine="709"/>
        <w:rPr>
          <w:rFonts w:asciiTheme="majorBidi" w:hAnsiTheme="majorBidi" w:cstheme="majorBidi"/>
          <w:noProof/>
          <w:sz w:val="28"/>
          <w:szCs w:val="28"/>
          <w:lang w:eastAsia="ru-RU"/>
        </w:rPr>
      </w:pPr>
    </w:p>
    <w:p w:rsidR="00CF2559" w:rsidRPr="00513DBC" w:rsidRDefault="00CF2559" w:rsidP="00CF2559">
      <w:pPr>
        <w:ind w:firstLine="709"/>
        <w:rPr>
          <w:rFonts w:asciiTheme="majorBidi" w:hAnsiTheme="majorBidi" w:cstheme="majorBidi"/>
          <w:noProof/>
          <w:sz w:val="28"/>
          <w:szCs w:val="28"/>
          <w:lang w:eastAsia="ru-RU"/>
        </w:rPr>
      </w:pPr>
    </w:p>
    <w:p w:rsidR="00CF2559" w:rsidRPr="00513DBC" w:rsidRDefault="00CF2559" w:rsidP="00CF2559">
      <w:pPr>
        <w:ind w:firstLine="709"/>
        <w:rPr>
          <w:rFonts w:asciiTheme="majorBidi" w:hAnsiTheme="majorBidi" w:cstheme="majorBidi"/>
          <w:noProof/>
          <w:sz w:val="28"/>
          <w:szCs w:val="28"/>
          <w:lang w:eastAsia="ru-RU"/>
        </w:rPr>
      </w:pPr>
    </w:p>
    <w:p w:rsidR="00CF2559" w:rsidRPr="00513DBC" w:rsidRDefault="00CF2559" w:rsidP="00CF2559">
      <w:pPr>
        <w:ind w:firstLine="709"/>
        <w:rPr>
          <w:rFonts w:asciiTheme="majorBidi" w:hAnsiTheme="majorBidi" w:cstheme="majorBidi"/>
          <w:noProof/>
          <w:sz w:val="28"/>
          <w:szCs w:val="28"/>
          <w:lang w:eastAsia="ru-RU"/>
        </w:rPr>
      </w:pPr>
      <w:r w:rsidRPr="00513DBC">
        <w:rPr>
          <w:rFonts w:asciiTheme="majorBidi" w:hAnsiTheme="majorBidi" w:cstheme="majorBidi"/>
          <w:noProof/>
          <w:sz w:val="28"/>
          <w:szCs w:val="28"/>
          <w:lang w:eastAsia="ru-RU"/>
        </w:rPr>
        <w:t>Aprobată în şedinţa Guvernului</w:t>
      </w:r>
    </w:p>
    <w:p w:rsidR="009E20E6" w:rsidRPr="00513DBC" w:rsidRDefault="00CF2559" w:rsidP="00CF2559">
      <w:pPr>
        <w:ind w:firstLine="709"/>
        <w:rPr>
          <w:rFonts w:asciiTheme="majorBidi" w:hAnsiTheme="majorBidi" w:cstheme="majorBidi"/>
          <w:noProof/>
          <w:sz w:val="28"/>
          <w:szCs w:val="28"/>
          <w:lang w:eastAsia="ru-RU"/>
        </w:rPr>
      </w:pPr>
      <w:r w:rsidRPr="00513DBC">
        <w:rPr>
          <w:rFonts w:asciiTheme="majorBidi" w:hAnsiTheme="majorBidi" w:cstheme="majorBidi"/>
          <w:noProof/>
          <w:sz w:val="28"/>
          <w:szCs w:val="28"/>
          <w:lang w:eastAsia="ru-RU"/>
        </w:rPr>
        <w:t>din</w:t>
      </w:r>
      <w:r w:rsidRPr="00513DBC">
        <w:rPr>
          <w:rFonts w:asciiTheme="majorBidi" w:hAnsiTheme="majorBidi" w:cstheme="majorBidi"/>
          <w:noProof/>
          <w:sz w:val="28"/>
          <w:szCs w:val="28"/>
          <w:lang w:eastAsia="ru-RU"/>
        </w:rPr>
        <w:tab/>
        <w:t xml:space="preserve">                     </w:t>
      </w:r>
    </w:p>
    <w:p w:rsidR="009E20E6" w:rsidRPr="00513DBC" w:rsidRDefault="009E20E6" w:rsidP="00CF2559">
      <w:pPr>
        <w:ind w:firstLine="709"/>
        <w:rPr>
          <w:rFonts w:asciiTheme="majorBidi" w:hAnsiTheme="majorBidi" w:cstheme="majorBidi"/>
          <w:noProof/>
          <w:sz w:val="28"/>
          <w:szCs w:val="28"/>
          <w:lang w:eastAsia="ru-RU"/>
        </w:rPr>
      </w:pPr>
    </w:p>
    <w:p w:rsidR="009E20E6" w:rsidRPr="00513DBC" w:rsidRDefault="009E20E6" w:rsidP="00CF2559">
      <w:pPr>
        <w:ind w:firstLine="709"/>
        <w:rPr>
          <w:rFonts w:asciiTheme="majorBidi" w:hAnsiTheme="majorBidi" w:cstheme="majorBidi"/>
          <w:noProof/>
          <w:sz w:val="28"/>
          <w:szCs w:val="28"/>
          <w:lang w:eastAsia="ru-RU"/>
        </w:rPr>
      </w:pPr>
    </w:p>
    <w:p w:rsidR="0084667B" w:rsidRPr="00513DBC" w:rsidRDefault="0084667B" w:rsidP="00CF2559">
      <w:pPr>
        <w:ind w:firstLine="709"/>
        <w:rPr>
          <w:rFonts w:asciiTheme="majorBidi" w:hAnsiTheme="majorBidi" w:cstheme="majorBidi"/>
          <w:noProof/>
          <w:sz w:val="28"/>
          <w:szCs w:val="28"/>
          <w:lang w:eastAsia="ru-RU"/>
        </w:rPr>
      </w:pPr>
    </w:p>
    <w:p w:rsidR="0084667B" w:rsidRPr="00513DBC" w:rsidRDefault="0084667B" w:rsidP="00CF2559">
      <w:pPr>
        <w:ind w:firstLine="709"/>
        <w:rPr>
          <w:rFonts w:asciiTheme="majorBidi" w:hAnsiTheme="majorBidi" w:cstheme="majorBidi"/>
          <w:noProof/>
          <w:sz w:val="28"/>
          <w:szCs w:val="28"/>
          <w:lang w:eastAsia="ru-RU"/>
        </w:rPr>
      </w:pPr>
    </w:p>
    <w:p w:rsidR="0084667B" w:rsidRPr="00513DBC" w:rsidRDefault="0084667B" w:rsidP="00CF2559">
      <w:pPr>
        <w:ind w:firstLine="709"/>
        <w:rPr>
          <w:rFonts w:asciiTheme="majorBidi" w:hAnsiTheme="majorBidi" w:cstheme="majorBidi"/>
          <w:noProof/>
          <w:sz w:val="28"/>
          <w:szCs w:val="28"/>
          <w:lang w:eastAsia="ru-RU"/>
        </w:rPr>
      </w:pPr>
    </w:p>
    <w:p w:rsidR="00EA3268" w:rsidRPr="00513DBC" w:rsidRDefault="00EA3268" w:rsidP="00CF2559">
      <w:pPr>
        <w:ind w:firstLine="709"/>
        <w:rPr>
          <w:rFonts w:asciiTheme="majorBidi" w:hAnsiTheme="majorBidi" w:cstheme="majorBidi"/>
          <w:noProof/>
          <w:sz w:val="28"/>
          <w:szCs w:val="28"/>
          <w:lang w:eastAsia="ru-RU"/>
        </w:rPr>
      </w:pPr>
    </w:p>
    <w:p w:rsidR="00EA3268" w:rsidRPr="00513DBC" w:rsidRDefault="00EA3268" w:rsidP="00CF2559">
      <w:pPr>
        <w:ind w:firstLine="709"/>
        <w:rPr>
          <w:rFonts w:asciiTheme="majorBidi" w:hAnsiTheme="majorBidi" w:cstheme="majorBidi"/>
          <w:noProof/>
          <w:sz w:val="28"/>
          <w:szCs w:val="28"/>
          <w:lang w:eastAsia="ru-RU"/>
        </w:rPr>
      </w:pPr>
    </w:p>
    <w:p w:rsidR="00EA3268" w:rsidRPr="00513DBC" w:rsidRDefault="00EA3268" w:rsidP="00CF2559">
      <w:pPr>
        <w:ind w:firstLine="709"/>
        <w:rPr>
          <w:rFonts w:asciiTheme="majorBidi" w:hAnsiTheme="majorBidi" w:cstheme="majorBidi"/>
          <w:noProof/>
          <w:sz w:val="28"/>
          <w:szCs w:val="28"/>
          <w:lang w:eastAsia="ru-RU"/>
        </w:rPr>
      </w:pPr>
    </w:p>
    <w:p w:rsidR="00EA3268" w:rsidRPr="00513DBC" w:rsidRDefault="00EA3268" w:rsidP="00CF2559">
      <w:pPr>
        <w:ind w:firstLine="709"/>
        <w:rPr>
          <w:rFonts w:asciiTheme="majorBidi" w:hAnsiTheme="majorBidi" w:cstheme="majorBidi"/>
          <w:noProof/>
          <w:sz w:val="28"/>
          <w:szCs w:val="28"/>
          <w:lang w:eastAsia="ru-RU"/>
        </w:rPr>
      </w:pPr>
    </w:p>
    <w:p w:rsidR="00EA3268" w:rsidRPr="00513DBC" w:rsidRDefault="00EA3268" w:rsidP="00CF2559">
      <w:pPr>
        <w:ind w:firstLine="709"/>
        <w:rPr>
          <w:rFonts w:asciiTheme="majorBidi" w:hAnsiTheme="majorBidi" w:cstheme="majorBidi"/>
          <w:noProof/>
          <w:sz w:val="28"/>
          <w:szCs w:val="28"/>
          <w:lang w:eastAsia="ru-RU"/>
        </w:rPr>
      </w:pPr>
    </w:p>
    <w:p w:rsidR="00EA3268" w:rsidRPr="00513DBC" w:rsidRDefault="00EA3268" w:rsidP="00CF2559">
      <w:pPr>
        <w:ind w:firstLine="709"/>
        <w:rPr>
          <w:rFonts w:asciiTheme="majorBidi" w:hAnsiTheme="majorBidi" w:cstheme="majorBidi"/>
          <w:noProof/>
          <w:sz w:val="28"/>
          <w:szCs w:val="28"/>
          <w:lang w:eastAsia="ru-RU"/>
        </w:rPr>
      </w:pPr>
    </w:p>
    <w:p w:rsidR="00EA3268" w:rsidRPr="00513DBC" w:rsidRDefault="00EA3268" w:rsidP="00CF2559">
      <w:pPr>
        <w:ind w:firstLine="709"/>
        <w:rPr>
          <w:rFonts w:asciiTheme="majorBidi" w:hAnsiTheme="majorBidi" w:cstheme="majorBidi"/>
          <w:noProof/>
          <w:sz w:val="28"/>
          <w:szCs w:val="28"/>
          <w:lang w:eastAsia="ru-RU"/>
        </w:rPr>
      </w:pPr>
    </w:p>
    <w:p w:rsidR="00EA3268" w:rsidRPr="00513DBC" w:rsidRDefault="00EA3268" w:rsidP="00CF2559">
      <w:pPr>
        <w:ind w:firstLine="709"/>
        <w:rPr>
          <w:rFonts w:asciiTheme="majorBidi" w:hAnsiTheme="majorBidi" w:cstheme="majorBidi"/>
          <w:noProof/>
          <w:sz w:val="28"/>
          <w:szCs w:val="28"/>
          <w:lang w:eastAsia="ru-RU"/>
        </w:rPr>
      </w:pPr>
    </w:p>
    <w:p w:rsidR="00EA3268" w:rsidRPr="00513DBC" w:rsidRDefault="00EA3268" w:rsidP="00CF2559">
      <w:pPr>
        <w:ind w:firstLine="709"/>
        <w:rPr>
          <w:rFonts w:asciiTheme="majorBidi" w:hAnsiTheme="majorBidi" w:cstheme="majorBidi"/>
          <w:noProof/>
          <w:sz w:val="28"/>
          <w:szCs w:val="28"/>
          <w:lang w:eastAsia="ru-RU"/>
        </w:rPr>
      </w:pPr>
    </w:p>
    <w:p w:rsidR="00CB05D3" w:rsidRPr="00513DBC" w:rsidRDefault="00CB05D3" w:rsidP="00CB05D3">
      <w:pPr>
        <w:tabs>
          <w:tab w:val="left" w:pos="1134"/>
        </w:tabs>
        <w:ind w:firstLine="709"/>
        <w:rPr>
          <w:rFonts w:asciiTheme="majorBidi" w:hAnsiTheme="majorBidi" w:cstheme="majorBidi"/>
          <w:noProof/>
          <w:sz w:val="28"/>
          <w:szCs w:val="28"/>
          <w:lang w:eastAsia="ru-RU"/>
        </w:rPr>
      </w:pPr>
    </w:p>
    <w:p w:rsidR="00EA7735" w:rsidRPr="00513DBC" w:rsidRDefault="00EA7735" w:rsidP="00CB05D3">
      <w:pPr>
        <w:tabs>
          <w:tab w:val="left" w:pos="1134"/>
        </w:tabs>
        <w:ind w:firstLine="709"/>
        <w:rPr>
          <w:rFonts w:asciiTheme="majorBidi" w:hAnsiTheme="majorBidi" w:cstheme="majorBidi"/>
          <w:noProof/>
          <w:sz w:val="28"/>
          <w:szCs w:val="28"/>
          <w:lang w:eastAsia="ru-RU"/>
        </w:rPr>
      </w:pPr>
    </w:p>
    <w:p w:rsidR="00513DBC" w:rsidRPr="00513DBC" w:rsidRDefault="00513DBC" w:rsidP="00CB05D3">
      <w:pPr>
        <w:tabs>
          <w:tab w:val="left" w:pos="1134"/>
        </w:tabs>
        <w:ind w:firstLine="709"/>
        <w:rPr>
          <w:rFonts w:asciiTheme="majorBidi" w:hAnsiTheme="majorBidi" w:cstheme="majorBidi"/>
          <w:noProof/>
          <w:sz w:val="28"/>
          <w:szCs w:val="28"/>
          <w:lang w:eastAsia="ru-RU"/>
        </w:rPr>
      </w:pPr>
    </w:p>
    <w:p w:rsidR="00513DBC" w:rsidRPr="00513DBC" w:rsidRDefault="00513DBC" w:rsidP="00CB05D3">
      <w:pPr>
        <w:tabs>
          <w:tab w:val="left" w:pos="1134"/>
        </w:tabs>
        <w:ind w:firstLine="709"/>
        <w:rPr>
          <w:rFonts w:asciiTheme="majorBidi" w:hAnsiTheme="majorBidi" w:cstheme="majorBidi"/>
          <w:noProof/>
          <w:sz w:val="28"/>
          <w:szCs w:val="28"/>
          <w:lang w:eastAsia="ru-RU"/>
        </w:rPr>
      </w:pPr>
    </w:p>
    <w:p w:rsidR="00513DBC" w:rsidRPr="00513DBC" w:rsidRDefault="00513DBC" w:rsidP="00CB05D3">
      <w:pPr>
        <w:tabs>
          <w:tab w:val="left" w:pos="1134"/>
        </w:tabs>
        <w:ind w:firstLine="709"/>
        <w:rPr>
          <w:rFonts w:asciiTheme="majorBidi" w:hAnsiTheme="majorBidi" w:cstheme="majorBidi"/>
          <w:noProof/>
          <w:sz w:val="28"/>
          <w:szCs w:val="28"/>
          <w:lang w:eastAsia="ru-RU"/>
        </w:rPr>
      </w:pPr>
    </w:p>
    <w:p w:rsidR="00513DBC" w:rsidRPr="00513DBC" w:rsidRDefault="00513DBC" w:rsidP="00CB05D3">
      <w:pPr>
        <w:tabs>
          <w:tab w:val="left" w:pos="1134"/>
        </w:tabs>
        <w:ind w:firstLine="709"/>
        <w:rPr>
          <w:rFonts w:asciiTheme="majorBidi" w:hAnsiTheme="majorBidi" w:cstheme="majorBidi"/>
          <w:noProof/>
          <w:sz w:val="28"/>
          <w:szCs w:val="28"/>
          <w:lang w:eastAsia="ru-RU"/>
        </w:rPr>
      </w:pPr>
    </w:p>
    <w:p w:rsidR="00513DBC" w:rsidRPr="00513DBC" w:rsidRDefault="00513DBC" w:rsidP="00CB05D3">
      <w:pPr>
        <w:tabs>
          <w:tab w:val="left" w:pos="1134"/>
        </w:tabs>
        <w:ind w:firstLine="709"/>
        <w:rPr>
          <w:rFonts w:asciiTheme="majorBidi" w:hAnsiTheme="majorBidi" w:cstheme="majorBidi"/>
          <w:noProof/>
          <w:sz w:val="28"/>
          <w:szCs w:val="28"/>
          <w:lang w:eastAsia="ru-RU"/>
        </w:rPr>
      </w:pPr>
    </w:p>
    <w:p w:rsidR="00513DBC" w:rsidRPr="00513DBC" w:rsidRDefault="00513DBC" w:rsidP="00CB05D3">
      <w:pPr>
        <w:tabs>
          <w:tab w:val="left" w:pos="1134"/>
        </w:tabs>
        <w:ind w:firstLine="709"/>
        <w:rPr>
          <w:rFonts w:asciiTheme="majorBidi" w:hAnsiTheme="majorBidi" w:cstheme="majorBidi"/>
          <w:noProof/>
          <w:sz w:val="28"/>
          <w:szCs w:val="28"/>
          <w:lang w:eastAsia="ru-RU"/>
        </w:rPr>
      </w:pPr>
    </w:p>
    <w:p w:rsidR="00513DBC" w:rsidRPr="00513DBC" w:rsidRDefault="00513DBC" w:rsidP="00CB05D3">
      <w:pPr>
        <w:tabs>
          <w:tab w:val="left" w:pos="1134"/>
        </w:tabs>
        <w:ind w:firstLine="709"/>
        <w:rPr>
          <w:rFonts w:asciiTheme="majorBidi" w:hAnsiTheme="majorBidi" w:cstheme="majorBidi"/>
          <w:noProof/>
          <w:sz w:val="28"/>
          <w:szCs w:val="28"/>
          <w:lang w:eastAsia="ru-RU"/>
        </w:rPr>
      </w:pPr>
    </w:p>
    <w:p w:rsidR="00513DBC" w:rsidRPr="00513DBC" w:rsidRDefault="00513DBC" w:rsidP="00CB05D3">
      <w:pPr>
        <w:tabs>
          <w:tab w:val="left" w:pos="1134"/>
        </w:tabs>
        <w:ind w:firstLine="709"/>
        <w:rPr>
          <w:rFonts w:asciiTheme="majorBidi" w:hAnsiTheme="majorBidi" w:cstheme="majorBidi"/>
          <w:noProof/>
          <w:sz w:val="28"/>
          <w:szCs w:val="28"/>
          <w:lang w:eastAsia="ru-RU"/>
        </w:rPr>
      </w:pPr>
    </w:p>
    <w:p w:rsidR="00513DBC" w:rsidRPr="00513DBC" w:rsidRDefault="00513DBC" w:rsidP="00CB05D3">
      <w:pPr>
        <w:tabs>
          <w:tab w:val="left" w:pos="1134"/>
        </w:tabs>
        <w:ind w:firstLine="709"/>
        <w:rPr>
          <w:rFonts w:asciiTheme="majorBidi" w:hAnsiTheme="majorBidi" w:cstheme="majorBidi"/>
          <w:noProof/>
          <w:sz w:val="28"/>
          <w:szCs w:val="28"/>
          <w:lang w:eastAsia="ru-RU"/>
        </w:rPr>
      </w:pPr>
    </w:p>
    <w:p w:rsidR="00513DBC" w:rsidRPr="00513DBC" w:rsidRDefault="00513DBC" w:rsidP="00CB05D3">
      <w:pPr>
        <w:tabs>
          <w:tab w:val="left" w:pos="1134"/>
        </w:tabs>
        <w:ind w:firstLine="709"/>
        <w:rPr>
          <w:rFonts w:asciiTheme="majorBidi" w:hAnsiTheme="majorBidi" w:cstheme="majorBidi"/>
          <w:noProof/>
          <w:sz w:val="28"/>
          <w:szCs w:val="28"/>
          <w:lang w:eastAsia="ru-RU"/>
        </w:rPr>
      </w:pPr>
    </w:p>
    <w:p w:rsidR="00513DBC" w:rsidRPr="00513DBC" w:rsidRDefault="00513DBC" w:rsidP="00CB05D3">
      <w:pPr>
        <w:tabs>
          <w:tab w:val="left" w:pos="1134"/>
        </w:tabs>
        <w:ind w:firstLine="709"/>
        <w:rPr>
          <w:rFonts w:asciiTheme="majorBidi" w:hAnsiTheme="majorBidi" w:cstheme="majorBidi"/>
          <w:noProof/>
          <w:sz w:val="28"/>
          <w:szCs w:val="28"/>
          <w:lang w:eastAsia="ru-RU"/>
        </w:rPr>
      </w:pPr>
    </w:p>
    <w:p w:rsidR="00513DBC" w:rsidRPr="00513DBC" w:rsidRDefault="00513DBC" w:rsidP="00CB05D3">
      <w:pPr>
        <w:tabs>
          <w:tab w:val="left" w:pos="1134"/>
        </w:tabs>
        <w:ind w:firstLine="709"/>
        <w:rPr>
          <w:rFonts w:asciiTheme="majorBidi" w:hAnsiTheme="majorBidi" w:cstheme="majorBidi"/>
          <w:noProof/>
          <w:sz w:val="28"/>
          <w:szCs w:val="28"/>
          <w:lang w:eastAsia="ru-RU"/>
        </w:rPr>
      </w:pPr>
    </w:p>
    <w:p w:rsidR="00513DBC" w:rsidRPr="00513DBC" w:rsidRDefault="00513DBC" w:rsidP="00CB05D3">
      <w:pPr>
        <w:tabs>
          <w:tab w:val="left" w:pos="1134"/>
        </w:tabs>
        <w:ind w:firstLine="709"/>
        <w:rPr>
          <w:rFonts w:asciiTheme="majorBidi" w:hAnsiTheme="majorBidi" w:cstheme="majorBidi"/>
          <w:noProof/>
          <w:sz w:val="28"/>
          <w:szCs w:val="28"/>
          <w:lang w:eastAsia="ru-RU"/>
        </w:rPr>
      </w:pPr>
    </w:p>
    <w:p w:rsidR="00513DBC" w:rsidRPr="00513DBC" w:rsidRDefault="00513DBC" w:rsidP="00CB05D3">
      <w:pPr>
        <w:tabs>
          <w:tab w:val="left" w:pos="1134"/>
        </w:tabs>
        <w:ind w:firstLine="709"/>
        <w:rPr>
          <w:rFonts w:asciiTheme="majorBidi" w:hAnsiTheme="majorBidi" w:cstheme="majorBidi"/>
          <w:noProof/>
          <w:sz w:val="28"/>
          <w:szCs w:val="28"/>
          <w:lang w:eastAsia="ru-RU"/>
        </w:rPr>
      </w:pPr>
    </w:p>
    <w:p w:rsidR="00513DBC" w:rsidRPr="00513DBC" w:rsidRDefault="00513DBC" w:rsidP="00CB05D3">
      <w:pPr>
        <w:tabs>
          <w:tab w:val="left" w:pos="1134"/>
        </w:tabs>
        <w:ind w:firstLine="709"/>
        <w:rPr>
          <w:rFonts w:asciiTheme="majorBidi" w:hAnsiTheme="majorBidi" w:cstheme="majorBidi"/>
          <w:noProof/>
          <w:sz w:val="28"/>
          <w:szCs w:val="28"/>
          <w:lang w:eastAsia="ru-RU"/>
        </w:rPr>
      </w:pPr>
    </w:p>
    <w:p w:rsidR="00513DBC" w:rsidRPr="00513DBC" w:rsidRDefault="00513DBC" w:rsidP="00CB05D3">
      <w:pPr>
        <w:tabs>
          <w:tab w:val="left" w:pos="1134"/>
        </w:tabs>
        <w:ind w:firstLine="709"/>
        <w:rPr>
          <w:rFonts w:asciiTheme="majorBidi" w:hAnsiTheme="majorBidi" w:cstheme="majorBidi"/>
          <w:noProof/>
          <w:sz w:val="28"/>
          <w:szCs w:val="28"/>
          <w:lang w:eastAsia="ru-RU"/>
        </w:rPr>
      </w:pPr>
    </w:p>
    <w:p w:rsidR="00513DBC" w:rsidRPr="00513DBC" w:rsidRDefault="00513DBC" w:rsidP="00513DBC">
      <w:pPr>
        <w:pStyle w:val="af3"/>
        <w:spacing w:before="0" w:line="240" w:lineRule="auto"/>
        <w:ind w:right="567"/>
        <w:jc w:val="right"/>
        <w:rPr>
          <w:noProof/>
          <w:color w:val="000000"/>
          <w:szCs w:val="24"/>
        </w:rPr>
      </w:pPr>
      <w:r w:rsidRPr="00513DBC">
        <w:rPr>
          <w:noProof/>
          <w:color w:val="000000"/>
          <w:szCs w:val="24"/>
        </w:rPr>
        <w:t xml:space="preserve">                                                                                                           </w:t>
      </w:r>
      <w:r w:rsidRPr="00513DBC">
        <w:rPr>
          <w:noProof/>
          <w:color w:val="000000"/>
          <w:szCs w:val="24"/>
        </w:rPr>
        <w:tab/>
      </w:r>
      <w:r w:rsidRPr="00513DBC">
        <w:rPr>
          <w:b w:val="0"/>
          <w:bCs/>
          <w:noProof/>
          <w:color w:val="000000"/>
          <w:sz w:val="28"/>
          <w:szCs w:val="28"/>
        </w:rPr>
        <w:t>Proiect</w:t>
      </w:r>
    </w:p>
    <w:p w:rsidR="00513DBC" w:rsidRPr="00513DBC" w:rsidRDefault="00513DBC" w:rsidP="00513DBC">
      <w:pPr>
        <w:pStyle w:val="af3"/>
        <w:spacing w:before="0" w:line="240" w:lineRule="auto"/>
        <w:ind w:left="0" w:right="567"/>
        <w:rPr>
          <w:bCs/>
          <w:noProof/>
          <w:color w:val="000000"/>
          <w:sz w:val="28"/>
          <w:szCs w:val="28"/>
        </w:rPr>
      </w:pPr>
    </w:p>
    <w:p w:rsidR="00513DBC" w:rsidRPr="00513DBC" w:rsidRDefault="00513DBC" w:rsidP="00513DBC">
      <w:pPr>
        <w:pStyle w:val="af3"/>
        <w:spacing w:before="0" w:line="240" w:lineRule="auto"/>
        <w:ind w:left="0" w:right="567"/>
        <w:rPr>
          <w:bCs/>
          <w:noProof/>
          <w:color w:val="000000"/>
          <w:sz w:val="28"/>
          <w:szCs w:val="28"/>
        </w:rPr>
      </w:pPr>
    </w:p>
    <w:p w:rsidR="00513DBC" w:rsidRPr="00513DBC" w:rsidRDefault="00513DBC" w:rsidP="00513DBC">
      <w:pPr>
        <w:pStyle w:val="af3"/>
        <w:spacing w:before="0" w:line="240" w:lineRule="auto"/>
        <w:ind w:left="0" w:right="0" w:firstLine="720"/>
        <w:rPr>
          <w:b w:val="0"/>
          <w:bCs/>
          <w:noProof/>
          <w:color w:val="000000"/>
          <w:sz w:val="28"/>
          <w:szCs w:val="28"/>
        </w:rPr>
      </w:pPr>
      <w:r w:rsidRPr="00513DBC">
        <w:rPr>
          <w:bCs/>
          <w:noProof/>
          <w:color w:val="000000"/>
          <w:sz w:val="28"/>
          <w:szCs w:val="28"/>
        </w:rPr>
        <w:t>LEGE</w:t>
      </w:r>
    </w:p>
    <w:p w:rsidR="00513DBC" w:rsidRPr="00513DBC" w:rsidRDefault="00513DBC" w:rsidP="00513DBC">
      <w:pPr>
        <w:jc w:val="center"/>
        <w:rPr>
          <w:b/>
          <w:noProof/>
          <w:color w:val="000000"/>
          <w:sz w:val="28"/>
          <w:szCs w:val="28"/>
        </w:rPr>
      </w:pPr>
      <w:r w:rsidRPr="00513DBC">
        <w:rPr>
          <w:b/>
          <w:noProof/>
          <w:color w:val="000000"/>
          <w:sz w:val="28"/>
          <w:szCs w:val="28"/>
        </w:rPr>
        <w:t>pentru modificarea şi completarea</w:t>
      </w:r>
    </w:p>
    <w:p w:rsidR="00513DBC" w:rsidRPr="00513DBC" w:rsidRDefault="00513DBC" w:rsidP="00513DBC">
      <w:pPr>
        <w:jc w:val="center"/>
        <w:rPr>
          <w:b/>
          <w:noProof/>
          <w:color w:val="000000"/>
          <w:sz w:val="28"/>
          <w:szCs w:val="28"/>
        </w:rPr>
      </w:pPr>
      <w:r w:rsidRPr="00513DBC">
        <w:rPr>
          <w:b/>
          <w:noProof/>
          <w:color w:val="000000"/>
          <w:sz w:val="28"/>
          <w:szCs w:val="28"/>
        </w:rPr>
        <w:t>Legii apelor nr. 272 din 23 decembrie 2011</w:t>
      </w:r>
    </w:p>
    <w:p w:rsidR="00513DBC" w:rsidRPr="00513DBC" w:rsidRDefault="00513DBC" w:rsidP="00513DBC">
      <w:pPr>
        <w:pStyle w:val="af5"/>
        <w:jc w:val="both"/>
        <w:rPr>
          <w:noProof/>
          <w:color w:val="000000"/>
          <w:sz w:val="28"/>
          <w:szCs w:val="28"/>
        </w:rPr>
      </w:pPr>
    </w:p>
    <w:p w:rsidR="00513DBC" w:rsidRPr="00513DBC" w:rsidRDefault="00513DBC" w:rsidP="00513DBC">
      <w:pPr>
        <w:pStyle w:val="af5"/>
        <w:ind w:firstLine="720"/>
        <w:jc w:val="both"/>
        <w:rPr>
          <w:noProof/>
          <w:color w:val="000000"/>
          <w:sz w:val="28"/>
          <w:szCs w:val="28"/>
        </w:rPr>
      </w:pPr>
      <w:r w:rsidRPr="00513DBC">
        <w:rPr>
          <w:noProof/>
          <w:color w:val="000000"/>
          <w:sz w:val="28"/>
          <w:szCs w:val="28"/>
        </w:rPr>
        <w:t>Prezenta lege transpune</w:t>
      </w:r>
      <w:r w:rsidRPr="00513DBC">
        <w:rPr>
          <w:iCs/>
          <w:noProof/>
          <w:color w:val="000000"/>
          <w:sz w:val="28"/>
          <w:szCs w:val="28"/>
        </w:rPr>
        <w:t xml:space="preserve"> art. 6 și </w:t>
      </w:r>
      <w:r w:rsidR="00D0213B">
        <w:rPr>
          <w:iCs/>
          <w:noProof/>
          <w:color w:val="000000"/>
          <w:sz w:val="28"/>
          <w:szCs w:val="28"/>
        </w:rPr>
        <w:t>a</w:t>
      </w:r>
      <w:r w:rsidRPr="00513DBC">
        <w:rPr>
          <w:iCs/>
          <w:noProof/>
          <w:color w:val="000000"/>
          <w:sz w:val="28"/>
          <w:szCs w:val="28"/>
        </w:rPr>
        <w:t xml:space="preserve">nexa IV ale </w:t>
      </w:r>
      <w:r w:rsidRPr="00513DBC">
        <w:rPr>
          <w:bCs/>
          <w:noProof/>
          <w:color w:val="000000"/>
          <w:sz w:val="28"/>
          <w:szCs w:val="28"/>
        </w:rPr>
        <w:t>Directivei 2000/60/CE a Parlamentului European şi a Consiliului din 23 octombrie 2000 de stabilire a unui cadru de politică comunitară în domeniul apei</w:t>
      </w:r>
      <w:r w:rsidRPr="00513DBC">
        <w:rPr>
          <w:noProof/>
          <w:color w:val="000000"/>
          <w:sz w:val="28"/>
          <w:szCs w:val="28"/>
        </w:rPr>
        <w:t>, publicată în Jurnalul Oficial al Uniunii Europene (JO L 327, 22.12.2000, p.1)</w:t>
      </w:r>
      <w:r w:rsidRPr="00513DBC">
        <w:rPr>
          <w:rStyle w:val="af4"/>
          <w:noProof/>
          <w:color w:val="000000"/>
          <w:sz w:val="28"/>
          <w:szCs w:val="28"/>
        </w:rPr>
        <w:t>.</w:t>
      </w:r>
    </w:p>
    <w:p w:rsidR="00513DBC" w:rsidRPr="00513DBC" w:rsidRDefault="00513DBC" w:rsidP="00513DBC">
      <w:pPr>
        <w:rPr>
          <w:noProof/>
          <w:color w:val="000000"/>
          <w:sz w:val="28"/>
          <w:szCs w:val="28"/>
        </w:rPr>
      </w:pPr>
    </w:p>
    <w:p w:rsidR="00513DBC" w:rsidRPr="00513DBC" w:rsidRDefault="00513DBC" w:rsidP="00513DBC">
      <w:pPr>
        <w:rPr>
          <w:noProof/>
          <w:color w:val="000000"/>
          <w:sz w:val="28"/>
          <w:szCs w:val="28"/>
        </w:rPr>
      </w:pPr>
      <w:r w:rsidRPr="00513DBC">
        <w:rPr>
          <w:noProof/>
          <w:color w:val="000000"/>
          <w:sz w:val="28"/>
          <w:szCs w:val="28"/>
        </w:rPr>
        <w:t>Parlamentul adoptă prezenta lege organică.</w:t>
      </w:r>
    </w:p>
    <w:p w:rsidR="00513DBC" w:rsidRPr="00513DBC" w:rsidRDefault="00513DBC" w:rsidP="00513DBC">
      <w:pPr>
        <w:rPr>
          <w:b/>
          <w:bCs/>
          <w:noProof/>
          <w:color w:val="000000"/>
          <w:sz w:val="28"/>
          <w:szCs w:val="28"/>
        </w:rPr>
      </w:pPr>
    </w:p>
    <w:p w:rsidR="00513DBC" w:rsidRPr="00513DBC" w:rsidRDefault="00513DBC" w:rsidP="00513DBC">
      <w:pPr>
        <w:rPr>
          <w:noProof/>
          <w:color w:val="000000"/>
          <w:sz w:val="28"/>
          <w:szCs w:val="28"/>
        </w:rPr>
      </w:pPr>
      <w:r w:rsidRPr="00513DBC">
        <w:rPr>
          <w:b/>
          <w:bCs/>
          <w:noProof/>
          <w:color w:val="000000"/>
          <w:sz w:val="28"/>
          <w:szCs w:val="28"/>
        </w:rPr>
        <w:t xml:space="preserve">Art.I. </w:t>
      </w:r>
      <w:r w:rsidR="00D0213B">
        <w:rPr>
          <w:noProof/>
          <w:color w:val="000000"/>
          <w:sz w:val="28"/>
          <w:szCs w:val="28"/>
        </w:rPr>
        <w:t>–</w:t>
      </w:r>
      <w:r w:rsidRPr="00513DBC">
        <w:rPr>
          <w:noProof/>
          <w:color w:val="000000"/>
          <w:sz w:val="28"/>
          <w:szCs w:val="28"/>
        </w:rPr>
        <w:t xml:space="preserve"> Legea apelor nr. 272 din 23 decembrie 2011 (Monitorul Oficial al Republicii Moldova, 2012, nr. 81, art. 264), cu modificările şi completările ulterioare, se modifică şi se completează după cum urmează:</w:t>
      </w:r>
    </w:p>
    <w:p w:rsidR="00513DBC" w:rsidRPr="00513DBC" w:rsidRDefault="00513DBC" w:rsidP="00513DBC">
      <w:pPr>
        <w:rPr>
          <w:noProof/>
          <w:color w:val="000000"/>
          <w:sz w:val="28"/>
          <w:szCs w:val="28"/>
        </w:rPr>
      </w:pPr>
      <w:r w:rsidRPr="00513DBC">
        <w:rPr>
          <w:noProof/>
          <w:color w:val="000000"/>
          <w:sz w:val="28"/>
          <w:szCs w:val="28"/>
        </w:rPr>
        <w:t>1. În tot textul legii, cuvîntul „aprovizionare”</w:t>
      </w:r>
      <w:r w:rsidR="00D0213B">
        <w:rPr>
          <w:noProof/>
          <w:color w:val="000000"/>
          <w:sz w:val="28"/>
          <w:szCs w:val="28"/>
        </w:rPr>
        <w:t>,</w:t>
      </w:r>
      <w:r w:rsidRPr="00513DBC">
        <w:rPr>
          <w:noProof/>
          <w:color w:val="000000"/>
          <w:sz w:val="28"/>
          <w:szCs w:val="28"/>
        </w:rPr>
        <w:t xml:space="preserve"> la orice formă gramaticală</w:t>
      </w:r>
      <w:r w:rsidR="00D0213B">
        <w:rPr>
          <w:noProof/>
          <w:color w:val="000000"/>
          <w:sz w:val="28"/>
          <w:szCs w:val="28"/>
        </w:rPr>
        <w:t>,</w:t>
      </w:r>
      <w:r w:rsidRPr="00513DBC">
        <w:rPr>
          <w:noProof/>
          <w:color w:val="000000"/>
          <w:sz w:val="28"/>
          <w:szCs w:val="28"/>
        </w:rPr>
        <w:t xml:space="preserve"> se va substitui cu cuvîntul „alimentare”</w:t>
      </w:r>
      <w:r w:rsidR="00D0213B">
        <w:rPr>
          <w:noProof/>
          <w:color w:val="000000"/>
          <w:sz w:val="28"/>
          <w:szCs w:val="28"/>
        </w:rPr>
        <w:t>,</w:t>
      </w:r>
      <w:r w:rsidRPr="00513DBC">
        <w:rPr>
          <w:noProof/>
          <w:color w:val="000000"/>
          <w:sz w:val="28"/>
          <w:szCs w:val="28"/>
        </w:rPr>
        <w:t xml:space="preserve"> la forma gramaticală corespunzătoare.</w:t>
      </w:r>
    </w:p>
    <w:p w:rsidR="00513DBC" w:rsidRPr="00513DBC" w:rsidRDefault="00513DBC" w:rsidP="00513DBC">
      <w:pPr>
        <w:rPr>
          <w:noProof/>
          <w:color w:val="000000"/>
          <w:sz w:val="28"/>
          <w:szCs w:val="28"/>
        </w:rPr>
      </w:pPr>
      <w:r w:rsidRPr="00513DBC">
        <w:rPr>
          <w:noProof/>
          <w:color w:val="000000"/>
          <w:sz w:val="28"/>
          <w:szCs w:val="28"/>
        </w:rPr>
        <w:t xml:space="preserve"> 2. Articolul 2 se completează </w:t>
      </w:r>
      <w:r w:rsidR="00D0213B" w:rsidRPr="00513DBC">
        <w:rPr>
          <w:noProof/>
          <w:color w:val="000000"/>
          <w:sz w:val="28"/>
          <w:szCs w:val="28"/>
        </w:rPr>
        <w:t xml:space="preserve">în final </w:t>
      </w:r>
      <w:r w:rsidRPr="00513DBC">
        <w:rPr>
          <w:noProof/>
          <w:color w:val="000000"/>
          <w:sz w:val="28"/>
          <w:szCs w:val="28"/>
        </w:rPr>
        <w:t>cu o noțiune cu următorul cuprins:</w:t>
      </w:r>
    </w:p>
    <w:p w:rsidR="00513DBC" w:rsidRPr="00513DBC" w:rsidRDefault="00513DBC" w:rsidP="00513DBC">
      <w:pPr>
        <w:rPr>
          <w:noProof/>
          <w:sz w:val="28"/>
          <w:szCs w:val="28"/>
        </w:rPr>
      </w:pPr>
      <w:r w:rsidRPr="00513DBC">
        <w:rPr>
          <w:i/>
          <w:noProof/>
          <w:sz w:val="28"/>
          <w:szCs w:val="28"/>
        </w:rPr>
        <w:t>„zone protejate</w:t>
      </w:r>
      <w:r w:rsidRPr="00513DBC">
        <w:rPr>
          <w:noProof/>
          <w:sz w:val="28"/>
          <w:szCs w:val="28"/>
        </w:rPr>
        <w:t xml:space="preserve"> – zone de pe teritoriul fiecărui bazin hidrografic desemnate pentru protecția apelor de suprafață și subterane sau pentru conservarea habitatelor și a speciilor care depind în mod direct de apă”.</w:t>
      </w:r>
    </w:p>
    <w:p w:rsidR="00D0213B" w:rsidRDefault="00513DBC" w:rsidP="00513DBC">
      <w:pPr>
        <w:rPr>
          <w:iCs/>
          <w:noProof/>
          <w:color w:val="000000"/>
          <w:sz w:val="28"/>
          <w:szCs w:val="28"/>
        </w:rPr>
      </w:pPr>
      <w:r w:rsidRPr="00513DBC">
        <w:rPr>
          <w:iCs/>
          <w:noProof/>
          <w:color w:val="000000"/>
          <w:sz w:val="28"/>
          <w:szCs w:val="28"/>
        </w:rPr>
        <w:t xml:space="preserve">3. Articolul 19 alineatul (2) litera d) va avea următorul cuprins: </w:t>
      </w:r>
    </w:p>
    <w:p w:rsidR="00513DBC" w:rsidRPr="00513DBC" w:rsidRDefault="00513DBC" w:rsidP="00513DBC">
      <w:pPr>
        <w:rPr>
          <w:noProof/>
          <w:color w:val="000000"/>
          <w:sz w:val="28"/>
          <w:szCs w:val="28"/>
        </w:rPr>
      </w:pPr>
      <w:r w:rsidRPr="00513DBC">
        <w:rPr>
          <w:iCs/>
          <w:noProof/>
          <w:color w:val="000000"/>
          <w:sz w:val="28"/>
          <w:szCs w:val="28"/>
        </w:rPr>
        <w:t xml:space="preserve">„d) </w:t>
      </w:r>
      <w:r w:rsidRPr="00513DBC">
        <w:rPr>
          <w:noProof/>
          <w:sz w:val="28"/>
          <w:szCs w:val="28"/>
        </w:rPr>
        <w:t>evaluarea ariilor naturale protejate existente, a zonelor de protecţie stabilite în conformitate cu legislaţia și a zonelor protejate, precum şi identificarea necesităţii de stabilire a unor noi arii sau zone ori de modificare a celor existente.</w:t>
      </w:r>
      <w:r w:rsidRPr="00513DBC">
        <w:rPr>
          <w:iCs/>
          <w:noProof/>
          <w:color w:val="000000"/>
          <w:sz w:val="28"/>
          <w:szCs w:val="28"/>
        </w:rPr>
        <w:t>”</w:t>
      </w:r>
    </w:p>
    <w:p w:rsidR="00513DBC" w:rsidRPr="00513DBC" w:rsidRDefault="00513DBC" w:rsidP="00513DBC">
      <w:pPr>
        <w:rPr>
          <w:iCs/>
          <w:noProof/>
          <w:color w:val="000000"/>
          <w:sz w:val="28"/>
          <w:szCs w:val="28"/>
        </w:rPr>
      </w:pPr>
      <w:r w:rsidRPr="00513DBC">
        <w:rPr>
          <w:iCs/>
          <w:noProof/>
          <w:color w:val="000000"/>
          <w:sz w:val="28"/>
          <w:szCs w:val="28"/>
        </w:rPr>
        <w:t>4. Se completează cu articolul 19</w:t>
      </w:r>
      <w:r w:rsidRPr="00513DBC">
        <w:rPr>
          <w:iCs/>
          <w:noProof/>
          <w:color w:val="000000"/>
          <w:sz w:val="28"/>
          <w:szCs w:val="28"/>
          <w:vertAlign w:val="superscript"/>
        </w:rPr>
        <w:t>1</w:t>
      </w:r>
      <w:r w:rsidRPr="00513DBC">
        <w:rPr>
          <w:iCs/>
          <w:noProof/>
          <w:color w:val="000000"/>
          <w:sz w:val="28"/>
          <w:szCs w:val="28"/>
        </w:rPr>
        <w:t xml:space="preserve"> cu următorul cuprins:</w:t>
      </w:r>
    </w:p>
    <w:p w:rsidR="00513DBC" w:rsidRPr="00513DBC" w:rsidRDefault="00513DBC" w:rsidP="00513DBC">
      <w:pPr>
        <w:autoSpaceDE w:val="0"/>
        <w:autoSpaceDN w:val="0"/>
        <w:adjustRightInd w:val="0"/>
        <w:rPr>
          <w:noProof/>
          <w:sz w:val="28"/>
          <w:szCs w:val="28"/>
        </w:rPr>
      </w:pPr>
      <w:r w:rsidRPr="00513DBC">
        <w:rPr>
          <w:iCs/>
          <w:noProof/>
          <w:color w:val="000000"/>
          <w:sz w:val="28"/>
          <w:szCs w:val="28"/>
        </w:rPr>
        <w:t>„</w:t>
      </w:r>
      <w:r w:rsidRPr="00513DBC">
        <w:rPr>
          <w:b/>
          <w:iCs/>
          <w:noProof/>
          <w:color w:val="000000"/>
          <w:sz w:val="28"/>
          <w:szCs w:val="28"/>
        </w:rPr>
        <w:t>Articolul 19</w:t>
      </w:r>
      <w:r w:rsidRPr="00513DBC">
        <w:rPr>
          <w:b/>
          <w:iCs/>
          <w:noProof/>
          <w:color w:val="000000"/>
          <w:sz w:val="28"/>
          <w:szCs w:val="28"/>
          <w:vertAlign w:val="superscript"/>
        </w:rPr>
        <w:t>1</w:t>
      </w:r>
      <w:r w:rsidRPr="00513DBC">
        <w:rPr>
          <w:iCs/>
          <w:noProof/>
          <w:color w:val="000000"/>
          <w:sz w:val="28"/>
          <w:szCs w:val="28"/>
        </w:rPr>
        <w:t xml:space="preserve">. Zonele protejate </w:t>
      </w:r>
    </w:p>
    <w:p w:rsidR="00513DBC" w:rsidRPr="00513DBC" w:rsidRDefault="00513DBC" w:rsidP="00513DBC">
      <w:pPr>
        <w:autoSpaceDE w:val="0"/>
        <w:autoSpaceDN w:val="0"/>
        <w:adjustRightInd w:val="0"/>
        <w:rPr>
          <w:rFonts w:ascii="TimesNewRoman" w:hAnsi="TimesNewRoman" w:cs="TimesNewRoman"/>
          <w:noProof/>
          <w:sz w:val="19"/>
          <w:szCs w:val="19"/>
        </w:rPr>
      </w:pPr>
      <w:r w:rsidRPr="00513DBC">
        <w:rPr>
          <w:noProof/>
          <w:sz w:val="28"/>
          <w:szCs w:val="28"/>
        </w:rPr>
        <w:t xml:space="preserve">(1) Corpurile de apă desemnate drept zone protejate se identifică și se cartează de către autoritățile publice centrale în domeniul mediului și sănătății, prin autoritățile administrative de gestionare a apelor și respectiv de sănătate publică. </w:t>
      </w:r>
    </w:p>
    <w:p w:rsidR="00513DBC" w:rsidRPr="00513DBC" w:rsidRDefault="00513DBC" w:rsidP="00513DBC">
      <w:pPr>
        <w:rPr>
          <w:noProof/>
          <w:sz w:val="28"/>
          <w:szCs w:val="28"/>
        </w:rPr>
      </w:pPr>
      <w:r w:rsidRPr="00513DBC">
        <w:rPr>
          <w:iCs/>
          <w:noProof/>
          <w:color w:val="000000"/>
          <w:sz w:val="28"/>
          <w:szCs w:val="28"/>
        </w:rPr>
        <w:t xml:space="preserve">(2) </w:t>
      </w:r>
      <w:r w:rsidRPr="00513DBC">
        <w:rPr>
          <w:noProof/>
          <w:sz w:val="28"/>
          <w:szCs w:val="28"/>
        </w:rPr>
        <w:t xml:space="preserve">La nivelul fiecărui district al bazinului hidrografic, evidența corpurilor de apă desemnate drept zone protejate se va ține prin intermediul Sistemului Informațional al Resurselor de Apă (SIRA) și va include următoarele tipuri de zone protejate: </w:t>
      </w:r>
    </w:p>
    <w:p w:rsidR="00513DBC" w:rsidRPr="00513DBC" w:rsidRDefault="00513DBC" w:rsidP="00513DBC">
      <w:pPr>
        <w:rPr>
          <w:noProof/>
          <w:sz w:val="28"/>
          <w:szCs w:val="28"/>
        </w:rPr>
      </w:pPr>
      <w:r w:rsidRPr="00513DBC">
        <w:rPr>
          <w:noProof/>
          <w:sz w:val="28"/>
          <w:szCs w:val="28"/>
        </w:rPr>
        <w:t>a) zonele desemnate pentru captarea apelor pentru utilizarea în scop potabil;</w:t>
      </w:r>
    </w:p>
    <w:p w:rsidR="00513DBC" w:rsidRPr="00513DBC" w:rsidRDefault="00513DBC" w:rsidP="00513DBC">
      <w:pPr>
        <w:rPr>
          <w:noProof/>
          <w:sz w:val="28"/>
          <w:szCs w:val="28"/>
        </w:rPr>
      </w:pPr>
      <w:r w:rsidRPr="00513DBC">
        <w:rPr>
          <w:noProof/>
          <w:sz w:val="28"/>
          <w:szCs w:val="28"/>
        </w:rPr>
        <w:t>b) zonele desemnate pentru protecția speciilor acvatice importante din punct de vedere economic;</w:t>
      </w:r>
    </w:p>
    <w:p w:rsidR="00513DBC" w:rsidRPr="00513DBC" w:rsidRDefault="00513DBC" w:rsidP="00513DBC">
      <w:pPr>
        <w:rPr>
          <w:noProof/>
          <w:sz w:val="28"/>
          <w:szCs w:val="28"/>
        </w:rPr>
      </w:pPr>
      <w:r w:rsidRPr="00513DBC">
        <w:rPr>
          <w:noProof/>
          <w:sz w:val="28"/>
          <w:szCs w:val="28"/>
        </w:rPr>
        <w:t>c) corpurile de apă desemnate ca ape pentru recreere, inclusiv arii destinate ca ape de îmbăiere;</w:t>
      </w:r>
    </w:p>
    <w:p w:rsidR="00513DBC" w:rsidRPr="00513DBC" w:rsidRDefault="00513DBC" w:rsidP="00513DBC">
      <w:pPr>
        <w:rPr>
          <w:noProof/>
          <w:sz w:val="28"/>
          <w:szCs w:val="28"/>
        </w:rPr>
      </w:pPr>
      <w:r w:rsidRPr="00513DBC">
        <w:rPr>
          <w:noProof/>
          <w:sz w:val="28"/>
          <w:szCs w:val="28"/>
        </w:rPr>
        <w:lastRenderedPageBreak/>
        <w:t>d) zonele sensibile la nutrienți, inclusiv ariile desemnate ca zone vulnerabile;</w:t>
      </w:r>
    </w:p>
    <w:p w:rsidR="00513DBC" w:rsidRPr="00513DBC" w:rsidRDefault="00513DBC" w:rsidP="00513DBC">
      <w:pPr>
        <w:rPr>
          <w:noProof/>
          <w:sz w:val="28"/>
          <w:szCs w:val="28"/>
        </w:rPr>
      </w:pPr>
      <w:r w:rsidRPr="00513DBC">
        <w:rPr>
          <w:noProof/>
          <w:sz w:val="28"/>
          <w:szCs w:val="28"/>
        </w:rPr>
        <w:t>e) zonele destinate protecției habitatelor sau speciilor unde întreținerea sau îmbunătățirea stării apelor este un factor important pentru protecția acestora, inclusiv zonele importante pentru rețeaua Emerald şi zonele umede de importanță internațională.</w:t>
      </w:r>
    </w:p>
    <w:p w:rsidR="00513DBC" w:rsidRPr="00513DBC" w:rsidRDefault="00513DBC" w:rsidP="00513DBC">
      <w:pPr>
        <w:rPr>
          <w:noProof/>
          <w:sz w:val="28"/>
          <w:szCs w:val="28"/>
        </w:rPr>
      </w:pPr>
      <w:r w:rsidRPr="00513DBC">
        <w:rPr>
          <w:noProof/>
          <w:sz w:val="28"/>
          <w:szCs w:val="28"/>
        </w:rPr>
        <w:t>(3)</w:t>
      </w:r>
      <w:r w:rsidRPr="00513DBC">
        <w:rPr>
          <w:noProof/>
          <w:sz w:val="26"/>
          <w:szCs w:val="26"/>
        </w:rPr>
        <w:t xml:space="preserve"> </w:t>
      </w:r>
      <w:r w:rsidRPr="00513DBC">
        <w:rPr>
          <w:noProof/>
          <w:sz w:val="28"/>
          <w:szCs w:val="28"/>
        </w:rPr>
        <w:t xml:space="preserve">Registrul zonelor protejate se instituie și reorganizează de organul central al administrației publice în domeniul mediului, prin autoritatea administrativă de gestionare a apei, în conformitate cu Legea nr. 71 din 22 martie 2007 cu privire la registre. </w:t>
      </w:r>
    </w:p>
    <w:p w:rsidR="00513DBC" w:rsidRPr="00513DBC" w:rsidRDefault="00513DBC" w:rsidP="00513DBC">
      <w:pPr>
        <w:rPr>
          <w:noProof/>
          <w:sz w:val="28"/>
          <w:szCs w:val="28"/>
        </w:rPr>
      </w:pPr>
      <w:r w:rsidRPr="00513DBC">
        <w:rPr>
          <w:noProof/>
          <w:sz w:val="28"/>
          <w:szCs w:val="28"/>
        </w:rPr>
        <w:t xml:space="preserve"> (4)  Informația privind zonele protejate se inserează în planul de gestionare a districtului bazinului hidrografic, la fiecare revizuire a acestuia, și trebuie să includă hărți care să indice amplasamentul fiecărei zone protejate și o descriere a legislației naționale, pe baza căreia au fost desemnate aceste zone.”</w:t>
      </w:r>
    </w:p>
    <w:p w:rsidR="00513DBC" w:rsidRPr="00513DBC" w:rsidRDefault="00513DBC" w:rsidP="00513DBC">
      <w:pPr>
        <w:rPr>
          <w:noProof/>
          <w:sz w:val="28"/>
          <w:szCs w:val="28"/>
        </w:rPr>
      </w:pPr>
      <w:r w:rsidRPr="00513DBC">
        <w:rPr>
          <w:noProof/>
          <w:sz w:val="28"/>
          <w:szCs w:val="28"/>
        </w:rPr>
        <w:t xml:space="preserve">5. Articolul 41 alineatul (2) litera c) va avea următorul cuprins: </w:t>
      </w:r>
    </w:p>
    <w:p w:rsidR="00513DBC" w:rsidRPr="00513DBC" w:rsidRDefault="002A5DBB" w:rsidP="00513DBC">
      <w:pPr>
        <w:rPr>
          <w:noProof/>
          <w:sz w:val="28"/>
          <w:szCs w:val="28"/>
        </w:rPr>
      </w:pPr>
      <w:r>
        <w:rPr>
          <w:noProof/>
          <w:sz w:val="28"/>
          <w:szCs w:val="28"/>
        </w:rPr>
        <w:t>„</w:t>
      </w:r>
      <w:r w:rsidR="00513DBC" w:rsidRPr="00513DBC">
        <w:rPr>
          <w:noProof/>
          <w:sz w:val="28"/>
          <w:szCs w:val="28"/>
        </w:rPr>
        <w:t>c) consultă organele abilitate în cazul deversării apelor uzate în zone protejate, menționate la art.191 alin.(2).</w:t>
      </w:r>
      <w:r>
        <w:rPr>
          <w:noProof/>
          <w:sz w:val="28"/>
          <w:szCs w:val="28"/>
        </w:rPr>
        <w:t>”</w:t>
      </w:r>
    </w:p>
    <w:p w:rsidR="00513DBC" w:rsidRPr="00513DBC" w:rsidRDefault="00513DBC" w:rsidP="00513DBC">
      <w:pPr>
        <w:rPr>
          <w:noProof/>
          <w:color w:val="000000"/>
          <w:sz w:val="28"/>
          <w:szCs w:val="28"/>
        </w:rPr>
      </w:pPr>
      <w:r w:rsidRPr="00513DBC">
        <w:rPr>
          <w:noProof/>
          <w:color w:val="000000"/>
          <w:sz w:val="28"/>
          <w:szCs w:val="28"/>
        </w:rPr>
        <w:tab/>
      </w:r>
    </w:p>
    <w:p w:rsidR="00513DBC" w:rsidRPr="00513DBC" w:rsidRDefault="00513DBC" w:rsidP="00513DBC">
      <w:pPr>
        <w:rPr>
          <w:noProof/>
          <w:color w:val="000000"/>
          <w:sz w:val="28"/>
          <w:szCs w:val="28"/>
        </w:rPr>
      </w:pPr>
      <w:r w:rsidRPr="00513DBC">
        <w:rPr>
          <w:b/>
          <w:bCs/>
          <w:noProof/>
          <w:color w:val="000000"/>
          <w:sz w:val="28"/>
          <w:szCs w:val="28"/>
        </w:rPr>
        <w:t xml:space="preserve">Art. II. </w:t>
      </w:r>
      <w:r w:rsidRPr="00513DBC">
        <w:rPr>
          <w:noProof/>
          <w:color w:val="000000"/>
          <w:sz w:val="28"/>
          <w:szCs w:val="28"/>
        </w:rPr>
        <w:t>– Guvernul, în termen de 6 luni de la intrarea în vigoare a prezentei legi</w:t>
      </w:r>
      <w:r w:rsidR="002A5DBB">
        <w:rPr>
          <w:noProof/>
          <w:color w:val="000000"/>
          <w:sz w:val="28"/>
          <w:szCs w:val="28"/>
        </w:rPr>
        <w:t xml:space="preserve"> va </w:t>
      </w:r>
      <w:r w:rsidRPr="00513DBC">
        <w:rPr>
          <w:noProof/>
          <w:color w:val="000000"/>
          <w:sz w:val="28"/>
          <w:szCs w:val="28"/>
        </w:rPr>
        <w:t>aduce actele sale normative în concordanță cu prezenta lege.</w:t>
      </w:r>
    </w:p>
    <w:p w:rsidR="00513DBC" w:rsidRPr="00513DBC" w:rsidRDefault="00513DBC" w:rsidP="00513DBC">
      <w:pPr>
        <w:rPr>
          <w:noProof/>
          <w:color w:val="000000"/>
          <w:sz w:val="28"/>
          <w:szCs w:val="28"/>
        </w:rPr>
      </w:pPr>
      <w:r w:rsidRPr="00513DBC">
        <w:rPr>
          <w:noProof/>
          <w:color w:val="000000"/>
          <w:sz w:val="28"/>
          <w:szCs w:val="28"/>
        </w:rPr>
        <w:br/>
      </w:r>
      <w:r w:rsidRPr="00513DBC">
        <w:rPr>
          <w:noProof/>
          <w:color w:val="000000"/>
          <w:sz w:val="28"/>
          <w:szCs w:val="28"/>
        </w:rPr>
        <w:tab/>
      </w:r>
    </w:p>
    <w:p w:rsidR="00513DBC" w:rsidRPr="00513DBC" w:rsidRDefault="00513DBC" w:rsidP="00513DBC">
      <w:pPr>
        <w:rPr>
          <w:noProof/>
          <w:color w:val="000000"/>
          <w:sz w:val="28"/>
          <w:szCs w:val="28"/>
        </w:rPr>
      </w:pPr>
    </w:p>
    <w:p w:rsidR="00513DBC" w:rsidRPr="00513DBC" w:rsidRDefault="00513DBC" w:rsidP="00513DBC">
      <w:pPr>
        <w:rPr>
          <w:noProof/>
          <w:color w:val="000000"/>
          <w:sz w:val="28"/>
          <w:szCs w:val="28"/>
        </w:rPr>
      </w:pPr>
    </w:p>
    <w:p w:rsidR="00513DBC" w:rsidRPr="00513DBC" w:rsidRDefault="00513DBC" w:rsidP="00513DBC">
      <w:pPr>
        <w:pStyle w:val="20"/>
        <w:ind w:right="-2" w:firstLine="0"/>
        <w:rPr>
          <w:b/>
          <w:noProof/>
          <w:color w:val="000000"/>
          <w:szCs w:val="24"/>
        </w:rPr>
      </w:pPr>
      <w:r w:rsidRPr="00513DBC">
        <w:rPr>
          <w:rFonts w:ascii="Times New Roman Bold" w:hAnsi="Times New Roman Bold"/>
          <w:b/>
          <w:caps/>
          <w:noProof/>
          <w:color w:val="000000"/>
          <w:sz w:val="28"/>
          <w:szCs w:val="28"/>
        </w:rPr>
        <w:t>Preşedintele  Parlamentului</w:t>
      </w:r>
      <w:r w:rsidRPr="00513DBC">
        <w:rPr>
          <w:b/>
          <w:noProof/>
          <w:color w:val="000000"/>
          <w:sz w:val="28"/>
          <w:szCs w:val="28"/>
        </w:rPr>
        <w:t xml:space="preserve">             </w:t>
      </w:r>
      <w:r w:rsidRPr="00513DBC">
        <w:rPr>
          <w:b/>
          <w:bCs/>
          <w:noProof/>
          <w:color w:val="000000"/>
          <w:sz w:val="28"/>
          <w:szCs w:val="28"/>
          <w:shd w:val="clear" w:color="auto" w:fill="FFFFFF"/>
        </w:rPr>
        <w:t xml:space="preserve">                 </w:t>
      </w:r>
    </w:p>
    <w:p w:rsidR="00513DBC" w:rsidRPr="00513DBC" w:rsidRDefault="00513DBC" w:rsidP="00513DBC">
      <w:pPr>
        <w:pStyle w:val="20"/>
        <w:ind w:right="-2" w:firstLine="0"/>
        <w:jc w:val="both"/>
        <w:rPr>
          <w:noProof/>
          <w:color w:val="000000"/>
          <w:szCs w:val="24"/>
        </w:rPr>
      </w:pPr>
    </w:p>
    <w:p w:rsidR="00513DBC" w:rsidRDefault="00513DBC" w:rsidP="00CB05D3">
      <w:pPr>
        <w:tabs>
          <w:tab w:val="left" w:pos="1134"/>
        </w:tabs>
        <w:ind w:firstLine="709"/>
        <w:rPr>
          <w:rFonts w:asciiTheme="majorBidi" w:hAnsiTheme="majorBidi" w:cstheme="majorBidi"/>
          <w:noProof/>
          <w:sz w:val="28"/>
          <w:szCs w:val="28"/>
          <w:lang w:eastAsia="ru-RU"/>
        </w:rPr>
      </w:pPr>
    </w:p>
    <w:p w:rsidR="00D27557" w:rsidRDefault="00D27557" w:rsidP="00CB05D3">
      <w:pPr>
        <w:tabs>
          <w:tab w:val="left" w:pos="1134"/>
        </w:tabs>
        <w:ind w:firstLine="709"/>
        <w:rPr>
          <w:rFonts w:asciiTheme="majorBidi" w:hAnsiTheme="majorBidi" w:cstheme="majorBidi"/>
          <w:noProof/>
          <w:sz w:val="28"/>
          <w:szCs w:val="28"/>
          <w:lang w:eastAsia="ru-RU"/>
        </w:rPr>
      </w:pPr>
    </w:p>
    <w:p w:rsidR="00D27557" w:rsidRDefault="00D27557" w:rsidP="00CB05D3">
      <w:pPr>
        <w:tabs>
          <w:tab w:val="left" w:pos="1134"/>
        </w:tabs>
        <w:ind w:firstLine="709"/>
        <w:rPr>
          <w:rFonts w:asciiTheme="majorBidi" w:hAnsiTheme="majorBidi" w:cstheme="majorBidi"/>
          <w:noProof/>
          <w:sz w:val="28"/>
          <w:szCs w:val="28"/>
          <w:lang w:eastAsia="ru-RU"/>
        </w:rPr>
      </w:pPr>
    </w:p>
    <w:p w:rsidR="00D27557" w:rsidRDefault="00D27557" w:rsidP="00CB05D3">
      <w:pPr>
        <w:tabs>
          <w:tab w:val="left" w:pos="1134"/>
        </w:tabs>
        <w:ind w:firstLine="709"/>
        <w:rPr>
          <w:rFonts w:asciiTheme="majorBidi" w:hAnsiTheme="majorBidi" w:cstheme="majorBidi"/>
          <w:noProof/>
          <w:sz w:val="28"/>
          <w:szCs w:val="28"/>
          <w:lang w:eastAsia="ru-RU"/>
        </w:rPr>
      </w:pPr>
    </w:p>
    <w:p w:rsidR="00D27557" w:rsidRDefault="00D27557" w:rsidP="00D27557">
      <w:pPr>
        <w:pStyle w:val="cn"/>
        <w:ind w:firstLine="709"/>
        <w:rPr>
          <w:b/>
          <w:sz w:val="28"/>
          <w:szCs w:val="28"/>
          <w:lang w:eastAsia="en-US"/>
        </w:rPr>
      </w:pPr>
      <w:r>
        <w:rPr>
          <w:b/>
          <w:sz w:val="28"/>
          <w:szCs w:val="28"/>
        </w:rPr>
        <w:t xml:space="preserve">О  проекте закона о внесении изменений </w:t>
      </w:r>
    </w:p>
    <w:p w:rsidR="00D27557" w:rsidRDefault="00D27557" w:rsidP="00D27557">
      <w:pPr>
        <w:pStyle w:val="cn"/>
        <w:ind w:firstLine="709"/>
        <w:rPr>
          <w:b/>
          <w:color w:val="000000"/>
          <w:sz w:val="28"/>
          <w:szCs w:val="28"/>
        </w:rPr>
      </w:pPr>
      <w:r>
        <w:rPr>
          <w:b/>
          <w:sz w:val="28"/>
          <w:szCs w:val="28"/>
        </w:rPr>
        <w:t>и дополнений  в Закон о воде №</w:t>
      </w:r>
      <w:r>
        <w:rPr>
          <w:b/>
          <w:color w:val="000000"/>
          <w:sz w:val="28"/>
          <w:szCs w:val="28"/>
        </w:rPr>
        <w:t xml:space="preserve"> 272 от 23 декабря 2011 года </w:t>
      </w:r>
      <w:r>
        <w:rPr>
          <w:b/>
          <w:sz w:val="28"/>
          <w:szCs w:val="28"/>
        </w:rPr>
        <w:t xml:space="preserve"> </w:t>
      </w:r>
    </w:p>
    <w:p w:rsidR="00D27557" w:rsidRDefault="00D27557" w:rsidP="00D27557">
      <w:pPr>
        <w:tabs>
          <w:tab w:val="left" w:pos="1134"/>
        </w:tabs>
        <w:jc w:val="center"/>
        <w:rPr>
          <w:rFonts w:asciiTheme="majorBidi" w:hAnsiTheme="majorBidi" w:cstheme="majorBidi"/>
          <w:sz w:val="28"/>
          <w:szCs w:val="28"/>
          <w:lang w:val="ru-RU"/>
        </w:rPr>
      </w:pPr>
      <w:r>
        <w:rPr>
          <w:rFonts w:asciiTheme="majorBidi" w:hAnsiTheme="majorBidi" w:cstheme="majorBidi"/>
          <w:sz w:val="28"/>
          <w:szCs w:val="28"/>
          <w:lang w:val="ro-RO"/>
        </w:rPr>
        <w:t>--------------------------------------</w:t>
      </w:r>
      <w:r w:rsidRPr="00D27557">
        <w:rPr>
          <w:rFonts w:asciiTheme="majorBidi" w:hAnsiTheme="majorBidi" w:cstheme="majorBidi"/>
          <w:sz w:val="28"/>
          <w:szCs w:val="28"/>
          <w:lang w:val="ru-RU"/>
        </w:rPr>
        <w:t>--------------------</w:t>
      </w:r>
    </w:p>
    <w:p w:rsidR="00D27557" w:rsidRPr="00D27557" w:rsidRDefault="00D27557" w:rsidP="00D27557">
      <w:pPr>
        <w:ind w:right="-279" w:firstLine="708"/>
        <w:rPr>
          <w:color w:val="000000"/>
          <w:sz w:val="28"/>
          <w:szCs w:val="28"/>
          <w:lang w:val="ru-RU"/>
        </w:rPr>
      </w:pPr>
    </w:p>
    <w:p w:rsidR="00D27557" w:rsidRPr="00D27557" w:rsidRDefault="00D27557" w:rsidP="00D27557">
      <w:pPr>
        <w:ind w:right="-279" w:firstLine="708"/>
        <w:rPr>
          <w:rStyle w:val="apple-converted-space"/>
          <w:lang w:val="ru-RU"/>
        </w:rPr>
      </w:pPr>
      <w:r w:rsidRPr="00D27557">
        <w:rPr>
          <w:color w:val="000000"/>
          <w:sz w:val="28"/>
          <w:szCs w:val="28"/>
          <w:lang w:val="ru-RU"/>
        </w:rPr>
        <w:t>Правительство ПОСТАНОВЛЯЕТ:</w:t>
      </w:r>
      <w:r>
        <w:rPr>
          <w:rStyle w:val="apple-converted-space"/>
          <w:color w:val="000000"/>
          <w:sz w:val="28"/>
          <w:szCs w:val="28"/>
        </w:rPr>
        <w:t> </w:t>
      </w:r>
    </w:p>
    <w:p w:rsidR="00D27557" w:rsidRPr="00D27557" w:rsidRDefault="00D27557" w:rsidP="00D27557">
      <w:pPr>
        <w:ind w:right="-279" w:firstLine="708"/>
        <w:rPr>
          <w:rStyle w:val="apple-converted-space"/>
          <w:color w:val="000000"/>
          <w:sz w:val="28"/>
          <w:szCs w:val="28"/>
          <w:lang w:val="ru-RU"/>
        </w:rPr>
      </w:pPr>
    </w:p>
    <w:p w:rsidR="00D27557" w:rsidRDefault="00D27557" w:rsidP="00D27557">
      <w:pPr>
        <w:pStyle w:val="Default"/>
        <w:ind w:firstLine="708"/>
        <w:jc w:val="both"/>
        <w:rPr>
          <w:i/>
        </w:rPr>
      </w:pPr>
      <w:r>
        <w:rPr>
          <w:sz w:val="28"/>
          <w:szCs w:val="28"/>
        </w:rPr>
        <w:t xml:space="preserve">Одобрить и представить Парламенту на рассмотрение проект закона о внесении изменений и дополнений в Закон о воде № 272 от 23 декабря 2011 года.  </w:t>
      </w:r>
    </w:p>
    <w:p w:rsidR="00D27557" w:rsidRDefault="00D27557" w:rsidP="00D27557">
      <w:pPr>
        <w:pStyle w:val="news"/>
        <w:tabs>
          <w:tab w:val="left" w:pos="1134"/>
        </w:tabs>
        <w:ind w:firstLine="709"/>
        <w:jc w:val="both"/>
        <w:rPr>
          <w:rFonts w:asciiTheme="majorBidi" w:hAnsiTheme="majorBidi" w:cstheme="majorBidi"/>
          <w:b/>
          <w:color w:val="000000"/>
          <w:sz w:val="28"/>
          <w:szCs w:val="28"/>
        </w:rPr>
      </w:pPr>
    </w:p>
    <w:p w:rsidR="00D27557" w:rsidRDefault="00D27557" w:rsidP="00D27557">
      <w:pPr>
        <w:pStyle w:val="news"/>
        <w:tabs>
          <w:tab w:val="left" w:pos="1134"/>
        </w:tabs>
        <w:ind w:firstLine="709"/>
        <w:jc w:val="both"/>
        <w:rPr>
          <w:rFonts w:asciiTheme="majorBidi" w:hAnsiTheme="majorBidi" w:cstheme="majorBidi"/>
          <w:b/>
          <w:color w:val="000000"/>
          <w:sz w:val="28"/>
          <w:szCs w:val="28"/>
        </w:rPr>
      </w:pPr>
      <w:r>
        <w:rPr>
          <w:rFonts w:asciiTheme="majorBidi" w:hAnsiTheme="majorBidi" w:cstheme="majorBidi"/>
          <w:b/>
          <w:color w:val="000000"/>
          <w:sz w:val="28"/>
          <w:szCs w:val="28"/>
        </w:rPr>
        <w:t>Премьер-министр</w:t>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rPr>
        <w:t>ПАВЕЛ ФИЛИП</w:t>
      </w:r>
    </w:p>
    <w:p w:rsidR="00D27557" w:rsidRDefault="00D27557" w:rsidP="00D27557">
      <w:pPr>
        <w:pStyle w:val="news"/>
        <w:tabs>
          <w:tab w:val="left" w:pos="1134"/>
        </w:tabs>
        <w:ind w:firstLine="709"/>
        <w:jc w:val="both"/>
        <w:rPr>
          <w:rFonts w:asciiTheme="majorBidi" w:hAnsiTheme="majorBidi" w:cstheme="majorBidi"/>
          <w:color w:val="000000"/>
          <w:sz w:val="28"/>
          <w:szCs w:val="28"/>
        </w:rPr>
      </w:pPr>
    </w:p>
    <w:p w:rsidR="00D27557" w:rsidRDefault="00D27557" w:rsidP="00D27557">
      <w:pPr>
        <w:pStyle w:val="news"/>
        <w:tabs>
          <w:tab w:val="left" w:pos="1134"/>
        </w:tabs>
        <w:ind w:firstLine="709"/>
        <w:jc w:val="both"/>
        <w:rPr>
          <w:rFonts w:asciiTheme="majorBidi" w:hAnsiTheme="majorBidi" w:cstheme="majorBidi"/>
          <w:sz w:val="28"/>
          <w:szCs w:val="28"/>
        </w:rPr>
      </w:pPr>
      <w:r>
        <w:rPr>
          <w:rFonts w:asciiTheme="majorBidi" w:hAnsiTheme="majorBidi" w:cstheme="majorBidi"/>
          <w:color w:val="000000"/>
          <w:sz w:val="28"/>
          <w:szCs w:val="28"/>
        </w:rPr>
        <w:t>Контрасигнуют:</w:t>
      </w:r>
    </w:p>
    <w:p w:rsidR="00D27557" w:rsidRDefault="00D27557" w:rsidP="00D27557">
      <w:pPr>
        <w:pStyle w:val="news"/>
        <w:tabs>
          <w:tab w:val="left" w:pos="1134"/>
        </w:tabs>
        <w:ind w:firstLine="709"/>
        <w:jc w:val="both"/>
        <w:rPr>
          <w:rFonts w:asciiTheme="majorBidi" w:hAnsiTheme="majorBidi" w:cstheme="majorBidi"/>
          <w:color w:val="000000"/>
          <w:sz w:val="28"/>
          <w:szCs w:val="28"/>
          <w:lang w:val="ro-RO"/>
        </w:rPr>
      </w:pPr>
    </w:p>
    <w:p w:rsidR="00D27557" w:rsidRDefault="00D27557" w:rsidP="00D27557">
      <w:pPr>
        <w:tabs>
          <w:tab w:val="left" w:pos="5670"/>
        </w:tabs>
        <w:rPr>
          <w:rFonts w:asciiTheme="majorBidi" w:hAnsiTheme="majorBidi" w:cstheme="majorBidi"/>
          <w:sz w:val="28"/>
          <w:szCs w:val="28"/>
          <w:lang w:val="ru-RU"/>
        </w:rPr>
      </w:pPr>
      <w:r w:rsidRPr="00D27557">
        <w:rPr>
          <w:rFonts w:asciiTheme="majorBidi" w:hAnsiTheme="majorBidi" w:cstheme="majorBidi"/>
          <w:sz w:val="28"/>
          <w:szCs w:val="28"/>
          <w:lang w:val="ru-RU"/>
        </w:rPr>
        <w:t xml:space="preserve">Министр экономики </w:t>
      </w:r>
    </w:p>
    <w:p w:rsidR="00D27557" w:rsidRPr="00D27557" w:rsidRDefault="00D27557" w:rsidP="00D27557">
      <w:pPr>
        <w:tabs>
          <w:tab w:val="left" w:pos="5670"/>
        </w:tabs>
        <w:rPr>
          <w:rFonts w:asciiTheme="majorBidi" w:hAnsiTheme="majorBidi" w:cstheme="majorBidi"/>
          <w:sz w:val="28"/>
          <w:szCs w:val="28"/>
          <w:lang w:val="ru-RU"/>
        </w:rPr>
      </w:pPr>
      <w:r w:rsidRPr="00D27557">
        <w:rPr>
          <w:rFonts w:asciiTheme="majorBidi" w:hAnsiTheme="majorBidi" w:cstheme="majorBidi"/>
          <w:sz w:val="28"/>
          <w:szCs w:val="28"/>
          <w:lang w:val="ru-RU"/>
        </w:rPr>
        <w:lastRenderedPageBreak/>
        <w:t>и инфраструктуры</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sidRPr="00D27557">
        <w:rPr>
          <w:rFonts w:asciiTheme="majorBidi" w:hAnsiTheme="majorBidi" w:cstheme="majorBidi"/>
          <w:sz w:val="28"/>
          <w:szCs w:val="28"/>
          <w:lang w:val="ru-RU"/>
        </w:rPr>
        <w:t>Кирил Габурич</w:t>
      </w:r>
    </w:p>
    <w:p w:rsidR="00D27557" w:rsidRPr="00D27557" w:rsidRDefault="00D27557" w:rsidP="00D27557">
      <w:pPr>
        <w:tabs>
          <w:tab w:val="left" w:pos="5670"/>
        </w:tabs>
        <w:rPr>
          <w:rFonts w:asciiTheme="majorBidi" w:hAnsiTheme="majorBidi" w:cstheme="majorBidi"/>
          <w:sz w:val="28"/>
          <w:szCs w:val="28"/>
          <w:lang w:val="ru-RU" w:eastAsia="ru-RU"/>
        </w:rPr>
      </w:pPr>
    </w:p>
    <w:p w:rsidR="00D27557" w:rsidRPr="00D27557" w:rsidRDefault="00D27557" w:rsidP="00D27557">
      <w:pPr>
        <w:tabs>
          <w:tab w:val="left" w:pos="5670"/>
        </w:tabs>
        <w:rPr>
          <w:rFonts w:asciiTheme="majorBidi" w:hAnsiTheme="majorBidi" w:cstheme="majorBidi"/>
          <w:sz w:val="28"/>
          <w:szCs w:val="28"/>
          <w:lang w:val="ru-RU"/>
        </w:rPr>
      </w:pPr>
      <w:r w:rsidRPr="00D27557">
        <w:rPr>
          <w:rFonts w:asciiTheme="majorBidi" w:hAnsiTheme="majorBidi" w:cstheme="majorBidi"/>
          <w:sz w:val="28"/>
          <w:szCs w:val="28"/>
          <w:lang w:val="ru-RU"/>
        </w:rPr>
        <w:t>Министр иностранных дел и</w:t>
      </w:r>
    </w:p>
    <w:p w:rsidR="00D27557" w:rsidRPr="00D27557" w:rsidRDefault="00D27557" w:rsidP="00D27557">
      <w:pPr>
        <w:tabs>
          <w:tab w:val="left" w:pos="5670"/>
        </w:tabs>
        <w:rPr>
          <w:rFonts w:asciiTheme="majorBidi" w:hAnsiTheme="majorBidi" w:cstheme="majorBidi"/>
          <w:sz w:val="28"/>
          <w:szCs w:val="28"/>
          <w:lang w:val="ru-RU"/>
        </w:rPr>
      </w:pPr>
      <w:r w:rsidRPr="00D27557">
        <w:rPr>
          <w:rFonts w:asciiTheme="majorBidi" w:hAnsiTheme="majorBidi" w:cstheme="majorBidi"/>
          <w:sz w:val="28"/>
          <w:szCs w:val="28"/>
          <w:lang w:val="ru-RU"/>
        </w:rPr>
        <w:t>европейской интеграции</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sidRPr="00D27557">
        <w:rPr>
          <w:rFonts w:asciiTheme="majorBidi" w:hAnsiTheme="majorBidi" w:cstheme="majorBidi"/>
          <w:sz w:val="28"/>
          <w:szCs w:val="28"/>
          <w:lang w:val="ru-RU"/>
        </w:rPr>
        <w:t>Тудор Ульяновски</w:t>
      </w:r>
    </w:p>
    <w:p w:rsidR="00D27557" w:rsidRPr="00D27557" w:rsidRDefault="00D27557" w:rsidP="00D27557">
      <w:pPr>
        <w:tabs>
          <w:tab w:val="left" w:pos="5670"/>
        </w:tabs>
        <w:rPr>
          <w:rFonts w:asciiTheme="majorBidi" w:hAnsiTheme="majorBidi" w:cstheme="majorBidi"/>
          <w:sz w:val="28"/>
          <w:szCs w:val="28"/>
          <w:lang w:val="ru-RU"/>
        </w:rPr>
      </w:pPr>
    </w:p>
    <w:p w:rsidR="00D27557" w:rsidRDefault="00D27557" w:rsidP="00D27557">
      <w:pPr>
        <w:tabs>
          <w:tab w:val="left" w:pos="5670"/>
        </w:tabs>
        <w:rPr>
          <w:rFonts w:asciiTheme="majorBidi" w:hAnsiTheme="majorBidi" w:cstheme="majorBidi"/>
          <w:sz w:val="28"/>
          <w:szCs w:val="28"/>
          <w:lang w:val="ro-RO"/>
        </w:rPr>
      </w:pPr>
      <w:r w:rsidRPr="00D27557">
        <w:rPr>
          <w:rFonts w:asciiTheme="majorBidi" w:hAnsiTheme="majorBidi" w:cstheme="majorBidi"/>
          <w:sz w:val="28"/>
          <w:szCs w:val="28"/>
          <w:lang w:val="ru-RU"/>
        </w:rPr>
        <w:t xml:space="preserve">Министр сельского хозяйства, </w:t>
      </w:r>
    </w:p>
    <w:p w:rsidR="00D27557" w:rsidRDefault="00D27557" w:rsidP="00D27557">
      <w:pPr>
        <w:tabs>
          <w:tab w:val="left" w:pos="5670"/>
        </w:tabs>
        <w:rPr>
          <w:rFonts w:asciiTheme="majorBidi" w:hAnsiTheme="majorBidi" w:cstheme="majorBidi"/>
          <w:sz w:val="28"/>
          <w:szCs w:val="28"/>
          <w:lang w:val="ro-RO"/>
        </w:rPr>
      </w:pPr>
      <w:r w:rsidRPr="00D27557">
        <w:rPr>
          <w:rFonts w:asciiTheme="majorBidi" w:hAnsiTheme="majorBidi" w:cstheme="majorBidi"/>
          <w:sz w:val="28"/>
          <w:szCs w:val="28"/>
          <w:lang w:val="ru-RU"/>
        </w:rPr>
        <w:t xml:space="preserve">регионального развития и </w:t>
      </w:r>
    </w:p>
    <w:p w:rsidR="00D27557" w:rsidRDefault="00D27557" w:rsidP="00D27557">
      <w:pPr>
        <w:tabs>
          <w:tab w:val="left" w:pos="5670"/>
        </w:tabs>
        <w:rPr>
          <w:rFonts w:asciiTheme="majorBidi" w:hAnsiTheme="majorBidi" w:cstheme="majorBidi"/>
          <w:sz w:val="28"/>
          <w:szCs w:val="28"/>
          <w:lang w:val="ro-RO"/>
        </w:rPr>
      </w:pPr>
      <w:r w:rsidRPr="00D27557">
        <w:rPr>
          <w:rFonts w:asciiTheme="majorBidi" w:hAnsiTheme="majorBidi" w:cstheme="majorBidi"/>
          <w:sz w:val="28"/>
          <w:szCs w:val="28"/>
          <w:lang w:val="ru-RU"/>
        </w:rPr>
        <w:t>окружающей среды</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sidRPr="00D27557">
        <w:rPr>
          <w:rFonts w:asciiTheme="majorBidi" w:hAnsiTheme="majorBidi" w:cstheme="majorBidi"/>
          <w:sz w:val="28"/>
          <w:szCs w:val="28"/>
          <w:lang w:val="ru-RU"/>
        </w:rPr>
        <w:t>Ливиу Волконович</w:t>
      </w:r>
    </w:p>
    <w:p w:rsidR="00D27557" w:rsidRDefault="00D27557" w:rsidP="00D27557">
      <w:pPr>
        <w:tabs>
          <w:tab w:val="left" w:pos="5670"/>
        </w:tabs>
        <w:rPr>
          <w:rFonts w:asciiTheme="majorBidi" w:hAnsiTheme="majorBidi" w:cstheme="majorBidi"/>
          <w:sz w:val="28"/>
          <w:szCs w:val="28"/>
          <w:lang w:val="ru-RU"/>
        </w:rPr>
      </w:pPr>
    </w:p>
    <w:p w:rsidR="00D27557" w:rsidRPr="00D27557" w:rsidRDefault="00D27557" w:rsidP="00D27557">
      <w:pPr>
        <w:tabs>
          <w:tab w:val="left" w:pos="5670"/>
        </w:tabs>
        <w:rPr>
          <w:rFonts w:asciiTheme="majorBidi" w:hAnsiTheme="majorBidi" w:cstheme="majorBidi"/>
          <w:sz w:val="28"/>
          <w:szCs w:val="28"/>
          <w:lang w:val="ru-RU"/>
        </w:rPr>
      </w:pPr>
      <w:r w:rsidRPr="00D27557">
        <w:rPr>
          <w:rFonts w:asciiTheme="majorBidi" w:hAnsiTheme="majorBidi" w:cstheme="majorBidi"/>
          <w:sz w:val="28"/>
          <w:szCs w:val="28"/>
          <w:lang w:val="ru-RU"/>
        </w:rPr>
        <w:t>Министр юстиции</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sidRPr="00D27557">
        <w:rPr>
          <w:rFonts w:asciiTheme="majorBidi" w:hAnsiTheme="majorBidi" w:cstheme="majorBidi"/>
          <w:sz w:val="28"/>
          <w:szCs w:val="28"/>
          <w:lang w:val="ru-RU"/>
        </w:rPr>
        <w:t>Александру Тэнасе</w:t>
      </w:r>
    </w:p>
    <w:p w:rsidR="00D27557" w:rsidRPr="00D27557" w:rsidRDefault="00D27557" w:rsidP="00D27557">
      <w:pPr>
        <w:tabs>
          <w:tab w:val="left" w:pos="5670"/>
        </w:tabs>
        <w:rPr>
          <w:rFonts w:asciiTheme="majorBidi" w:hAnsiTheme="majorBidi" w:cstheme="majorBidi"/>
          <w:sz w:val="28"/>
          <w:szCs w:val="28"/>
          <w:lang w:val="ru-RU"/>
        </w:rPr>
      </w:pPr>
    </w:p>
    <w:p w:rsidR="00D27557" w:rsidRDefault="00D27557" w:rsidP="00D27557">
      <w:pPr>
        <w:tabs>
          <w:tab w:val="left" w:pos="5670"/>
        </w:tabs>
        <w:ind w:firstLine="0"/>
        <w:rPr>
          <w:rFonts w:asciiTheme="majorBidi" w:hAnsiTheme="majorBidi" w:cstheme="majorBidi"/>
          <w:sz w:val="28"/>
          <w:szCs w:val="28"/>
          <w:lang w:val="ro-RO"/>
        </w:rPr>
      </w:pPr>
    </w:p>
    <w:p w:rsidR="00D27557" w:rsidRDefault="00D27557" w:rsidP="00D27557">
      <w:pPr>
        <w:tabs>
          <w:tab w:val="left" w:pos="5670"/>
        </w:tabs>
        <w:ind w:firstLine="0"/>
        <w:rPr>
          <w:rFonts w:asciiTheme="majorBidi" w:hAnsiTheme="majorBidi" w:cstheme="majorBidi"/>
          <w:sz w:val="28"/>
          <w:szCs w:val="28"/>
          <w:lang w:val="ru-RU" w:eastAsia="ru-RU"/>
        </w:rPr>
      </w:pPr>
    </w:p>
    <w:p w:rsidR="00D27557" w:rsidRPr="00D27557" w:rsidRDefault="00D27557" w:rsidP="00D27557">
      <w:pPr>
        <w:tabs>
          <w:tab w:val="left" w:pos="5670"/>
        </w:tabs>
        <w:ind w:firstLine="0"/>
        <w:rPr>
          <w:rFonts w:asciiTheme="majorBidi" w:hAnsiTheme="majorBidi" w:cstheme="majorBidi"/>
          <w:sz w:val="28"/>
          <w:szCs w:val="28"/>
          <w:lang w:val="ru-RU" w:eastAsia="ru-RU"/>
        </w:rPr>
      </w:pPr>
    </w:p>
    <w:p w:rsidR="00D27557" w:rsidRPr="00D27557" w:rsidRDefault="00D27557" w:rsidP="00D27557">
      <w:pPr>
        <w:tabs>
          <w:tab w:val="left" w:pos="5670"/>
        </w:tabs>
        <w:ind w:firstLine="0"/>
        <w:rPr>
          <w:rFonts w:asciiTheme="majorBidi" w:hAnsiTheme="majorBidi" w:cstheme="majorBidi"/>
          <w:sz w:val="28"/>
          <w:szCs w:val="28"/>
          <w:lang w:val="ru-RU" w:eastAsia="ru-RU"/>
        </w:rPr>
      </w:pPr>
    </w:p>
    <w:p w:rsidR="00D27557" w:rsidRPr="00D27557" w:rsidRDefault="00D27557" w:rsidP="00D27557">
      <w:pPr>
        <w:tabs>
          <w:tab w:val="left" w:pos="5670"/>
        </w:tabs>
        <w:ind w:firstLine="0"/>
        <w:rPr>
          <w:rFonts w:asciiTheme="majorBidi" w:hAnsiTheme="majorBidi" w:cstheme="majorBidi"/>
          <w:sz w:val="28"/>
          <w:szCs w:val="28"/>
          <w:lang w:val="ru-RU" w:eastAsia="ru-RU"/>
        </w:rPr>
      </w:pPr>
    </w:p>
    <w:p w:rsidR="00D27557" w:rsidRDefault="00D27557" w:rsidP="00D27557">
      <w:pPr>
        <w:pStyle w:val="news"/>
        <w:tabs>
          <w:tab w:val="left" w:pos="1134"/>
        </w:tabs>
        <w:jc w:val="both"/>
        <w:rPr>
          <w:rFonts w:asciiTheme="majorBidi" w:hAnsiTheme="majorBidi" w:cstheme="majorBidi"/>
          <w:color w:val="000000"/>
          <w:sz w:val="28"/>
          <w:szCs w:val="28"/>
        </w:rPr>
      </w:pPr>
    </w:p>
    <w:p w:rsidR="00D27557" w:rsidRDefault="00D27557" w:rsidP="00D27557">
      <w:pPr>
        <w:pStyle w:val="news"/>
        <w:tabs>
          <w:tab w:val="left" w:pos="1134"/>
        </w:tabs>
        <w:ind w:firstLine="709"/>
        <w:jc w:val="both"/>
        <w:rPr>
          <w:rFonts w:asciiTheme="majorBidi" w:hAnsiTheme="majorBidi" w:cstheme="majorBidi"/>
          <w:color w:val="000000"/>
          <w:sz w:val="28"/>
          <w:szCs w:val="28"/>
        </w:rPr>
      </w:pPr>
    </w:p>
    <w:p w:rsidR="00D27557" w:rsidRDefault="00D27557" w:rsidP="00D27557">
      <w:pPr>
        <w:pStyle w:val="news"/>
        <w:tabs>
          <w:tab w:val="left" w:pos="1134"/>
        </w:tabs>
        <w:ind w:firstLine="709"/>
        <w:jc w:val="both"/>
        <w:rPr>
          <w:rFonts w:asciiTheme="majorBidi" w:hAnsiTheme="majorBidi" w:cstheme="majorBidi"/>
          <w:color w:val="000000"/>
          <w:sz w:val="28"/>
          <w:szCs w:val="28"/>
        </w:rPr>
      </w:pPr>
    </w:p>
    <w:p w:rsidR="00D27557" w:rsidRDefault="00D27557" w:rsidP="00D27557">
      <w:pPr>
        <w:pStyle w:val="news"/>
        <w:tabs>
          <w:tab w:val="left" w:pos="1134"/>
        </w:tabs>
        <w:ind w:firstLine="709"/>
        <w:jc w:val="both"/>
        <w:rPr>
          <w:rFonts w:asciiTheme="majorBidi" w:hAnsiTheme="majorBidi" w:cstheme="majorBidi"/>
          <w:color w:val="000000"/>
          <w:sz w:val="28"/>
          <w:szCs w:val="28"/>
        </w:rPr>
      </w:pPr>
    </w:p>
    <w:p w:rsidR="00D27557" w:rsidRDefault="00D27557" w:rsidP="00D27557">
      <w:pPr>
        <w:pStyle w:val="news"/>
        <w:tabs>
          <w:tab w:val="left" w:pos="1134"/>
        </w:tabs>
        <w:ind w:firstLine="709"/>
        <w:jc w:val="both"/>
        <w:rPr>
          <w:rFonts w:asciiTheme="majorBidi" w:hAnsiTheme="majorBidi" w:cstheme="majorBidi"/>
          <w:color w:val="000000"/>
          <w:sz w:val="28"/>
          <w:szCs w:val="28"/>
        </w:rPr>
      </w:pPr>
    </w:p>
    <w:p w:rsidR="00D27557" w:rsidRDefault="00D27557" w:rsidP="00D27557">
      <w:pPr>
        <w:pStyle w:val="news"/>
        <w:tabs>
          <w:tab w:val="left" w:pos="1134"/>
        </w:tabs>
        <w:ind w:firstLine="709"/>
        <w:jc w:val="both"/>
        <w:rPr>
          <w:rFonts w:asciiTheme="majorBidi" w:hAnsiTheme="majorBidi" w:cstheme="majorBidi"/>
          <w:color w:val="000000"/>
          <w:sz w:val="28"/>
          <w:szCs w:val="28"/>
        </w:rPr>
      </w:pPr>
    </w:p>
    <w:p w:rsidR="00D27557" w:rsidRDefault="00D27557" w:rsidP="00D27557">
      <w:pPr>
        <w:pStyle w:val="news"/>
        <w:tabs>
          <w:tab w:val="left" w:pos="1134"/>
        </w:tabs>
        <w:ind w:firstLine="709"/>
        <w:jc w:val="both"/>
        <w:rPr>
          <w:rFonts w:asciiTheme="majorBidi" w:hAnsiTheme="majorBidi" w:cstheme="majorBidi"/>
          <w:color w:val="000000"/>
          <w:sz w:val="28"/>
          <w:szCs w:val="28"/>
        </w:rPr>
      </w:pPr>
    </w:p>
    <w:p w:rsidR="00D27557" w:rsidRDefault="00D27557" w:rsidP="00D27557">
      <w:pPr>
        <w:pStyle w:val="news"/>
        <w:tabs>
          <w:tab w:val="left" w:pos="1134"/>
        </w:tabs>
        <w:ind w:firstLine="709"/>
        <w:jc w:val="both"/>
        <w:rPr>
          <w:rFonts w:asciiTheme="majorBidi" w:hAnsiTheme="majorBidi" w:cstheme="majorBidi"/>
          <w:color w:val="000000"/>
          <w:sz w:val="28"/>
          <w:szCs w:val="28"/>
        </w:rPr>
      </w:pPr>
    </w:p>
    <w:p w:rsidR="00D27557" w:rsidRDefault="00D27557" w:rsidP="00D27557">
      <w:pPr>
        <w:pStyle w:val="news"/>
        <w:tabs>
          <w:tab w:val="left" w:pos="1134"/>
        </w:tabs>
        <w:ind w:firstLine="709"/>
        <w:jc w:val="both"/>
        <w:rPr>
          <w:rFonts w:asciiTheme="majorBidi" w:hAnsiTheme="majorBidi" w:cstheme="majorBidi"/>
          <w:color w:val="000000"/>
          <w:sz w:val="28"/>
          <w:szCs w:val="28"/>
        </w:rPr>
      </w:pPr>
    </w:p>
    <w:p w:rsidR="00D27557" w:rsidRDefault="00D27557" w:rsidP="00D27557">
      <w:pPr>
        <w:pStyle w:val="news"/>
        <w:tabs>
          <w:tab w:val="left" w:pos="1134"/>
        </w:tabs>
        <w:ind w:firstLine="709"/>
        <w:jc w:val="both"/>
        <w:rPr>
          <w:rFonts w:asciiTheme="majorBidi" w:hAnsiTheme="majorBidi" w:cstheme="majorBidi"/>
          <w:color w:val="000000"/>
          <w:sz w:val="28"/>
          <w:szCs w:val="28"/>
        </w:rPr>
      </w:pPr>
    </w:p>
    <w:p w:rsidR="00D27557" w:rsidRDefault="00D27557" w:rsidP="00D27557">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Визирует:</w:t>
      </w:r>
    </w:p>
    <w:p w:rsidR="00D27557" w:rsidRDefault="00D27557" w:rsidP="00D27557">
      <w:pPr>
        <w:pStyle w:val="news"/>
        <w:tabs>
          <w:tab w:val="left" w:pos="1134"/>
        </w:tabs>
        <w:ind w:firstLine="709"/>
        <w:jc w:val="both"/>
        <w:rPr>
          <w:rFonts w:asciiTheme="majorBidi" w:hAnsiTheme="majorBidi" w:cstheme="majorBidi"/>
          <w:color w:val="000000"/>
          <w:sz w:val="28"/>
          <w:szCs w:val="28"/>
        </w:rPr>
      </w:pPr>
    </w:p>
    <w:p w:rsidR="00D27557" w:rsidRDefault="00D27557" w:rsidP="00D27557">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 xml:space="preserve">Генеральный секретарь </w:t>
      </w:r>
    </w:p>
    <w:p w:rsidR="00D27557" w:rsidRDefault="00D27557" w:rsidP="00D27557">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t>Лилия ПАЛИЙ</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p>
    <w:p w:rsidR="00D27557" w:rsidRDefault="00D27557" w:rsidP="00D27557">
      <w:pPr>
        <w:pStyle w:val="news"/>
        <w:tabs>
          <w:tab w:val="left" w:pos="1134"/>
        </w:tabs>
        <w:ind w:firstLine="709"/>
        <w:jc w:val="both"/>
        <w:rPr>
          <w:rFonts w:asciiTheme="majorBidi" w:hAnsiTheme="majorBidi" w:cstheme="majorBidi"/>
          <w:color w:val="000000"/>
          <w:sz w:val="28"/>
          <w:szCs w:val="28"/>
        </w:rPr>
      </w:pPr>
    </w:p>
    <w:p w:rsidR="00D27557" w:rsidRDefault="00D27557" w:rsidP="00D27557">
      <w:pPr>
        <w:pStyle w:val="news"/>
        <w:tabs>
          <w:tab w:val="left" w:pos="1134"/>
        </w:tabs>
        <w:ind w:firstLine="709"/>
        <w:jc w:val="both"/>
        <w:rPr>
          <w:rFonts w:asciiTheme="majorBidi" w:hAnsiTheme="majorBidi" w:cstheme="majorBidi"/>
          <w:color w:val="000000"/>
          <w:sz w:val="28"/>
          <w:szCs w:val="28"/>
        </w:rPr>
      </w:pPr>
    </w:p>
    <w:p w:rsidR="00D27557" w:rsidRDefault="00D27557" w:rsidP="00D27557">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Утверждено  на заседании</w:t>
      </w:r>
    </w:p>
    <w:p w:rsidR="00D27557" w:rsidRDefault="00D27557" w:rsidP="00D27557">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 от</w:t>
      </w:r>
    </w:p>
    <w:p w:rsidR="00D27557" w:rsidRDefault="00D27557" w:rsidP="00D27557">
      <w:pPr>
        <w:pStyle w:val="news"/>
        <w:tabs>
          <w:tab w:val="left" w:pos="1134"/>
        </w:tabs>
        <w:ind w:firstLine="709"/>
        <w:jc w:val="both"/>
        <w:rPr>
          <w:rFonts w:asciiTheme="majorBidi" w:hAnsiTheme="majorBidi" w:cstheme="majorBidi"/>
          <w:color w:val="000000"/>
          <w:sz w:val="28"/>
          <w:szCs w:val="28"/>
        </w:rPr>
      </w:pPr>
    </w:p>
    <w:p w:rsidR="00D27557" w:rsidRPr="00D27557" w:rsidRDefault="00D27557" w:rsidP="00D27557">
      <w:pPr>
        <w:tabs>
          <w:tab w:val="left" w:pos="1134"/>
        </w:tabs>
        <w:rPr>
          <w:rFonts w:asciiTheme="majorBidi" w:hAnsiTheme="majorBidi" w:cstheme="majorBidi"/>
          <w:sz w:val="28"/>
          <w:szCs w:val="28"/>
          <w:lang w:val="ru-RU"/>
        </w:rPr>
      </w:pPr>
      <w:r w:rsidRPr="00D27557">
        <w:rPr>
          <w:rFonts w:asciiTheme="majorBidi" w:hAnsiTheme="majorBidi" w:cstheme="majorBidi"/>
          <w:sz w:val="28"/>
          <w:szCs w:val="28"/>
          <w:lang w:val="ru-RU"/>
        </w:rPr>
        <w:t xml:space="preserve"> </w:t>
      </w:r>
    </w:p>
    <w:p w:rsidR="00D27557" w:rsidRPr="00D27557" w:rsidRDefault="00D27557" w:rsidP="00D27557">
      <w:pPr>
        <w:tabs>
          <w:tab w:val="left" w:pos="1134"/>
        </w:tabs>
        <w:rPr>
          <w:rFonts w:asciiTheme="majorBidi" w:hAnsiTheme="majorBidi" w:cstheme="majorBidi"/>
          <w:sz w:val="28"/>
          <w:szCs w:val="28"/>
          <w:lang w:val="ru-RU"/>
        </w:rPr>
      </w:pPr>
    </w:p>
    <w:p w:rsidR="00D27557" w:rsidRPr="00D27557" w:rsidRDefault="00D27557" w:rsidP="00D27557">
      <w:pPr>
        <w:tabs>
          <w:tab w:val="left" w:pos="1134"/>
        </w:tabs>
        <w:rPr>
          <w:rFonts w:asciiTheme="majorBidi" w:hAnsiTheme="majorBidi" w:cstheme="majorBidi"/>
          <w:sz w:val="28"/>
          <w:szCs w:val="28"/>
          <w:lang w:val="ru-RU"/>
        </w:rPr>
      </w:pPr>
    </w:p>
    <w:p w:rsidR="00D27557" w:rsidRPr="00D27557" w:rsidRDefault="00D27557" w:rsidP="00D27557">
      <w:pPr>
        <w:tabs>
          <w:tab w:val="left" w:pos="1134"/>
        </w:tabs>
        <w:rPr>
          <w:rFonts w:asciiTheme="majorBidi" w:hAnsiTheme="majorBidi" w:cstheme="majorBidi"/>
          <w:sz w:val="28"/>
          <w:szCs w:val="28"/>
          <w:lang w:val="ru-RU"/>
        </w:rPr>
      </w:pPr>
    </w:p>
    <w:p w:rsidR="00D27557" w:rsidRPr="00D27557" w:rsidRDefault="00D27557" w:rsidP="00D27557">
      <w:pPr>
        <w:tabs>
          <w:tab w:val="left" w:pos="1134"/>
        </w:tabs>
        <w:rPr>
          <w:rFonts w:asciiTheme="majorBidi" w:hAnsiTheme="majorBidi" w:cstheme="majorBidi"/>
          <w:sz w:val="28"/>
          <w:szCs w:val="28"/>
          <w:lang w:val="ru-RU"/>
        </w:rPr>
      </w:pPr>
    </w:p>
    <w:p w:rsidR="00D27557" w:rsidRPr="00D27557" w:rsidRDefault="00D27557" w:rsidP="00D27557">
      <w:pPr>
        <w:tabs>
          <w:tab w:val="left" w:pos="1134"/>
        </w:tabs>
        <w:rPr>
          <w:rFonts w:asciiTheme="majorBidi" w:hAnsiTheme="majorBidi" w:cstheme="majorBidi"/>
          <w:sz w:val="28"/>
          <w:szCs w:val="28"/>
          <w:lang w:val="ru-RU"/>
        </w:rPr>
      </w:pPr>
    </w:p>
    <w:p w:rsidR="00D27557" w:rsidRPr="00D27557" w:rsidRDefault="00D27557" w:rsidP="00D27557">
      <w:pPr>
        <w:tabs>
          <w:tab w:val="left" w:pos="1134"/>
        </w:tabs>
        <w:rPr>
          <w:rFonts w:asciiTheme="majorBidi" w:hAnsiTheme="majorBidi" w:cstheme="majorBidi"/>
          <w:sz w:val="28"/>
          <w:szCs w:val="28"/>
          <w:lang w:val="ru-RU"/>
        </w:rPr>
      </w:pPr>
    </w:p>
    <w:p w:rsidR="00D27557" w:rsidRPr="00D27557" w:rsidRDefault="00D27557" w:rsidP="00D27557">
      <w:pPr>
        <w:tabs>
          <w:tab w:val="left" w:pos="1134"/>
        </w:tabs>
        <w:rPr>
          <w:rFonts w:asciiTheme="majorBidi" w:hAnsiTheme="majorBidi" w:cstheme="majorBidi"/>
          <w:sz w:val="28"/>
          <w:szCs w:val="28"/>
          <w:lang w:val="ru-RU"/>
        </w:rPr>
      </w:pPr>
    </w:p>
    <w:p w:rsidR="00D27557" w:rsidRPr="00D27557" w:rsidRDefault="00D27557" w:rsidP="00D27557">
      <w:pPr>
        <w:tabs>
          <w:tab w:val="left" w:pos="1134"/>
        </w:tabs>
        <w:rPr>
          <w:rFonts w:asciiTheme="majorBidi" w:hAnsiTheme="majorBidi" w:cstheme="majorBidi"/>
          <w:sz w:val="28"/>
          <w:szCs w:val="28"/>
          <w:lang w:val="ru-RU"/>
        </w:rPr>
      </w:pPr>
    </w:p>
    <w:p w:rsidR="00D27557" w:rsidRPr="00D27557" w:rsidRDefault="00D27557" w:rsidP="00D27557">
      <w:pPr>
        <w:tabs>
          <w:tab w:val="left" w:pos="1134"/>
        </w:tabs>
        <w:rPr>
          <w:rFonts w:asciiTheme="majorBidi" w:hAnsiTheme="majorBidi" w:cstheme="majorBidi"/>
          <w:sz w:val="28"/>
          <w:szCs w:val="28"/>
          <w:lang w:val="ru-RU"/>
        </w:rPr>
      </w:pPr>
    </w:p>
    <w:p w:rsidR="00D27557" w:rsidRPr="00D27557" w:rsidRDefault="00D27557" w:rsidP="00D27557">
      <w:pPr>
        <w:tabs>
          <w:tab w:val="left" w:pos="1134"/>
        </w:tabs>
        <w:rPr>
          <w:rFonts w:asciiTheme="majorBidi" w:hAnsiTheme="majorBidi" w:cstheme="majorBidi"/>
          <w:sz w:val="28"/>
          <w:szCs w:val="28"/>
          <w:lang w:val="ru-RU"/>
        </w:rPr>
      </w:pPr>
    </w:p>
    <w:p w:rsidR="00D27557" w:rsidRPr="00D27557" w:rsidRDefault="00D27557" w:rsidP="00D27557">
      <w:pPr>
        <w:tabs>
          <w:tab w:val="left" w:pos="1134"/>
        </w:tabs>
        <w:rPr>
          <w:rFonts w:asciiTheme="majorBidi" w:hAnsiTheme="majorBidi" w:cstheme="majorBidi"/>
          <w:sz w:val="28"/>
          <w:szCs w:val="28"/>
          <w:lang w:val="ru-RU"/>
        </w:rPr>
      </w:pPr>
    </w:p>
    <w:p w:rsidR="00D27557" w:rsidRPr="00D27557" w:rsidRDefault="00D27557" w:rsidP="00D27557">
      <w:pPr>
        <w:tabs>
          <w:tab w:val="left" w:pos="1134"/>
        </w:tabs>
        <w:rPr>
          <w:rFonts w:asciiTheme="majorBidi" w:hAnsiTheme="majorBidi" w:cstheme="majorBidi"/>
          <w:sz w:val="28"/>
          <w:szCs w:val="28"/>
          <w:lang w:val="ru-RU"/>
        </w:rPr>
      </w:pPr>
    </w:p>
    <w:p w:rsidR="00D27557" w:rsidRPr="00D27557" w:rsidRDefault="00D27557" w:rsidP="00D27557">
      <w:pPr>
        <w:tabs>
          <w:tab w:val="left" w:pos="1134"/>
        </w:tabs>
        <w:rPr>
          <w:rFonts w:asciiTheme="majorBidi" w:hAnsiTheme="majorBidi" w:cstheme="majorBidi"/>
          <w:sz w:val="28"/>
          <w:szCs w:val="28"/>
          <w:lang w:val="ru-RU"/>
        </w:rPr>
      </w:pPr>
    </w:p>
    <w:p w:rsidR="00D27557" w:rsidRPr="00D27557" w:rsidRDefault="00D27557" w:rsidP="00D27557">
      <w:pPr>
        <w:tabs>
          <w:tab w:val="left" w:pos="1134"/>
        </w:tabs>
        <w:rPr>
          <w:rFonts w:asciiTheme="majorBidi" w:hAnsiTheme="majorBidi" w:cstheme="majorBidi"/>
          <w:sz w:val="28"/>
          <w:szCs w:val="28"/>
          <w:lang w:val="ru-RU"/>
        </w:rPr>
      </w:pPr>
    </w:p>
    <w:p w:rsidR="00D27557" w:rsidRPr="00D27557" w:rsidRDefault="00D27557" w:rsidP="00D27557">
      <w:pPr>
        <w:tabs>
          <w:tab w:val="left" w:pos="1134"/>
        </w:tabs>
        <w:rPr>
          <w:rFonts w:asciiTheme="majorBidi" w:hAnsiTheme="majorBidi" w:cstheme="majorBidi"/>
          <w:sz w:val="28"/>
          <w:szCs w:val="28"/>
          <w:lang w:val="ru-RU"/>
        </w:rPr>
      </w:pPr>
    </w:p>
    <w:p w:rsidR="00D27557" w:rsidRPr="00D27557" w:rsidRDefault="00D27557" w:rsidP="00D27557">
      <w:pPr>
        <w:tabs>
          <w:tab w:val="left" w:pos="1134"/>
        </w:tabs>
        <w:rPr>
          <w:rFonts w:asciiTheme="majorBidi" w:hAnsiTheme="majorBidi" w:cstheme="majorBidi"/>
          <w:sz w:val="28"/>
          <w:szCs w:val="28"/>
          <w:lang w:val="ru-RU"/>
        </w:rPr>
      </w:pPr>
    </w:p>
    <w:p w:rsidR="00D27557" w:rsidRPr="00D27557" w:rsidRDefault="00D27557" w:rsidP="00D27557">
      <w:pPr>
        <w:tabs>
          <w:tab w:val="left" w:pos="1134"/>
        </w:tabs>
        <w:rPr>
          <w:rFonts w:asciiTheme="majorBidi" w:hAnsiTheme="majorBidi" w:cstheme="majorBidi"/>
          <w:sz w:val="28"/>
          <w:szCs w:val="28"/>
          <w:lang w:val="ru-RU"/>
        </w:rPr>
      </w:pPr>
    </w:p>
    <w:p w:rsidR="00D27557" w:rsidRPr="00D27557" w:rsidRDefault="00D27557" w:rsidP="00D27557">
      <w:pPr>
        <w:tabs>
          <w:tab w:val="left" w:pos="1134"/>
        </w:tabs>
        <w:rPr>
          <w:rFonts w:asciiTheme="majorBidi" w:hAnsiTheme="majorBidi" w:cstheme="majorBidi"/>
          <w:sz w:val="28"/>
          <w:szCs w:val="28"/>
          <w:lang w:val="ru-RU"/>
        </w:rPr>
      </w:pPr>
    </w:p>
    <w:p w:rsidR="00D27557" w:rsidRPr="00D27557" w:rsidRDefault="00D27557" w:rsidP="00D27557">
      <w:pPr>
        <w:tabs>
          <w:tab w:val="left" w:pos="1134"/>
        </w:tabs>
        <w:rPr>
          <w:rFonts w:asciiTheme="majorBidi" w:hAnsiTheme="majorBidi" w:cstheme="majorBidi"/>
          <w:sz w:val="28"/>
          <w:szCs w:val="28"/>
          <w:lang w:val="ru-RU"/>
        </w:rPr>
      </w:pPr>
    </w:p>
    <w:p w:rsidR="00D27557" w:rsidRPr="00D27557" w:rsidRDefault="00D27557" w:rsidP="00D27557">
      <w:pPr>
        <w:tabs>
          <w:tab w:val="left" w:pos="1134"/>
        </w:tabs>
        <w:rPr>
          <w:rFonts w:asciiTheme="majorBidi" w:hAnsiTheme="majorBidi" w:cstheme="majorBidi"/>
          <w:sz w:val="28"/>
          <w:szCs w:val="28"/>
          <w:lang w:val="ru-RU"/>
        </w:rPr>
      </w:pPr>
    </w:p>
    <w:p w:rsidR="00D27557" w:rsidRPr="00D27557" w:rsidRDefault="00D27557" w:rsidP="00D27557">
      <w:pPr>
        <w:tabs>
          <w:tab w:val="left" w:pos="1134"/>
        </w:tabs>
        <w:rPr>
          <w:rFonts w:asciiTheme="majorBidi" w:hAnsiTheme="majorBidi" w:cstheme="majorBidi"/>
          <w:sz w:val="28"/>
          <w:szCs w:val="28"/>
          <w:lang w:val="ru-RU"/>
        </w:rPr>
      </w:pPr>
    </w:p>
    <w:p w:rsidR="00D27557" w:rsidRPr="00D27557" w:rsidRDefault="00D27557" w:rsidP="00D27557">
      <w:pPr>
        <w:tabs>
          <w:tab w:val="left" w:pos="1134"/>
        </w:tabs>
        <w:rPr>
          <w:rFonts w:asciiTheme="majorBidi" w:hAnsiTheme="majorBidi" w:cstheme="majorBidi"/>
          <w:sz w:val="28"/>
          <w:szCs w:val="28"/>
          <w:lang w:val="ru-RU"/>
        </w:rPr>
      </w:pPr>
    </w:p>
    <w:p w:rsidR="00D27557" w:rsidRPr="00D27557" w:rsidRDefault="00D27557" w:rsidP="00D27557">
      <w:pPr>
        <w:tabs>
          <w:tab w:val="left" w:pos="1134"/>
        </w:tabs>
        <w:rPr>
          <w:rFonts w:asciiTheme="majorBidi" w:hAnsiTheme="majorBidi" w:cstheme="majorBidi"/>
          <w:sz w:val="28"/>
          <w:szCs w:val="28"/>
          <w:lang w:val="ru-RU"/>
        </w:rPr>
      </w:pPr>
    </w:p>
    <w:p w:rsidR="00D27557" w:rsidRPr="00D27557" w:rsidRDefault="00D27557" w:rsidP="00D27557">
      <w:pPr>
        <w:tabs>
          <w:tab w:val="left" w:pos="1134"/>
        </w:tabs>
        <w:rPr>
          <w:rFonts w:asciiTheme="majorBidi" w:hAnsiTheme="majorBidi" w:cstheme="majorBidi"/>
          <w:sz w:val="28"/>
          <w:szCs w:val="28"/>
          <w:lang w:val="ru-RU"/>
        </w:rPr>
      </w:pPr>
    </w:p>
    <w:p w:rsidR="00D27557" w:rsidRDefault="00D27557" w:rsidP="00D27557">
      <w:pPr>
        <w:pStyle w:val="af3"/>
        <w:spacing w:before="0" w:line="240" w:lineRule="auto"/>
        <w:ind w:right="567"/>
        <w:jc w:val="right"/>
        <w:rPr>
          <w:b w:val="0"/>
          <w:bCs/>
          <w:color w:val="000000"/>
          <w:sz w:val="28"/>
          <w:szCs w:val="28"/>
          <w:lang w:val="ru-RU"/>
        </w:rPr>
      </w:pPr>
      <w:r>
        <w:rPr>
          <w:color w:val="000000"/>
          <w:szCs w:val="24"/>
        </w:rPr>
        <w:t xml:space="preserve">                                                                                               </w:t>
      </w:r>
      <w:r>
        <w:rPr>
          <w:b w:val="0"/>
          <w:bCs/>
          <w:color w:val="000000"/>
          <w:sz w:val="28"/>
          <w:szCs w:val="28"/>
          <w:lang w:val="ru-RU"/>
        </w:rPr>
        <w:t>Проект</w:t>
      </w:r>
    </w:p>
    <w:p w:rsidR="00D27557" w:rsidRDefault="00D27557" w:rsidP="00D27557">
      <w:pPr>
        <w:pStyle w:val="af3"/>
        <w:spacing w:before="0" w:line="240" w:lineRule="auto"/>
        <w:ind w:right="567"/>
        <w:jc w:val="right"/>
        <w:rPr>
          <w:b w:val="0"/>
          <w:bCs/>
          <w:color w:val="000000"/>
          <w:sz w:val="28"/>
          <w:szCs w:val="28"/>
          <w:lang w:val="ru-RU"/>
        </w:rPr>
      </w:pPr>
      <w:r>
        <w:rPr>
          <w:b w:val="0"/>
          <w:bCs/>
          <w:color w:val="000000"/>
          <w:sz w:val="28"/>
          <w:szCs w:val="28"/>
          <w:lang w:val="ru-RU"/>
        </w:rPr>
        <w:t xml:space="preserve">  Перевод</w:t>
      </w:r>
    </w:p>
    <w:p w:rsidR="00D27557" w:rsidRDefault="00D27557" w:rsidP="00D27557">
      <w:pPr>
        <w:pStyle w:val="af3"/>
        <w:spacing w:before="0" w:line="240" w:lineRule="auto"/>
        <w:ind w:right="567"/>
        <w:jc w:val="right"/>
        <w:rPr>
          <w:b w:val="0"/>
          <w:bCs/>
          <w:color w:val="000000"/>
          <w:sz w:val="28"/>
          <w:szCs w:val="28"/>
          <w:lang w:val="ru-RU"/>
        </w:rPr>
      </w:pPr>
    </w:p>
    <w:p w:rsidR="00D27557" w:rsidRDefault="00D27557" w:rsidP="00D27557">
      <w:pPr>
        <w:pStyle w:val="af3"/>
        <w:spacing w:before="0" w:line="240" w:lineRule="auto"/>
        <w:ind w:right="567"/>
        <w:rPr>
          <w:bCs/>
          <w:color w:val="000000"/>
          <w:sz w:val="28"/>
          <w:szCs w:val="28"/>
          <w:lang w:val="ru-RU"/>
        </w:rPr>
      </w:pPr>
      <w:r>
        <w:rPr>
          <w:bCs/>
          <w:color w:val="000000"/>
          <w:sz w:val="28"/>
          <w:szCs w:val="28"/>
          <w:lang w:val="ru-RU"/>
        </w:rPr>
        <w:t>ПАРЛАМЕНТ  РЕСПУБЛИКИ  МОЛДОВА</w:t>
      </w:r>
    </w:p>
    <w:p w:rsidR="00D27557" w:rsidRDefault="00D27557" w:rsidP="00D27557">
      <w:pPr>
        <w:pStyle w:val="af3"/>
        <w:spacing w:before="0" w:line="240" w:lineRule="auto"/>
        <w:ind w:left="0" w:right="567"/>
        <w:rPr>
          <w:bCs/>
          <w:color w:val="000000"/>
          <w:sz w:val="28"/>
          <w:szCs w:val="28"/>
          <w:lang w:val="ru-RU"/>
        </w:rPr>
      </w:pPr>
    </w:p>
    <w:p w:rsidR="00D27557" w:rsidRDefault="00D27557" w:rsidP="00D27557">
      <w:pPr>
        <w:pStyle w:val="af3"/>
        <w:spacing w:before="0" w:line="240" w:lineRule="auto"/>
        <w:ind w:left="0" w:right="0" w:firstLine="709"/>
        <w:rPr>
          <w:b w:val="0"/>
          <w:bCs/>
          <w:color w:val="000000"/>
          <w:sz w:val="28"/>
          <w:szCs w:val="28"/>
          <w:lang w:val="ru-RU"/>
        </w:rPr>
      </w:pPr>
      <w:r>
        <w:rPr>
          <w:bCs/>
          <w:color w:val="000000"/>
          <w:sz w:val="28"/>
          <w:szCs w:val="28"/>
          <w:lang w:val="ru-RU"/>
        </w:rPr>
        <w:t>ЗАКОН</w:t>
      </w:r>
    </w:p>
    <w:p w:rsidR="00D27557" w:rsidRDefault="00D27557" w:rsidP="00D27557">
      <w:pPr>
        <w:pStyle w:val="af5"/>
        <w:ind w:firstLine="709"/>
        <w:jc w:val="center"/>
        <w:rPr>
          <w:b/>
          <w:sz w:val="28"/>
          <w:szCs w:val="28"/>
          <w:lang w:val="ru-RU"/>
        </w:rPr>
      </w:pPr>
      <w:r>
        <w:rPr>
          <w:b/>
          <w:sz w:val="28"/>
          <w:szCs w:val="28"/>
          <w:lang w:val="ru-RU"/>
        </w:rPr>
        <w:t>о внесении изменений и дополнений</w:t>
      </w:r>
    </w:p>
    <w:p w:rsidR="00D27557" w:rsidRDefault="00D27557" w:rsidP="00D27557">
      <w:pPr>
        <w:pStyle w:val="af5"/>
        <w:ind w:firstLine="709"/>
        <w:jc w:val="center"/>
        <w:rPr>
          <w:color w:val="000000"/>
          <w:sz w:val="28"/>
          <w:szCs w:val="28"/>
          <w:lang w:val="ru-RU"/>
        </w:rPr>
      </w:pPr>
      <w:r>
        <w:rPr>
          <w:b/>
          <w:sz w:val="28"/>
          <w:szCs w:val="28"/>
          <w:lang w:val="ru-RU"/>
        </w:rPr>
        <w:t>в Закон о воде №</w:t>
      </w:r>
      <w:r>
        <w:rPr>
          <w:b/>
          <w:color w:val="000000"/>
          <w:sz w:val="28"/>
          <w:szCs w:val="28"/>
          <w:lang w:val="ru-RU"/>
        </w:rPr>
        <w:t xml:space="preserve"> 272 от</w:t>
      </w:r>
      <w:r>
        <w:rPr>
          <w:b/>
          <w:color w:val="000000"/>
          <w:sz w:val="28"/>
          <w:szCs w:val="28"/>
        </w:rPr>
        <w:t> </w:t>
      </w:r>
      <w:r>
        <w:rPr>
          <w:b/>
          <w:color w:val="000000"/>
          <w:sz w:val="28"/>
          <w:szCs w:val="28"/>
          <w:lang w:val="ru-RU"/>
        </w:rPr>
        <w:t>23 декабря 2011</w:t>
      </w:r>
      <w:r>
        <w:rPr>
          <w:b/>
          <w:sz w:val="28"/>
          <w:szCs w:val="28"/>
          <w:lang w:val="ru-RU"/>
        </w:rPr>
        <w:t xml:space="preserve"> года </w:t>
      </w:r>
    </w:p>
    <w:p w:rsidR="00D27557" w:rsidRDefault="00D27557" w:rsidP="00D27557">
      <w:pPr>
        <w:pStyle w:val="af5"/>
        <w:ind w:firstLine="562"/>
        <w:jc w:val="both"/>
        <w:rPr>
          <w:color w:val="000000"/>
          <w:sz w:val="28"/>
          <w:szCs w:val="28"/>
          <w:lang w:val="ru-RU"/>
        </w:rPr>
      </w:pPr>
    </w:p>
    <w:p w:rsidR="00D27557" w:rsidRDefault="00D27557" w:rsidP="00D27557">
      <w:pPr>
        <w:autoSpaceDE w:val="0"/>
        <w:autoSpaceDN w:val="0"/>
        <w:adjustRightInd w:val="0"/>
        <w:ind w:firstLine="708"/>
        <w:rPr>
          <w:color w:val="000000"/>
          <w:sz w:val="28"/>
          <w:szCs w:val="28"/>
          <w:lang w:val="ro-RO"/>
        </w:rPr>
      </w:pPr>
      <w:r w:rsidRPr="00D27557">
        <w:rPr>
          <w:color w:val="000000"/>
          <w:sz w:val="28"/>
          <w:szCs w:val="28"/>
          <w:lang w:val="ru-RU"/>
        </w:rPr>
        <w:t xml:space="preserve">Настоящий закон является переложением статьи 6 и приложения </w:t>
      </w:r>
      <w:r>
        <w:rPr>
          <w:iCs/>
          <w:color w:val="000000"/>
          <w:sz w:val="28"/>
          <w:szCs w:val="28"/>
        </w:rPr>
        <w:t>IV</w:t>
      </w:r>
      <w:r w:rsidRPr="00D27557">
        <w:rPr>
          <w:iCs/>
          <w:color w:val="000000"/>
          <w:sz w:val="28"/>
          <w:szCs w:val="28"/>
          <w:lang w:val="ru-RU"/>
        </w:rPr>
        <w:t xml:space="preserve"> Директивы </w:t>
      </w:r>
      <w:r w:rsidRPr="00D27557">
        <w:rPr>
          <w:bCs/>
          <w:color w:val="000000"/>
          <w:sz w:val="28"/>
          <w:szCs w:val="28"/>
          <w:lang w:val="ru-RU"/>
        </w:rPr>
        <w:t>2000/60/</w:t>
      </w:r>
      <w:r>
        <w:rPr>
          <w:bCs/>
          <w:color w:val="000000"/>
          <w:sz w:val="28"/>
          <w:szCs w:val="28"/>
        </w:rPr>
        <w:t>CE</w:t>
      </w:r>
      <w:r w:rsidRPr="00D27557">
        <w:rPr>
          <w:bCs/>
          <w:color w:val="000000"/>
          <w:sz w:val="28"/>
          <w:szCs w:val="28"/>
          <w:lang w:val="ru-RU"/>
        </w:rPr>
        <w:t xml:space="preserve"> Европейского Парламента и Совета  от 23</w:t>
      </w:r>
      <w:r>
        <w:rPr>
          <w:bCs/>
          <w:color w:val="000000"/>
          <w:sz w:val="28"/>
          <w:szCs w:val="28"/>
        </w:rPr>
        <w:t> </w:t>
      </w:r>
      <w:r w:rsidRPr="00D27557">
        <w:rPr>
          <w:bCs/>
          <w:color w:val="000000"/>
          <w:sz w:val="28"/>
          <w:szCs w:val="28"/>
          <w:lang w:val="ru-RU"/>
        </w:rPr>
        <w:t xml:space="preserve">октября  2000 года, </w:t>
      </w:r>
      <w:r w:rsidRPr="00D27557">
        <w:rPr>
          <w:sz w:val="28"/>
          <w:szCs w:val="28"/>
          <w:lang w:val="ru-RU"/>
        </w:rPr>
        <w:t>устанавливающей основы деятельности Сообщества в области водной политики</w:t>
      </w:r>
      <w:r w:rsidRPr="00D27557">
        <w:rPr>
          <w:color w:val="000000"/>
          <w:sz w:val="28"/>
          <w:szCs w:val="28"/>
          <w:lang w:val="ru-RU"/>
        </w:rPr>
        <w:t xml:space="preserve">, опубликованной в </w:t>
      </w:r>
      <w:r w:rsidRPr="00D27557">
        <w:rPr>
          <w:sz w:val="28"/>
          <w:szCs w:val="28"/>
          <w:lang w:val="ru-RU"/>
        </w:rPr>
        <w:t xml:space="preserve">Официальном журнале Европейского союза </w:t>
      </w:r>
      <w:r>
        <w:rPr>
          <w:color w:val="000000"/>
          <w:sz w:val="28"/>
          <w:szCs w:val="28"/>
          <w:lang w:val="ro-RO"/>
        </w:rPr>
        <w:t xml:space="preserve">(JO L 327, 22.12.2000, </w:t>
      </w:r>
      <w:r w:rsidRPr="00D27557">
        <w:rPr>
          <w:color w:val="000000"/>
          <w:sz w:val="28"/>
          <w:szCs w:val="28"/>
          <w:lang w:val="ru-RU"/>
        </w:rPr>
        <w:t>стр</w:t>
      </w:r>
      <w:r>
        <w:rPr>
          <w:color w:val="000000"/>
          <w:sz w:val="28"/>
          <w:szCs w:val="28"/>
          <w:lang w:val="ro-RO"/>
        </w:rPr>
        <w:t>.1)</w:t>
      </w:r>
      <w:r w:rsidRPr="00D27557">
        <w:rPr>
          <w:rStyle w:val="af4"/>
          <w:color w:val="000000"/>
          <w:sz w:val="28"/>
          <w:szCs w:val="28"/>
          <w:lang w:val="ru-RU"/>
        </w:rPr>
        <w:t>.</w:t>
      </w:r>
    </w:p>
    <w:p w:rsidR="00D27557" w:rsidRDefault="00D27557" w:rsidP="00D27557">
      <w:pPr>
        <w:ind w:right="-2" w:firstLine="708"/>
        <w:rPr>
          <w:color w:val="000000"/>
          <w:sz w:val="28"/>
          <w:szCs w:val="28"/>
          <w:lang w:val="ru-RU"/>
        </w:rPr>
      </w:pPr>
    </w:p>
    <w:p w:rsidR="00D27557" w:rsidRDefault="00D27557" w:rsidP="00D27557">
      <w:pPr>
        <w:ind w:firstLine="708"/>
        <w:rPr>
          <w:sz w:val="28"/>
          <w:szCs w:val="28"/>
        </w:rPr>
      </w:pPr>
      <w:r>
        <w:rPr>
          <w:sz w:val="28"/>
          <w:szCs w:val="28"/>
        </w:rPr>
        <w:t>Парламент принимает настоящий органический закон.</w:t>
      </w:r>
    </w:p>
    <w:p w:rsidR="00D27557" w:rsidRDefault="00D27557" w:rsidP="00D27557">
      <w:pPr>
        <w:ind w:firstLine="708"/>
        <w:rPr>
          <w:sz w:val="28"/>
          <w:szCs w:val="28"/>
        </w:rPr>
      </w:pPr>
    </w:p>
    <w:p w:rsidR="00D27557" w:rsidRDefault="00D27557" w:rsidP="00D27557">
      <w:pPr>
        <w:ind w:firstLine="708"/>
        <w:rPr>
          <w:color w:val="000000"/>
          <w:sz w:val="28"/>
          <w:szCs w:val="28"/>
        </w:rPr>
      </w:pPr>
      <w:r>
        <w:rPr>
          <w:b/>
          <w:bCs/>
          <w:color w:val="000000"/>
          <w:sz w:val="28"/>
          <w:szCs w:val="28"/>
        </w:rPr>
        <w:t xml:space="preserve">Ст. I. </w:t>
      </w:r>
      <w:r>
        <w:rPr>
          <w:color w:val="000000"/>
          <w:sz w:val="28"/>
          <w:szCs w:val="28"/>
        </w:rPr>
        <w:t>– В Закон о воде № 272 от 23 декабря 2011 года (Официальный монитор Республики Молдова, 2012 г., № 81, ст. 264), с последующими изменениями и дополнениями, внести следующие изменения и дополнения:</w:t>
      </w:r>
    </w:p>
    <w:p w:rsidR="00D27557" w:rsidRDefault="00D27557" w:rsidP="00D27557">
      <w:pPr>
        <w:ind w:firstLine="708"/>
        <w:rPr>
          <w:color w:val="000000"/>
          <w:sz w:val="28"/>
          <w:szCs w:val="28"/>
        </w:rPr>
      </w:pPr>
      <w:r>
        <w:rPr>
          <w:color w:val="000000"/>
          <w:sz w:val="28"/>
          <w:szCs w:val="28"/>
        </w:rPr>
        <w:t xml:space="preserve">1. По всему тексту закона слова «поставка воды» в любом падеже заменить словом «водоснабжение» в соответствующем падеже.  </w:t>
      </w:r>
    </w:p>
    <w:p w:rsidR="00D27557" w:rsidRDefault="00D27557" w:rsidP="00D27557">
      <w:pPr>
        <w:ind w:firstLine="708"/>
        <w:rPr>
          <w:color w:val="000000"/>
          <w:sz w:val="28"/>
          <w:szCs w:val="28"/>
        </w:rPr>
      </w:pPr>
      <w:r>
        <w:rPr>
          <w:color w:val="000000"/>
          <w:sz w:val="28"/>
          <w:szCs w:val="28"/>
        </w:rPr>
        <w:t>2. Статью 2 после понятия «</w:t>
      </w:r>
      <w:r>
        <w:rPr>
          <w:i/>
          <w:color w:val="000000"/>
          <w:sz w:val="28"/>
          <w:szCs w:val="28"/>
        </w:rPr>
        <w:t>уязвимые зоны»</w:t>
      </w:r>
      <w:r>
        <w:rPr>
          <w:color w:val="000000"/>
          <w:sz w:val="28"/>
          <w:szCs w:val="28"/>
        </w:rPr>
        <w:t xml:space="preserve"> дополнить понятием:</w:t>
      </w:r>
    </w:p>
    <w:p w:rsidR="00D27557" w:rsidRDefault="00D27557" w:rsidP="00D27557">
      <w:pPr>
        <w:ind w:firstLine="708"/>
        <w:rPr>
          <w:sz w:val="28"/>
          <w:szCs w:val="28"/>
          <w:lang w:val="ro-RO"/>
        </w:rPr>
      </w:pPr>
      <w:r>
        <w:rPr>
          <w:i/>
          <w:sz w:val="28"/>
          <w:szCs w:val="28"/>
        </w:rPr>
        <w:t>«охраняемые зоны</w:t>
      </w:r>
      <w:r>
        <w:rPr>
          <w:sz w:val="28"/>
          <w:szCs w:val="28"/>
        </w:rPr>
        <w:t xml:space="preserve"> </w:t>
      </w:r>
      <w:r>
        <w:rPr>
          <w:sz w:val="28"/>
          <w:szCs w:val="28"/>
          <w:lang w:val="ro-RO"/>
        </w:rPr>
        <w:t xml:space="preserve">– </w:t>
      </w:r>
      <w:r>
        <w:rPr>
          <w:sz w:val="28"/>
          <w:szCs w:val="28"/>
        </w:rPr>
        <w:t>зоны, на территории каждого гидрографического бассейна, предназначенные для защиты поверхностных и подземных вод или для сохранения областей распространения и видов, непосредственно зависящих от воды».</w:t>
      </w:r>
    </w:p>
    <w:p w:rsidR="00D27557" w:rsidRDefault="00D27557" w:rsidP="00D27557">
      <w:pPr>
        <w:ind w:firstLine="708"/>
        <w:rPr>
          <w:iCs/>
          <w:color w:val="000000"/>
          <w:sz w:val="28"/>
          <w:szCs w:val="28"/>
          <w:lang w:val="ru-RU"/>
        </w:rPr>
      </w:pPr>
      <w:r>
        <w:rPr>
          <w:iCs/>
          <w:color w:val="000000"/>
          <w:sz w:val="28"/>
          <w:szCs w:val="28"/>
        </w:rPr>
        <w:t xml:space="preserve">3. В части (2) статьи 19 пункт d) изложить в следующей редакции: </w:t>
      </w:r>
    </w:p>
    <w:p w:rsidR="00D27557" w:rsidRDefault="00D27557" w:rsidP="00D27557">
      <w:pPr>
        <w:ind w:firstLine="708"/>
        <w:rPr>
          <w:color w:val="000000"/>
          <w:sz w:val="28"/>
          <w:szCs w:val="28"/>
          <w:lang w:val="ro-RO"/>
        </w:rPr>
      </w:pPr>
      <w:r>
        <w:rPr>
          <w:iCs/>
          <w:color w:val="000000"/>
          <w:sz w:val="28"/>
          <w:szCs w:val="28"/>
        </w:rPr>
        <w:lastRenderedPageBreak/>
        <w:t>«d) оценка существующих охраняемых территорий</w:t>
      </w:r>
      <w:r>
        <w:rPr>
          <w:sz w:val="28"/>
          <w:szCs w:val="28"/>
          <w:lang w:val="ro-RO"/>
        </w:rPr>
        <w:t>,</w:t>
      </w:r>
      <w:r>
        <w:rPr>
          <w:sz w:val="28"/>
          <w:szCs w:val="28"/>
        </w:rPr>
        <w:t xml:space="preserve"> водоохранных зон, установленных в соответствии  с законодательством,   а также определение необходимости в установлении новых территорий или  зон либо в  изменении существующих.»</w:t>
      </w:r>
      <w:r>
        <w:rPr>
          <w:iCs/>
          <w:color w:val="000000"/>
          <w:sz w:val="28"/>
          <w:szCs w:val="28"/>
        </w:rPr>
        <w:t xml:space="preserve"> </w:t>
      </w:r>
    </w:p>
    <w:p w:rsidR="00D27557" w:rsidRDefault="00D27557" w:rsidP="00D27557">
      <w:pPr>
        <w:ind w:firstLine="708"/>
        <w:rPr>
          <w:iCs/>
          <w:color w:val="000000"/>
          <w:sz w:val="28"/>
          <w:szCs w:val="28"/>
          <w:lang w:val="ru-RU"/>
        </w:rPr>
      </w:pPr>
      <w:r>
        <w:rPr>
          <w:iCs/>
          <w:color w:val="000000"/>
          <w:sz w:val="28"/>
          <w:szCs w:val="28"/>
        </w:rPr>
        <w:t>4. Дополнить статьей 19</w:t>
      </w:r>
      <w:r>
        <w:rPr>
          <w:iCs/>
          <w:color w:val="000000"/>
          <w:sz w:val="28"/>
          <w:szCs w:val="28"/>
          <w:vertAlign w:val="superscript"/>
        </w:rPr>
        <w:t>1</w:t>
      </w:r>
      <w:r>
        <w:rPr>
          <w:iCs/>
          <w:color w:val="000000"/>
          <w:sz w:val="28"/>
          <w:szCs w:val="28"/>
        </w:rPr>
        <w:t xml:space="preserve">  следующего содержания:</w:t>
      </w:r>
    </w:p>
    <w:p w:rsidR="00D27557" w:rsidRDefault="00D27557" w:rsidP="00D27557">
      <w:pPr>
        <w:autoSpaceDE w:val="0"/>
        <w:autoSpaceDN w:val="0"/>
        <w:adjustRightInd w:val="0"/>
        <w:ind w:firstLine="708"/>
        <w:rPr>
          <w:sz w:val="28"/>
          <w:szCs w:val="28"/>
        </w:rPr>
      </w:pPr>
      <w:r>
        <w:rPr>
          <w:sz w:val="28"/>
          <w:szCs w:val="28"/>
        </w:rPr>
        <w:t>«</w:t>
      </w:r>
      <w:r>
        <w:rPr>
          <w:b/>
          <w:iCs/>
          <w:color w:val="000000"/>
          <w:sz w:val="28"/>
          <w:szCs w:val="28"/>
        </w:rPr>
        <w:t>Статья 19</w:t>
      </w:r>
      <w:r>
        <w:rPr>
          <w:b/>
          <w:iCs/>
          <w:color w:val="000000"/>
          <w:sz w:val="28"/>
          <w:szCs w:val="28"/>
          <w:vertAlign w:val="superscript"/>
        </w:rPr>
        <w:t>1</w:t>
      </w:r>
      <w:r>
        <w:rPr>
          <w:iCs/>
          <w:color w:val="000000"/>
          <w:sz w:val="28"/>
          <w:szCs w:val="28"/>
        </w:rPr>
        <w:t>. О</w:t>
      </w:r>
      <w:r>
        <w:rPr>
          <w:sz w:val="28"/>
          <w:szCs w:val="28"/>
        </w:rPr>
        <w:t>храняемые зоны</w:t>
      </w:r>
    </w:p>
    <w:p w:rsidR="00D27557" w:rsidRDefault="00D27557" w:rsidP="00D27557">
      <w:pPr>
        <w:autoSpaceDE w:val="0"/>
        <w:autoSpaceDN w:val="0"/>
        <w:adjustRightInd w:val="0"/>
        <w:ind w:firstLine="708"/>
        <w:rPr>
          <w:sz w:val="19"/>
          <w:szCs w:val="19"/>
        </w:rPr>
      </w:pPr>
      <w:r>
        <w:rPr>
          <w:sz w:val="28"/>
          <w:szCs w:val="28"/>
        </w:rPr>
        <w:t>(1) Идентификация  и картирование водных объектов,   обозначенных как</w:t>
      </w:r>
      <w:r>
        <w:rPr>
          <w:sz w:val="19"/>
          <w:szCs w:val="19"/>
        </w:rPr>
        <w:t xml:space="preserve"> </w:t>
      </w:r>
      <w:r>
        <w:rPr>
          <w:sz w:val="28"/>
          <w:szCs w:val="28"/>
        </w:rPr>
        <w:t xml:space="preserve">  охраняемые зоны,  осуществляются центральными органами публичного управления в области  охраны окружающей среды и здравоохранения  через  административные органы по охране водных ресурсов и, соответственно, охране общественного здоровья. </w:t>
      </w:r>
    </w:p>
    <w:p w:rsidR="00D27557" w:rsidRDefault="00D27557" w:rsidP="00D27557">
      <w:pPr>
        <w:ind w:firstLine="708"/>
        <w:rPr>
          <w:sz w:val="28"/>
          <w:szCs w:val="28"/>
        </w:rPr>
      </w:pPr>
      <w:r>
        <w:rPr>
          <w:iCs/>
          <w:color w:val="000000"/>
          <w:sz w:val="28"/>
          <w:szCs w:val="28"/>
        </w:rPr>
        <w:t xml:space="preserve">(2) На уровне каждого бассейнового </w:t>
      </w:r>
      <w:r>
        <w:rPr>
          <w:sz w:val="28"/>
          <w:szCs w:val="28"/>
        </w:rPr>
        <w:t>округа учет водных объектов,   обозначенных как</w:t>
      </w:r>
      <w:r>
        <w:rPr>
          <w:sz w:val="19"/>
          <w:szCs w:val="19"/>
        </w:rPr>
        <w:t xml:space="preserve"> </w:t>
      </w:r>
      <w:r>
        <w:rPr>
          <w:sz w:val="28"/>
          <w:szCs w:val="28"/>
        </w:rPr>
        <w:t xml:space="preserve">  охраняемые зоны,   осуществляется посредством Информационной системы водных ресурсов (SIRA) и включает следующие типы охраняемых зон: </w:t>
      </w:r>
    </w:p>
    <w:p w:rsidR="00D27557" w:rsidRDefault="00D27557" w:rsidP="00D27557">
      <w:pPr>
        <w:ind w:firstLine="708"/>
        <w:rPr>
          <w:sz w:val="28"/>
          <w:szCs w:val="28"/>
        </w:rPr>
      </w:pPr>
      <w:r>
        <w:rPr>
          <w:sz w:val="28"/>
          <w:szCs w:val="28"/>
        </w:rPr>
        <w:t>a) зоны, предназначенные для забора воды для использования в питьевых целях;</w:t>
      </w:r>
    </w:p>
    <w:p w:rsidR="00D27557" w:rsidRDefault="00D27557" w:rsidP="00D27557">
      <w:pPr>
        <w:ind w:firstLine="708"/>
        <w:rPr>
          <w:sz w:val="28"/>
          <w:szCs w:val="28"/>
        </w:rPr>
      </w:pPr>
      <w:r>
        <w:rPr>
          <w:sz w:val="28"/>
          <w:szCs w:val="28"/>
        </w:rPr>
        <w:t>b)</w:t>
      </w:r>
      <w:r>
        <w:rPr>
          <w:sz w:val="28"/>
          <w:szCs w:val="28"/>
          <w:lang w:val="ro-RO"/>
        </w:rPr>
        <w:t xml:space="preserve"> </w:t>
      </w:r>
      <w:r>
        <w:rPr>
          <w:sz w:val="28"/>
          <w:szCs w:val="28"/>
        </w:rPr>
        <w:t>зоны, предназначенные для защиты водных видов, важных с экономической точки зрения;</w:t>
      </w:r>
    </w:p>
    <w:p w:rsidR="00D27557" w:rsidRDefault="00D27557" w:rsidP="00D27557">
      <w:pPr>
        <w:ind w:firstLine="708"/>
        <w:rPr>
          <w:sz w:val="28"/>
          <w:szCs w:val="28"/>
        </w:rPr>
      </w:pPr>
      <w:r>
        <w:rPr>
          <w:sz w:val="28"/>
          <w:szCs w:val="28"/>
        </w:rPr>
        <w:t>c) водные объекты, обозначенные как рекреационные воды, в том числе зоны, обозначенные как воды для купания;</w:t>
      </w:r>
    </w:p>
    <w:p w:rsidR="00D27557" w:rsidRDefault="00D27557" w:rsidP="00D27557">
      <w:pPr>
        <w:ind w:firstLine="708"/>
        <w:rPr>
          <w:sz w:val="28"/>
          <w:szCs w:val="28"/>
        </w:rPr>
      </w:pPr>
      <w:r>
        <w:rPr>
          <w:sz w:val="28"/>
          <w:szCs w:val="28"/>
        </w:rPr>
        <w:t>d) зоны, чувствительные к питательным веществам, включая территории, определяемые как уязвимые зоны;</w:t>
      </w:r>
    </w:p>
    <w:p w:rsidR="00D27557" w:rsidRDefault="00D27557" w:rsidP="00D27557">
      <w:pPr>
        <w:ind w:firstLine="708"/>
        <w:rPr>
          <w:sz w:val="28"/>
          <w:szCs w:val="28"/>
        </w:rPr>
      </w:pPr>
      <w:r>
        <w:rPr>
          <w:sz w:val="28"/>
          <w:szCs w:val="28"/>
        </w:rPr>
        <w:t>e) зоны, предназначенные для защиты областей проживания  или видов, где поддержание или улучшение состояния воды является важным фактором для их защиты, включая зоны, важные для сети Эмеральд, и  болотные угодья международного значения.</w:t>
      </w:r>
    </w:p>
    <w:p w:rsidR="00D27557" w:rsidRDefault="00D27557" w:rsidP="00D27557">
      <w:pPr>
        <w:ind w:firstLine="708"/>
        <w:rPr>
          <w:sz w:val="28"/>
          <w:szCs w:val="28"/>
          <w:lang w:val="es-ES"/>
        </w:rPr>
      </w:pPr>
      <w:r>
        <w:rPr>
          <w:sz w:val="28"/>
          <w:szCs w:val="28"/>
        </w:rPr>
        <w:t>(3)</w:t>
      </w:r>
      <w:r>
        <w:rPr>
          <w:sz w:val="26"/>
          <w:szCs w:val="26"/>
        </w:rPr>
        <w:t xml:space="preserve"> </w:t>
      </w:r>
      <w:r>
        <w:rPr>
          <w:sz w:val="28"/>
          <w:szCs w:val="28"/>
        </w:rPr>
        <w:t>Регистр охраняемых зон создается и реорганизуется</w:t>
      </w:r>
      <w:r>
        <w:rPr>
          <w:sz w:val="28"/>
          <w:szCs w:val="28"/>
          <w:lang w:val="es-ES"/>
        </w:rPr>
        <w:t xml:space="preserve"> </w:t>
      </w:r>
      <w:r>
        <w:rPr>
          <w:sz w:val="28"/>
          <w:szCs w:val="28"/>
        </w:rPr>
        <w:t>ц</w:t>
      </w:r>
      <w:r>
        <w:rPr>
          <w:color w:val="000000"/>
          <w:sz w:val="28"/>
          <w:szCs w:val="28"/>
        </w:rPr>
        <w:t>ентральным органом публичного управления в области охраны   окружающей среды</w:t>
      </w:r>
      <w:r>
        <w:rPr>
          <w:sz w:val="28"/>
          <w:szCs w:val="28"/>
          <w:lang w:val="es-ES"/>
        </w:rPr>
        <w:t xml:space="preserve">, </w:t>
      </w:r>
      <w:r>
        <w:rPr>
          <w:sz w:val="28"/>
          <w:szCs w:val="28"/>
        </w:rPr>
        <w:t xml:space="preserve">через </w:t>
      </w:r>
      <w:r>
        <w:rPr>
          <w:color w:val="000000"/>
          <w:sz w:val="28"/>
          <w:szCs w:val="28"/>
        </w:rPr>
        <w:t>административный орган по управлению водными ресурсами, в соответствии с Законом № 71 от 22 марта 2007 года о регистрах</w:t>
      </w:r>
      <w:r>
        <w:rPr>
          <w:sz w:val="28"/>
          <w:szCs w:val="28"/>
          <w:lang w:val="es-ES"/>
        </w:rPr>
        <w:t xml:space="preserve">. </w:t>
      </w:r>
    </w:p>
    <w:p w:rsidR="00D27557" w:rsidRDefault="00D27557" w:rsidP="00D27557">
      <w:pPr>
        <w:ind w:firstLine="708"/>
        <w:rPr>
          <w:sz w:val="28"/>
          <w:szCs w:val="28"/>
          <w:lang w:val="ro-RO"/>
        </w:rPr>
      </w:pPr>
      <w:r>
        <w:rPr>
          <w:sz w:val="28"/>
          <w:szCs w:val="28"/>
          <w:lang w:val="ro-RO"/>
        </w:rPr>
        <w:t xml:space="preserve"> (</w:t>
      </w:r>
      <w:r w:rsidRPr="00D27557">
        <w:rPr>
          <w:sz w:val="28"/>
          <w:szCs w:val="28"/>
          <w:lang w:val="ru-RU"/>
        </w:rPr>
        <w:t>4)  Информация об охраняемых зонах включается в план управления водным бассейном</w:t>
      </w:r>
      <w:r>
        <w:rPr>
          <w:sz w:val="28"/>
          <w:szCs w:val="28"/>
          <w:lang w:val="ro-RO"/>
        </w:rPr>
        <w:t xml:space="preserve">, </w:t>
      </w:r>
      <w:r w:rsidRPr="00D27557">
        <w:rPr>
          <w:sz w:val="28"/>
          <w:szCs w:val="28"/>
          <w:lang w:val="ru-RU"/>
        </w:rPr>
        <w:t>при каждом его пересмотре</w:t>
      </w:r>
      <w:r>
        <w:rPr>
          <w:sz w:val="28"/>
          <w:szCs w:val="28"/>
          <w:lang w:val="ro-RO"/>
        </w:rPr>
        <w:t>,</w:t>
      </w:r>
      <w:r w:rsidRPr="00D27557">
        <w:rPr>
          <w:sz w:val="28"/>
          <w:szCs w:val="28"/>
          <w:lang w:val="ru-RU"/>
        </w:rPr>
        <w:t xml:space="preserve"> и должна включать карты с указанием местоположения каждой охраняемой зоны и описание национального законодательства, на основе которых они были определены.»</w:t>
      </w:r>
    </w:p>
    <w:p w:rsidR="00D27557" w:rsidRDefault="00D27557" w:rsidP="00D27557">
      <w:pPr>
        <w:ind w:firstLine="708"/>
        <w:rPr>
          <w:sz w:val="28"/>
          <w:szCs w:val="28"/>
          <w:lang w:val="ro-RO"/>
        </w:rPr>
      </w:pPr>
      <w:r>
        <w:rPr>
          <w:sz w:val="28"/>
          <w:szCs w:val="28"/>
          <w:lang w:val="ro-RO"/>
        </w:rPr>
        <w:t xml:space="preserve">5. </w:t>
      </w:r>
      <w:r w:rsidRPr="00D27557">
        <w:rPr>
          <w:sz w:val="28"/>
          <w:szCs w:val="28"/>
          <w:lang w:val="ru-RU"/>
        </w:rPr>
        <w:t xml:space="preserve">В части (2) статьи 41 пункт </w:t>
      </w:r>
      <w:r>
        <w:rPr>
          <w:sz w:val="28"/>
          <w:szCs w:val="28"/>
        </w:rPr>
        <w:t>c</w:t>
      </w:r>
      <w:r w:rsidRPr="00D27557">
        <w:rPr>
          <w:sz w:val="28"/>
          <w:szCs w:val="28"/>
          <w:lang w:val="ru-RU"/>
        </w:rPr>
        <w:t>) изложить в следующей редакции</w:t>
      </w:r>
      <w:r>
        <w:rPr>
          <w:sz w:val="28"/>
          <w:szCs w:val="28"/>
          <w:lang w:val="ro-RO"/>
        </w:rPr>
        <w:t xml:space="preserve">: </w:t>
      </w:r>
    </w:p>
    <w:p w:rsidR="00D27557" w:rsidRDefault="00D27557" w:rsidP="00D27557">
      <w:pPr>
        <w:ind w:firstLine="708"/>
        <w:rPr>
          <w:sz w:val="28"/>
          <w:szCs w:val="28"/>
          <w:lang w:val="ru-RU"/>
        </w:rPr>
      </w:pPr>
      <w:r w:rsidRPr="00D27557">
        <w:rPr>
          <w:sz w:val="28"/>
          <w:szCs w:val="28"/>
          <w:lang w:val="ru-RU"/>
        </w:rPr>
        <w:t>«</w:t>
      </w:r>
      <w:r>
        <w:rPr>
          <w:sz w:val="28"/>
          <w:szCs w:val="28"/>
          <w:lang w:val="ro-RO"/>
        </w:rPr>
        <w:t xml:space="preserve">c) </w:t>
      </w:r>
      <w:r w:rsidRPr="00D27557">
        <w:rPr>
          <w:color w:val="000000"/>
          <w:sz w:val="28"/>
          <w:szCs w:val="28"/>
          <w:lang w:val="ru-RU"/>
        </w:rPr>
        <w:t>консультируется с уполномоченными органами в случае сброса сточных вод в охраняемые зоны, указанные в</w:t>
      </w:r>
      <w:r w:rsidRPr="00D27557">
        <w:rPr>
          <w:sz w:val="28"/>
          <w:szCs w:val="28"/>
          <w:lang w:val="ru-RU"/>
        </w:rPr>
        <w:t xml:space="preserve"> части</w:t>
      </w:r>
      <w:r>
        <w:rPr>
          <w:sz w:val="28"/>
          <w:szCs w:val="28"/>
          <w:lang w:val="ro-RO"/>
        </w:rPr>
        <w:t xml:space="preserve"> (2)</w:t>
      </w:r>
      <w:r w:rsidRPr="00D27557">
        <w:rPr>
          <w:color w:val="000000"/>
          <w:sz w:val="28"/>
          <w:szCs w:val="28"/>
          <w:lang w:val="ru-RU"/>
        </w:rPr>
        <w:t xml:space="preserve"> статьи</w:t>
      </w:r>
      <w:r>
        <w:rPr>
          <w:sz w:val="28"/>
          <w:szCs w:val="28"/>
          <w:lang w:val="ro-RO"/>
        </w:rPr>
        <w:t xml:space="preserve"> 19</w:t>
      </w:r>
      <w:r>
        <w:rPr>
          <w:sz w:val="28"/>
          <w:szCs w:val="28"/>
          <w:vertAlign w:val="superscript"/>
          <w:lang w:val="ro-RO"/>
        </w:rPr>
        <w:t>1</w:t>
      </w:r>
      <w:r>
        <w:rPr>
          <w:sz w:val="28"/>
          <w:szCs w:val="28"/>
          <w:lang w:val="ro-RO"/>
        </w:rPr>
        <w:t>.</w:t>
      </w:r>
      <w:r w:rsidRPr="00D27557">
        <w:rPr>
          <w:sz w:val="28"/>
          <w:szCs w:val="28"/>
          <w:lang w:val="ru-RU"/>
        </w:rPr>
        <w:t>»</w:t>
      </w:r>
    </w:p>
    <w:p w:rsidR="00D27557" w:rsidRDefault="00D27557" w:rsidP="00D27557">
      <w:pPr>
        <w:ind w:firstLine="708"/>
        <w:rPr>
          <w:sz w:val="28"/>
          <w:szCs w:val="28"/>
          <w:lang w:val="ro-RO"/>
        </w:rPr>
      </w:pPr>
      <w:r>
        <w:rPr>
          <w:sz w:val="28"/>
          <w:szCs w:val="28"/>
          <w:lang w:val="ro-RO"/>
        </w:rPr>
        <w:t xml:space="preserve">9. </w:t>
      </w:r>
      <w:r w:rsidRPr="00D27557">
        <w:rPr>
          <w:sz w:val="28"/>
          <w:szCs w:val="28"/>
          <w:lang w:val="ru-RU"/>
        </w:rPr>
        <w:t>Часть</w:t>
      </w:r>
      <w:r>
        <w:rPr>
          <w:sz w:val="28"/>
          <w:szCs w:val="28"/>
          <w:lang w:val="ro-RO"/>
        </w:rPr>
        <w:t xml:space="preserve"> (2) </w:t>
      </w:r>
      <w:r w:rsidRPr="00D27557">
        <w:rPr>
          <w:sz w:val="28"/>
          <w:szCs w:val="28"/>
          <w:lang w:val="ru-RU"/>
        </w:rPr>
        <w:t xml:space="preserve">статьи </w:t>
      </w:r>
      <w:r>
        <w:rPr>
          <w:sz w:val="28"/>
          <w:szCs w:val="28"/>
          <w:lang w:val="ro-RO"/>
        </w:rPr>
        <w:t>45</w:t>
      </w:r>
      <w:r w:rsidRPr="00D27557">
        <w:rPr>
          <w:sz w:val="28"/>
          <w:szCs w:val="28"/>
          <w:lang w:val="ru-RU"/>
        </w:rPr>
        <w:t xml:space="preserve"> изложить в следующей редакции</w:t>
      </w:r>
      <w:r>
        <w:rPr>
          <w:sz w:val="28"/>
          <w:szCs w:val="28"/>
          <w:lang w:val="ro-RO"/>
        </w:rPr>
        <w:t xml:space="preserve">: </w:t>
      </w:r>
    </w:p>
    <w:p w:rsidR="00D27557" w:rsidRDefault="00D27557" w:rsidP="00D27557">
      <w:pPr>
        <w:ind w:firstLine="708"/>
        <w:rPr>
          <w:sz w:val="28"/>
          <w:szCs w:val="28"/>
          <w:lang w:val="ru-RU"/>
        </w:rPr>
      </w:pPr>
      <w:r w:rsidRPr="00D27557">
        <w:rPr>
          <w:sz w:val="28"/>
          <w:szCs w:val="28"/>
          <w:lang w:val="ru-RU"/>
        </w:rPr>
        <w:t>«</w:t>
      </w:r>
      <w:r>
        <w:rPr>
          <w:sz w:val="28"/>
          <w:szCs w:val="28"/>
          <w:lang w:val="ro-RO"/>
        </w:rPr>
        <w:t xml:space="preserve">(2) </w:t>
      </w:r>
      <w:r w:rsidRPr="00D27557">
        <w:rPr>
          <w:color w:val="000000"/>
          <w:sz w:val="28"/>
          <w:szCs w:val="28"/>
          <w:lang w:val="ru-RU"/>
        </w:rPr>
        <w:t>В зонах, где отсутствуют необходимые поверхностные водные источники, однако имеются достаточные запасы подземных вод, в том числе питьевого качества</w:t>
      </w:r>
      <w:r w:rsidRPr="00D27557">
        <w:rPr>
          <w:sz w:val="28"/>
          <w:szCs w:val="28"/>
          <w:lang w:val="ru-RU"/>
        </w:rPr>
        <w:t xml:space="preserve">, </w:t>
      </w:r>
      <w:r w:rsidRPr="00D27557">
        <w:rPr>
          <w:color w:val="000000"/>
          <w:sz w:val="28"/>
          <w:szCs w:val="28"/>
          <w:lang w:val="ru-RU"/>
        </w:rPr>
        <w:t>разрешается использование этих вод и для иных целей</w:t>
      </w:r>
      <w:r w:rsidRPr="00D27557">
        <w:rPr>
          <w:rStyle w:val="apple-converted-space"/>
          <w:color w:val="000000"/>
          <w:sz w:val="28"/>
          <w:szCs w:val="28"/>
          <w:lang w:val="ru-RU"/>
        </w:rPr>
        <w:t xml:space="preserve">, предусмотренных в </w:t>
      </w:r>
      <w:r w:rsidRPr="00D27557">
        <w:rPr>
          <w:sz w:val="28"/>
          <w:szCs w:val="28"/>
          <w:lang w:val="ru-RU"/>
        </w:rPr>
        <w:t xml:space="preserve">части </w:t>
      </w:r>
      <w:r>
        <w:rPr>
          <w:sz w:val="28"/>
          <w:szCs w:val="28"/>
          <w:lang w:val="ro-RO"/>
        </w:rPr>
        <w:t xml:space="preserve">(2) </w:t>
      </w:r>
      <w:r w:rsidRPr="00D27557">
        <w:rPr>
          <w:rStyle w:val="apple-converted-space"/>
          <w:color w:val="000000"/>
          <w:sz w:val="28"/>
          <w:szCs w:val="28"/>
          <w:lang w:val="ru-RU"/>
        </w:rPr>
        <w:t>статьи</w:t>
      </w:r>
      <w:r>
        <w:rPr>
          <w:sz w:val="28"/>
          <w:szCs w:val="28"/>
          <w:lang w:val="ro-RO"/>
        </w:rPr>
        <w:t xml:space="preserve"> </w:t>
      </w:r>
      <w:r w:rsidRPr="00D27557">
        <w:rPr>
          <w:sz w:val="28"/>
          <w:szCs w:val="28"/>
          <w:lang w:val="ru-RU"/>
        </w:rPr>
        <w:t>191</w:t>
      </w:r>
      <w:r>
        <w:rPr>
          <w:sz w:val="28"/>
          <w:szCs w:val="28"/>
          <w:lang w:val="ro-RO"/>
        </w:rPr>
        <w:t>.</w:t>
      </w:r>
      <w:r w:rsidRPr="00D27557">
        <w:rPr>
          <w:sz w:val="28"/>
          <w:szCs w:val="28"/>
          <w:lang w:val="ru-RU"/>
        </w:rPr>
        <w:t>»</w:t>
      </w:r>
    </w:p>
    <w:p w:rsidR="00D27557" w:rsidRPr="00D27557" w:rsidRDefault="00D27557" w:rsidP="00D27557">
      <w:pPr>
        <w:ind w:firstLine="708"/>
        <w:rPr>
          <w:color w:val="000000"/>
          <w:sz w:val="28"/>
          <w:szCs w:val="28"/>
          <w:lang w:val="ru-RU"/>
        </w:rPr>
      </w:pPr>
      <w:r w:rsidRPr="00D27557">
        <w:rPr>
          <w:color w:val="000000"/>
          <w:sz w:val="28"/>
          <w:szCs w:val="28"/>
          <w:lang w:val="ru-RU"/>
        </w:rPr>
        <w:tab/>
      </w:r>
    </w:p>
    <w:p w:rsidR="00D27557" w:rsidRPr="00D27557" w:rsidRDefault="00D27557" w:rsidP="00D27557">
      <w:pPr>
        <w:ind w:firstLine="708"/>
        <w:rPr>
          <w:color w:val="000000"/>
          <w:sz w:val="28"/>
          <w:szCs w:val="28"/>
          <w:lang w:val="ru-RU"/>
        </w:rPr>
      </w:pPr>
      <w:r w:rsidRPr="00D27557">
        <w:rPr>
          <w:b/>
          <w:bCs/>
          <w:color w:val="000000"/>
          <w:sz w:val="28"/>
          <w:szCs w:val="28"/>
          <w:lang w:val="ru-RU"/>
        </w:rPr>
        <w:lastRenderedPageBreak/>
        <w:t xml:space="preserve">Ст. </w:t>
      </w:r>
      <w:r>
        <w:rPr>
          <w:b/>
          <w:bCs/>
          <w:color w:val="000000"/>
          <w:sz w:val="28"/>
          <w:szCs w:val="28"/>
        </w:rPr>
        <w:t>II</w:t>
      </w:r>
      <w:r w:rsidRPr="00D27557">
        <w:rPr>
          <w:b/>
          <w:bCs/>
          <w:color w:val="000000"/>
          <w:sz w:val="28"/>
          <w:szCs w:val="28"/>
          <w:lang w:val="ru-RU"/>
        </w:rPr>
        <w:t xml:space="preserve">. </w:t>
      </w:r>
      <w:r w:rsidRPr="00D27557">
        <w:rPr>
          <w:color w:val="000000"/>
          <w:sz w:val="28"/>
          <w:szCs w:val="28"/>
          <w:lang w:val="ru-RU"/>
        </w:rPr>
        <w:t>– Правительству  в</w:t>
      </w:r>
      <w:r>
        <w:rPr>
          <w:color w:val="000000"/>
          <w:sz w:val="28"/>
          <w:szCs w:val="28"/>
        </w:rPr>
        <w:t> </w:t>
      </w:r>
      <w:r w:rsidRPr="00D27557">
        <w:rPr>
          <w:color w:val="000000"/>
          <w:sz w:val="28"/>
          <w:szCs w:val="28"/>
          <w:lang w:val="ru-RU"/>
        </w:rPr>
        <w:t xml:space="preserve"> 6-месячный срок от вступления в силу настоящего закона  привести свои нормативные акты в соответствие с настоящим законом.</w:t>
      </w:r>
    </w:p>
    <w:p w:rsidR="00D27557" w:rsidRDefault="00D27557" w:rsidP="00D27557">
      <w:pPr>
        <w:pStyle w:val="20"/>
        <w:ind w:right="-2"/>
        <w:rPr>
          <w:b/>
          <w:caps/>
          <w:color w:val="000000"/>
          <w:sz w:val="28"/>
          <w:szCs w:val="28"/>
        </w:rPr>
      </w:pPr>
    </w:p>
    <w:p w:rsidR="00D27557" w:rsidRDefault="00D27557" w:rsidP="00D27557">
      <w:pPr>
        <w:tabs>
          <w:tab w:val="left" w:pos="1134"/>
        </w:tabs>
        <w:rPr>
          <w:rFonts w:asciiTheme="majorBidi" w:hAnsiTheme="majorBidi" w:cstheme="majorBidi"/>
          <w:sz w:val="28"/>
          <w:szCs w:val="28"/>
        </w:rPr>
      </w:pPr>
      <w:r>
        <w:rPr>
          <w:b/>
          <w:caps/>
          <w:color w:val="000000"/>
          <w:sz w:val="28"/>
          <w:szCs w:val="28"/>
        </w:rPr>
        <w:t>Председатель Рарламента</w:t>
      </w:r>
      <w:r>
        <w:rPr>
          <w:b/>
          <w:color w:val="000000"/>
          <w:sz w:val="28"/>
          <w:szCs w:val="28"/>
        </w:rPr>
        <w:t xml:space="preserve"> </w:t>
      </w:r>
      <w:r>
        <w:rPr>
          <w:b/>
          <w:color w:val="000000"/>
          <w:sz w:val="28"/>
          <w:szCs w:val="28"/>
        </w:rPr>
        <w:tab/>
      </w:r>
    </w:p>
    <w:p w:rsidR="00D27557" w:rsidRDefault="00D27557" w:rsidP="00D27557">
      <w:pPr>
        <w:tabs>
          <w:tab w:val="left" w:pos="1134"/>
        </w:tabs>
        <w:rPr>
          <w:rFonts w:asciiTheme="majorBidi" w:hAnsiTheme="majorBidi" w:cstheme="majorBidi"/>
          <w:sz w:val="28"/>
          <w:szCs w:val="28"/>
        </w:rPr>
      </w:pPr>
    </w:p>
    <w:p w:rsidR="00D27557" w:rsidRDefault="00D27557" w:rsidP="00D27557">
      <w:pPr>
        <w:tabs>
          <w:tab w:val="left" w:pos="1134"/>
        </w:tabs>
        <w:rPr>
          <w:rFonts w:asciiTheme="majorBidi" w:hAnsiTheme="majorBidi" w:cstheme="majorBidi"/>
          <w:sz w:val="28"/>
          <w:szCs w:val="28"/>
        </w:rPr>
      </w:pPr>
    </w:p>
    <w:p w:rsidR="00D27557" w:rsidRDefault="00D27557" w:rsidP="00D27557">
      <w:pPr>
        <w:tabs>
          <w:tab w:val="left" w:pos="1134"/>
        </w:tabs>
        <w:rPr>
          <w:rFonts w:asciiTheme="majorBidi" w:hAnsiTheme="majorBidi" w:cstheme="majorBidi"/>
          <w:sz w:val="28"/>
          <w:szCs w:val="28"/>
        </w:rPr>
      </w:pPr>
    </w:p>
    <w:p w:rsidR="00D27557" w:rsidRDefault="00D27557" w:rsidP="00D27557">
      <w:pPr>
        <w:tabs>
          <w:tab w:val="left" w:pos="1134"/>
        </w:tabs>
        <w:rPr>
          <w:rFonts w:asciiTheme="majorBidi" w:hAnsiTheme="majorBidi" w:cstheme="majorBidi"/>
          <w:sz w:val="28"/>
          <w:szCs w:val="28"/>
        </w:rPr>
      </w:pPr>
    </w:p>
    <w:p w:rsidR="00D27557" w:rsidRDefault="00D27557" w:rsidP="00D27557">
      <w:pPr>
        <w:tabs>
          <w:tab w:val="left" w:pos="1134"/>
        </w:tabs>
        <w:rPr>
          <w:rFonts w:asciiTheme="majorBidi" w:hAnsiTheme="majorBidi" w:cstheme="majorBidi"/>
          <w:sz w:val="28"/>
          <w:szCs w:val="28"/>
        </w:rPr>
      </w:pPr>
    </w:p>
    <w:p w:rsidR="00D27557" w:rsidRPr="00513DBC" w:rsidRDefault="00D27557" w:rsidP="00CB05D3">
      <w:pPr>
        <w:tabs>
          <w:tab w:val="left" w:pos="1134"/>
        </w:tabs>
        <w:ind w:firstLine="709"/>
        <w:rPr>
          <w:rFonts w:asciiTheme="majorBidi" w:hAnsiTheme="majorBidi" w:cstheme="majorBidi"/>
          <w:noProof/>
          <w:sz w:val="28"/>
          <w:szCs w:val="28"/>
          <w:lang w:eastAsia="ru-RU"/>
        </w:rPr>
      </w:pPr>
      <w:bookmarkStart w:id="0" w:name="_GoBack"/>
      <w:bookmarkEnd w:id="0"/>
    </w:p>
    <w:sectPr w:rsidR="00D27557" w:rsidRPr="00513DBC"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C5F5E" w:rsidRDefault="00CC5F5E" w:rsidP="00026B87">
      <w:r>
        <w:separator/>
      </w:r>
    </w:p>
  </w:endnote>
  <w:endnote w:type="continuationSeparator" w:id="0">
    <w:p w:rsidR="00CC5F5E" w:rsidRDefault="00CC5F5E"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Vrinda"/>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Times New Roman Bold">
    <w:altName w:val="Times New Roman"/>
    <w:panose1 w:val="00000000000000000000"/>
    <w:charset w:val="00"/>
    <w:family w:val="roman"/>
    <w:notTrueType/>
    <w:pitch w:val="default"/>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Pr="00C74719" w:rsidRDefault="00EA7735" w:rsidP="00C74719">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DD46FB">
      <w:rPr>
        <w:noProof/>
        <w:sz w:val="16"/>
        <w:szCs w:val="16"/>
      </w:rPr>
      <w:t>\\172.17.20.4\operatori\004\ANUL 2018\HOTARÎRI\2387\redactat_2387-ro.docx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Pr="00814406" w:rsidRDefault="00EA7735" w:rsidP="00814406">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DD46FB">
      <w:rPr>
        <w:noProof/>
        <w:sz w:val="16"/>
        <w:szCs w:val="16"/>
      </w:rPr>
      <w:t>\\172.17.20.4\operatori\004\ANUL 2018\HOTARÎRI\2387\redactat_2387-ro.docx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C5F5E" w:rsidRDefault="00CC5F5E" w:rsidP="00026B87">
      <w:r>
        <w:separator/>
      </w:r>
    </w:p>
  </w:footnote>
  <w:footnote w:type="continuationSeparator" w:id="0">
    <w:p w:rsidR="00CC5F5E" w:rsidRDefault="00CC5F5E"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Default="00EA7735">
    <w:pPr>
      <w:pStyle w:val="a6"/>
      <w:jc w:val="center"/>
    </w:pPr>
    <w:r>
      <w:fldChar w:fldCharType="begin"/>
    </w:r>
    <w:r>
      <w:instrText>PAGE   \* MERGEFORMAT</w:instrText>
    </w:r>
    <w:r>
      <w:fldChar w:fldCharType="separate"/>
    </w:r>
    <w:r w:rsidR="00441764" w:rsidRPr="00441764">
      <w:rPr>
        <w:noProof/>
        <w:lang w:val="ro-RO"/>
      </w:rPr>
      <w:t>4</w:t>
    </w:r>
    <w:r>
      <w:fldChar w:fldCharType="end"/>
    </w:r>
  </w:p>
  <w:p w:rsidR="00EA7735" w:rsidRDefault="00EA7735">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EA7735" w:rsidRPr="009423B6" w:rsidTr="00C02DFA">
      <w:trPr>
        <w:jc w:val="center"/>
      </w:trPr>
      <w:tc>
        <w:tcPr>
          <w:tcW w:w="3544" w:type="dxa"/>
          <w:tcBorders>
            <w:top w:val="nil"/>
            <w:bottom w:val="nil"/>
          </w:tcBorders>
        </w:tcPr>
        <w:p w:rsidR="00EA7735" w:rsidRPr="009423B6" w:rsidRDefault="00EA7735" w:rsidP="00C02DFA">
          <w:pPr>
            <w:ind w:firstLine="0"/>
            <w:jc w:val="center"/>
            <w:rPr>
              <w:sz w:val="24"/>
            </w:rPr>
          </w:pPr>
        </w:p>
        <w:p w:rsidR="00EA7735" w:rsidRPr="009423B6" w:rsidRDefault="00EA7735" w:rsidP="00C02DFA">
          <w:pPr>
            <w:jc w:val="center"/>
            <w:rPr>
              <w:sz w:val="24"/>
            </w:rPr>
          </w:pPr>
        </w:p>
        <w:p w:rsidR="00EA7735" w:rsidRPr="009423B6" w:rsidRDefault="00EA7735" w:rsidP="00C02DFA">
          <w:pPr>
            <w:jc w:val="center"/>
            <w:rPr>
              <w:sz w:val="24"/>
            </w:rPr>
          </w:pPr>
        </w:p>
        <w:p w:rsidR="00EA7735" w:rsidRPr="009423B6" w:rsidRDefault="00EA7735" w:rsidP="00C02DFA">
          <w:pPr>
            <w:pStyle w:val="5"/>
            <w:rPr>
              <w:rFonts w:ascii="Times New Roman" w:hAnsi="Times New Roman"/>
              <w:b/>
            </w:rPr>
          </w:pPr>
        </w:p>
        <w:p w:rsidR="00EA7735" w:rsidRDefault="00EA7735" w:rsidP="00C02DFA">
          <w:pPr>
            <w:pStyle w:val="8"/>
            <w:rPr>
              <w:rFonts w:ascii="Times New Roman" w:hAnsi="Times New Roman"/>
              <w:sz w:val="20"/>
              <w:lang w:val="x-none"/>
            </w:rPr>
          </w:pPr>
        </w:p>
        <w:p w:rsidR="00EA7735" w:rsidRPr="009423B6" w:rsidRDefault="00EA7735" w:rsidP="00C02DFA">
          <w:pPr>
            <w:rPr>
              <w:lang w:val="x-none"/>
            </w:rPr>
          </w:pPr>
        </w:p>
      </w:tc>
      <w:tc>
        <w:tcPr>
          <w:tcW w:w="1835" w:type="dxa"/>
          <w:tcBorders>
            <w:top w:val="nil"/>
            <w:bottom w:val="nil"/>
          </w:tcBorders>
        </w:tcPr>
        <w:p w:rsidR="00EA7735" w:rsidRPr="0063090F" w:rsidRDefault="00EA7735" w:rsidP="00C02DFA">
          <w:pPr>
            <w:ind w:firstLine="0"/>
            <w:jc w:val="center"/>
            <w:rPr>
              <w:b/>
              <w:lang w:val="x-none"/>
            </w:rPr>
          </w:pPr>
          <w:r w:rsidRPr="0063090F">
            <w:rPr>
              <w:b/>
              <w:lang w:val="ro-RO"/>
            </w:rPr>
            <w:object w:dxaOrig="1668" w:dyaOrig="14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25pt;height:74.25pt" fillcolor="window">
                <v:imagedata r:id="rId1" o:title=""/>
              </v:shape>
              <o:OLEObject Type="Embed" ProgID="Word.Picture.8" ShapeID="_x0000_i1025" DrawAspect="Content" ObjectID="_1583061528" r:id="rId2"/>
            </w:object>
          </w:r>
        </w:p>
      </w:tc>
      <w:tc>
        <w:tcPr>
          <w:tcW w:w="3693" w:type="dxa"/>
          <w:tcBorders>
            <w:top w:val="nil"/>
            <w:bottom w:val="nil"/>
          </w:tcBorders>
        </w:tcPr>
        <w:p w:rsidR="00EA7735" w:rsidRDefault="00EA7735" w:rsidP="00C02DFA">
          <w:pPr>
            <w:jc w:val="center"/>
            <w:rPr>
              <w:b/>
              <w:sz w:val="30"/>
            </w:rPr>
          </w:pPr>
        </w:p>
        <w:p w:rsidR="00EA7735" w:rsidRPr="009423B6" w:rsidRDefault="00EA7735" w:rsidP="00C02DFA">
          <w:pPr>
            <w:rPr>
              <w:sz w:val="30"/>
            </w:rPr>
          </w:pPr>
        </w:p>
        <w:p w:rsidR="00EA7735" w:rsidRDefault="00EA7735" w:rsidP="00C02DFA">
          <w:pPr>
            <w:rPr>
              <w:sz w:val="30"/>
            </w:rPr>
          </w:pPr>
        </w:p>
        <w:p w:rsidR="00EA7735" w:rsidRDefault="00EA7735" w:rsidP="00C02DFA">
          <w:pPr>
            <w:rPr>
              <w:sz w:val="30"/>
            </w:rPr>
          </w:pPr>
        </w:p>
        <w:p w:rsidR="00EA7735" w:rsidRPr="009423B6" w:rsidRDefault="00EA7735" w:rsidP="00C02DFA">
          <w:pPr>
            <w:rPr>
              <w:sz w:val="30"/>
            </w:rPr>
          </w:pPr>
        </w:p>
      </w:tc>
    </w:tr>
    <w:tr w:rsidR="00EA7735" w:rsidRPr="009423B6" w:rsidTr="00C02DFA">
      <w:trPr>
        <w:cantSplit/>
        <w:jc w:val="center"/>
      </w:trPr>
      <w:tc>
        <w:tcPr>
          <w:tcW w:w="9072" w:type="dxa"/>
          <w:gridSpan w:val="3"/>
          <w:tcBorders>
            <w:top w:val="nil"/>
            <w:bottom w:val="nil"/>
          </w:tcBorders>
        </w:tcPr>
        <w:p w:rsidR="00EA7735" w:rsidRPr="009423B6" w:rsidRDefault="00EA7735" w:rsidP="00C02DFA">
          <w:pPr>
            <w:pStyle w:val="8"/>
            <w:rPr>
              <w:rFonts w:ascii="Times New Roman" w:hAnsi="Times New Roman"/>
              <w:color w:val="000080"/>
              <w:sz w:val="10"/>
            </w:rPr>
          </w:pPr>
        </w:p>
        <w:p w:rsidR="00EA7735" w:rsidRPr="00D41305" w:rsidRDefault="00EA7735"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EA7735" w:rsidRDefault="00EA7735" w:rsidP="00C02DFA">
          <w:pPr>
            <w:pStyle w:val="8"/>
            <w:ind w:hanging="28"/>
            <w:rPr>
              <w:rFonts w:ascii="Times New Roman" w:hAnsi="Times New Roman"/>
              <w:sz w:val="32"/>
              <w:szCs w:val="32"/>
            </w:rPr>
          </w:pPr>
        </w:p>
        <w:p w:rsidR="00EA7735" w:rsidRPr="0014378C" w:rsidRDefault="00EA7735" w:rsidP="00C02DFA">
          <w:pPr>
            <w:pStyle w:val="8"/>
            <w:ind w:hanging="28"/>
            <w:rPr>
              <w:rFonts w:ascii="Times New Roman" w:hAnsi="Times New Roman"/>
              <w:szCs w:val="24"/>
              <w:lang w:val="fr-FR"/>
            </w:rPr>
          </w:pPr>
          <w:r w:rsidRPr="0014378C">
            <w:rPr>
              <w:rFonts w:ascii="Times New Roman" w:hAnsi="Times New Roman"/>
              <w:sz w:val="32"/>
              <w:szCs w:val="32"/>
              <w:lang w:val="fr-FR"/>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441764">
            <w:rPr>
              <w:rFonts w:ascii="Times New Roman" w:hAnsi="Times New Roman"/>
              <w:sz w:val="28"/>
              <w:szCs w:val="28"/>
              <w:lang w:val="ro-RO"/>
            </w:rPr>
            <w:t>nr</w:t>
          </w:r>
          <w:r w:rsidRPr="00441764">
            <w:rPr>
              <w:rFonts w:ascii="Times New Roman" w:hAnsi="Times New Roman"/>
              <w:b w:val="0"/>
              <w:sz w:val="28"/>
              <w:szCs w:val="28"/>
              <w:lang w:val="ro-RO"/>
            </w:rPr>
            <w:t>.</w:t>
          </w:r>
          <w:r w:rsidR="00441764" w:rsidRPr="00441764">
            <w:rPr>
              <w:rFonts w:ascii="Times New Roman" w:hAnsi="Times New Roman"/>
              <w:sz w:val="28"/>
              <w:szCs w:val="28"/>
            </w:rPr>
            <w:t>149</w:t>
          </w:r>
          <w:r w:rsidRPr="0014378C">
            <w:rPr>
              <w:rFonts w:ascii="Times New Roman" w:hAnsi="Times New Roman"/>
              <w:szCs w:val="24"/>
              <w:lang w:val="fr-FR"/>
            </w:rPr>
            <w:t xml:space="preserve"> </w:t>
          </w:r>
        </w:p>
        <w:p w:rsidR="00EA7735" w:rsidRPr="0014378C" w:rsidRDefault="00EA7735" w:rsidP="00C02DFA">
          <w:pPr>
            <w:ind w:hanging="28"/>
            <w:rPr>
              <w:lang w:val="fr-FR"/>
            </w:rPr>
          </w:pPr>
        </w:p>
        <w:p w:rsidR="00EA7735" w:rsidRPr="00441764" w:rsidRDefault="00EA7735" w:rsidP="00C02DFA">
          <w:pPr>
            <w:ind w:hanging="28"/>
            <w:jc w:val="center"/>
            <w:rPr>
              <w:b/>
              <w:sz w:val="28"/>
              <w:szCs w:val="28"/>
              <w:u w:val="single"/>
              <w:lang w:val="ro-RO"/>
            </w:rPr>
          </w:pPr>
          <w:r w:rsidRPr="00441764">
            <w:rPr>
              <w:b/>
              <w:sz w:val="28"/>
              <w:szCs w:val="28"/>
              <w:u w:val="single"/>
            </w:rPr>
            <w:t xml:space="preserve">din </w:t>
          </w:r>
          <w:r w:rsidR="00441764" w:rsidRPr="00441764">
            <w:rPr>
              <w:b/>
              <w:sz w:val="28"/>
              <w:szCs w:val="28"/>
              <w:u w:val="single"/>
              <w:lang w:val="ru-RU"/>
            </w:rPr>
            <w:t xml:space="preserve">14 </w:t>
          </w:r>
          <w:r w:rsidR="00441764" w:rsidRPr="00441764">
            <w:rPr>
              <w:b/>
              <w:sz w:val="28"/>
              <w:szCs w:val="28"/>
              <w:u w:val="single"/>
              <w:lang w:val="ro-RO"/>
            </w:rPr>
            <w:t>februarie 2018</w:t>
          </w:r>
        </w:p>
        <w:p w:rsidR="00EA7735" w:rsidRPr="0063090F" w:rsidRDefault="00EA7735" w:rsidP="00C02DFA">
          <w:pPr>
            <w:ind w:hanging="28"/>
            <w:jc w:val="center"/>
            <w:rPr>
              <w:b/>
              <w:sz w:val="24"/>
              <w:szCs w:val="24"/>
            </w:rPr>
          </w:pPr>
          <w:r w:rsidRPr="0063090F">
            <w:rPr>
              <w:b/>
              <w:sz w:val="24"/>
              <w:szCs w:val="24"/>
            </w:rPr>
            <w:t>Chișinău</w:t>
          </w:r>
        </w:p>
        <w:p w:rsidR="00EA7735" w:rsidRPr="009423B6" w:rsidRDefault="00EA7735" w:rsidP="00C02DFA">
          <w:pPr>
            <w:pStyle w:val="8"/>
            <w:rPr>
              <w:rFonts w:ascii="Times New Roman" w:hAnsi="Times New Roman"/>
              <w:color w:val="000080"/>
              <w:sz w:val="4"/>
            </w:rPr>
          </w:pPr>
        </w:p>
        <w:p w:rsidR="00EA7735" w:rsidRPr="009423B6" w:rsidRDefault="00EA7735" w:rsidP="00C02DFA">
          <w:pPr>
            <w:pStyle w:val="8"/>
            <w:rPr>
              <w:rFonts w:ascii="Times New Roman" w:hAnsi="Times New Roman"/>
              <w:b w:val="0"/>
              <w:color w:val="000080"/>
              <w:sz w:val="16"/>
              <w:lang w:val="x-none"/>
            </w:rPr>
          </w:pPr>
        </w:p>
      </w:tc>
    </w:tr>
  </w:tbl>
  <w:p w:rsidR="00EA7735" w:rsidRDefault="00EA7735">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4"/>
  </w:num>
  <w:num w:numId="2">
    <w:abstractNumId w:val="14"/>
  </w:num>
  <w:num w:numId="3">
    <w:abstractNumId w:val="0"/>
  </w:num>
  <w:num w:numId="4">
    <w:abstractNumId w:val="9"/>
  </w:num>
  <w:num w:numId="5">
    <w:abstractNumId w:val="7"/>
  </w:num>
  <w:num w:numId="6">
    <w:abstractNumId w:val="10"/>
  </w:num>
  <w:num w:numId="7">
    <w:abstractNumId w:val="3"/>
  </w:num>
  <w:num w:numId="8">
    <w:abstractNumId w:val="8"/>
  </w:num>
  <w:num w:numId="9">
    <w:abstractNumId w:val="15"/>
  </w:num>
  <w:num w:numId="10">
    <w:abstractNumId w:val="16"/>
  </w:num>
  <w:num w:numId="11">
    <w:abstractNumId w:val="6"/>
  </w:num>
  <w:num w:numId="12">
    <w:abstractNumId w:val="13"/>
  </w:num>
  <w:num w:numId="13">
    <w:abstractNumId w:val="2"/>
  </w:num>
  <w:num w:numId="14">
    <w:abstractNumId w:val="1"/>
  </w:num>
  <w:num w:numId="15">
    <w:abstractNumId w:val="5"/>
  </w:num>
  <w:num w:numId="16">
    <w:abstractNumId w:val="12"/>
  </w:num>
  <w:num w:numId="17">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26B87"/>
    <w:rsid w:val="00075CE0"/>
    <w:rsid w:val="00077246"/>
    <w:rsid w:val="00085DA8"/>
    <w:rsid w:val="000B66A7"/>
    <w:rsid w:val="001100A2"/>
    <w:rsid w:val="0014378C"/>
    <w:rsid w:val="00144067"/>
    <w:rsid w:val="001469DB"/>
    <w:rsid w:val="001574DD"/>
    <w:rsid w:val="00191F49"/>
    <w:rsid w:val="001B2461"/>
    <w:rsid w:val="001B5608"/>
    <w:rsid w:val="001E6EB8"/>
    <w:rsid w:val="00251AE0"/>
    <w:rsid w:val="00283736"/>
    <w:rsid w:val="002A2778"/>
    <w:rsid w:val="002A5DBB"/>
    <w:rsid w:val="0034194B"/>
    <w:rsid w:val="003852B4"/>
    <w:rsid w:val="003B04ED"/>
    <w:rsid w:val="003B596B"/>
    <w:rsid w:val="00427274"/>
    <w:rsid w:val="00441764"/>
    <w:rsid w:val="0044592D"/>
    <w:rsid w:val="00454CEE"/>
    <w:rsid w:val="00480561"/>
    <w:rsid w:val="00482BA3"/>
    <w:rsid w:val="004A4B59"/>
    <w:rsid w:val="004E1000"/>
    <w:rsid w:val="00500597"/>
    <w:rsid w:val="0050680A"/>
    <w:rsid w:val="00512A5C"/>
    <w:rsid w:val="00513DBC"/>
    <w:rsid w:val="005541A1"/>
    <w:rsid w:val="005802DD"/>
    <w:rsid w:val="005850E0"/>
    <w:rsid w:val="005F1999"/>
    <w:rsid w:val="005F2B04"/>
    <w:rsid w:val="0063090F"/>
    <w:rsid w:val="006F3335"/>
    <w:rsid w:val="007305B8"/>
    <w:rsid w:val="00746067"/>
    <w:rsid w:val="007926E4"/>
    <w:rsid w:val="007A4567"/>
    <w:rsid w:val="00814406"/>
    <w:rsid w:val="00832599"/>
    <w:rsid w:val="0084667B"/>
    <w:rsid w:val="00856F1E"/>
    <w:rsid w:val="00862AB4"/>
    <w:rsid w:val="0087581E"/>
    <w:rsid w:val="008C1EB3"/>
    <w:rsid w:val="00923FB2"/>
    <w:rsid w:val="009423B6"/>
    <w:rsid w:val="00950CEF"/>
    <w:rsid w:val="0095316D"/>
    <w:rsid w:val="00967B94"/>
    <w:rsid w:val="009A3326"/>
    <w:rsid w:val="009E20E6"/>
    <w:rsid w:val="00A0308D"/>
    <w:rsid w:val="00A04621"/>
    <w:rsid w:val="00A1010C"/>
    <w:rsid w:val="00A35DD9"/>
    <w:rsid w:val="00A56041"/>
    <w:rsid w:val="00A938D0"/>
    <w:rsid w:val="00A977C3"/>
    <w:rsid w:val="00AA173D"/>
    <w:rsid w:val="00AB67F5"/>
    <w:rsid w:val="00AE7568"/>
    <w:rsid w:val="00B4370D"/>
    <w:rsid w:val="00BF32A6"/>
    <w:rsid w:val="00C02DFA"/>
    <w:rsid w:val="00C74719"/>
    <w:rsid w:val="00C97309"/>
    <w:rsid w:val="00CB05D3"/>
    <w:rsid w:val="00CB0FCF"/>
    <w:rsid w:val="00CC5F5E"/>
    <w:rsid w:val="00CC7AFF"/>
    <w:rsid w:val="00CE0DA1"/>
    <w:rsid w:val="00CF2559"/>
    <w:rsid w:val="00D0213B"/>
    <w:rsid w:val="00D27557"/>
    <w:rsid w:val="00D41305"/>
    <w:rsid w:val="00D64123"/>
    <w:rsid w:val="00D642D3"/>
    <w:rsid w:val="00D91434"/>
    <w:rsid w:val="00DB1216"/>
    <w:rsid w:val="00DC4C6E"/>
    <w:rsid w:val="00DD46FB"/>
    <w:rsid w:val="00DF0E57"/>
    <w:rsid w:val="00E04C14"/>
    <w:rsid w:val="00E216C5"/>
    <w:rsid w:val="00EA3268"/>
    <w:rsid w:val="00EA7735"/>
    <w:rsid w:val="00ED2FE3"/>
    <w:rsid w:val="00F019B4"/>
    <w:rsid w:val="00F4110C"/>
    <w:rsid w:val="00F67B04"/>
    <w:rsid w:val="00F817FC"/>
    <w:rsid w:val="00F864E2"/>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E0F54D7"/>
  <w15:docId w15:val="{1D126588-BD08-4E6D-ADA7-D06688752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rsid w:val="00E216C5"/>
    <w:rPr>
      <w:sz w:val="16"/>
      <w:szCs w:val="16"/>
    </w:rPr>
  </w:style>
  <w:style w:type="paragraph" w:styleId="af">
    <w:name w:val="annotation text"/>
    <w:basedOn w:val="a"/>
    <w:link w:val="af0"/>
    <w:rsid w:val="00E216C5"/>
    <w:pPr>
      <w:ind w:firstLine="0"/>
      <w:jc w:val="left"/>
    </w:pPr>
    <w:rPr>
      <w:lang w:val="ro-RO" w:eastAsia="ru-RU"/>
    </w:rPr>
  </w:style>
  <w:style w:type="character" w:customStyle="1" w:styleId="af0">
    <w:name w:val="Текст примечания Знак"/>
    <w:basedOn w:val="a0"/>
    <w:link w:val="af"/>
    <w:rsid w:val="00E216C5"/>
    <w:rPr>
      <w:lang w:val="ro-RO"/>
    </w:rPr>
  </w:style>
  <w:style w:type="paragraph" w:styleId="af1">
    <w:name w:val="annotation subject"/>
    <w:basedOn w:val="af"/>
    <w:next w:val="af"/>
    <w:link w:val="af2"/>
    <w:rsid w:val="00E216C5"/>
    <w:rPr>
      <w:b/>
      <w:bCs/>
    </w:rPr>
  </w:style>
  <w:style w:type="character" w:customStyle="1" w:styleId="af2">
    <w:name w:val="Тема примечания Знак"/>
    <w:basedOn w:val="af0"/>
    <w:link w:val="af1"/>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paragraph" w:styleId="20">
    <w:name w:val="Body Text Indent 2"/>
    <w:basedOn w:val="a"/>
    <w:link w:val="21"/>
    <w:rsid w:val="00513DBC"/>
    <w:pPr>
      <w:jc w:val="left"/>
    </w:pPr>
    <w:rPr>
      <w:sz w:val="24"/>
      <w:lang w:val="ro-RO" w:eastAsia="x-none"/>
    </w:rPr>
  </w:style>
  <w:style w:type="character" w:customStyle="1" w:styleId="21">
    <w:name w:val="Основной текст с отступом 2 Знак"/>
    <w:basedOn w:val="a0"/>
    <w:link w:val="20"/>
    <w:rsid w:val="00513DBC"/>
    <w:rPr>
      <w:sz w:val="24"/>
      <w:lang w:val="ro-RO" w:eastAsia="x-none"/>
    </w:rPr>
  </w:style>
  <w:style w:type="paragraph" w:styleId="af3">
    <w:name w:val="Block Text"/>
    <w:basedOn w:val="a"/>
    <w:rsid w:val="00513DBC"/>
    <w:pPr>
      <w:widowControl w:val="0"/>
      <w:autoSpaceDE w:val="0"/>
      <w:autoSpaceDN w:val="0"/>
      <w:adjustRightInd w:val="0"/>
      <w:spacing w:before="20" w:line="320" w:lineRule="auto"/>
      <w:ind w:left="680" w:right="600" w:firstLine="0"/>
      <w:jc w:val="center"/>
    </w:pPr>
    <w:rPr>
      <w:b/>
      <w:sz w:val="24"/>
      <w:lang w:val="ro-RO" w:eastAsia="ru-RU"/>
    </w:rPr>
  </w:style>
  <w:style w:type="character" w:styleId="af4">
    <w:name w:val="Emphasis"/>
    <w:uiPriority w:val="20"/>
    <w:qFormat/>
    <w:rsid w:val="00513DBC"/>
    <w:rPr>
      <w:i/>
      <w:iCs/>
    </w:rPr>
  </w:style>
  <w:style w:type="paragraph" w:styleId="af5">
    <w:name w:val="footnote text"/>
    <w:basedOn w:val="a"/>
    <w:link w:val="af6"/>
    <w:semiHidden/>
    <w:rsid w:val="00513DBC"/>
    <w:pPr>
      <w:ind w:firstLine="0"/>
      <w:jc w:val="left"/>
    </w:pPr>
    <w:rPr>
      <w:lang w:val="en-GB" w:eastAsia="da-DK"/>
    </w:rPr>
  </w:style>
  <w:style w:type="character" w:customStyle="1" w:styleId="af6">
    <w:name w:val="Текст сноски Знак"/>
    <w:basedOn w:val="a0"/>
    <w:link w:val="af5"/>
    <w:semiHidden/>
    <w:rsid w:val="00513DBC"/>
    <w:rPr>
      <w:lang w:val="en-GB" w:eastAsia="da-DK"/>
    </w:rPr>
  </w:style>
  <w:style w:type="paragraph" w:customStyle="1" w:styleId="Default">
    <w:name w:val="Default"/>
    <w:rsid w:val="00D27557"/>
    <w:pPr>
      <w:autoSpaceDE w:val="0"/>
      <w:autoSpaceDN w:val="0"/>
      <w:adjustRightInd w:val="0"/>
    </w:pPr>
    <w:rPr>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861669057">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F314AD6B-C838-4CFE-B670-0780259576EC}"/>
</file>

<file path=customXml/itemProps2.xml><?xml version="1.0" encoding="utf-8"?>
<ds:datastoreItem xmlns:ds="http://schemas.openxmlformats.org/officeDocument/2006/customXml" ds:itemID="{2A6BA0B3-CF67-4091-ABBA-3D167692CB41}"/>
</file>

<file path=customXml/itemProps3.xml><?xml version="1.0" encoding="utf-8"?>
<ds:datastoreItem xmlns:ds="http://schemas.openxmlformats.org/officeDocument/2006/customXml" ds:itemID="{AFC1B2D6-6EE3-4372-9793-D9682CBC1680}"/>
</file>

<file path=customXml/itemProps4.xml><?xml version="1.0" encoding="utf-8"?>
<ds:datastoreItem xmlns:ds="http://schemas.openxmlformats.org/officeDocument/2006/customXml" ds:itemID="{8617555E-CE85-4FC5-A759-A13FFBBB56B0}"/>
</file>

<file path=docProps/app.xml><?xml version="1.0" encoding="utf-8"?>
<Properties xmlns="http://schemas.openxmlformats.org/officeDocument/2006/extended-properties" xmlns:vt="http://schemas.openxmlformats.org/officeDocument/2006/docPropsVTypes">
  <Template>Normal</Template>
  <TotalTime>0</TotalTime>
  <Pages>8</Pages>
  <Words>1384</Words>
  <Characters>7889</Characters>
  <Application>Microsoft Office Word</Application>
  <DocSecurity>0</DocSecurity>
  <Lines>65</Lines>
  <Paragraphs>18</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9255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59.2018.ro-ru</dc:title>
  <dc:creator>lll</dc:creator>
  <cp:lastModifiedBy>Asd Asdf</cp:lastModifiedBy>
  <cp:revision>2</cp:revision>
  <cp:lastPrinted>2018-02-21T11:20:00Z</cp:lastPrinted>
  <dcterms:created xsi:type="dcterms:W3CDTF">2018-03-20T12:32:00Z</dcterms:created>
  <dcterms:modified xsi:type="dcterms:W3CDTF">2018-03-20T12:32:00Z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