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08783C47" w:rsidR="00AD66D2" w:rsidRDefault="003B2CBA" w:rsidP="00AD66D2">
                            <w:pPr>
                              <w:pStyle w:val="nr"/>
                              <w:spacing w:after="160"/>
                            </w:pPr>
                            <w:permStart w:id="84544128" w:edGrp="everyone"/>
                            <w:r>
                              <w:t>LV</w:t>
                            </w:r>
                            <w:permEnd w:id="84544128"/>
                            <w:r w:rsidR="00AD66D2">
                              <w:t xml:space="preserve"> nr. </w:t>
                            </w:r>
                            <w:bookmarkStart w:id="0" w:name="_GoBack"/>
                            <w:bookmarkEnd w:id="0"/>
                            <w:permStart w:id="1917715144" w:edGrp="everyone"/>
                            <w:r>
                              <w:t>01</w:t>
                            </w:r>
                            <w:permEnd w:id="1917715144"/>
                            <w:r w:rsidR="00AD66D2">
                              <w:t xml:space="preserve"> </w:t>
                            </w:r>
                          </w:p>
                          <w:p w14:paraId="4F362F44" w14:textId="3FEC2442" w:rsidR="00AD66D2" w:rsidRDefault="00AD66D2" w:rsidP="00AD66D2">
                            <w:pPr>
                              <w:pStyle w:val="nr"/>
                            </w:pPr>
                            <w:r>
                              <w:t xml:space="preserve"> </w:t>
                            </w:r>
                            <w:permStart w:id="908289669" w:edGrp="everyone"/>
                            <w:r w:rsidR="003B2CBA">
                              <w:t>23 septembrie 2021</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A34FB8" w14:textId="08783C47" w:rsidR="00AD66D2" w:rsidRDefault="003B2CBA" w:rsidP="00AD66D2">
                      <w:pPr>
                        <w:pStyle w:val="nr"/>
                        <w:spacing w:after="160"/>
                      </w:pPr>
                      <w:permStart w:id="84544128" w:edGrp="everyone"/>
                      <w:r>
                        <w:t>LV</w:t>
                      </w:r>
                      <w:permEnd w:id="84544128"/>
                      <w:r w:rsidR="00AD66D2">
                        <w:t xml:space="preserve"> nr. </w:t>
                      </w:r>
                      <w:bookmarkStart w:id="1" w:name="_GoBack"/>
                      <w:bookmarkEnd w:id="1"/>
                      <w:permStart w:id="1917715144" w:edGrp="everyone"/>
                      <w:r>
                        <w:t>01</w:t>
                      </w:r>
                      <w:permEnd w:id="1917715144"/>
                      <w:r w:rsidR="00AD66D2">
                        <w:t xml:space="preserve"> </w:t>
                      </w:r>
                    </w:p>
                    <w:p w14:paraId="4F362F44" w14:textId="3FEC2442" w:rsidR="00AD66D2" w:rsidRDefault="00AD66D2" w:rsidP="00AD66D2">
                      <w:pPr>
                        <w:pStyle w:val="nr"/>
                      </w:pPr>
                      <w:r>
                        <w:t xml:space="preserve"> </w:t>
                      </w:r>
                      <w:permStart w:id="908289669" w:edGrp="everyone"/>
                      <w:r w:rsidR="003B2CBA">
                        <w:t>23 septembrie 2021</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B807B3B" w14:textId="77777777" w:rsidR="003B2CBA" w:rsidRDefault="003B2CBA" w:rsidP="003B2CBA">
      <w:pPr>
        <w:spacing w:after="0" w:line="240" w:lineRule="auto"/>
        <w:ind w:left="0" w:firstLine="851"/>
        <w:jc w:val="right"/>
        <w:rPr>
          <w:b/>
          <w:sz w:val="26"/>
          <w:szCs w:val="26"/>
        </w:rPr>
      </w:pPr>
      <w:permStart w:id="1433472953" w:edGrp="everyone"/>
    </w:p>
    <w:p w14:paraId="2B0450FD" w14:textId="77777777" w:rsidR="003B2CBA" w:rsidRDefault="003B2CBA" w:rsidP="003B2CBA">
      <w:pPr>
        <w:spacing w:after="0" w:line="240" w:lineRule="auto"/>
        <w:ind w:left="0" w:firstLine="851"/>
        <w:jc w:val="right"/>
        <w:rPr>
          <w:b/>
          <w:sz w:val="26"/>
          <w:szCs w:val="26"/>
        </w:rPr>
      </w:pPr>
    </w:p>
    <w:p w14:paraId="5FA3C97B" w14:textId="77777777" w:rsidR="003B2CBA" w:rsidRDefault="003B2CBA" w:rsidP="003B2CBA">
      <w:pPr>
        <w:spacing w:after="0"/>
        <w:ind w:left="0" w:firstLine="851"/>
        <w:jc w:val="right"/>
        <w:rPr>
          <w:b/>
          <w:sz w:val="26"/>
          <w:szCs w:val="26"/>
        </w:rPr>
      </w:pPr>
    </w:p>
    <w:p w14:paraId="29757024" w14:textId="77777777" w:rsidR="003B2CBA" w:rsidRDefault="003B2CBA" w:rsidP="003B2CBA">
      <w:pPr>
        <w:spacing w:after="0"/>
        <w:ind w:left="0" w:firstLine="851"/>
        <w:jc w:val="right"/>
        <w:rPr>
          <w:b/>
          <w:sz w:val="26"/>
          <w:szCs w:val="26"/>
        </w:rPr>
      </w:pPr>
    </w:p>
    <w:p w14:paraId="195BE39B" w14:textId="77777777" w:rsidR="003B2CBA" w:rsidRDefault="003B2CBA" w:rsidP="003B2CBA">
      <w:pPr>
        <w:spacing w:after="0"/>
        <w:ind w:left="0" w:firstLine="851"/>
        <w:jc w:val="right"/>
        <w:rPr>
          <w:b/>
          <w:sz w:val="26"/>
          <w:szCs w:val="26"/>
        </w:rPr>
      </w:pPr>
      <w:r>
        <w:rPr>
          <w:b/>
          <w:sz w:val="26"/>
          <w:szCs w:val="26"/>
        </w:rPr>
        <w:t xml:space="preserve">Biroul Permanent al </w:t>
      </w:r>
    </w:p>
    <w:p w14:paraId="75377291" w14:textId="77777777" w:rsidR="003B2CBA" w:rsidRDefault="003B2CBA" w:rsidP="003B2CBA">
      <w:pPr>
        <w:spacing w:after="0"/>
        <w:ind w:left="0" w:firstLine="851"/>
        <w:jc w:val="right"/>
        <w:rPr>
          <w:b/>
          <w:sz w:val="26"/>
          <w:szCs w:val="26"/>
        </w:rPr>
      </w:pPr>
      <w:r>
        <w:rPr>
          <w:b/>
          <w:sz w:val="26"/>
          <w:szCs w:val="26"/>
        </w:rPr>
        <w:t>Parlamentului Republicii Moldova</w:t>
      </w:r>
    </w:p>
    <w:p w14:paraId="6B332CE5" w14:textId="77777777" w:rsidR="003B2CBA" w:rsidRDefault="003B2CBA" w:rsidP="003B2CBA">
      <w:pPr>
        <w:spacing w:after="0"/>
        <w:ind w:left="0" w:firstLine="851"/>
        <w:jc w:val="right"/>
        <w:rPr>
          <w:b/>
          <w:sz w:val="26"/>
          <w:szCs w:val="26"/>
        </w:rPr>
      </w:pPr>
    </w:p>
    <w:p w14:paraId="254E2FB9" w14:textId="77777777" w:rsidR="003B2CBA" w:rsidRDefault="003B2CBA" w:rsidP="003B2CBA">
      <w:pPr>
        <w:spacing w:after="0"/>
        <w:ind w:left="0" w:firstLine="851"/>
        <w:jc w:val="right"/>
        <w:rPr>
          <w:b/>
          <w:sz w:val="26"/>
          <w:szCs w:val="26"/>
        </w:rPr>
      </w:pPr>
    </w:p>
    <w:p w14:paraId="4389A0A7" w14:textId="453EC11F" w:rsidR="003B2CBA" w:rsidRDefault="003B2CBA" w:rsidP="003B2CBA">
      <w:pPr>
        <w:spacing w:after="0"/>
        <w:ind w:left="0" w:firstLine="851"/>
        <w:jc w:val="both"/>
        <w:rPr>
          <w:sz w:val="26"/>
          <w:szCs w:val="26"/>
        </w:rPr>
      </w:pPr>
      <w:r>
        <w:rPr>
          <w:sz w:val="26"/>
          <w:szCs w:val="26"/>
        </w:rPr>
        <w:t xml:space="preserve">În temeiul art. 73 din Constituția Republicii Moldova și art. 47 din Regulamentul Parlamentului, se înaintează spre examinare Parlamentului, cu titlu de inițiativă legislativă proiectul de Lege privind importul unui mijloc de transport. </w:t>
      </w:r>
    </w:p>
    <w:p w14:paraId="11E4F559" w14:textId="77777777" w:rsidR="003B2CBA" w:rsidRDefault="003B2CBA" w:rsidP="003B2CBA">
      <w:pPr>
        <w:spacing w:after="0"/>
        <w:ind w:left="0" w:firstLine="851"/>
        <w:jc w:val="both"/>
        <w:rPr>
          <w:sz w:val="26"/>
          <w:szCs w:val="26"/>
        </w:rPr>
      </w:pPr>
    </w:p>
    <w:p w14:paraId="17A5002C" w14:textId="77777777" w:rsidR="003B2CBA" w:rsidRDefault="003B2CBA" w:rsidP="003B2CBA">
      <w:pPr>
        <w:spacing w:after="0"/>
        <w:ind w:left="0" w:firstLine="851"/>
        <w:rPr>
          <w:i/>
          <w:sz w:val="26"/>
          <w:szCs w:val="26"/>
        </w:rPr>
      </w:pPr>
      <w:r>
        <w:rPr>
          <w:i/>
          <w:sz w:val="26"/>
          <w:szCs w:val="26"/>
        </w:rPr>
        <w:t xml:space="preserve">      Anexă:   </w:t>
      </w:r>
    </w:p>
    <w:p w14:paraId="30044B3D" w14:textId="77777777" w:rsidR="003B2CBA" w:rsidRDefault="003B2CBA" w:rsidP="003B2CBA">
      <w:pPr>
        <w:numPr>
          <w:ilvl w:val="0"/>
          <w:numId w:val="1"/>
        </w:numPr>
        <w:spacing w:after="0"/>
        <w:rPr>
          <w:i/>
          <w:sz w:val="26"/>
          <w:szCs w:val="26"/>
        </w:rPr>
      </w:pPr>
      <w:r>
        <w:rPr>
          <w:i/>
          <w:sz w:val="26"/>
          <w:szCs w:val="26"/>
        </w:rPr>
        <w:t>Proiectul de lege</w:t>
      </w:r>
    </w:p>
    <w:p w14:paraId="2FC71FEE" w14:textId="77777777" w:rsidR="003B2CBA" w:rsidRDefault="003B2CBA" w:rsidP="003B2CBA">
      <w:pPr>
        <w:numPr>
          <w:ilvl w:val="0"/>
          <w:numId w:val="1"/>
        </w:numPr>
        <w:spacing w:after="0"/>
        <w:rPr>
          <w:i/>
          <w:sz w:val="26"/>
          <w:szCs w:val="26"/>
        </w:rPr>
      </w:pPr>
      <w:r>
        <w:rPr>
          <w:i/>
          <w:sz w:val="26"/>
          <w:szCs w:val="26"/>
        </w:rPr>
        <w:t xml:space="preserve"> Nota informativă</w:t>
      </w:r>
    </w:p>
    <w:p w14:paraId="0520ACDB" w14:textId="77777777" w:rsidR="003B2CBA" w:rsidRDefault="003B2CBA" w:rsidP="003B2CBA">
      <w:pPr>
        <w:spacing w:after="0" w:line="276" w:lineRule="auto"/>
        <w:ind w:left="0" w:firstLine="851"/>
        <w:rPr>
          <w:b/>
          <w:i/>
          <w:sz w:val="26"/>
          <w:szCs w:val="26"/>
        </w:rPr>
      </w:pPr>
    </w:p>
    <w:p w14:paraId="5193F44C" w14:textId="77777777" w:rsidR="003B2CBA" w:rsidRDefault="003B2CBA" w:rsidP="003B2CBA">
      <w:pPr>
        <w:spacing w:after="0" w:line="276" w:lineRule="auto"/>
        <w:ind w:left="0" w:firstLine="851"/>
        <w:rPr>
          <w:b/>
          <w:i/>
          <w:sz w:val="26"/>
          <w:szCs w:val="26"/>
        </w:rPr>
      </w:pPr>
    </w:p>
    <w:p w14:paraId="340FDDEE" w14:textId="77777777" w:rsidR="003B2CBA" w:rsidRDefault="003B2CBA" w:rsidP="003B2CBA">
      <w:pPr>
        <w:spacing w:after="0"/>
        <w:ind w:left="0" w:firstLine="851"/>
        <w:jc w:val="right"/>
        <w:rPr>
          <w:b/>
          <w:i/>
          <w:sz w:val="26"/>
          <w:szCs w:val="26"/>
        </w:rPr>
      </w:pPr>
    </w:p>
    <w:p w14:paraId="5FC1B087" w14:textId="77777777" w:rsidR="003B2CBA" w:rsidRDefault="003B2CBA" w:rsidP="003B2CBA">
      <w:pPr>
        <w:spacing w:after="0"/>
        <w:ind w:left="0" w:firstLine="851"/>
        <w:jc w:val="right"/>
        <w:rPr>
          <w:b/>
          <w:sz w:val="26"/>
          <w:szCs w:val="26"/>
        </w:rPr>
      </w:pPr>
      <w:r>
        <w:rPr>
          <w:b/>
          <w:sz w:val="26"/>
          <w:szCs w:val="26"/>
        </w:rPr>
        <w:t>Deputat,</w:t>
      </w:r>
    </w:p>
    <w:p w14:paraId="249E064F" w14:textId="77777777" w:rsidR="003B2CBA" w:rsidRDefault="003B2CBA" w:rsidP="003B2CBA">
      <w:pPr>
        <w:spacing w:after="0"/>
        <w:ind w:left="0" w:firstLine="851"/>
        <w:jc w:val="right"/>
        <w:rPr>
          <w:b/>
          <w:sz w:val="26"/>
          <w:szCs w:val="26"/>
        </w:rPr>
      </w:pPr>
    </w:p>
    <w:p w14:paraId="5D64C151" w14:textId="77777777" w:rsidR="003B2CBA" w:rsidRDefault="003B2CBA" w:rsidP="003B2CBA">
      <w:pPr>
        <w:spacing w:after="0"/>
        <w:ind w:left="0" w:firstLine="851"/>
        <w:jc w:val="right"/>
        <w:rPr>
          <w:b/>
          <w:sz w:val="26"/>
          <w:szCs w:val="26"/>
        </w:rPr>
      </w:pPr>
      <w:r>
        <w:rPr>
          <w:b/>
          <w:sz w:val="26"/>
          <w:szCs w:val="26"/>
        </w:rPr>
        <w:t>Larisa VOLOH</w:t>
      </w:r>
    </w:p>
    <w:p w14:paraId="2E3FB839" w14:textId="13838DCB" w:rsidR="00937F72" w:rsidRDefault="00937F72" w:rsidP="00764062">
      <w:pPr>
        <w:rPr>
          <w:b/>
          <w:sz w:val="28"/>
          <w:szCs w:val="28"/>
        </w:rPr>
      </w:pPr>
    </w:p>
    <w:p w14:paraId="38E35BD2" w14:textId="05464E2D" w:rsidR="003B2CBA" w:rsidRDefault="003B2CBA" w:rsidP="00764062">
      <w:pPr>
        <w:rPr>
          <w:b/>
          <w:sz w:val="28"/>
          <w:szCs w:val="28"/>
        </w:rPr>
      </w:pPr>
    </w:p>
    <w:p w14:paraId="7531C160" w14:textId="10D48673" w:rsidR="003B2CBA" w:rsidRDefault="003B2CBA" w:rsidP="00764062">
      <w:pPr>
        <w:rPr>
          <w:b/>
          <w:sz w:val="28"/>
          <w:szCs w:val="28"/>
        </w:rPr>
      </w:pPr>
    </w:p>
    <w:p w14:paraId="4436A5F2" w14:textId="7F890948" w:rsidR="003B2CBA" w:rsidRDefault="003B2CBA" w:rsidP="00764062">
      <w:pPr>
        <w:rPr>
          <w:b/>
          <w:sz w:val="28"/>
          <w:szCs w:val="28"/>
        </w:rPr>
      </w:pPr>
    </w:p>
    <w:p w14:paraId="4735FD3A" w14:textId="7D406D76" w:rsidR="003B2CBA" w:rsidRDefault="003B2CBA" w:rsidP="00764062">
      <w:pPr>
        <w:rPr>
          <w:b/>
          <w:sz w:val="28"/>
          <w:szCs w:val="28"/>
        </w:rPr>
      </w:pPr>
    </w:p>
    <w:p w14:paraId="2BB44E71" w14:textId="3F320138" w:rsidR="003B2CBA" w:rsidRDefault="003B2CBA" w:rsidP="00764062">
      <w:pPr>
        <w:rPr>
          <w:b/>
          <w:sz w:val="28"/>
          <w:szCs w:val="28"/>
        </w:rPr>
      </w:pPr>
    </w:p>
    <w:p w14:paraId="613C20B0" w14:textId="77777777" w:rsidR="003B2CBA" w:rsidRDefault="003B2CBA" w:rsidP="003B2CBA">
      <w:pPr>
        <w:spacing w:line="288" w:lineRule="auto"/>
        <w:ind w:firstLine="708"/>
        <w:jc w:val="right"/>
        <w:rPr>
          <w:i/>
          <w:sz w:val="26"/>
          <w:szCs w:val="26"/>
        </w:rPr>
      </w:pPr>
      <w:r>
        <w:rPr>
          <w:i/>
          <w:sz w:val="26"/>
          <w:szCs w:val="26"/>
        </w:rPr>
        <w:lastRenderedPageBreak/>
        <w:t>Proiect</w:t>
      </w:r>
    </w:p>
    <w:p w14:paraId="5ABEF786" w14:textId="77777777" w:rsidR="003B2CBA" w:rsidRDefault="003B2CBA" w:rsidP="003B2CBA">
      <w:pPr>
        <w:spacing w:line="288" w:lineRule="auto"/>
        <w:ind w:firstLine="708"/>
        <w:rPr>
          <w:sz w:val="26"/>
          <w:szCs w:val="26"/>
        </w:rPr>
      </w:pPr>
    </w:p>
    <w:p w14:paraId="6B2AA59F" w14:textId="77777777" w:rsidR="003B2CBA" w:rsidRDefault="003B2CBA" w:rsidP="003B2CBA">
      <w:pPr>
        <w:spacing w:line="288" w:lineRule="auto"/>
        <w:ind w:firstLine="850"/>
        <w:jc w:val="center"/>
        <w:rPr>
          <w:b/>
          <w:sz w:val="26"/>
          <w:szCs w:val="26"/>
        </w:rPr>
      </w:pPr>
      <w:r>
        <w:rPr>
          <w:b/>
          <w:sz w:val="26"/>
          <w:szCs w:val="26"/>
        </w:rPr>
        <w:t>LEGE</w:t>
      </w:r>
    </w:p>
    <w:p w14:paraId="5E20ABB6" w14:textId="77777777" w:rsidR="003B2CBA" w:rsidRDefault="003B2CBA" w:rsidP="003B2CBA">
      <w:pPr>
        <w:spacing w:line="288" w:lineRule="auto"/>
        <w:ind w:firstLine="850"/>
        <w:jc w:val="center"/>
        <w:rPr>
          <w:b/>
          <w:sz w:val="26"/>
          <w:szCs w:val="26"/>
        </w:rPr>
      </w:pPr>
      <w:r>
        <w:rPr>
          <w:b/>
          <w:sz w:val="26"/>
          <w:szCs w:val="26"/>
        </w:rPr>
        <w:t>privind importul unui mijloc de transport</w:t>
      </w:r>
    </w:p>
    <w:p w14:paraId="26685523" w14:textId="77777777" w:rsidR="003B2CBA" w:rsidRDefault="003B2CBA" w:rsidP="003B2CBA">
      <w:pPr>
        <w:spacing w:line="288" w:lineRule="auto"/>
        <w:ind w:firstLine="850"/>
        <w:jc w:val="both"/>
        <w:rPr>
          <w:b/>
          <w:sz w:val="26"/>
          <w:szCs w:val="26"/>
        </w:rPr>
      </w:pPr>
    </w:p>
    <w:p w14:paraId="0B96E866" w14:textId="77777777" w:rsidR="003B2CBA" w:rsidRDefault="003B2CBA" w:rsidP="003B2CBA">
      <w:pPr>
        <w:spacing w:line="288" w:lineRule="auto"/>
        <w:ind w:firstLine="851"/>
        <w:jc w:val="both"/>
        <w:rPr>
          <w:sz w:val="26"/>
          <w:szCs w:val="26"/>
        </w:rPr>
      </w:pPr>
      <w:r>
        <w:rPr>
          <w:sz w:val="26"/>
          <w:szCs w:val="26"/>
        </w:rPr>
        <w:t>Parlamentul adoptă prezenta lege organică.</w:t>
      </w:r>
    </w:p>
    <w:p w14:paraId="375E4BE0" w14:textId="77777777" w:rsidR="003B2CBA" w:rsidRDefault="003B2CBA" w:rsidP="003B2CBA">
      <w:pPr>
        <w:spacing w:line="288" w:lineRule="auto"/>
        <w:ind w:left="0" w:firstLine="851"/>
        <w:jc w:val="both"/>
        <w:rPr>
          <w:sz w:val="26"/>
          <w:szCs w:val="26"/>
        </w:rPr>
      </w:pPr>
      <w:r>
        <w:rPr>
          <w:b/>
          <w:sz w:val="26"/>
          <w:szCs w:val="26"/>
        </w:rPr>
        <w:t xml:space="preserve">Articol unic. – </w:t>
      </w:r>
      <w:r>
        <w:rPr>
          <w:sz w:val="26"/>
          <w:szCs w:val="26"/>
        </w:rPr>
        <w:t xml:space="preserve">Prin derogare de la prevederile Codului vamal al Republicii Moldova nr. 1149/2000, ale Codului fiscal nr. 1163/1997 </w:t>
      </w:r>
      <w:proofErr w:type="spellStart"/>
      <w:r>
        <w:rPr>
          <w:sz w:val="26"/>
          <w:szCs w:val="26"/>
        </w:rPr>
        <w:t>şi</w:t>
      </w:r>
      <w:proofErr w:type="spellEnd"/>
      <w:r>
        <w:rPr>
          <w:sz w:val="26"/>
          <w:szCs w:val="26"/>
        </w:rPr>
        <w:t xml:space="preserve"> ale Legii nr. 1380/1997 cu privire la tariful vamal, se permite, cu titlu de excepție, Primăriei orașului Ștefan Vodă, raionul Ștefan Vodă, plasarea sub regim vamal de import a mijlocului de transport de model BMC, marca </w:t>
      </w:r>
      <w:proofErr w:type="spellStart"/>
      <w:r>
        <w:rPr>
          <w:sz w:val="26"/>
          <w:szCs w:val="26"/>
        </w:rPr>
        <w:t>Probus</w:t>
      </w:r>
      <w:proofErr w:type="spellEnd"/>
      <w:r>
        <w:rPr>
          <w:sz w:val="26"/>
          <w:szCs w:val="26"/>
        </w:rPr>
        <w:t xml:space="preserve">/215SCB, număr de identificare  NMC215RKDLD700186, anul fabricării 2006), clasificat la poziția tarifară 8702, acordat cu titlu gratuit (donație) de către Asociația de Dezvoltare Intercomunitară, Centrul Regional Pentru Dezvoltare Durabilă </w:t>
      </w:r>
      <w:proofErr w:type="spellStart"/>
      <w:r>
        <w:rPr>
          <w:sz w:val="26"/>
          <w:szCs w:val="26"/>
        </w:rPr>
        <w:t>şi</w:t>
      </w:r>
      <w:proofErr w:type="spellEnd"/>
      <w:r>
        <w:rPr>
          <w:sz w:val="26"/>
          <w:szCs w:val="26"/>
        </w:rPr>
        <w:t xml:space="preserve"> Promovarea Turismului - Țara Făgărașului, </w:t>
      </w:r>
      <w:proofErr w:type="spellStart"/>
      <w:r>
        <w:rPr>
          <w:sz w:val="26"/>
          <w:szCs w:val="26"/>
        </w:rPr>
        <w:t>judeţul</w:t>
      </w:r>
      <w:proofErr w:type="spellEnd"/>
      <w:r>
        <w:rPr>
          <w:sz w:val="26"/>
          <w:szCs w:val="26"/>
        </w:rPr>
        <w:t xml:space="preserve"> </w:t>
      </w:r>
      <w:proofErr w:type="spellStart"/>
      <w:r>
        <w:rPr>
          <w:sz w:val="26"/>
          <w:szCs w:val="26"/>
        </w:rPr>
        <w:t>Braşov</w:t>
      </w:r>
      <w:proofErr w:type="spellEnd"/>
      <w:r>
        <w:rPr>
          <w:sz w:val="26"/>
          <w:szCs w:val="26"/>
        </w:rPr>
        <w:t>, România, cu scutirea de plata drepturilor de import, fără drept de înstrăinare.</w:t>
      </w:r>
    </w:p>
    <w:p w14:paraId="37919A68" w14:textId="77777777" w:rsidR="003B2CBA" w:rsidRDefault="003B2CBA" w:rsidP="003B2CBA">
      <w:pPr>
        <w:pBdr>
          <w:top w:val="nil"/>
          <w:left w:val="nil"/>
          <w:bottom w:val="nil"/>
          <w:right w:val="nil"/>
          <w:between w:val="nil"/>
        </w:pBdr>
        <w:spacing w:line="288" w:lineRule="auto"/>
        <w:ind w:left="0" w:firstLine="851"/>
        <w:jc w:val="both"/>
        <w:rPr>
          <w:rFonts w:eastAsia="Georgia" w:cs="Georgia"/>
          <w:color w:val="000000"/>
          <w:sz w:val="26"/>
          <w:szCs w:val="26"/>
        </w:rPr>
      </w:pPr>
    </w:p>
    <w:p w14:paraId="67DD4CF0" w14:textId="77777777" w:rsidR="003B2CBA" w:rsidRDefault="003B2CBA" w:rsidP="003B2CBA">
      <w:pPr>
        <w:spacing w:line="288" w:lineRule="auto"/>
        <w:ind w:left="0" w:firstLine="851"/>
        <w:jc w:val="both"/>
        <w:rPr>
          <w:sz w:val="26"/>
          <w:szCs w:val="26"/>
        </w:rPr>
      </w:pPr>
    </w:p>
    <w:p w14:paraId="2FDD8621" w14:textId="77777777" w:rsidR="003B2CBA" w:rsidRDefault="00E27946" w:rsidP="003B2CBA">
      <w:pPr>
        <w:tabs>
          <w:tab w:val="left" w:pos="1134"/>
        </w:tabs>
        <w:spacing w:line="288" w:lineRule="auto"/>
        <w:ind w:left="0" w:firstLine="851"/>
        <w:rPr>
          <w:b/>
          <w:sz w:val="26"/>
          <w:szCs w:val="26"/>
        </w:rPr>
      </w:pPr>
      <w:sdt>
        <w:sdtPr>
          <w:tag w:val="goog_rdk_0"/>
          <w:id w:val="1479801738"/>
        </w:sdtPr>
        <w:sdtEndPr/>
        <w:sdtContent>
          <w:r w:rsidR="003B2CBA">
            <w:rPr>
              <w:rFonts w:ascii="Times New Roman" w:eastAsia="Times New Roman" w:hAnsi="Times New Roman"/>
              <w:b/>
              <w:sz w:val="26"/>
              <w:szCs w:val="26"/>
            </w:rPr>
            <w:t xml:space="preserve">Președintele Parlamentului </w:t>
          </w:r>
          <w:r w:rsidR="003B2CBA">
            <w:rPr>
              <w:rFonts w:ascii="Times New Roman" w:eastAsia="Times New Roman" w:hAnsi="Times New Roman"/>
              <w:b/>
              <w:sz w:val="26"/>
              <w:szCs w:val="26"/>
            </w:rPr>
            <w:tab/>
          </w:r>
        </w:sdtContent>
      </w:sdt>
    </w:p>
    <w:p w14:paraId="606F6BE4" w14:textId="77777777" w:rsidR="003B2CBA" w:rsidRDefault="003B2CBA" w:rsidP="003B2CBA">
      <w:pPr>
        <w:tabs>
          <w:tab w:val="left" w:pos="1134"/>
        </w:tabs>
        <w:spacing w:line="288" w:lineRule="auto"/>
        <w:ind w:left="0" w:firstLine="851"/>
        <w:rPr>
          <w:sz w:val="26"/>
          <w:szCs w:val="26"/>
        </w:rPr>
      </w:pPr>
    </w:p>
    <w:p w14:paraId="2D8AE3BE" w14:textId="77777777" w:rsidR="003B2CBA" w:rsidRDefault="003B2CBA" w:rsidP="003B2CBA">
      <w:pPr>
        <w:tabs>
          <w:tab w:val="left" w:pos="1134"/>
        </w:tabs>
        <w:spacing w:line="288" w:lineRule="auto"/>
        <w:ind w:firstLine="851"/>
        <w:rPr>
          <w:sz w:val="26"/>
          <w:szCs w:val="26"/>
        </w:rPr>
      </w:pPr>
    </w:p>
    <w:p w14:paraId="444FC8AA" w14:textId="77777777" w:rsidR="003B2CBA" w:rsidRDefault="003B2CBA" w:rsidP="003B2CBA">
      <w:pPr>
        <w:tabs>
          <w:tab w:val="left" w:pos="1134"/>
        </w:tabs>
        <w:spacing w:line="288" w:lineRule="auto"/>
        <w:ind w:firstLine="708"/>
        <w:rPr>
          <w:sz w:val="26"/>
          <w:szCs w:val="26"/>
        </w:rPr>
      </w:pPr>
    </w:p>
    <w:p w14:paraId="43D1F707" w14:textId="77777777" w:rsidR="003B2CBA" w:rsidRDefault="003B2CBA" w:rsidP="003B2CBA">
      <w:pPr>
        <w:tabs>
          <w:tab w:val="left" w:pos="1134"/>
        </w:tabs>
        <w:spacing w:line="288" w:lineRule="auto"/>
        <w:ind w:firstLine="708"/>
        <w:rPr>
          <w:sz w:val="26"/>
          <w:szCs w:val="26"/>
        </w:rPr>
      </w:pPr>
    </w:p>
    <w:p w14:paraId="68FE9624" w14:textId="77777777" w:rsidR="003B2CBA" w:rsidRDefault="003B2CBA" w:rsidP="003B2CBA">
      <w:pPr>
        <w:pBdr>
          <w:top w:val="nil"/>
          <w:left w:val="nil"/>
          <w:bottom w:val="nil"/>
          <w:right w:val="nil"/>
          <w:between w:val="nil"/>
        </w:pBdr>
        <w:spacing w:line="288" w:lineRule="auto"/>
        <w:ind w:left="0" w:firstLine="851"/>
        <w:jc w:val="center"/>
        <w:rPr>
          <w:sz w:val="26"/>
          <w:szCs w:val="26"/>
        </w:rPr>
      </w:pPr>
    </w:p>
    <w:p w14:paraId="09D2D1AD" w14:textId="77777777" w:rsidR="003B2CBA" w:rsidRDefault="003B2CBA" w:rsidP="003B2CBA">
      <w:pPr>
        <w:pBdr>
          <w:top w:val="nil"/>
          <w:left w:val="nil"/>
          <w:bottom w:val="nil"/>
          <w:right w:val="nil"/>
          <w:between w:val="nil"/>
        </w:pBdr>
        <w:spacing w:line="288" w:lineRule="auto"/>
        <w:ind w:left="0" w:firstLine="851"/>
        <w:jc w:val="center"/>
        <w:rPr>
          <w:sz w:val="26"/>
          <w:szCs w:val="26"/>
        </w:rPr>
      </w:pPr>
    </w:p>
    <w:p w14:paraId="77C29137" w14:textId="77777777" w:rsidR="003B2CBA" w:rsidRDefault="003B2CBA" w:rsidP="003B2CBA">
      <w:pPr>
        <w:pBdr>
          <w:top w:val="nil"/>
          <w:left w:val="nil"/>
          <w:bottom w:val="nil"/>
          <w:right w:val="nil"/>
          <w:between w:val="nil"/>
        </w:pBdr>
        <w:spacing w:line="288" w:lineRule="auto"/>
        <w:ind w:left="0" w:firstLine="851"/>
        <w:jc w:val="center"/>
        <w:rPr>
          <w:sz w:val="26"/>
          <w:szCs w:val="26"/>
        </w:rPr>
      </w:pPr>
    </w:p>
    <w:p w14:paraId="7E49F419" w14:textId="77777777" w:rsidR="003B2CBA" w:rsidRDefault="003B2CBA" w:rsidP="003B2CBA">
      <w:pPr>
        <w:pBdr>
          <w:top w:val="nil"/>
          <w:left w:val="nil"/>
          <w:bottom w:val="nil"/>
          <w:right w:val="nil"/>
          <w:between w:val="nil"/>
        </w:pBdr>
        <w:spacing w:line="288" w:lineRule="auto"/>
        <w:ind w:left="0" w:firstLine="851"/>
        <w:jc w:val="center"/>
        <w:rPr>
          <w:sz w:val="26"/>
          <w:szCs w:val="26"/>
        </w:rPr>
      </w:pPr>
    </w:p>
    <w:p w14:paraId="76264C81" w14:textId="77777777" w:rsidR="003B2CBA" w:rsidRDefault="003B2CBA" w:rsidP="003B2CBA">
      <w:pPr>
        <w:pBdr>
          <w:top w:val="nil"/>
          <w:left w:val="nil"/>
          <w:bottom w:val="nil"/>
          <w:right w:val="nil"/>
          <w:between w:val="nil"/>
        </w:pBdr>
        <w:spacing w:line="288" w:lineRule="auto"/>
        <w:ind w:left="0" w:firstLine="851"/>
        <w:jc w:val="center"/>
        <w:rPr>
          <w:sz w:val="26"/>
          <w:szCs w:val="26"/>
        </w:rPr>
      </w:pPr>
    </w:p>
    <w:p w14:paraId="3651E095" w14:textId="77777777" w:rsidR="003B2CBA" w:rsidRDefault="003B2CBA" w:rsidP="003B2CBA">
      <w:pPr>
        <w:pBdr>
          <w:top w:val="nil"/>
          <w:left w:val="nil"/>
          <w:bottom w:val="nil"/>
          <w:right w:val="nil"/>
          <w:between w:val="nil"/>
        </w:pBdr>
        <w:spacing w:line="288" w:lineRule="auto"/>
        <w:ind w:left="0" w:firstLine="851"/>
        <w:jc w:val="center"/>
        <w:rPr>
          <w:b/>
          <w:sz w:val="26"/>
          <w:szCs w:val="26"/>
        </w:rPr>
      </w:pPr>
    </w:p>
    <w:p w14:paraId="7E21875F" w14:textId="77777777" w:rsidR="003B2CBA" w:rsidRDefault="003B2CBA" w:rsidP="003B2CBA">
      <w:pPr>
        <w:pBdr>
          <w:top w:val="nil"/>
          <w:left w:val="nil"/>
          <w:bottom w:val="nil"/>
          <w:right w:val="nil"/>
          <w:between w:val="nil"/>
        </w:pBdr>
        <w:spacing w:line="288" w:lineRule="auto"/>
        <w:ind w:left="0" w:firstLine="851"/>
        <w:jc w:val="center"/>
        <w:rPr>
          <w:b/>
          <w:sz w:val="26"/>
          <w:szCs w:val="26"/>
        </w:rPr>
      </w:pPr>
    </w:p>
    <w:p w14:paraId="67534025" w14:textId="77777777" w:rsidR="003B2CBA" w:rsidRDefault="003B2CBA" w:rsidP="003B2CBA">
      <w:pPr>
        <w:pBdr>
          <w:top w:val="nil"/>
          <w:left w:val="nil"/>
          <w:bottom w:val="nil"/>
          <w:right w:val="nil"/>
          <w:between w:val="nil"/>
        </w:pBdr>
        <w:spacing w:line="288" w:lineRule="auto"/>
        <w:ind w:left="0" w:firstLine="851"/>
        <w:jc w:val="center"/>
        <w:rPr>
          <w:b/>
          <w:sz w:val="26"/>
          <w:szCs w:val="26"/>
        </w:rPr>
      </w:pPr>
    </w:p>
    <w:p w14:paraId="7FD0B65C" w14:textId="77777777" w:rsidR="003B2CBA" w:rsidRDefault="003B2CBA" w:rsidP="003B2CBA">
      <w:pPr>
        <w:pBdr>
          <w:top w:val="nil"/>
          <w:left w:val="nil"/>
          <w:bottom w:val="nil"/>
          <w:right w:val="nil"/>
          <w:between w:val="nil"/>
        </w:pBdr>
        <w:spacing w:line="288" w:lineRule="auto"/>
        <w:ind w:left="0" w:firstLine="851"/>
        <w:jc w:val="center"/>
        <w:rPr>
          <w:b/>
          <w:sz w:val="26"/>
          <w:szCs w:val="26"/>
        </w:rPr>
      </w:pPr>
    </w:p>
    <w:p w14:paraId="04F0EF59" w14:textId="2F23C38C" w:rsidR="003B2CBA" w:rsidRDefault="003B2CBA" w:rsidP="003B2CBA">
      <w:pPr>
        <w:pBdr>
          <w:top w:val="nil"/>
          <w:left w:val="nil"/>
          <w:bottom w:val="nil"/>
          <w:right w:val="nil"/>
          <w:between w:val="nil"/>
        </w:pBdr>
        <w:spacing w:line="288" w:lineRule="auto"/>
        <w:ind w:left="0" w:firstLine="851"/>
        <w:jc w:val="center"/>
        <w:rPr>
          <w:b/>
          <w:sz w:val="26"/>
          <w:szCs w:val="26"/>
        </w:rPr>
      </w:pPr>
    </w:p>
    <w:p w14:paraId="0A1194A0" w14:textId="4761EFA5" w:rsidR="003B2CBA" w:rsidRDefault="003B2CBA" w:rsidP="003B2CBA">
      <w:pPr>
        <w:pBdr>
          <w:top w:val="nil"/>
          <w:left w:val="nil"/>
          <w:bottom w:val="nil"/>
          <w:right w:val="nil"/>
          <w:between w:val="nil"/>
        </w:pBdr>
        <w:spacing w:line="288" w:lineRule="auto"/>
        <w:ind w:left="0" w:firstLine="851"/>
        <w:jc w:val="center"/>
        <w:rPr>
          <w:b/>
          <w:sz w:val="26"/>
          <w:szCs w:val="26"/>
        </w:rPr>
      </w:pPr>
    </w:p>
    <w:p w14:paraId="13336330" w14:textId="77777777" w:rsidR="003B2CBA" w:rsidRDefault="003B2CBA" w:rsidP="003B2CBA">
      <w:pPr>
        <w:pBdr>
          <w:top w:val="nil"/>
          <w:left w:val="nil"/>
          <w:bottom w:val="nil"/>
          <w:right w:val="nil"/>
          <w:between w:val="nil"/>
        </w:pBdr>
        <w:spacing w:line="288" w:lineRule="auto"/>
        <w:ind w:left="0" w:firstLine="851"/>
        <w:jc w:val="center"/>
        <w:rPr>
          <w:b/>
          <w:sz w:val="26"/>
          <w:szCs w:val="26"/>
        </w:rPr>
      </w:pPr>
    </w:p>
    <w:p w14:paraId="2A1AC9A1" w14:textId="77777777" w:rsidR="003B2CBA" w:rsidRDefault="003B2CBA" w:rsidP="003B2CBA">
      <w:pPr>
        <w:pBdr>
          <w:top w:val="nil"/>
          <w:left w:val="nil"/>
          <w:bottom w:val="nil"/>
          <w:right w:val="nil"/>
          <w:between w:val="nil"/>
        </w:pBdr>
        <w:spacing w:line="288" w:lineRule="auto"/>
        <w:ind w:left="0" w:firstLine="851"/>
        <w:jc w:val="center"/>
        <w:rPr>
          <w:rFonts w:eastAsia="Georgia" w:cs="Georgia"/>
          <w:b/>
          <w:color w:val="000000"/>
          <w:sz w:val="26"/>
          <w:szCs w:val="26"/>
        </w:rPr>
      </w:pPr>
    </w:p>
    <w:p w14:paraId="60B5E3FA" w14:textId="77777777" w:rsidR="003B2CBA" w:rsidRDefault="003B2CBA" w:rsidP="003B2CBA">
      <w:pPr>
        <w:pBdr>
          <w:top w:val="nil"/>
          <w:left w:val="nil"/>
          <w:bottom w:val="nil"/>
          <w:right w:val="nil"/>
          <w:between w:val="nil"/>
        </w:pBdr>
        <w:spacing w:line="288" w:lineRule="auto"/>
        <w:ind w:left="0" w:firstLine="851"/>
        <w:jc w:val="center"/>
        <w:rPr>
          <w:rFonts w:eastAsia="Georgia" w:cs="Georgia"/>
          <w:b/>
          <w:color w:val="000000"/>
          <w:sz w:val="26"/>
          <w:szCs w:val="26"/>
        </w:rPr>
      </w:pPr>
      <w:r>
        <w:rPr>
          <w:rFonts w:eastAsia="Georgia" w:cs="Georgia"/>
          <w:b/>
          <w:color w:val="000000"/>
          <w:sz w:val="26"/>
          <w:szCs w:val="26"/>
        </w:rPr>
        <w:t>NOTĂ INFORMATIVĂ</w:t>
      </w:r>
    </w:p>
    <w:p w14:paraId="3CF7DA64" w14:textId="77777777" w:rsidR="003B2CBA" w:rsidRDefault="003B2CBA" w:rsidP="003B2CBA">
      <w:pPr>
        <w:pBdr>
          <w:top w:val="nil"/>
          <w:left w:val="nil"/>
          <w:bottom w:val="nil"/>
          <w:right w:val="nil"/>
          <w:between w:val="nil"/>
        </w:pBdr>
        <w:spacing w:line="288" w:lineRule="auto"/>
        <w:ind w:left="0" w:firstLine="851"/>
        <w:jc w:val="center"/>
        <w:rPr>
          <w:rFonts w:eastAsia="Georgia" w:cs="Georgia"/>
          <w:color w:val="000000"/>
          <w:sz w:val="26"/>
          <w:szCs w:val="26"/>
        </w:rPr>
      </w:pPr>
      <w:r>
        <w:rPr>
          <w:rFonts w:eastAsia="Georgia" w:cs="Georgia"/>
          <w:color w:val="000000"/>
          <w:sz w:val="26"/>
          <w:szCs w:val="26"/>
        </w:rPr>
        <w:t>la proiectul Legii privind importul unui mijloc de transport</w:t>
      </w:r>
    </w:p>
    <w:p w14:paraId="0B820FBD" w14:textId="77777777" w:rsidR="003B2CBA" w:rsidRDefault="003B2CBA" w:rsidP="003B2CBA">
      <w:pPr>
        <w:pBdr>
          <w:top w:val="nil"/>
          <w:left w:val="nil"/>
          <w:bottom w:val="nil"/>
          <w:right w:val="nil"/>
          <w:between w:val="nil"/>
        </w:pBdr>
        <w:spacing w:line="288" w:lineRule="auto"/>
        <w:ind w:left="0" w:firstLine="851"/>
        <w:jc w:val="center"/>
        <w:rPr>
          <w:rFonts w:eastAsia="Georgia" w:cs="Georgia"/>
          <w:b/>
          <w:color w:val="000000"/>
          <w:sz w:val="26"/>
          <w:szCs w:val="26"/>
        </w:rPr>
      </w:pPr>
    </w:p>
    <w:p w14:paraId="17A27E3C" w14:textId="77777777" w:rsidR="003B2CBA" w:rsidRDefault="003B2CBA" w:rsidP="003B2CBA">
      <w:pPr>
        <w:spacing w:line="288" w:lineRule="auto"/>
        <w:ind w:left="0" w:firstLine="851"/>
        <w:jc w:val="both"/>
        <w:rPr>
          <w:sz w:val="26"/>
          <w:szCs w:val="26"/>
        </w:rPr>
      </w:pPr>
      <w:r>
        <w:rPr>
          <w:sz w:val="26"/>
          <w:szCs w:val="26"/>
        </w:rPr>
        <w:t xml:space="preserve">Proiectul de lege privind importul unui mijloc de transport este elaborat în scopul susținerii proiectelor de asistență socială </w:t>
      </w:r>
      <w:proofErr w:type="spellStart"/>
      <w:r>
        <w:rPr>
          <w:sz w:val="26"/>
          <w:szCs w:val="26"/>
        </w:rPr>
        <w:t>şi</w:t>
      </w:r>
      <w:proofErr w:type="spellEnd"/>
      <w:r>
        <w:rPr>
          <w:sz w:val="26"/>
          <w:szCs w:val="26"/>
        </w:rPr>
        <w:t xml:space="preserve"> de pretestare a serviciilor de interes public local în mod continuu, fiind organizate de administrația publică pentru a satisface necesitățile cetățenilor.</w:t>
      </w:r>
    </w:p>
    <w:p w14:paraId="4FD17C98" w14:textId="77777777" w:rsidR="003B2CBA" w:rsidRDefault="003B2CBA" w:rsidP="003B2CBA">
      <w:pPr>
        <w:spacing w:line="288" w:lineRule="auto"/>
        <w:ind w:left="0" w:firstLine="851"/>
        <w:jc w:val="both"/>
        <w:rPr>
          <w:sz w:val="26"/>
          <w:szCs w:val="26"/>
        </w:rPr>
      </w:pPr>
      <w:r>
        <w:rPr>
          <w:sz w:val="26"/>
          <w:szCs w:val="26"/>
        </w:rPr>
        <w:t xml:space="preserve">Prezentul proiect a fost elaborat ca urmare a adresării primarului orașului Ștefan-Vodă, raionul Ștefan-Vodă. Ultimul a menționat că administrația publică locală a orașului Ștefan Vodă, raionul Ștefan Vodă conlucrează cu diverse instituții din țară </w:t>
      </w:r>
      <w:proofErr w:type="spellStart"/>
      <w:r>
        <w:rPr>
          <w:sz w:val="26"/>
          <w:szCs w:val="26"/>
        </w:rPr>
        <w:t>şi</w:t>
      </w:r>
      <w:proofErr w:type="spellEnd"/>
      <w:r>
        <w:rPr>
          <w:sz w:val="26"/>
          <w:szCs w:val="26"/>
        </w:rPr>
        <w:t xml:space="preserve"> de peste hotare. În cadrul relațiilor stabilite s-a constatat că Asociația de Dezvoltare Intercomunitară, Centrul Regional Pentru Dezvoltare Durabilă </w:t>
      </w:r>
      <w:proofErr w:type="spellStart"/>
      <w:r>
        <w:rPr>
          <w:sz w:val="26"/>
          <w:szCs w:val="26"/>
        </w:rPr>
        <w:t>şi</w:t>
      </w:r>
      <w:proofErr w:type="spellEnd"/>
      <w:r>
        <w:rPr>
          <w:sz w:val="26"/>
          <w:szCs w:val="26"/>
        </w:rPr>
        <w:t xml:space="preserve"> Promovarea Turismului - Țara Făgărașului, din județul </w:t>
      </w:r>
      <w:proofErr w:type="spellStart"/>
      <w:r>
        <w:rPr>
          <w:sz w:val="26"/>
          <w:szCs w:val="26"/>
        </w:rPr>
        <w:t>Braşov</w:t>
      </w:r>
      <w:proofErr w:type="spellEnd"/>
      <w:r>
        <w:rPr>
          <w:sz w:val="26"/>
          <w:szCs w:val="26"/>
        </w:rPr>
        <w:t xml:space="preserve">, România este predispusă să doneze unității </w:t>
      </w:r>
      <w:proofErr w:type="spellStart"/>
      <w:r>
        <w:rPr>
          <w:sz w:val="26"/>
          <w:szCs w:val="26"/>
        </w:rPr>
        <w:t>administraiv</w:t>
      </w:r>
      <w:proofErr w:type="spellEnd"/>
      <w:r>
        <w:rPr>
          <w:sz w:val="26"/>
          <w:szCs w:val="26"/>
        </w:rPr>
        <w:t xml:space="preserve"> teritoriale un mijloc de transport de model BMC, marca </w:t>
      </w:r>
      <w:proofErr w:type="spellStart"/>
      <w:r>
        <w:rPr>
          <w:sz w:val="26"/>
          <w:szCs w:val="26"/>
        </w:rPr>
        <w:t>Probus</w:t>
      </w:r>
      <w:proofErr w:type="spellEnd"/>
      <w:r>
        <w:rPr>
          <w:sz w:val="26"/>
          <w:szCs w:val="26"/>
        </w:rPr>
        <w:t xml:space="preserve">/215SCB, număr de identificare  NMC215RKDLD700186, anul fabricării 2006), clasificat la poziția tarifară 8702, pentru satisfacerea necesităților locale. </w:t>
      </w:r>
    </w:p>
    <w:p w14:paraId="32A5A0EC" w14:textId="77777777" w:rsidR="003B2CBA" w:rsidRDefault="003B2CBA" w:rsidP="003B2CBA">
      <w:pPr>
        <w:spacing w:line="288" w:lineRule="auto"/>
        <w:ind w:left="0" w:firstLine="851"/>
        <w:jc w:val="both"/>
        <w:rPr>
          <w:sz w:val="26"/>
          <w:szCs w:val="26"/>
        </w:rPr>
      </w:pPr>
      <w:r>
        <w:rPr>
          <w:sz w:val="26"/>
          <w:szCs w:val="26"/>
        </w:rPr>
        <w:t xml:space="preserve">Proiectul de Lege privind importul unui mijloc de transport prevede derogarea de la prevederile Codului vamal al Republicii Moldova nr. 1149-XIV din 20 iulie 2000, ale Codului fiscal nr. 1163-XIII din 24 aprilie 1997 </w:t>
      </w:r>
      <w:proofErr w:type="spellStart"/>
      <w:r>
        <w:rPr>
          <w:sz w:val="26"/>
          <w:szCs w:val="26"/>
        </w:rPr>
        <w:t>şi</w:t>
      </w:r>
      <w:proofErr w:type="spellEnd"/>
      <w:r>
        <w:rPr>
          <w:sz w:val="26"/>
          <w:szCs w:val="26"/>
        </w:rPr>
        <w:t xml:space="preserve"> ale Legii nr. 1380-XIII din 20 noiembrie 1997 cu privire la tariful vamal pentru introducerea în țară </w:t>
      </w:r>
      <w:proofErr w:type="spellStart"/>
      <w:r>
        <w:rPr>
          <w:sz w:val="26"/>
          <w:szCs w:val="26"/>
        </w:rPr>
        <w:t>şi</w:t>
      </w:r>
      <w:proofErr w:type="spellEnd"/>
      <w:r>
        <w:rPr>
          <w:sz w:val="26"/>
          <w:szCs w:val="26"/>
        </w:rPr>
        <w:t xml:space="preserve"> plasarea sub regim vamal de import a mijlocului de transport, cu scutirea de plata drepturilor de import </w:t>
      </w:r>
      <w:proofErr w:type="spellStart"/>
      <w:r>
        <w:rPr>
          <w:sz w:val="26"/>
          <w:szCs w:val="26"/>
        </w:rPr>
        <w:t>şi</w:t>
      </w:r>
      <w:proofErr w:type="spellEnd"/>
      <w:r>
        <w:rPr>
          <w:sz w:val="26"/>
          <w:szCs w:val="26"/>
        </w:rPr>
        <w:t xml:space="preserve"> fără drept de înstrăinare.</w:t>
      </w:r>
    </w:p>
    <w:p w14:paraId="171B3F13" w14:textId="77777777" w:rsidR="003B2CBA" w:rsidRDefault="003B2CBA" w:rsidP="003B2CBA">
      <w:pPr>
        <w:spacing w:line="288" w:lineRule="auto"/>
        <w:ind w:left="0" w:firstLine="851"/>
        <w:jc w:val="both"/>
        <w:rPr>
          <w:sz w:val="26"/>
          <w:szCs w:val="26"/>
        </w:rPr>
      </w:pPr>
      <w:r>
        <w:rPr>
          <w:sz w:val="26"/>
          <w:szCs w:val="26"/>
        </w:rPr>
        <w:t xml:space="preserve">Necesitatea adoptării unor norme derogatorii este determinată de prevederile art. 31 alin. (1) al Codului vamal, potrivit căruia importul este regimul vamal în care mărfurile introduse pe teritoriul vamal primesc statutul de mărfuri puse în liberă circulație numai după ce sunt plătite drepturile de import </w:t>
      </w:r>
      <w:proofErr w:type="spellStart"/>
      <w:r>
        <w:rPr>
          <w:sz w:val="26"/>
          <w:szCs w:val="26"/>
        </w:rPr>
        <w:t>şi</w:t>
      </w:r>
      <w:proofErr w:type="spellEnd"/>
      <w:r>
        <w:rPr>
          <w:sz w:val="26"/>
          <w:szCs w:val="26"/>
        </w:rPr>
        <w:t xml:space="preserve"> sunt aplicate măsurile de politică economică.</w:t>
      </w:r>
    </w:p>
    <w:p w14:paraId="0B4F7E5E" w14:textId="77777777" w:rsidR="003B2CBA" w:rsidRDefault="003B2CBA" w:rsidP="003B2CBA">
      <w:pPr>
        <w:spacing w:line="288" w:lineRule="auto"/>
        <w:ind w:left="0" w:firstLine="851"/>
        <w:jc w:val="both"/>
        <w:rPr>
          <w:sz w:val="26"/>
          <w:szCs w:val="26"/>
        </w:rPr>
      </w:pPr>
      <w:r>
        <w:rPr>
          <w:sz w:val="26"/>
          <w:szCs w:val="26"/>
        </w:rPr>
        <w:t xml:space="preserve">Drepturile de import, sunt definite în art. 1, pct. 26) al Codului vamal, potrivit căruia acestea reprezintă: taxa vamală, taxa pentru procedurile vamale, taxa pe valoarea adăugată, accizele </w:t>
      </w:r>
      <w:proofErr w:type="spellStart"/>
      <w:r>
        <w:rPr>
          <w:sz w:val="26"/>
          <w:szCs w:val="26"/>
        </w:rPr>
        <w:t>şi</w:t>
      </w:r>
      <w:proofErr w:type="spellEnd"/>
      <w:r>
        <w:rPr>
          <w:sz w:val="26"/>
          <w:szCs w:val="26"/>
        </w:rPr>
        <w:t xml:space="preserve"> orice alte sume care se cuvin statului la importul de mărfuri, încasate de organul vamal în conformitate cu legislația.</w:t>
      </w:r>
    </w:p>
    <w:p w14:paraId="03AF940D" w14:textId="77777777" w:rsidR="003B2CBA" w:rsidRDefault="003B2CBA" w:rsidP="003B2CBA">
      <w:pPr>
        <w:spacing w:line="288" w:lineRule="auto"/>
        <w:ind w:left="0" w:firstLine="851"/>
        <w:jc w:val="both"/>
        <w:rPr>
          <w:sz w:val="26"/>
          <w:szCs w:val="26"/>
        </w:rPr>
      </w:pPr>
      <w:r>
        <w:rPr>
          <w:sz w:val="26"/>
          <w:szCs w:val="26"/>
        </w:rPr>
        <w:t xml:space="preserve">Totodată, art. 20 alin. (3) </w:t>
      </w:r>
      <w:proofErr w:type="spellStart"/>
      <w:r>
        <w:rPr>
          <w:sz w:val="26"/>
          <w:szCs w:val="26"/>
        </w:rPr>
        <w:t>şi</w:t>
      </w:r>
      <w:proofErr w:type="spellEnd"/>
      <w:r>
        <w:rPr>
          <w:sz w:val="26"/>
          <w:szCs w:val="26"/>
        </w:rPr>
        <w:t xml:space="preserve"> (4) din Codul vamal stabilesc interdicțiile la introducerea </w:t>
      </w:r>
      <w:proofErr w:type="spellStart"/>
      <w:r>
        <w:rPr>
          <w:sz w:val="26"/>
          <w:szCs w:val="26"/>
        </w:rPr>
        <w:t>şi</w:t>
      </w:r>
      <w:proofErr w:type="spellEnd"/>
      <w:r>
        <w:rPr>
          <w:sz w:val="26"/>
          <w:szCs w:val="26"/>
        </w:rPr>
        <w:t>/sau plasarea sub regimurile vamale de import, de antrepozit vamal, sub destinația vamală zonă liberă - a anumitor mijloace de transport, inclusiv celui reprezintă obiectul prezentului proiect de lege.</w:t>
      </w:r>
    </w:p>
    <w:p w14:paraId="01CF572C" w14:textId="77777777" w:rsidR="003B2CBA" w:rsidRDefault="003B2CBA" w:rsidP="003B2CBA">
      <w:pPr>
        <w:spacing w:line="288" w:lineRule="auto"/>
        <w:ind w:left="0" w:firstLine="851"/>
        <w:jc w:val="both"/>
        <w:rPr>
          <w:sz w:val="26"/>
          <w:szCs w:val="26"/>
        </w:rPr>
      </w:pPr>
      <w:bookmarkStart w:id="2" w:name="_heading=h.gjdgxs" w:colFirst="0" w:colLast="0"/>
      <w:bookmarkEnd w:id="2"/>
      <w:r>
        <w:rPr>
          <w:sz w:val="26"/>
          <w:szCs w:val="26"/>
        </w:rPr>
        <w:t xml:space="preserve">Specificăm că destinatar al mijlocului de transport este administrația publică locală a orașului Ștefan Vodă, iar beneficiari nemijlociți vor fi cetățenii </w:t>
      </w:r>
      <w:proofErr w:type="spellStart"/>
      <w:r>
        <w:rPr>
          <w:sz w:val="26"/>
          <w:szCs w:val="26"/>
        </w:rPr>
        <w:t>şi</w:t>
      </w:r>
      <w:proofErr w:type="spellEnd"/>
      <w:r>
        <w:rPr>
          <w:sz w:val="26"/>
          <w:szCs w:val="26"/>
        </w:rPr>
        <w:t xml:space="preserve"> locuitorii orașului ce vor avea parte de prestarea unor servicii în interes public.</w:t>
      </w:r>
    </w:p>
    <w:p w14:paraId="0A4FD90D" w14:textId="77777777" w:rsidR="003B2CBA" w:rsidRDefault="003B2CBA" w:rsidP="003B2CBA">
      <w:pPr>
        <w:pBdr>
          <w:top w:val="nil"/>
          <w:left w:val="nil"/>
          <w:bottom w:val="nil"/>
          <w:right w:val="nil"/>
          <w:between w:val="nil"/>
        </w:pBdr>
        <w:spacing w:line="288" w:lineRule="auto"/>
        <w:ind w:left="0" w:firstLine="851"/>
        <w:jc w:val="both"/>
        <w:rPr>
          <w:rFonts w:eastAsia="Georgia" w:cs="Georgia"/>
          <w:color w:val="000000"/>
          <w:sz w:val="26"/>
          <w:szCs w:val="26"/>
        </w:rPr>
      </w:pPr>
      <w:r>
        <w:rPr>
          <w:rFonts w:eastAsia="Georgia" w:cs="Georgia"/>
          <w:color w:val="000000"/>
          <w:sz w:val="26"/>
          <w:szCs w:val="26"/>
        </w:rPr>
        <w:lastRenderedPageBreak/>
        <w:t>Proiectul prevede importul unui mijloc de transport, acordat cu titlu gratuit (donație), motiv din care la introducerea în țară a mijlocului de transport respectiv, instituția urmează a fi scutite de la plata drepturilor de import, iar pentru realizarea proiectului nu este necesară implicarea cheltuielilor financiare din bugetul public.</w:t>
      </w:r>
    </w:p>
    <w:p w14:paraId="344685B1" w14:textId="77777777" w:rsidR="003B2CBA" w:rsidRDefault="003B2CBA" w:rsidP="003B2CBA">
      <w:pPr>
        <w:pBdr>
          <w:top w:val="nil"/>
          <w:left w:val="nil"/>
          <w:bottom w:val="nil"/>
          <w:right w:val="nil"/>
          <w:between w:val="nil"/>
        </w:pBdr>
        <w:spacing w:line="288" w:lineRule="auto"/>
        <w:ind w:left="0" w:firstLine="851"/>
        <w:jc w:val="both"/>
        <w:rPr>
          <w:rFonts w:eastAsia="Georgia" w:cs="Georgia"/>
          <w:color w:val="000000"/>
          <w:sz w:val="26"/>
          <w:szCs w:val="26"/>
        </w:rPr>
      </w:pPr>
    </w:p>
    <w:p w14:paraId="1083AA17" w14:textId="77777777" w:rsidR="003B2CBA" w:rsidRDefault="003B2CBA" w:rsidP="003B2CBA">
      <w:pPr>
        <w:pBdr>
          <w:top w:val="nil"/>
          <w:left w:val="nil"/>
          <w:bottom w:val="nil"/>
          <w:right w:val="nil"/>
          <w:between w:val="nil"/>
        </w:pBdr>
        <w:spacing w:line="288" w:lineRule="auto"/>
        <w:ind w:left="0" w:firstLine="851"/>
        <w:jc w:val="both"/>
        <w:rPr>
          <w:rFonts w:eastAsia="Georgia" w:cs="Georgia"/>
          <w:color w:val="000000"/>
          <w:sz w:val="26"/>
          <w:szCs w:val="26"/>
        </w:rPr>
      </w:pPr>
    </w:p>
    <w:p w14:paraId="2620F3EF" w14:textId="77777777" w:rsidR="003B2CBA" w:rsidRDefault="00E27946" w:rsidP="003B2CBA">
      <w:pPr>
        <w:spacing w:after="0"/>
        <w:ind w:left="0" w:firstLine="851"/>
        <w:jc w:val="both"/>
        <w:rPr>
          <w:b/>
          <w:sz w:val="26"/>
          <w:szCs w:val="26"/>
        </w:rPr>
      </w:pPr>
      <w:sdt>
        <w:sdtPr>
          <w:tag w:val="goog_rdk_1"/>
          <w:id w:val="1548262649"/>
        </w:sdtPr>
        <w:sdtEndPr/>
        <w:sdtContent>
          <w:r w:rsidR="003B2CBA">
            <w:rPr>
              <w:rFonts w:ascii="Times New Roman" w:eastAsia="Times New Roman" w:hAnsi="Times New Roman"/>
              <w:b/>
              <w:sz w:val="26"/>
              <w:szCs w:val="26"/>
            </w:rPr>
            <w:t>Deputat,</w:t>
          </w:r>
        </w:sdtContent>
      </w:sdt>
    </w:p>
    <w:p w14:paraId="593AE32A" w14:textId="77777777" w:rsidR="003B2CBA" w:rsidRDefault="003B2CBA" w:rsidP="003B2CBA">
      <w:pPr>
        <w:spacing w:after="0"/>
        <w:ind w:left="0" w:firstLine="851"/>
        <w:jc w:val="right"/>
        <w:rPr>
          <w:b/>
          <w:sz w:val="26"/>
          <w:szCs w:val="26"/>
        </w:rPr>
      </w:pPr>
    </w:p>
    <w:p w14:paraId="7C6595B6" w14:textId="4329A174" w:rsidR="003B2CBA" w:rsidRDefault="003B2CBA" w:rsidP="003B2CBA">
      <w:pPr>
        <w:ind w:left="7331" w:firstLine="589"/>
        <w:rPr>
          <w:b/>
          <w:sz w:val="28"/>
          <w:szCs w:val="28"/>
        </w:rPr>
      </w:pPr>
      <w:r>
        <w:rPr>
          <w:b/>
          <w:sz w:val="26"/>
          <w:szCs w:val="26"/>
        </w:rPr>
        <w:t>Larisa VOLOH</w:t>
      </w:r>
    </w:p>
    <w:permEnd w:id="1433472953"/>
    <w:p w14:paraId="4629E5D5" w14:textId="77777777" w:rsidR="003B2CBA" w:rsidRPr="00937F72" w:rsidRDefault="003B2CBA" w:rsidP="00764062">
      <w:pPr>
        <w:rPr>
          <w:b/>
          <w:sz w:val="28"/>
          <w:szCs w:val="28"/>
        </w:rPr>
      </w:pPr>
    </w:p>
    <w:sectPr w:rsidR="003B2CBA" w:rsidRPr="00937F72" w:rsidSect="00937F72">
      <w:headerReference w:type="first" r:id="rId11"/>
      <w:footerReference w:type="first" r:id="rId12"/>
      <w:type w:val="continuous"/>
      <w:pgSz w:w="11906" w:h="16838" w:code="9"/>
      <w:pgMar w:top="851" w:right="99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44223" w14:textId="77777777" w:rsidR="00E27946" w:rsidRPr="00150C8A" w:rsidRDefault="00E27946" w:rsidP="00764062">
      <w:r w:rsidRPr="00150C8A">
        <w:separator/>
      </w:r>
    </w:p>
  </w:endnote>
  <w:endnote w:type="continuationSeparator" w:id="0">
    <w:p w14:paraId="5EB98D88" w14:textId="77777777" w:rsidR="00E27946" w:rsidRPr="00150C8A" w:rsidRDefault="00E2794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65D3145" w14:textId="77777777" w:rsidR="000E7772" w:rsidRDefault="000E7772">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50380240"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3BC82" w14:textId="77777777"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3CF24" w14:textId="77777777" w:rsidR="003B2CBA" w:rsidRDefault="003B2CBA">
    <w:pPr>
      <w:pBdr>
        <w:top w:val="nil"/>
        <w:left w:val="nil"/>
        <w:bottom w:val="nil"/>
        <w:right w:val="nil"/>
        <w:between w:val="nil"/>
      </w:pBdr>
      <w:tabs>
        <w:tab w:val="left" w:pos="7027"/>
        <w:tab w:val="right" w:pos="9689"/>
      </w:tabs>
      <w:spacing w:after="0" w:line="276" w:lineRule="auto"/>
      <w:rPr>
        <w:rFonts w:eastAsia="Georgia" w:cs="Georgia"/>
        <w:color w:val="000000"/>
        <w:sz w:val="18"/>
        <w:szCs w:val="18"/>
      </w:rPr>
    </w:pPr>
    <w:r>
      <w:rPr>
        <w:noProof/>
      </w:rPr>
      <mc:AlternateContent>
        <mc:Choice Requires="wps">
          <w:drawing>
            <wp:anchor distT="0" distB="0" distL="114300" distR="114300" simplePos="0" relativeHeight="251674624" behindDoc="0" locked="0" layoutInCell="1" hidden="0" allowOverlap="1" wp14:anchorId="04701F5D" wp14:editId="5C6FE416">
              <wp:simplePos x="0" y="0"/>
              <wp:positionH relativeFrom="column">
                <wp:posOffset>177800</wp:posOffset>
              </wp:positionH>
              <wp:positionV relativeFrom="paragraph">
                <wp:posOffset>9956800</wp:posOffset>
              </wp:positionV>
              <wp:extent cx="5724525" cy="12700"/>
              <wp:effectExtent l="0" t="0" r="0" b="0"/>
              <wp:wrapNone/>
              <wp:docPr id="5" name="Прямая со стрелкой 5"/>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med" len="med"/>
                        <a:tailEnd type="none" w="med" len="med"/>
                      </a:ln>
                    </wps:spPr>
                    <wps:bodyPr/>
                  </wps:wsp>
                </a:graphicData>
              </a:graphic>
            </wp:anchor>
          </w:drawing>
        </mc:Choice>
        <mc:Fallback>
          <w:pict>
            <v:shapetype w14:anchorId="69FEAEBD" id="_x0000_t32" coordsize="21600,21600" o:spt="32" o:oned="t" path="m,l21600,21600e" filled="f">
              <v:path arrowok="t" fillok="f" o:connecttype="none"/>
              <o:lock v:ext="edit" shapetype="t"/>
            </v:shapetype>
            <v:shape id="Прямая со стрелкой 5" o:spid="_x0000_s1026" type="#_x0000_t32" style="position:absolute;margin-left:14pt;margin-top:784pt;width:450.75pt;height: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" strokecolor="#7f7f7f">
              <v:stroke joinstyle="miter"/>
            </v:shape>
          </w:pict>
        </mc:Fallback>
      </mc:AlternateContent>
    </w:r>
  </w:p>
  <w:p w14:paraId="56DE77B0" w14:textId="77777777" w:rsidR="003B2CBA" w:rsidRDefault="003B2CBA">
    <w:pPr>
      <w:pBdr>
        <w:top w:val="nil"/>
        <w:left w:val="nil"/>
        <w:bottom w:val="nil"/>
        <w:right w:val="nil"/>
        <w:between w:val="nil"/>
      </w:pBdr>
      <w:tabs>
        <w:tab w:val="left" w:pos="7027"/>
        <w:tab w:val="right" w:pos="9689"/>
        <w:tab w:val="right" w:pos="9883"/>
      </w:tabs>
      <w:spacing w:after="0" w:line="276" w:lineRule="auto"/>
      <w:rPr>
        <w:rFonts w:eastAsia="Georgia" w:cs="Georgia"/>
        <w:color w:val="000000"/>
        <w:sz w:val="18"/>
        <w:szCs w:val="18"/>
      </w:rPr>
    </w:pPr>
    <w:r>
      <w:rPr>
        <w:rFonts w:eastAsia="Georgia" w:cs="Georgia"/>
        <w:color w:val="000000"/>
        <w:sz w:val="18"/>
        <w:szCs w:val="18"/>
      </w:rPr>
      <w:t>Republica Moldova, MD-2004, Chişinău</w:t>
    </w:r>
    <w:r>
      <w:rPr>
        <w:rFonts w:eastAsia="Georgia" w:cs="Georgia"/>
        <w:color w:val="000000"/>
        <w:sz w:val="18"/>
        <w:szCs w:val="18"/>
      </w:rPr>
      <w:tab/>
      <w:t>info@parlament.md</w:t>
    </w:r>
  </w:p>
  <w:p w14:paraId="2FA26C16" w14:textId="77777777" w:rsidR="003B2CBA" w:rsidRDefault="003B2CBA">
    <w:pPr>
      <w:pBdr>
        <w:top w:val="nil"/>
        <w:left w:val="nil"/>
        <w:bottom w:val="nil"/>
        <w:right w:val="nil"/>
        <w:between w:val="nil"/>
      </w:pBdr>
      <w:tabs>
        <w:tab w:val="left" w:pos="7027"/>
        <w:tab w:val="right" w:pos="9689"/>
        <w:tab w:val="right" w:pos="9883"/>
      </w:tabs>
      <w:spacing w:after="0" w:line="276" w:lineRule="auto"/>
      <w:rPr>
        <w:rFonts w:eastAsia="Georgia" w:cs="Georgia"/>
        <w:color w:val="000000"/>
        <w:sz w:val="18"/>
        <w:szCs w:val="18"/>
      </w:rPr>
    </w:pPr>
    <w:r>
      <w:rPr>
        <w:rFonts w:eastAsia="Georgia" w:cs="Georgia"/>
        <w:color w:val="000000"/>
        <w:sz w:val="18"/>
        <w:szCs w:val="18"/>
      </w:rPr>
      <w:t>Bd. Ştefan cel Mare şi Sfânt 105</w:t>
    </w:r>
    <w:r>
      <w:rPr>
        <w:rFonts w:eastAsia="Georgia" w:cs="Georgia"/>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D1EA" w14:textId="77777777" w:rsidR="00E27946" w:rsidRPr="00150C8A" w:rsidRDefault="00E27946" w:rsidP="00764062">
      <w:r w:rsidRPr="00150C8A">
        <w:separator/>
      </w:r>
    </w:p>
  </w:footnote>
  <w:footnote w:type="continuationSeparator" w:id="0">
    <w:p w14:paraId="3D8FECD9" w14:textId="77777777" w:rsidR="00E27946" w:rsidRPr="00150C8A" w:rsidRDefault="00E2794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B2DB1" w14:textId="77777777"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9183D" w14:textId="77777777" w:rsidR="003B2CBA" w:rsidRDefault="003B2CBA">
    <w:pPr>
      <w:tabs>
        <w:tab w:val="center" w:pos="4844"/>
        <w:tab w:val="right" w:pos="9689"/>
      </w:tabs>
      <w:spacing w:after="0" w:line="240" w:lineRule="auto"/>
      <w:ind w:left="0"/>
      <w:jc w:val="right"/>
      <w:rPr>
        <w:sz w:val="22"/>
        <w:szCs w:val="22"/>
      </w:rPr>
    </w:pPr>
    <w:r>
      <w:rPr>
        <w:sz w:val="22"/>
        <w:szCs w:val="22"/>
      </w:rPr>
      <w:t>LV nr. 201</w:t>
    </w:r>
  </w:p>
  <w:p w14:paraId="5E03D7DE" w14:textId="77777777" w:rsidR="003B2CBA" w:rsidRDefault="003B2CBA">
    <w:pPr>
      <w:tabs>
        <w:tab w:val="center" w:pos="4844"/>
        <w:tab w:val="right" w:pos="9689"/>
      </w:tabs>
      <w:spacing w:after="0" w:line="240" w:lineRule="auto"/>
      <w:ind w:left="0"/>
      <w:jc w:val="right"/>
      <w:rPr>
        <w:sz w:val="22"/>
        <w:szCs w:val="22"/>
      </w:rPr>
    </w:pPr>
  </w:p>
  <w:p w14:paraId="547D354A" w14:textId="77777777" w:rsidR="003B2CBA" w:rsidRDefault="003B2CBA">
    <w:pPr>
      <w:tabs>
        <w:tab w:val="center" w:pos="4844"/>
        <w:tab w:val="right" w:pos="9689"/>
      </w:tabs>
      <w:spacing w:after="0" w:line="240" w:lineRule="auto"/>
      <w:ind w:left="0"/>
      <w:jc w:val="right"/>
      <w:rPr>
        <w:rFonts w:ascii="Calibri" w:hAnsi="Calibri" w:cs="Calibri"/>
        <w:color w:val="000000"/>
        <w:sz w:val="22"/>
        <w:szCs w:val="22"/>
      </w:rPr>
    </w:pPr>
    <w:r>
      <w:rPr>
        <w:sz w:val="22"/>
        <w:szCs w:val="22"/>
      </w:rPr>
      <w:t xml:space="preserve">              23 septembrie, 2021</w:t>
    </w:r>
    <w:r>
      <w:rPr>
        <w:rFonts w:ascii="Calibri" w:hAnsi="Calibri" w:cs="Calibri"/>
        <w:noProof/>
        <w:color w:val="000000"/>
        <w:sz w:val="22"/>
        <w:szCs w:val="22"/>
      </w:rPr>
      <w:drawing>
        <wp:anchor distT="0" distB="0" distL="114300" distR="114300" simplePos="0" relativeHeight="251673600" behindDoc="0" locked="0" layoutInCell="1" hidden="0" allowOverlap="1" wp14:anchorId="382A2CCE" wp14:editId="4505A3F7">
          <wp:simplePos x="0" y="0"/>
          <wp:positionH relativeFrom="page">
            <wp:posOffset>452119</wp:posOffset>
          </wp:positionH>
          <wp:positionV relativeFrom="page">
            <wp:posOffset>532130</wp:posOffset>
          </wp:positionV>
          <wp:extent cx="1786255" cy="56769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6255" cy="5676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671748"/>
    <w:multiLevelType w:val="multilevel"/>
    <w:tmpl w:val="A97A3D0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34B52"/>
    <w:rsid w:val="00292A2A"/>
    <w:rsid w:val="002A4704"/>
    <w:rsid w:val="002C68A5"/>
    <w:rsid w:val="0030625D"/>
    <w:rsid w:val="003341D8"/>
    <w:rsid w:val="003B2CBA"/>
    <w:rsid w:val="003C1380"/>
    <w:rsid w:val="003E3923"/>
    <w:rsid w:val="003F2516"/>
    <w:rsid w:val="003F6102"/>
    <w:rsid w:val="00400697"/>
    <w:rsid w:val="00402A12"/>
    <w:rsid w:val="00416C17"/>
    <w:rsid w:val="004641A6"/>
    <w:rsid w:val="00475CD7"/>
    <w:rsid w:val="00521F95"/>
    <w:rsid w:val="00593A5F"/>
    <w:rsid w:val="005B30B5"/>
    <w:rsid w:val="0060542C"/>
    <w:rsid w:val="0066558D"/>
    <w:rsid w:val="0068447D"/>
    <w:rsid w:val="00764062"/>
    <w:rsid w:val="0076676E"/>
    <w:rsid w:val="007C7A42"/>
    <w:rsid w:val="0080031B"/>
    <w:rsid w:val="008123BE"/>
    <w:rsid w:val="009072B4"/>
    <w:rsid w:val="00937F72"/>
    <w:rsid w:val="009845B0"/>
    <w:rsid w:val="009A0925"/>
    <w:rsid w:val="009A621E"/>
    <w:rsid w:val="00A13FF5"/>
    <w:rsid w:val="00A5720D"/>
    <w:rsid w:val="00A804FA"/>
    <w:rsid w:val="00A82404"/>
    <w:rsid w:val="00AC489F"/>
    <w:rsid w:val="00AC5B3E"/>
    <w:rsid w:val="00AD66D2"/>
    <w:rsid w:val="00B02E8A"/>
    <w:rsid w:val="00B26597"/>
    <w:rsid w:val="00B4091E"/>
    <w:rsid w:val="00B56B7A"/>
    <w:rsid w:val="00B82575"/>
    <w:rsid w:val="00B876B0"/>
    <w:rsid w:val="00BC41FF"/>
    <w:rsid w:val="00BE0744"/>
    <w:rsid w:val="00BF2ED1"/>
    <w:rsid w:val="00C14D92"/>
    <w:rsid w:val="00C40085"/>
    <w:rsid w:val="00C544A9"/>
    <w:rsid w:val="00C7782B"/>
    <w:rsid w:val="00CF4BA5"/>
    <w:rsid w:val="00D341A9"/>
    <w:rsid w:val="00D63C28"/>
    <w:rsid w:val="00D76E2D"/>
    <w:rsid w:val="00D872E8"/>
    <w:rsid w:val="00DF56BE"/>
    <w:rsid w:val="00E27946"/>
    <w:rsid w:val="00E67414"/>
    <w:rsid w:val="00E903A8"/>
    <w:rsid w:val="00EB2985"/>
    <w:rsid w:val="00EE7413"/>
    <w:rsid w:val="00F26B54"/>
    <w:rsid w:val="00F35E58"/>
    <w:rsid w:val="00F404FA"/>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Balloon Text"/>
    <w:basedOn w:val="a"/>
    <w:link w:val="a9"/>
    <w:uiPriority w:val="99"/>
    <w:semiHidden/>
    <w:unhideWhenUsed/>
    <w:locked/>
    <w:rsid w:val="00234B5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34B52"/>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00341B1-4909-427F-8F27-E5CE739A1233}"/>
</file>

<file path=customXml/itemProps2.xml><?xml version="1.0" encoding="utf-8"?>
<ds:datastoreItem xmlns:ds="http://schemas.openxmlformats.org/officeDocument/2006/customXml" ds:itemID="{F020672D-C05E-4AF9-AFE7-4D30EB0B9482}"/>
</file>

<file path=customXml/itemProps3.xml><?xml version="1.0" encoding="utf-8"?>
<ds:datastoreItem xmlns:ds="http://schemas.openxmlformats.org/officeDocument/2006/customXml" ds:itemID="{1DD3D4DA-1552-48F9-9427-E2EAC14AB17E}"/>
</file>

<file path=customXml/itemProps4.xml><?xml version="1.0" encoding="utf-8"?>
<ds:datastoreItem xmlns:ds="http://schemas.openxmlformats.org/officeDocument/2006/customXml" ds:itemID="{90528047-0FF7-42D1-8681-1031DC6624C6}"/>
</file>

<file path=docProps/app.xml><?xml version="1.0" encoding="utf-8"?>
<Properties xmlns="http://schemas.openxmlformats.org/officeDocument/2006/extended-properties" xmlns:vt="http://schemas.openxmlformats.org/officeDocument/2006/docPropsVTypes">
  <Template>Normal</Template>
  <TotalTime>1</TotalTime>
  <Pages>4</Pages>
  <Words>655</Words>
  <Characters>3802</Characters>
  <Application>Microsoft Office Word</Application>
  <DocSecurity>8</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252.2021.ro</dc:title>
  <dc:subject/>
  <dc:creator>Sorin</dc:creator>
  <cp:keywords/>
  <dc:description/>
  <cp:lastModifiedBy>Svetlana Stepanov</cp:lastModifiedBy>
  <cp:revision>3</cp:revision>
  <cp:lastPrinted>2021-09-23T11:29:00Z</cp:lastPrinted>
  <dcterms:created xsi:type="dcterms:W3CDTF">2021-09-23T09:00:00Z</dcterms:created>
  <dcterms:modified xsi:type="dcterms:W3CDTF">2021-09-23T11:29:00Z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