
<file path=[Content_Types].xml><?xml version="1.0" encoding="utf-8"?>
<Types xmlns="http://schemas.openxmlformats.org/package/2006/content-types">
  <Default Extension="bin" ContentType="application/vnd.openxmlformats-officedocument.oleObject"/>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7C9" w:rsidRPr="003D1674" w:rsidRDefault="004877C9" w:rsidP="00361E5A">
      <w:pPr>
        <w:ind w:firstLine="540"/>
        <w:jc w:val="center"/>
        <w:rPr>
          <w:b/>
          <w:sz w:val="28"/>
          <w:szCs w:val="28"/>
          <w:lang w:val="ro-MO"/>
        </w:rPr>
      </w:pPr>
      <w:r w:rsidRPr="003D1674">
        <w:rPr>
          <w:b/>
          <w:sz w:val="28"/>
          <w:szCs w:val="28"/>
          <w:lang w:val="ro-MO"/>
        </w:rPr>
        <w:t>Nota explicativă</w:t>
      </w:r>
      <w:r w:rsidR="00981E15" w:rsidRPr="003D1674">
        <w:rPr>
          <w:b/>
          <w:sz w:val="28"/>
          <w:szCs w:val="28"/>
          <w:lang w:val="ro-MO"/>
        </w:rPr>
        <w:t xml:space="preserve"> </w:t>
      </w:r>
    </w:p>
    <w:p w:rsidR="00AA2C69" w:rsidRPr="003D1674" w:rsidRDefault="00B10937" w:rsidP="00361E5A">
      <w:pPr>
        <w:ind w:firstLine="540"/>
        <w:jc w:val="center"/>
        <w:rPr>
          <w:b/>
          <w:sz w:val="28"/>
          <w:szCs w:val="28"/>
          <w:lang w:val="ro-MO"/>
        </w:rPr>
      </w:pPr>
      <w:r w:rsidRPr="003D1674">
        <w:rPr>
          <w:b/>
          <w:sz w:val="28"/>
          <w:szCs w:val="28"/>
          <w:lang w:val="ro-MO"/>
        </w:rPr>
        <w:t xml:space="preserve">la </w:t>
      </w:r>
      <w:r w:rsidRPr="003D1674">
        <w:rPr>
          <w:b/>
          <w:sz w:val="28"/>
          <w:szCs w:val="28"/>
        </w:rPr>
        <w:t xml:space="preserve"> Raportul </w:t>
      </w:r>
      <w:r w:rsidR="00981E15" w:rsidRPr="003D1674">
        <w:rPr>
          <w:b/>
          <w:sz w:val="28"/>
          <w:szCs w:val="28"/>
          <w:lang w:val="ro-MO"/>
        </w:rPr>
        <w:t>privind executarea bugetului asigurărilor sociale de stat</w:t>
      </w:r>
      <w:r w:rsidR="004877C9" w:rsidRPr="003D1674">
        <w:rPr>
          <w:b/>
          <w:sz w:val="28"/>
          <w:szCs w:val="28"/>
          <w:lang w:val="ro-MO"/>
        </w:rPr>
        <w:t xml:space="preserve"> </w:t>
      </w:r>
    </w:p>
    <w:p w:rsidR="00981E15" w:rsidRPr="003D1674" w:rsidRDefault="00981E15" w:rsidP="00361E5A">
      <w:pPr>
        <w:ind w:firstLine="540"/>
        <w:jc w:val="center"/>
        <w:rPr>
          <w:b/>
          <w:sz w:val="28"/>
          <w:szCs w:val="28"/>
          <w:lang w:val="ro-MO"/>
        </w:rPr>
      </w:pPr>
      <w:r w:rsidRPr="003D1674">
        <w:rPr>
          <w:b/>
          <w:sz w:val="28"/>
          <w:szCs w:val="28"/>
          <w:lang w:val="ro-MO"/>
        </w:rPr>
        <w:t>în anul 20</w:t>
      </w:r>
      <w:r w:rsidR="00886C02" w:rsidRPr="003D1674">
        <w:rPr>
          <w:b/>
          <w:sz w:val="28"/>
          <w:szCs w:val="28"/>
          <w:lang w:val="ro-MO"/>
        </w:rPr>
        <w:t>10</w:t>
      </w:r>
    </w:p>
    <w:p w:rsidR="00E02405" w:rsidRPr="003D1674" w:rsidRDefault="00E02405" w:rsidP="00361E5A">
      <w:pPr>
        <w:ind w:firstLine="540"/>
        <w:jc w:val="center"/>
        <w:rPr>
          <w:b/>
          <w:sz w:val="28"/>
          <w:szCs w:val="28"/>
          <w:lang w:val="ro-MO"/>
        </w:rPr>
      </w:pPr>
    </w:p>
    <w:p w:rsidR="00981E15" w:rsidRPr="003D1674" w:rsidRDefault="00E102FF" w:rsidP="00361E5A">
      <w:pPr>
        <w:ind w:firstLine="540"/>
        <w:rPr>
          <w:b/>
          <w:sz w:val="28"/>
          <w:szCs w:val="28"/>
          <w:lang w:val="ro-MO"/>
        </w:rPr>
      </w:pPr>
      <w:r w:rsidRPr="003D1674">
        <w:rPr>
          <w:b/>
          <w:sz w:val="28"/>
          <w:szCs w:val="28"/>
          <w:lang w:val="ro-MO"/>
        </w:rPr>
        <w:t xml:space="preserve">I. </w:t>
      </w:r>
      <w:r w:rsidR="00E02405" w:rsidRPr="003D1674">
        <w:rPr>
          <w:b/>
          <w:sz w:val="28"/>
          <w:szCs w:val="28"/>
          <w:lang w:val="ro-MO"/>
        </w:rPr>
        <w:t xml:space="preserve">Introducere </w:t>
      </w:r>
    </w:p>
    <w:p w:rsidR="00E02405" w:rsidRPr="003D1674" w:rsidRDefault="00E02405" w:rsidP="00361E5A">
      <w:pPr>
        <w:ind w:firstLine="540"/>
        <w:jc w:val="center"/>
        <w:rPr>
          <w:b/>
          <w:sz w:val="28"/>
          <w:szCs w:val="28"/>
          <w:lang w:val="ro-MO"/>
        </w:rPr>
      </w:pPr>
    </w:p>
    <w:p w:rsidR="00981E15" w:rsidRPr="003D1674" w:rsidRDefault="00981E15" w:rsidP="00361E5A">
      <w:pPr>
        <w:tabs>
          <w:tab w:val="left" w:pos="2835"/>
        </w:tabs>
        <w:ind w:firstLine="540"/>
        <w:jc w:val="both"/>
        <w:rPr>
          <w:sz w:val="28"/>
          <w:szCs w:val="28"/>
          <w:lang w:val="ro-MO"/>
        </w:rPr>
      </w:pPr>
      <w:r w:rsidRPr="003D1674">
        <w:rPr>
          <w:sz w:val="28"/>
          <w:szCs w:val="28"/>
          <w:lang w:val="ro-MO"/>
        </w:rPr>
        <w:t>Prin Legea bugetului asigurărilor sociale de stat pe anul 20</w:t>
      </w:r>
      <w:r w:rsidR="00886C02" w:rsidRPr="003D1674">
        <w:rPr>
          <w:sz w:val="28"/>
          <w:szCs w:val="28"/>
          <w:lang w:val="ro-MO"/>
        </w:rPr>
        <w:t>10</w:t>
      </w:r>
      <w:r w:rsidRPr="003D1674">
        <w:rPr>
          <w:sz w:val="28"/>
          <w:szCs w:val="28"/>
          <w:lang w:val="ro-MO"/>
        </w:rPr>
        <w:t xml:space="preserve"> nr.</w:t>
      </w:r>
      <w:r w:rsidR="00886C02" w:rsidRPr="003D1674">
        <w:rPr>
          <w:sz w:val="28"/>
          <w:szCs w:val="28"/>
          <w:lang w:val="ro-MO"/>
        </w:rPr>
        <w:t>129</w:t>
      </w:r>
      <w:r w:rsidRPr="003D1674">
        <w:rPr>
          <w:sz w:val="28"/>
          <w:szCs w:val="28"/>
          <w:lang w:val="ro-MO"/>
        </w:rPr>
        <w:t>-XVI</w:t>
      </w:r>
      <w:r w:rsidR="00886C02" w:rsidRPr="003D1674">
        <w:rPr>
          <w:sz w:val="28"/>
          <w:szCs w:val="28"/>
          <w:lang w:val="ro-MO"/>
        </w:rPr>
        <w:t>II</w:t>
      </w:r>
      <w:r w:rsidRPr="003D1674">
        <w:rPr>
          <w:sz w:val="28"/>
          <w:szCs w:val="28"/>
          <w:lang w:val="ro-MO"/>
        </w:rPr>
        <w:t xml:space="preserve"> din </w:t>
      </w:r>
      <w:r w:rsidR="00886C02" w:rsidRPr="003D1674">
        <w:rPr>
          <w:sz w:val="28"/>
          <w:szCs w:val="28"/>
          <w:lang w:val="ro-MO"/>
        </w:rPr>
        <w:t>23</w:t>
      </w:r>
      <w:r w:rsidRPr="003D1674">
        <w:rPr>
          <w:sz w:val="28"/>
          <w:szCs w:val="28"/>
          <w:lang w:val="ro-MO"/>
        </w:rPr>
        <w:t xml:space="preserve"> decembrie 200</w:t>
      </w:r>
      <w:r w:rsidR="00886C02" w:rsidRPr="003D1674">
        <w:rPr>
          <w:sz w:val="28"/>
          <w:szCs w:val="28"/>
          <w:lang w:val="ro-MO"/>
        </w:rPr>
        <w:t>9</w:t>
      </w:r>
      <w:r w:rsidRPr="003D1674">
        <w:rPr>
          <w:sz w:val="28"/>
          <w:szCs w:val="28"/>
          <w:lang w:val="ro-MO"/>
        </w:rPr>
        <w:t xml:space="preserve"> au fost stabiliţi parametrii bugetului asigurărilor sociale de stat  la venituri în sumă de </w:t>
      </w:r>
      <w:r w:rsidR="00886C02" w:rsidRPr="003D1674">
        <w:rPr>
          <w:sz w:val="28"/>
          <w:szCs w:val="28"/>
          <w:lang w:val="ro-MO"/>
        </w:rPr>
        <w:t>8011831</w:t>
      </w:r>
      <w:r w:rsidR="00886C02" w:rsidRPr="003D1674">
        <w:rPr>
          <w:sz w:val="28"/>
          <w:szCs w:val="28"/>
        </w:rPr>
        <w:t>,</w:t>
      </w:r>
      <w:r w:rsidR="00886C02" w:rsidRPr="003D1674">
        <w:rPr>
          <w:sz w:val="28"/>
          <w:szCs w:val="28"/>
          <w:lang w:val="ro-MO"/>
        </w:rPr>
        <w:t>7</w:t>
      </w:r>
      <w:r w:rsidRPr="003D1674">
        <w:rPr>
          <w:sz w:val="28"/>
          <w:szCs w:val="28"/>
          <w:lang w:val="ro-MO"/>
        </w:rPr>
        <w:t xml:space="preserve"> mii lei şi la cheltuieli în sumă de </w:t>
      </w:r>
      <w:r w:rsidR="00886C02" w:rsidRPr="003D1674">
        <w:rPr>
          <w:sz w:val="28"/>
          <w:szCs w:val="28"/>
          <w:lang w:val="ro-MO"/>
        </w:rPr>
        <w:t>8274844,9</w:t>
      </w:r>
      <w:r w:rsidRPr="003D1674">
        <w:rPr>
          <w:sz w:val="28"/>
          <w:szCs w:val="28"/>
          <w:lang w:val="ro-MO"/>
        </w:rPr>
        <w:t xml:space="preserve">  mii lei.</w:t>
      </w:r>
    </w:p>
    <w:p w:rsidR="00A40795" w:rsidRPr="003D1674" w:rsidRDefault="00981E15" w:rsidP="00361E5A">
      <w:pPr>
        <w:tabs>
          <w:tab w:val="left" w:pos="2835"/>
        </w:tabs>
        <w:ind w:firstLine="540"/>
        <w:jc w:val="both"/>
        <w:rPr>
          <w:sz w:val="28"/>
          <w:szCs w:val="28"/>
        </w:rPr>
      </w:pPr>
      <w:r w:rsidRPr="003D1674">
        <w:rPr>
          <w:sz w:val="28"/>
          <w:szCs w:val="28"/>
          <w:lang w:val="ro-MO"/>
        </w:rPr>
        <w:t>Pe parcursul anului 20</w:t>
      </w:r>
      <w:r w:rsidR="00886C02" w:rsidRPr="003D1674">
        <w:rPr>
          <w:sz w:val="28"/>
          <w:szCs w:val="28"/>
          <w:lang w:val="ro-MO"/>
        </w:rPr>
        <w:t>10</w:t>
      </w:r>
      <w:r w:rsidRPr="003D1674">
        <w:rPr>
          <w:sz w:val="28"/>
          <w:szCs w:val="28"/>
          <w:lang w:val="ro-MO"/>
        </w:rPr>
        <w:t xml:space="preserve"> </w:t>
      </w:r>
      <w:r w:rsidR="00A52319" w:rsidRPr="003D1674">
        <w:rPr>
          <w:sz w:val="28"/>
          <w:szCs w:val="28"/>
          <w:lang w:val="ro-MO"/>
        </w:rPr>
        <w:t xml:space="preserve">veniturile şi cheltuielile bugetului asigurărilor sociale de stat au fost precizate de 2 ori prin operarea modificărilor şi completărilor la legea </w:t>
      </w:r>
      <w:r w:rsidRPr="003D1674">
        <w:rPr>
          <w:sz w:val="28"/>
          <w:szCs w:val="28"/>
          <w:lang w:val="ro-MO"/>
        </w:rPr>
        <w:t>menţio</w:t>
      </w:r>
      <w:r w:rsidR="00A40795" w:rsidRPr="003D1674">
        <w:rPr>
          <w:sz w:val="28"/>
          <w:szCs w:val="28"/>
          <w:lang w:val="ro-MO"/>
        </w:rPr>
        <w:t>nată</w:t>
      </w:r>
      <w:r w:rsidR="00A40795" w:rsidRPr="003D1674">
        <w:rPr>
          <w:sz w:val="28"/>
          <w:szCs w:val="28"/>
        </w:rPr>
        <w:t>.</w:t>
      </w:r>
    </w:p>
    <w:p w:rsidR="00A40795" w:rsidRPr="003D1674" w:rsidRDefault="00A40795" w:rsidP="00361E5A">
      <w:pPr>
        <w:tabs>
          <w:tab w:val="left" w:pos="2835"/>
        </w:tabs>
        <w:ind w:firstLine="540"/>
        <w:jc w:val="both"/>
        <w:rPr>
          <w:sz w:val="28"/>
          <w:szCs w:val="28"/>
          <w:lang w:val="ro-MO"/>
        </w:rPr>
      </w:pPr>
      <w:r w:rsidRPr="003D1674">
        <w:rPr>
          <w:sz w:val="28"/>
          <w:szCs w:val="28"/>
          <w:lang w:val="ro-MO"/>
        </w:rPr>
        <w:t>P</w:t>
      </w:r>
      <w:r w:rsidR="00981E15" w:rsidRPr="003D1674">
        <w:rPr>
          <w:sz w:val="28"/>
          <w:szCs w:val="28"/>
          <w:lang w:val="ro-MO"/>
        </w:rPr>
        <w:t>rin leg</w:t>
      </w:r>
      <w:r w:rsidRPr="003D1674">
        <w:rPr>
          <w:sz w:val="28"/>
          <w:szCs w:val="28"/>
          <w:lang w:val="ro-MO"/>
        </w:rPr>
        <w:t>ea</w:t>
      </w:r>
      <w:r w:rsidR="00981E15" w:rsidRPr="003D1674">
        <w:rPr>
          <w:sz w:val="28"/>
          <w:szCs w:val="28"/>
          <w:lang w:val="ro-MO"/>
        </w:rPr>
        <w:t xml:space="preserve"> nr.</w:t>
      </w:r>
      <w:r w:rsidR="00886C02" w:rsidRPr="003D1674">
        <w:rPr>
          <w:sz w:val="28"/>
          <w:szCs w:val="28"/>
          <w:lang w:val="ro-MO"/>
        </w:rPr>
        <w:t>140</w:t>
      </w:r>
      <w:r w:rsidRPr="003D1674">
        <w:rPr>
          <w:sz w:val="28"/>
          <w:szCs w:val="28"/>
          <w:lang w:val="ro-MO"/>
        </w:rPr>
        <w:t>-XVIII</w:t>
      </w:r>
      <w:r w:rsidR="00BF7515" w:rsidRPr="003D1674">
        <w:rPr>
          <w:sz w:val="28"/>
          <w:szCs w:val="28"/>
          <w:lang w:val="ro-MO"/>
        </w:rPr>
        <w:t xml:space="preserve"> din </w:t>
      </w:r>
      <w:r w:rsidR="00886C02" w:rsidRPr="003D1674">
        <w:rPr>
          <w:sz w:val="28"/>
          <w:szCs w:val="28"/>
          <w:lang w:val="ro-MO"/>
        </w:rPr>
        <w:t>2</w:t>
      </w:r>
      <w:r w:rsidR="00BF7515" w:rsidRPr="003D1674">
        <w:rPr>
          <w:sz w:val="28"/>
          <w:szCs w:val="28"/>
          <w:lang w:val="ro-MO"/>
        </w:rPr>
        <w:t xml:space="preserve"> </w:t>
      </w:r>
      <w:r w:rsidR="00886C02" w:rsidRPr="003D1674">
        <w:rPr>
          <w:sz w:val="28"/>
          <w:szCs w:val="28"/>
          <w:lang w:val="ro-MO"/>
        </w:rPr>
        <w:t>iulie 2010</w:t>
      </w:r>
      <w:r w:rsidR="00C710BF" w:rsidRPr="003D1674">
        <w:rPr>
          <w:sz w:val="28"/>
          <w:szCs w:val="28"/>
          <w:lang w:val="ro-MO"/>
        </w:rPr>
        <w:t xml:space="preserve"> </w:t>
      </w:r>
      <w:r w:rsidRPr="003D1674">
        <w:rPr>
          <w:sz w:val="28"/>
          <w:szCs w:val="28"/>
          <w:lang w:val="ro-MO"/>
        </w:rPr>
        <w:t xml:space="preserve">pentru modificarea şi completarea Legii bugetului asigurărilor sociale de stat pe anul 2010 nr.129-XVIII din 23 decembrie 2009 au fost precizate veniturile şi cheltuielile în legătură cu actualizarea </w:t>
      </w:r>
      <w:r w:rsidR="0028093F" w:rsidRPr="003D1674">
        <w:rPr>
          <w:sz w:val="28"/>
          <w:szCs w:val="28"/>
          <w:lang w:val="ro-MO"/>
        </w:rPr>
        <w:t xml:space="preserve">de către Ministerul Economiei a </w:t>
      </w:r>
      <w:r w:rsidRPr="003D1674">
        <w:rPr>
          <w:sz w:val="28"/>
          <w:szCs w:val="28"/>
          <w:lang w:val="ro-MO"/>
        </w:rPr>
        <w:t>prognozei indicatorilor macroeconomici</w:t>
      </w:r>
      <w:r w:rsidR="00886C02" w:rsidRPr="003D1674">
        <w:rPr>
          <w:sz w:val="28"/>
          <w:szCs w:val="28"/>
          <w:lang w:val="ro-MO"/>
        </w:rPr>
        <w:t xml:space="preserve"> </w:t>
      </w:r>
      <w:r w:rsidR="0028093F" w:rsidRPr="003D1674">
        <w:rPr>
          <w:sz w:val="28"/>
          <w:szCs w:val="28"/>
          <w:lang w:val="ro-MO"/>
        </w:rPr>
        <w:t xml:space="preserve">şi în rezultatul examinării executării </w:t>
      </w:r>
      <w:r w:rsidR="0028093F" w:rsidRPr="003D1674">
        <w:rPr>
          <w:sz w:val="28"/>
          <w:szCs w:val="28"/>
        </w:rPr>
        <w:t xml:space="preserve">bugetului asigurărilor sociale de stat </w:t>
      </w:r>
      <w:r w:rsidR="0028093F" w:rsidRPr="003D1674">
        <w:rPr>
          <w:sz w:val="28"/>
          <w:szCs w:val="28"/>
          <w:lang w:val="ro-MO"/>
        </w:rPr>
        <w:t>în anul precedent şi pe parcursul anului 2010.</w:t>
      </w:r>
    </w:p>
    <w:p w:rsidR="00A40795" w:rsidRPr="003D1674" w:rsidRDefault="0028093F" w:rsidP="00361E5A">
      <w:pPr>
        <w:tabs>
          <w:tab w:val="left" w:pos="2835"/>
        </w:tabs>
        <w:ind w:firstLine="540"/>
        <w:jc w:val="both"/>
        <w:rPr>
          <w:sz w:val="28"/>
          <w:szCs w:val="28"/>
          <w:lang w:val="ro-MO"/>
        </w:rPr>
      </w:pPr>
      <w:r w:rsidRPr="003D1674">
        <w:rPr>
          <w:sz w:val="28"/>
          <w:szCs w:val="28"/>
          <w:lang w:val="ro-MO"/>
        </w:rPr>
        <w:t>Prin Legea nr.</w:t>
      </w:r>
      <w:r w:rsidR="00597A77" w:rsidRPr="003D1674">
        <w:rPr>
          <w:sz w:val="28"/>
          <w:szCs w:val="28"/>
          <w:lang w:val="ro-MO"/>
        </w:rPr>
        <w:t>244</w:t>
      </w:r>
      <w:r w:rsidRPr="003D1674">
        <w:rPr>
          <w:sz w:val="28"/>
          <w:szCs w:val="28"/>
          <w:lang w:val="ro-MO"/>
        </w:rPr>
        <w:t xml:space="preserve">-XVIII din </w:t>
      </w:r>
      <w:r w:rsidR="00597A77" w:rsidRPr="003D1674">
        <w:rPr>
          <w:sz w:val="28"/>
          <w:szCs w:val="28"/>
          <w:lang w:val="ro-MO"/>
        </w:rPr>
        <w:t xml:space="preserve">1 octombrie </w:t>
      </w:r>
      <w:r w:rsidRPr="003D1674">
        <w:rPr>
          <w:sz w:val="28"/>
          <w:szCs w:val="28"/>
          <w:lang w:val="ro-MO"/>
        </w:rPr>
        <w:t xml:space="preserve">2010 </w:t>
      </w:r>
      <w:r w:rsidR="00C710BF" w:rsidRPr="003D1674">
        <w:rPr>
          <w:sz w:val="28"/>
          <w:szCs w:val="28"/>
          <w:lang w:val="ro-MO"/>
        </w:rPr>
        <w:t xml:space="preserve">pentru modificarea şi completarea unor acte legislative au fost </w:t>
      </w:r>
      <w:r w:rsidR="00734628" w:rsidRPr="003D1674">
        <w:rPr>
          <w:sz w:val="28"/>
          <w:szCs w:val="28"/>
          <w:lang w:val="ro-MO"/>
        </w:rPr>
        <w:t>precizate veniturile şi cheltuielile bugetului asigurărilor sociale de stat pe anul 2010, prin</w:t>
      </w:r>
      <w:r w:rsidR="00C710BF" w:rsidRPr="003D1674">
        <w:rPr>
          <w:sz w:val="28"/>
          <w:szCs w:val="28"/>
          <w:lang w:val="ro-MO"/>
        </w:rPr>
        <w:t xml:space="preserve"> </w:t>
      </w:r>
      <w:r w:rsidR="00734628" w:rsidRPr="003D1674">
        <w:rPr>
          <w:sz w:val="28"/>
          <w:szCs w:val="28"/>
          <w:lang w:val="ro-MO"/>
        </w:rPr>
        <w:t>majorarea</w:t>
      </w:r>
      <w:r w:rsidR="00C710BF" w:rsidRPr="003D1674">
        <w:rPr>
          <w:sz w:val="28"/>
          <w:szCs w:val="28"/>
          <w:lang w:val="ro-MO"/>
        </w:rPr>
        <w:t xml:space="preserve"> transferuril</w:t>
      </w:r>
      <w:r w:rsidR="00734628" w:rsidRPr="003D1674">
        <w:rPr>
          <w:sz w:val="28"/>
          <w:szCs w:val="28"/>
          <w:lang w:val="ro-MO"/>
        </w:rPr>
        <w:t>or</w:t>
      </w:r>
      <w:r w:rsidR="00C710BF" w:rsidRPr="003D1674">
        <w:rPr>
          <w:sz w:val="28"/>
          <w:szCs w:val="28"/>
          <w:lang w:val="ro-MO"/>
        </w:rPr>
        <w:t xml:space="preserve"> bugetului de stat la bugetul asigurărilor sociale de stat</w:t>
      </w:r>
      <w:r w:rsidR="00734628" w:rsidRPr="003D1674">
        <w:rPr>
          <w:sz w:val="28"/>
          <w:szCs w:val="28"/>
          <w:lang w:val="ro-MO"/>
        </w:rPr>
        <w:t>, în legătură cu modificarea Legii nr.15 din 26 februarie 2010 privind compensaţiile sociale în perioada rece a anului 2010.</w:t>
      </w:r>
    </w:p>
    <w:p w:rsidR="00A41F86" w:rsidRPr="003D1674" w:rsidRDefault="00C11A59" w:rsidP="00361E5A">
      <w:pPr>
        <w:pStyle w:val="31"/>
        <w:ind w:firstLine="540"/>
        <w:rPr>
          <w:szCs w:val="28"/>
          <w:lang w:val="ro-MO"/>
        </w:rPr>
      </w:pPr>
      <w:r w:rsidRPr="003D1674">
        <w:rPr>
          <w:szCs w:val="28"/>
          <w:lang w:val="ro-MO"/>
        </w:rPr>
        <w:t xml:space="preserve">Urmare a acestor modificări, parametrii bugetului asigurărilor sociale de stat au </w:t>
      </w:r>
      <w:r w:rsidR="008B73C5" w:rsidRPr="003D1674">
        <w:rPr>
          <w:szCs w:val="28"/>
          <w:lang w:val="ro-MO"/>
        </w:rPr>
        <w:t>constituit</w:t>
      </w:r>
      <w:r w:rsidRPr="003D1674">
        <w:rPr>
          <w:szCs w:val="28"/>
          <w:lang w:val="ro-MO"/>
        </w:rPr>
        <w:t xml:space="preserve"> la venituri </w:t>
      </w:r>
      <w:r w:rsidR="006D6EBA" w:rsidRPr="003D1674">
        <w:rPr>
          <w:szCs w:val="28"/>
          <w:lang w:val="ro-MO"/>
        </w:rPr>
        <w:t>8492315,6</w:t>
      </w:r>
      <w:r w:rsidRPr="003D1674">
        <w:rPr>
          <w:szCs w:val="28"/>
          <w:lang w:val="ro-MO"/>
        </w:rPr>
        <w:t xml:space="preserve"> mii lei şi la cheltuieli </w:t>
      </w:r>
      <w:r w:rsidR="006D6EBA" w:rsidRPr="003D1674">
        <w:rPr>
          <w:szCs w:val="28"/>
          <w:lang w:val="ro-MO"/>
        </w:rPr>
        <w:t>8701463,0</w:t>
      </w:r>
      <w:r w:rsidRPr="003D1674">
        <w:rPr>
          <w:szCs w:val="28"/>
          <w:lang w:val="ro-MO"/>
        </w:rPr>
        <w:t xml:space="preserve"> mii lei</w:t>
      </w:r>
      <w:r w:rsidR="008B73C5" w:rsidRPr="003D1674">
        <w:rPr>
          <w:szCs w:val="28"/>
          <w:lang w:val="ro-MO"/>
        </w:rPr>
        <w:t>.</w:t>
      </w:r>
    </w:p>
    <w:p w:rsidR="00546C09" w:rsidRPr="003D1674" w:rsidRDefault="00546C09" w:rsidP="00361E5A">
      <w:pPr>
        <w:pStyle w:val="31"/>
        <w:ind w:firstLine="540"/>
        <w:rPr>
          <w:szCs w:val="28"/>
          <w:lang w:val="ro-MO"/>
        </w:rPr>
      </w:pPr>
      <w:r w:rsidRPr="003D1674">
        <w:rPr>
          <w:szCs w:val="28"/>
          <w:lang w:val="ro-MO"/>
        </w:rPr>
        <w:t xml:space="preserve">Casa Naţională de Asigurări Sociale a mai </w:t>
      </w:r>
      <w:r w:rsidR="002770C6" w:rsidRPr="003D1674">
        <w:rPr>
          <w:szCs w:val="28"/>
          <w:lang w:val="ro-MO"/>
        </w:rPr>
        <w:t xml:space="preserve">iniţiat </w:t>
      </w:r>
      <w:r w:rsidRPr="003D1674">
        <w:rPr>
          <w:szCs w:val="28"/>
          <w:lang w:val="ro-MO"/>
        </w:rPr>
        <w:t xml:space="preserve">un proiect </w:t>
      </w:r>
      <w:r w:rsidRPr="007A4A80">
        <w:rPr>
          <w:szCs w:val="28"/>
          <w:lang w:val="ro-MO"/>
        </w:rPr>
        <w:t xml:space="preserve">de </w:t>
      </w:r>
      <w:r w:rsidR="009128D0" w:rsidRPr="007A4A80">
        <w:rPr>
          <w:szCs w:val="28"/>
          <w:lang w:val="ro-MO"/>
        </w:rPr>
        <w:t>lege privind</w:t>
      </w:r>
      <w:r w:rsidR="009128D0">
        <w:rPr>
          <w:szCs w:val="28"/>
          <w:lang w:val="ro-MO"/>
        </w:rPr>
        <w:t xml:space="preserve"> </w:t>
      </w:r>
      <w:r w:rsidR="002770C6" w:rsidRPr="003D1674">
        <w:rPr>
          <w:szCs w:val="28"/>
          <w:lang w:val="ro-MO"/>
        </w:rPr>
        <w:t>modificare</w:t>
      </w:r>
      <w:r w:rsidR="009128D0">
        <w:rPr>
          <w:szCs w:val="28"/>
          <w:lang w:val="ro-MO"/>
        </w:rPr>
        <w:t>a</w:t>
      </w:r>
      <w:r w:rsidR="002770C6" w:rsidRPr="003D1674">
        <w:rPr>
          <w:szCs w:val="28"/>
          <w:lang w:val="ro-MO"/>
        </w:rPr>
        <w:t xml:space="preserve"> şi completare</w:t>
      </w:r>
      <w:r w:rsidR="009128D0">
        <w:rPr>
          <w:szCs w:val="28"/>
          <w:lang w:val="ro-MO"/>
        </w:rPr>
        <w:t>a</w:t>
      </w:r>
      <w:r w:rsidR="002770C6" w:rsidRPr="003D1674">
        <w:rPr>
          <w:szCs w:val="28"/>
          <w:lang w:val="ro-MO"/>
        </w:rPr>
        <w:t xml:space="preserve"> Legii bugetului asigurărilor sociale de stat pe anul 2010, care a fost aprobat de către Guvern prin Hotărîrea nr.884 din 23 septembrie</w:t>
      </w:r>
      <w:r w:rsidR="007C5B9F">
        <w:rPr>
          <w:szCs w:val="28"/>
          <w:lang w:val="ro-MO"/>
        </w:rPr>
        <w:t xml:space="preserve"> 2010</w:t>
      </w:r>
      <w:r w:rsidR="002770C6" w:rsidRPr="003D1674">
        <w:rPr>
          <w:szCs w:val="28"/>
          <w:lang w:val="ro-MO"/>
        </w:rPr>
        <w:t>, însă nu a fost adoptat de către Parlament.</w:t>
      </w:r>
    </w:p>
    <w:p w:rsidR="00E02405" w:rsidRPr="003D1674" w:rsidRDefault="00E02405" w:rsidP="00361E5A">
      <w:pPr>
        <w:pStyle w:val="31"/>
        <w:ind w:firstLine="540"/>
        <w:rPr>
          <w:szCs w:val="28"/>
          <w:lang w:val="ro-MO"/>
        </w:rPr>
      </w:pPr>
    </w:p>
    <w:p w:rsidR="00E102FF" w:rsidRPr="003D1674" w:rsidRDefault="00E102FF" w:rsidP="00361E5A">
      <w:pPr>
        <w:pStyle w:val="31"/>
        <w:ind w:firstLine="540"/>
        <w:rPr>
          <w:b/>
          <w:szCs w:val="28"/>
          <w:lang w:val="ro-MO"/>
        </w:rPr>
      </w:pPr>
      <w:r w:rsidRPr="003D1674">
        <w:rPr>
          <w:b/>
          <w:szCs w:val="28"/>
          <w:lang w:val="ro-MO"/>
        </w:rPr>
        <w:t xml:space="preserve">II. </w:t>
      </w:r>
      <w:r w:rsidR="00E02405" w:rsidRPr="003D1674">
        <w:rPr>
          <w:b/>
          <w:szCs w:val="28"/>
          <w:lang w:val="ro-MO"/>
        </w:rPr>
        <w:t>Executarea bugetului asigurărilor sociale de stat</w:t>
      </w:r>
    </w:p>
    <w:p w:rsidR="00E102FF" w:rsidRPr="003D1674" w:rsidRDefault="00E102FF" w:rsidP="00361E5A">
      <w:pPr>
        <w:pStyle w:val="31"/>
        <w:ind w:firstLine="540"/>
        <w:rPr>
          <w:b/>
          <w:szCs w:val="28"/>
          <w:lang w:val="ro-MO"/>
        </w:rPr>
      </w:pPr>
    </w:p>
    <w:p w:rsidR="00361E5A" w:rsidRPr="003D1674" w:rsidRDefault="00361E5A" w:rsidP="00361E5A">
      <w:pPr>
        <w:pStyle w:val="31"/>
        <w:ind w:firstLine="540"/>
        <w:rPr>
          <w:b/>
          <w:i/>
          <w:szCs w:val="28"/>
          <w:lang w:val="ro-MO"/>
        </w:rPr>
      </w:pPr>
      <w:r w:rsidRPr="003D1674">
        <w:rPr>
          <w:b/>
          <w:i/>
          <w:szCs w:val="28"/>
          <w:lang w:val="ro-MO"/>
        </w:rPr>
        <w:t>1. Veniturile bugetului asigurărilor sociale de stat</w:t>
      </w:r>
    </w:p>
    <w:p w:rsidR="00D12535" w:rsidRPr="003D1674" w:rsidRDefault="00D12535" w:rsidP="00361E5A">
      <w:pPr>
        <w:pStyle w:val="31"/>
        <w:ind w:firstLine="540"/>
        <w:rPr>
          <w:b/>
          <w:i/>
          <w:szCs w:val="28"/>
          <w:lang w:val="ro-MO"/>
        </w:rPr>
      </w:pPr>
    </w:p>
    <w:p w:rsidR="00D12535" w:rsidRPr="003D1674" w:rsidRDefault="0052016E" w:rsidP="005846FE">
      <w:pPr>
        <w:ind w:firstLine="539"/>
        <w:jc w:val="both"/>
        <w:rPr>
          <w:sz w:val="28"/>
          <w:szCs w:val="28"/>
          <w:lang w:val="ro-MO"/>
        </w:rPr>
      </w:pPr>
      <w:r w:rsidRPr="003D1674">
        <w:rPr>
          <w:sz w:val="28"/>
          <w:szCs w:val="28"/>
          <w:lang w:val="ro-MO"/>
        </w:rPr>
        <w:t>În anul 20</w:t>
      </w:r>
      <w:r w:rsidR="00492CB0" w:rsidRPr="003D1674">
        <w:rPr>
          <w:sz w:val="28"/>
          <w:szCs w:val="28"/>
          <w:lang w:val="ro-MO"/>
        </w:rPr>
        <w:t>10</w:t>
      </w:r>
      <w:r w:rsidRPr="003D1674">
        <w:rPr>
          <w:sz w:val="28"/>
          <w:szCs w:val="28"/>
          <w:lang w:val="ro-MO"/>
        </w:rPr>
        <w:t xml:space="preserve"> la bugetul asigurărilor sociale de stat au fost acumulate venituri în sumă totală de </w:t>
      </w:r>
      <w:r w:rsidR="004C6130" w:rsidRPr="003D1674">
        <w:rPr>
          <w:sz w:val="28"/>
          <w:szCs w:val="28"/>
          <w:lang w:val="ro-MO"/>
        </w:rPr>
        <w:t>8415986,4</w:t>
      </w:r>
      <w:r w:rsidR="00BC3029" w:rsidRPr="003D1674">
        <w:rPr>
          <w:sz w:val="28"/>
          <w:szCs w:val="28"/>
          <w:lang w:val="ro-MO"/>
        </w:rPr>
        <w:t xml:space="preserve"> mii lei </w:t>
      </w:r>
      <w:r w:rsidR="009D1939" w:rsidRPr="003D1674">
        <w:rPr>
          <w:sz w:val="28"/>
          <w:szCs w:val="28"/>
          <w:lang w:val="ro-MO"/>
        </w:rPr>
        <w:t>-</w:t>
      </w:r>
      <w:r w:rsidR="00BC3029" w:rsidRPr="003D1674">
        <w:rPr>
          <w:sz w:val="28"/>
          <w:szCs w:val="28"/>
          <w:lang w:val="ro-MO"/>
        </w:rPr>
        <w:t xml:space="preserve"> cu o </w:t>
      </w:r>
      <w:r w:rsidR="004C6130" w:rsidRPr="003D1674">
        <w:rPr>
          <w:sz w:val="28"/>
          <w:szCs w:val="28"/>
          <w:lang w:val="ro-MO"/>
        </w:rPr>
        <w:t xml:space="preserve">neexecutare </w:t>
      </w:r>
      <w:r w:rsidR="00BC3029" w:rsidRPr="003D1674">
        <w:rPr>
          <w:sz w:val="28"/>
          <w:szCs w:val="28"/>
          <w:lang w:val="ro-MO"/>
        </w:rPr>
        <w:t xml:space="preserve">a </w:t>
      </w:r>
      <w:r w:rsidR="009D1939" w:rsidRPr="003D1674">
        <w:rPr>
          <w:sz w:val="28"/>
          <w:szCs w:val="28"/>
          <w:lang w:val="ro-MO"/>
        </w:rPr>
        <w:t xml:space="preserve">prevederilor anuale în sumă de </w:t>
      </w:r>
      <w:r w:rsidR="001D0035" w:rsidRPr="003D1674">
        <w:rPr>
          <w:sz w:val="28"/>
          <w:szCs w:val="28"/>
          <w:lang w:val="ro-MO"/>
        </w:rPr>
        <w:t>76329,2</w:t>
      </w:r>
      <w:r w:rsidR="009D1939" w:rsidRPr="003D1674">
        <w:rPr>
          <w:sz w:val="28"/>
          <w:szCs w:val="28"/>
          <w:lang w:val="ro-MO"/>
        </w:rPr>
        <w:t xml:space="preserve"> mii lei, ceea ce constituie executarea planului stabilit la nivel de </w:t>
      </w:r>
      <w:r w:rsidR="001D0035" w:rsidRPr="003D1674">
        <w:rPr>
          <w:sz w:val="28"/>
          <w:szCs w:val="28"/>
          <w:lang w:val="ro-MO"/>
        </w:rPr>
        <w:t>99,1</w:t>
      </w:r>
      <w:r w:rsidR="009D1939" w:rsidRPr="003D1674">
        <w:rPr>
          <w:sz w:val="28"/>
          <w:szCs w:val="28"/>
          <w:lang w:val="ro-MO"/>
        </w:rPr>
        <w:t xml:space="preserve"> la sută.</w:t>
      </w:r>
      <w:r w:rsidRPr="003D1674">
        <w:rPr>
          <w:sz w:val="28"/>
          <w:szCs w:val="28"/>
          <w:lang w:val="ro-MO"/>
        </w:rPr>
        <w:t xml:space="preserve"> </w:t>
      </w:r>
      <w:r w:rsidR="00AA739B" w:rsidRPr="003D1674">
        <w:rPr>
          <w:sz w:val="28"/>
          <w:szCs w:val="28"/>
          <w:lang w:val="ro-MO"/>
        </w:rPr>
        <w:t>Comparativ cu anul 200</w:t>
      </w:r>
      <w:r w:rsidR="001D0035" w:rsidRPr="003D1674">
        <w:rPr>
          <w:sz w:val="28"/>
          <w:szCs w:val="28"/>
          <w:lang w:val="ro-MO"/>
        </w:rPr>
        <w:t>9</w:t>
      </w:r>
      <w:r w:rsidR="00AA739B" w:rsidRPr="003D1674">
        <w:rPr>
          <w:sz w:val="28"/>
          <w:szCs w:val="28"/>
          <w:lang w:val="ro-MO"/>
        </w:rPr>
        <w:t xml:space="preserve"> au fost acumulate venituri </w:t>
      </w:r>
      <w:r w:rsidR="00D864C0" w:rsidRPr="003D1674">
        <w:rPr>
          <w:sz w:val="28"/>
          <w:szCs w:val="28"/>
          <w:lang w:val="ro-MO"/>
        </w:rPr>
        <w:t xml:space="preserve">mai multe </w:t>
      </w:r>
      <w:r w:rsidR="00AA739B" w:rsidRPr="003D1674">
        <w:rPr>
          <w:sz w:val="28"/>
          <w:szCs w:val="28"/>
          <w:lang w:val="ro-MO"/>
        </w:rPr>
        <w:t xml:space="preserve">cu </w:t>
      </w:r>
      <w:r w:rsidR="00DE04DA" w:rsidRPr="003D1674">
        <w:rPr>
          <w:sz w:val="28"/>
          <w:szCs w:val="28"/>
          <w:lang w:val="ro-MO"/>
        </w:rPr>
        <w:t>834324,1</w:t>
      </w:r>
      <w:r w:rsidR="00D864C0" w:rsidRPr="003D1674">
        <w:rPr>
          <w:sz w:val="28"/>
          <w:szCs w:val="28"/>
          <w:lang w:val="ro-MO"/>
        </w:rPr>
        <w:t xml:space="preserve"> </w:t>
      </w:r>
      <w:r w:rsidR="000D429B" w:rsidRPr="003D1674">
        <w:rPr>
          <w:sz w:val="28"/>
          <w:szCs w:val="28"/>
          <w:lang w:val="ro-MO"/>
        </w:rPr>
        <w:t xml:space="preserve">mii lei </w:t>
      </w:r>
      <w:r w:rsidR="00D864C0" w:rsidRPr="003D1674">
        <w:rPr>
          <w:sz w:val="28"/>
          <w:szCs w:val="28"/>
          <w:lang w:val="ro-MO"/>
        </w:rPr>
        <w:t xml:space="preserve">sau cu </w:t>
      </w:r>
      <w:r w:rsidR="004D6637" w:rsidRPr="003D1674">
        <w:rPr>
          <w:sz w:val="28"/>
          <w:szCs w:val="28"/>
          <w:lang w:val="ro-MO"/>
        </w:rPr>
        <w:t>11,0</w:t>
      </w:r>
      <w:r w:rsidR="00D864C0" w:rsidRPr="003D1674">
        <w:rPr>
          <w:sz w:val="28"/>
          <w:szCs w:val="28"/>
          <w:lang w:val="ro-MO"/>
        </w:rPr>
        <w:t xml:space="preserve"> la sută.</w:t>
      </w:r>
      <w:r w:rsidR="000D429B" w:rsidRPr="003D1674">
        <w:rPr>
          <w:sz w:val="28"/>
          <w:szCs w:val="28"/>
          <w:lang w:val="ro-MO"/>
        </w:rPr>
        <w:t xml:space="preserve"> În suma veniturilor totale, </w:t>
      </w:r>
      <w:r w:rsidR="004D6637" w:rsidRPr="003D1674">
        <w:rPr>
          <w:sz w:val="28"/>
          <w:szCs w:val="28"/>
          <w:lang w:val="ro-MO"/>
        </w:rPr>
        <w:t>843600,0</w:t>
      </w:r>
      <w:r w:rsidR="000D429B" w:rsidRPr="003D1674">
        <w:rPr>
          <w:sz w:val="28"/>
          <w:szCs w:val="28"/>
          <w:lang w:val="ro-MO"/>
        </w:rPr>
        <w:t xml:space="preserve"> mii lei constituie transferurile bugetului de stat pentru acoperirea deficitului bugetului asigurărilor sociale de stat. </w:t>
      </w:r>
    </w:p>
    <w:p w:rsidR="00361E5A" w:rsidRPr="003D1674" w:rsidRDefault="00D864C0" w:rsidP="005846FE">
      <w:pPr>
        <w:pStyle w:val="31"/>
        <w:ind w:firstLine="539"/>
        <w:rPr>
          <w:szCs w:val="28"/>
          <w:lang w:val="ro-MO"/>
        </w:rPr>
      </w:pPr>
      <w:r w:rsidRPr="003D1674">
        <w:rPr>
          <w:szCs w:val="28"/>
          <w:lang w:val="ro-MO"/>
        </w:rPr>
        <w:t>Dinamica încasării veniturilor bugetului asigurărilor sociale de stat în anii 200</w:t>
      </w:r>
      <w:r w:rsidR="004D6637" w:rsidRPr="003D1674">
        <w:rPr>
          <w:szCs w:val="28"/>
          <w:lang w:val="ro-MO"/>
        </w:rPr>
        <w:t>9-2010</w:t>
      </w:r>
      <w:r w:rsidR="00B06435" w:rsidRPr="003D1674">
        <w:rPr>
          <w:szCs w:val="28"/>
          <w:lang w:val="ro-MO"/>
        </w:rPr>
        <w:t xml:space="preserve"> se prezintă în tabelul de mai jos.</w:t>
      </w:r>
    </w:p>
    <w:p w:rsidR="009D1939" w:rsidRPr="003D1674" w:rsidRDefault="009D1939" w:rsidP="0052016E">
      <w:pPr>
        <w:pStyle w:val="31"/>
        <w:ind w:firstLine="540"/>
        <w:rPr>
          <w:b/>
          <w:i/>
          <w:szCs w:val="28"/>
          <w:lang w:val="ro-MO"/>
        </w:rPr>
      </w:pPr>
    </w:p>
    <w:p w:rsidR="00FB3A43" w:rsidRPr="003D1674" w:rsidRDefault="0045209C" w:rsidP="00AB0123">
      <w:pPr>
        <w:jc w:val="center"/>
        <w:rPr>
          <w:b/>
          <w:sz w:val="28"/>
          <w:szCs w:val="28"/>
          <w:lang w:val="ro-MO"/>
        </w:rPr>
      </w:pPr>
      <w:r w:rsidRPr="003D1674">
        <w:rPr>
          <w:sz w:val="28"/>
          <w:szCs w:val="28"/>
          <w:lang w:val="ro-MO"/>
        </w:rPr>
        <w:lastRenderedPageBreak/>
        <w:t xml:space="preserve">Tabelul </w:t>
      </w:r>
      <w:r w:rsidR="00E873F5" w:rsidRPr="003D1674">
        <w:rPr>
          <w:sz w:val="28"/>
          <w:szCs w:val="28"/>
          <w:lang w:val="ro-MO"/>
        </w:rPr>
        <w:t>1</w:t>
      </w:r>
      <w:r w:rsidR="009D1939" w:rsidRPr="003D1674">
        <w:rPr>
          <w:sz w:val="28"/>
          <w:szCs w:val="28"/>
          <w:lang w:val="ro-MO"/>
        </w:rPr>
        <w:t>.</w:t>
      </w:r>
      <w:r w:rsidR="009D1939" w:rsidRPr="003D1674">
        <w:rPr>
          <w:b/>
          <w:lang w:val="ro-MO"/>
        </w:rPr>
        <w:t xml:space="preserve"> </w:t>
      </w:r>
      <w:r w:rsidR="00C51AFF" w:rsidRPr="003D1674">
        <w:rPr>
          <w:b/>
          <w:sz w:val="28"/>
          <w:szCs w:val="28"/>
          <w:lang w:val="ro-MO"/>
        </w:rPr>
        <w:t>Dinamica v</w:t>
      </w:r>
      <w:r w:rsidR="009D1939" w:rsidRPr="003D1674">
        <w:rPr>
          <w:b/>
          <w:sz w:val="28"/>
          <w:szCs w:val="28"/>
          <w:lang w:val="ro-MO"/>
        </w:rPr>
        <w:t>enituril</w:t>
      </w:r>
      <w:r w:rsidR="00C51AFF" w:rsidRPr="003D1674">
        <w:rPr>
          <w:b/>
          <w:sz w:val="28"/>
          <w:szCs w:val="28"/>
          <w:lang w:val="ro-MO"/>
        </w:rPr>
        <w:t>or</w:t>
      </w:r>
      <w:r w:rsidR="009D1939" w:rsidRPr="003D1674">
        <w:rPr>
          <w:b/>
          <w:sz w:val="28"/>
          <w:szCs w:val="28"/>
          <w:lang w:val="ro-MO"/>
        </w:rPr>
        <w:t xml:space="preserve"> acumulate la bugetul asigurărilor sociale de stat </w:t>
      </w:r>
    </w:p>
    <w:p w:rsidR="009D1939" w:rsidRPr="003D1674" w:rsidRDefault="003B2CFF" w:rsidP="00AB0123">
      <w:pPr>
        <w:jc w:val="center"/>
        <w:rPr>
          <w:b/>
          <w:sz w:val="28"/>
          <w:szCs w:val="28"/>
          <w:lang w:val="ro-MO"/>
        </w:rPr>
      </w:pPr>
      <w:r w:rsidRPr="003D1674">
        <w:rPr>
          <w:b/>
          <w:sz w:val="28"/>
          <w:szCs w:val="28"/>
          <w:lang w:val="ro-MO"/>
        </w:rPr>
        <w:t>pe</w:t>
      </w:r>
      <w:r w:rsidR="009D1939" w:rsidRPr="003D1674">
        <w:rPr>
          <w:b/>
          <w:sz w:val="28"/>
          <w:szCs w:val="28"/>
          <w:lang w:val="ro-MO"/>
        </w:rPr>
        <w:t xml:space="preserve"> anii 200</w:t>
      </w:r>
      <w:r w:rsidR="00DE04DA" w:rsidRPr="003D1674">
        <w:rPr>
          <w:b/>
          <w:sz w:val="28"/>
          <w:szCs w:val="28"/>
          <w:lang w:val="ro-MO"/>
        </w:rPr>
        <w:t>9</w:t>
      </w:r>
      <w:r w:rsidR="009D1939" w:rsidRPr="003D1674">
        <w:rPr>
          <w:b/>
          <w:sz w:val="28"/>
          <w:szCs w:val="28"/>
          <w:lang w:val="ro-MO"/>
        </w:rPr>
        <w:t xml:space="preserve"> – 20</w:t>
      </w:r>
      <w:r w:rsidR="00DE04DA" w:rsidRPr="003D1674">
        <w:rPr>
          <w:b/>
          <w:sz w:val="28"/>
          <w:szCs w:val="28"/>
          <w:lang w:val="ro-MO"/>
        </w:rPr>
        <w:t>10</w:t>
      </w:r>
    </w:p>
    <w:p w:rsidR="009D1939" w:rsidRPr="003D1674" w:rsidRDefault="00951E4B" w:rsidP="00BF1A65">
      <w:pPr>
        <w:jc w:val="right"/>
        <w:rPr>
          <w:sz w:val="20"/>
          <w:szCs w:val="20"/>
          <w:lang w:val="ro-MO"/>
        </w:rPr>
      </w:pPr>
      <w:r w:rsidRPr="003D1674">
        <w:rPr>
          <w:lang w:val="ro-MO"/>
        </w:rPr>
        <w:t>- mii lei -</w:t>
      </w:r>
    </w:p>
    <w:tbl>
      <w:tblP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900"/>
        <w:gridCol w:w="720"/>
        <w:gridCol w:w="900"/>
        <w:gridCol w:w="900"/>
        <w:gridCol w:w="900"/>
        <w:gridCol w:w="720"/>
        <w:gridCol w:w="828"/>
        <w:gridCol w:w="792"/>
        <w:gridCol w:w="900"/>
        <w:gridCol w:w="972"/>
      </w:tblGrid>
      <w:tr w:rsidR="00D864C0" w:rsidRPr="003D1674">
        <w:trPr>
          <w:cantSplit/>
        </w:trPr>
        <w:tc>
          <w:tcPr>
            <w:tcW w:w="1260" w:type="dxa"/>
            <w:vMerge w:val="restart"/>
            <w:vAlign w:val="center"/>
          </w:tcPr>
          <w:p w:rsidR="00D864C0" w:rsidRPr="003D1674" w:rsidRDefault="00D864C0" w:rsidP="00DB0916">
            <w:pPr>
              <w:jc w:val="center"/>
              <w:rPr>
                <w:sz w:val="16"/>
                <w:szCs w:val="16"/>
                <w:lang w:val="ro-MO"/>
              </w:rPr>
            </w:pPr>
            <w:r w:rsidRPr="003D1674">
              <w:rPr>
                <w:sz w:val="16"/>
                <w:szCs w:val="16"/>
                <w:lang w:val="ro-MO"/>
              </w:rPr>
              <w:t>Denumirea veniturilor</w:t>
            </w:r>
          </w:p>
        </w:tc>
        <w:tc>
          <w:tcPr>
            <w:tcW w:w="900" w:type="dxa"/>
            <w:vMerge w:val="restart"/>
            <w:vAlign w:val="center"/>
          </w:tcPr>
          <w:p w:rsidR="00D864C0" w:rsidRPr="003D1674" w:rsidRDefault="00D864C0" w:rsidP="00DB0916">
            <w:pPr>
              <w:ind w:left="-108" w:right="-108"/>
              <w:jc w:val="center"/>
              <w:rPr>
                <w:sz w:val="16"/>
                <w:szCs w:val="16"/>
                <w:lang w:val="ro-MO"/>
              </w:rPr>
            </w:pPr>
            <w:r w:rsidRPr="003D1674">
              <w:rPr>
                <w:sz w:val="16"/>
                <w:szCs w:val="16"/>
                <w:lang w:val="ro-MO"/>
              </w:rPr>
              <w:t>Anul  200</w:t>
            </w:r>
            <w:r w:rsidR="00DE04DA" w:rsidRPr="003D1674">
              <w:rPr>
                <w:sz w:val="16"/>
                <w:szCs w:val="16"/>
                <w:lang w:val="ro-MO"/>
              </w:rPr>
              <w:t>9</w:t>
            </w:r>
          </w:p>
          <w:p w:rsidR="00D864C0" w:rsidRPr="003D1674" w:rsidRDefault="00D864C0" w:rsidP="00DB0916">
            <w:pPr>
              <w:ind w:left="-108" w:right="-108"/>
              <w:jc w:val="center"/>
              <w:rPr>
                <w:sz w:val="16"/>
                <w:szCs w:val="16"/>
                <w:lang w:val="ro-MO"/>
              </w:rPr>
            </w:pPr>
            <w:r w:rsidRPr="003D1674">
              <w:rPr>
                <w:sz w:val="16"/>
                <w:szCs w:val="16"/>
                <w:lang w:val="ro-MO"/>
              </w:rPr>
              <w:t>executat</w:t>
            </w:r>
          </w:p>
        </w:tc>
        <w:tc>
          <w:tcPr>
            <w:tcW w:w="720" w:type="dxa"/>
            <w:vMerge w:val="restart"/>
            <w:vAlign w:val="center"/>
          </w:tcPr>
          <w:p w:rsidR="00D864C0" w:rsidRPr="003D1674" w:rsidRDefault="00D864C0" w:rsidP="00DB0916">
            <w:pPr>
              <w:jc w:val="center"/>
              <w:rPr>
                <w:sz w:val="16"/>
                <w:szCs w:val="16"/>
                <w:lang w:val="ro-MO"/>
              </w:rPr>
            </w:pPr>
            <w:r w:rsidRPr="003D1674">
              <w:rPr>
                <w:sz w:val="16"/>
                <w:szCs w:val="16"/>
                <w:lang w:val="ro-MO"/>
              </w:rPr>
              <w:t>Ponderea în PIB (%)</w:t>
            </w:r>
          </w:p>
        </w:tc>
        <w:tc>
          <w:tcPr>
            <w:tcW w:w="6912" w:type="dxa"/>
            <w:gridSpan w:val="8"/>
            <w:vAlign w:val="center"/>
          </w:tcPr>
          <w:p w:rsidR="00D864C0" w:rsidRPr="003D1674" w:rsidRDefault="00D864C0" w:rsidP="00DB0916">
            <w:pPr>
              <w:jc w:val="center"/>
              <w:rPr>
                <w:sz w:val="16"/>
                <w:szCs w:val="16"/>
                <w:lang w:val="ro-MO"/>
              </w:rPr>
            </w:pPr>
            <w:r w:rsidRPr="003D1674">
              <w:rPr>
                <w:sz w:val="16"/>
                <w:szCs w:val="16"/>
                <w:lang w:val="ro-MO"/>
              </w:rPr>
              <w:t>Anul 20</w:t>
            </w:r>
            <w:r w:rsidR="00DE04DA" w:rsidRPr="003D1674">
              <w:rPr>
                <w:sz w:val="16"/>
                <w:szCs w:val="16"/>
                <w:lang w:val="ro-MO"/>
              </w:rPr>
              <w:t>10</w:t>
            </w:r>
          </w:p>
        </w:tc>
      </w:tr>
      <w:tr w:rsidR="00D864C0" w:rsidRPr="003D1674">
        <w:trPr>
          <w:cantSplit/>
          <w:trHeight w:val="224"/>
        </w:trPr>
        <w:tc>
          <w:tcPr>
            <w:tcW w:w="1260" w:type="dxa"/>
            <w:vMerge/>
            <w:vAlign w:val="center"/>
          </w:tcPr>
          <w:p w:rsidR="00D864C0" w:rsidRPr="003D1674" w:rsidRDefault="00D864C0" w:rsidP="00DB0916">
            <w:pPr>
              <w:jc w:val="center"/>
              <w:rPr>
                <w:sz w:val="16"/>
                <w:szCs w:val="16"/>
                <w:lang w:val="ro-MO"/>
              </w:rPr>
            </w:pPr>
          </w:p>
        </w:tc>
        <w:tc>
          <w:tcPr>
            <w:tcW w:w="900" w:type="dxa"/>
            <w:vMerge/>
            <w:vAlign w:val="center"/>
          </w:tcPr>
          <w:p w:rsidR="00D864C0" w:rsidRPr="003D1674" w:rsidRDefault="00D864C0" w:rsidP="00DB0916">
            <w:pPr>
              <w:ind w:right="-108"/>
              <w:jc w:val="center"/>
              <w:rPr>
                <w:b/>
                <w:sz w:val="16"/>
                <w:szCs w:val="16"/>
                <w:lang w:val="ro-MO" w:eastAsia="en-US"/>
              </w:rPr>
            </w:pPr>
          </w:p>
        </w:tc>
        <w:tc>
          <w:tcPr>
            <w:tcW w:w="720" w:type="dxa"/>
            <w:vMerge/>
            <w:vAlign w:val="center"/>
          </w:tcPr>
          <w:p w:rsidR="00D864C0" w:rsidRPr="003D1674" w:rsidRDefault="00D864C0" w:rsidP="00DB0916">
            <w:pPr>
              <w:jc w:val="center"/>
              <w:rPr>
                <w:sz w:val="16"/>
                <w:szCs w:val="16"/>
                <w:lang w:val="ro-MO"/>
              </w:rPr>
            </w:pPr>
          </w:p>
        </w:tc>
        <w:tc>
          <w:tcPr>
            <w:tcW w:w="900" w:type="dxa"/>
            <w:vMerge w:val="restart"/>
            <w:vAlign w:val="center"/>
          </w:tcPr>
          <w:p w:rsidR="00D864C0" w:rsidRPr="003D1674" w:rsidRDefault="00D864C0" w:rsidP="00DB0916">
            <w:pPr>
              <w:jc w:val="center"/>
              <w:rPr>
                <w:sz w:val="16"/>
                <w:szCs w:val="16"/>
                <w:lang w:val="ro-MO"/>
              </w:rPr>
            </w:pPr>
            <w:r w:rsidRPr="003D1674">
              <w:rPr>
                <w:sz w:val="16"/>
                <w:szCs w:val="16"/>
                <w:lang w:val="ro-MO"/>
              </w:rPr>
              <w:t>Planul precizat</w:t>
            </w:r>
          </w:p>
        </w:tc>
        <w:tc>
          <w:tcPr>
            <w:tcW w:w="900" w:type="dxa"/>
            <w:vMerge w:val="restart"/>
            <w:vAlign w:val="center"/>
          </w:tcPr>
          <w:p w:rsidR="00D864C0" w:rsidRPr="003D1674" w:rsidRDefault="00D864C0" w:rsidP="00DB0916">
            <w:pPr>
              <w:jc w:val="center"/>
              <w:rPr>
                <w:sz w:val="16"/>
                <w:szCs w:val="16"/>
                <w:lang w:val="ro-MO"/>
              </w:rPr>
            </w:pPr>
            <w:r w:rsidRPr="003D1674">
              <w:rPr>
                <w:sz w:val="16"/>
                <w:szCs w:val="16"/>
                <w:lang w:val="ro-MO"/>
              </w:rPr>
              <w:t>Executat</w:t>
            </w:r>
          </w:p>
        </w:tc>
        <w:tc>
          <w:tcPr>
            <w:tcW w:w="900" w:type="dxa"/>
            <w:vMerge w:val="restart"/>
            <w:vAlign w:val="center"/>
          </w:tcPr>
          <w:p w:rsidR="00D864C0" w:rsidRPr="003D1674" w:rsidRDefault="00D864C0" w:rsidP="00DB0916">
            <w:pPr>
              <w:jc w:val="center"/>
              <w:rPr>
                <w:sz w:val="16"/>
                <w:szCs w:val="16"/>
                <w:lang w:val="ro-MO"/>
              </w:rPr>
            </w:pPr>
            <w:r w:rsidRPr="003D1674">
              <w:rPr>
                <w:sz w:val="16"/>
                <w:szCs w:val="16"/>
                <w:lang w:val="ro-MO"/>
              </w:rPr>
              <w:t>Ponderea în suma totală a veniturilor (%)</w:t>
            </w:r>
          </w:p>
        </w:tc>
        <w:tc>
          <w:tcPr>
            <w:tcW w:w="720" w:type="dxa"/>
            <w:vMerge w:val="restart"/>
            <w:vAlign w:val="center"/>
          </w:tcPr>
          <w:p w:rsidR="00D864C0" w:rsidRPr="003D1674" w:rsidRDefault="00D864C0" w:rsidP="00DB0916">
            <w:pPr>
              <w:ind w:left="-36" w:firstLine="36"/>
              <w:jc w:val="center"/>
              <w:rPr>
                <w:sz w:val="16"/>
                <w:szCs w:val="16"/>
                <w:lang w:val="ro-MO"/>
              </w:rPr>
            </w:pPr>
            <w:r w:rsidRPr="003D1674">
              <w:rPr>
                <w:sz w:val="16"/>
                <w:szCs w:val="16"/>
                <w:lang w:val="ro-MO"/>
              </w:rPr>
              <w:t>Ponderea în PIB     (%)</w:t>
            </w:r>
          </w:p>
        </w:tc>
        <w:tc>
          <w:tcPr>
            <w:tcW w:w="1620" w:type="dxa"/>
            <w:gridSpan w:val="2"/>
            <w:vAlign w:val="center"/>
          </w:tcPr>
          <w:p w:rsidR="00D864C0" w:rsidRPr="003D1674" w:rsidRDefault="00D864C0" w:rsidP="00DB0916">
            <w:pPr>
              <w:jc w:val="center"/>
              <w:rPr>
                <w:sz w:val="16"/>
                <w:szCs w:val="16"/>
                <w:lang w:val="ro-MO"/>
              </w:rPr>
            </w:pPr>
            <w:r w:rsidRPr="003D1674">
              <w:rPr>
                <w:sz w:val="16"/>
                <w:szCs w:val="16"/>
                <w:lang w:val="ro-MO"/>
              </w:rPr>
              <w:t>%</w:t>
            </w:r>
          </w:p>
        </w:tc>
        <w:tc>
          <w:tcPr>
            <w:tcW w:w="1872" w:type="dxa"/>
            <w:gridSpan w:val="2"/>
            <w:vAlign w:val="center"/>
          </w:tcPr>
          <w:p w:rsidR="00D864C0" w:rsidRPr="003D1674" w:rsidRDefault="00D864C0" w:rsidP="00DB0916">
            <w:pPr>
              <w:jc w:val="center"/>
              <w:rPr>
                <w:sz w:val="16"/>
                <w:szCs w:val="16"/>
                <w:lang w:val="ro-MO"/>
              </w:rPr>
            </w:pPr>
            <w:r w:rsidRPr="003D1674">
              <w:rPr>
                <w:sz w:val="16"/>
                <w:szCs w:val="16"/>
                <w:lang w:val="ro-MO"/>
              </w:rPr>
              <w:t>Devieri (+/-)</w:t>
            </w:r>
          </w:p>
        </w:tc>
      </w:tr>
      <w:tr w:rsidR="00D864C0" w:rsidRPr="003D1674">
        <w:trPr>
          <w:cantSplit/>
          <w:trHeight w:val="224"/>
        </w:trPr>
        <w:tc>
          <w:tcPr>
            <w:tcW w:w="1260" w:type="dxa"/>
            <w:vMerge/>
            <w:vAlign w:val="center"/>
          </w:tcPr>
          <w:p w:rsidR="00D864C0" w:rsidRPr="003D1674" w:rsidRDefault="00D864C0" w:rsidP="00DB0916">
            <w:pPr>
              <w:jc w:val="center"/>
              <w:rPr>
                <w:sz w:val="16"/>
                <w:szCs w:val="16"/>
                <w:lang w:val="ro-MO"/>
              </w:rPr>
            </w:pPr>
          </w:p>
        </w:tc>
        <w:tc>
          <w:tcPr>
            <w:tcW w:w="900" w:type="dxa"/>
            <w:vMerge/>
            <w:vAlign w:val="center"/>
          </w:tcPr>
          <w:p w:rsidR="00D864C0" w:rsidRPr="003D1674" w:rsidRDefault="00D864C0" w:rsidP="00DB0916">
            <w:pPr>
              <w:ind w:right="-108"/>
              <w:jc w:val="center"/>
              <w:rPr>
                <w:b/>
                <w:sz w:val="16"/>
                <w:szCs w:val="16"/>
                <w:lang w:val="ro-MO" w:eastAsia="en-US"/>
              </w:rPr>
            </w:pPr>
          </w:p>
        </w:tc>
        <w:tc>
          <w:tcPr>
            <w:tcW w:w="720" w:type="dxa"/>
            <w:vMerge/>
            <w:vAlign w:val="center"/>
          </w:tcPr>
          <w:p w:rsidR="00D864C0" w:rsidRPr="003D1674" w:rsidRDefault="00D864C0" w:rsidP="00DB0916">
            <w:pPr>
              <w:jc w:val="center"/>
              <w:rPr>
                <w:sz w:val="16"/>
                <w:szCs w:val="16"/>
                <w:lang w:val="ro-MO"/>
              </w:rPr>
            </w:pPr>
          </w:p>
        </w:tc>
        <w:tc>
          <w:tcPr>
            <w:tcW w:w="900" w:type="dxa"/>
            <w:vMerge/>
            <w:vAlign w:val="center"/>
          </w:tcPr>
          <w:p w:rsidR="00D864C0" w:rsidRPr="003D1674" w:rsidRDefault="00D864C0" w:rsidP="00DB0916">
            <w:pPr>
              <w:jc w:val="center"/>
              <w:rPr>
                <w:sz w:val="16"/>
                <w:szCs w:val="16"/>
                <w:lang w:val="ro-MO"/>
              </w:rPr>
            </w:pPr>
          </w:p>
        </w:tc>
        <w:tc>
          <w:tcPr>
            <w:tcW w:w="900" w:type="dxa"/>
            <w:vMerge/>
            <w:vAlign w:val="center"/>
          </w:tcPr>
          <w:p w:rsidR="00D864C0" w:rsidRPr="003D1674" w:rsidRDefault="00D864C0" w:rsidP="00DB0916">
            <w:pPr>
              <w:jc w:val="center"/>
              <w:rPr>
                <w:sz w:val="16"/>
                <w:szCs w:val="16"/>
                <w:lang w:val="ro-MO"/>
              </w:rPr>
            </w:pPr>
          </w:p>
        </w:tc>
        <w:tc>
          <w:tcPr>
            <w:tcW w:w="900" w:type="dxa"/>
            <w:vMerge/>
            <w:vAlign w:val="center"/>
          </w:tcPr>
          <w:p w:rsidR="00D864C0" w:rsidRPr="003D1674" w:rsidRDefault="00D864C0" w:rsidP="00DB0916">
            <w:pPr>
              <w:jc w:val="center"/>
              <w:rPr>
                <w:sz w:val="16"/>
                <w:szCs w:val="16"/>
                <w:lang w:val="ro-MO"/>
              </w:rPr>
            </w:pPr>
          </w:p>
        </w:tc>
        <w:tc>
          <w:tcPr>
            <w:tcW w:w="720" w:type="dxa"/>
            <w:vMerge/>
            <w:vAlign w:val="center"/>
          </w:tcPr>
          <w:p w:rsidR="00D864C0" w:rsidRPr="003D1674" w:rsidRDefault="00D864C0" w:rsidP="00DB0916">
            <w:pPr>
              <w:ind w:left="-113" w:firstLine="113"/>
              <w:jc w:val="center"/>
              <w:rPr>
                <w:sz w:val="16"/>
                <w:szCs w:val="16"/>
                <w:lang w:val="ro-MO"/>
              </w:rPr>
            </w:pPr>
          </w:p>
        </w:tc>
        <w:tc>
          <w:tcPr>
            <w:tcW w:w="828" w:type="dxa"/>
            <w:vAlign w:val="center"/>
          </w:tcPr>
          <w:p w:rsidR="00D864C0" w:rsidRPr="003D1674" w:rsidRDefault="00D864C0" w:rsidP="00DB0916">
            <w:pPr>
              <w:jc w:val="center"/>
              <w:rPr>
                <w:sz w:val="16"/>
                <w:szCs w:val="16"/>
                <w:lang w:val="ro-MO"/>
              </w:rPr>
            </w:pPr>
            <w:r w:rsidRPr="003D1674">
              <w:rPr>
                <w:sz w:val="16"/>
                <w:szCs w:val="16"/>
                <w:lang w:val="ro-MO"/>
              </w:rPr>
              <w:t>către planul precizat</w:t>
            </w:r>
          </w:p>
        </w:tc>
        <w:tc>
          <w:tcPr>
            <w:tcW w:w="792" w:type="dxa"/>
            <w:vAlign w:val="center"/>
          </w:tcPr>
          <w:p w:rsidR="00D864C0" w:rsidRPr="003D1674" w:rsidRDefault="00D864C0" w:rsidP="00DB0916">
            <w:pPr>
              <w:jc w:val="center"/>
              <w:rPr>
                <w:sz w:val="16"/>
                <w:szCs w:val="16"/>
                <w:lang w:val="ro-MO"/>
              </w:rPr>
            </w:pPr>
            <w:r w:rsidRPr="003D1674">
              <w:rPr>
                <w:sz w:val="16"/>
                <w:szCs w:val="16"/>
                <w:lang w:val="ro-MO"/>
              </w:rPr>
              <w:t>către executat 200</w:t>
            </w:r>
            <w:r w:rsidR="00D8231F" w:rsidRPr="003D1674">
              <w:rPr>
                <w:sz w:val="16"/>
                <w:szCs w:val="16"/>
                <w:lang w:val="ro-MO"/>
              </w:rPr>
              <w:t>9</w:t>
            </w:r>
          </w:p>
        </w:tc>
        <w:tc>
          <w:tcPr>
            <w:tcW w:w="900" w:type="dxa"/>
            <w:vAlign w:val="center"/>
          </w:tcPr>
          <w:p w:rsidR="00D864C0" w:rsidRPr="003D1674" w:rsidRDefault="00D864C0" w:rsidP="00DB0916">
            <w:pPr>
              <w:jc w:val="center"/>
              <w:rPr>
                <w:sz w:val="16"/>
                <w:szCs w:val="16"/>
                <w:lang w:val="ro-MO"/>
              </w:rPr>
            </w:pPr>
            <w:r w:rsidRPr="003D1674">
              <w:rPr>
                <w:sz w:val="16"/>
                <w:szCs w:val="16"/>
                <w:lang w:val="ro-MO"/>
              </w:rPr>
              <w:t>faţă de planul precizat</w:t>
            </w:r>
          </w:p>
        </w:tc>
        <w:tc>
          <w:tcPr>
            <w:tcW w:w="972" w:type="dxa"/>
            <w:vAlign w:val="center"/>
          </w:tcPr>
          <w:p w:rsidR="00D864C0" w:rsidRPr="003D1674" w:rsidRDefault="00D864C0" w:rsidP="00DB0916">
            <w:pPr>
              <w:jc w:val="center"/>
              <w:rPr>
                <w:sz w:val="16"/>
                <w:szCs w:val="16"/>
                <w:lang w:val="ro-MO"/>
              </w:rPr>
            </w:pPr>
            <w:r w:rsidRPr="003D1674">
              <w:rPr>
                <w:sz w:val="16"/>
                <w:szCs w:val="16"/>
                <w:lang w:val="ro-MO"/>
              </w:rPr>
              <w:t>faţă de executat 200</w:t>
            </w:r>
            <w:r w:rsidR="00D8231F" w:rsidRPr="003D1674">
              <w:rPr>
                <w:sz w:val="16"/>
                <w:szCs w:val="16"/>
                <w:lang w:val="ro-MO"/>
              </w:rPr>
              <w:t>9</w:t>
            </w:r>
          </w:p>
        </w:tc>
      </w:tr>
      <w:tr w:rsidR="00D864C0" w:rsidRPr="003D1674">
        <w:tc>
          <w:tcPr>
            <w:tcW w:w="1260" w:type="dxa"/>
            <w:vAlign w:val="bottom"/>
          </w:tcPr>
          <w:p w:rsidR="00D864C0" w:rsidRPr="003D1674" w:rsidRDefault="00D864C0" w:rsidP="00D06E3B">
            <w:pPr>
              <w:jc w:val="center"/>
              <w:rPr>
                <w:sz w:val="14"/>
                <w:szCs w:val="14"/>
                <w:lang w:val="ro-MO"/>
              </w:rPr>
            </w:pPr>
            <w:r w:rsidRPr="003D1674">
              <w:rPr>
                <w:sz w:val="14"/>
                <w:szCs w:val="14"/>
                <w:lang w:val="ro-MO"/>
              </w:rPr>
              <w:t>1</w:t>
            </w:r>
          </w:p>
        </w:tc>
        <w:tc>
          <w:tcPr>
            <w:tcW w:w="900" w:type="dxa"/>
            <w:vAlign w:val="center"/>
          </w:tcPr>
          <w:p w:rsidR="00D864C0" w:rsidRPr="003D1674" w:rsidRDefault="00D864C0" w:rsidP="00D06E3B">
            <w:pPr>
              <w:jc w:val="center"/>
              <w:rPr>
                <w:sz w:val="14"/>
                <w:szCs w:val="14"/>
                <w:lang w:val="ro-MO" w:eastAsia="en-US"/>
              </w:rPr>
            </w:pPr>
            <w:r w:rsidRPr="003D1674">
              <w:rPr>
                <w:sz w:val="14"/>
                <w:szCs w:val="14"/>
                <w:lang w:val="ro-MO" w:eastAsia="en-US"/>
              </w:rPr>
              <w:t>2</w:t>
            </w:r>
          </w:p>
        </w:tc>
        <w:tc>
          <w:tcPr>
            <w:tcW w:w="720" w:type="dxa"/>
          </w:tcPr>
          <w:p w:rsidR="00D864C0" w:rsidRPr="003D1674" w:rsidRDefault="00D864C0" w:rsidP="00D06E3B">
            <w:pPr>
              <w:jc w:val="center"/>
              <w:rPr>
                <w:sz w:val="14"/>
                <w:szCs w:val="14"/>
                <w:lang w:val="ro-MO"/>
              </w:rPr>
            </w:pPr>
            <w:r w:rsidRPr="003D1674">
              <w:rPr>
                <w:sz w:val="14"/>
                <w:szCs w:val="14"/>
                <w:lang w:val="ro-MO"/>
              </w:rPr>
              <w:t>3</w:t>
            </w:r>
          </w:p>
        </w:tc>
        <w:tc>
          <w:tcPr>
            <w:tcW w:w="900" w:type="dxa"/>
          </w:tcPr>
          <w:p w:rsidR="00D864C0" w:rsidRPr="003D1674" w:rsidRDefault="00D864C0" w:rsidP="00D06E3B">
            <w:pPr>
              <w:jc w:val="center"/>
              <w:rPr>
                <w:sz w:val="14"/>
                <w:szCs w:val="14"/>
                <w:lang w:val="ro-MO"/>
              </w:rPr>
            </w:pPr>
            <w:r w:rsidRPr="003D1674">
              <w:rPr>
                <w:sz w:val="14"/>
                <w:szCs w:val="14"/>
                <w:lang w:val="ro-MO"/>
              </w:rPr>
              <w:t>4</w:t>
            </w:r>
          </w:p>
        </w:tc>
        <w:tc>
          <w:tcPr>
            <w:tcW w:w="900" w:type="dxa"/>
          </w:tcPr>
          <w:p w:rsidR="00D864C0" w:rsidRPr="003D1674" w:rsidRDefault="00D864C0" w:rsidP="00D06E3B">
            <w:pPr>
              <w:jc w:val="center"/>
              <w:rPr>
                <w:sz w:val="14"/>
                <w:szCs w:val="14"/>
                <w:lang w:val="ro-MO"/>
              </w:rPr>
            </w:pPr>
            <w:r w:rsidRPr="003D1674">
              <w:rPr>
                <w:sz w:val="14"/>
                <w:szCs w:val="14"/>
                <w:lang w:val="ro-MO"/>
              </w:rPr>
              <w:t>5</w:t>
            </w:r>
          </w:p>
        </w:tc>
        <w:tc>
          <w:tcPr>
            <w:tcW w:w="900" w:type="dxa"/>
          </w:tcPr>
          <w:p w:rsidR="00D864C0" w:rsidRPr="003D1674" w:rsidRDefault="00D864C0" w:rsidP="00D06E3B">
            <w:pPr>
              <w:jc w:val="center"/>
              <w:rPr>
                <w:sz w:val="14"/>
                <w:szCs w:val="14"/>
                <w:lang w:val="ro-MO"/>
              </w:rPr>
            </w:pPr>
            <w:r w:rsidRPr="003D1674">
              <w:rPr>
                <w:sz w:val="14"/>
                <w:szCs w:val="14"/>
                <w:lang w:val="ro-MO"/>
              </w:rPr>
              <w:t>6</w:t>
            </w:r>
          </w:p>
        </w:tc>
        <w:tc>
          <w:tcPr>
            <w:tcW w:w="720" w:type="dxa"/>
          </w:tcPr>
          <w:p w:rsidR="00D864C0" w:rsidRPr="003D1674" w:rsidRDefault="00D864C0" w:rsidP="00D06E3B">
            <w:pPr>
              <w:jc w:val="center"/>
              <w:rPr>
                <w:sz w:val="14"/>
                <w:szCs w:val="14"/>
                <w:lang w:val="ro-MO"/>
              </w:rPr>
            </w:pPr>
            <w:r w:rsidRPr="003D1674">
              <w:rPr>
                <w:sz w:val="14"/>
                <w:szCs w:val="14"/>
                <w:lang w:val="ro-MO"/>
              </w:rPr>
              <w:t>7</w:t>
            </w:r>
          </w:p>
        </w:tc>
        <w:tc>
          <w:tcPr>
            <w:tcW w:w="828" w:type="dxa"/>
          </w:tcPr>
          <w:p w:rsidR="00D864C0" w:rsidRPr="003D1674" w:rsidRDefault="00D864C0" w:rsidP="00D06E3B">
            <w:pPr>
              <w:jc w:val="center"/>
              <w:rPr>
                <w:sz w:val="14"/>
                <w:szCs w:val="14"/>
                <w:lang w:val="ro-MO"/>
              </w:rPr>
            </w:pPr>
            <w:r w:rsidRPr="003D1674">
              <w:rPr>
                <w:sz w:val="14"/>
                <w:szCs w:val="14"/>
                <w:lang w:val="ro-MO"/>
              </w:rPr>
              <w:t>8</w:t>
            </w:r>
          </w:p>
        </w:tc>
        <w:tc>
          <w:tcPr>
            <w:tcW w:w="792" w:type="dxa"/>
          </w:tcPr>
          <w:p w:rsidR="00D864C0" w:rsidRPr="003D1674" w:rsidRDefault="00D864C0" w:rsidP="00D06E3B">
            <w:pPr>
              <w:jc w:val="center"/>
              <w:rPr>
                <w:sz w:val="14"/>
                <w:szCs w:val="14"/>
                <w:lang w:val="ro-MO"/>
              </w:rPr>
            </w:pPr>
            <w:r w:rsidRPr="003D1674">
              <w:rPr>
                <w:sz w:val="14"/>
                <w:szCs w:val="14"/>
                <w:lang w:val="ro-MO"/>
              </w:rPr>
              <w:t>9</w:t>
            </w:r>
          </w:p>
        </w:tc>
        <w:tc>
          <w:tcPr>
            <w:tcW w:w="900" w:type="dxa"/>
          </w:tcPr>
          <w:p w:rsidR="00D864C0" w:rsidRPr="003D1674" w:rsidRDefault="000147E3" w:rsidP="00860EF4">
            <w:pPr>
              <w:jc w:val="center"/>
              <w:rPr>
                <w:sz w:val="14"/>
                <w:szCs w:val="14"/>
                <w:lang w:val="ro-MO"/>
              </w:rPr>
            </w:pPr>
            <w:r w:rsidRPr="003D1674">
              <w:rPr>
                <w:sz w:val="14"/>
                <w:szCs w:val="14"/>
                <w:lang w:val="ro-MO"/>
              </w:rPr>
              <w:t>10</w:t>
            </w:r>
          </w:p>
        </w:tc>
        <w:tc>
          <w:tcPr>
            <w:tcW w:w="972" w:type="dxa"/>
          </w:tcPr>
          <w:p w:rsidR="00D864C0" w:rsidRPr="003D1674" w:rsidRDefault="00D864C0" w:rsidP="00860EF4">
            <w:pPr>
              <w:jc w:val="center"/>
              <w:rPr>
                <w:sz w:val="14"/>
                <w:szCs w:val="14"/>
                <w:lang w:val="ro-MO"/>
              </w:rPr>
            </w:pPr>
            <w:r w:rsidRPr="003D1674">
              <w:rPr>
                <w:sz w:val="14"/>
                <w:szCs w:val="14"/>
                <w:lang w:val="ro-MO"/>
              </w:rPr>
              <w:t>1</w:t>
            </w:r>
            <w:r w:rsidR="000147E3" w:rsidRPr="003D1674">
              <w:rPr>
                <w:sz w:val="14"/>
                <w:szCs w:val="14"/>
                <w:lang w:val="ro-MO"/>
              </w:rPr>
              <w:t>1</w:t>
            </w:r>
          </w:p>
        </w:tc>
      </w:tr>
      <w:tr w:rsidR="00D864C0" w:rsidRPr="003D1674">
        <w:trPr>
          <w:trHeight w:val="314"/>
        </w:trPr>
        <w:tc>
          <w:tcPr>
            <w:tcW w:w="1260" w:type="dxa"/>
            <w:vAlign w:val="center"/>
          </w:tcPr>
          <w:p w:rsidR="00D864C0" w:rsidRPr="003D1674" w:rsidRDefault="00D864C0" w:rsidP="00DB0916">
            <w:pPr>
              <w:rPr>
                <w:b/>
                <w:sz w:val="16"/>
                <w:szCs w:val="16"/>
                <w:lang w:val="ro-MO"/>
              </w:rPr>
            </w:pPr>
            <w:r w:rsidRPr="003D1674">
              <w:rPr>
                <w:b/>
                <w:sz w:val="16"/>
                <w:szCs w:val="16"/>
                <w:lang w:val="ro-MO"/>
              </w:rPr>
              <w:t>Venituri, total</w:t>
            </w:r>
          </w:p>
        </w:tc>
        <w:tc>
          <w:tcPr>
            <w:tcW w:w="900" w:type="dxa"/>
            <w:vAlign w:val="center"/>
          </w:tcPr>
          <w:p w:rsidR="00D864C0" w:rsidRPr="003D1674" w:rsidRDefault="00D8231F" w:rsidP="00DB0916">
            <w:pPr>
              <w:jc w:val="center"/>
              <w:rPr>
                <w:b/>
                <w:sz w:val="16"/>
                <w:szCs w:val="16"/>
                <w:lang w:val="ro-MO" w:eastAsia="en-US"/>
              </w:rPr>
            </w:pPr>
            <w:r w:rsidRPr="003D1674">
              <w:rPr>
                <w:b/>
                <w:sz w:val="16"/>
                <w:szCs w:val="16"/>
                <w:lang w:val="ro-MO" w:eastAsia="en-US"/>
              </w:rPr>
              <w:t>7581662.3</w:t>
            </w:r>
          </w:p>
        </w:tc>
        <w:tc>
          <w:tcPr>
            <w:tcW w:w="720" w:type="dxa"/>
            <w:vAlign w:val="center"/>
          </w:tcPr>
          <w:p w:rsidR="00D864C0" w:rsidRPr="003D1674" w:rsidRDefault="00D8231F" w:rsidP="00DB0916">
            <w:pPr>
              <w:jc w:val="center"/>
              <w:rPr>
                <w:b/>
                <w:sz w:val="16"/>
                <w:szCs w:val="16"/>
                <w:lang w:val="ro-MO"/>
              </w:rPr>
            </w:pPr>
            <w:r w:rsidRPr="003D1674">
              <w:rPr>
                <w:b/>
                <w:sz w:val="16"/>
                <w:szCs w:val="16"/>
                <w:lang w:val="ro-MO"/>
              </w:rPr>
              <w:t>12,6</w:t>
            </w:r>
          </w:p>
        </w:tc>
        <w:tc>
          <w:tcPr>
            <w:tcW w:w="900" w:type="dxa"/>
            <w:vAlign w:val="center"/>
          </w:tcPr>
          <w:p w:rsidR="00D864C0" w:rsidRPr="003D1674" w:rsidRDefault="00D8231F" w:rsidP="00DB0916">
            <w:pPr>
              <w:jc w:val="center"/>
              <w:rPr>
                <w:b/>
                <w:sz w:val="16"/>
                <w:szCs w:val="16"/>
                <w:lang w:val="ro-MO"/>
              </w:rPr>
            </w:pPr>
            <w:r w:rsidRPr="003D1674">
              <w:rPr>
                <w:b/>
                <w:sz w:val="16"/>
                <w:szCs w:val="16"/>
                <w:lang w:val="ro-MO"/>
              </w:rPr>
              <w:t>8492315,6</w:t>
            </w:r>
          </w:p>
        </w:tc>
        <w:tc>
          <w:tcPr>
            <w:tcW w:w="900" w:type="dxa"/>
            <w:vAlign w:val="center"/>
          </w:tcPr>
          <w:p w:rsidR="00D864C0" w:rsidRPr="003D1674" w:rsidRDefault="00D8231F" w:rsidP="00DB0916">
            <w:pPr>
              <w:jc w:val="center"/>
              <w:rPr>
                <w:b/>
                <w:sz w:val="16"/>
                <w:szCs w:val="16"/>
                <w:lang w:val="ro-MO"/>
              </w:rPr>
            </w:pPr>
            <w:r w:rsidRPr="003D1674">
              <w:rPr>
                <w:b/>
                <w:sz w:val="16"/>
                <w:szCs w:val="16"/>
                <w:lang w:val="ro-MO"/>
              </w:rPr>
              <w:t>8415986,4</w:t>
            </w:r>
          </w:p>
        </w:tc>
        <w:tc>
          <w:tcPr>
            <w:tcW w:w="900" w:type="dxa"/>
            <w:vAlign w:val="center"/>
          </w:tcPr>
          <w:p w:rsidR="00D864C0" w:rsidRPr="003D1674" w:rsidRDefault="00D8231F" w:rsidP="00DB0916">
            <w:pPr>
              <w:jc w:val="center"/>
              <w:rPr>
                <w:b/>
                <w:sz w:val="16"/>
                <w:szCs w:val="16"/>
                <w:lang w:val="ro-MO"/>
              </w:rPr>
            </w:pPr>
            <w:r w:rsidRPr="003D1674">
              <w:rPr>
                <w:b/>
                <w:sz w:val="16"/>
                <w:szCs w:val="16"/>
                <w:lang w:val="ro-MO"/>
              </w:rPr>
              <w:t>100,0</w:t>
            </w:r>
          </w:p>
        </w:tc>
        <w:tc>
          <w:tcPr>
            <w:tcW w:w="720" w:type="dxa"/>
            <w:vAlign w:val="center"/>
          </w:tcPr>
          <w:p w:rsidR="00D864C0" w:rsidRPr="003D1674" w:rsidRDefault="00D8231F" w:rsidP="00DB0916">
            <w:pPr>
              <w:jc w:val="center"/>
              <w:rPr>
                <w:b/>
                <w:sz w:val="16"/>
                <w:szCs w:val="16"/>
                <w:lang w:val="ro-MO"/>
              </w:rPr>
            </w:pPr>
            <w:r w:rsidRPr="003D1674">
              <w:rPr>
                <w:b/>
                <w:sz w:val="16"/>
                <w:szCs w:val="16"/>
                <w:lang w:val="ro-MO"/>
              </w:rPr>
              <w:t>11,</w:t>
            </w:r>
            <w:r w:rsidR="00735022" w:rsidRPr="003D1674">
              <w:rPr>
                <w:b/>
                <w:sz w:val="16"/>
                <w:szCs w:val="16"/>
                <w:lang w:val="ro-MO"/>
              </w:rPr>
              <w:t>7</w:t>
            </w:r>
          </w:p>
        </w:tc>
        <w:tc>
          <w:tcPr>
            <w:tcW w:w="828" w:type="dxa"/>
            <w:vAlign w:val="center"/>
          </w:tcPr>
          <w:p w:rsidR="00D864C0" w:rsidRPr="003D1674" w:rsidRDefault="00D8231F" w:rsidP="00DB0916">
            <w:pPr>
              <w:jc w:val="center"/>
              <w:rPr>
                <w:b/>
                <w:sz w:val="16"/>
                <w:szCs w:val="16"/>
                <w:lang w:val="ro-MO"/>
              </w:rPr>
            </w:pPr>
            <w:r w:rsidRPr="003D1674">
              <w:rPr>
                <w:b/>
                <w:sz w:val="16"/>
                <w:szCs w:val="16"/>
                <w:lang w:val="ro-MO"/>
              </w:rPr>
              <w:t>99</w:t>
            </w:r>
            <w:r w:rsidRPr="003D1674">
              <w:rPr>
                <w:b/>
                <w:sz w:val="16"/>
                <w:szCs w:val="16"/>
              </w:rPr>
              <w:t>,</w:t>
            </w:r>
            <w:r w:rsidRPr="003D1674">
              <w:rPr>
                <w:b/>
                <w:sz w:val="16"/>
                <w:szCs w:val="16"/>
                <w:lang w:val="ro-MO"/>
              </w:rPr>
              <w:t>1</w:t>
            </w:r>
          </w:p>
        </w:tc>
        <w:tc>
          <w:tcPr>
            <w:tcW w:w="792" w:type="dxa"/>
            <w:vAlign w:val="center"/>
          </w:tcPr>
          <w:p w:rsidR="00D864C0" w:rsidRPr="003D1674" w:rsidRDefault="00D8231F" w:rsidP="00DB0916">
            <w:pPr>
              <w:jc w:val="center"/>
              <w:rPr>
                <w:b/>
                <w:sz w:val="16"/>
                <w:szCs w:val="16"/>
                <w:lang w:val="ro-MO"/>
              </w:rPr>
            </w:pPr>
            <w:r w:rsidRPr="003D1674">
              <w:rPr>
                <w:b/>
                <w:sz w:val="16"/>
                <w:szCs w:val="16"/>
                <w:lang w:val="ro-MO"/>
              </w:rPr>
              <w:t>111,0</w:t>
            </w:r>
          </w:p>
        </w:tc>
        <w:tc>
          <w:tcPr>
            <w:tcW w:w="900" w:type="dxa"/>
            <w:vAlign w:val="center"/>
          </w:tcPr>
          <w:p w:rsidR="00D864C0" w:rsidRPr="003D1674" w:rsidRDefault="00D8231F" w:rsidP="00DB0916">
            <w:pPr>
              <w:jc w:val="center"/>
              <w:rPr>
                <w:b/>
                <w:sz w:val="16"/>
                <w:szCs w:val="16"/>
                <w:lang w:val="ro-MO"/>
              </w:rPr>
            </w:pPr>
            <w:r w:rsidRPr="003D1674">
              <w:rPr>
                <w:b/>
                <w:sz w:val="16"/>
                <w:szCs w:val="16"/>
                <w:lang w:val="ro-MO"/>
              </w:rPr>
              <w:t xml:space="preserve"> -76329,2</w:t>
            </w:r>
          </w:p>
        </w:tc>
        <w:tc>
          <w:tcPr>
            <w:tcW w:w="972" w:type="dxa"/>
            <w:vAlign w:val="center"/>
          </w:tcPr>
          <w:p w:rsidR="00D864C0" w:rsidRPr="003D1674" w:rsidRDefault="00D8231F" w:rsidP="00DB0916">
            <w:pPr>
              <w:jc w:val="center"/>
              <w:rPr>
                <w:b/>
                <w:sz w:val="16"/>
                <w:szCs w:val="16"/>
                <w:lang w:val="ro-MO"/>
              </w:rPr>
            </w:pPr>
            <w:r w:rsidRPr="003D1674">
              <w:rPr>
                <w:b/>
                <w:sz w:val="16"/>
                <w:szCs w:val="16"/>
                <w:lang w:val="ro-MO"/>
              </w:rPr>
              <w:t>834324,1</w:t>
            </w:r>
          </w:p>
        </w:tc>
      </w:tr>
      <w:tr w:rsidR="00D864C0" w:rsidRPr="003D1674">
        <w:tc>
          <w:tcPr>
            <w:tcW w:w="1260" w:type="dxa"/>
            <w:vAlign w:val="center"/>
          </w:tcPr>
          <w:p w:rsidR="00D864C0" w:rsidRPr="003D1674" w:rsidRDefault="00D864C0" w:rsidP="00DB0916">
            <w:pPr>
              <w:rPr>
                <w:sz w:val="16"/>
                <w:szCs w:val="16"/>
                <w:lang w:val="ro-MO" w:eastAsia="en-US"/>
              </w:rPr>
            </w:pPr>
            <w:r w:rsidRPr="003D1674">
              <w:rPr>
                <w:sz w:val="16"/>
                <w:szCs w:val="16"/>
                <w:lang w:val="ro-MO"/>
              </w:rPr>
              <w:t>Contribuţii de asigurări sociale de stat obligatorii</w:t>
            </w:r>
          </w:p>
        </w:tc>
        <w:tc>
          <w:tcPr>
            <w:tcW w:w="900" w:type="dxa"/>
            <w:vAlign w:val="center"/>
          </w:tcPr>
          <w:p w:rsidR="00D864C0" w:rsidRPr="003D1674" w:rsidRDefault="00D8231F" w:rsidP="00DB0916">
            <w:pPr>
              <w:ind w:left="44" w:hanging="44"/>
              <w:jc w:val="center"/>
              <w:rPr>
                <w:sz w:val="16"/>
                <w:szCs w:val="16"/>
                <w:lang w:val="ro-MO" w:eastAsia="en-US"/>
              </w:rPr>
            </w:pPr>
            <w:r w:rsidRPr="003D1674">
              <w:rPr>
                <w:sz w:val="16"/>
                <w:szCs w:val="16"/>
                <w:lang w:val="ro-MO" w:eastAsia="en-US"/>
              </w:rPr>
              <w:t>5595224,8</w:t>
            </w:r>
          </w:p>
        </w:tc>
        <w:tc>
          <w:tcPr>
            <w:tcW w:w="720" w:type="dxa"/>
            <w:vAlign w:val="center"/>
          </w:tcPr>
          <w:p w:rsidR="00D864C0" w:rsidRPr="003D1674" w:rsidRDefault="00D8231F" w:rsidP="00DB0916">
            <w:pPr>
              <w:jc w:val="center"/>
              <w:rPr>
                <w:sz w:val="16"/>
                <w:szCs w:val="16"/>
                <w:lang w:val="ro-MO"/>
              </w:rPr>
            </w:pPr>
            <w:r w:rsidRPr="003D1674">
              <w:rPr>
                <w:sz w:val="16"/>
                <w:szCs w:val="16"/>
                <w:lang w:val="ro-MO"/>
              </w:rPr>
              <w:t>9,3</w:t>
            </w:r>
          </w:p>
        </w:tc>
        <w:tc>
          <w:tcPr>
            <w:tcW w:w="900" w:type="dxa"/>
            <w:vAlign w:val="center"/>
          </w:tcPr>
          <w:p w:rsidR="00D864C0" w:rsidRPr="003D1674" w:rsidRDefault="00D8231F" w:rsidP="00DB0916">
            <w:pPr>
              <w:jc w:val="center"/>
              <w:rPr>
                <w:sz w:val="16"/>
                <w:szCs w:val="16"/>
                <w:lang w:val="ro-MO"/>
              </w:rPr>
            </w:pPr>
            <w:r w:rsidRPr="003D1674">
              <w:rPr>
                <w:sz w:val="16"/>
                <w:szCs w:val="16"/>
                <w:lang w:val="ro-MO"/>
              </w:rPr>
              <w:t>6028851,0</w:t>
            </w:r>
          </w:p>
        </w:tc>
        <w:tc>
          <w:tcPr>
            <w:tcW w:w="900" w:type="dxa"/>
            <w:vAlign w:val="center"/>
          </w:tcPr>
          <w:p w:rsidR="00D864C0" w:rsidRPr="003D1674" w:rsidRDefault="00D8231F" w:rsidP="00DB0916">
            <w:pPr>
              <w:jc w:val="center"/>
              <w:rPr>
                <w:sz w:val="16"/>
                <w:szCs w:val="16"/>
                <w:lang w:val="ro-MO"/>
              </w:rPr>
            </w:pPr>
            <w:r w:rsidRPr="003D1674">
              <w:rPr>
                <w:sz w:val="16"/>
                <w:szCs w:val="16"/>
                <w:lang w:val="ro-MO"/>
              </w:rPr>
              <w:t>5985267,0</w:t>
            </w:r>
          </w:p>
        </w:tc>
        <w:tc>
          <w:tcPr>
            <w:tcW w:w="900" w:type="dxa"/>
            <w:vAlign w:val="center"/>
          </w:tcPr>
          <w:p w:rsidR="00D864C0" w:rsidRPr="003D1674" w:rsidRDefault="00D8231F" w:rsidP="00DB0916">
            <w:pPr>
              <w:jc w:val="center"/>
              <w:rPr>
                <w:sz w:val="16"/>
                <w:szCs w:val="16"/>
                <w:lang w:val="ro-MO"/>
              </w:rPr>
            </w:pPr>
            <w:r w:rsidRPr="003D1674">
              <w:rPr>
                <w:sz w:val="16"/>
                <w:szCs w:val="16"/>
                <w:lang w:val="ro-MO"/>
              </w:rPr>
              <w:t>71,1</w:t>
            </w:r>
          </w:p>
        </w:tc>
        <w:tc>
          <w:tcPr>
            <w:tcW w:w="720" w:type="dxa"/>
            <w:vAlign w:val="center"/>
          </w:tcPr>
          <w:p w:rsidR="00D864C0" w:rsidRPr="003D1674" w:rsidRDefault="00D8231F" w:rsidP="00DB0916">
            <w:pPr>
              <w:jc w:val="center"/>
              <w:rPr>
                <w:sz w:val="16"/>
                <w:szCs w:val="16"/>
                <w:lang w:val="ro-MO"/>
              </w:rPr>
            </w:pPr>
            <w:r w:rsidRPr="003D1674">
              <w:rPr>
                <w:sz w:val="16"/>
                <w:szCs w:val="16"/>
                <w:lang w:val="ro-MO"/>
              </w:rPr>
              <w:t>8,</w:t>
            </w:r>
            <w:r w:rsidR="00735022" w:rsidRPr="003D1674">
              <w:rPr>
                <w:sz w:val="16"/>
                <w:szCs w:val="16"/>
                <w:lang w:val="ro-MO"/>
              </w:rPr>
              <w:t>3</w:t>
            </w:r>
          </w:p>
        </w:tc>
        <w:tc>
          <w:tcPr>
            <w:tcW w:w="828" w:type="dxa"/>
            <w:vAlign w:val="center"/>
          </w:tcPr>
          <w:p w:rsidR="00D864C0" w:rsidRPr="003D1674" w:rsidRDefault="00D8231F" w:rsidP="00DB0916">
            <w:pPr>
              <w:jc w:val="center"/>
              <w:rPr>
                <w:sz w:val="16"/>
                <w:szCs w:val="16"/>
                <w:lang w:val="ro-MO"/>
              </w:rPr>
            </w:pPr>
            <w:r w:rsidRPr="003D1674">
              <w:rPr>
                <w:sz w:val="16"/>
                <w:szCs w:val="16"/>
                <w:lang w:val="ro-MO"/>
              </w:rPr>
              <w:t>99,3</w:t>
            </w:r>
          </w:p>
        </w:tc>
        <w:tc>
          <w:tcPr>
            <w:tcW w:w="792" w:type="dxa"/>
            <w:vAlign w:val="center"/>
          </w:tcPr>
          <w:p w:rsidR="00D864C0" w:rsidRPr="003D1674" w:rsidRDefault="00D8231F" w:rsidP="00DB0916">
            <w:pPr>
              <w:jc w:val="center"/>
              <w:rPr>
                <w:sz w:val="16"/>
                <w:szCs w:val="16"/>
                <w:lang w:val="ro-MO"/>
              </w:rPr>
            </w:pPr>
            <w:r w:rsidRPr="003D1674">
              <w:rPr>
                <w:sz w:val="16"/>
                <w:szCs w:val="16"/>
                <w:lang w:val="ro-MO"/>
              </w:rPr>
              <w:t>107,0</w:t>
            </w:r>
          </w:p>
        </w:tc>
        <w:tc>
          <w:tcPr>
            <w:tcW w:w="900" w:type="dxa"/>
            <w:vAlign w:val="center"/>
          </w:tcPr>
          <w:p w:rsidR="00D864C0" w:rsidRPr="003D1674" w:rsidRDefault="00D8231F" w:rsidP="00DB0916">
            <w:pPr>
              <w:jc w:val="center"/>
              <w:rPr>
                <w:sz w:val="16"/>
                <w:szCs w:val="16"/>
                <w:lang w:val="ro-MO"/>
              </w:rPr>
            </w:pPr>
            <w:r w:rsidRPr="003D1674">
              <w:rPr>
                <w:sz w:val="16"/>
                <w:szCs w:val="16"/>
                <w:lang w:val="ro-MO"/>
              </w:rPr>
              <w:t>-43584,0</w:t>
            </w:r>
          </w:p>
        </w:tc>
        <w:tc>
          <w:tcPr>
            <w:tcW w:w="972" w:type="dxa"/>
            <w:vAlign w:val="center"/>
          </w:tcPr>
          <w:p w:rsidR="00D864C0" w:rsidRPr="003D1674" w:rsidRDefault="00D8231F" w:rsidP="00DB0916">
            <w:pPr>
              <w:jc w:val="center"/>
              <w:rPr>
                <w:sz w:val="16"/>
                <w:szCs w:val="16"/>
                <w:lang w:val="ro-MO"/>
              </w:rPr>
            </w:pPr>
            <w:r w:rsidRPr="003D1674">
              <w:rPr>
                <w:sz w:val="16"/>
                <w:szCs w:val="16"/>
                <w:lang w:val="ro-MO"/>
              </w:rPr>
              <w:t>390042,2</w:t>
            </w:r>
          </w:p>
        </w:tc>
      </w:tr>
      <w:tr w:rsidR="00D864C0" w:rsidRPr="003D1674">
        <w:tc>
          <w:tcPr>
            <w:tcW w:w="1260" w:type="dxa"/>
            <w:vAlign w:val="center"/>
          </w:tcPr>
          <w:p w:rsidR="00D864C0" w:rsidRPr="003D1674" w:rsidRDefault="00D864C0" w:rsidP="00DB0916">
            <w:pPr>
              <w:pStyle w:val="4"/>
              <w:spacing w:before="0" w:after="0"/>
              <w:rPr>
                <w:b w:val="0"/>
                <w:iCs/>
                <w:sz w:val="16"/>
                <w:szCs w:val="16"/>
                <w:lang w:val="ro-MO"/>
              </w:rPr>
            </w:pPr>
            <w:r w:rsidRPr="003D1674">
              <w:rPr>
                <w:b w:val="0"/>
                <w:iCs/>
                <w:sz w:val="16"/>
                <w:szCs w:val="16"/>
                <w:lang w:val="ro-MO"/>
              </w:rPr>
              <w:t>Încasări nefiscale (dobânzi, amenzi şi sancţiuni administrative)</w:t>
            </w:r>
          </w:p>
        </w:tc>
        <w:tc>
          <w:tcPr>
            <w:tcW w:w="900" w:type="dxa"/>
            <w:vAlign w:val="center"/>
          </w:tcPr>
          <w:p w:rsidR="00D864C0" w:rsidRPr="003D1674" w:rsidRDefault="00737079" w:rsidP="00DB0916">
            <w:pPr>
              <w:jc w:val="center"/>
              <w:rPr>
                <w:sz w:val="16"/>
                <w:szCs w:val="16"/>
                <w:lang w:val="ro-MO" w:eastAsia="en-US"/>
              </w:rPr>
            </w:pPr>
            <w:r w:rsidRPr="003D1674">
              <w:rPr>
                <w:sz w:val="16"/>
                <w:szCs w:val="16"/>
                <w:lang w:val="ro-MO" w:eastAsia="en-US"/>
              </w:rPr>
              <w:t>16766,7</w:t>
            </w:r>
          </w:p>
        </w:tc>
        <w:tc>
          <w:tcPr>
            <w:tcW w:w="720" w:type="dxa"/>
            <w:vAlign w:val="center"/>
          </w:tcPr>
          <w:p w:rsidR="00D864C0" w:rsidRPr="003D1674" w:rsidRDefault="00D864C0" w:rsidP="00DB0916">
            <w:pPr>
              <w:jc w:val="center"/>
              <w:rPr>
                <w:sz w:val="16"/>
                <w:szCs w:val="16"/>
                <w:lang w:val="ro-MO"/>
              </w:rPr>
            </w:pPr>
            <w:r w:rsidRPr="003D1674">
              <w:rPr>
                <w:sz w:val="16"/>
                <w:szCs w:val="16"/>
                <w:lang w:val="ro-MO"/>
              </w:rPr>
              <w:t>0,0</w:t>
            </w:r>
            <w:r w:rsidR="00737079" w:rsidRPr="003D1674">
              <w:rPr>
                <w:sz w:val="16"/>
                <w:szCs w:val="16"/>
                <w:lang w:val="ro-MO"/>
              </w:rPr>
              <w:t>3</w:t>
            </w:r>
          </w:p>
        </w:tc>
        <w:tc>
          <w:tcPr>
            <w:tcW w:w="900" w:type="dxa"/>
            <w:vAlign w:val="center"/>
          </w:tcPr>
          <w:p w:rsidR="00D864C0" w:rsidRPr="003D1674" w:rsidRDefault="00737079" w:rsidP="00DB0916">
            <w:pPr>
              <w:jc w:val="center"/>
              <w:rPr>
                <w:sz w:val="16"/>
                <w:szCs w:val="16"/>
                <w:lang w:val="ro-MO"/>
              </w:rPr>
            </w:pPr>
            <w:r w:rsidRPr="003D1674">
              <w:rPr>
                <w:sz w:val="16"/>
                <w:szCs w:val="16"/>
                <w:lang w:val="ro-MO"/>
              </w:rPr>
              <w:t>1500,0</w:t>
            </w:r>
          </w:p>
        </w:tc>
        <w:tc>
          <w:tcPr>
            <w:tcW w:w="900" w:type="dxa"/>
            <w:vAlign w:val="center"/>
          </w:tcPr>
          <w:p w:rsidR="00D864C0" w:rsidRPr="003D1674" w:rsidRDefault="00737079" w:rsidP="00DB0916">
            <w:pPr>
              <w:jc w:val="center"/>
              <w:rPr>
                <w:sz w:val="16"/>
                <w:szCs w:val="16"/>
                <w:lang w:val="ro-MO"/>
              </w:rPr>
            </w:pPr>
            <w:r w:rsidRPr="003D1674">
              <w:rPr>
                <w:sz w:val="16"/>
                <w:szCs w:val="16"/>
                <w:lang w:val="ro-MO"/>
              </w:rPr>
              <w:t>2613,8</w:t>
            </w:r>
          </w:p>
        </w:tc>
        <w:tc>
          <w:tcPr>
            <w:tcW w:w="900" w:type="dxa"/>
            <w:vAlign w:val="center"/>
          </w:tcPr>
          <w:p w:rsidR="00D864C0" w:rsidRPr="003D1674" w:rsidRDefault="00737079" w:rsidP="00DB0916">
            <w:pPr>
              <w:jc w:val="center"/>
              <w:rPr>
                <w:sz w:val="16"/>
                <w:szCs w:val="16"/>
                <w:lang w:val="ro-MO"/>
              </w:rPr>
            </w:pPr>
            <w:r w:rsidRPr="003D1674">
              <w:rPr>
                <w:sz w:val="16"/>
                <w:szCs w:val="16"/>
                <w:lang w:val="ro-MO"/>
              </w:rPr>
              <w:t>0,03</w:t>
            </w:r>
          </w:p>
        </w:tc>
        <w:tc>
          <w:tcPr>
            <w:tcW w:w="720" w:type="dxa"/>
            <w:vAlign w:val="center"/>
          </w:tcPr>
          <w:p w:rsidR="00D864C0" w:rsidRPr="003D1674" w:rsidRDefault="00737079" w:rsidP="00DB0916">
            <w:pPr>
              <w:jc w:val="center"/>
              <w:rPr>
                <w:sz w:val="16"/>
                <w:szCs w:val="16"/>
                <w:lang w:val="ro-MO"/>
              </w:rPr>
            </w:pPr>
            <w:r w:rsidRPr="003D1674">
              <w:rPr>
                <w:sz w:val="16"/>
                <w:szCs w:val="16"/>
                <w:lang w:val="ro-MO"/>
              </w:rPr>
              <w:t>0,004</w:t>
            </w:r>
          </w:p>
        </w:tc>
        <w:tc>
          <w:tcPr>
            <w:tcW w:w="828" w:type="dxa"/>
            <w:vAlign w:val="center"/>
          </w:tcPr>
          <w:p w:rsidR="00D864C0" w:rsidRPr="003D1674" w:rsidRDefault="00737079" w:rsidP="00DB0916">
            <w:pPr>
              <w:jc w:val="center"/>
              <w:rPr>
                <w:sz w:val="16"/>
                <w:szCs w:val="16"/>
                <w:lang w:val="ro-MO"/>
              </w:rPr>
            </w:pPr>
            <w:r w:rsidRPr="003D1674">
              <w:rPr>
                <w:sz w:val="16"/>
                <w:szCs w:val="16"/>
                <w:lang w:val="ro-MO"/>
              </w:rPr>
              <w:t>174,3</w:t>
            </w:r>
          </w:p>
        </w:tc>
        <w:tc>
          <w:tcPr>
            <w:tcW w:w="792" w:type="dxa"/>
            <w:vAlign w:val="center"/>
          </w:tcPr>
          <w:p w:rsidR="00D864C0" w:rsidRPr="003D1674" w:rsidRDefault="00737079" w:rsidP="00DB0916">
            <w:pPr>
              <w:jc w:val="center"/>
              <w:rPr>
                <w:sz w:val="16"/>
                <w:szCs w:val="16"/>
                <w:lang w:val="ro-MO"/>
              </w:rPr>
            </w:pPr>
            <w:r w:rsidRPr="003D1674">
              <w:rPr>
                <w:sz w:val="16"/>
                <w:szCs w:val="16"/>
                <w:lang w:val="ro-MO"/>
              </w:rPr>
              <w:t>15,6</w:t>
            </w:r>
          </w:p>
        </w:tc>
        <w:tc>
          <w:tcPr>
            <w:tcW w:w="900" w:type="dxa"/>
            <w:vAlign w:val="center"/>
          </w:tcPr>
          <w:p w:rsidR="00D864C0" w:rsidRPr="003D1674" w:rsidRDefault="009F7303" w:rsidP="00DB0916">
            <w:pPr>
              <w:jc w:val="center"/>
              <w:rPr>
                <w:sz w:val="16"/>
                <w:szCs w:val="16"/>
                <w:lang w:val="ro-MO"/>
              </w:rPr>
            </w:pPr>
            <w:r w:rsidRPr="003D1674">
              <w:rPr>
                <w:sz w:val="16"/>
                <w:szCs w:val="16"/>
                <w:lang w:val="ro-MO"/>
              </w:rPr>
              <w:t>-1113,8</w:t>
            </w:r>
          </w:p>
        </w:tc>
        <w:tc>
          <w:tcPr>
            <w:tcW w:w="972" w:type="dxa"/>
            <w:vAlign w:val="center"/>
          </w:tcPr>
          <w:p w:rsidR="00D864C0" w:rsidRPr="003D1674" w:rsidRDefault="00D864C0" w:rsidP="00DB0916">
            <w:pPr>
              <w:jc w:val="center"/>
              <w:rPr>
                <w:sz w:val="16"/>
                <w:szCs w:val="16"/>
                <w:lang w:val="ro-MO"/>
              </w:rPr>
            </w:pPr>
            <w:r w:rsidRPr="003D1674">
              <w:rPr>
                <w:sz w:val="16"/>
                <w:szCs w:val="16"/>
                <w:lang w:val="ro-MO"/>
              </w:rPr>
              <w:t>-</w:t>
            </w:r>
            <w:r w:rsidR="009F7303" w:rsidRPr="003D1674">
              <w:rPr>
                <w:sz w:val="16"/>
                <w:szCs w:val="16"/>
                <w:lang w:val="ro-MO"/>
              </w:rPr>
              <w:t>14152,9</w:t>
            </w:r>
          </w:p>
        </w:tc>
      </w:tr>
      <w:tr w:rsidR="008530B1" w:rsidRPr="003D1674">
        <w:trPr>
          <w:cantSplit/>
          <w:trHeight w:val="803"/>
        </w:trPr>
        <w:tc>
          <w:tcPr>
            <w:tcW w:w="1260" w:type="dxa"/>
            <w:vAlign w:val="center"/>
          </w:tcPr>
          <w:p w:rsidR="008530B1" w:rsidRPr="003D1674" w:rsidRDefault="008530B1" w:rsidP="00DB0916">
            <w:pPr>
              <w:rPr>
                <w:sz w:val="16"/>
                <w:szCs w:val="16"/>
                <w:lang w:val="ro-MO" w:eastAsia="en-US"/>
              </w:rPr>
            </w:pPr>
            <w:r w:rsidRPr="003D1674">
              <w:rPr>
                <w:sz w:val="16"/>
                <w:szCs w:val="16"/>
                <w:lang w:val="ro-MO"/>
              </w:rPr>
              <w:t>Transferuri de la bugetul de stat la bugetul asigurărilor sociale de stat</w:t>
            </w:r>
          </w:p>
        </w:tc>
        <w:tc>
          <w:tcPr>
            <w:tcW w:w="900" w:type="dxa"/>
            <w:vAlign w:val="center"/>
          </w:tcPr>
          <w:p w:rsidR="008530B1" w:rsidRPr="003D1674" w:rsidRDefault="008530B1" w:rsidP="00DB0E7E">
            <w:pPr>
              <w:jc w:val="center"/>
              <w:rPr>
                <w:sz w:val="16"/>
                <w:szCs w:val="16"/>
                <w:lang w:val="ro-MO"/>
              </w:rPr>
            </w:pPr>
            <w:r w:rsidRPr="003D1674">
              <w:rPr>
                <w:sz w:val="16"/>
                <w:szCs w:val="16"/>
                <w:lang w:val="ro-MO"/>
              </w:rPr>
              <w:t>1956201,3</w:t>
            </w:r>
          </w:p>
        </w:tc>
        <w:tc>
          <w:tcPr>
            <w:tcW w:w="720" w:type="dxa"/>
            <w:vAlign w:val="center"/>
          </w:tcPr>
          <w:p w:rsidR="008530B1" w:rsidRPr="003D1674" w:rsidRDefault="008530B1" w:rsidP="00DB0916">
            <w:pPr>
              <w:jc w:val="center"/>
              <w:rPr>
                <w:sz w:val="16"/>
                <w:szCs w:val="16"/>
                <w:lang w:val="ro-MO"/>
              </w:rPr>
            </w:pPr>
            <w:r w:rsidRPr="003D1674">
              <w:rPr>
                <w:sz w:val="16"/>
                <w:szCs w:val="16"/>
                <w:lang w:val="ro-MO"/>
              </w:rPr>
              <w:t>3,</w:t>
            </w:r>
            <w:r w:rsidR="00FE66FD" w:rsidRPr="003D1674">
              <w:rPr>
                <w:sz w:val="16"/>
                <w:szCs w:val="16"/>
                <w:lang w:val="ro-MO"/>
              </w:rPr>
              <w:t>3</w:t>
            </w:r>
          </w:p>
        </w:tc>
        <w:tc>
          <w:tcPr>
            <w:tcW w:w="900" w:type="dxa"/>
            <w:vAlign w:val="center"/>
          </w:tcPr>
          <w:p w:rsidR="008530B1" w:rsidRPr="003D1674" w:rsidRDefault="008530B1" w:rsidP="00DB0916">
            <w:pPr>
              <w:jc w:val="center"/>
              <w:rPr>
                <w:sz w:val="16"/>
                <w:szCs w:val="16"/>
                <w:lang w:val="ro-MO"/>
              </w:rPr>
            </w:pPr>
            <w:r w:rsidRPr="003D1674">
              <w:rPr>
                <w:sz w:val="16"/>
                <w:szCs w:val="16"/>
                <w:lang w:val="ro-MO"/>
              </w:rPr>
              <w:t>2458742,9</w:t>
            </w:r>
          </w:p>
        </w:tc>
        <w:tc>
          <w:tcPr>
            <w:tcW w:w="900" w:type="dxa"/>
            <w:vAlign w:val="center"/>
          </w:tcPr>
          <w:p w:rsidR="008530B1" w:rsidRPr="003D1674" w:rsidRDefault="008530B1" w:rsidP="00DB0E7E">
            <w:pPr>
              <w:jc w:val="center"/>
              <w:rPr>
                <w:sz w:val="16"/>
                <w:szCs w:val="16"/>
                <w:lang w:val="ro-MO"/>
              </w:rPr>
            </w:pPr>
            <w:r w:rsidRPr="003D1674">
              <w:rPr>
                <w:sz w:val="16"/>
                <w:szCs w:val="16"/>
                <w:lang w:val="ro-MO"/>
              </w:rPr>
              <w:t>2425727,8</w:t>
            </w:r>
          </w:p>
        </w:tc>
        <w:tc>
          <w:tcPr>
            <w:tcW w:w="900" w:type="dxa"/>
            <w:vAlign w:val="center"/>
          </w:tcPr>
          <w:p w:rsidR="008530B1" w:rsidRPr="003D1674" w:rsidRDefault="00FE66FD" w:rsidP="00DB0916">
            <w:pPr>
              <w:jc w:val="center"/>
              <w:rPr>
                <w:sz w:val="16"/>
                <w:szCs w:val="16"/>
                <w:lang w:val="ro-MO"/>
              </w:rPr>
            </w:pPr>
            <w:r w:rsidRPr="003D1674">
              <w:rPr>
                <w:sz w:val="16"/>
                <w:szCs w:val="16"/>
                <w:lang w:val="ro-MO"/>
              </w:rPr>
              <w:t>28,8</w:t>
            </w:r>
          </w:p>
        </w:tc>
        <w:tc>
          <w:tcPr>
            <w:tcW w:w="720" w:type="dxa"/>
            <w:vAlign w:val="center"/>
          </w:tcPr>
          <w:p w:rsidR="008530B1" w:rsidRPr="003D1674" w:rsidRDefault="00735022" w:rsidP="00DB0916">
            <w:pPr>
              <w:jc w:val="center"/>
              <w:rPr>
                <w:sz w:val="16"/>
                <w:szCs w:val="16"/>
                <w:lang w:val="ro-MO"/>
              </w:rPr>
            </w:pPr>
            <w:r w:rsidRPr="003D1674">
              <w:rPr>
                <w:sz w:val="16"/>
                <w:szCs w:val="16"/>
                <w:lang w:val="ro-MO"/>
              </w:rPr>
              <w:t>3,4</w:t>
            </w:r>
          </w:p>
        </w:tc>
        <w:tc>
          <w:tcPr>
            <w:tcW w:w="828" w:type="dxa"/>
            <w:vAlign w:val="center"/>
          </w:tcPr>
          <w:p w:rsidR="008530B1" w:rsidRPr="003D1674" w:rsidRDefault="00FE66FD" w:rsidP="00DB0916">
            <w:pPr>
              <w:jc w:val="center"/>
              <w:rPr>
                <w:sz w:val="16"/>
                <w:szCs w:val="16"/>
                <w:lang w:val="ro-MO"/>
              </w:rPr>
            </w:pPr>
            <w:r w:rsidRPr="003D1674">
              <w:rPr>
                <w:sz w:val="16"/>
                <w:szCs w:val="16"/>
                <w:lang w:val="ro-MO"/>
              </w:rPr>
              <w:t>98,7</w:t>
            </w:r>
          </w:p>
        </w:tc>
        <w:tc>
          <w:tcPr>
            <w:tcW w:w="792" w:type="dxa"/>
            <w:vAlign w:val="center"/>
          </w:tcPr>
          <w:p w:rsidR="008530B1" w:rsidRPr="003D1674" w:rsidRDefault="00FE66FD" w:rsidP="00DB0916">
            <w:pPr>
              <w:jc w:val="center"/>
              <w:rPr>
                <w:sz w:val="16"/>
                <w:szCs w:val="16"/>
                <w:lang w:val="ro-MO"/>
              </w:rPr>
            </w:pPr>
            <w:r w:rsidRPr="003D1674">
              <w:rPr>
                <w:sz w:val="16"/>
                <w:szCs w:val="16"/>
                <w:lang w:val="ro-MO"/>
              </w:rPr>
              <w:t>124,0</w:t>
            </w:r>
          </w:p>
        </w:tc>
        <w:tc>
          <w:tcPr>
            <w:tcW w:w="900" w:type="dxa"/>
            <w:vAlign w:val="center"/>
          </w:tcPr>
          <w:p w:rsidR="008530B1" w:rsidRPr="003D1674" w:rsidRDefault="008530B1" w:rsidP="00DB0916">
            <w:pPr>
              <w:jc w:val="center"/>
              <w:rPr>
                <w:sz w:val="16"/>
                <w:szCs w:val="16"/>
                <w:lang w:val="ro-MO"/>
              </w:rPr>
            </w:pPr>
            <w:r w:rsidRPr="003D1674">
              <w:rPr>
                <w:sz w:val="16"/>
                <w:szCs w:val="16"/>
                <w:lang w:val="ro-MO"/>
              </w:rPr>
              <w:t>-</w:t>
            </w:r>
            <w:r w:rsidR="00FE66FD" w:rsidRPr="003D1674">
              <w:rPr>
                <w:sz w:val="16"/>
                <w:szCs w:val="16"/>
                <w:lang w:val="ro-MO"/>
              </w:rPr>
              <w:t>33015,1</w:t>
            </w:r>
          </w:p>
        </w:tc>
        <w:tc>
          <w:tcPr>
            <w:tcW w:w="972" w:type="dxa"/>
            <w:vAlign w:val="center"/>
          </w:tcPr>
          <w:p w:rsidR="008530B1" w:rsidRPr="003D1674" w:rsidRDefault="00FE66FD" w:rsidP="00DB0916">
            <w:pPr>
              <w:jc w:val="center"/>
              <w:rPr>
                <w:sz w:val="16"/>
                <w:szCs w:val="16"/>
                <w:lang w:val="ro-MO"/>
              </w:rPr>
            </w:pPr>
            <w:r w:rsidRPr="003D1674">
              <w:rPr>
                <w:sz w:val="16"/>
                <w:szCs w:val="16"/>
                <w:lang w:val="ro-MO"/>
              </w:rPr>
              <w:t>469526,5</w:t>
            </w:r>
          </w:p>
        </w:tc>
      </w:tr>
      <w:tr w:rsidR="008530B1" w:rsidRPr="003D1674">
        <w:trPr>
          <w:cantSplit/>
          <w:trHeight w:val="1064"/>
        </w:trPr>
        <w:tc>
          <w:tcPr>
            <w:tcW w:w="1260" w:type="dxa"/>
            <w:vAlign w:val="center"/>
          </w:tcPr>
          <w:p w:rsidR="008530B1" w:rsidRPr="003D1674" w:rsidRDefault="008530B1" w:rsidP="00DB0916">
            <w:pPr>
              <w:rPr>
                <w:sz w:val="16"/>
                <w:szCs w:val="16"/>
                <w:lang w:val="ro-MO"/>
              </w:rPr>
            </w:pPr>
            <w:r w:rsidRPr="003D1674">
              <w:rPr>
                <w:sz w:val="16"/>
                <w:szCs w:val="16"/>
                <w:lang w:val="ro-MO"/>
              </w:rPr>
              <w:t xml:space="preserve">Transferuri între componenta </w:t>
            </w:r>
            <w:r w:rsidRPr="003D1674">
              <w:rPr>
                <w:i/>
                <w:iCs/>
                <w:sz w:val="16"/>
                <w:szCs w:val="16"/>
                <w:lang w:val="ro-MO"/>
              </w:rPr>
              <w:t>fonduri speciale</w:t>
            </w:r>
            <w:r w:rsidRPr="003D1674">
              <w:rPr>
                <w:sz w:val="16"/>
                <w:szCs w:val="16"/>
                <w:lang w:val="ro-MO"/>
              </w:rPr>
              <w:t xml:space="preserve"> a bugetului de stat şi bugetul asigurărilor sociale de stat</w:t>
            </w:r>
          </w:p>
        </w:tc>
        <w:tc>
          <w:tcPr>
            <w:tcW w:w="900" w:type="dxa"/>
            <w:vAlign w:val="center"/>
          </w:tcPr>
          <w:p w:rsidR="008530B1" w:rsidRPr="003D1674" w:rsidRDefault="008530B1" w:rsidP="00DB0E7E">
            <w:pPr>
              <w:jc w:val="center"/>
              <w:rPr>
                <w:sz w:val="16"/>
                <w:szCs w:val="16"/>
                <w:lang w:val="ro-MO"/>
              </w:rPr>
            </w:pPr>
            <w:r w:rsidRPr="003D1674">
              <w:rPr>
                <w:sz w:val="16"/>
                <w:szCs w:val="16"/>
                <w:lang w:val="ro-MO"/>
              </w:rPr>
              <w:t>11587,1</w:t>
            </w:r>
          </w:p>
        </w:tc>
        <w:tc>
          <w:tcPr>
            <w:tcW w:w="720" w:type="dxa"/>
            <w:vAlign w:val="center"/>
          </w:tcPr>
          <w:p w:rsidR="008530B1" w:rsidRPr="003D1674" w:rsidRDefault="00121968" w:rsidP="00DB0916">
            <w:pPr>
              <w:jc w:val="center"/>
              <w:rPr>
                <w:sz w:val="16"/>
                <w:szCs w:val="16"/>
                <w:lang w:val="ro-MO"/>
              </w:rPr>
            </w:pPr>
            <w:r w:rsidRPr="003D1674">
              <w:rPr>
                <w:sz w:val="16"/>
                <w:szCs w:val="16"/>
                <w:lang w:val="ro-MO"/>
              </w:rPr>
              <w:t>0,02</w:t>
            </w:r>
          </w:p>
        </w:tc>
        <w:tc>
          <w:tcPr>
            <w:tcW w:w="900" w:type="dxa"/>
            <w:vAlign w:val="center"/>
          </w:tcPr>
          <w:p w:rsidR="008530B1" w:rsidRPr="003D1674" w:rsidRDefault="00812EEE" w:rsidP="00DB0916">
            <w:pPr>
              <w:jc w:val="center"/>
              <w:rPr>
                <w:sz w:val="16"/>
                <w:szCs w:val="16"/>
                <w:lang w:val="ro-MO"/>
              </w:rPr>
            </w:pPr>
            <w:r>
              <w:rPr>
                <w:sz w:val="16"/>
                <w:szCs w:val="16"/>
                <w:lang w:val="ro-MO"/>
              </w:rPr>
              <w:t>-</w:t>
            </w:r>
          </w:p>
        </w:tc>
        <w:tc>
          <w:tcPr>
            <w:tcW w:w="900" w:type="dxa"/>
            <w:vAlign w:val="center"/>
          </w:tcPr>
          <w:p w:rsidR="008530B1" w:rsidRPr="003D1674" w:rsidRDefault="00812EEE" w:rsidP="00DB0916">
            <w:pPr>
              <w:jc w:val="center"/>
              <w:rPr>
                <w:sz w:val="16"/>
                <w:szCs w:val="16"/>
                <w:lang w:val="ro-MO"/>
              </w:rPr>
            </w:pPr>
            <w:r>
              <w:rPr>
                <w:sz w:val="16"/>
                <w:szCs w:val="16"/>
                <w:lang w:val="ro-MO"/>
              </w:rPr>
              <w:t>-</w:t>
            </w:r>
          </w:p>
        </w:tc>
        <w:tc>
          <w:tcPr>
            <w:tcW w:w="900" w:type="dxa"/>
            <w:vAlign w:val="center"/>
          </w:tcPr>
          <w:p w:rsidR="008530B1" w:rsidRPr="003D1674" w:rsidRDefault="00812EEE" w:rsidP="00DB0916">
            <w:pPr>
              <w:jc w:val="center"/>
              <w:rPr>
                <w:sz w:val="16"/>
                <w:szCs w:val="16"/>
                <w:lang w:val="ro-MO"/>
              </w:rPr>
            </w:pPr>
            <w:r>
              <w:rPr>
                <w:sz w:val="16"/>
                <w:szCs w:val="16"/>
                <w:lang w:val="ro-MO"/>
              </w:rPr>
              <w:t>-</w:t>
            </w:r>
          </w:p>
        </w:tc>
        <w:tc>
          <w:tcPr>
            <w:tcW w:w="720" w:type="dxa"/>
            <w:vAlign w:val="center"/>
          </w:tcPr>
          <w:p w:rsidR="008530B1" w:rsidRPr="003D1674" w:rsidRDefault="00812EEE" w:rsidP="00DB0916">
            <w:pPr>
              <w:jc w:val="center"/>
              <w:rPr>
                <w:sz w:val="16"/>
                <w:szCs w:val="16"/>
                <w:lang w:val="ro-MO"/>
              </w:rPr>
            </w:pPr>
            <w:r>
              <w:rPr>
                <w:sz w:val="16"/>
                <w:szCs w:val="16"/>
                <w:lang w:val="ro-MO"/>
              </w:rPr>
              <w:t>-</w:t>
            </w:r>
          </w:p>
        </w:tc>
        <w:tc>
          <w:tcPr>
            <w:tcW w:w="828" w:type="dxa"/>
            <w:vAlign w:val="center"/>
          </w:tcPr>
          <w:p w:rsidR="008530B1" w:rsidRPr="003D1674" w:rsidRDefault="00812EEE" w:rsidP="00DB0916">
            <w:pPr>
              <w:jc w:val="center"/>
              <w:rPr>
                <w:sz w:val="16"/>
                <w:szCs w:val="16"/>
                <w:lang w:val="ro-MO"/>
              </w:rPr>
            </w:pPr>
            <w:r>
              <w:rPr>
                <w:sz w:val="16"/>
                <w:szCs w:val="16"/>
                <w:lang w:val="ro-MO"/>
              </w:rPr>
              <w:t>-</w:t>
            </w:r>
          </w:p>
        </w:tc>
        <w:tc>
          <w:tcPr>
            <w:tcW w:w="792" w:type="dxa"/>
            <w:vAlign w:val="center"/>
          </w:tcPr>
          <w:p w:rsidR="008530B1" w:rsidRPr="003D1674" w:rsidRDefault="00812EEE" w:rsidP="00DB0916">
            <w:pPr>
              <w:jc w:val="center"/>
              <w:rPr>
                <w:sz w:val="16"/>
                <w:szCs w:val="16"/>
                <w:lang w:val="ro-MO"/>
              </w:rPr>
            </w:pPr>
            <w:r>
              <w:rPr>
                <w:sz w:val="16"/>
                <w:szCs w:val="16"/>
                <w:lang w:val="ro-MO"/>
              </w:rPr>
              <w:t>-</w:t>
            </w:r>
          </w:p>
        </w:tc>
        <w:tc>
          <w:tcPr>
            <w:tcW w:w="900" w:type="dxa"/>
            <w:vAlign w:val="center"/>
          </w:tcPr>
          <w:p w:rsidR="008530B1" w:rsidRPr="003D1674" w:rsidRDefault="00812EEE" w:rsidP="00DB0916">
            <w:pPr>
              <w:jc w:val="center"/>
              <w:rPr>
                <w:sz w:val="16"/>
                <w:szCs w:val="16"/>
                <w:lang w:val="ro-MO"/>
              </w:rPr>
            </w:pPr>
            <w:r>
              <w:rPr>
                <w:sz w:val="16"/>
                <w:szCs w:val="16"/>
                <w:lang w:val="ro-MO"/>
              </w:rPr>
              <w:t>-</w:t>
            </w:r>
          </w:p>
        </w:tc>
        <w:tc>
          <w:tcPr>
            <w:tcW w:w="972" w:type="dxa"/>
            <w:vAlign w:val="center"/>
          </w:tcPr>
          <w:p w:rsidR="008530B1" w:rsidRPr="003D1674" w:rsidRDefault="00812EEE" w:rsidP="00DB0916">
            <w:pPr>
              <w:jc w:val="center"/>
              <w:rPr>
                <w:sz w:val="16"/>
                <w:szCs w:val="16"/>
                <w:lang w:val="ro-MO"/>
              </w:rPr>
            </w:pPr>
            <w:r>
              <w:rPr>
                <w:sz w:val="16"/>
                <w:szCs w:val="16"/>
                <w:lang w:val="ro-MO"/>
              </w:rPr>
              <w:t>-</w:t>
            </w:r>
          </w:p>
        </w:tc>
      </w:tr>
      <w:tr w:rsidR="00121968" w:rsidRPr="003D1674">
        <w:trPr>
          <w:cantSplit/>
          <w:trHeight w:val="1084"/>
        </w:trPr>
        <w:tc>
          <w:tcPr>
            <w:tcW w:w="1260" w:type="dxa"/>
            <w:vAlign w:val="center"/>
          </w:tcPr>
          <w:p w:rsidR="00121968" w:rsidRPr="003D1674" w:rsidRDefault="00F65319" w:rsidP="00DB0916">
            <w:pPr>
              <w:rPr>
                <w:sz w:val="16"/>
                <w:szCs w:val="16"/>
                <w:lang w:val="ro-MO"/>
              </w:rPr>
            </w:pPr>
            <w:r>
              <w:rPr>
                <w:sz w:val="16"/>
                <w:szCs w:val="16"/>
                <w:lang w:val="ro-MO"/>
              </w:rPr>
              <w:t xml:space="preserve">Compensarea sumelor anulate ale </w:t>
            </w:r>
            <w:r w:rsidR="00121968" w:rsidRPr="003D1674">
              <w:rPr>
                <w:sz w:val="16"/>
                <w:szCs w:val="16"/>
                <w:lang w:val="ro-MO"/>
              </w:rPr>
              <w:t>contribuţiilor de asigurări sociale de stat obligatorii din fondul de rezervă al Guvernului</w:t>
            </w:r>
          </w:p>
        </w:tc>
        <w:tc>
          <w:tcPr>
            <w:tcW w:w="900" w:type="dxa"/>
            <w:vAlign w:val="center"/>
          </w:tcPr>
          <w:p w:rsidR="00121968" w:rsidRPr="003D1674" w:rsidRDefault="00121968" w:rsidP="00DB0E7E">
            <w:pPr>
              <w:jc w:val="center"/>
              <w:rPr>
                <w:sz w:val="16"/>
                <w:szCs w:val="16"/>
                <w:lang w:val="ro-MO"/>
              </w:rPr>
            </w:pPr>
            <w:r w:rsidRPr="003D1674">
              <w:rPr>
                <w:sz w:val="16"/>
                <w:szCs w:val="16"/>
                <w:lang w:val="ro-MO"/>
              </w:rPr>
              <w:t>566,6</w:t>
            </w:r>
          </w:p>
        </w:tc>
        <w:tc>
          <w:tcPr>
            <w:tcW w:w="720" w:type="dxa"/>
            <w:vAlign w:val="center"/>
          </w:tcPr>
          <w:p w:rsidR="00121968" w:rsidRPr="003D1674" w:rsidRDefault="00121968" w:rsidP="00DB0916">
            <w:pPr>
              <w:jc w:val="center"/>
              <w:rPr>
                <w:sz w:val="16"/>
                <w:szCs w:val="16"/>
                <w:lang w:val="ro-MO"/>
              </w:rPr>
            </w:pPr>
            <w:r w:rsidRPr="003D1674">
              <w:rPr>
                <w:sz w:val="16"/>
                <w:szCs w:val="16"/>
                <w:lang w:val="ro-MO"/>
              </w:rPr>
              <w:t>0,001</w:t>
            </w:r>
          </w:p>
        </w:tc>
        <w:tc>
          <w:tcPr>
            <w:tcW w:w="900" w:type="dxa"/>
            <w:vAlign w:val="center"/>
          </w:tcPr>
          <w:p w:rsidR="00121968" w:rsidRPr="003D1674" w:rsidRDefault="00121968" w:rsidP="00DB0916">
            <w:pPr>
              <w:jc w:val="center"/>
              <w:rPr>
                <w:sz w:val="16"/>
                <w:szCs w:val="16"/>
                <w:lang w:val="ro-MO"/>
              </w:rPr>
            </w:pPr>
            <w:r w:rsidRPr="003D1674">
              <w:rPr>
                <w:sz w:val="16"/>
                <w:szCs w:val="16"/>
                <w:lang w:val="ro-MO"/>
              </w:rPr>
              <w:t>521,7</w:t>
            </w:r>
          </w:p>
        </w:tc>
        <w:tc>
          <w:tcPr>
            <w:tcW w:w="900" w:type="dxa"/>
            <w:vAlign w:val="center"/>
          </w:tcPr>
          <w:p w:rsidR="00121968" w:rsidRPr="003D1674" w:rsidRDefault="00121968" w:rsidP="00DB0E7E">
            <w:pPr>
              <w:jc w:val="center"/>
              <w:rPr>
                <w:sz w:val="16"/>
                <w:szCs w:val="16"/>
                <w:lang w:val="ro-MO"/>
              </w:rPr>
            </w:pPr>
            <w:r w:rsidRPr="003D1674">
              <w:rPr>
                <w:sz w:val="16"/>
                <w:szCs w:val="16"/>
                <w:lang w:val="ro-MO"/>
              </w:rPr>
              <w:t>521,7</w:t>
            </w:r>
          </w:p>
        </w:tc>
        <w:tc>
          <w:tcPr>
            <w:tcW w:w="900" w:type="dxa"/>
            <w:vAlign w:val="center"/>
          </w:tcPr>
          <w:p w:rsidR="00121968" w:rsidRPr="003D1674" w:rsidRDefault="00121968" w:rsidP="00DB0916">
            <w:pPr>
              <w:jc w:val="center"/>
              <w:rPr>
                <w:sz w:val="16"/>
                <w:szCs w:val="16"/>
                <w:lang w:val="ro-MO"/>
              </w:rPr>
            </w:pPr>
            <w:r w:rsidRPr="003D1674">
              <w:rPr>
                <w:sz w:val="16"/>
                <w:szCs w:val="16"/>
                <w:lang w:val="ro-MO"/>
              </w:rPr>
              <w:t>0,006</w:t>
            </w:r>
          </w:p>
        </w:tc>
        <w:tc>
          <w:tcPr>
            <w:tcW w:w="720" w:type="dxa"/>
            <w:vAlign w:val="center"/>
          </w:tcPr>
          <w:p w:rsidR="00121968" w:rsidRPr="003D1674" w:rsidRDefault="00121968" w:rsidP="00DB0916">
            <w:pPr>
              <w:jc w:val="center"/>
              <w:rPr>
                <w:sz w:val="16"/>
                <w:szCs w:val="16"/>
                <w:lang w:val="ro-MO"/>
              </w:rPr>
            </w:pPr>
            <w:r w:rsidRPr="003D1674">
              <w:rPr>
                <w:sz w:val="16"/>
                <w:szCs w:val="16"/>
                <w:lang w:val="ro-MO"/>
              </w:rPr>
              <w:t>0,001</w:t>
            </w:r>
          </w:p>
        </w:tc>
        <w:tc>
          <w:tcPr>
            <w:tcW w:w="828" w:type="dxa"/>
            <w:vAlign w:val="center"/>
          </w:tcPr>
          <w:p w:rsidR="00121968" w:rsidRPr="003D1674" w:rsidRDefault="00121968" w:rsidP="00DB0916">
            <w:pPr>
              <w:jc w:val="center"/>
              <w:rPr>
                <w:sz w:val="16"/>
                <w:szCs w:val="16"/>
                <w:lang w:val="ro-MO"/>
              </w:rPr>
            </w:pPr>
            <w:r w:rsidRPr="003D1674">
              <w:rPr>
                <w:sz w:val="16"/>
                <w:szCs w:val="16"/>
                <w:lang w:val="ro-MO"/>
              </w:rPr>
              <w:t>100,0</w:t>
            </w:r>
          </w:p>
        </w:tc>
        <w:tc>
          <w:tcPr>
            <w:tcW w:w="792" w:type="dxa"/>
            <w:vAlign w:val="center"/>
          </w:tcPr>
          <w:p w:rsidR="00121968" w:rsidRPr="003D1674" w:rsidRDefault="00121968" w:rsidP="00DB0916">
            <w:pPr>
              <w:jc w:val="center"/>
              <w:rPr>
                <w:sz w:val="16"/>
                <w:szCs w:val="16"/>
                <w:lang w:val="ro-MO"/>
              </w:rPr>
            </w:pPr>
            <w:r w:rsidRPr="003D1674">
              <w:rPr>
                <w:sz w:val="16"/>
                <w:szCs w:val="16"/>
                <w:lang w:val="ro-MO"/>
              </w:rPr>
              <w:t>92,1</w:t>
            </w:r>
          </w:p>
        </w:tc>
        <w:tc>
          <w:tcPr>
            <w:tcW w:w="900" w:type="dxa"/>
            <w:vAlign w:val="center"/>
          </w:tcPr>
          <w:p w:rsidR="00121968" w:rsidRPr="003D1674" w:rsidRDefault="00121968" w:rsidP="00DB0916">
            <w:pPr>
              <w:jc w:val="center"/>
              <w:rPr>
                <w:sz w:val="16"/>
                <w:szCs w:val="16"/>
                <w:lang w:val="ro-MO"/>
              </w:rPr>
            </w:pPr>
            <w:r w:rsidRPr="003D1674">
              <w:rPr>
                <w:sz w:val="16"/>
                <w:szCs w:val="16"/>
                <w:lang w:val="ro-MO"/>
              </w:rPr>
              <w:t>0,0</w:t>
            </w:r>
          </w:p>
        </w:tc>
        <w:tc>
          <w:tcPr>
            <w:tcW w:w="972" w:type="dxa"/>
            <w:vAlign w:val="center"/>
          </w:tcPr>
          <w:p w:rsidR="00121968" w:rsidRPr="003D1674" w:rsidRDefault="00121968" w:rsidP="00DB0916">
            <w:pPr>
              <w:jc w:val="center"/>
              <w:rPr>
                <w:sz w:val="16"/>
                <w:szCs w:val="16"/>
                <w:lang w:val="ro-MO"/>
              </w:rPr>
            </w:pPr>
            <w:r w:rsidRPr="003D1674">
              <w:rPr>
                <w:sz w:val="16"/>
                <w:szCs w:val="16"/>
                <w:lang w:val="ro-MO"/>
              </w:rPr>
              <w:t>-44,9</w:t>
            </w:r>
          </w:p>
        </w:tc>
      </w:tr>
      <w:tr w:rsidR="003A3588" w:rsidRPr="003D1674">
        <w:trPr>
          <w:cantSplit/>
          <w:trHeight w:val="863"/>
        </w:trPr>
        <w:tc>
          <w:tcPr>
            <w:tcW w:w="1260" w:type="dxa"/>
            <w:vAlign w:val="center"/>
          </w:tcPr>
          <w:p w:rsidR="003A3588" w:rsidRPr="003A3588" w:rsidRDefault="003A3588" w:rsidP="00DB0916">
            <w:pPr>
              <w:rPr>
                <w:sz w:val="16"/>
                <w:szCs w:val="16"/>
              </w:rPr>
            </w:pPr>
            <w:r>
              <w:rPr>
                <w:sz w:val="16"/>
                <w:szCs w:val="16"/>
              </w:rPr>
              <w:t>Ajutor financiar unic din Fondul de rezervă al Guvernului conform Hotărîrii Guvernului nr.1127 din 14.12.2010</w:t>
            </w:r>
          </w:p>
        </w:tc>
        <w:tc>
          <w:tcPr>
            <w:tcW w:w="900" w:type="dxa"/>
            <w:vAlign w:val="center"/>
          </w:tcPr>
          <w:p w:rsidR="003A3588" w:rsidRPr="003A3588" w:rsidRDefault="003A3588" w:rsidP="00DB0E7E">
            <w:pPr>
              <w:jc w:val="center"/>
              <w:rPr>
                <w:sz w:val="16"/>
                <w:szCs w:val="16"/>
              </w:rPr>
            </w:pPr>
            <w:r>
              <w:rPr>
                <w:sz w:val="16"/>
                <w:szCs w:val="16"/>
              </w:rPr>
              <w:t>-</w:t>
            </w:r>
          </w:p>
        </w:tc>
        <w:tc>
          <w:tcPr>
            <w:tcW w:w="720" w:type="dxa"/>
            <w:vAlign w:val="center"/>
          </w:tcPr>
          <w:p w:rsidR="003A3588" w:rsidRPr="003D1674" w:rsidRDefault="003A3588" w:rsidP="00DB0916">
            <w:pPr>
              <w:jc w:val="center"/>
              <w:rPr>
                <w:sz w:val="16"/>
                <w:szCs w:val="16"/>
                <w:lang w:val="ro-MO"/>
              </w:rPr>
            </w:pPr>
            <w:r>
              <w:rPr>
                <w:sz w:val="16"/>
                <w:szCs w:val="16"/>
                <w:lang w:val="ro-MO"/>
              </w:rPr>
              <w:t>-</w:t>
            </w:r>
          </w:p>
        </w:tc>
        <w:tc>
          <w:tcPr>
            <w:tcW w:w="900" w:type="dxa"/>
            <w:vAlign w:val="center"/>
          </w:tcPr>
          <w:p w:rsidR="003A3588" w:rsidRPr="003D1674" w:rsidRDefault="003A3588" w:rsidP="00DB0916">
            <w:pPr>
              <w:jc w:val="center"/>
              <w:rPr>
                <w:sz w:val="16"/>
                <w:szCs w:val="16"/>
                <w:lang w:val="ro-MO"/>
              </w:rPr>
            </w:pPr>
            <w:r>
              <w:rPr>
                <w:sz w:val="16"/>
                <w:szCs w:val="16"/>
                <w:lang w:val="ro-MO"/>
              </w:rPr>
              <w:t>-</w:t>
            </w:r>
          </w:p>
        </w:tc>
        <w:tc>
          <w:tcPr>
            <w:tcW w:w="900" w:type="dxa"/>
            <w:vAlign w:val="center"/>
          </w:tcPr>
          <w:p w:rsidR="003A3588" w:rsidRPr="003D1674" w:rsidRDefault="003A3588" w:rsidP="00DB0E7E">
            <w:pPr>
              <w:jc w:val="center"/>
              <w:rPr>
                <w:sz w:val="16"/>
                <w:szCs w:val="16"/>
                <w:lang w:val="ro-MO"/>
              </w:rPr>
            </w:pPr>
            <w:r>
              <w:rPr>
                <w:sz w:val="16"/>
                <w:szCs w:val="16"/>
                <w:lang w:val="ro-MO"/>
              </w:rPr>
              <w:t>47,0</w:t>
            </w:r>
          </w:p>
        </w:tc>
        <w:tc>
          <w:tcPr>
            <w:tcW w:w="900" w:type="dxa"/>
            <w:vAlign w:val="center"/>
          </w:tcPr>
          <w:p w:rsidR="003A3588" w:rsidRPr="003D1674" w:rsidRDefault="003A3588" w:rsidP="00DB0916">
            <w:pPr>
              <w:jc w:val="center"/>
              <w:rPr>
                <w:sz w:val="16"/>
                <w:szCs w:val="16"/>
                <w:lang w:val="ro-MO"/>
              </w:rPr>
            </w:pPr>
            <w:r>
              <w:rPr>
                <w:sz w:val="16"/>
                <w:szCs w:val="16"/>
                <w:lang w:val="ro-MO"/>
              </w:rPr>
              <w:t>-</w:t>
            </w:r>
          </w:p>
        </w:tc>
        <w:tc>
          <w:tcPr>
            <w:tcW w:w="720" w:type="dxa"/>
            <w:vAlign w:val="center"/>
          </w:tcPr>
          <w:p w:rsidR="003A3588" w:rsidRPr="003D1674" w:rsidRDefault="003A3588" w:rsidP="00DB0916">
            <w:pPr>
              <w:jc w:val="center"/>
              <w:rPr>
                <w:sz w:val="16"/>
                <w:szCs w:val="16"/>
                <w:lang w:val="ro-MO"/>
              </w:rPr>
            </w:pPr>
            <w:r>
              <w:rPr>
                <w:sz w:val="16"/>
                <w:szCs w:val="16"/>
                <w:lang w:val="ro-MO"/>
              </w:rPr>
              <w:t>-</w:t>
            </w:r>
          </w:p>
        </w:tc>
        <w:tc>
          <w:tcPr>
            <w:tcW w:w="828" w:type="dxa"/>
            <w:vAlign w:val="center"/>
          </w:tcPr>
          <w:p w:rsidR="003A3588" w:rsidRPr="003D1674" w:rsidRDefault="003A3588" w:rsidP="00DB0916">
            <w:pPr>
              <w:jc w:val="center"/>
              <w:rPr>
                <w:sz w:val="16"/>
                <w:szCs w:val="16"/>
                <w:lang w:val="ro-MO"/>
              </w:rPr>
            </w:pPr>
            <w:r>
              <w:rPr>
                <w:sz w:val="16"/>
                <w:szCs w:val="16"/>
                <w:lang w:val="ro-MO"/>
              </w:rPr>
              <w:t>-</w:t>
            </w:r>
          </w:p>
        </w:tc>
        <w:tc>
          <w:tcPr>
            <w:tcW w:w="792" w:type="dxa"/>
            <w:vAlign w:val="center"/>
          </w:tcPr>
          <w:p w:rsidR="003A3588" w:rsidRPr="003D1674" w:rsidRDefault="003A3588" w:rsidP="00DB0916">
            <w:pPr>
              <w:jc w:val="center"/>
              <w:rPr>
                <w:sz w:val="16"/>
                <w:szCs w:val="16"/>
                <w:lang w:val="ro-MO"/>
              </w:rPr>
            </w:pPr>
            <w:r>
              <w:rPr>
                <w:sz w:val="16"/>
                <w:szCs w:val="16"/>
                <w:lang w:val="ro-MO"/>
              </w:rPr>
              <w:t>-</w:t>
            </w:r>
          </w:p>
        </w:tc>
        <w:tc>
          <w:tcPr>
            <w:tcW w:w="900" w:type="dxa"/>
            <w:vAlign w:val="center"/>
          </w:tcPr>
          <w:p w:rsidR="003A3588" w:rsidRPr="003D1674" w:rsidRDefault="003A3588" w:rsidP="00DB0916">
            <w:pPr>
              <w:jc w:val="center"/>
              <w:rPr>
                <w:sz w:val="16"/>
                <w:szCs w:val="16"/>
                <w:lang w:val="ro-MO"/>
              </w:rPr>
            </w:pPr>
            <w:r>
              <w:rPr>
                <w:sz w:val="16"/>
                <w:szCs w:val="16"/>
                <w:lang w:val="ro-MO"/>
              </w:rPr>
              <w:t>-</w:t>
            </w:r>
          </w:p>
        </w:tc>
        <w:tc>
          <w:tcPr>
            <w:tcW w:w="972" w:type="dxa"/>
            <w:vAlign w:val="center"/>
          </w:tcPr>
          <w:p w:rsidR="003A3588" w:rsidRPr="003D1674" w:rsidRDefault="003A3588" w:rsidP="00DB0916">
            <w:pPr>
              <w:jc w:val="center"/>
              <w:rPr>
                <w:sz w:val="16"/>
                <w:szCs w:val="16"/>
                <w:lang w:val="ro-MO"/>
              </w:rPr>
            </w:pPr>
            <w:r>
              <w:rPr>
                <w:sz w:val="16"/>
                <w:szCs w:val="16"/>
                <w:lang w:val="ro-MO"/>
              </w:rPr>
              <w:t>-</w:t>
            </w:r>
          </w:p>
        </w:tc>
      </w:tr>
      <w:tr w:rsidR="00121968" w:rsidRPr="003D1674">
        <w:trPr>
          <w:cantSplit/>
          <w:trHeight w:val="322"/>
        </w:trPr>
        <w:tc>
          <w:tcPr>
            <w:tcW w:w="1260" w:type="dxa"/>
            <w:vAlign w:val="center"/>
          </w:tcPr>
          <w:p w:rsidR="00121968" w:rsidRPr="003D1674" w:rsidRDefault="00121968" w:rsidP="00DB0916">
            <w:pPr>
              <w:pStyle w:val="a3"/>
              <w:rPr>
                <w:sz w:val="16"/>
                <w:szCs w:val="16"/>
                <w:lang w:val="ro-MO" w:eastAsia="ro-RO"/>
              </w:rPr>
            </w:pPr>
            <w:r w:rsidRPr="003D1674">
              <w:rPr>
                <w:sz w:val="16"/>
                <w:szCs w:val="16"/>
                <w:lang w:val="ro-MO" w:eastAsia="ro-RO"/>
              </w:rPr>
              <w:t>Granturi interne</w:t>
            </w:r>
          </w:p>
        </w:tc>
        <w:tc>
          <w:tcPr>
            <w:tcW w:w="900" w:type="dxa"/>
            <w:vAlign w:val="center"/>
          </w:tcPr>
          <w:p w:rsidR="00121968" w:rsidRPr="003D1674" w:rsidRDefault="00121968" w:rsidP="00DB0E7E">
            <w:pPr>
              <w:jc w:val="center"/>
              <w:rPr>
                <w:sz w:val="16"/>
                <w:szCs w:val="16"/>
                <w:lang w:val="ro-MO"/>
              </w:rPr>
            </w:pPr>
            <w:r w:rsidRPr="003D1674">
              <w:rPr>
                <w:sz w:val="16"/>
                <w:szCs w:val="16"/>
                <w:lang w:val="ro-MO"/>
              </w:rPr>
              <w:t>51,9</w:t>
            </w:r>
          </w:p>
        </w:tc>
        <w:tc>
          <w:tcPr>
            <w:tcW w:w="720" w:type="dxa"/>
            <w:vAlign w:val="center"/>
          </w:tcPr>
          <w:p w:rsidR="00121968" w:rsidRPr="003D1674" w:rsidRDefault="00812EEE" w:rsidP="00DB0916">
            <w:pPr>
              <w:jc w:val="center"/>
              <w:rPr>
                <w:sz w:val="16"/>
                <w:szCs w:val="16"/>
                <w:lang w:val="ro-MO"/>
              </w:rPr>
            </w:pPr>
            <w:r>
              <w:rPr>
                <w:sz w:val="16"/>
                <w:szCs w:val="16"/>
                <w:lang w:val="ro-MO"/>
              </w:rPr>
              <w:t>-</w:t>
            </w:r>
          </w:p>
        </w:tc>
        <w:tc>
          <w:tcPr>
            <w:tcW w:w="900" w:type="dxa"/>
            <w:vAlign w:val="center"/>
          </w:tcPr>
          <w:p w:rsidR="00121968" w:rsidRPr="003D1674" w:rsidRDefault="00812EEE" w:rsidP="00DB0916">
            <w:pPr>
              <w:jc w:val="center"/>
              <w:rPr>
                <w:sz w:val="16"/>
                <w:szCs w:val="16"/>
                <w:lang w:val="ro-MO"/>
              </w:rPr>
            </w:pPr>
            <w:r>
              <w:rPr>
                <w:sz w:val="16"/>
                <w:szCs w:val="16"/>
                <w:lang w:val="ro-MO"/>
              </w:rPr>
              <w:t>-</w:t>
            </w:r>
          </w:p>
        </w:tc>
        <w:tc>
          <w:tcPr>
            <w:tcW w:w="900" w:type="dxa"/>
            <w:vAlign w:val="center"/>
          </w:tcPr>
          <w:p w:rsidR="00121968" w:rsidRPr="003D1674" w:rsidRDefault="00812EEE" w:rsidP="00DB0916">
            <w:pPr>
              <w:jc w:val="center"/>
              <w:rPr>
                <w:sz w:val="16"/>
                <w:szCs w:val="16"/>
                <w:lang w:val="ro-MO"/>
              </w:rPr>
            </w:pPr>
            <w:r>
              <w:rPr>
                <w:sz w:val="16"/>
                <w:szCs w:val="16"/>
                <w:lang w:val="ro-MO"/>
              </w:rPr>
              <w:t>-</w:t>
            </w:r>
          </w:p>
        </w:tc>
        <w:tc>
          <w:tcPr>
            <w:tcW w:w="900" w:type="dxa"/>
            <w:vAlign w:val="center"/>
          </w:tcPr>
          <w:p w:rsidR="00121968" w:rsidRPr="003D1674" w:rsidRDefault="00812EEE" w:rsidP="00DB0916">
            <w:pPr>
              <w:jc w:val="center"/>
              <w:rPr>
                <w:sz w:val="16"/>
                <w:szCs w:val="16"/>
                <w:lang w:val="ro-MO"/>
              </w:rPr>
            </w:pPr>
            <w:r>
              <w:rPr>
                <w:sz w:val="16"/>
                <w:szCs w:val="16"/>
                <w:lang w:val="ro-MO"/>
              </w:rPr>
              <w:t>-</w:t>
            </w:r>
          </w:p>
        </w:tc>
        <w:tc>
          <w:tcPr>
            <w:tcW w:w="720" w:type="dxa"/>
            <w:vAlign w:val="center"/>
          </w:tcPr>
          <w:p w:rsidR="00121968" w:rsidRPr="003D1674" w:rsidRDefault="00812EEE" w:rsidP="00DB0916">
            <w:pPr>
              <w:jc w:val="center"/>
              <w:rPr>
                <w:sz w:val="16"/>
                <w:szCs w:val="16"/>
                <w:lang w:val="ro-MO"/>
              </w:rPr>
            </w:pPr>
            <w:r>
              <w:rPr>
                <w:sz w:val="16"/>
                <w:szCs w:val="16"/>
                <w:lang w:val="ro-MO"/>
              </w:rPr>
              <w:t>-</w:t>
            </w:r>
          </w:p>
        </w:tc>
        <w:tc>
          <w:tcPr>
            <w:tcW w:w="828" w:type="dxa"/>
            <w:vAlign w:val="center"/>
          </w:tcPr>
          <w:p w:rsidR="00121968" w:rsidRPr="003D1674" w:rsidRDefault="00812EEE" w:rsidP="00DB0916">
            <w:pPr>
              <w:jc w:val="center"/>
              <w:rPr>
                <w:sz w:val="16"/>
                <w:szCs w:val="16"/>
                <w:lang w:val="ro-MO"/>
              </w:rPr>
            </w:pPr>
            <w:r>
              <w:rPr>
                <w:sz w:val="16"/>
                <w:szCs w:val="16"/>
                <w:lang w:val="ro-MO"/>
              </w:rPr>
              <w:t>-</w:t>
            </w:r>
          </w:p>
        </w:tc>
        <w:tc>
          <w:tcPr>
            <w:tcW w:w="792" w:type="dxa"/>
            <w:vAlign w:val="center"/>
          </w:tcPr>
          <w:p w:rsidR="00121968" w:rsidRPr="003D1674" w:rsidRDefault="00812EEE" w:rsidP="00DB0916">
            <w:pPr>
              <w:jc w:val="center"/>
              <w:rPr>
                <w:sz w:val="16"/>
                <w:szCs w:val="16"/>
                <w:lang w:val="ro-MO"/>
              </w:rPr>
            </w:pPr>
            <w:r>
              <w:rPr>
                <w:sz w:val="16"/>
                <w:szCs w:val="16"/>
                <w:lang w:val="ro-MO"/>
              </w:rPr>
              <w:t>-</w:t>
            </w:r>
          </w:p>
        </w:tc>
        <w:tc>
          <w:tcPr>
            <w:tcW w:w="900" w:type="dxa"/>
            <w:vAlign w:val="center"/>
          </w:tcPr>
          <w:p w:rsidR="00121968" w:rsidRPr="003D1674" w:rsidRDefault="00812EEE" w:rsidP="00DB0916">
            <w:pPr>
              <w:jc w:val="center"/>
              <w:rPr>
                <w:sz w:val="16"/>
                <w:szCs w:val="16"/>
                <w:lang w:val="ro-MO"/>
              </w:rPr>
            </w:pPr>
            <w:r>
              <w:rPr>
                <w:sz w:val="16"/>
                <w:szCs w:val="16"/>
                <w:lang w:val="ro-MO"/>
              </w:rPr>
              <w:t>-</w:t>
            </w:r>
          </w:p>
        </w:tc>
        <w:tc>
          <w:tcPr>
            <w:tcW w:w="972" w:type="dxa"/>
            <w:vAlign w:val="center"/>
          </w:tcPr>
          <w:p w:rsidR="00121968" w:rsidRPr="003D1674" w:rsidRDefault="00812EEE" w:rsidP="00DB0916">
            <w:pPr>
              <w:jc w:val="center"/>
              <w:rPr>
                <w:sz w:val="16"/>
                <w:szCs w:val="16"/>
                <w:lang w:val="ro-MO"/>
              </w:rPr>
            </w:pPr>
            <w:r>
              <w:rPr>
                <w:sz w:val="16"/>
                <w:szCs w:val="16"/>
                <w:lang w:val="ro-MO"/>
              </w:rPr>
              <w:t>-</w:t>
            </w:r>
          </w:p>
        </w:tc>
      </w:tr>
      <w:tr w:rsidR="00121968" w:rsidRPr="003D1674">
        <w:trPr>
          <w:trHeight w:val="185"/>
        </w:trPr>
        <w:tc>
          <w:tcPr>
            <w:tcW w:w="1260" w:type="dxa"/>
            <w:vAlign w:val="center"/>
          </w:tcPr>
          <w:p w:rsidR="00121968" w:rsidRPr="003D1674" w:rsidRDefault="00121968" w:rsidP="00DB0916">
            <w:pPr>
              <w:rPr>
                <w:sz w:val="16"/>
                <w:szCs w:val="16"/>
                <w:lang w:val="ro-MO" w:eastAsia="en-US"/>
              </w:rPr>
            </w:pPr>
            <w:r w:rsidRPr="003D1674">
              <w:rPr>
                <w:sz w:val="16"/>
                <w:szCs w:val="16"/>
                <w:lang w:val="ro-MO"/>
              </w:rPr>
              <w:t>Alte venituri</w:t>
            </w:r>
          </w:p>
        </w:tc>
        <w:tc>
          <w:tcPr>
            <w:tcW w:w="900" w:type="dxa"/>
            <w:vAlign w:val="center"/>
          </w:tcPr>
          <w:p w:rsidR="00121968" w:rsidRPr="003D1674" w:rsidRDefault="00121968" w:rsidP="00DB0E7E">
            <w:pPr>
              <w:jc w:val="center"/>
              <w:rPr>
                <w:sz w:val="16"/>
                <w:szCs w:val="16"/>
                <w:lang w:val="ro-MO"/>
              </w:rPr>
            </w:pPr>
            <w:r w:rsidRPr="003D1674">
              <w:rPr>
                <w:sz w:val="16"/>
                <w:szCs w:val="16"/>
                <w:lang w:val="ro-MO"/>
              </w:rPr>
              <w:t>1263,9</w:t>
            </w:r>
          </w:p>
        </w:tc>
        <w:tc>
          <w:tcPr>
            <w:tcW w:w="720" w:type="dxa"/>
            <w:vAlign w:val="center"/>
          </w:tcPr>
          <w:p w:rsidR="00121968" w:rsidRPr="003D1674" w:rsidRDefault="00121968" w:rsidP="00DB0916">
            <w:pPr>
              <w:jc w:val="center"/>
              <w:rPr>
                <w:sz w:val="16"/>
                <w:szCs w:val="16"/>
                <w:lang w:val="ro-MO"/>
              </w:rPr>
            </w:pPr>
            <w:r w:rsidRPr="003D1674">
              <w:rPr>
                <w:sz w:val="16"/>
                <w:szCs w:val="16"/>
                <w:lang w:val="ro-MO"/>
              </w:rPr>
              <w:t>0,002</w:t>
            </w:r>
          </w:p>
        </w:tc>
        <w:tc>
          <w:tcPr>
            <w:tcW w:w="900" w:type="dxa"/>
            <w:vAlign w:val="center"/>
          </w:tcPr>
          <w:p w:rsidR="00121968" w:rsidRPr="003D1674" w:rsidRDefault="00121968" w:rsidP="00DB0916">
            <w:pPr>
              <w:jc w:val="center"/>
              <w:rPr>
                <w:sz w:val="16"/>
                <w:szCs w:val="16"/>
                <w:lang w:val="ro-MO"/>
              </w:rPr>
            </w:pPr>
            <w:r w:rsidRPr="003D1674">
              <w:rPr>
                <w:sz w:val="16"/>
                <w:szCs w:val="16"/>
                <w:lang w:val="ro-MO"/>
              </w:rPr>
              <w:t>2700</w:t>
            </w:r>
            <w:r w:rsidR="00CC684F" w:rsidRPr="003D1674">
              <w:rPr>
                <w:sz w:val="16"/>
                <w:szCs w:val="16"/>
                <w:lang w:val="ro-MO"/>
              </w:rPr>
              <w:t>,0</w:t>
            </w:r>
          </w:p>
        </w:tc>
        <w:tc>
          <w:tcPr>
            <w:tcW w:w="900" w:type="dxa"/>
            <w:vAlign w:val="center"/>
          </w:tcPr>
          <w:p w:rsidR="00121968" w:rsidRPr="003D1674" w:rsidRDefault="00121968" w:rsidP="00DB0916">
            <w:pPr>
              <w:jc w:val="center"/>
              <w:rPr>
                <w:sz w:val="16"/>
                <w:szCs w:val="16"/>
                <w:lang w:val="ro-MO"/>
              </w:rPr>
            </w:pPr>
            <w:r w:rsidRPr="003D1674">
              <w:rPr>
                <w:sz w:val="16"/>
                <w:szCs w:val="16"/>
                <w:lang w:val="ro-MO"/>
              </w:rPr>
              <w:t>1809,1</w:t>
            </w:r>
          </w:p>
        </w:tc>
        <w:tc>
          <w:tcPr>
            <w:tcW w:w="900" w:type="dxa"/>
            <w:vAlign w:val="center"/>
          </w:tcPr>
          <w:p w:rsidR="00121968" w:rsidRPr="003D1674" w:rsidRDefault="00121968" w:rsidP="00DB0916">
            <w:pPr>
              <w:jc w:val="center"/>
              <w:rPr>
                <w:sz w:val="16"/>
                <w:szCs w:val="16"/>
                <w:lang w:val="ro-MO"/>
              </w:rPr>
            </w:pPr>
            <w:r w:rsidRPr="003D1674">
              <w:rPr>
                <w:sz w:val="16"/>
                <w:szCs w:val="16"/>
                <w:lang w:val="ro-MO"/>
              </w:rPr>
              <w:t>0,02</w:t>
            </w:r>
          </w:p>
        </w:tc>
        <w:tc>
          <w:tcPr>
            <w:tcW w:w="720" w:type="dxa"/>
            <w:vAlign w:val="center"/>
          </w:tcPr>
          <w:p w:rsidR="00121968" w:rsidRPr="003D1674" w:rsidRDefault="00121968" w:rsidP="00DB0916">
            <w:pPr>
              <w:jc w:val="center"/>
              <w:rPr>
                <w:sz w:val="16"/>
                <w:szCs w:val="16"/>
                <w:lang w:val="ro-MO"/>
              </w:rPr>
            </w:pPr>
            <w:r w:rsidRPr="003D1674">
              <w:rPr>
                <w:sz w:val="16"/>
                <w:szCs w:val="16"/>
                <w:lang w:val="ro-MO"/>
              </w:rPr>
              <w:t>0,002</w:t>
            </w:r>
          </w:p>
        </w:tc>
        <w:tc>
          <w:tcPr>
            <w:tcW w:w="828" w:type="dxa"/>
            <w:vAlign w:val="center"/>
          </w:tcPr>
          <w:p w:rsidR="00121968" w:rsidRPr="003D1674" w:rsidRDefault="00121968" w:rsidP="00DB0916">
            <w:pPr>
              <w:jc w:val="center"/>
              <w:rPr>
                <w:sz w:val="16"/>
                <w:szCs w:val="16"/>
                <w:lang w:val="ro-MO"/>
              </w:rPr>
            </w:pPr>
            <w:r w:rsidRPr="003D1674">
              <w:rPr>
                <w:sz w:val="16"/>
                <w:szCs w:val="16"/>
                <w:lang w:val="ro-MO"/>
              </w:rPr>
              <w:t>67,0</w:t>
            </w:r>
          </w:p>
        </w:tc>
        <w:tc>
          <w:tcPr>
            <w:tcW w:w="792" w:type="dxa"/>
            <w:vAlign w:val="center"/>
          </w:tcPr>
          <w:p w:rsidR="00121968" w:rsidRPr="003D1674" w:rsidRDefault="00121968" w:rsidP="00DB0916">
            <w:pPr>
              <w:jc w:val="center"/>
              <w:rPr>
                <w:sz w:val="16"/>
                <w:szCs w:val="16"/>
                <w:lang w:val="ro-MO"/>
              </w:rPr>
            </w:pPr>
            <w:r w:rsidRPr="003D1674">
              <w:rPr>
                <w:sz w:val="16"/>
                <w:szCs w:val="16"/>
                <w:lang w:val="ro-MO"/>
              </w:rPr>
              <w:t>143,1</w:t>
            </w:r>
          </w:p>
        </w:tc>
        <w:tc>
          <w:tcPr>
            <w:tcW w:w="900" w:type="dxa"/>
            <w:vAlign w:val="center"/>
          </w:tcPr>
          <w:p w:rsidR="00121968" w:rsidRPr="003D1674" w:rsidRDefault="00121968" w:rsidP="00DB0916">
            <w:pPr>
              <w:jc w:val="center"/>
              <w:rPr>
                <w:sz w:val="16"/>
                <w:szCs w:val="16"/>
                <w:lang w:val="ro-MO"/>
              </w:rPr>
            </w:pPr>
            <w:r w:rsidRPr="003D1674">
              <w:rPr>
                <w:sz w:val="16"/>
                <w:szCs w:val="16"/>
                <w:lang w:val="ro-MO"/>
              </w:rPr>
              <w:t>-890,9</w:t>
            </w:r>
          </w:p>
        </w:tc>
        <w:tc>
          <w:tcPr>
            <w:tcW w:w="972" w:type="dxa"/>
            <w:vAlign w:val="center"/>
          </w:tcPr>
          <w:p w:rsidR="00121968" w:rsidRPr="003D1674" w:rsidRDefault="00121968" w:rsidP="00DB0916">
            <w:pPr>
              <w:jc w:val="center"/>
              <w:rPr>
                <w:sz w:val="16"/>
                <w:szCs w:val="16"/>
                <w:lang w:val="ro-MO"/>
              </w:rPr>
            </w:pPr>
            <w:r w:rsidRPr="003D1674">
              <w:rPr>
                <w:sz w:val="16"/>
                <w:szCs w:val="16"/>
                <w:lang w:val="ro-MO"/>
              </w:rPr>
              <w:t>545,2</w:t>
            </w:r>
          </w:p>
        </w:tc>
      </w:tr>
    </w:tbl>
    <w:p w:rsidR="00E02405" w:rsidRPr="003D1674" w:rsidRDefault="00E02405" w:rsidP="00361E5A">
      <w:pPr>
        <w:pStyle w:val="31"/>
        <w:ind w:firstLine="540"/>
        <w:rPr>
          <w:sz w:val="16"/>
          <w:szCs w:val="16"/>
          <w:lang w:val="ro-MO"/>
        </w:rPr>
      </w:pPr>
    </w:p>
    <w:p w:rsidR="00B3304F" w:rsidRDefault="00B3304F" w:rsidP="00361E5A">
      <w:pPr>
        <w:pStyle w:val="31"/>
        <w:ind w:firstLine="540"/>
        <w:rPr>
          <w:szCs w:val="28"/>
          <w:lang w:val="ro-MO"/>
        </w:rPr>
      </w:pPr>
    </w:p>
    <w:p w:rsidR="004A7C72" w:rsidRPr="003D1674" w:rsidRDefault="000B7011" w:rsidP="00361E5A">
      <w:pPr>
        <w:pStyle w:val="31"/>
        <w:ind w:firstLine="540"/>
        <w:rPr>
          <w:szCs w:val="28"/>
          <w:lang w:val="ro-MO"/>
        </w:rPr>
      </w:pPr>
      <w:r w:rsidRPr="003D1674">
        <w:rPr>
          <w:szCs w:val="28"/>
          <w:lang w:val="ro-MO"/>
        </w:rPr>
        <w:t>Ca pondere în PIB, veniturile bugetului asigurărilor sociale de stat în anul 20</w:t>
      </w:r>
      <w:r w:rsidR="00121968" w:rsidRPr="003D1674">
        <w:rPr>
          <w:szCs w:val="28"/>
          <w:lang w:val="ro-MO"/>
        </w:rPr>
        <w:t>10</w:t>
      </w:r>
      <w:r w:rsidRPr="003D1674">
        <w:rPr>
          <w:szCs w:val="28"/>
          <w:lang w:val="ro-MO"/>
        </w:rPr>
        <w:t xml:space="preserve"> au constituit </w:t>
      </w:r>
      <w:r w:rsidR="00430674" w:rsidRPr="003D1674">
        <w:rPr>
          <w:szCs w:val="28"/>
          <w:lang w:val="ro-MO"/>
        </w:rPr>
        <w:t>11,7</w:t>
      </w:r>
      <w:r w:rsidRPr="003D1674">
        <w:rPr>
          <w:szCs w:val="28"/>
          <w:lang w:val="ro-MO"/>
        </w:rPr>
        <w:t xml:space="preserve"> la sută faţă de </w:t>
      </w:r>
      <w:r w:rsidR="004D6637" w:rsidRPr="003D1674">
        <w:rPr>
          <w:szCs w:val="28"/>
          <w:lang w:val="ro-MO"/>
        </w:rPr>
        <w:t>12,6</w:t>
      </w:r>
      <w:r w:rsidRPr="003D1674">
        <w:rPr>
          <w:szCs w:val="28"/>
          <w:lang w:val="ro-MO"/>
        </w:rPr>
        <w:t xml:space="preserve"> la sută în anul 200</w:t>
      </w:r>
      <w:r w:rsidR="00121968" w:rsidRPr="003D1674">
        <w:rPr>
          <w:szCs w:val="28"/>
          <w:lang w:val="ro-MO"/>
        </w:rPr>
        <w:t>9</w:t>
      </w:r>
      <w:r w:rsidRPr="003D1674">
        <w:rPr>
          <w:szCs w:val="28"/>
          <w:lang w:val="ro-MO"/>
        </w:rPr>
        <w:t>.</w:t>
      </w:r>
    </w:p>
    <w:p w:rsidR="004A7C72" w:rsidRPr="003D1674" w:rsidRDefault="004A7C72" w:rsidP="00361E5A">
      <w:pPr>
        <w:pStyle w:val="31"/>
        <w:ind w:firstLine="540"/>
        <w:rPr>
          <w:szCs w:val="28"/>
          <w:lang w:val="ro-MO"/>
        </w:rPr>
      </w:pPr>
      <w:r w:rsidRPr="003D1674">
        <w:rPr>
          <w:szCs w:val="28"/>
          <w:lang w:val="ro-MO"/>
        </w:rPr>
        <w:t xml:space="preserve">Dinamica încasărilor veniturilor totale ale bugetului asigurărilor sociale de stat în ultimii </w:t>
      </w:r>
      <w:r w:rsidR="00FD49C9">
        <w:rPr>
          <w:szCs w:val="28"/>
          <w:lang w:val="ro-MO"/>
        </w:rPr>
        <w:t>patru</w:t>
      </w:r>
      <w:r w:rsidRPr="003D1674">
        <w:rPr>
          <w:szCs w:val="28"/>
          <w:lang w:val="ro-MO"/>
        </w:rPr>
        <w:t xml:space="preserve"> ani este prezentată în </w:t>
      </w:r>
      <w:r w:rsidR="00D4664B" w:rsidRPr="003D1674">
        <w:rPr>
          <w:szCs w:val="28"/>
          <w:lang w:val="ro-MO"/>
        </w:rPr>
        <w:t>următoarea diagramă</w:t>
      </w:r>
      <w:r w:rsidRPr="003D1674">
        <w:rPr>
          <w:szCs w:val="28"/>
          <w:lang w:val="ro-MO"/>
        </w:rPr>
        <w:t>.</w:t>
      </w:r>
    </w:p>
    <w:p w:rsidR="00BF1A65" w:rsidRPr="003D1674" w:rsidRDefault="00BF1A65" w:rsidP="00361E5A">
      <w:pPr>
        <w:pStyle w:val="31"/>
        <w:ind w:firstLine="540"/>
        <w:rPr>
          <w:szCs w:val="28"/>
          <w:lang w:val="ro-MO"/>
        </w:rPr>
      </w:pPr>
    </w:p>
    <w:p w:rsidR="00934763" w:rsidRPr="003D1674" w:rsidRDefault="00934763" w:rsidP="00934763">
      <w:pPr>
        <w:pStyle w:val="31"/>
        <w:ind w:firstLine="0"/>
        <w:rPr>
          <w:lang w:val="ro-MO"/>
        </w:rPr>
      </w:pPr>
    </w:p>
    <w:p w:rsidR="002033E1" w:rsidRPr="003D1674" w:rsidRDefault="002033E1" w:rsidP="00D23F82">
      <w:pPr>
        <w:pStyle w:val="31"/>
        <w:ind w:firstLine="0"/>
      </w:pPr>
      <w:r w:rsidRPr="003D1674">
        <w:object w:dxaOrig="9543" w:dyaOrig="55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pt;height:279pt" o:ole="" o:bordertopcolor="this" o:borderleftcolor="this" o:borderbottomcolor="this" o:borderrightcolor="this">
            <v:imagedata r:id="rId7" o:title=""/>
            <w10:bordertop type="single" width="4"/>
            <w10:borderleft type="single" width="4"/>
            <w10:borderbottom type="single" width="4"/>
            <w10:borderright type="single" width="4"/>
          </v:shape>
          <o:OLEObject Type="Embed" ProgID="Excel.Chart.8" ShapeID="_x0000_i1025" DrawAspect="Content" ObjectID="_1371277300" r:id="rId8">
            <o:FieldCodes>\s</o:FieldCodes>
          </o:OLEObject>
        </w:object>
      </w:r>
    </w:p>
    <w:p w:rsidR="00BF1A65" w:rsidRPr="003D1674" w:rsidRDefault="00676C5F" w:rsidP="002033E1">
      <w:pPr>
        <w:pStyle w:val="31"/>
        <w:ind w:firstLine="540"/>
        <w:rPr>
          <w:lang w:val="ro-MO"/>
        </w:rPr>
      </w:pPr>
      <w:r w:rsidRPr="003D1674">
        <w:rPr>
          <w:lang w:val="ro-MO"/>
        </w:rPr>
        <w:t>Ca structură, veniturile bugetului asigurărilor sociale de stat în anul 20</w:t>
      </w:r>
      <w:r w:rsidR="005C3DE0" w:rsidRPr="003D1674">
        <w:rPr>
          <w:lang w:val="ro-MO"/>
        </w:rPr>
        <w:t>10</w:t>
      </w:r>
      <w:r w:rsidRPr="003D1674">
        <w:rPr>
          <w:lang w:val="ro-MO"/>
        </w:rPr>
        <w:t xml:space="preserve"> se caracterizează astfel: contribuţii de asigurări sociale de stat obligatorii – </w:t>
      </w:r>
      <w:r w:rsidR="00A232AC" w:rsidRPr="003D1674">
        <w:rPr>
          <w:lang w:val="ro-MO"/>
        </w:rPr>
        <w:t>71,1</w:t>
      </w:r>
      <w:r w:rsidRPr="003D1674">
        <w:rPr>
          <w:lang w:val="ro-MO"/>
        </w:rPr>
        <w:t xml:space="preserve"> la sută; tr</w:t>
      </w:r>
      <w:r w:rsidR="00A232AC" w:rsidRPr="003D1674">
        <w:rPr>
          <w:lang w:val="ro-MO"/>
        </w:rPr>
        <w:t xml:space="preserve">ansferuri de la bugetul de stat, inclusiv din Fondul de rezervă al Guvernului </w:t>
      </w:r>
      <w:r w:rsidRPr="003D1674">
        <w:rPr>
          <w:lang w:val="ro-MO"/>
        </w:rPr>
        <w:t>– 2</w:t>
      </w:r>
      <w:r w:rsidR="00A232AC" w:rsidRPr="003D1674">
        <w:rPr>
          <w:lang w:val="ro-MO"/>
        </w:rPr>
        <w:t>8</w:t>
      </w:r>
      <w:r w:rsidRPr="003D1674">
        <w:rPr>
          <w:lang w:val="ro-MO"/>
        </w:rPr>
        <w:t>,8</w:t>
      </w:r>
      <w:r w:rsidR="00960591" w:rsidRPr="003D1674">
        <w:rPr>
          <w:lang w:val="fr-FR"/>
        </w:rPr>
        <w:t xml:space="preserve"> </w:t>
      </w:r>
      <w:r w:rsidR="00960591" w:rsidRPr="003D1674">
        <w:t>la sută</w:t>
      </w:r>
      <w:r w:rsidRPr="003D1674">
        <w:rPr>
          <w:lang w:val="ro-MO"/>
        </w:rPr>
        <w:t>; dobînzi şi alte venituri – 0,</w:t>
      </w:r>
      <w:r w:rsidR="00CF596A" w:rsidRPr="003D1674">
        <w:rPr>
          <w:lang w:val="ro-MO"/>
        </w:rPr>
        <w:t>1</w:t>
      </w:r>
      <w:r w:rsidRPr="003D1674">
        <w:rPr>
          <w:lang w:val="ro-MO"/>
        </w:rPr>
        <w:t xml:space="preserve"> la sută</w:t>
      </w:r>
      <w:r w:rsidR="002B12DF" w:rsidRPr="003D1674">
        <w:rPr>
          <w:lang w:val="ro-MO"/>
        </w:rPr>
        <w:t>.</w:t>
      </w:r>
    </w:p>
    <w:p w:rsidR="00860933" w:rsidRPr="003D1674" w:rsidRDefault="00860933" w:rsidP="00E26E8E">
      <w:pPr>
        <w:pStyle w:val="31"/>
        <w:ind w:firstLine="540"/>
        <w:rPr>
          <w:szCs w:val="28"/>
          <w:lang w:val="ro-MO"/>
        </w:rPr>
      </w:pPr>
    </w:p>
    <w:p w:rsidR="00A7530B" w:rsidRPr="003D1674" w:rsidRDefault="00A7530B" w:rsidP="00A7530B">
      <w:pPr>
        <w:pStyle w:val="ab"/>
        <w:keepNext/>
      </w:pPr>
    </w:p>
    <w:p w:rsidR="00E772E0" w:rsidRPr="003D1674" w:rsidRDefault="00CA656A" w:rsidP="00E017F5">
      <w:pPr>
        <w:spacing w:after="120"/>
        <w:rPr>
          <w:sz w:val="28"/>
          <w:szCs w:val="28"/>
          <w:lang w:val="ro-MO"/>
        </w:rPr>
      </w:pPr>
      <w:r w:rsidRPr="003D1674">
        <w:rPr>
          <w:sz w:val="28"/>
          <w:szCs w:val="28"/>
        </w:rPr>
        <w:object w:dxaOrig="10956" w:dyaOrig="6197">
          <v:shape id="_x0000_i1026" type="#_x0000_t75" style="width:476.25pt;height:4in" o:ole="">
            <v:imagedata r:id="rId9" o:title=""/>
            <w10:bordertop type="single" width="4"/>
            <w10:borderleft type="single" width="4"/>
            <w10:borderbottom type="single" width="4"/>
            <w10:borderright type="single" width="4"/>
          </v:shape>
          <o:OLEObject Type="Embed" ProgID="Excel.Chart.8" ShapeID="_x0000_i1026" DrawAspect="Content" ObjectID="_1371277301" r:id="rId10"/>
        </w:object>
      </w:r>
    </w:p>
    <w:p w:rsidR="00BF1A65" w:rsidRPr="003D1674" w:rsidRDefault="00BF1A65" w:rsidP="00430818">
      <w:pPr>
        <w:ind w:firstLine="540"/>
        <w:rPr>
          <w:b/>
          <w:bCs/>
          <w:i/>
          <w:sz w:val="28"/>
          <w:szCs w:val="28"/>
          <w:lang w:val="ro-MO"/>
        </w:rPr>
      </w:pPr>
    </w:p>
    <w:p w:rsidR="00B3304F" w:rsidRDefault="00B3304F" w:rsidP="00430818">
      <w:pPr>
        <w:ind w:firstLine="540"/>
        <w:rPr>
          <w:b/>
          <w:bCs/>
          <w:i/>
          <w:sz w:val="28"/>
          <w:szCs w:val="28"/>
          <w:lang w:val="ro-MO"/>
        </w:rPr>
      </w:pPr>
    </w:p>
    <w:p w:rsidR="00430818" w:rsidRPr="003D1674" w:rsidRDefault="00430818" w:rsidP="00430818">
      <w:pPr>
        <w:ind w:firstLine="540"/>
        <w:rPr>
          <w:b/>
          <w:bCs/>
          <w:sz w:val="28"/>
          <w:szCs w:val="28"/>
          <w:lang w:val="ro-MO"/>
        </w:rPr>
      </w:pPr>
      <w:r w:rsidRPr="003D1674">
        <w:rPr>
          <w:b/>
          <w:bCs/>
          <w:i/>
          <w:sz w:val="28"/>
          <w:szCs w:val="28"/>
          <w:lang w:val="ro-MO"/>
        </w:rPr>
        <w:t>1.1 Contribuţiile de asigurări sociale de stat obligatorii</w:t>
      </w:r>
      <w:r w:rsidR="00725157" w:rsidRPr="003D1674">
        <w:rPr>
          <w:b/>
          <w:bCs/>
          <w:i/>
          <w:sz w:val="28"/>
          <w:szCs w:val="28"/>
          <w:lang w:val="ro-MO"/>
        </w:rPr>
        <w:t>.</w:t>
      </w:r>
    </w:p>
    <w:p w:rsidR="00430818" w:rsidRPr="003D1674" w:rsidRDefault="00430818" w:rsidP="00430818">
      <w:pPr>
        <w:ind w:firstLine="601"/>
        <w:jc w:val="both"/>
        <w:rPr>
          <w:sz w:val="28"/>
          <w:szCs w:val="28"/>
          <w:lang w:val="ro-MO"/>
        </w:rPr>
      </w:pPr>
      <w:r w:rsidRPr="003D1674">
        <w:rPr>
          <w:sz w:val="28"/>
          <w:szCs w:val="28"/>
          <w:lang w:val="ro-MO"/>
        </w:rPr>
        <w:t>În structura veniturilor</w:t>
      </w:r>
      <w:r w:rsidR="007E73B5" w:rsidRPr="003D1674">
        <w:rPr>
          <w:sz w:val="28"/>
          <w:szCs w:val="28"/>
          <w:lang w:val="ro-MO"/>
        </w:rPr>
        <w:t xml:space="preserve"> acumulate la</w:t>
      </w:r>
      <w:r w:rsidRPr="003D1674">
        <w:rPr>
          <w:sz w:val="28"/>
          <w:szCs w:val="28"/>
          <w:lang w:val="ro-MO"/>
        </w:rPr>
        <w:t xml:space="preserve"> bugetul asigurărilor sociale de stat, contribuţiile de asigurări sociale de stat formează partea esenţială </w:t>
      </w:r>
      <w:r w:rsidR="00E873F5" w:rsidRPr="003D1674">
        <w:rPr>
          <w:sz w:val="28"/>
          <w:szCs w:val="28"/>
          <w:lang w:val="ro-MO"/>
        </w:rPr>
        <w:t xml:space="preserve">- </w:t>
      </w:r>
      <w:r w:rsidRPr="003D1674">
        <w:rPr>
          <w:sz w:val="28"/>
          <w:szCs w:val="28"/>
          <w:lang w:val="ro-MO"/>
        </w:rPr>
        <w:t xml:space="preserve">circa </w:t>
      </w:r>
      <w:r w:rsidR="000762D1" w:rsidRPr="003D1674">
        <w:rPr>
          <w:sz w:val="28"/>
          <w:szCs w:val="28"/>
          <w:lang w:val="ro-MO"/>
        </w:rPr>
        <w:t>71,1</w:t>
      </w:r>
      <w:r w:rsidR="00676C5F" w:rsidRPr="003D1674">
        <w:rPr>
          <w:sz w:val="28"/>
          <w:szCs w:val="28"/>
          <w:lang w:val="ro-MO"/>
        </w:rPr>
        <w:t xml:space="preserve"> la sută</w:t>
      </w:r>
      <w:r w:rsidRPr="003D1674">
        <w:rPr>
          <w:sz w:val="28"/>
          <w:szCs w:val="28"/>
          <w:lang w:val="ro-MO"/>
        </w:rPr>
        <w:t>.</w:t>
      </w:r>
      <w:r w:rsidR="004F11A6" w:rsidRPr="003D1674">
        <w:rPr>
          <w:sz w:val="28"/>
          <w:szCs w:val="28"/>
          <w:lang w:val="ro-MO"/>
        </w:rPr>
        <w:t xml:space="preserve"> </w:t>
      </w:r>
    </w:p>
    <w:p w:rsidR="005C6B86" w:rsidRPr="003D1674" w:rsidRDefault="004F11A6" w:rsidP="00430818">
      <w:pPr>
        <w:ind w:firstLine="601"/>
        <w:jc w:val="both"/>
        <w:rPr>
          <w:sz w:val="28"/>
          <w:szCs w:val="28"/>
          <w:lang w:val="ro-MO"/>
        </w:rPr>
      </w:pPr>
      <w:r w:rsidRPr="003D1674">
        <w:rPr>
          <w:sz w:val="28"/>
          <w:szCs w:val="28"/>
          <w:lang w:val="ro-MO"/>
        </w:rPr>
        <w:t>Pentru anul 20</w:t>
      </w:r>
      <w:r w:rsidR="003849C3" w:rsidRPr="003D1674">
        <w:rPr>
          <w:sz w:val="28"/>
          <w:szCs w:val="28"/>
          <w:lang w:val="ro-MO"/>
        </w:rPr>
        <w:t>10</w:t>
      </w:r>
      <w:r w:rsidRPr="003D1674">
        <w:rPr>
          <w:sz w:val="28"/>
          <w:szCs w:val="28"/>
          <w:lang w:val="ro-MO"/>
        </w:rPr>
        <w:t xml:space="preserve"> </w:t>
      </w:r>
      <w:r w:rsidR="00A9205B" w:rsidRPr="003D1674">
        <w:rPr>
          <w:sz w:val="28"/>
          <w:szCs w:val="28"/>
          <w:lang w:val="ro-MO"/>
        </w:rPr>
        <w:t xml:space="preserve">a fost aprobat planul </w:t>
      </w:r>
      <w:r w:rsidR="008C6D1C" w:rsidRPr="003D1674">
        <w:rPr>
          <w:sz w:val="28"/>
          <w:szCs w:val="28"/>
          <w:lang w:val="ro-MO"/>
        </w:rPr>
        <w:t xml:space="preserve">de </w:t>
      </w:r>
      <w:r w:rsidR="00A9205B" w:rsidRPr="003D1674">
        <w:rPr>
          <w:sz w:val="28"/>
          <w:szCs w:val="28"/>
          <w:lang w:val="ro-MO"/>
        </w:rPr>
        <w:t>acumulare</w:t>
      </w:r>
      <w:r w:rsidR="008C6D1C" w:rsidRPr="003D1674">
        <w:rPr>
          <w:sz w:val="28"/>
          <w:szCs w:val="28"/>
          <w:lang w:val="ro-MO"/>
        </w:rPr>
        <w:t xml:space="preserve"> </w:t>
      </w:r>
      <w:r w:rsidR="00A9205B" w:rsidRPr="003D1674">
        <w:rPr>
          <w:sz w:val="28"/>
          <w:szCs w:val="28"/>
          <w:lang w:val="ro-MO"/>
        </w:rPr>
        <w:t xml:space="preserve">a contribuţiilor </w:t>
      </w:r>
      <w:r w:rsidR="00CC671D" w:rsidRPr="003D1674">
        <w:rPr>
          <w:sz w:val="28"/>
          <w:szCs w:val="28"/>
          <w:lang w:val="ro-MO"/>
        </w:rPr>
        <w:t xml:space="preserve">în sumă de </w:t>
      </w:r>
      <w:r w:rsidR="00725157" w:rsidRPr="003D1674">
        <w:rPr>
          <w:sz w:val="28"/>
          <w:szCs w:val="28"/>
          <w:lang w:val="ro-MO"/>
        </w:rPr>
        <w:t>5731227,1</w:t>
      </w:r>
      <w:r w:rsidR="00CC671D" w:rsidRPr="003D1674">
        <w:rPr>
          <w:sz w:val="28"/>
          <w:szCs w:val="28"/>
          <w:lang w:val="ro-MO"/>
        </w:rPr>
        <w:t xml:space="preserve"> mii lei. În urma modificărilor introduse în Legea bugetului asigurărilor sociale de stat pe anul 20</w:t>
      </w:r>
      <w:r w:rsidR="00B720AA" w:rsidRPr="003D1674">
        <w:rPr>
          <w:sz w:val="28"/>
          <w:szCs w:val="28"/>
          <w:lang w:val="ro-MO"/>
        </w:rPr>
        <w:t>10</w:t>
      </w:r>
      <w:r w:rsidR="00CC671D" w:rsidRPr="003D1674">
        <w:rPr>
          <w:sz w:val="28"/>
          <w:szCs w:val="28"/>
          <w:lang w:val="ro-MO"/>
        </w:rPr>
        <w:t xml:space="preserve">, planul la contribuţii a fost </w:t>
      </w:r>
      <w:r w:rsidR="00E7303A" w:rsidRPr="003D1674">
        <w:rPr>
          <w:sz w:val="28"/>
          <w:szCs w:val="28"/>
          <w:lang w:val="ro-MO"/>
        </w:rPr>
        <w:t>majorat</w:t>
      </w:r>
      <w:r w:rsidR="00CC671D" w:rsidRPr="003D1674">
        <w:rPr>
          <w:sz w:val="28"/>
          <w:szCs w:val="28"/>
          <w:lang w:val="ro-MO"/>
        </w:rPr>
        <w:t xml:space="preserve"> pînă la </w:t>
      </w:r>
      <w:r w:rsidR="00E7303A" w:rsidRPr="003D1674">
        <w:rPr>
          <w:sz w:val="28"/>
          <w:szCs w:val="28"/>
          <w:lang w:val="ro-MO"/>
        </w:rPr>
        <w:t>6028851</w:t>
      </w:r>
      <w:r w:rsidR="00E7303A" w:rsidRPr="003D1674">
        <w:rPr>
          <w:sz w:val="28"/>
          <w:szCs w:val="28"/>
        </w:rPr>
        <w:t>,0</w:t>
      </w:r>
      <w:r w:rsidR="00CC671D" w:rsidRPr="003D1674">
        <w:rPr>
          <w:sz w:val="28"/>
          <w:szCs w:val="28"/>
          <w:lang w:val="ro-MO"/>
        </w:rPr>
        <w:t xml:space="preserve"> mii lei.</w:t>
      </w:r>
      <w:r w:rsidR="008717C1" w:rsidRPr="003D1674">
        <w:rPr>
          <w:sz w:val="28"/>
          <w:szCs w:val="28"/>
          <w:lang w:val="ro-MO"/>
        </w:rPr>
        <w:t xml:space="preserve"> Modificarea planului a fost influenţată de </w:t>
      </w:r>
      <w:r w:rsidR="005C6B86" w:rsidRPr="003D1674">
        <w:rPr>
          <w:sz w:val="28"/>
          <w:szCs w:val="28"/>
          <w:lang w:val="ro-MO"/>
        </w:rPr>
        <w:t>actualizarea</w:t>
      </w:r>
      <w:r w:rsidR="008717C1" w:rsidRPr="003D1674">
        <w:rPr>
          <w:sz w:val="28"/>
          <w:szCs w:val="28"/>
          <w:lang w:val="ro-MO"/>
        </w:rPr>
        <w:t xml:space="preserve"> prognozei indicatorilor macroeconomici de către Ministerul Economiei</w:t>
      </w:r>
      <w:r w:rsidR="005C6B86" w:rsidRPr="003D1674">
        <w:rPr>
          <w:sz w:val="28"/>
          <w:szCs w:val="28"/>
          <w:lang w:val="ro-MO"/>
        </w:rPr>
        <w:t xml:space="preserve"> şi de rezultatul examinării </w:t>
      </w:r>
      <w:r w:rsidR="007E43D1" w:rsidRPr="003D1674">
        <w:rPr>
          <w:sz w:val="28"/>
          <w:szCs w:val="28"/>
        </w:rPr>
        <w:t>dării de seamă (Forma – 4BASS) privind calcularea şi transferarea contribuţiilor de asigurări sociale de stat obligatorii de către contribuabili pe anul 2009</w:t>
      </w:r>
      <w:r w:rsidR="007E43D1" w:rsidRPr="003D1674">
        <w:rPr>
          <w:sz w:val="28"/>
          <w:szCs w:val="28"/>
          <w:lang w:val="ro-MO"/>
        </w:rPr>
        <w:t>.</w:t>
      </w:r>
    </w:p>
    <w:p w:rsidR="005331BD" w:rsidRPr="003D1674" w:rsidRDefault="0035261B" w:rsidP="00430818">
      <w:pPr>
        <w:ind w:firstLine="601"/>
        <w:jc w:val="both"/>
        <w:rPr>
          <w:sz w:val="28"/>
          <w:szCs w:val="28"/>
          <w:lang w:val="ro-MO"/>
        </w:rPr>
      </w:pPr>
      <w:r w:rsidRPr="003D1674">
        <w:rPr>
          <w:sz w:val="28"/>
          <w:szCs w:val="28"/>
          <w:lang w:val="ro-MO"/>
        </w:rPr>
        <w:t>Conform Raportului privind executarea bugetului asigurărilor sociale de stat la situaţia de 1 ianuarie 201</w:t>
      </w:r>
      <w:r w:rsidR="00E7303A" w:rsidRPr="003D1674">
        <w:rPr>
          <w:sz w:val="28"/>
          <w:szCs w:val="28"/>
          <w:lang w:val="ro-MO"/>
        </w:rPr>
        <w:t>1</w:t>
      </w:r>
      <w:r w:rsidRPr="003D1674">
        <w:rPr>
          <w:sz w:val="28"/>
          <w:szCs w:val="28"/>
          <w:lang w:val="ro-MO"/>
        </w:rPr>
        <w:t>, î</w:t>
      </w:r>
      <w:r w:rsidR="007A3F52" w:rsidRPr="003D1674">
        <w:rPr>
          <w:sz w:val="28"/>
          <w:szCs w:val="28"/>
          <w:lang w:val="ro-MO"/>
        </w:rPr>
        <w:t>n anul 20</w:t>
      </w:r>
      <w:r w:rsidR="00E7303A" w:rsidRPr="003D1674">
        <w:rPr>
          <w:sz w:val="28"/>
          <w:szCs w:val="28"/>
          <w:lang w:val="ro-MO"/>
        </w:rPr>
        <w:t>10</w:t>
      </w:r>
      <w:r w:rsidR="007A3F52" w:rsidRPr="003D1674">
        <w:rPr>
          <w:sz w:val="28"/>
          <w:szCs w:val="28"/>
          <w:lang w:val="ro-MO"/>
        </w:rPr>
        <w:t xml:space="preserve"> au fost acumulate contribuţii de asigurări sociale în sumă de </w:t>
      </w:r>
      <w:r w:rsidR="00E7303A" w:rsidRPr="003D1674">
        <w:rPr>
          <w:sz w:val="28"/>
          <w:szCs w:val="28"/>
          <w:lang w:val="ro-MO"/>
        </w:rPr>
        <w:t>5985267,0</w:t>
      </w:r>
      <w:r w:rsidR="007A3F52" w:rsidRPr="003D1674">
        <w:rPr>
          <w:sz w:val="28"/>
          <w:szCs w:val="28"/>
          <w:lang w:val="ro-MO"/>
        </w:rPr>
        <w:t xml:space="preserve"> mii lei sau cu </w:t>
      </w:r>
      <w:r w:rsidR="00A9205B" w:rsidRPr="003D1674">
        <w:rPr>
          <w:sz w:val="28"/>
          <w:szCs w:val="28"/>
          <w:lang w:val="ro-MO"/>
        </w:rPr>
        <w:t xml:space="preserve"> </w:t>
      </w:r>
      <w:r w:rsidR="00E7303A" w:rsidRPr="003D1674">
        <w:rPr>
          <w:sz w:val="28"/>
          <w:szCs w:val="28"/>
          <w:lang w:val="ro-MO"/>
        </w:rPr>
        <w:t>43584,0</w:t>
      </w:r>
      <w:r w:rsidR="007A3F52" w:rsidRPr="003D1674">
        <w:rPr>
          <w:sz w:val="28"/>
          <w:szCs w:val="28"/>
          <w:lang w:val="ro-MO"/>
        </w:rPr>
        <w:t xml:space="preserve"> mii lei mai </w:t>
      </w:r>
      <w:r w:rsidR="00E7303A" w:rsidRPr="003D1674">
        <w:rPr>
          <w:sz w:val="28"/>
          <w:szCs w:val="28"/>
          <w:lang w:val="ro-MO"/>
        </w:rPr>
        <w:t>puţin</w:t>
      </w:r>
      <w:r w:rsidR="007A3F52" w:rsidRPr="003D1674">
        <w:rPr>
          <w:sz w:val="28"/>
          <w:szCs w:val="28"/>
          <w:lang w:val="ro-MO"/>
        </w:rPr>
        <w:t xml:space="preserve"> faţă de prevederile anuale, ceea ce constituie </w:t>
      </w:r>
      <w:r w:rsidR="00E7303A" w:rsidRPr="003D1674">
        <w:rPr>
          <w:sz w:val="28"/>
          <w:szCs w:val="28"/>
          <w:lang w:val="ro-MO"/>
        </w:rPr>
        <w:t>99,3</w:t>
      </w:r>
      <w:r w:rsidR="007A3F52" w:rsidRPr="003D1674">
        <w:rPr>
          <w:sz w:val="28"/>
          <w:szCs w:val="28"/>
          <w:lang w:val="ro-MO"/>
        </w:rPr>
        <w:t xml:space="preserve"> la sută. Din suma totală a contribuţiilor, prestaţiile de asigurări sociale, achitate la locul de lucru de către angajator din contul contribuţiilor calculate</w:t>
      </w:r>
      <w:r w:rsidR="00017C66" w:rsidRPr="003D1674">
        <w:rPr>
          <w:sz w:val="28"/>
          <w:szCs w:val="28"/>
          <w:lang w:val="ro-MO"/>
        </w:rPr>
        <w:t>,</w:t>
      </w:r>
      <w:r w:rsidR="007A3F52" w:rsidRPr="003D1674">
        <w:rPr>
          <w:sz w:val="28"/>
          <w:szCs w:val="28"/>
          <w:lang w:val="ro-MO"/>
        </w:rPr>
        <w:t xml:space="preserve"> au constituit </w:t>
      </w:r>
      <w:r w:rsidR="007E43D1" w:rsidRPr="003D1674">
        <w:rPr>
          <w:sz w:val="28"/>
          <w:szCs w:val="28"/>
          <w:lang w:val="ro-MO"/>
        </w:rPr>
        <w:t>598195,7</w:t>
      </w:r>
      <w:r w:rsidR="004D2FB3" w:rsidRPr="003D1674">
        <w:rPr>
          <w:sz w:val="28"/>
          <w:szCs w:val="28"/>
          <w:lang w:val="ro-MO"/>
        </w:rPr>
        <w:t xml:space="preserve"> mii lei.</w:t>
      </w:r>
      <w:r w:rsidR="00676C5F" w:rsidRPr="003D1674">
        <w:rPr>
          <w:sz w:val="28"/>
          <w:szCs w:val="28"/>
          <w:lang w:val="ro-MO"/>
        </w:rPr>
        <w:t xml:space="preserve"> Încasările contribuţiilor de asigurări sociale de stat în anul 20</w:t>
      </w:r>
      <w:r w:rsidR="007E43D1" w:rsidRPr="003D1674">
        <w:rPr>
          <w:sz w:val="28"/>
          <w:szCs w:val="28"/>
          <w:lang w:val="ro-MO"/>
        </w:rPr>
        <w:t>10</w:t>
      </w:r>
      <w:r w:rsidR="00676C5F" w:rsidRPr="003D1674">
        <w:rPr>
          <w:sz w:val="28"/>
          <w:szCs w:val="28"/>
          <w:lang w:val="ro-MO"/>
        </w:rPr>
        <w:t xml:space="preserve"> au crescut faţă de anul 200</w:t>
      </w:r>
      <w:r w:rsidR="007E43D1" w:rsidRPr="003D1674">
        <w:rPr>
          <w:sz w:val="28"/>
          <w:szCs w:val="28"/>
          <w:lang w:val="ro-MO"/>
        </w:rPr>
        <w:t>9</w:t>
      </w:r>
      <w:r w:rsidR="00676C5F" w:rsidRPr="003D1674">
        <w:rPr>
          <w:sz w:val="28"/>
          <w:szCs w:val="28"/>
          <w:lang w:val="ro-MO"/>
        </w:rPr>
        <w:t xml:space="preserve"> cu </w:t>
      </w:r>
      <w:r w:rsidR="007E43D1" w:rsidRPr="003D1674">
        <w:rPr>
          <w:sz w:val="28"/>
          <w:szCs w:val="28"/>
          <w:lang w:val="ro-MO"/>
        </w:rPr>
        <w:t>390042,2 mii lei sau cu 7,0</w:t>
      </w:r>
      <w:r w:rsidR="00676C5F" w:rsidRPr="003D1674">
        <w:rPr>
          <w:sz w:val="28"/>
          <w:szCs w:val="28"/>
          <w:lang w:val="ro-MO"/>
        </w:rPr>
        <w:t xml:space="preserve"> la </w:t>
      </w:r>
      <w:r w:rsidR="00B00B25" w:rsidRPr="003D1674">
        <w:rPr>
          <w:sz w:val="28"/>
          <w:szCs w:val="28"/>
          <w:lang w:val="ro-MO"/>
        </w:rPr>
        <w:t>sută</w:t>
      </w:r>
      <w:r w:rsidR="000C572B" w:rsidRPr="003D1674">
        <w:rPr>
          <w:sz w:val="28"/>
          <w:szCs w:val="28"/>
          <w:lang w:val="ro-MO"/>
        </w:rPr>
        <w:t>.</w:t>
      </w:r>
    </w:p>
    <w:p w:rsidR="004F11A6" w:rsidRPr="003D1674" w:rsidRDefault="005C6A33" w:rsidP="0035261B">
      <w:pPr>
        <w:pStyle w:val="31"/>
        <w:ind w:firstLine="540"/>
        <w:rPr>
          <w:lang w:val="ro-MO"/>
        </w:rPr>
      </w:pPr>
      <w:r w:rsidRPr="003D1674">
        <w:rPr>
          <w:lang w:val="ro-MO"/>
        </w:rPr>
        <w:t>Ponderea în PIB a contribuţiilor de asigurări sociale de stat în anul 20</w:t>
      </w:r>
      <w:r w:rsidR="007E43D1" w:rsidRPr="003D1674">
        <w:rPr>
          <w:lang w:val="ro-MO"/>
        </w:rPr>
        <w:t>10</w:t>
      </w:r>
      <w:r w:rsidRPr="003D1674">
        <w:rPr>
          <w:lang w:val="ro-MO"/>
        </w:rPr>
        <w:t xml:space="preserve"> a constituit </w:t>
      </w:r>
      <w:r w:rsidR="008B2A38" w:rsidRPr="003D1674">
        <w:rPr>
          <w:lang w:val="ro-MO"/>
        </w:rPr>
        <w:t>8,3</w:t>
      </w:r>
      <w:r w:rsidRPr="003D1674">
        <w:rPr>
          <w:lang w:val="ro-MO"/>
        </w:rPr>
        <w:t xml:space="preserve"> la sută faţă de </w:t>
      </w:r>
      <w:r w:rsidR="007E43D1" w:rsidRPr="003D1674">
        <w:rPr>
          <w:lang w:val="ro-MO"/>
        </w:rPr>
        <w:t>9,3</w:t>
      </w:r>
      <w:r w:rsidRPr="003D1674">
        <w:rPr>
          <w:lang w:val="ro-MO"/>
        </w:rPr>
        <w:t xml:space="preserve"> la sută în anul 20</w:t>
      </w:r>
      <w:r w:rsidR="007E43D1" w:rsidRPr="003D1674">
        <w:rPr>
          <w:lang w:val="ro-MO"/>
        </w:rPr>
        <w:t>09</w:t>
      </w:r>
      <w:r w:rsidRPr="003D1674">
        <w:rPr>
          <w:lang w:val="ro-MO"/>
        </w:rPr>
        <w:t xml:space="preserve">. </w:t>
      </w:r>
      <w:r w:rsidR="00A9205B" w:rsidRPr="003D1674">
        <w:rPr>
          <w:lang w:val="ro-MO"/>
        </w:rPr>
        <w:t xml:space="preserve">                           </w:t>
      </w:r>
    </w:p>
    <w:p w:rsidR="00430818" w:rsidRPr="003D1674" w:rsidRDefault="008B2A38" w:rsidP="00231EA3">
      <w:pPr>
        <w:ind w:firstLine="540"/>
        <w:jc w:val="both"/>
        <w:rPr>
          <w:sz w:val="28"/>
          <w:szCs w:val="28"/>
          <w:lang w:val="ro-MO"/>
        </w:rPr>
      </w:pPr>
      <w:r w:rsidRPr="003D1674">
        <w:rPr>
          <w:sz w:val="28"/>
          <w:szCs w:val="28"/>
          <w:lang w:val="ro-MO"/>
        </w:rPr>
        <w:t xml:space="preserve">Conform datelor totalizatoare </w:t>
      </w:r>
      <w:r w:rsidR="007E73B5" w:rsidRPr="003D1674">
        <w:rPr>
          <w:sz w:val="28"/>
          <w:szCs w:val="28"/>
          <w:lang w:val="ro-MO"/>
        </w:rPr>
        <w:t>pe Republica Moldova, formate în baza declaraţiilor  privind calcularea şi utilizarea contribuţiilor de asigurări sociale de stat pe anul 20</w:t>
      </w:r>
      <w:r w:rsidR="007E43D1" w:rsidRPr="003D1674">
        <w:rPr>
          <w:sz w:val="28"/>
          <w:szCs w:val="28"/>
          <w:lang w:val="ro-MO"/>
        </w:rPr>
        <w:t>10</w:t>
      </w:r>
      <w:r w:rsidR="007E73B5" w:rsidRPr="003D1674">
        <w:rPr>
          <w:sz w:val="28"/>
          <w:szCs w:val="28"/>
          <w:lang w:val="ro-MO"/>
        </w:rPr>
        <w:t xml:space="preserve"> </w:t>
      </w:r>
      <w:r w:rsidR="007E73B5" w:rsidRPr="003D1674">
        <w:rPr>
          <w:i/>
          <w:iCs/>
          <w:sz w:val="28"/>
          <w:szCs w:val="28"/>
          <w:lang w:val="ro-MO"/>
        </w:rPr>
        <w:t>(Forma-4BASS)</w:t>
      </w:r>
      <w:r w:rsidR="007E73B5" w:rsidRPr="003D1674">
        <w:rPr>
          <w:sz w:val="28"/>
          <w:szCs w:val="28"/>
          <w:lang w:val="ro-MO"/>
        </w:rPr>
        <w:t xml:space="preserve">, în anul bugetar de gestiune, au fost calculate contribuţii de asigurări sociale în sumă de </w:t>
      </w:r>
      <w:r w:rsidR="005445A5" w:rsidRPr="003D1674">
        <w:rPr>
          <w:iCs/>
          <w:sz w:val="28"/>
          <w:szCs w:val="28"/>
          <w:lang w:val="ro-MO"/>
        </w:rPr>
        <w:t>6016376,2</w:t>
      </w:r>
      <w:r w:rsidR="007E73B5" w:rsidRPr="003D1674">
        <w:rPr>
          <w:sz w:val="28"/>
          <w:szCs w:val="28"/>
          <w:lang w:val="ro-MO"/>
        </w:rPr>
        <w:t xml:space="preserve"> mii lei, ce reprezintă  </w:t>
      </w:r>
      <w:r w:rsidR="005445A5" w:rsidRPr="003D1674">
        <w:rPr>
          <w:iCs/>
          <w:sz w:val="28"/>
          <w:szCs w:val="28"/>
          <w:lang w:val="ro-MO"/>
        </w:rPr>
        <w:t>99,8</w:t>
      </w:r>
      <w:r w:rsidR="007E73B5" w:rsidRPr="003D1674">
        <w:rPr>
          <w:i/>
          <w:iCs/>
          <w:sz w:val="28"/>
          <w:szCs w:val="28"/>
          <w:lang w:val="ro-MO"/>
        </w:rPr>
        <w:t xml:space="preserve"> </w:t>
      </w:r>
      <w:r w:rsidR="007E73B5" w:rsidRPr="003D1674">
        <w:rPr>
          <w:sz w:val="28"/>
          <w:szCs w:val="28"/>
          <w:lang w:val="ro-MO"/>
        </w:rPr>
        <w:t>la sută către indicele respectiv aprobat (</w:t>
      </w:r>
      <w:r w:rsidR="005445A5" w:rsidRPr="003D1674">
        <w:rPr>
          <w:sz w:val="28"/>
          <w:szCs w:val="28"/>
          <w:lang w:val="ro-MO"/>
        </w:rPr>
        <w:t>6028851,0</w:t>
      </w:r>
      <w:r w:rsidR="007E73B5" w:rsidRPr="003D1674">
        <w:rPr>
          <w:sz w:val="28"/>
          <w:szCs w:val="28"/>
          <w:lang w:val="ro-MO"/>
        </w:rPr>
        <w:t xml:space="preserve"> mii</w:t>
      </w:r>
      <w:r w:rsidR="0004555C" w:rsidRPr="0004555C">
        <w:rPr>
          <w:sz w:val="28"/>
          <w:szCs w:val="28"/>
          <w:lang w:val="ro-MO"/>
        </w:rPr>
        <w:t xml:space="preserve"> </w:t>
      </w:r>
      <w:r w:rsidR="0004555C">
        <w:rPr>
          <w:sz w:val="28"/>
          <w:szCs w:val="28"/>
          <w:lang w:val="ro-MO"/>
        </w:rPr>
        <w:t>lei</w:t>
      </w:r>
      <w:r w:rsidR="003F26D5" w:rsidRPr="003D1674">
        <w:rPr>
          <w:sz w:val="28"/>
          <w:szCs w:val="28"/>
          <w:lang w:val="ro-MO"/>
        </w:rPr>
        <w:t>)</w:t>
      </w:r>
      <w:r w:rsidR="00B70C6C" w:rsidRPr="003D1674">
        <w:rPr>
          <w:sz w:val="28"/>
          <w:szCs w:val="28"/>
          <w:lang w:val="ro-MO"/>
        </w:rPr>
        <w:t>.</w:t>
      </w:r>
    </w:p>
    <w:p w:rsidR="00B70C6C" w:rsidRPr="003D1674" w:rsidRDefault="00B70C6C" w:rsidP="00231EA3">
      <w:pPr>
        <w:ind w:firstLine="540"/>
        <w:jc w:val="both"/>
        <w:rPr>
          <w:sz w:val="28"/>
          <w:szCs w:val="28"/>
          <w:lang w:val="ro-MO"/>
        </w:rPr>
      </w:pPr>
      <w:r w:rsidRPr="003D1674">
        <w:rPr>
          <w:sz w:val="28"/>
          <w:szCs w:val="28"/>
          <w:lang w:val="ro-MO"/>
        </w:rPr>
        <w:t>În structura contribuţiilor de asigurări sociale de stat calculate, partea preponderentă o constituie contribuţiile calculate la fondul de retribuire a muncii de către angajatori şi contribuţiile individuale, transferate din salariile angajaţilor.</w:t>
      </w:r>
    </w:p>
    <w:p w:rsidR="00D23F82" w:rsidRPr="003D1674" w:rsidRDefault="00D23F82" w:rsidP="00231EA3">
      <w:pPr>
        <w:ind w:firstLine="540"/>
        <w:jc w:val="both"/>
        <w:rPr>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8B2A38" w:rsidRPr="003D1674" w:rsidRDefault="008B2A38" w:rsidP="00E8365F">
      <w:pPr>
        <w:pStyle w:val="30"/>
        <w:spacing w:line="360" w:lineRule="exact"/>
        <w:rPr>
          <w:bCs w:val="0"/>
          <w:sz w:val="28"/>
          <w:szCs w:val="28"/>
          <w:lang w:val="ro-MO"/>
        </w:rPr>
      </w:pPr>
    </w:p>
    <w:p w:rsidR="001B721D" w:rsidRPr="003D1674" w:rsidRDefault="006F7AB8" w:rsidP="00E8365F">
      <w:pPr>
        <w:pStyle w:val="30"/>
        <w:spacing w:line="360" w:lineRule="exact"/>
        <w:rPr>
          <w:bCs w:val="0"/>
          <w:sz w:val="28"/>
          <w:szCs w:val="28"/>
          <w:lang w:val="ro-MO"/>
        </w:rPr>
      </w:pPr>
      <w:r w:rsidRPr="003D1674">
        <w:rPr>
          <w:bCs w:val="0"/>
          <w:sz w:val="28"/>
          <w:szCs w:val="28"/>
          <w:lang w:val="ro-MO"/>
        </w:rPr>
        <w:lastRenderedPageBreak/>
        <w:t xml:space="preserve">Dinamica contribuţiilor </w:t>
      </w:r>
      <w:r w:rsidR="002565BD" w:rsidRPr="003D1674">
        <w:rPr>
          <w:bCs w:val="0"/>
          <w:sz w:val="28"/>
          <w:szCs w:val="28"/>
          <w:lang w:val="ro-MO"/>
        </w:rPr>
        <w:t xml:space="preserve">calculate </w:t>
      </w:r>
      <w:r w:rsidRPr="003D1674">
        <w:rPr>
          <w:bCs w:val="0"/>
          <w:sz w:val="28"/>
          <w:szCs w:val="28"/>
          <w:lang w:val="ro-MO"/>
        </w:rPr>
        <w:t xml:space="preserve">pe tipuri de contribuabili </w:t>
      </w:r>
      <w:r w:rsidR="001B721D" w:rsidRPr="003D1674">
        <w:rPr>
          <w:bCs w:val="0"/>
          <w:sz w:val="28"/>
          <w:szCs w:val="28"/>
          <w:lang w:val="ro-MO"/>
        </w:rPr>
        <w:t xml:space="preserve">pe perioada anilor </w:t>
      </w:r>
      <w:r w:rsidRPr="003D1674">
        <w:rPr>
          <w:bCs w:val="0"/>
          <w:sz w:val="28"/>
          <w:szCs w:val="28"/>
          <w:lang w:val="ro-MO"/>
        </w:rPr>
        <w:t>2001 – 20</w:t>
      </w:r>
      <w:r w:rsidR="005445A5" w:rsidRPr="003D1674">
        <w:rPr>
          <w:bCs w:val="0"/>
          <w:sz w:val="28"/>
          <w:szCs w:val="28"/>
          <w:lang w:val="ro-MO"/>
        </w:rPr>
        <w:t>10</w:t>
      </w:r>
    </w:p>
    <w:p w:rsidR="00292F0C" w:rsidRPr="003D1674" w:rsidRDefault="006F7AB8" w:rsidP="00292F0C">
      <w:pPr>
        <w:pStyle w:val="30"/>
        <w:numPr>
          <w:ilvl w:val="0"/>
          <w:numId w:val="9"/>
        </w:numPr>
        <w:spacing w:line="360" w:lineRule="exact"/>
        <w:jc w:val="right"/>
        <w:rPr>
          <w:b w:val="0"/>
          <w:bCs w:val="0"/>
          <w:lang w:val="ro-MO"/>
        </w:rPr>
      </w:pPr>
      <w:r w:rsidRPr="003D1674">
        <w:rPr>
          <w:b w:val="0"/>
          <w:bCs w:val="0"/>
          <w:lang w:val="ro-MO"/>
        </w:rPr>
        <w:t>mii lei</w:t>
      </w:r>
      <w:r w:rsidR="00BF1A65" w:rsidRPr="003D1674">
        <w:rPr>
          <w:b w:val="0"/>
          <w:bCs w:val="0"/>
          <w:lang w:val="ro-MO"/>
        </w:rPr>
        <w:t xml:space="preserve"> </w:t>
      </w:r>
      <w:r w:rsidR="00292F0C" w:rsidRPr="003D1674">
        <w:rPr>
          <w:b w:val="0"/>
          <w:bCs w:val="0"/>
          <w:lang w:val="ro-MO"/>
        </w:rPr>
        <w:t>–</w:t>
      </w:r>
    </w:p>
    <w:p w:rsidR="00D674DA" w:rsidRDefault="00D674DA" w:rsidP="00ED6060">
      <w:pPr>
        <w:ind w:right="360"/>
        <w:rPr>
          <w:sz w:val="28"/>
          <w:szCs w:val="28"/>
        </w:rPr>
      </w:pPr>
      <w:r w:rsidRPr="00725673">
        <w:rPr>
          <w:sz w:val="28"/>
          <w:szCs w:val="28"/>
        </w:rPr>
        <w:object w:dxaOrig="9393" w:dyaOrig="5117">
          <v:shape id="_x0000_i1027" type="#_x0000_t75" style="width:477pt;height:306pt" o:ole="" fillcolor="#9f9">
            <v:imagedata r:id="rId11" o:title=""/>
          </v:shape>
          <o:OLEObject Type="Embed" ProgID="Excel.Chart.8" ShapeID="_x0000_i1027" DrawAspect="Content" ObjectID="_1371277302" r:id="rId12"/>
        </w:object>
      </w:r>
    </w:p>
    <w:p w:rsidR="00E35A86" w:rsidRDefault="00E35A86" w:rsidP="00E35A86">
      <w:pPr>
        <w:pStyle w:val="a4"/>
        <w:jc w:val="both"/>
        <w:rPr>
          <w:sz w:val="28"/>
          <w:szCs w:val="28"/>
        </w:rPr>
      </w:pPr>
      <w:r w:rsidRPr="00F30965">
        <w:rPr>
          <w:sz w:val="28"/>
          <w:szCs w:val="28"/>
        </w:rPr>
        <w:t xml:space="preserve">Totodată, neonorarea obligaţiilor de către contribuabili a favorizat formarea </w:t>
      </w:r>
      <w:r w:rsidRPr="00F30965">
        <w:rPr>
          <w:bCs/>
          <w:iCs/>
          <w:sz w:val="28"/>
          <w:szCs w:val="28"/>
        </w:rPr>
        <w:t>restanţelor</w:t>
      </w:r>
      <w:r w:rsidRPr="00F30965">
        <w:rPr>
          <w:sz w:val="28"/>
          <w:szCs w:val="28"/>
        </w:rPr>
        <w:t xml:space="preserve"> (cu sancţiuni financiare) </w:t>
      </w:r>
      <w:r w:rsidRPr="00F30965">
        <w:rPr>
          <w:bCs/>
          <w:iCs/>
          <w:sz w:val="28"/>
          <w:szCs w:val="28"/>
        </w:rPr>
        <w:t xml:space="preserve">la situaţia de 01.01.2011 în sumă de – </w:t>
      </w:r>
      <w:r w:rsidR="00FF03E1" w:rsidRPr="00F30965">
        <w:rPr>
          <w:bCs/>
          <w:iCs/>
          <w:sz w:val="28"/>
          <w:szCs w:val="28"/>
        </w:rPr>
        <w:t xml:space="preserve">739921,8  mii </w:t>
      </w:r>
      <w:r w:rsidRPr="00F30965">
        <w:rPr>
          <w:bCs/>
          <w:iCs/>
          <w:sz w:val="28"/>
          <w:szCs w:val="28"/>
        </w:rPr>
        <w:t>lei</w:t>
      </w:r>
      <w:r w:rsidRPr="00F30965">
        <w:rPr>
          <w:sz w:val="28"/>
          <w:szCs w:val="28"/>
        </w:rPr>
        <w:t xml:space="preserve"> (fără sancţiuni financiare </w:t>
      </w:r>
      <w:r w:rsidR="00FF03E1" w:rsidRPr="00F30965">
        <w:rPr>
          <w:sz w:val="28"/>
          <w:szCs w:val="28"/>
        </w:rPr>
        <w:t>–</w:t>
      </w:r>
      <w:r w:rsidRPr="00F30965">
        <w:rPr>
          <w:sz w:val="28"/>
          <w:szCs w:val="28"/>
        </w:rPr>
        <w:t xml:space="preserve"> </w:t>
      </w:r>
      <w:r w:rsidR="00FF03E1" w:rsidRPr="00F30965">
        <w:rPr>
          <w:iCs/>
          <w:sz w:val="28"/>
          <w:szCs w:val="28"/>
        </w:rPr>
        <w:t>682158,4  mii</w:t>
      </w:r>
      <w:r w:rsidRPr="00F30965">
        <w:rPr>
          <w:iCs/>
          <w:sz w:val="28"/>
          <w:szCs w:val="28"/>
        </w:rPr>
        <w:t xml:space="preserve"> lei</w:t>
      </w:r>
      <w:r w:rsidRPr="00F30965">
        <w:rPr>
          <w:sz w:val="28"/>
          <w:szCs w:val="28"/>
        </w:rPr>
        <w:t xml:space="preserve">). </w:t>
      </w:r>
    </w:p>
    <w:p w:rsidR="00D674DA" w:rsidRPr="00F30965" w:rsidRDefault="00D674DA" w:rsidP="00E35A86">
      <w:pPr>
        <w:pStyle w:val="a4"/>
        <w:jc w:val="both"/>
        <w:rPr>
          <w:iCs/>
          <w:sz w:val="28"/>
          <w:szCs w:val="28"/>
        </w:rPr>
      </w:pPr>
    </w:p>
    <w:p w:rsidR="00E35A86" w:rsidRPr="003D1674" w:rsidRDefault="00E35A86" w:rsidP="00D674DA">
      <w:pPr>
        <w:pStyle w:val="a4"/>
        <w:spacing w:line="360" w:lineRule="auto"/>
        <w:ind w:left="0"/>
        <w:jc w:val="both"/>
        <w:rPr>
          <w:sz w:val="20"/>
        </w:rPr>
      </w:pPr>
      <w:r w:rsidRPr="003D1674">
        <w:rPr>
          <w:noProof/>
        </w:rPr>
        <w:pict>
          <v:shape id="_x0000_s1076" type="#_x0000_t75" style="position:absolute;left:0;text-align:left;margin-left:0;margin-top:2pt;width:477pt;height:249.2pt;z-index:1" stroked="t">
            <v:imagedata r:id="rId13" o:title=""/>
          </v:shape>
          <o:OLEObject Type="Embed" ProgID="MSGraph.Chart.8" ShapeID="_x0000_s1076" DrawAspect="Content" ObjectID="_1371277315" r:id="rId14">
            <o:FieldCodes>\s</o:FieldCodes>
          </o:OLEObject>
        </w:pict>
      </w:r>
    </w:p>
    <w:p w:rsidR="00E35A86" w:rsidRPr="003D1674" w:rsidRDefault="00E35A86" w:rsidP="00E35A86">
      <w:pPr>
        <w:pStyle w:val="a4"/>
        <w:spacing w:line="360" w:lineRule="auto"/>
        <w:ind w:firstLine="708"/>
        <w:jc w:val="both"/>
        <w:rPr>
          <w:sz w:val="25"/>
        </w:rPr>
      </w:pPr>
    </w:p>
    <w:p w:rsidR="00292F0C" w:rsidRPr="003D1674" w:rsidRDefault="00292F0C" w:rsidP="00292F0C">
      <w:pPr>
        <w:pStyle w:val="30"/>
        <w:spacing w:line="360" w:lineRule="exact"/>
        <w:jc w:val="right"/>
        <w:rPr>
          <w:b w:val="0"/>
          <w:bCs w:val="0"/>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both"/>
        <w:rPr>
          <w:b w:val="0"/>
          <w:bCs w:val="0"/>
          <w:lang w:val="ro-MO"/>
        </w:rPr>
      </w:pPr>
    </w:p>
    <w:p w:rsidR="009458E3" w:rsidRPr="003D1674" w:rsidRDefault="009458E3" w:rsidP="00292F0C">
      <w:pPr>
        <w:pStyle w:val="30"/>
        <w:spacing w:line="360" w:lineRule="exact"/>
        <w:jc w:val="both"/>
        <w:rPr>
          <w:b w:val="0"/>
          <w:bCs w:val="0"/>
          <w:lang w:val="ro-MO"/>
        </w:rPr>
      </w:pPr>
    </w:p>
    <w:p w:rsidR="00D674DA" w:rsidRPr="003D1674" w:rsidRDefault="00D674DA" w:rsidP="00292F0C">
      <w:pPr>
        <w:pStyle w:val="30"/>
        <w:spacing w:line="360" w:lineRule="exact"/>
        <w:jc w:val="both"/>
        <w:rPr>
          <w:b w:val="0"/>
          <w:bCs w:val="0"/>
          <w:lang w:val="ro-MO"/>
        </w:rPr>
      </w:pPr>
    </w:p>
    <w:p w:rsidR="005D5C68" w:rsidRPr="003D1674" w:rsidRDefault="005D5C68" w:rsidP="005D5C68">
      <w:pPr>
        <w:ind w:firstLine="708"/>
        <w:jc w:val="center"/>
        <w:rPr>
          <w:b/>
          <w:bCs/>
        </w:rPr>
      </w:pPr>
      <w:r w:rsidRPr="003D1674">
        <w:rPr>
          <w:b/>
          <w:bCs/>
        </w:rPr>
        <w:t xml:space="preserve">Structura datoriilor contribuabililor la plata contribuţiilor şi      </w:t>
      </w:r>
    </w:p>
    <w:p w:rsidR="005D5C68" w:rsidRDefault="005D5C68" w:rsidP="005D5C68">
      <w:pPr>
        <w:ind w:firstLine="708"/>
        <w:jc w:val="center"/>
        <w:rPr>
          <w:b/>
          <w:bCs/>
        </w:rPr>
      </w:pPr>
      <w:r w:rsidRPr="003D1674">
        <w:rPr>
          <w:b/>
          <w:bCs/>
        </w:rPr>
        <w:t xml:space="preserve">      sancţiunilor financiare la situaţia de 01.01.2011</w:t>
      </w:r>
    </w:p>
    <w:p w:rsidR="00F30965" w:rsidRPr="003D1674" w:rsidRDefault="00F30965" w:rsidP="005D5C68">
      <w:pPr>
        <w:ind w:firstLine="708"/>
        <w:jc w:val="center"/>
        <w:rPr>
          <w:b/>
          <w:bCs/>
        </w:rPr>
      </w:pPr>
      <w:r w:rsidRPr="003D1674">
        <w:rPr>
          <w:b/>
          <w:bCs/>
          <w:noProof/>
        </w:rPr>
        <w:pict>
          <v:shape id="_x0000_s1078" type="#_x0000_t75" style="position:absolute;left:0;text-align:left;margin-left:9pt;margin-top:13.2pt;width:468pt;height:229.5pt;z-index:2" stroked="t">
            <v:imagedata r:id="rId15" o:title=""/>
          </v:shape>
          <o:OLEObject Type="Embed" ProgID="MSGraph.Chart.8" ShapeID="_x0000_s1078" DrawAspect="Content" ObjectID="_1371277310" r:id="rId16">
            <o:FieldCodes>\s</o:FieldCodes>
          </o:OLEObject>
        </w:pict>
      </w: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292F0C" w:rsidRPr="003D1674" w:rsidRDefault="00292F0C" w:rsidP="00292F0C">
      <w:pPr>
        <w:pStyle w:val="30"/>
        <w:spacing w:line="360" w:lineRule="exact"/>
        <w:jc w:val="right"/>
        <w:rPr>
          <w:b w:val="0"/>
          <w:bCs w:val="0"/>
          <w:lang w:val="ro-MO"/>
        </w:rPr>
      </w:pPr>
    </w:p>
    <w:p w:rsidR="005D5C68" w:rsidRPr="003D1674" w:rsidRDefault="005D5C68" w:rsidP="00F30965">
      <w:pPr>
        <w:pStyle w:val="a4"/>
        <w:ind w:left="0" w:firstLine="991"/>
        <w:jc w:val="both"/>
        <w:rPr>
          <w:sz w:val="28"/>
          <w:szCs w:val="28"/>
        </w:rPr>
      </w:pPr>
      <w:r w:rsidRPr="003D1674">
        <w:rPr>
          <w:sz w:val="28"/>
          <w:szCs w:val="28"/>
        </w:rPr>
        <w:t xml:space="preserve">În vederea ameliorării situaţiei, în perioada gestionară au fost luate măsurile respective de către organele de răspundere implicaţi în procesul de acumulare a mijloacelor financiare în bugetul asigurărilor sociale de stat. </w:t>
      </w:r>
    </w:p>
    <w:p w:rsidR="005D5C68" w:rsidRPr="003D1674" w:rsidRDefault="005D5C68" w:rsidP="005D5C68">
      <w:pPr>
        <w:ind w:firstLine="900"/>
        <w:jc w:val="both"/>
        <w:rPr>
          <w:sz w:val="28"/>
          <w:szCs w:val="28"/>
        </w:rPr>
      </w:pPr>
      <w:r w:rsidRPr="003D1674">
        <w:rPr>
          <w:sz w:val="28"/>
          <w:szCs w:val="28"/>
        </w:rPr>
        <w:t xml:space="preserve">Au fost efectuate </w:t>
      </w:r>
      <w:r w:rsidRPr="003D1674">
        <w:rPr>
          <w:iCs/>
          <w:sz w:val="28"/>
          <w:szCs w:val="28"/>
        </w:rPr>
        <w:t>15108</w:t>
      </w:r>
      <w:r w:rsidRPr="003D1674">
        <w:rPr>
          <w:b/>
          <w:bCs/>
          <w:i/>
          <w:iCs/>
          <w:sz w:val="28"/>
          <w:szCs w:val="28"/>
        </w:rPr>
        <w:t xml:space="preserve"> </w:t>
      </w:r>
      <w:r w:rsidRPr="003D1674">
        <w:rPr>
          <w:sz w:val="28"/>
          <w:szCs w:val="28"/>
        </w:rPr>
        <w:t xml:space="preserve">controale a agenţilor economici privind corectitudinea calculării contribuţiilor de asigurare în urma cărora  s-au calculat adăugător contribuţii de asigurare sociale de stat în sumă de  </w:t>
      </w:r>
      <w:r w:rsidRPr="003D1674">
        <w:rPr>
          <w:iCs/>
          <w:sz w:val="28"/>
          <w:szCs w:val="28"/>
        </w:rPr>
        <w:t>1758,7</w:t>
      </w:r>
      <w:r w:rsidRPr="003D1674">
        <w:rPr>
          <w:b/>
          <w:bCs/>
          <w:i/>
          <w:iCs/>
          <w:sz w:val="28"/>
          <w:szCs w:val="28"/>
        </w:rPr>
        <w:t xml:space="preserve"> </w:t>
      </w:r>
      <w:r w:rsidRPr="003D1674">
        <w:rPr>
          <w:sz w:val="28"/>
          <w:szCs w:val="28"/>
        </w:rPr>
        <w:t xml:space="preserve">mii lei. N-au fost primite spre acceptare plăţi nejustificate, efectuate la locul de lucru şi au fost restituite bugetului asigurărilor sociale de stat  </w:t>
      </w:r>
      <w:r w:rsidRPr="003D1674">
        <w:rPr>
          <w:iCs/>
          <w:sz w:val="28"/>
          <w:szCs w:val="28"/>
          <w:lang w:val="fr-FR"/>
        </w:rPr>
        <w:t>2393,8</w:t>
      </w:r>
      <w:r w:rsidRPr="003D1674">
        <w:rPr>
          <w:sz w:val="28"/>
          <w:szCs w:val="28"/>
        </w:rPr>
        <w:t xml:space="preserve"> mii lei. Au fost aplicate amenzi în sumă de </w:t>
      </w:r>
      <w:r w:rsidRPr="003D1674">
        <w:rPr>
          <w:iCs/>
          <w:sz w:val="28"/>
          <w:szCs w:val="28"/>
          <w:lang w:val="fr-FR"/>
        </w:rPr>
        <w:t>1751,2</w:t>
      </w:r>
      <w:r w:rsidRPr="003D1674">
        <w:rPr>
          <w:sz w:val="28"/>
          <w:szCs w:val="28"/>
        </w:rPr>
        <w:t xml:space="preserve"> mii lei şi calculate penalităţi </w:t>
      </w:r>
      <w:r w:rsidRPr="003D1674">
        <w:rPr>
          <w:iCs/>
          <w:sz w:val="28"/>
          <w:szCs w:val="28"/>
          <w:lang w:val="fr-FR"/>
        </w:rPr>
        <w:t>4836,4</w:t>
      </w:r>
      <w:r w:rsidRPr="003D1674">
        <w:rPr>
          <w:sz w:val="28"/>
          <w:szCs w:val="28"/>
        </w:rPr>
        <w:t xml:space="preserve"> mii lei. S-au întocmit </w:t>
      </w:r>
      <w:r w:rsidRPr="003D1674">
        <w:rPr>
          <w:sz w:val="28"/>
          <w:szCs w:val="28"/>
          <w:lang w:val="fr-FR"/>
        </w:rPr>
        <w:t>131</w:t>
      </w:r>
      <w:r w:rsidRPr="003D1674">
        <w:rPr>
          <w:sz w:val="28"/>
          <w:szCs w:val="28"/>
        </w:rPr>
        <w:t xml:space="preserve"> procese-verbale privind contravenţiile administrative către conducătorii întreprinderilor şi persoanelor fizice, ce se eschivează de la achitarea la timp, suma constituind  </w:t>
      </w:r>
      <w:r w:rsidRPr="003D1674">
        <w:rPr>
          <w:iCs/>
          <w:sz w:val="28"/>
          <w:szCs w:val="28"/>
          <w:lang w:val="fr-FR"/>
        </w:rPr>
        <w:t>25,3</w:t>
      </w:r>
      <w:r w:rsidRPr="003D1674">
        <w:rPr>
          <w:sz w:val="28"/>
          <w:szCs w:val="28"/>
        </w:rPr>
        <w:t xml:space="preserve"> mii lei. </w:t>
      </w:r>
    </w:p>
    <w:p w:rsidR="00091F60" w:rsidRPr="003D1674" w:rsidRDefault="00091F60" w:rsidP="00091F60">
      <w:pPr>
        <w:ind w:firstLine="540"/>
        <w:jc w:val="both"/>
        <w:rPr>
          <w:b/>
          <w:sz w:val="28"/>
          <w:szCs w:val="28"/>
          <w:lang w:val="ro-MO"/>
        </w:rPr>
      </w:pPr>
    </w:p>
    <w:p w:rsidR="00091F60" w:rsidRPr="003D1674" w:rsidRDefault="00091F60" w:rsidP="00091F60">
      <w:pPr>
        <w:ind w:firstLine="540"/>
        <w:jc w:val="both"/>
        <w:rPr>
          <w:b/>
          <w:i/>
          <w:sz w:val="28"/>
          <w:szCs w:val="28"/>
          <w:lang w:val="ro-MO"/>
        </w:rPr>
      </w:pPr>
      <w:r w:rsidRPr="003D1674">
        <w:rPr>
          <w:b/>
          <w:i/>
          <w:sz w:val="28"/>
          <w:szCs w:val="28"/>
          <w:lang w:val="ro-MO"/>
        </w:rPr>
        <w:t>1.</w:t>
      </w:r>
      <w:r w:rsidR="00A478F0" w:rsidRPr="003D1674">
        <w:rPr>
          <w:b/>
          <w:i/>
          <w:sz w:val="28"/>
          <w:szCs w:val="28"/>
          <w:lang w:val="ro-MO"/>
        </w:rPr>
        <w:t>2</w:t>
      </w:r>
      <w:r w:rsidRPr="003D1674">
        <w:rPr>
          <w:b/>
          <w:i/>
          <w:sz w:val="28"/>
          <w:szCs w:val="28"/>
          <w:lang w:val="ro-MO"/>
        </w:rPr>
        <w:t xml:space="preserve">. </w:t>
      </w:r>
      <w:r w:rsidR="00A478F0" w:rsidRPr="003D1674">
        <w:rPr>
          <w:b/>
          <w:i/>
          <w:sz w:val="28"/>
          <w:szCs w:val="28"/>
          <w:lang w:val="ro-MO"/>
        </w:rPr>
        <w:t>Dobînzi şi alte venituri</w:t>
      </w:r>
      <w:r w:rsidRPr="003D1674">
        <w:rPr>
          <w:b/>
          <w:i/>
          <w:sz w:val="28"/>
          <w:szCs w:val="28"/>
          <w:lang w:val="ro-MO"/>
        </w:rPr>
        <w:t>.</w:t>
      </w:r>
    </w:p>
    <w:p w:rsidR="00503C20" w:rsidRPr="003D1674" w:rsidRDefault="00A478F0" w:rsidP="00091F60">
      <w:pPr>
        <w:ind w:firstLine="540"/>
        <w:jc w:val="both"/>
        <w:rPr>
          <w:sz w:val="28"/>
          <w:szCs w:val="28"/>
          <w:lang w:val="ro-MO"/>
        </w:rPr>
      </w:pPr>
      <w:r w:rsidRPr="003D1674">
        <w:rPr>
          <w:sz w:val="28"/>
          <w:szCs w:val="28"/>
          <w:lang w:val="ro-MO"/>
        </w:rPr>
        <w:t>La a</w:t>
      </w:r>
      <w:r w:rsidR="00091F60" w:rsidRPr="003D1674">
        <w:rPr>
          <w:sz w:val="28"/>
          <w:szCs w:val="28"/>
          <w:lang w:val="ro-MO"/>
        </w:rPr>
        <w:t xml:space="preserve">cest compartiment </w:t>
      </w:r>
      <w:r w:rsidR="00503C20" w:rsidRPr="003D1674">
        <w:rPr>
          <w:sz w:val="28"/>
          <w:szCs w:val="28"/>
          <w:lang w:val="ro-MO"/>
        </w:rPr>
        <w:t>au fost acumulate 4422,9 mii lei, din care:</w:t>
      </w:r>
    </w:p>
    <w:p w:rsidR="00503C20" w:rsidRPr="003D1674" w:rsidRDefault="00503C20" w:rsidP="00503C20">
      <w:pPr>
        <w:numPr>
          <w:ilvl w:val="0"/>
          <w:numId w:val="8"/>
        </w:numPr>
        <w:jc w:val="both"/>
        <w:rPr>
          <w:sz w:val="28"/>
          <w:szCs w:val="28"/>
          <w:lang w:val="ro-MO"/>
        </w:rPr>
      </w:pPr>
      <w:r w:rsidRPr="003D1674">
        <w:rPr>
          <w:sz w:val="28"/>
          <w:szCs w:val="28"/>
          <w:lang w:val="ro-MO"/>
        </w:rPr>
        <w:t>dobînzi de la utilizarea mijloacelor bugetului asigurărilor sociale de stat</w:t>
      </w:r>
      <w:r w:rsidR="00BB7926" w:rsidRPr="003D1674">
        <w:rPr>
          <w:sz w:val="28"/>
          <w:szCs w:val="28"/>
          <w:lang w:val="ro-MO"/>
        </w:rPr>
        <w:t xml:space="preserve"> </w:t>
      </w:r>
      <w:r w:rsidR="00B9167C" w:rsidRPr="003D1674">
        <w:rPr>
          <w:sz w:val="28"/>
          <w:szCs w:val="28"/>
          <w:lang w:val="ro-MO"/>
        </w:rPr>
        <w:t>–</w:t>
      </w:r>
      <w:r w:rsidR="00BB7926" w:rsidRPr="003D1674">
        <w:rPr>
          <w:sz w:val="28"/>
          <w:szCs w:val="28"/>
          <w:lang w:val="ro-MO"/>
        </w:rPr>
        <w:t xml:space="preserve"> </w:t>
      </w:r>
      <w:r w:rsidR="00B9167C" w:rsidRPr="003D1674">
        <w:rPr>
          <w:sz w:val="28"/>
          <w:szCs w:val="28"/>
          <w:lang w:val="ro-MO"/>
        </w:rPr>
        <w:t>1892,3</w:t>
      </w:r>
      <w:r w:rsidR="00BB7926" w:rsidRPr="003D1674">
        <w:rPr>
          <w:sz w:val="28"/>
          <w:szCs w:val="28"/>
          <w:lang w:val="ro-MO"/>
        </w:rPr>
        <w:t xml:space="preserve"> mii lei, cu 13629,3 mii lei mai puţin faţă de anul 2009</w:t>
      </w:r>
      <w:r w:rsidRPr="003D1674">
        <w:rPr>
          <w:sz w:val="28"/>
          <w:szCs w:val="28"/>
          <w:lang w:val="ro-MO"/>
        </w:rPr>
        <w:t>;</w:t>
      </w:r>
    </w:p>
    <w:p w:rsidR="00503C20" w:rsidRPr="003D1674" w:rsidRDefault="006F5E2C" w:rsidP="00503C20">
      <w:pPr>
        <w:numPr>
          <w:ilvl w:val="0"/>
          <w:numId w:val="8"/>
        </w:numPr>
        <w:jc w:val="both"/>
        <w:rPr>
          <w:sz w:val="28"/>
          <w:szCs w:val="28"/>
          <w:lang w:val="ro-MO"/>
        </w:rPr>
      </w:pPr>
      <w:r w:rsidRPr="003D1674">
        <w:rPr>
          <w:sz w:val="28"/>
          <w:szCs w:val="28"/>
          <w:lang w:val="ro-MO"/>
        </w:rPr>
        <w:t>amenzi aferente plăţilor la bugetul asigurărilor sociale de stat</w:t>
      </w:r>
      <w:r w:rsidR="00BB7926" w:rsidRPr="003D1674">
        <w:rPr>
          <w:sz w:val="28"/>
          <w:szCs w:val="28"/>
          <w:lang w:val="ro-MO"/>
        </w:rPr>
        <w:t xml:space="preserve"> - 721,5 mii lei</w:t>
      </w:r>
      <w:r w:rsidR="009D3B35" w:rsidRPr="003D1674">
        <w:rPr>
          <w:sz w:val="28"/>
          <w:szCs w:val="28"/>
          <w:lang w:val="ro-MO"/>
        </w:rPr>
        <w:t>, cu 523,6 mii lei mai puţin faţă de anul 2009</w:t>
      </w:r>
      <w:r w:rsidRPr="003D1674">
        <w:rPr>
          <w:sz w:val="28"/>
          <w:szCs w:val="28"/>
          <w:lang w:val="ro-MO"/>
        </w:rPr>
        <w:t>;</w:t>
      </w:r>
    </w:p>
    <w:p w:rsidR="006F5E2C" w:rsidRPr="003D1674" w:rsidRDefault="009D3B35" w:rsidP="00503C20">
      <w:pPr>
        <w:numPr>
          <w:ilvl w:val="0"/>
          <w:numId w:val="8"/>
        </w:numPr>
        <w:jc w:val="both"/>
        <w:rPr>
          <w:sz w:val="28"/>
          <w:szCs w:val="28"/>
          <w:lang w:val="ro-MO"/>
        </w:rPr>
      </w:pPr>
      <w:r w:rsidRPr="003D1674">
        <w:rPr>
          <w:sz w:val="28"/>
          <w:szCs w:val="28"/>
          <w:lang w:val="ro-MO"/>
        </w:rPr>
        <w:t xml:space="preserve">alte venituri - </w:t>
      </w:r>
      <w:r w:rsidR="006F5E2C" w:rsidRPr="003D1674">
        <w:rPr>
          <w:sz w:val="28"/>
          <w:szCs w:val="28"/>
          <w:lang w:val="ro-MO"/>
        </w:rPr>
        <w:t>1809,1 mii lei</w:t>
      </w:r>
      <w:r w:rsidRPr="003D1674">
        <w:rPr>
          <w:sz w:val="28"/>
          <w:szCs w:val="28"/>
          <w:lang w:val="ro-MO"/>
        </w:rPr>
        <w:t>, cu 545,2 mii lei mai mult faţă de anul 2009</w:t>
      </w:r>
      <w:r w:rsidR="006F5E2C" w:rsidRPr="003D1674">
        <w:rPr>
          <w:sz w:val="28"/>
          <w:szCs w:val="28"/>
          <w:lang w:val="ro-MO"/>
        </w:rPr>
        <w:t>.</w:t>
      </w:r>
      <w:r w:rsidR="000B7996" w:rsidRPr="003D1674">
        <w:rPr>
          <w:sz w:val="28"/>
          <w:szCs w:val="28"/>
          <w:lang w:val="ro-MO"/>
        </w:rPr>
        <w:t xml:space="preserve"> În articolul „Alte venituri” au fost incluse datorii conform contractului de eşalonare a datoriilor restante ale Consiliului Raional Floreşti, venituri din arenda încăperii CTAS Botanica, sumele comisionului bancar, restituite de către sanatoriile din Ucraina pentru transferurile </w:t>
      </w:r>
      <w:r w:rsidR="000B7996" w:rsidRPr="003D1674">
        <w:rPr>
          <w:sz w:val="28"/>
          <w:szCs w:val="28"/>
          <w:lang w:val="ro-MO"/>
        </w:rPr>
        <w:lastRenderedPageBreak/>
        <w:t>efectuate în valută de către CNAS, conform contractelor încheiate şi alte venituri.</w:t>
      </w:r>
    </w:p>
    <w:p w:rsidR="00091F60" w:rsidRPr="003D1674" w:rsidRDefault="00091F60" w:rsidP="005C6A33">
      <w:pPr>
        <w:ind w:firstLine="540"/>
        <w:jc w:val="both"/>
        <w:rPr>
          <w:sz w:val="28"/>
          <w:szCs w:val="28"/>
          <w:lang w:val="ro-MO"/>
        </w:rPr>
      </w:pPr>
      <w:r w:rsidRPr="003D1674">
        <w:rPr>
          <w:sz w:val="28"/>
          <w:szCs w:val="28"/>
          <w:lang w:val="ro-MO"/>
        </w:rPr>
        <w:t xml:space="preserve">Reducerea veniturilor de la dobînzi este condiţionată </w:t>
      </w:r>
      <w:r w:rsidR="005C6A33" w:rsidRPr="003D1674">
        <w:rPr>
          <w:sz w:val="28"/>
          <w:szCs w:val="28"/>
          <w:lang w:val="ro-MO"/>
        </w:rPr>
        <w:t xml:space="preserve">de </w:t>
      </w:r>
      <w:r w:rsidR="00215AEB" w:rsidRPr="003D1674">
        <w:rPr>
          <w:sz w:val="28"/>
          <w:szCs w:val="28"/>
          <w:lang w:val="ro-MO"/>
        </w:rPr>
        <w:t>lipsa</w:t>
      </w:r>
      <w:r w:rsidR="009D3B35" w:rsidRPr="003D1674">
        <w:rPr>
          <w:sz w:val="28"/>
          <w:szCs w:val="28"/>
          <w:lang w:val="ro-MO"/>
        </w:rPr>
        <w:t xml:space="preserve"> în anul 2010 </w:t>
      </w:r>
      <w:r w:rsidR="00215AEB" w:rsidRPr="003D1674">
        <w:rPr>
          <w:sz w:val="28"/>
          <w:szCs w:val="28"/>
          <w:lang w:val="ro-MO"/>
        </w:rPr>
        <w:t xml:space="preserve">a  fondului de rezervă al </w:t>
      </w:r>
      <w:r w:rsidR="009D3B35" w:rsidRPr="003D1674">
        <w:rPr>
          <w:sz w:val="28"/>
          <w:szCs w:val="28"/>
          <w:lang w:val="ro-MO"/>
        </w:rPr>
        <w:t>bugetul</w:t>
      </w:r>
      <w:r w:rsidR="00D704CF" w:rsidRPr="003D1674">
        <w:rPr>
          <w:sz w:val="28"/>
          <w:szCs w:val="28"/>
          <w:lang w:val="ro-MO"/>
        </w:rPr>
        <w:t>ui</w:t>
      </w:r>
      <w:r w:rsidR="009D3B35" w:rsidRPr="003D1674">
        <w:rPr>
          <w:sz w:val="28"/>
          <w:szCs w:val="28"/>
          <w:lang w:val="ro-MO"/>
        </w:rPr>
        <w:t xml:space="preserve"> asigurărilor sociale de stat, mijloacele acestuia fiind </w:t>
      </w:r>
      <w:r w:rsidRPr="003D1674">
        <w:rPr>
          <w:sz w:val="28"/>
          <w:szCs w:val="28"/>
          <w:lang w:val="ro-MO"/>
        </w:rPr>
        <w:t>retra</w:t>
      </w:r>
      <w:r w:rsidR="009D3B35" w:rsidRPr="003D1674">
        <w:rPr>
          <w:sz w:val="28"/>
          <w:szCs w:val="28"/>
          <w:lang w:val="ro-MO"/>
        </w:rPr>
        <w:t xml:space="preserve">se în anul </w:t>
      </w:r>
      <w:r w:rsidRPr="003D1674">
        <w:rPr>
          <w:sz w:val="28"/>
          <w:szCs w:val="28"/>
          <w:lang w:val="ro-MO"/>
        </w:rPr>
        <w:t>2009 din contul de depozit</w:t>
      </w:r>
      <w:r w:rsidR="009D3B35" w:rsidRPr="003D1674">
        <w:rPr>
          <w:sz w:val="28"/>
          <w:szCs w:val="28"/>
          <w:lang w:val="ro-MO"/>
        </w:rPr>
        <w:t xml:space="preserve"> (purtător de dobîndă)</w:t>
      </w:r>
      <w:r w:rsidRPr="003D1674">
        <w:rPr>
          <w:sz w:val="28"/>
          <w:szCs w:val="28"/>
          <w:lang w:val="ro-MO"/>
        </w:rPr>
        <w:t xml:space="preserve"> şi utiliza</w:t>
      </w:r>
      <w:r w:rsidR="009D3B35" w:rsidRPr="003D1674">
        <w:rPr>
          <w:sz w:val="28"/>
          <w:szCs w:val="28"/>
          <w:lang w:val="ro-MO"/>
        </w:rPr>
        <w:t>te</w:t>
      </w:r>
      <w:r w:rsidRPr="003D1674">
        <w:rPr>
          <w:sz w:val="28"/>
          <w:szCs w:val="28"/>
          <w:lang w:val="ro-MO"/>
        </w:rPr>
        <w:t xml:space="preserve"> pentru acoperirea deficitului curent al bugetului asigurărilor sociale de stat.</w:t>
      </w:r>
    </w:p>
    <w:p w:rsidR="000B647D" w:rsidRPr="003D1674" w:rsidRDefault="003562BA" w:rsidP="003562BA">
      <w:pPr>
        <w:ind w:firstLine="540"/>
        <w:jc w:val="both"/>
        <w:rPr>
          <w:sz w:val="28"/>
          <w:szCs w:val="28"/>
          <w:lang w:val="ro-MO"/>
        </w:rPr>
      </w:pPr>
      <w:r w:rsidRPr="003D1674">
        <w:rPr>
          <w:sz w:val="28"/>
          <w:szCs w:val="28"/>
          <w:lang w:val="ro-MO"/>
        </w:rPr>
        <w:t>Structura dobînzilor obţinute în urma măsurilor investiţionale în anii 2003-20</w:t>
      </w:r>
      <w:r w:rsidR="009D3B35" w:rsidRPr="003D1674">
        <w:rPr>
          <w:sz w:val="28"/>
          <w:szCs w:val="28"/>
          <w:lang w:val="ro-MO"/>
        </w:rPr>
        <w:t>10</w:t>
      </w:r>
      <w:r w:rsidRPr="003D1674">
        <w:rPr>
          <w:sz w:val="28"/>
          <w:szCs w:val="28"/>
          <w:lang w:val="ro-MO"/>
        </w:rPr>
        <w:t xml:space="preserve"> se prezintă în următoarea diagramă:</w:t>
      </w:r>
    </w:p>
    <w:p w:rsidR="00E873F5" w:rsidRPr="003D1674" w:rsidRDefault="00E873F5" w:rsidP="003562BA">
      <w:pPr>
        <w:ind w:firstLine="540"/>
        <w:jc w:val="both"/>
        <w:rPr>
          <w:sz w:val="28"/>
          <w:szCs w:val="28"/>
          <w:lang w:val="ro-MO"/>
        </w:rPr>
      </w:pPr>
    </w:p>
    <w:p w:rsidR="003562BA" w:rsidRPr="003D1674" w:rsidRDefault="003562BA" w:rsidP="003562BA">
      <w:pPr>
        <w:spacing w:after="120"/>
        <w:jc w:val="center"/>
        <w:rPr>
          <w:b/>
          <w:sz w:val="28"/>
          <w:szCs w:val="28"/>
        </w:rPr>
      </w:pPr>
      <w:r w:rsidRPr="003D1674">
        <w:rPr>
          <w:b/>
          <w:sz w:val="28"/>
          <w:szCs w:val="28"/>
          <w:lang w:val="ro-MO"/>
        </w:rPr>
        <w:t xml:space="preserve">Structura dobînzilor obţinute din activitatea investiţională </w:t>
      </w:r>
      <w:r w:rsidR="007D4B99" w:rsidRPr="003D1674">
        <w:rPr>
          <w:b/>
          <w:sz w:val="28"/>
          <w:szCs w:val="28"/>
        </w:rPr>
        <w:t>în anii 2003-20</w:t>
      </w:r>
      <w:r w:rsidR="009D3B35" w:rsidRPr="003D1674">
        <w:rPr>
          <w:b/>
          <w:sz w:val="28"/>
          <w:szCs w:val="28"/>
        </w:rPr>
        <w:t>10</w:t>
      </w:r>
    </w:p>
    <w:p w:rsidR="003562BA" w:rsidRPr="003D1674" w:rsidRDefault="00DD6364" w:rsidP="00E873F5">
      <w:pPr>
        <w:jc w:val="both"/>
        <w:rPr>
          <w:sz w:val="28"/>
          <w:szCs w:val="28"/>
          <w:lang w:val="ro-MO"/>
        </w:rPr>
      </w:pPr>
      <w:r w:rsidRPr="003D1674">
        <w:pict>
          <v:shape id="_x0000_s1085" type="#_x0000_t75" style="position:absolute;left:0;text-align:left;margin-left:0;margin-top:0;width:477pt;height:346pt;z-index:5">
            <v:imagedata r:id="rId17" o:title=""/>
          </v:shape>
        </w:pict>
      </w: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3562BA" w:rsidRPr="003D1674" w:rsidRDefault="003562BA" w:rsidP="005C6A33">
      <w:pPr>
        <w:ind w:firstLine="540"/>
        <w:jc w:val="both"/>
        <w:rPr>
          <w:sz w:val="28"/>
          <w:szCs w:val="28"/>
          <w:lang w:val="ro-MO"/>
        </w:rPr>
      </w:pPr>
    </w:p>
    <w:p w:rsidR="00E873F5" w:rsidRPr="003D1674" w:rsidRDefault="00E873F5" w:rsidP="00A56CC1">
      <w:pPr>
        <w:ind w:firstLine="540"/>
        <w:rPr>
          <w:b/>
          <w:i/>
          <w:sz w:val="28"/>
          <w:szCs w:val="28"/>
          <w:lang w:val="ro-MO"/>
        </w:rPr>
      </w:pPr>
    </w:p>
    <w:p w:rsidR="00E873F5" w:rsidRPr="003D1674" w:rsidRDefault="00E873F5" w:rsidP="00A56CC1">
      <w:pPr>
        <w:ind w:firstLine="540"/>
        <w:rPr>
          <w:b/>
          <w:i/>
          <w:sz w:val="28"/>
          <w:szCs w:val="28"/>
          <w:lang w:val="ro-MO"/>
        </w:rPr>
      </w:pPr>
    </w:p>
    <w:p w:rsidR="00E873F5" w:rsidRPr="003D1674" w:rsidRDefault="00E873F5" w:rsidP="00A56CC1">
      <w:pPr>
        <w:ind w:firstLine="540"/>
        <w:rPr>
          <w:b/>
          <w:i/>
          <w:sz w:val="28"/>
          <w:szCs w:val="28"/>
          <w:lang w:val="ro-MO"/>
        </w:rPr>
      </w:pPr>
    </w:p>
    <w:p w:rsidR="00E873F5" w:rsidRPr="003D1674" w:rsidRDefault="00E873F5" w:rsidP="00A56CC1">
      <w:pPr>
        <w:ind w:firstLine="540"/>
        <w:rPr>
          <w:b/>
          <w:i/>
          <w:sz w:val="28"/>
          <w:szCs w:val="28"/>
          <w:lang w:val="ro-MO"/>
        </w:rPr>
      </w:pPr>
    </w:p>
    <w:p w:rsidR="00860933" w:rsidRPr="003D1674" w:rsidRDefault="00860933" w:rsidP="00A56CC1">
      <w:pPr>
        <w:ind w:firstLine="540"/>
        <w:rPr>
          <w:b/>
          <w:i/>
          <w:sz w:val="28"/>
          <w:szCs w:val="28"/>
          <w:lang w:val="ro-MO"/>
        </w:rPr>
      </w:pPr>
    </w:p>
    <w:p w:rsidR="00E873F5" w:rsidRPr="003D1674" w:rsidRDefault="00E873F5" w:rsidP="00A56CC1">
      <w:pPr>
        <w:ind w:firstLine="540"/>
        <w:rPr>
          <w:b/>
          <w:i/>
          <w:sz w:val="28"/>
          <w:szCs w:val="28"/>
          <w:lang w:val="ro-MO"/>
        </w:rPr>
      </w:pPr>
    </w:p>
    <w:p w:rsidR="00E40389" w:rsidRDefault="00E40389" w:rsidP="00A56CC1">
      <w:pPr>
        <w:ind w:firstLine="540"/>
        <w:rPr>
          <w:b/>
          <w:i/>
          <w:sz w:val="28"/>
          <w:szCs w:val="28"/>
          <w:lang w:val="ro-MO"/>
        </w:rPr>
      </w:pPr>
    </w:p>
    <w:p w:rsidR="00E40389" w:rsidRPr="003D1674" w:rsidRDefault="00A56CC1" w:rsidP="00A56CC1">
      <w:pPr>
        <w:ind w:firstLine="540"/>
        <w:rPr>
          <w:b/>
          <w:i/>
          <w:sz w:val="28"/>
          <w:szCs w:val="28"/>
          <w:lang w:val="ro-MO"/>
        </w:rPr>
      </w:pPr>
      <w:r w:rsidRPr="003D1674">
        <w:rPr>
          <w:b/>
          <w:i/>
          <w:sz w:val="28"/>
          <w:szCs w:val="28"/>
          <w:lang w:val="ro-MO"/>
        </w:rPr>
        <w:t>1.</w:t>
      </w:r>
      <w:r w:rsidR="00091F60" w:rsidRPr="003D1674">
        <w:rPr>
          <w:b/>
          <w:i/>
          <w:sz w:val="28"/>
          <w:szCs w:val="28"/>
          <w:lang w:val="ro-MO"/>
        </w:rPr>
        <w:t>3</w:t>
      </w:r>
      <w:r w:rsidRPr="003D1674">
        <w:rPr>
          <w:b/>
          <w:i/>
          <w:sz w:val="28"/>
          <w:szCs w:val="28"/>
          <w:lang w:val="ro-MO"/>
        </w:rPr>
        <w:t xml:space="preserve">. Transferuri </w:t>
      </w:r>
    </w:p>
    <w:p w:rsidR="00E75746" w:rsidRPr="003D1674" w:rsidRDefault="00E75746" w:rsidP="00E75746">
      <w:pPr>
        <w:ind w:firstLine="540"/>
        <w:jc w:val="both"/>
        <w:rPr>
          <w:sz w:val="28"/>
          <w:szCs w:val="28"/>
          <w:lang w:val="ro-MO"/>
        </w:rPr>
      </w:pPr>
      <w:r w:rsidRPr="003D1674">
        <w:rPr>
          <w:sz w:val="28"/>
          <w:szCs w:val="28"/>
          <w:lang w:val="ro-MO"/>
        </w:rPr>
        <w:t>O componentă importantă a veniturilor bugetului asigurărilor sociale de stat o constituie transferurile, care în anul 20</w:t>
      </w:r>
      <w:r w:rsidR="000B7996" w:rsidRPr="003D1674">
        <w:rPr>
          <w:sz w:val="28"/>
          <w:szCs w:val="28"/>
          <w:lang w:val="ro-MO"/>
        </w:rPr>
        <w:t>10</w:t>
      </w:r>
      <w:r w:rsidRPr="003D1674">
        <w:rPr>
          <w:sz w:val="28"/>
          <w:szCs w:val="28"/>
          <w:lang w:val="ro-MO"/>
        </w:rPr>
        <w:t xml:space="preserve"> a</w:t>
      </w:r>
      <w:r w:rsidR="000B7996" w:rsidRPr="003D1674">
        <w:rPr>
          <w:sz w:val="28"/>
          <w:szCs w:val="28"/>
          <w:lang w:val="ro-MO"/>
        </w:rPr>
        <w:t xml:space="preserve">u constituit </w:t>
      </w:r>
      <w:r w:rsidRPr="003D1674">
        <w:rPr>
          <w:sz w:val="28"/>
          <w:szCs w:val="28"/>
          <w:lang w:val="ro-MO"/>
        </w:rPr>
        <w:t>2</w:t>
      </w:r>
      <w:r w:rsidR="000B7996" w:rsidRPr="003D1674">
        <w:rPr>
          <w:sz w:val="28"/>
          <w:szCs w:val="28"/>
          <w:lang w:val="ro-MO"/>
        </w:rPr>
        <w:t>8</w:t>
      </w:r>
      <w:r w:rsidRPr="003D1674">
        <w:rPr>
          <w:sz w:val="28"/>
          <w:szCs w:val="28"/>
          <w:lang w:val="ro-MO"/>
        </w:rPr>
        <w:t>,8 la sută din suma totală de venituri.</w:t>
      </w:r>
      <w:r w:rsidR="000B7996" w:rsidRPr="003D1674">
        <w:rPr>
          <w:sz w:val="28"/>
          <w:szCs w:val="28"/>
          <w:lang w:val="ro-MO"/>
        </w:rPr>
        <w:t xml:space="preserve"> În compartimentul </w:t>
      </w:r>
      <w:r w:rsidR="00966472" w:rsidRPr="007A4A80">
        <w:rPr>
          <w:sz w:val="28"/>
          <w:szCs w:val="28"/>
          <w:lang w:val="ro-MO"/>
        </w:rPr>
        <w:t>„T</w:t>
      </w:r>
      <w:r w:rsidR="000B7996" w:rsidRPr="007A4A80">
        <w:rPr>
          <w:sz w:val="28"/>
          <w:szCs w:val="28"/>
          <w:lang w:val="ro-MO"/>
        </w:rPr>
        <w:t>ransferuri</w:t>
      </w:r>
      <w:r w:rsidR="00966472" w:rsidRPr="007A4A80">
        <w:rPr>
          <w:sz w:val="28"/>
          <w:szCs w:val="28"/>
          <w:lang w:val="ro-MO"/>
        </w:rPr>
        <w:t>”</w:t>
      </w:r>
      <w:r w:rsidR="000B7996" w:rsidRPr="003D1674">
        <w:rPr>
          <w:sz w:val="28"/>
          <w:szCs w:val="28"/>
          <w:lang w:val="ro-MO"/>
        </w:rPr>
        <w:t xml:space="preserve"> au fost incluse transferurile bugetului de stat şi transferurile din Fondul de rezervă al Guvernului.</w:t>
      </w:r>
    </w:p>
    <w:p w:rsidR="004E386D" w:rsidRPr="003D1674" w:rsidRDefault="004E386D" w:rsidP="00E75746">
      <w:pPr>
        <w:ind w:firstLine="540"/>
        <w:jc w:val="both"/>
        <w:rPr>
          <w:sz w:val="28"/>
          <w:szCs w:val="28"/>
          <w:lang w:val="ro-MO"/>
        </w:rPr>
      </w:pPr>
      <w:r w:rsidRPr="003D1674">
        <w:rPr>
          <w:sz w:val="28"/>
          <w:szCs w:val="28"/>
          <w:lang w:val="ro-MO"/>
        </w:rPr>
        <w:t>Pentru anul 20</w:t>
      </w:r>
      <w:r w:rsidR="000B7996" w:rsidRPr="003D1674">
        <w:rPr>
          <w:sz w:val="28"/>
          <w:szCs w:val="28"/>
          <w:lang w:val="ro-MO"/>
        </w:rPr>
        <w:t>10</w:t>
      </w:r>
      <w:r w:rsidRPr="003D1674">
        <w:rPr>
          <w:sz w:val="28"/>
          <w:szCs w:val="28"/>
          <w:lang w:val="ro-MO"/>
        </w:rPr>
        <w:t xml:space="preserve"> transferurile bugetului de stat la bugetul asigurărilor sociale de stat au fost aprobate în sumă de </w:t>
      </w:r>
      <w:r w:rsidR="000B7996" w:rsidRPr="003D1674">
        <w:rPr>
          <w:sz w:val="28"/>
          <w:szCs w:val="28"/>
          <w:lang w:val="ro-MO"/>
        </w:rPr>
        <w:t>2276404,6</w:t>
      </w:r>
      <w:r w:rsidRPr="003D1674">
        <w:rPr>
          <w:sz w:val="28"/>
          <w:szCs w:val="28"/>
          <w:lang w:val="ro-MO"/>
        </w:rPr>
        <w:t xml:space="preserve"> mii lei, care, în urma  modificărilor operate în Legea bugetului asigurărilor sociale de stat pe anul 20</w:t>
      </w:r>
      <w:r w:rsidR="000B7996" w:rsidRPr="003D1674">
        <w:rPr>
          <w:sz w:val="28"/>
          <w:szCs w:val="28"/>
          <w:lang w:val="ro-MO"/>
        </w:rPr>
        <w:t>10</w:t>
      </w:r>
      <w:r w:rsidRPr="003D1674">
        <w:rPr>
          <w:sz w:val="28"/>
          <w:szCs w:val="28"/>
          <w:lang w:val="ro-MO"/>
        </w:rPr>
        <w:t xml:space="preserve">, au fost majorate pînă la </w:t>
      </w:r>
      <w:r w:rsidR="00215AEB" w:rsidRPr="003D1674">
        <w:rPr>
          <w:sz w:val="28"/>
          <w:szCs w:val="28"/>
          <w:lang w:val="ro-MO"/>
        </w:rPr>
        <w:t>2458742,9</w:t>
      </w:r>
      <w:r w:rsidRPr="003D1674">
        <w:rPr>
          <w:sz w:val="28"/>
          <w:szCs w:val="28"/>
          <w:lang w:val="ro-MO"/>
        </w:rPr>
        <w:t xml:space="preserve"> mii lei.</w:t>
      </w:r>
    </w:p>
    <w:p w:rsidR="00C1638B" w:rsidRPr="003D1674" w:rsidRDefault="00C1638B" w:rsidP="00E75746">
      <w:pPr>
        <w:ind w:firstLine="540"/>
        <w:jc w:val="both"/>
        <w:rPr>
          <w:sz w:val="28"/>
          <w:szCs w:val="28"/>
          <w:lang w:val="ro-MO"/>
        </w:rPr>
      </w:pPr>
      <w:r w:rsidRPr="003D1674">
        <w:rPr>
          <w:sz w:val="28"/>
          <w:szCs w:val="28"/>
          <w:lang w:val="ro-MO"/>
        </w:rPr>
        <w:t xml:space="preserve">Reieşind din necesarul de mijloace financiare şi conform planurilor de finanţare, din bugetul de stat s-au transferat </w:t>
      </w:r>
      <w:r w:rsidR="00215AEB" w:rsidRPr="003D1674">
        <w:rPr>
          <w:sz w:val="28"/>
          <w:szCs w:val="28"/>
          <w:lang w:val="ro-MO"/>
        </w:rPr>
        <w:t>2425727,8</w:t>
      </w:r>
      <w:r w:rsidRPr="003D1674">
        <w:rPr>
          <w:sz w:val="28"/>
          <w:szCs w:val="28"/>
          <w:lang w:val="ro-MO"/>
        </w:rPr>
        <w:t xml:space="preserve"> mii lei, ceea ce constituie 9</w:t>
      </w:r>
      <w:r w:rsidR="00215AEB" w:rsidRPr="003D1674">
        <w:rPr>
          <w:sz w:val="28"/>
          <w:szCs w:val="28"/>
          <w:lang w:val="ro-MO"/>
        </w:rPr>
        <w:t>8</w:t>
      </w:r>
      <w:r w:rsidRPr="003D1674">
        <w:rPr>
          <w:sz w:val="28"/>
          <w:szCs w:val="28"/>
          <w:lang w:val="ro-MO"/>
        </w:rPr>
        <w:t>,</w:t>
      </w:r>
      <w:r w:rsidR="00215AEB" w:rsidRPr="003D1674">
        <w:rPr>
          <w:sz w:val="28"/>
          <w:szCs w:val="28"/>
          <w:lang w:val="ro-MO"/>
        </w:rPr>
        <w:t>7</w:t>
      </w:r>
      <w:r w:rsidRPr="003D1674">
        <w:rPr>
          <w:sz w:val="28"/>
          <w:szCs w:val="28"/>
          <w:lang w:val="ro-MO"/>
        </w:rPr>
        <w:t xml:space="preserve"> % faţă de indicele planificat.</w:t>
      </w:r>
      <w:r w:rsidR="00D52435" w:rsidRPr="003D1674">
        <w:rPr>
          <w:sz w:val="28"/>
          <w:szCs w:val="28"/>
          <w:lang w:val="ro-MO"/>
        </w:rPr>
        <w:t xml:space="preserve"> </w:t>
      </w:r>
      <w:r w:rsidR="00836C68" w:rsidRPr="003D1674">
        <w:rPr>
          <w:sz w:val="28"/>
          <w:szCs w:val="28"/>
          <w:lang w:val="ro-MO"/>
        </w:rPr>
        <w:t>Comparativ cu anul 20</w:t>
      </w:r>
      <w:r w:rsidR="00215AEB" w:rsidRPr="003D1674">
        <w:rPr>
          <w:sz w:val="28"/>
          <w:szCs w:val="28"/>
          <w:lang w:val="ro-MO"/>
        </w:rPr>
        <w:t>09</w:t>
      </w:r>
      <w:r w:rsidR="00836C68" w:rsidRPr="003D1674">
        <w:rPr>
          <w:sz w:val="28"/>
          <w:szCs w:val="28"/>
          <w:lang w:val="ro-MO"/>
        </w:rPr>
        <w:t xml:space="preserve">, suma transferurilor </w:t>
      </w:r>
      <w:r w:rsidR="00836C68" w:rsidRPr="003D1674">
        <w:rPr>
          <w:sz w:val="28"/>
          <w:szCs w:val="28"/>
          <w:lang w:val="ro-MO"/>
        </w:rPr>
        <w:lastRenderedPageBreak/>
        <w:t xml:space="preserve">bugetului de stat la bugetul asigurărilor sociale de stat a fost </w:t>
      </w:r>
      <w:r w:rsidR="00215AEB" w:rsidRPr="003D1674">
        <w:rPr>
          <w:sz w:val="28"/>
          <w:szCs w:val="28"/>
          <w:lang w:val="ro-MO"/>
        </w:rPr>
        <w:t xml:space="preserve">cu </w:t>
      </w:r>
      <w:r w:rsidR="00B01B61" w:rsidRPr="003D1674">
        <w:rPr>
          <w:sz w:val="28"/>
          <w:szCs w:val="28"/>
          <w:lang w:val="ro-MO"/>
        </w:rPr>
        <w:t>4695</w:t>
      </w:r>
      <w:r w:rsidR="00E14793" w:rsidRPr="003D1674">
        <w:rPr>
          <w:sz w:val="28"/>
          <w:szCs w:val="28"/>
          <w:lang w:val="ro-MO"/>
        </w:rPr>
        <w:t>26,5</w:t>
      </w:r>
      <w:r w:rsidR="00B01B61" w:rsidRPr="003D1674">
        <w:rPr>
          <w:sz w:val="28"/>
          <w:szCs w:val="28"/>
          <w:lang w:val="ro-MO"/>
        </w:rPr>
        <w:t xml:space="preserve"> mii lei sau 24,0 la sută mai mare</w:t>
      </w:r>
      <w:r w:rsidR="00836C68" w:rsidRPr="003D1674">
        <w:rPr>
          <w:sz w:val="28"/>
          <w:szCs w:val="28"/>
          <w:lang w:val="ro-MO"/>
        </w:rPr>
        <w:t>.</w:t>
      </w:r>
      <w:r w:rsidR="001123D3" w:rsidRPr="003D1674">
        <w:rPr>
          <w:sz w:val="28"/>
          <w:szCs w:val="28"/>
          <w:lang w:val="ro-MO"/>
        </w:rPr>
        <w:t xml:space="preserve"> Factorii principali care au influenţat majorarea transferurilor </w:t>
      </w:r>
      <w:r w:rsidR="00E50B17" w:rsidRPr="003D1674">
        <w:rPr>
          <w:sz w:val="28"/>
          <w:szCs w:val="28"/>
          <w:lang w:val="ro-MO"/>
        </w:rPr>
        <w:t xml:space="preserve">bugetului de stat </w:t>
      </w:r>
      <w:r w:rsidR="001123D3" w:rsidRPr="003D1674">
        <w:rPr>
          <w:sz w:val="28"/>
          <w:szCs w:val="28"/>
          <w:lang w:val="ro-MO"/>
        </w:rPr>
        <w:t xml:space="preserve">sunt  creşterea cheltuielilor pentru plata prestaţiilor finanţate din bugetul de stat şi </w:t>
      </w:r>
      <w:r w:rsidR="00E14793" w:rsidRPr="003D1674">
        <w:rPr>
          <w:sz w:val="28"/>
          <w:szCs w:val="28"/>
          <w:lang w:val="ro-MO"/>
        </w:rPr>
        <w:t xml:space="preserve">pentru </w:t>
      </w:r>
      <w:r w:rsidR="001123D3" w:rsidRPr="003D1674">
        <w:rPr>
          <w:sz w:val="28"/>
          <w:szCs w:val="28"/>
          <w:lang w:val="ro-MO"/>
        </w:rPr>
        <w:t xml:space="preserve">acoperirea deficitului bugetului asigurărilor sociale de stat.  </w:t>
      </w:r>
    </w:p>
    <w:p w:rsidR="004E386D" w:rsidRPr="003D1674" w:rsidRDefault="004E386D" w:rsidP="00E75746">
      <w:pPr>
        <w:ind w:firstLine="540"/>
        <w:jc w:val="both"/>
        <w:rPr>
          <w:sz w:val="28"/>
          <w:szCs w:val="28"/>
          <w:lang w:val="ro-MO"/>
        </w:rPr>
      </w:pPr>
      <w:r w:rsidRPr="003D1674">
        <w:rPr>
          <w:i/>
          <w:sz w:val="28"/>
          <w:szCs w:val="28"/>
          <w:lang w:val="ro-MO"/>
        </w:rPr>
        <w:t>Transferurile bugetului de stat la bugetul asigurărilor sociale de stat</w:t>
      </w:r>
      <w:r w:rsidRPr="003D1674">
        <w:rPr>
          <w:sz w:val="28"/>
          <w:szCs w:val="28"/>
          <w:lang w:val="ro-MO"/>
        </w:rPr>
        <w:t xml:space="preserve"> în anul 20</w:t>
      </w:r>
      <w:r w:rsidR="00E14793" w:rsidRPr="003D1674">
        <w:rPr>
          <w:sz w:val="28"/>
          <w:szCs w:val="28"/>
          <w:lang w:val="ro-MO"/>
        </w:rPr>
        <w:t>10</w:t>
      </w:r>
      <w:r w:rsidRPr="003D1674">
        <w:rPr>
          <w:sz w:val="28"/>
          <w:szCs w:val="28"/>
          <w:lang w:val="ro-MO"/>
        </w:rPr>
        <w:t xml:space="preserve"> au fost destinate pentru:</w:t>
      </w:r>
    </w:p>
    <w:p w:rsidR="000754CE" w:rsidRPr="003D1674" w:rsidRDefault="00E14793" w:rsidP="00926402">
      <w:pPr>
        <w:numPr>
          <w:ilvl w:val="0"/>
          <w:numId w:val="3"/>
        </w:numPr>
        <w:tabs>
          <w:tab w:val="clear" w:pos="1275"/>
        </w:tabs>
        <w:ind w:left="720" w:hanging="195"/>
        <w:jc w:val="both"/>
        <w:rPr>
          <w:sz w:val="28"/>
          <w:szCs w:val="28"/>
          <w:lang w:val="ro-MO"/>
        </w:rPr>
      </w:pPr>
      <w:r w:rsidRPr="003D1674">
        <w:rPr>
          <w:sz w:val="28"/>
          <w:szCs w:val="28"/>
          <w:lang w:val="ro-MO"/>
        </w:rPr>
        <w:t xml:space="preserve">plata </w:t>
      </w:r>
      <w:r w:rsidR="000754CE" w:rsidRPr="003D1674">
        <w:rPr>
          <w:sz w:val="28"/>
          <w:szCs w:val="28"/>
          <w:lang w:val="ro-MO"/>
        </w:rPr>
        <w:t>prestaţii</w:t>
      </w:r>
      <w:r w:rsidRPr="003D1674">
        <w:rPr>
          <w:sz w:val="28"/>
          <w:szCs w:val="28"/>
          <w:lang w:val="ro-MO"/>
        </w:rPr>
        <w:t>lor</w:t>
      </w:r>
      <w:r w:rsidR="000754CE" w:rsidRPr="003D1674">
        <w:rPr>
          <w:sz w:val="28"/>
          <w:szCs w:val="28"/>
          <w:lang w:val="ro-MO"/>
        </w:rPr>
        <w:t xml:space="preserve"> sociale </w:t>
      </w:r>
      <w:r w:rsidRPr="003D1674">
        <w:rPr>
          <w:sz w:val="28"/>
          <w:szCs w:val="28"/>
          <w:lang w:val="ro-MO"/>
        </w:rPr>
        <w:t xml:space="preserve">finanţate din bugetul de stat </w:t>
      </w:r>
      <w:r w:rsidR="00926402" w:rsidRPr="003D1674">
        <w:rPr>
          <w:sz w:val="28"/>
          <w:szCs w:val="28"/>
          <w:lang w:val="ro-MO"/>
        </w:rPr>
        <w:t xml:space="preserve"> în sumă de </w:t>
      </w:r>
      <w:r w:rsidRPr="003D1674">
        <w:rPr>
          <w:sz w:val="28"/>
          <w:szCs w:val="28"/>
          <w:lang w:val="ro-MO"/>
        </w:rPr>
        <w:t>1548246,1</w:t>
      </w:r>
      <w:r w:rsidR="00926402" w:rsidRPr="003D1674">
        <w:rPr>
          <w:sz w:val="28"/>
          <w:szCs w:val="28"/>
          <w:lang w:val="ro-MO"/>
        </w:rPr>
        <w:t xml:space="preserve"> mii lei</w:t>
      </w:r>
      <w:r w:rsidRPr="003D1674">
        <w:rPr>
          <w:sz w:val="28"/>
          <w:szCs w:val="28"/>
          <w:lang w:val="ro-MO"/>
        </w:rPr>
        <w:t xml:space="preserve"> – cu 453604,1 mii lei sau 41,4% mai mult faţă de cheltuielile anului 2009 </w:t>
      </w:r>
      <w:r w:rsidR="00926402" w:rsidRPr="003D1674">
        <w:rPr>
          <w:sz w:val="28"/>
          <w:szCs w:val="28"/>
          <w:lang w:val="ro-MO"/>
        </w:rPr>
        <w:t>;</w:t>
      </w:r>
    </w:p>
    <w:p w:rsidR="00C1638B" w:rsidRPr="003D1674" w:rsidRDefault="00C1638B" w:rsidP="00926402">
      <w:pPr>
        <w:numPr>
          <w:ilvl w:val="0"/>
          <w:numId w:val="3"/>
        </w:numPr>
        <w:tabs>
          <w:tab w:val="clear" w:pos="1275"/>
        </w:tabs>
        <w:ind w:left="720" w:hanging="180"/>
        <w:jc w:val="both"/>
        <w:rPr>
          <w:sz w:val="28"/>
          <w:szCs w:val="28"/>
          <w:lang w:val="ro-MO"/>
        </w:rPr>
      </w:pPr>
      <w:r w:rsidRPr="003D1674">
        <w:rPr>
          <w:sz w:val="28"/>
          <w:szCs w:val="28"/>
          <w:lang w:val="ro-MO"/>
        </w:rPr>
        <w:t xml:space="preserve">compensarea diferenţei de tarife de asigurări sociale de stat obligatorii în sectorul agrar în sumă de </w:t>
      </w:r>
      <w:r w:rsidR="002D42DD" w:rsidRPr="003D1674">
        <w:rPr>
          <w:sz w:val="28"/>
          <w:szCs w:val="28"/>
          <w:lang w:val="ro-MO"/>
        </w:rPr>
        <w:t>33881,7</w:t>
      </w:r>
      <w:r w:rsidRPr="003D1674">
        <w:rPr>
          <w:sz w:val="28"/>
          <w:szCs w:val="28"/>
          <w:lang w:val="ro-MO"/>
        </w:rPr>
        <w:t xml:space="preserve"> mii lei</w:t>
      </w:r>
      <w:r w:rsidR="00E14793" w:rsidRPr="003D1674">
        <w:rPr>
          <w:sz w:val="28"/>
          <w:szCs w:val="28"/>
          <w:lang w:val="ro-MO"/>
        </w:rPr>
        <w:t xml:space="preserve"> – cu 3807,6 mii lei mai puţin faţă de anul 2009</w:t>
      </w:r>
      <w:r w:rsidRPr="003D1674">
        <w:rPr>
          <w:sz w:val="28"/>
          <w:szCs w:val="28"/>
          <w:lang w:val="ro-MO"/>
        </w:rPr>
        <w:t>;</w:t>
      </w:r>
    </w:p>
    <w:p w:rsidR="00C1638B" w:rsidRPr="003D1674" w:rsidRDefault="00C1638B" w:rsidP="00926402">
      <w:pPr>
        <w:numPr>
          <w:ilvl w:val="0"/>
          <w:numId w:val="3"/>
        </w:numPr>
        <w:tabs>
          <w:tab w:val="clear" w:pos="1275"/>
        </w:tabs>
        <w:ind w:left="720" w:hanging="180"/>
        <w:jc w:val="both"/>
        <w:rPr>
          <w:sz w:val="28"/>
          <w:szCs w:val="28"/>
          <w:lang w:val="ro-MO"/>
        </w:rPr>
      </w:pPr>
      <w:r w:rsidRPr="003D1674">
        <w:rPr>
          <w:sz w:val="28"/>
          <w:szCs w:val="28"/>
          <w:lang w:val="ro-MO"/>
        </w:rPr>
        <w:t xml:space="preserve">acoperirea </w:t>
      </w:r>
      <w:r w:rsidR="00222E82" w:rsidRPr="003D1674">
        <w:rPr>
          <w:sz w:val="28"/>
          <w:szCs w:val="28"/>
          <w:lang w:val="ro-MO"/>
        </w:rPr>
        <w:t xml:space="preserve">deficitului bugetul asigurărilor sociale de stat în sumă de </w:t>
      </w:r>
      <w:r w:rsidR="00E14793" w:rsidRPr="003D1674">
        <w:rPr>
          <w:sz w:val="28"/>
          <w:szCs w:val="28"/>
          <w:lang w:val="ro-MO"/>
        </w:rPr>
        <w:t>843600,0</w:t>
      </w:r>
      <w:r w:rsidR="00222E82" w:rsidRPr="003D1674">
        <w:rPr>
          <w:sz w:val="28"/>
          <w:szCs w:val="28"/>
          <w:lang w:val="ro-MO"/>
        </w:rPr>
        <w:t xml:space="preserve"> mii lei</w:t>
      </w:r>
      <w:r w:rsidR="00E14793" w:rsidRPr="003D1674">
        <w:rPr>
          <w:sz w:val="28"/>
          <w:szCs w:val="28"/>
          <w:lang w:val="ro-MO"/>
        </w:rPr>
        <w:t xml:space="preserve"> – cu 19730,0 mii lei </w:t>
      </w:r>
      <w:r w:rsidR="00A461A1" w:rsidRPr="003D1674">
        <w:rPr>
          <w:sz w:val="28"/>
          <w:szCs w:val="28"/>
          <w:lang w:val="ro-MO"/>
        </w:rPr>
        <w:t xml:space="preserve">mai mult </w:t>
      </w:r>
      <w:r w:rsidR="00E14793" w:rsidRPr="003D1674">
        <w:rPr>
          <w:sz w:val="28"/>
          <w:szCs w:val="28"/>
          <w:lang w:val="ro-MO"/>
        </w:rPr>
        <w:t>faţă de suma transferată în anul 2009</w:t>
      </w:r>
      <w:r w:rsidR="00222E82" w:rsidRPr="003D1674">
        <w:rPr>
          <w:sz w:val="28"/>
          <w:szCs w:val="28"/>
          <w:lang w:val="ro-MO"/>
        </w:rPr>
        <w:t>.</w:t>
      </w:r>
    </w:p>
    <w:p w:rsidR="00A56CC1" w:rsidRPr="003D1674" w:rsidRDefault="00A56CC1" w:rsidP="00A56CC1">
      <w:pPr>
        <w:ind w:firstLine="540"/>
        <w:rPr>
          <w:b/>
          <w:i/>
          <w:sz w:val="28"/>
          <w:szCs w:val="28"/>
          <w:lang w:val="ro-MO"/>
        </w:rPr>
      </w:pPr>
    </w:p>
    <w:p w:rsidR="0051520A" w:rsidRPr="003D1674" w:rsidRDefault="00455B40" w:rsidP="00455B40">
      <w:pPr>
        <w:ind w:firstLine="540"/>
        <w:jc w:val="both"/>
        <w:rPr>
          <w:sz w:val="28"/>
          <w:szCs w:val="28"/>
          <w:lang w:val="ro-MO"/>
        </w:rPr>
      </w:pPr>
      <w:r w:rsidRPr="003D1674">
        <w:rPr>
          <w:sz w:val="28"/>
          <w:szCs w:val="28"/>
          <w:lang w:val="ro-MO"/>
        </w:rPr>
        <w:t>În anul 20</w:t>
      </w:r>
      <w:r w:rsidR="00121C1C" w:rsidRPr="003D1674">
        <w:rPr>
          <w:sz w:val="28"/>
          <w:szCs w:val="28"/>
          <w:lang w:val="ro-MO"/>
        </w:rPr>
        <w:t>10</w:t>
      </w:r>
      <w:r w:rsidR="0051520A" w:rsidRPr="003D1674">
        <w:rPr>
          <w:sz w:val="28"/>
          <w:szCs w:val="28"/>
          <w:lang w:val="ro-MO"/>
        </w:rPr>
        <w:t xml:space="preserve"> la bugetul asigurărilor sociale de stat din Fondul de Rezervă al Guvernului au fost alocate 568,7 mii lei</w:t>
      </w:r>
      <w:r w:rsidR="00121C1C" w:rsidRPr="003D1674">
        <w:rPr>
          <w:sz w:val="28"/>
          <w:szCs w:val="28"/>
          <w:lang w:val="ro-MO"/>
        </w:rPr>
        <w:t>,</w:t>
      </w:r>
      <w:r w:rsidR="0051520A" w:rsidRPr="003D1674">
        <w:rPr>
          <w:sz w:val="28"/>
          <w:szCs w:val="28"/>
          <w:lang w:val="ro-MO"/>
        </w:rPr>
        <w:t xml:space="preserve"> din care:</w:t>
      </w:r>
      <w:r w:rsidR="00121C1C" w:rsidRPr="003D1674">
        <w:rPr>
          <w:sz w:val="28"/>
          <w:szCs w:val="28"/>
          <w:lang w:val="ro-MO"/>
        </w:rPr>
        <w:t xml:space="preserve"> </w:t>
      </w:r>
    </w:p>
    <w:p w:rsidR="00455B40" w:rsidRPr="003D1674" w:rsidRDefault="0051520A" w:rsidP="0051520A">
      <w:pPr>
        <w:numPr>
          <w:ilvl w:val="0"/>
          <w:numId w:val="3"/>
        </w:numPr>
        <w:jc w:val="both"/>
        <w:rPr>
          <w:sz w:val="28"/>
          <w:szCs w:val="28"/>
          <w:lang w:val="ro-MO"/>
        </w:rPr>
      </w:pPr>
      <w:r w:rsidRPr="003D1674">
        <w:rPr>
          <w:sz w:val="28"/>
          <w:szCs w:val="28"/>
          <w:lang w:val="ro-MO"/>
        </w:rPr>
        <w:t xml:space="preserve">521,7 mii lei - </w:t>
      </w:r>
      <w:r w:rsidR="00AC7345" w:rsidRPr="003D1674">
        <w:rPr>
          <w:sz w:val="28"/>
          <w:szCs w:val="28"/>
          <w:lang w:val="ro-MO"/>
        </w:rPr>
        <w:t xml:space="preserve">conform Hotărîrii Guvernului nr.433 din 27 mai 2010 „Cu privire la alocarea mijloacelor financiare” - </w:t>
      </w:r>
      <w:r w:rsidR="00121C1C" w:rsidRPr="003D1674">
        <w:rPr>
          <w:sz w:val="28"/>
          <w:szCs w:val="28"/>
          <w:lang w:val="ro-MO"/>
        </w:rPr>
        <w:t>pentru compensarea veniturilor ratate ale bugetului asigurărilor sociale de stat, în legătură cu scutirea în anul 2009 a deţinătorilor de terenuri agricole situate după traseul Rîbniţa-Tiraspol de plata contribuţiilor de asigurări sociale de stat obligatorii</w:t>
      </w:r>
      <w:r w:rsidRPr="003D1674">
        <w:rPr>
          <w:sz w:val="28"/>
          <w:szCs w:val="28"/>
          <w:lang w:val="ro-MO"/>
        </w:rPr>
        <w:t>;</w:t>
      </w:r>
    </w:p>
    <w:p w:rsidR="00E102FF" w:rsidRPr="003D1674" w:rsidRDefault="0051520A" w:rsidP="00455B40">
      <w:pPr>
        <w:numPr>
          <w:ilvl w:val="0"/>
          <w:numId w:val="3"/>
        </w:numPr>
        <w:jc w:val="both"/>
        <w:rPr>
          <w:sz w:val="28"/>
          <w:szCs w:val="28"/>
          <w:lang w:val="ro-MO"/>
        </w:rPr>
      </w:pPr>
      <w:r w:rsidRPr="003D1674">
        <w:rPr>
          <w:sz w:val="28"/>
          <w:szCs w:val="28"/>
          <w:lang w:val="ro-MO"/>
        </w:rPr>
        <w:t>47,0 mii lei –</w:t>
      </w:r>
      <w:r w:rsidR="00106934" w:rsidRPr="003D1674">
        <w:rPr>
          <w:sz w:val="28"/>
          <w:szCs w:val="28"/>
          <w:lang w:val="ro-MO"/>
        </w:rPr>
        <w:t xml:space="preserve"> </w:t>
      </w:r>
      <w:r w:rsidR="00AD56D4" w:rsidRPr="003D1674">
        <w:rPr>
          <w:sz w:val="28"/>
          <w:szCs w:val="28"/>
          <w:lang w:val="ro-MO"/>
        </w:rPr>
        <w:t>conform Hotărîrii Guvernului nr.1127 din 14 decembrie 2010 „Cu privire la alocarea mijloacelor financiare”</w:t>
      </w:r>
      <w:r w:rsidR="00AC7345" w:rsidRPr="003D1674">
        <w:rPr>
          <w:sz w:val="28"/>
          <w:szCs w:val="28"/>
          <w:lang w:val="ro-MO"/>
        </w:rPr>
        <w:t xml:space="preserve">- </w:t>
      </w:r>
      <w:r w:rsidR="00106934" w:rsidRPr="003D1674">
        <w:rPr>
          <w:sz w:val="28"/>
          <w:szCs w:val="28"/>
          <w:lang w:val="ro-MO"/>
        </w:rPr>
        <w:t>pentru acoperirea cheltuielilor suplimentare</w:t>
      </w:r>
      <w:r w:rsidR="00AC7345" w:rsidRPr="003D1674">
        <w:rPr>
          <w:sz w:val="28"/>
          <w:szCs w:val="28"/>
          <w:lang w:val="ro-MO"/>
        </w:rPr>
        <w:t>,</w:t>
      </w:r>
      <w:r w:rsidR="00106934" w:rsidRPr="003D1674">
        <w:rPr>
          <w:sz w:val="28"/>
          <w:szCs w:val="28"/>
          <w:lang w:val="ro-MO"/>
        </w:rPr>
        <w:t xml:space="preserve"> </w:t>
      </w:r>
      <w:r w:rsidR="00AC7345" w:rsidRPr="003D1674">
        <w:rPr>
          <w:sz w:val="28"/>
          <w:szCs w:val="28"/>
          <w:lang w:val="ro-MO"/>
        </w:rPr>
        <w:t xml:space="preserve">ca urmare a stării excepţionale, </w:t>
      </w:r>
      <w:r w:rsidR="00106934" w:rsidRPr="003D1674">
        <w:rPr>
          <w:sz w:val="28"/>
          <w:szCs w:val="28"/>
          <w:lang w:val="ro-MO"/>
        </w:rPr>
        <w:t>pentru cazarea şi alimentarea peste termen a persoanelor</w:t>
      </w:r>
      <w:r w:rsidR="00AD56D4" w:rsidRPr="00AD56D4">
        <w:rPr>
          <w:sz w:val="28"/>
          <w:szCs w:val="28"/>
          <w:lang w:val="ro-MO"/>
        </w:rPr>
        <w:t>,</w:t>
      </w:r>
      <w:r w:rsidR="00106934" w:rsidRPr="003D1674">
        <w:rPr>
          <w:sz w:val="28"/>
          <w:szCs w:val="28"/>
          <w:lang w:val="ro-MO"/>
        </w:rPr>
        <w:t xml:space="preserve"> care s-au tratat </w:t>
      </w:r>
      <w:r w:rsidR="00AC7345" w:rsidRPr="003D1674">
        <w:rPr>
          <w:sz w:val="28"/>
          <w:szCs w:val="28"/>
          <w:lang w:val="ro-MO"/>
        </w:rPr>
        <w:t>pe</w:t>
      </w:r>
      <w:r w:rsidR="00106934" w:rsidRPr="003D1674">
        <w:rPr>
          <w:sz w:val="28"/>
          <w:szCs w:val="28"/>
          <w:lang w:val="ro-MO"/>
        </w:rPr>
        <w:t xml:space="preserve"> bilete de tratament, </w:t>
      </w:r>
      <w:r w:rsidR="00AC7345" w:rsidRPr="003D1674">
        <w:rPr>
          <w:sz w:val="28"/>
          <w:szCs w:val="28"/>
          <w:lang w:val="ro-MO"/>
        </w:rPr>
        <w:t>achiziţionate</w:t>
      </w:r>
      <w:r w:rsidR="00106934" w:rsidRPr="003D1674">
        <w:rPr>
          <w:sz w:val="28"/>
          <w:szCs w:val="28"/>
          <w:lang w:val="ro-MO"/>
        </w:rPr>
        <w:t xml:space="preserve"> de către CNAS </w:t>
      </w:r>
      <w:r w:rsidR="00AC7345" w:rsidRPr="003D1674">
        <w:rPr>
          <w:sz w:val="28"/>
          <w:szCs w:val="28"/>
          <w:lang w:val="ro-MO"/>
        </w:rPr>
        <w:t xml:space="preserve">de la </w:t>
      </w:r>
      <w:r w:rsidR="00106934" w:rsidRPr="003D1674">
        <w:rPr>
          <w:sz w:val="28"/>
          <w:szCs w:val="28"/>
          <w:lang w:val="ro-MO"/>
        </w:rPr>
        <w:t>sanatoriul „Orizont” din oraşul Sergheevca, regiunea Odesa</w:t>
      </w:r>
      <w:r w:rsidR="00AD56D4" w:rsidRPr="00AD56D4">
        <w:rPr>
          <w:sz w:val="28"/>
          <w:szCs w:val="28"/>
          <w:lang w:val="ro-MO"/>
        </w:rPr>
        <w:t>.</w:t>
      </w:r>
    </w:p>
    <w:p w:rsidR="0051520A" w:rsidRDefault="0051520A" w:rsidP="00455B40">
      <w:pPr>
        <w:ind w:firstLine="540"/>
        <w:jc w:val="both"/>
        <w:rPr>
          <w:sz w:val="28"/>
          <w:szCs w:val="28"/>
          <w:lang w:val="ro-MO"/>
        </w:rPr>
      </w:pPr>
    </w:p>
    <w:p w:rsidR="007A2718" w:rsidRPr="003D1674" w:rsidRDefault="007A2718" w:rsidP="007A2718">
      <w:pPr>
        <w:ind w:firstLine="540"/>
        <w:rPr>
          <w:b/>
          <w:i/>
          <w:sz w:val="28"/>
          <w:szCs w:val="28"/>
          <w:lang w:val="ro-MO"/>
        </w:rPr>
      </w:pPr>
      <w:r w:rsidRPr="003D1674">
        <w:rPr>
          <w:b/>
          <w:i/>
          <w:sz w:val="28"/>
          <w:szCs w:val="28"/>
          <w:lang w:val="ro-MO"/>
        </w:rPr>
        <w:t>2. Cheltuielile bugetului asigurărilor sociale de stat</w:t>
      </w:r>
    </w:p>
    <w:p w:rsidR="007A2718" w:rsidRPr="003D1674" w:rsidRDefault="007A2718" w:rsidP="007A2718">
      <w:pPr>
        <w:ind w:firstLine="540"/>
        <w:rPr>
          <w:b/>
          <w:sz w:val="28"/>
          <w:szCs w:val="28"/>
          <w:lang w:val="ro-MO"/>
        </w:rPr>
      </w:pPr>
    </w:p>
    <w:p w:rsidR="007A2718" w:rsidRPr="003D1674" w:rsidRDefault="007A2718" w:rsidP="007A2718">
      <w:pPr>
        <w:ind w:firstLine="540"/>
        <w:jc w:val="both"/>
        <w:rPr>
          <w:sz w:val="28"/>
          <w:szCs w:val="28"/>
          <w:lang w:val="ro-MO"/>
        </w:rPr>
      </w:pPr>
      <w:r w:rsidRPr="003D1674">
        <w:rPr>
          <w:sz w:val="28"/>
          <w:szCs w:val="28"/>
          <w:lang w:val="ro-MO"/>
        </w:rPr>
        <w:t>Bugetul asigurărilor sociale de stat pe anul 2010 la partea de cheltuieli a fost aprobat iniţial în sumă de 8274844,9 mii lei. În urma modificărilor operate în Legea bugetului asigurărilor sociale de stat pe anul 2010 cheltuielile au fost majorate cu 426618,1 mii lei şi au fost stabilite la nivel de 8701463,0 mii lei.</w:t>
      </w:r>
    </w:p>
    <w:p w:rsidR="007A2718" w:rsidRPr="003D1674" w:rsidRDefault="007A2718" w:rsidP="007A2718">
      <w:pPr>
        <w:ind w:firstLine="540"/>
        <w:jc w:val="both"/>
        <w:rPr>
          <w:sz w:val="28"/>
          <w:szCs w:val="28"/>
          <w:lang w:val="ro-MO"/>
        </w:rPr>
      </w:pPr>
      <w:r w:rsidRPr="003D1674">
        <w:rPr>
          <w:sz w:val="28"/>
          <w:szCs w:val="28"/>
          <w:lang w:val="ro-MO"/>
        </w:rPr>
        <w:t>În anul  2010 cheltuielile efective ale bugetului asigurărilor sociale de stat au constituit 8565538,4 mii lei sau la nivel de 98,4% faţă de prevederile anuale precizate. Comparativ cu anul 2009, cheltuielile bugetului asigurărilor sociale de stat au înregistrat o creştere cu 925404,4 mii lei sau 12,1 la sută.</w:t>
      </w:r>
    </w:p>
    <w:p w:rsidR="003D1C55" w:rsidRPr="003D1674" w:rsidRDefault="003D1C55" w:rsidP="007A2718">
      <w:pPr>
        <w:ind w:firstLine="540"/>
        <w:jc w:val="both"/>
        <w:rPr>
          <w:sz w:val="28"/>
          <w:szCs w:val="28"/>
          <w:lang w:val="ro-MO"/>
        </w:rPr>
      </w:pPr>
    </w:p>
    <w:p w:rsidR="00D23F82" w:rsidRDefault="00D23F82" w:rsidP="007A2718">
      <w:pPr>
        <w:ind w:firstLine="540"/>
        <w:jc w:val="both"/>
        <w:rPr>
          <w:sz w:val="28"/>
          <w:szCs w:val="28"/>
          <w:lang w:val="ro-MO"/>
        </w:rPr>
      </w:pPr>
    </w:p>
    <w:p w:rsidR="00B3304F" w:rsidRDefault="00B3304F" w:rsidP="007A2718">
      <w:pPr>
        <w:ind w:firstLine="540"/>
        <w:jc w:val="both"/>
        <w:rPr>
          <w:sz w:val="28"/>
          <w:szCs w:val="28"/>
          <w:lang w:val="ro-MO"/>
        </w:rPr>
      </w:pPr>
    </w:p>
    <w:p w:rsidR="00CB088B" w:rsidRPr="003D1674" w:rsidRDefault="00CB088B" w:rsidP="007A2718">
      <w:pPr>
        <w:ind w:firstLine="540"/>
        <w:jc w:val="both"/>
        <w:rPr>
          <w:sz w:val="28"/>
          <w:szCs w:val="28"/>
          <w:lang w:val="ro-MO"/>
        </w:rPr>
      </w:pPr>
    </w:p>
    <w:p w:rsidR="00D23F82" w:rsidRPr="003D1674" w:rsidRDefault="00D23F82" w:rsidP="007A2718">
      <w:pPr>
        <w:ind w:firstLine="540"/>
        <w:jc w:val="both"/>
        <w:rPr>
          <w:sz w:val="28"/>
          <w:szCs w:val="28"/>
          <w:lang w:val="ro-MO"/>
        </w:rPr>
      </w:pPr>
    </w:p>
    <w:p w:rsidR="007C7F27" w:rsidRPr="003D1674" w:rsidRDefault="0045209C" w:rsidP="007C7F27">
      <w:pPr>
        <w:jc w:val="center"/>
        <w:rPr>
          <w:b/>
          <w:sz w:val="28"/>
          <w:szCs w:val="28"/>
          <w:lang w:val="ro-MO"/>
        </w:rPr>
      </w:pPr>
      <w:r w:rsidRPr="003D1674">
        <w:rPr>
          <w:sz w:val="28"/>
          <w:szCs w:val="28"/>
          <w:lang w:val="ro-MO"/>
        </w:rPr>
        <w:lastRenderedPageBreak/>
        <w:t xml:space="preserve">Tabelul </w:t>
      </w:r>
      <w:r w:rsidR="007C7F27" w:rsidRPr="003D1674">
        <w:rPr>
          <w:sz w:val="28"/>
          <w:szCs w:val="28"/>
          <w:lang w:val="ro-MO"/>
        </w:rPr>
        <w:t>2.</w:t>
      </w:r>
      <w:r w:rsidR="007C7F27" w:rsidRPr="003D1674">
        <w:rPr>
          <w:b/>
          <w:sz w:val="28"/>
          <w:szCs w:val="28"/>
          <w:lang w:val="ro-MO"/>
        </w:rPr>
        <w:t xml:space="preserve"> Dinamica cheltuielilor bugetului asigurărilor sociale de stat</w:t>
      </w:r>
    </w:p>
    <w:p w:rsidR="007C7F27" w:rsidRPr="003D1674" w:rsidRDefault="007C7F27" w:rsidP="007C7F27">
      <w:pPr>
        <w:jc w:val="center"/>
        <w:rPr>
          <w:b/>
          <w:lang w:val="ro-MO"/>
        </w:rPr>
      </w:pPr>
      <w:r w:rsidRPr="003D1674">
        <w:rPr>
          <w:b/>
          <w:sz w:val="28"/>
          <w:szCs w:val="28"/>
          <w:lang w:val="ro-MO"/>
        </w:rPr>
        <w:t xml:space="preserve"> pe anii 2009-2010</w:t>
      </w:r>
    </w:p>
    <w:p w:rsidR="007C7F27" w:rsidRPr="003D1674" w:rsidRDefault="007C7F27" w:rsidP="007C7F27">
      <w:pPr>
        <w:jc w:val="right"/>
        <w:rPr>
          <w:lang w:val="ro-MO"/>
        </w:rPr>
      </w:pPr>
      <w:r w:rsidRPr="003D1674">
        <w:rPr>
          <w:lang w:val="ro-MO"/>
        </w:rPr>
        <w:t>- mii lei -</w:t>
      </w:r>
    </w:p>
    <w:tbl>
      <w:tblPr>
        <w:tblW w:w="98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900"/>
        <w:gridCol w:w="720"/>
        <w:gridCol w:w="1008"/>
        <w:gridCol w:w="900"/>
        <w:gridCol w:w="900"/>
        <w:gridCol w:w="720"/>
        <w:gridCol w:w="900"/>
        <w:gridCol w:w="900"/>
        <w:gridCol w:w="900"/>
        <w:gridCol w:w="900"/>
      </w:tblGrid>
      <w:tr w:rsidR="007C7F27" w:rsidRPr="003D1674">
        <w:trPr>
          <w:cantSplit/>
          <w:trHeight w:val="240"/>
        </w:trPr>
        <w:tc>
          <w:tcPr>
            <w:tcW w:w="1080" w:type="dxa"/>
            <w:vMerge w:val="restart"/>
            <w:vAlign w:val="center"/>
          </w:tcPr>
          <w:p w:rsidR="007C7F27" w:rsidRPr="003D1674" w:rsidRDefault="007C7F27" w:rsidP="00233F99">
            <w:pPr>
              <w:ind w:left="-108"/>
              <w:jc w:val="center"/>
              <w:rPr>
                <w:sz w:val="18"/>
                <w:szCs w:val="18"/>
                <w:lang w:val="ro-MO"/>
              </w:rPr>
            </w:pPr>
            <w:r w:rsidRPr="003D1674">
              <w:rPr>
                <w:sz w:val="18"/>
                <w:szCs w:val="18"/>
                <w:lang w:val="ro-MO"/>
              </w:rPr>
              <w:t>Denumirea cheltuielilor</w:t>
            </w:r>
          </w:p>
        </w:tc>
        <w:tc>
          <w:tcPr>
            <w:tcW w:w="900" w:type="dxa"/>
            <w:vMerge w:val="restart"/>
            <w:vAlign w:val="center"/>
          </w:tcPr>
          <w:p w:rsidR="007C7F27" w:rsidRPr="003D1674" w:rsidRDefault="007C7F27" w:rsidP="00233F99">
            <w:pPr>
              <w:ind w:left="-108" w:right="-108"/>
              <w:jc w:val="center"/>
              <w:rPr>
                <w:sz w:val="18"/>
                <w:szCs w:val="18"/>
                <w:lang w:val="ro-MO"/>
              </w:rPr>
            </w:pPr>
            <w:r w:rsidRPr="003D1674">
              <w:rPr>
                <w:sz w:val="18"/>
                <w:szCs w:val="18"/>
                <w:lang w:val="ro-MO"/>
              </w:rPr>
              <w:t xml:space="preserve">Anul   </w:t>
            </w:r>
          </w:p>
          <w:p w:rsidR="007C7F27" w:rsidRPr="003D1674" w:rsidRDefault="007C7F27" w:rsidP="00233F99">
            <w:pPr>
              <w:ind w:left="-108" w:right="-108"/>
              <w:jc w:val="center"/>
              <w:rPr>
                <w:sz w:val="18"/>
                <w:szCs w:val="18"/>
                <w:lang w:val="ro-MO"/>
              </w:rPr>
            </w:pPr>
            <w:r w:rsidRPr="003D1674">
              <w:rPr>
                <w:sz w:val="18"/>
                <w:szCs w:val="18"/>
                <w:lang w:val="ro-MO"/>
              </w:rPr>
              <w:t xml:space="preserve">  2009</w:t>
            </w:r>
          </w:p>
          <w:p w:rsidR="007C7F27" w:rsidRPr="003D1674" w:rsidRDefault="007C7F27" w:rsidP="00233F99">
            <w:pPr>
              <w:ind w:left="-108" w:right="-108"/>
              <w:jc w:val="center"/>
              <w:rPr>
                <w:sz w:val="18"/>
                <w:szCs w:val="18"/>
                <w:lang w:val="ro-MO"/>
              </w:rPr>
            </w:pPr>
            <w:r w:rsidRPr="003D1674">
              <w:rPr>
                <w:sz w:val="18"/>
                <w:szCs w:val="18"/>
                <w:lang w:val="ro-MO"/>
              </w:rPr>
              <w:t>executat</w:t>
            </w:r>
          </w:p>
        </w:tc>
        <w:tc>
          <w:tcPr>
            <w:tcW w:w="720" w:type="dxa"/>
            <w:vMerge w:val="restart"/>
            <w:vAlign w:val="center"/>
          </w:tcPr>
          <w:p w:rsidR="007C7F27" w:rsidRPr="003D1674" w:rsidRDefault="007C7F27" w:rsidP="00233F99">
            <w:pPr>
              <w:ind w:left="-108" w:right="-288"/>
              <w:jc w:val="center"/>
              <w:rPr>
                <w:sz w:val="18"/>
                <w:szCs w:val="18"/>
                <w:lang w:val="ro-MO"/>
              </w:rPr>
            </w:pPr>
            <w:r w:rsidRPr="003D1674">
              <w:rPr>
                <w:sz w:val="18"/>
                <w:szCs w:val="18"/>
                <w:lang w:val="ro-MO"/>
              </w:rPr>
              <w:t>Ponderea în PIB</w:t>
            </w:r>
          </w:p>
          <w:p w:rsidR="007C7F27" w:rsidRPr="003D1674" w:rsidRDefault="007C7F27" w:rsidP="00233F99">
            <w:pPr>
              <w:ind w:left="-108" w:right="-288"/>
              <w:jc w:val="center"/>
              <w:rPr>
                <w:sz w:val="18"/>
                <w:szCs w:val="18"/>
                <w:lang w:val="ro-MO"/>
              </w:rPr>
            </w:pPr>
            <w:r w:rsidRPr="003D1674">
              <w:rPr>
                <w:sz w:val="18"/>
                <w:szCs w:val="18"/>
                <w:lang w:val="ro-MO"/>
              </w:rPr>
              <w:t xml:space="preserve"> (%)</w:t>
            </w:r>
          </w:p>
        </w:tc>
        <w:tc>
          <w:tcPr>
            <w:tcW w:w="7128" w:type="dxa"/>
            <w:gridSpan w:val="8"/>
            <w:vAlign w:val="center"/>
          </w:tcPr>
          <w:p w:rsidR="007C7F27" w:rsidRPr="003D1674" w:rsidRDefault="007C7F27" w:rsidP="00233F99">
            <w:pPr>
              <w:jc w:val="center"/>
              <w:rPr>
                <w:sz w:val="18"/>
                <w:szCs w:val="18"/>
                <w:lang w:val="ro-MO"/>
              </w:rPr>
            </w:pPr>
            <w:r w:rsidRPr="003D1674">
              <w:rPr>
                <w:sz w:val="18"/>
                <w:szCs w:val="18"/>
                <w:lang w:val="ro-MO"/>
              </w:rPr>
              <w:t>Anul 2010</w:t>
            </w:r>
          </w:p>
        </w:tc>
      </w:tr>
      <w:tr w:rsidR="007C7F27" w:rsidRPr="003D1674">
        <w:trPr>
          <w:cantSplit/>
          <w:trHeight w:val="224"/>
        </w:trPr>
        <w:tc>
          <w:tcPr>
            <w:tcW w:w="1080" w:type="dxa"/>
            <w:vMerge/>
            <w:vAlign w:val="center"/>
          </w:tcPr>
          <w:p w:rsidR="007C7F27" w:rsidRPr="003D1674" w:rsidRDefault="007C7F27" w:rsidP="00233F99">
            <w:pPr>
              <w:jc w:val="center"/>
              <w:rPr>
                <w:sz w:val="18"/>
                <w:szCs w:val="18"/>
                <w:lang w:val="ro-MO"/>
              </w:rPr>
            </w:pPr>
          </w:p>
        </w:tc>
        <w:tc>
          <w:tcPr>
            <w:tcW w:w="900" w:type="dxa"/>
            <w:vMerge/>
            <w:vAlign w:val="center"/>
          </w:tcPr>
          <w:p w:rsidR="007C7F27" w:rsidRPr="003D1674" w:rsidRDefault="007C7F27" w:rsidP="00233F99">
            <w:pPr>
              <w:ind w:right="-108"/>
              <w:jc w:val="center"/>
              <w:rPr>
                <w:b/>
                <w:sz w:val="18"/>
                <w:szCs w:val="18"/>
                <w:lang w:val="ro-MO" w:eastAsia="en-US"/>
              </w:rPr>
            </w:pPr>
          </w:p>
        </w:tc>
        <w:tc>
          <w:tcPr>
            <w:tcW w:w="720" w:type="dxa"/>
            <w:vMerge/>
            <w:vAlign w:val="center"/>
          </w:tcPr>
          <w:p w:rsidR="007C7F27" w:rsidRPr="003D1674" w:rsidRDefault="007C7F27" w:rsidP="00233F99">
            <w:pPr>
              <w:jc w:val="center"/>
              <w:rPr>
                <w:sz w:val="18"/>
                <w:szCs w:val="18"/>
                <w:lang w:val="ro-MO"/>
              </w:rPr>
            </w:pPr>
          </w:p>
        </w:tc>
        <w:tc>
          <w:tcPr>
            <w:tcW w:w="1008" w:type="dxa"/>
            <w:vMerge w:val="restart"/>
            <w:vAlign w:val="center"/>
          </w:tcPr>
          <w:p w:rsidR="007C7F27" w:rsidRPr="003D1674" w:rsidRDefault="007C7F27" w:rsidP="00233F99">
            <w:pPr>
              <w:ind w:left="-28"/>
              <w:jc w:val="center"/>
              <w:rPr>
                <w:sz w:val="18"/>
                <w:szCs w:val="18"/>
                <w:lang w:val="ro-MO"/>
              </w:rPr>
            </w:pPr>
            <w:r w:rsidRPr="003D1674">
              <w:rPr>
                <w:sz w:val="18"/>
                <w:szCs w:val="18"/>
                <w:lang w:val="ro-MO"/>
              </w:rPr>
              <w:t>Planul precizat</w:t>
            </w:r>
          </w:p>
        </w:tc>
        <w:tc>
          <w:tcPr>
            <w:tcW w:w="900" w:type="dxa"/>
            <w:vMerge w:val="restart"/>
            <w:vAlign w:val="center"/>
          </w:tcPr>
          <w:p w:rsidR="007C7F27" w:rsidRPr="003D1674" w:rsidRDefault="007C7F27" w:rsidP="00233F99">
            <w:pPr>
              <w:ind w:left="-108"/>
              <w:jc w:val="center"/>
              <w:rPr>
                <w:sz w:val="18"/>
                <w:szCs w:val="18"/>
                <w:lang w:val="ro-MO"/>
              </w:rPr>
            </w:pPr>
            <w:r w:rsidRPr="003D1674">
              <w:rPr>
                <w:sz w:val="18"/>
                <w:szCs w:val="18"/>
                <w:lang w:val="ro-MO"/>
              </w:rPr>
              <w:t>Executat</w:t>
            </w:r>
          </w:p>
        </w:tc>
        <w:tc>
          <w:tcPr>
            <w:tcW w:w="900" w:type="dxa"/>
            <w:vMerge w:val="restart"/>
            <w:vAlign w:val="center"/>
          </w:tcPr>
          <w:p w:rsidR="007C7F27" w:rsidRPr="003D1674" w:rsidRDefault="007C7F27" w:rsidP="00233F99">
            <w:pPr>
              <w:jc w:val="center"/>
              <w:rPr>
                <w:sz w:val="18"/>
                <w:szCs w:val="18"/>
                <w:lang w:val="ro-MO"/>
              </w:rPr>
            </w:pPr>
            <w:r w:rsidRPr="003D1674">
              <w:rPr>
                <w:sz w:val="18"/>
                <w:szCs w:val="18"/>
                <w:lang w:val="ro-MO"/>
              </w:rPr>
              <w:t>Ponderea în suma totală a cheltuielilor (%)</w:t>
            </w:r>
          </w:p>
        </w:tc>
        <w:tc>
          <w:tcPr>
            <w:tcW w:w="720" w:type="dxa"/>
            <w:vMerge w:val="restart"/>
            <w:vAlign w:val="center"/>
          </w:tcPr>
          <w:p w:rsidR="007C7F27" w:rsidRPr="003D1674" w:rsidRDefault="007C7F27" w:rsidP="00233F99">
            <w:pPr>
              <w:ind w:left="-108" w:right="-288"/>
              <w:jc w:val="center"/>
              <w:rPr>
                <w:sz w:val="18"/>
                <w:szCs w:val="18"/>
                <w:lang w:val="ro-MO"/>
              </w:rPr>
            </w:pPr>
            <w:r w:rsidRPr="003D1674">
              <w:rPr>
                <w:sz w:val="18"/>
                <w:szCs w:val="18"/>
                <w:lang w:val="ro-MO"/>
              </w:rPr>
              <w:t>Ponderea în PIB</w:t>
            </w:r>
          </w:p>
          <w:p w:rsidR="007C7F27" w:rsidRPr="003D1674" w:rsidRDefault="007C7F27" w:rsidP="00233F99">
            <w:pPr>
              <w:ind w:left="-108" w:right="-288"/>
              <w:jc w:val="center"/>
              <w:rPr>
                <w:sz w:val="18"/>
                <w:szCs w:val="18"/>
                <w:lang w:val="ro-MO"/>
              </w:rPr>
            </w:pPr>
            <w:r w:rsidRPr="003D1674">
              <w:rPr>
                <w:sz w:val="18"/>
                <w:szCs w:val="18"/>
                <w:lang w:val="ro-MO"/>
              </w:rPr>
              <w:t xml:space="preserve"> (%)</w:t>
            </w:r>
          </w:p>
        </w:tc>
        <w:tc>
          <w:tcPr>
            <w:tcW w:w="1800" w:type="dxa"/>
            <w:gridSpan w:val="2"/>
            <w:vAlign w:val="center"/>
          </w:tcPr>
          <w:p w:rsidR="007C7F27" w:rsidRPr="003D1674" w:rsidRDefault="007C7F27" w:rsidP="00233F99">
            <w:pPr>
              <w:jc w:val="center"/>
              <w:rPr>
                <w:sz w:val="18"/>
                <w:szCs w:val="18"/>
                <w:lang w:val="ro-MO"/>
              </w:rPr>
            </w:pPr>
            <w:r w:rsidRPr="003D1674">
              <w:rPr>
                <w:sz w:val="18"/>
                <w:szCs w:val="18"/>
                <w:lang w:val="ro-MO"/>
              </w:rPr>
              <w:t>%</w:t>
            </w:r>
          </w:p>
        </w:tc>
        <w:tc>
          <w:tcPr>
            <w:tcW w:w="1800" w:type="dxa"/>
            <w:gridSpan w:val="2"/>
            <w:vAlign w:val="center"/>
          </w:tcPr>
          <w:p w:rsidR="007C7F27" w:rsidRPr="003D1674" w:rsidRDefault="007C7F27" w:rsidP="00233F99">
            <w:pPr>
              <w:jc w:val="center"/>
              <w:rPr>
                <w:sz w:val="18"/>
                <w:szCs w:val="18"/>
                <w:lang w:val="ro-MO"/>
              </w:rPr>
            </w:pPr>
            <w:r w:rsidRPr="003D1674">
              <w:rPr>
                <w:sz w:val="18"/>
                <w:szCs w:val="18"/>
                <w:lang w:val="ro-MO"/>
              </w:rPr>
              <w:t>Devieri (+/-)</w:t>
            </w:r>
          </w:p>
        </w:tc>
      </w:tr>
      <w:tr w:rsidR="007C7F27" w:rsidRPr="003D1674">
        <w:trPr>
          <w:cantSplit/>
          <w:trHeight w:val="224"/>
        </w:trPr>
        <w:tc>
          <w:tcPr>
            <w:tcW w:w="1080" w:type="dxa"/>
            <w:vMerge/>
            <w:vAlign w:val="center"/>
          </w:tcPr>
          <w:p w:rsidR="007C7F27" w:rsidRPr="003D1674" w:rsidRDefault="007C7F27" w:rsidP="00233F99">
            <w:pPr>
              <w:jc w:val="center"/>
              <w:rPr>
                <w:sz w:val="18"/>
                <w:szCs w:val="18"/>
                <w:lang w:val="ro-MO"/>
              </w:rPr>
            </w:pPr>
          </w:p>
        </w:tc>
        <w:tc>
          <w:tcPr>
            <w:tcW w:w="900" w:type="dxa"/>
            <w:vMerge/>
            <w:vAlign w:val="center"/>
          </w:tcPr>
          <w:p w:rsidR="007C7F27" w:rsidRPr="003D1674" w:rsidRDefault="007C7F27" w:rsidP="00233F99">
            <w:pPr>
              <w:ind w:right="-108"/>
              <w:jc w:val="center"/>
              <w:rPr>
                <w:b/>
                <w:sz w:val="18"/>
                <w:szCs w:val="18"/>
                <w:lang w:val="ro-MO" w:eastAsia="en-US"/>
              </w:rPr>
            </w:pPr>
          </w:p>
        </w:tc>
        <w:tc>
          <w:tcPr>
            <w:tcW w:w="720" w:type="dxa"/>
            <w:vMerge/>
            <w:vAlign w:val="center"/>
          </w:tcPr>
          <w:p w:rsidR="007C7F27" w:rsidRPr="003D1674" w:rsidRDefault="007C7F27" w:rsidP="00233F99">
            <w:pPr>
              <w:jc w:val="center"/>
              <w:rPr>
                <w:sz w:val="18"/>
                <w:szCs w:val="18"/>
                <w:lang w:val="ro-MO"/>
              </w:rPr>
            </w:pPr>
          </w:p>
        </w:tc>
        <w:tc>
          <w:tcPr>
            <w:tcW w:w="1008" w:type="dxa"/>
            <w:vMerge/>
            <w:vAlign w:val="center"/>
          </w:tcPr>
          <w:p w:rsidR="007C7F27" w:rsidRPr="003D1674" w:rsidRDefault="007C7F27" w:rsidP="00233F99">
            <w:pPr>
              <w:jc w:val="center"/>
              <w:rPr>
                <w:sz w:val="18"/>
                <w:szCs w:val="18"/>
                <w:lang w:val="ro-MO"/>
              </w:rPr>
            </w:pPr>
          </w:p>
        </w:tc>
        <w:tc>
          <w:tcPr>
            <w:tcW w:w="900" w:type="dxa"/>
            <w:vMerge/>
            <w:vAlign w:val="center"/>
          </w:tcPr>
          <w:p w:rsidR="007C7F27" w:rsidRPr="003D1674" w:rsidRDefault="007C7F27" w:rsidP="00233F99">
            <w:pPr>
              <w:jc w:val="center"/>
              <w:rPr>
                <w:sz w:val="18"/>
                <w:szCs w:val="18"/>
                <w:lang w:val="ro-MO"/>
              </w:rPr>
            </w:pPr>
          </w:p>
        </w:tc>
        <w:tc>
          <w:tcPr>
            <w:tcW w:w="900" w:type="dxa"/>
            <w:vMerge/>
            <w:vAlign w:val="center"/>
          </w:tcPr>
          <w:p w:rsidR="007C7F27" w:rsidRPr="003D1674" w:rsidRDefault="007C7F27" w:rsidP="00233F99">
            <w:pPr>
              <w:jc w:val="center"/>
              <w:rPr>
                <w:sz w:val="18"/>
                <w:szCs w:val="18"/>
                <w:lang w:val="ro-MO"/>
              </w:rPr>
            </w:pPr>
          </w:p>
        </w:tc>
        <w:tc>
          <w:tcPr>
            <w:tcW w:w="720" w:type="dxa"/>
            <w:vMerge/>
            <w:vAlign w:val="center"/>
          </w:tcPr>
          <w:p w:rsidR="007C7F27" w:rsidRPr="003D1674" w:rsidRDefault="007C7F27" w:rsidP="00233F99">
            <w:pPr>
              <w:ind w:left="-113" w:firstLine="113"/>
              <w:jc w:val="center"/>
              <w:rPr>
                <w:sz w:val="18"/>
                <w:szCs w:val="18"/>
                <w:lang w:val="ro-MO"/>
              </w:rPr>
            </w:pPr>
          </w:p>
        </w:tc>
        <w:tc>
          <w:tcPr>
            <w:tcW w:w="900" w:type="dxa"/>
            <w:vAlign w:val="center"/>
          </w:tcPr>
          <w:p w:rsidR="007C7F27" w:rsidRPr="003D1674" w:rsidRDefault="007C7F27" w:rsidP="00233F99">
            <w:pPr>
              <w:jc w:val="center"/>
              <w:rPr>
                <w:sz w:val="18"/>
                <w:szCs w:val="18"/>
                <w:lang w:val="ro-MO"/>
              </w:rPr>
            </w:pPr>
            <w:r w:rsidRPr="003D1674">
              <w:rPr>
                <w:sz w:val="18"/>
                <w:szCs w:val="18"/>
                <w:lang w:val="ro-MO"/>
              </w:rPr>
              <w:t>către planul precizat</w:t>
            </w:r>
          </w:p>
        </w:tc>
        <w:tc>
          <w:tcPr>
            <w:tcW w:w="900" w:type="dxa"/>
            <w:vAlign w:val="center"/>
          </w:tcPr>
          <w:p w:rsidR="007C7F27" w:rsidRPr="003D1674" w:rsidRDefault="007C7F27" w:rsidP="00233F99">
            <w:pPr>
              <w:jc w:val="center"/>
              <w:rPr>
                <w:sz w:val="18"/>
                <w:szCs w:val="18"/>
                <w:lang w:val="ro-MO"/>
              </w:rPr>
            </w:pPr>
            <w:r w:rsidRPr="003D1674">
              <w:rPr>
                <w:sz w:val="18"/>
                <w:szCs w:val="18"/>
                <w:lang w:val="ro-MO"/>
              </w:rPr>
              <w:t>către executat 2009</w:t>
            </w:r>
          </w:p>
        </w:tc>
        <w:tc>
          <w:tcPr>
            <w:tcW w:w="900" w:type="dxa"/>
            <w:vAlign w:val="center"/>
          </w:tcPr>
          <w:p w:rsidR="007C7F27" w:rsidRPr="003D1674" w:rsidRDefault="007C7F27" w:rsidP="00233F99">
            <w:pPr>
              <w:jc w:val="center"/>
              <w:rPr>
                <w:sz w:val="18"/>
                <w:szCs w:val="18"/>
                <w:lang w:val="ro-MO"/>
              </w:rPr>
            </w:pPr>
            <w:r w:rsidRPr="003D1674">
              <w:rPr>
                <w:sz w:val="18"/>
                <w:szCs w:val="18"/>
                <w:lang w:val="ro-MO"/>
              </w:rPr>
              <w:t>faţă de planul precizat</w:t>
            </w:r>
          </w:p>
        </w:tc>
        <w:tc>
          <w:tcPr>
            <w:tcW w:w="900" w:type="dxa"/>
            <w:vAlign w:val="center"/>
          </w:tcPr>
          <w:p w:rsidR="007C7F27" w:rsidRPr="003D1674" w:rsidRDefault="007C7F27" w:rsidP="00233F99">
            <w:pPr>
              <w:jc w:val="center"/>
              <w:rPr>
                <w:sz w:val="18"/>
                <w:szCs w:val="18"/>
                <w:lang w:val="ro-MO"/>
              </w:rPr>
            </w:pPr>
            <w:r w:rsidRPr="003D1674">
              <w:rPr>
                <w:sz w:val="18"/>
                <w:szCs w:val="18"/>
                <w:lang w:val="ro-MO"/>
              </w:rPr>
              <w:t>faţă de executat 2009</w:t>
            </w:r>
          </w:p>
        </w:tc>
      </w:tr>
      <w:tr w:rsidR="007C7F27" w:rsidRPr="003D1674">
        <w:trPr>
          <w:trHeight w:val="224"/>
        </w:trPr>
        <w:tc>
          <w:tcPr>
            <w:tcW w:w="1080" w:type="dxa"/>
            <w:vAlign w:val="center"/>
          </w:tcPr>
          <w:p w:rsidR="007C7F27" w:rsidRPr="003D1674" w:rsidRDefault="007C7F27" w:rsidP="00233F99">
            <w:pPr>
              <w:jc w:val="center"/>
              <w:rPr>
                <w:sz w:val="14"/>
                <w:szCs w:val="14"/>
                <w:lang w:val="ro-MO"/>
              </w:rPr>
            </w:pPr>
            <w:r w:rsidRPr="003D1674">
              <w:rPr>
                <w:sz w:val="14"/>
                <w:szCs w:val="14"/>
                <w:lang w:val="ro-MO"/>
              </w:rPr>
              <w:t>1</w:t>
            </w:r>
          </w:p>
        </w:tc>
        <w:tc>
          <w:tcPr>
            <w:tcW w:w="900" w:type="dxa"/>
            <w:vAlign w:val="center"/>
          </w:tcPr>
          <w:p w:rsidR="007C7F27" w:rsidRPr="003D1674" w:rsidRDefault="007C7F27" w:rsidP="00233F99">
            <w:pPr>
              <w:jc w:val="center"/>
              <w:rPr>
                <w:bCs/>
                <w:iCs/>
                <w:sz w:val="14"/>
                <w:szCs w:val="14"/>
                <w:lang w:val="ro-MO" w:eastAsia="en-US"/>
              </w:rPr>
            </w:pPr>
            <w:r w:rsidRPr="003D1674">
              <w:rPr>
                <w:bCs/>
                <w:iCs/>
                <w:sz w:val="14"/>
                <w:szCs w:val="14"/>
                <w:lang w:val="ro-MO" w:eastAsia="en-US"/>
              </w:rPr>
              <w:t>2</w:t>
            </w:r>
          </w:p>
        </w:tc>
        <w:tc>
          <w:tcPr>
            <w:tcW w:w="720" w:type="dxa"/>
            <w:vAlign w:val="center"/>
          </w:tcPr>
          <w:p w:rsidR="007C7F27" w:rsidRPr="003D1674" w:rsidRDefault="007C7F27" w:rsidP="00233F99">
            <w:pPr>
              <w:jc w:val="center"/>
              <w:rPr>
                <w:sz w:val="14"/>
                <w:szCs w:val="14"/>
                <w:lang w:val="ro-MO"/>
              </w:rPr>
            </w:pPr>
            <w:r w:rsidRPr="003D1674">
              <w:rPr>
                <w:sz w:val="14"/>
                <w:szCs w:val="14"/>
                <w:lang w:val="ro-MO"/>
              </w:rPr>
              <w:t>3</w:t>
            </w:r>
          </w:p>
        </w:tc>
        <w:tc>
          <w:tcPr>
            <w:tcW w:w="1008" w:type="dxa"/>
            <w:vAlign w:val="center"/>
          </w:tcPr>
          <w:p w:rsidR="007C7F27" w:rsidRPr="003D1674" w:rsidRDefault="007C7F27" w:rsidP="00233F99">
            <w:pPr>
              <w:jc w:val="center"/>
              <w:rPr>
                <w:sz w:val="14"/>
                <w:szCs w:val="14"/>
                <w:lang w:val="ro-MO"/>
              </w:rPr>
            </w:pPr>
            <w:r w:rsidRPr="003D1674">
              <w:rPr>
                <w:sz w:val="14"/>
                <w:szCs w:val="14"/>
                <w:lang w:val="ro-MO"/>
              </w:rPr>
              <w:t>4</w:t>
            </w:r>
          </w:p>
        </w:tc>
        <w:tc>
          <w:tcPr>
            <w:tcW w:w="900" w:type="dxa"/>
            <w:vAlign w:val="center"/>
          </w:tcPr>
          <w:p w:rsidR="007C7F27" w:rsidRPr="003D1674" w:rsidRDefault="007C7F27" w:rsidP="00233F99">
            <w:pPr>
              <w:jc w:val="center"/>
              <w:rPr>
                <w:sz w:val="14"/>
                <w:szCs w:val="14"/>
                <w:lang w:val="ro-MO"/>
              </w:rPr>
            </w:pPr>
            <w:r w:rsidRPr="003D1674">
              <w:rPr>
                <w:sz w:val="14"/>
                <w:szCs w:val="14"/>
                <w:lang w:val="ro-MO"/>
              </w:rPr>
              <w:t>5</w:t>
            </w:r>
          </w:p>
        </w:tc>
        <w:tc>
          <w:tcPr>
            <w:tcW w:w="900" w:type="dxa"/>
            <w:vAlign w:val="center"/>
          </w:tcPr>
          <w:p w:rsidR="007C7F27" w:rsidRPr="003D1674" w:rsidRDefault="007C7F27" w:rsidP="00233F99">
            <w:pPr>
              <w:jc w:val="center"/>
              <w:rPr>
                <w:sz w:val="14"/>
                <w:szCs w:val="14"/>
                <w:lang w:val="ro-MO"/>
              </w:rPr>
            </w:pPr>
            <w:r w:rsidRPr="003D1674">
              <w:rPr>
                <w:sz w:val="14"/>
                <w:szCs w:val="14"/>
                <w:lang w:val="ro-MO"/>
              </w:rPr>
              <w:t>6</w:t>
            </w:r>
          </w:p>
        </w:tc>
        <w:tc>
          <w:tcPr>
            <w:tcW w:w="720" w:type="dxa"/>
            <w:vAlign w:val="center"/>
          </w:tcPr>
          <w:p w:rsidR="007C7F27" w:rsidRPr="003D1674" w:rsidRDefault="007C7F27" w:rsidP="00233F99">
            <w:pPr>
              <w:ind w:left="-113" w:firstLine="113"/>
              <w:jc w:val="center"/>
              <w:rPr>
                <w:sz w:val="14"/>
                <w:szCs w:val="14"/>
                <w:lang w:val="ro-MO"/>
              </w:rPr>
            </w:pPr>
            <w:r w:rsidRPr="003D1674">
              <w:rPr>
                <w:sz w:val="14"/>
                <w:szCs w:val="14"/>
                <w:lang w:val="ro-MO"/>
              </w:rPr>
              <w:t>7</w:t>
            </w:r>
          </w:p>
        </w:tc>
        <w:tc>
          <w:tcPr>
            <w:tcW w:w="900" w:type="dxa"/>
            <w:vAlign w:val="center"/>
          </w:tcPr>
          <w:p w:rsidR="007C7F27" w:rsidRPr="003D1674" w:rsidRDefault="007C7F27" w:rsidP="00233F99">
            <w:pPr>
              <w:jc w:val="center"/>
              <w:rPr>
                <w:sz w:val="14"/>
                <w:szCs w:val="14"/>
                <w:lang w:val="ro-MO"/>
              </w:rPr>
            </w:pPr>
            <w:r w:rsidRPr="003D1674">
              <w:rPr>
                <w:sz w:val="14"/>
                <w:szCs w:val="14"/>
                <w:lang w:val="ro-MO"/>
              </w:rPr>
              <w:t>8</w:t>
            </w:r>
          </w:p>
        </w:tc>
        <w:tc>
          <w:tcPr>
            <w:tcW w:w="900" w:type="dxa"/>
            <w:vAlign w:val="center"/>
          </w:tcPr>
          <w:p w:rsidR="007C7F27" w:rsidRPr="003D1674" w:rsidRDefault="007C7F27" w:rsidP="00233F99">
            <w:pPr>
              <w:jc w:val="center"/>
              <w:rPr>
                <w:sz w:val="14"/>
                <w:szCs w:val="14"/>
                <w:lang w:val="ro-MO"/>
              </w:rPr>
            </w:pPr>
            <w:r w:rsidRPr="003D1674">
              <w:rPr>
                <w:sz w:val="14"/>
                <w:szCs w:val="14"/>
                <w:lang w:val="ro-MO"/>
              </w:rPr>
              <w:t>9</w:t>
            </w:r>
          </w:p>
        </w:tc>
        <w:tc>
          <w:tcPr>
            <w:tcW w:w="900" w:type="dxa"/>
            <w:vAlign w:val="center"/>
          </w:tcPr>
          <w:p w:rsidR="007C7F27" w:rsidRPr="003D1674" w:rsidRDefault="007C7F27" w:rsidP="00233F99">
            <w:pPr>
              <w:jc w:val="center"/>
              <w:rPr>
                <w:sz w:val="14"/>
                <w:szCs w:val="14"/>
                <w:lang w:val="ro-MO"/>
              </w:rPr>
            </w:pPr>
            <w:r w:rsidRPr="003D1674">
              <w:rPr>
                <w:sz w:val="14"/>
                <w:szCs w:val="14"/>
                <w:lang w:val="ro-MO"/>
              </w:rPr>
              <w:t>10</w:t>
            </w:r>
          </w:p>
        </w:tc>
        <w:tc>
          <w:tcPr>
            <w:tcW w:w="900" w:type="dxa"/>
            <w:vAlign w:val="center"/>
          </w:tcPr>
          <w:p w:rsidR="007C7F27" w:rsidRPr="003D1674" w:rsidRDefault="007C7F27" w:rsidP="00233F99">
            <w:pPr>
              <w:jc w:val="center"/>
              <w:rPr>
                <w:sz w:val="14"/>
                <w:szCs w:val="14"/>
                <w:lang w:val="ro-MO"/>
              </w:rPr>
            </w:pPr>
            <w:r w:rsidRPr="003D1674">
              <w:rPr>
                <w:sz w:val="14"/>
                <w:szCs w:val="14"/>
                <w:lang w:val="ro-MO"/>
              </w:rPr>
              <w:t>11</w:t>
            </w:r>
          </w:p>
        </w:tc>
      </w:tr>
      <w:tr w:rsidR="007C7F27" w:rsidRPr="003D1674">
        <w:trPr>
          <w:trHeight w:val="434"/>
        </w:trPr>
        <w:tc>
          <w:tcPr>
            <w:tcW w:w="1080" w:type="dxa"/>
            <w:vAlign w:val="center"/>
          </w:tcPr>
          <w:p w:rsidR="007C7F27" w:rsidRPr="003D1674" w:rsidRDefault="007C7F27" w:rsidP="00233F99">
            <w:pPr>
              <w:rPr>
                <w:b/>
                <w:sz w:val="16"/>
                <w:szCs w:val="16"/>
                <w:lang w:val="ro-MO"/>
              </w:rPr>
            </w:pPr>
            <w:r w:rsidRPr="003D1674">
              <w:rPr>
                <w:b/>
                <w:sz w:val="16"/>
                <w:szCs w:val="16"/>
                <w:lang w:val="ro-MO"/>
              </w:rPr>
              <w:t>Cheltuieli, total</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7640134,0</w:t>
            </w:r>
          </w:p>
        </w:tc>
        <w:tc>
          <w:tcPr>
            <w:tcW w:w="720" w:type="dxa"/>
            <w:vAlign w:val="center"/>
          </w:tcPr>
          <w:p w:rsidR="007C7F27" w:rsidRPr="003D1674" w:rsidRDefault="007C7F27" w:rsidP="00233F99">
            <w:pPr>
              <w:ind w:left="-113" w:firstLine="113"/>
              <w:jc w:val="center"/>
              <w:rPr>
                <w:b/>
                <w:sz w:val="16"/>
                <w:szCs w:val="16"/>
                <w:lang w:val="ro-MO"/>
              </w:rPr>
            </w:pPr>
            <w:r w:rsidRPr="003D1674">
              <w:rPr>
                <w:b/>
                <w:sz w:val="16"/>
                <w:szCs w:val="16"/>
                <w:lang w:val="ro-MO"/>
              </w:rPr>
              <w:t>12,6</w:t>
            </w:r>
          </w:p>
        </w:tc>
        <w:tc>
          <w:tcPr>
            <w:tcW w:w="1008" w:type="dxa"/>
            <w:vAlign w:val="center"/>
          </w:tcPr>
          <w:p w:rsidR="007C7F27" w:rsidRPr="003D1674" w:rsidRDefault="007C7F27" w:rsidP="00233F99">
            <w:pPr>
              <w:jc w:val="center"/>
              <w:rPr>
                <w:b/>
                <w:sz w:val="16"/>
                <w:szCs w:val="16"/>
                <w:lang w:val="ro-MO"/>
              </w:rPr>
            </w:pPr>
            <w:r w:rsidRPr="003D1674">
              <w:rPr>
                <w:b/>
                <w:sz w:val="16"/>
                <w:szCs w:val="16"/>
                <w:lang w:val="ro-MO"/>
              </w:rPr>
              <w:t>8701463,0</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8565538,4</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100,0</w:t>
            </w:r>
          </w:p>
        </w:tc>
        <w:tc>
          <w:tcPr>
            <w:tcW w:w="720" w:type="dxa"/>
            <w:vAlign w:val="center"/>
          </w:tcPr>
          <w:p w:rsidR="007C7F27" w:rsidRPr="003D1674" w:rsidRDefault="007C7F27" w:rsidP="00233F99">
            <w:pPr>
              <w:ind w:left="-113" w:firstLine="113"/>
              <w:jc w:val="center"/>
              <w:rPr>
                <w:b/>
                <w:sz w:val="16"/>
                <w:szCs w:val="16"/>
                <w:lang w:val="ro-MO"/>
              </w:rPr>
            </w:pPr>
            <w:r w:rsidRPr="003D1674">
              <w:rPr>
                <w:b/>
                <w:sz w:val="16"/>
                <w:szCs w:val="16"/>
                <w:lang w:val="ro-MO"/>
              </w:rPr>
              <w:t>11,9</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98,4</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112,1</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-135924,6</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92540</w:t>
            </w:r>
            <w:r w:rsidR="00AB1286" w:rsidRPr="003D1674">
              <w:rPr>
                <w:b/>
                <w:sz w:val="16"/>
                <w:szCs w:val="16"/>
                <w:lang w:val="ro-MO"/>
              </w:rPr>
              <w:t>4,4</w:t>
            </w:r>
          </w:p>
        </w:tc>
      </w:tr>
      <w:tr w:rsidR="007C7F27" w:rsidRPr="003D1674">
        <w:trPr>
          <w:trHeight w:val="689"/>
        </w:trPr>
        <w:tc>
          <w:tcPr>
            <w:tcW w:w="1080" w:type="dxa"/>
            <w:vAlign w:val="center"/>
          </w:tcPr>
          <w:p w:rsidR="007C7F27" w:rsidRPr="003D1674" w:rsidRDefault="007C7F27" w:rsidP="00233F99">
            <w:pPr>
              <w:pStyle w:val="a3"/>
              <w:rPr>
                <w:sz w:val="16"/>
                <w:szCs w:val="16"/>
                <w:lang w:val="ro-MO" w:eastAsia="en-US"/>
              </w:rPr>
            </w:pPr>
            <w:r w:rsidRPr="003D1674">
              <w:rPr>
                <w:sz w:val="16"/>
                <w:szCs w:val="16"/>
              </w:rPr>
              <w:t>A. Prestaţii de asigurări sociale</w:t>
            </w:r>
          </w:p>
        </w:tc>
        <w:tc>
          <w:tcPr>
            <w:tcW w:w="900" w:type="dxa"/>
            <w:vAlign w:val="center"/>
          </w:tcPr>
          <w:p w:rsidR="007C7F27" w:rsidRPr="003D1674" w:rsidRDefault="007C7F27" w:rsidP="00233F99">
            <w:pPr>
              <w:ind w:left="-108"/>
              <w:jc w:val="center"/>
              <w:rPr>
                <w:sz w:val="16"/>
                <w:szCs w:val="16"/>
                <w:lang w:val="ro-MO"/>
              </w:rPr>
            </w:pPr>
            <w:r w:rsidRPr="003D1674">
              <w:rPr>
                <w:sz w:val="16"/>
                <w:szCs w:val="16"/>
                <w:lang w:val="ro-MO"/>
              </w:rPr>
              <w:t>6537262,3</w:t>
            </w:r>
          </w:p>
        </w:tc>
        <w:tc>
          <w:tcPr>
            <w:tcW w:w="720" w:type="dxa"/>
            <w:vAlign w:val="center"/>
          </w:tcPr>
          <w:p w:rsidR="007C7F27" w:rsidRPr="003D1674" w:rsidRDefault="007C7F27" w:rsidP="00233F99">
            <w:pPr>
              <w:ind w:left="-113" w:firstLine="113"/>
              <w:jc w:val="center"/>
              <w:rPr>
                <w:sz w:val="16"/>
                <w:szCs w:val="16"/>
                <w:lang w:val="ro-MO"/>
              </w:rPr>
            </w:pPr>
            <w:r w:rsidRPr="003D1674">
              <w:rPr>
                <w:sz w:val="16"/>
                <w:szCs w:val="16"/>
                <w:lang w:val="ro-MO"/>
              </w:rPr>
              <w:t>10,8</w:t>
            </w:r>
          </w:p>
        </w:tc>
        <w:tc>
          <w:tcPr>
            <w:tcW w:w="1008" w:type="dxa"/>
            <w:vAlign w:val="center"/>
          </w:tcPr>
          <w:p w:rsidR="007C7F27" w:rsidRPr="003D1674" w:rsidRDefault="007C7F27" w:rsidP="00233F99">
            <w:pPr>
              <w:jc w:val="center"/>
              <w:rPr>
                <w:sz w:val="16"/>
                <w:szCs w:val="16"/>
                <w:lang w:val="ro-MO"/>
              </w:rPr>
            </w:pPr>
            <w:r w:rsidRPr="003D1674">
              <w:rPr>
                <w:sz w:val="16"/>
                <w:szCs w:val="16"/>
                <w:lang w:val="ro-MO"/>
              </w:rPr>
              <w:t>7124009,4</w:t>
            </w:r>
          </w:p>
        </w:tc>
        <w:tc>
          <w:tcPr>
            <w:tcW w:w="900" w:type="dxa"/>
            <w:vAlign w:val="center"/>
          </w:tcPr>
          <w:p w:rsidR="007C7F27" w:rsidRPr="003D1674" w:rsidRDefault="007C7F27" w:rsidP="00233F99">
            <w:pPr>
              <w:ind w:left="-108"/>
              <w:jc w:val="center"/>
              <w:rPr>
                <w:sz w:val="16"/>
                <w:szCs w:val="16"/>
                <w:lang w:val="ro-MO"/>
              </w:rPr>
            </w:pPr>
            <w:r w:rsidRPr="003D1674">
              <w:rPr>
                <w:sz w:val="16"/>
                <w:szCs w:val="16"/>
                <w:lang w:val="ro-MO"/>
              </w:rPr>
              <w:t>7023903,4</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82,0</w:t>
            </w:r>
          </w:p>
        </w:tc>
        <w:tc>
          <w:tcPr>
            <w:tcW w:w="720" w:type="dxa"/>
            <w:vAlign w:val="center"/>
          </w:tcPr>
          <w:p w:rsidR="007C7F27" w:rsidRPr="003D1674" w:rsidRDefault="007C7F27" w:rsidP="00233F99">
            <w:pPr>
              <w:ind w:left="-113" w:firstLine="113"/>
              <w:jc w:val="center"/>
              <w:rPr>
                <w:sz w:val="16"/>
                <w:szCs w:val="16"/>
                <w:lang w:val="ro-MO"/>
              </w:rPr>
            </w:pPr>
            <w:r w:rsidRPr="003D1674">
              <w:rPr>
                <w:sz w:val="16"/>
                <w:szCs w:val="16"/>
                <w:lang w:val="ro-MO"/>
              </w:rPr>
              <w:t>9,8</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98,6</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107,4</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-100106,0</w:t>
            </w:r>
          </w:p>
        </w:tc>
        <w:tc>
          <w:tcPr>
            <w:tcW w:w="900" w:type="dxa"/>
            <w:vAlign w:val="center"/>
          </w:tcPr>
          <w:p w:rsidR="007C7F27" w:rsidRPr="003D1674" w:rsidRDefault="00AB1286" w:rsidP="00233F99">
            <w:pPr>
              <w:jc w:val="center"/>
              <w:rPr>
                <w:sz w:val="16"/>
                <w:szCs w:val="16"/>
                <w:lang w:val="ro-MO"/>
              </w:rPr>
            </w:pPr>
            <w:r w:rsidRPr="003D1674">
              <w:rPr>
                <w:sz w:val="16"/>
                <w:szCs w:val="16"/>
                <w:lang w:val="ro-MO"/>
              </w:rPr>
              <w:t>486641,1</w:t>
            </w:r>
          </w:p>
        </w:tc>
      </w:tr>
      <w:tr w:rsidR="007C7F27" w:rsidRPr="003D1674">
        <w:trPr>
          <w:cantSplit/>
          <w:trHeight w:val="727"/>
        </w:trPr>
        <w:tc>
          <w:tcPr>
            <w:tcW w:w="1080" w:type="dxa"/>
            <w:vAlign w:val="center"/>
          </w:tcPr>
          <w:p w:rsidR="007C7F27" w:rsidRPr="003D1674" w:rsidRDefault="007C7F27" w:rsidP="00233F99">
            <w:pPr>
              <w:ind w:left="12" w:hanging="12"/>
              <w:rPr>
                <w:iCs/>
                <w:sz w:val="16"/>
                <w:szCs w:val="16"/>
                <w:lang w:val="ro-MO"/>
              </w:rPr>
            </w:pPr>
            <w:r w:rsidRPr="003D1674">
              <w:rPr>
                <w:iCs/>
                <w:sz w:val="16"/>
                <w:szCs w:val="16"/>
                <w:lang w:val="ro-MO"/>
              </w:rPr>
              <w:t>B. Prestaţii de asistenţă socială</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1091315,2</w:t>
            </w:r>
          </w:p>
        </w:tc>
        <w:tc>
          <w:tcPr>
            <w:tcW w:w="720" w:type="dxa"/>
            <w:vAlign w:val="center"/>
          </w:tcPr>
          <w:p w:rsidR="007C7F27" w:rsidRPr="003D1674" w:rsidRDefault="007C7F27" w:rsidP="00233F99">
            <w:pPr>
              <w:ind w:left="-113" w:firstLine="113"/>
              <w:jc w:val="center"/>
              <w:rPr>
                <w:sz w:val="16"/>
                <w:szCs w:val="16"/>
                <w:lang w:val="ro-MO"/>
              </w:rPr>
            </w:pPr>
            <w:r w:rsidRPr="003D1674">
              <w:rPr>
                <w:sz w:val="16"/>
                <w:szCs w:val="16"/>
                <w:lang w:val="ro-MO"/>
              </w:rPr>
              <w:t>1,8</w:t>
            </w:r>
          </w:p>
        </w:tc>
        <w:tc>
          <w:tcPr>
            <w:tcW w:w="1008" w:type="dxa"/>
            <w:vAlign w:val="center"/>
          </w:tcPr>
          <w:p w:rsidR="007C7F27" w:rsidRPr="003D1674" w:rsidRDefault="007C7F27" w:rsidP="00233F99">
            <w:pPr>
              <w:jc w:val="center"/>
              <w:rPr>
                <w:sz w:val="16"/>
                <w:szCs w:val="16"/>
                <w:lang w:val="ro-MO"/>
              </w:rPr>
            </w:pPr>
            <w:r w:rsidRPr="003D1674">
              <w:rPr>
                <w:sz w:val="16"/>
                <w:szCs w:val="16"/>
                <w:lang w:val="ro-MO"/>
              </w:rPr>
              <w:t>1577453,6</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1541635,0</w:t>
            </w:r>
          </w:p>
        </w:tc>
        <w:tc>
          <w:tcPr>
            <w:tcW w:w="900" w:type="dxa"/>
            <w:vAlign w:val="center"/>
          </w:tcPr>
          <w:p w:rsidR="007C7F27" w:rsidRPr="003D1674" w:rsidRDefault="007C7F27" w:rsidP="00233F99">
            <w:pPr>
              <w:jc w:val="center"/>
              <w:rPr>
                <w:b/>
                <w:sz w:val="16"/>
                <w:szCs w:val="16"/>
                <w:lang w:val="ro-MO"/>
              </w:rPr>
            </w:pPr>
            <w:r w:rsidRPr="003D1674">
              <w:rPr>
                <w:b/>
                <w:sz w:val="16"/>
                <w:szCs w:val="16"/>
                <w:lang w:val="ro-MO"/>
              </w:rPr>
              <w:t>18,0</w:t>
            </w:r>
          </w:p>
        </w:tc>
        <w:tc>
          <w:tcPr>
            <w:tcW w:w="720" w:type="dxa"/>
            <w:vAlign w:val="center"/>
          </w:tcPr>
          <w:p w:rsidR="007C7F27" w:rsidRPr="003D1674" w:rsidRDefault="007C7F27" w:rsidP="00233F99">
            <w:pPr>
              <w:ind w:left="-113" w:firstLine="113"/>
              <w:jc w:val="center"/>
              <w:rPr>
                <w:sz w:val="16"/>
                <w:szCs w:val="16"/>
                <w:lang w:val="ro-MO"/>
              </w:rPr>
            </w:pPr>
            <w:r w:rsidRPr="003D1674">
              <w:rPr>
                <w:sz w:val="16"/>
                <w:szCs w:val="16"/>
                <w:lang w:val="ro-MO"/>
              </w:rPr>
              <w:t>2,1</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97,7</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141,3</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-35818,6</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450319,8</w:t>
            </w:r>
          </w:p>
        </w:tc>
      </w:tr>
      <w:tr w:rsidR="007C7F27" w:rsidRPr="003D1674">
        <w:trPr>
          <w:cantSplit/>
          <w:trHeight w:val="727"/>
        </w:trPr>
        <w:tc>
          <w:tcPr>
            <w:tcW w:w="1080" w:type="dxa"/>
            <w:vAlign w:val="center"/>
          </w:tcPr>
          <w:p w:rsidR="007C7F27" w:rsidRPr="003D1674" w:rsidRDefault="007C7F27" w:rsidP="00233F99">
            <w:pPr>
              <w:ind w:left="12" w:right="-108" w:hanging="12"/>
              <w:rPr>
                <w:iCs/>
                <w:sz w:val="16"/>
                <w:szCs w:val="16"/>
                <w:lang w:val="ro-MO"/>
              </w:rPr>
            </w:pPr>
            <w:r w:rsidRPr="003D1674">
              <w:rPr>
                <w:iCs/>
                <w:sz w:val="16"/>
                <w:szCs w:val="16"/>
                <w:lang w:val="ro-MO"/>
              </w:rPr>
              <w:t>C. Ajutoare unice populaţiei acordate de către autorităţile administraţiei publice centrale şi locale</w:t>
            </w:r>
          </w:p>
        </w:tc>
        <w:tc>
          <w:tcPr>
            <w:tcW w:w="900" w:type="dxa"/>
            <w:vAlign w:val="center"/>
          </w:tcPr>
          <w:p w:rsidR="007C7F27" w:rsidRPr="003D1674" w:rsidRDefault="007C7F27" w:rsidP="00233F99">
            <w:pPr>
              <w:jc w:val="center"/>
              <w:rPr>
                <w:sz w:val="16"/>
                <w:szCs w:val="16"/>
                <w:lang w:val="ro-MO"/>
              </w:rPr>
            </w:pPr>
            <w:r w:rsidRPr="003D1674">
              <w:rPr>
                <w:sz w:val="16"/>
                <w:szCs w:val="16"/>
                <w:lang w:val="ro-MO"/>
              </w:rPr>
              <w:t>11556,5</w:t>
            </w:r>
          </w:p>
        </w:tc>
        <w:tc>
          <w:tcPr>
            <w:tcW w:w="720" w:type="dxa"/>
            <w:vAlign w:val="center"/>
          </w:tcPr>
          <w:p w:rsidR="007C7F27" w:rsidRPr="003D1674" w:rsidRDefault="007C7F27" w:rsidP="00233F99">
            <w:pPr>
              <w:ind w:left="-113" w:firstLine="113"/>
              <w:jc w:val="center"/>
              <w:rPr>
                <w:sz w:val="16"/>
                <w:szCs w:val="16"/>
                <w:lang w:val="ro-MO"/>
              </w:rPr>
            </w:pPr>
            <w:r w:rsidRPr="003D1674">
              <w:rPr>
                <w:sz w:val="16"/>
                <w:szCs w:val="16"/>
                <w:lang w:val="ro-MO"/>
              </w:rPr>
              <w:t>0,02</w:t>
            </w:r>
          </w:p>
        </w:tc>
        <w:tc>
          <w:tcPr>
            <w:tcW w:w="1008" w:type="dxa"/>
            <w:vAlign w:val="center"/>
          </w:tcPr>
          <w:p w:rsidR="007C7F27" w:rsidRPr="003D1674" w:rsidRDefault="00CA656A" w:rsidP="00233F99">
            <w:pPr>
              <w:jc w:val="center"/>
              <w:rPr>
                <w:sz w:val="16"/>
                <w:szCs w:val="16"/>
                <w:lang w:val="ro-MO"/>
              </w:rPr>
            </w:pPr>
            <w:r>
              <w:rPr>
                <w:sz w:val="16"/>
                <w:szCs w:val="16"/>
                <w:lang w:val="ro-MO"/>
              </w:rPr>
              <w:t>-</w:t>
            </w:r>
          </w:p>
        </w:tc>
        <w:tc>
          <w:tcPr>
            <w:tcW w:w="900" w:type="dxa"/>
            <w:vAlign w:val="center"/>
          </w:tcPr>
          <w:p w:rsidR="007C7F27" w:rsidRPr="003D1674" w:rsidRDefault="00CA656A" w:rsidP="00233F99">
            <w:pPr>
              <w:jc w:val="center"/>
              <w:rPr>
                <w:sz w:val="16"/>
                <w:szCs w:val="16"/>
                <w:lang w:val="ro-MO"/>
              </w:rPr>
            </w:pPr>
            <w:r>
              <w:rPr>
                <w:sz w:val="16"/>
                <w:szCs w:val="16"/>
                <w:lang w:val="ro-MO"/>
              </w:rPr>
              <w:t>-</w:t>
            </w:r>
          </w:p>
        </w:tc>
        <w:tc>
          <w:tcPr>
            <w:tcW w:w="900" w:type="dxa"/>
            <w:vAlign w:val="center"/>
          </w:tcPr>
          <w:p w:rsidR="007C7F27" w:rsidRPr="003D1674" w:rsidRDefault="00CA656A" w:rsidP="00233F99">
            <w:pPr>
              <w:jc w:val="center"/>
              <w:rPr>
                <w:sz w:val="16"/>
                <w:szCs w:val="16"/>
                <w:lang w:val="ro-MO"/>
              </w:rPr>
            </w:pPr>
            <w:r>
              <w:rPr>
                <w:sz w:val="16"/>
                <w:szCs w:val="16"/>
                <w:lang w:val="ro-MO"/>
              </w:rPr>
              <w:t>-</w:t>
            </w:r>
          </w:p>
        </w:tc>
        <w:tc>
          <w:tcPr>
            <w:tcW w:w="720" w:type="dxa"/>
            <w:vAlign w:val="center"/>
          </w:tcPr>
          <w:p w:rsidR="007C7F27" w:rsidRPr="003D1674" w:rsidRDefault="00CA656A" w:rsidP="00233F99">
            <w:pPr>
              <w:ind w:left="-113" w:firstLine="113"/>
              <w:jc w:val="center"/>
              <w:rPr>
                <w:sz w:val="16"/>
                <w:szCs w:val="16"/>
                <w:lang w:val="ro-MO"/>
              </w:rPr>
            </w:pPr>
            <w:r>
              <w:rPr>
                <w:sz w:val="16"/>
                <w:szCs w:val="16"/>
                <w:lang w:val="ro-MO"/>
              </w:rPr>
              <w:t>-</w:t>
            </w:r>
          </w:p>
        </w:tc>
        <w:tc>
          <w:tcPr>
            <w:tcW w:w="900" w:type="dxa"/>
            <w:vAlign w:val="center"/>
          </w:tcPr>
          <w:p w:rsidR="007C7F27" w:rsidRPr="003D1674" w:rsidRDefault="00CA656A" w:rsidP="00233F99">
            <w:pPr>
              <w:jc w:val="center"/>
              <w:rPr>
                <w:sz w:val="16"/>
                <w:szCs w:val="16"/>
                <w:lang w:val="ro-MO"/>
              </w:rPr>
            </w:pPr>
            <w:r>
              <w:rPr>
                <w:sz w:val="16"/>
                <w:szCs w:val="16"/>
                <w:lang w:val="ro-MO"/>
              </w:rPr>
              <w:t>-</w:t>
            </w:r>
          </w:p>
        </w:tc>
        <w:tc>
          <w:tcPr>
            <w:tcW w:w="900" w:type="dxa"/>
            <w:vAlign w:val="center"/>
          </w:tcPr>
          <w:p w:rsidR="007C7F27" w:rsidRPr="00CA656A" w:rsidRDefault="00CA656A" w:rsidP="00233F99">
            <w:pPr>
              <w:jc w:val="center"/>
              <w:rPr>
                <w:sz w:val="16"/>
                <w:szCs w:val="16"/>
                <w:lang w:val="en-US"/>
              </w:rPr>
            </w:pPr>
            <w:r>
              <w:rPr>
                <w:sz w:val="16"/>
                <w:szCs w:val="16"/>
                <w:lang w:val="en-US"/>
              </w:rPr>
              <w:t>-</w:t>
            </w:r>
          </w:p>
        </w:tc>
        <w:tc>
          <w:tcPr>
            <w:tcW w:w="900" w:type="dxa"/>
            <w:vAlign w:val="center"/>
          </w:tcPr>
          <w:p w:rsidR="007C7F27" w:rsidRPr="003D1674" w:rsidRDefault="00CA656A" w:rsidP="00233F99">
            <w:pPr>
              <w:jc w:val="center"/>
              <w:rPr>
                <w:sz w:val="16"/>
                <w:szCs w:val="16"/>
                <w:lang w:val="ro-MO"/>
              </w:rPr>
            </w:pPr>
            <w:r>
              <w:rPr>
                <w:sz w:val="16"/>
                <w:szCs w:val="16"/>
                <w:lang w:val="ro-MO"/>
              </w:rPr>
              <w:t>-</w:t>
            </w:r>
          </w:p>
        </w:tc>
        <w:tc>
          <w:tcPr>
            <w:tcW w:w="900" w:type="dxa"/>
            <w:vAlign w:val="center"/>
          </w:tcPr>
          <w:p w:rsidR="007C7F27" w:rsidRPr="003D1674" w:rsidRDefault="007C7F27" w:rsidP="00233F99">
            <w:pPr>
              <w:jc w:val="center"/>
              <w:rPr>
                <w:sz w:val="16"/>
                <w:szCs w:val="16"/>
                <w:lang w:val="ru-RU"/>
              </w:rPr>
            </w:pPr>
            <w:r w:rsidRPr="003D1674">
              <w:rPr>
                <w:sz w:val="16"/>
                <w:szCs w:val="16"/>
                <w:lang w:val="ru-RU"/>
              </w:rPr>
              <w:t>-11556,5</w:t>
            </w:r>
          </w:p>
        </w:tc>
      </w:tr>
    </w:tbl>
    <w:p w:rsidR="007C7F27" w:rsidRPr="003D1674" w:rsidRDefault="007C7F27" w:rsidP="007C7F27"/>
    <w:p w:rsidR="007A2718" w:rsidRPr="003D1674" w:rsidRDefault="007A2718" w:rsidP="007A2718">
      <w:pPr>
        <w:ind w:firstLine="540"/>
        <w:jc w:val="both"/>
        <w:rPr>
          <w:sz w:val="28"/>
          <w:szCs w:val="28"/>
          <w:lang w:val="ro-MO"/>
        </w:rPr>
      </w:pPr>
      <w:r w:rsidRPr="00F30965">
        <w:rPr>
          <w:sz w:val="28"/>
          <w:szCs w:val="28"/>
          <w:lang w:val="ro-MO"/>
        </w:rPr>
        <w:t>Ca pondere în PIB, cheltuielile bugetului asigurărilor sociale de stat, în anul 20</w:t>
      </w:r>
      <w:r w:rsidR="007B49E3" w:rsidRPr="00F30965">
        <w:rPr>
          <w:sz w:val="28"/>
          <w:szCs w:val="28"/>
          <w:lang w:val="ro-MO"/>
        </w:rPr>
        <w:t>10</w:t>
      </w:r>
      <w:r w:rsidRPr="00F30965">
        <w:rPr>
          <w:sz w:val="28"/>
          <w:szCs w:val="28"/>
          <w:lang w:val="ro-MO"/>
        </w:rPr>
        <w:t xml:space="preserve"> s-au </w:t>
      </w:r>
      <w:r w:rsidR="007B49E3" w:rsidRPr="00F30965">
        <w:rPr>
          <w:sz w:val="28"/>
          <w:szCs w:val="28"/>
          <w:lang w:val="ro-MO"/>
        </w:rPr>
        <w:t>micşorat</w:t>
      </w:r>
      <w:r w:rsidRPr="00F30965">
        <w:rPr>
          <w:sz w:val="28"/>
          <w:szCs w:val="28"/>
          <w:lang w:val="ro-MO"/>
        </w:rPr>
        <w:t xml:space="preserve"> cu </w:t>
      </w:r>
      <w:r w:rsidR="007B49E3" w:rsidRPr="00F30965">
        <w:rPr>
          <w:sz w:val="28"/>
          <w:szCs w:val="28"/>
          <w:lang w:val="ro-MO"/>
        </w:rPr>
        <w:t>0,7</w:t>
      </w:r>
      <w:r w:rsidRPr="00F30965">
        <w:rPr>
          <w:sz w:val="28"/>
          <w:szCs w:val="28"/>
          <w:lang w:val="ro-MO"/>
        </w:rPr>
        <w:t xml:space="preserve"> la sută faţă de anul 200</w:t>
      </w:r>
      <w:r w:rsidR="007B49E3" w:rsidRPr="00F30965">
        <w:rPr>
          <w:sz w:val="28"/>
          <w:szCs w:val="28"/>
          <w:lang w:val="ro-MO"/>
        </w:rPr>
        <w:t>9</w:t>
      </w:r>
      <w:r w:rsidRPr="00F30965">
        <w:rPr>
          <w:sz w:val="28"/>
          <w:szCs w:val="28"/>
          <w:lang w:val="ro-MO"/>
        </w:rPr>
        <w:t xml:space="preserve"> şi au constituit </w:t>
      </w:r>
      <w:r w:rsidR="007B49E3" w:rsidRPr="00F30965">
        <w:rPr>
          <w:sz w:val="28"/>
          <w:szCs w:val="28"/>
          <w:lang w:val="ro-MO"/>
        </w:rPr>
        <w:t>11,9</w:t>
      </w:r>
      <w:r w:rsidRPr="00F30965">
        <w:rPr>
          <w:sz w:val="28"/>
          <w:szCs w:val="28"/>
          <w:lang w:val="ro-MO"/>
        </w:rPr>
        <w:t xml:space="preserve"> la sută.</w:t>
      </w:r>
    </w:p>
    <w:p w:rsidR="007A2718" w:rsidRPr="003D1674" w:rsidRDefault="007A2718" w:rsidP="007A2718">
      <w:pPr>
        <w:ind w:firstLine="540"/>
        <w:jc w:val="both"/>
        <w:rPr>
          <w:sz w:val="28"/>
          <w:szCs w:val="28"/>
          <w:lang w:val="ro-MO"/>
        </w:rPr>
      </w:pPr>
      <w:r w:rsidRPr="003D1674">
        <w:rPr>
          <w:sz w:val="28"/>
          <w:szCs w:val="28"/>
          <w:lang w:val="ro-MO"/>
        </w:rPr>
        <w:t xml:space="preserve">În evoluţie pe ultimii </w:t>
      </w:r>
      <w:r w:rsidR="00B37A9B">
        <w:rPr>
          <w:sz w:val="28"/>
          <w:szCs w:val="28"/>
          <w:lang w:val="ro-MO"/>
        </w:rPr>
        <w:t>patru</w:t>
      </w:r>
      <w:r w:rsidRPr="003D1674">
        <w:rPr>
          <w:sz w:val="28"/>
          <w:szCs w:val="28"/>
          <w:lang w:val="ro-MO"/>
        </w:rPr>
        <w:t xml:space="preserve"> ani, cheltuielile bugetului asigurărilor sociale de stat se prezintă în diagrama următoare.</w:t>
      </w:r>
    </w:p>
    <w:p w:rsidR="007A2718" w:rsidRPr="003D1674" w:rsidRDefault="007A2718" w:rsidP="007A2718">
      <w:pPr>
        <w:ind w:firstLine="540"/>
        <w:jc w:val="both"/>
        <w:rPr>
          <w:sz w:val="28"/>
          <w:szCs w:val="28"/>
          <w:lang w:val="ro-MO"/>
        </w:rPr>
      </w:pPr>
    </w:p>
    <w:p w:rsidR="007A2718" w:rsidRPr="003D1674" w:rsidRDefault="00B3304F" w:rsidP="007A2718">
      <w:pPr>
        <w:ind w:right="-180"/>
        <w:jc w:val="both"/>
        <w:rPr>
          <w:sz w:val="28"/>
          <w:szCs w:val="28"/>
          <w:lang w:val="ro-MO"/>
        </w:rPr>
      </w:pPr>
      <w:r w:rsidRPr="003D1674">
        <w:object w:dxaOrig="9543" w:dyaOrig="5395">
          <v:shape id="_x0000_i1028" type="#_x0000_t75" style="width:477pt;height:270pt" o:ole="">
            <v:imagedata r:id="rId18" o:title=""/>
            <w10:bordertop type="single" width="4"/>
            <w10:borderleft type="single" width="4"/>
            <w10:borderbottom type="single" width="4"/>
            <w10:borderright type="single" width="4"/>
          </v:shape>
          <o:OLEObject Type="Embed" ProgID="Excel.Chart.8" ShapeID="_x0000_i1028" DrawAspect="Content" ObjectID="_1371277303" r:id="rId19">
            <o:FieldCodes>\s</o:FieldCodes>
          </o:OLEObject>
        </w:object>
      </w:r>
    </w:p>
    <w:p w:rsidR="007A2718" w:rsidRDefault="007A2718" w:rsidP="007A2718">
      <w:pPr>
        <w:ind w:firstLine="540"/>
        <w:jc w:val="both"/>
        <w:rPr>
          <w:sz w:val="28"/>
          <w:szCs w:val="28"/>
          <w:lang w:val="ro-MO"/>
        </w:rPr>
      </w:pPr>
    </w:p>
    <w:p w:rsidR="00CB088B" w:rsidRPr="003D1674" w:rsidRDefault="00CB088B" w:rsidP="007A2718">
      <w:pPr>
        <w:ind w:firstLine="540"/>
        <w:jc w:val="both"/>
        <w:rPr>
          <w:sz w:val="28"/>
          <w:szCs w:val="28"/>
          <w:lang w:val="ro-MO"/>
        </w:rPr>
      </w:pPr>
    </w:p>
    <w:p w:rsidR="007A2718" w:rsidRPr="003D1674" w:rsidRDefault="007A2718" w:rsidP="007A2718">
      <w:pPr>
        <w:ind w:firstLine="539"/>
        <w:jc w:val="both"/>
        <w:rPr>
          <w:b/>
          <w:i/>
          <w:sz w:val="28"/>
          <w:szCs w:val="28"/>
          <w:lang w:val="ro-MO"/>
        </w:rPr>
      </w:pPr>
    </w:p>
    <w:p w:rsidR="007A2718" w:rsidRPr="003D1674" w:rsidRDefault="007A2718" w:rsidP="007A2718">
      <w:pPr>
        <w:ind w:firstLine="539"/>
        <w:jc w:val="both"/>
        <w:rPr>
          <w:b/>
          <w:i/>
          <w:sz w:val="28"/>
          <w:szCs w:val="28"/>
          <w:lang w:val="ro-MO"/>
        </w:rPr>
      </w:pPr>
      <w:r w:rsidRPr="003D1674">
        <w:rPr>
          <w:b/>
          <w:i/>
          <w:sz w:val="28"/>
          <w:szCs w:val="28"/>
          <w:lang w:val="ro-MO"/>
        </w:rPr>
        <w:lastRenderedPageBreak/>
        <w:t>2.1. Cheltuieli efectuate din mijloacele bugetului asigurărilor sociale de stat.</w:t>
      </w:r>
    </w:p>
    <w:p w:rsidR="007A2718" w:rsidRPr="003D1674" w:rsidRDefault="007A2718" w:rsidP="007A2718">
      <w:pPr>
        <w:ind w:firstLine="540"/>
        <w:jc w:val="both"/>
        <w:rPr>
          <w:sz w:val="28"/>
          <w:szCs w:val="28"/>
          <w:lang w:val="ro-MO"/>
        </w:rPr>
      </w:pPr>
      <w:r w:rsidRPr="003D1674">
        <w:rPr>
          <w:sz w:val="28"/>
          <w:szCs w:val="28"/>
          <w:lang w:val="ro-MO"/>
        </w:rPr>
        <w:t xml:space="preserve">În anul 2010, din suma totală a cheltuielilor bugetului asigurărilor sociale de stat, 82,0 la sută au constituit cheltuielile pentru prestaţii de asigurări sociale de stat, efectuate din mijloacele bugetului asigurărilor sociale de stat. </w:t>
      </w:r>
    </w:p>
    <w:p w:rsidR="007A2718" w:rsidRPr="003D1674" w:rsidRDefault="007A2718" w:rsidP="007A2718">
      <w:pPr>
        <w:ind w:firstLine="540"/>
        <w:jc w:val="both"/>
        <w:rPr>
          <w:sz w:val="28"/>
          <w:szCs w:val="28"/>
          <w:lang w:val="ro-MO"/>
        </w:rPr>
      </w:pPr>
      <w:r w:rsidRPr="003D1674">
        <w:rPr>
          <w:sz w:val="28"/>
          <w:szCs w:val="28"/>
          <w:lang w:val="ro-MO"/>
        </w:rPr>
        <w:t xml:space="preserve">Cheltuielile care urmau a fi efectuate din mijloacele bugetului asigurărilor sociale de stat au fost precizate </w:t>
      </w:r>
      <w:r w:rsidRPr="003D1674">
        <w:rPr>
          <w:sz w:val="28"/>
          <w:szCs w:val="28"/>
        </w:rPr>
        <w:t>în sumă de 7124009,4 mii lei.</w:t>
      </w:r>
      <w:r w:rsidRPr="003D1674">
        <w:rPr>
          <w:sz w:val="28"/>
          <w:szCs w:val="28"/>
          <w:lang w:val="ro-MO"/>
        </w:rPr>
        <w:t xml:space="preserve"> Cheltuielile efective au constituit 7023903,4 mii lei, cu o executare a planului stabilit la nivel de 98,6 la sută. Faţă de anul 2009 aceste cheltuieli au fost cu 486641,2 mii lei sau</w:t>
      </w:r>
      <w:r w:rsidRPr="003D1674">
        <w:rPr>
          <w:b/>
          <w:sz w:val="18"/>
          <w:szCs w:val="18"/>
          <w:lang w:val="ro-MO"/>
        </w:rPr>
        <w:t xml:space="preserve"> </w:t>
      </w:r>
      <w:r w:rsidRPr="003D1674">
        <w:rPr>
          <w:sz w:val="28"/>
          <w:szCs w:val="28"/>
          <w:lang w:val="ro-MO"/>
        </w:rPr>
        <w:t xml:space="preserve">7,4 la sută mai mari. </w:t>
      </w:r>
    </w:p>
    <w:p w:rsidR="007A2718" w:rsidRPr="003D1674" w:rsidRDefault="007A2718" w:rsidP="007A2718">
      <w:pPr>
        <w:ind w:firstLine="540"/>
        <w:jc w:val="both"/>
        <w:rPr>
          <w:sz w:val="28"/>
          <w:szCs w:val="28"/>
          <w:lang w:val="ro-MO"/>
        </w:rPr>
      </w:pPr>
    </w:p>
    <w:p w:rsidR="00974013" w:rsidRPr="003D1674" w:rsidRDefault="0045209C" w:rsidP="00974013">
      <w:pPr>
        <w:jc w:val="center"/>
        <w:rPr>
          <w:b/>
          <w:sz w:val="28"/>
          <w:szCs w:val="28"/>
          <w:lang w:val="ro-MO"/>
        </w:rPr>
      </w:pPr>
      <w:r w:rsidRPr="003D1674">
        <w:rPr>
          <w:sz w:val="28"/>
          <w:szCs w:val="28"/>
          <w:lang w:val="ro-MO"/>
        </w:rPr>
        <w:t xml:space="preserve">Tabelul </w:t>
      </w:r>
      <w:r w:rsidR="00974013" w:rsidRPr="003D1674">
        <w:rPr>
          <w:sz w:val="28"/>
          <w:szCs w:val="28"/>
          <w:lang w:val="ro-MO"/>
        </w:rPr>
        <w:t>3.</w:t>
      </w:r>
      <w:r w:rsidR="00974013" w:rsidRPr="003D1674">
        <w:rPr>
          <w:b/>
          <w:sz w:val="28"/>
          <w:szCs w:val="28"/>
          <w:lang w:val="ro-MO"/>
        </w:rPr>
        <w:t xml:space="preserve"> Dinamica cheltuielilor efectuate din mijloacele bugetului asigurărilor         sociale de stat pe anii 2009-2010</w:t>
      </w:r>
    </w:p>
    <w:p w:rsidR="00974013" w:rsidRPr="003D1674" w:rsidRDefault="00974013" w:rsidP="00974013">
      <w:pPr>
        <w:jc w:val="right"/>
        <w:rPr>
          <w:sz w:val="28"/>
          <w:szCs w:val="28"/>
          <w:lang w:val="ro-MO"/>
        </w:rPr>
      </w:pPr>
      <w:r w:rsidRPr="003D1674">
        <w:rPr>
          <w:lang w:val="ro-MO"/>
        </w:rPr>
        <w:t>- mii lei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60"/>
        <w:gridCol w:w="1079"/>
        <w:gridCol w:w="1079"/>
        <w:gridCol w:w="1082"/>
        <w:gridCol w:w="1080"/>
        <w:gridCol w:w="1080"/>
        <w:gridCol w:w="1080"/>
        <w:gridCol w:w="1080"/>
      </w:tblGrid>
      <w:tr w:rsidR="00974013" w:rsidRPr="003D1674">
        <w:trPr>
          <w:cantSplit/>
        </w:trPr>
        <w:tc>
          <w:tcPr>
            <w:tcW w:w="2160" w:type="dxa"/>
            <w:vMerge w:val="restart"/>
            <w:vAlign w:val="center"/>
          </w:tcPr>
          <w:p w:rsidR="00974013" w:rsidRPr="003D1674" w:rsidRDefault="00974013" w:rsidP="00233F99">
            <w:pPr>
              <w:jc w:val="center"/>
              <w:rPr>
                <w:sz w:val="20"/>
                <w:szCs w:val="20"/>
                <w:lang w:val="ro-MO"/>
              </w:rPr>
            </w:pPr>
            <w:r w:rsidRPr="003D1674">
              <w:rPr>
                <w:sz w:val="20"/>
                <w:szCs w:val="20"/>
                <w:lang w:val="ro-MO"/>
              </w:rPr>
              <w:t>Denumirea cheltuielilor</w:t>
            </w:r>
          </w:p>
        </w:tc>
        <w:tc>
          <w:tcPr>
            <w:tcW w:w="1079" w:type="dxa"/>
            <w:vMerge w:val="restart"/>
            <w:vAlign w:val="center"/>
          </w:tcPr>
          <w:p w:rsidR="00974013" w:rsidRPr="003D1674" w:rsidRDefault="00974013" w:rsidP="00233F99">
            <w:pPr>
              <w:ind w:right="-108"/>
              <w:jc w:val="center"/>
              <w:rPr>
                <w:sz w:val="20"/>
                <w:szCs w:val="20"/>
                <w:lang w:val="ro-MO"/>
              </w:rPr>
            </w:pPr>
            <w:r w:rsidRPr="003D1674">
              <w:rPr>
                <w:sz w:val="20"/>
                <w:szCs w:val="20"/>
                <w:lang w:val="ro-MO"/>
              </w:rPr>
              <w:t>Anul 2009</w:t>
            </w:r>
          </w:p>
          <w:p w:rsidR="00974013" w:rsidRPr="003D1674" w:rsidRDefault="00974013" w:rsidP="00233F99">
            <w:pPr>
              <w:ind w:right="-108"/>
              <w:jc w:val="center"/>
              <w:rPr>
                <w:sz w:val="20"/>
                <w:szCs w:val="20"/>
                <w:lang w:val="ro-MO"/>
              </w:rPr>
            </w:pPr>
            <w:r w:rsidRPr="003D1674">
              <w:rPr>
                <w:sz w:val="20"/>
                <w:szCs w:val="20"/>
                <w:lang w:val="ro-MO"/>
              </w:rPr>
              <w:t>executat</w:t>
            </w:r>
          </w:p>
        </w:tc>
        <w:tc>
          <w:tcPr>
            <w:tcW w:w="6481" w:type="dxa"/>
            <w:gridSpan w:val="6"/>
            <w:vAlign w:val="center"/>
          </w:tcPr>
          <w:p w:rsidR="00974013" w:rsidRPr="003D1674" w:rsidRDefault="00974013" w:rsidP="00233F99">
            <w:pPr>
              <w:jc w:val="center"/>
              <w:rPr>
                <w:sz w:val="20"/>
                <w:szCs w:val="20"/>
                <w:lang w:val="ro-MO"/>
              </w:rPr>
            </w:pPr>
            <w:r w:rsidRPr="003D1674">
              <w:rPr>
                <w:sz w:val="20"/>
                <w:szCs w:val="20"/>
                <w:lang w:val="ro-MO"/>
              </w:rPr>
              <w:t>Anul 2010</w:t>
            </w:r>
          </w:p>
        </w:tc>
      </w:tr>
      <w:tr w:rsidR="00974013" w:rsidRPr="003D1674">
        <w:trPr>
          <w:cantSplit/>
          <w:trHeight w:val="224"/>
        </w:trPr>
        <w:tc>
          <w:tcPr>
            <w:tcW w:w="2160" w:type="dxa"/>
            <w:vMerge/>
            <w:vAlign w:val="center"/>
          </w:tcPr>
          <w:p w:rsidR="00974013" w:rsidRPr="003D1674" w:rsidRDefault="00974013" w:rsidP="00233F99">
            <w:pPr>
              <w:jc w:val="center"/>
              <w:rPr>
                <w:sz w:val="20"/>
                <w:szCs w:val="20"/>
                <w:lang w:val="ro-MO"/>
              </w:rPr>
            </w:pPr>
          </w:p>
        </w:tc>
        <w:tc>
          <w:tcPr>
            <w:tcW w:w="1079" w:type="dxa"/>
            <w:vMerge/>
            <w:vAlign w:val="center"/>
          </w:tcPr>
          <w:p w:rsidR="00974013" w:rsidRPr="003D1674" w:rsidRDefault="00974013" w:rsidP="00233F99">
            <w:pPr>
              <w:ind w:right="-108"/>
              <w:jc w:val="center"/>
              <w:rPr>
                <w:b/>
                <w:sz w:val="20"/>
                <w:szCs w:val="20"/>
                <w:lang w:val="ro-MO" w:eastAsia="en-US"/>
              </w:rPr>
            </w:pPr>
          </w:p>
        </w:tc>
        <w:tc>
          <w:tcPr>
            <w:tcW w:w="1079" w:type="dxa"/>
            <w:vMerge w:val="restart"/>
            <w:vAlign w:val="center"/>
          </w:tcPr>
          <w:p w:rsidR="00974013" w:rsidRPr="003D1674" w:rsidRDefault="00974013" w:rsidP="00233F99">
            <w:pPr>
              <w:jc w:val="center"/>
              <w:rPr>
                <w:sz w:val="20"/>
                <w:szCs w:val="20"/>
                <w:lang w:val="ro-MO"/>
              </w:rPr>
            </w:pPr>
            <w:r w:rsidRPr="003D1674">
              <w:rPr>
                <w:sz w:val="20"/>
                <w:szCs w:val="20"/>
                <w:lang w:val="ro-MO"/>
              </w:rPr>
              <w:t>Planul precizat</w:t>
            </w:r>
          </w:p>
        </w:tc>
        <w:tc>
          <w:tcPr>
            <w:tcW w:w="1082" w:type="dxa"/>
            <w:vMerge w:val="restart"/>
            <w:vAlign w:val="center"/>
          </w:tcPr>
          <w:p w:rsidR="00974013" w:rsidRPr="003D1674" w:rsidRDefault="00974013" w:rsidP="00233F99">
            <w:pPr>
              <w:jc w:val="center"/>
              <w:rPr>
                <w:sz w:val="20"/>
                <w:szCs w:val="20"/>
                <w:lang w:val="ro-MO"/>
              </w:rPr>
            </w:pPr>
            <w:r w:rsidRPr="003D1674">
              <w:rPr>
                <w:sz w:val="20"/>
                <w:szCs w:val="20"/>
                <w:lang w:val="ro-MO"/>
              </w:rPr>
              <w:t>Executat</w:t>
            </w:r>
          </w:p>
        </w:tc>
        <w:tc>
          <w:tcPr>
            <w:tcW w:w="2160" w:type="dxa"/>
            <w:gridSpan w:val="2"/>
            <w:vAlign w:val="center"/>
          </w:tcPr>
          <w:p w:rsidR="00974013" w:rsidRPr="003D1674" w:rsidRDefault="00974013" w:rsidP="00233F99">
            <w:pPr>
              <w:jc w:val="center"/>
              <w:rPr>
                <w:sz w:val="20"/>
                <w:szCs w:val="20"/>
                <w:lang w:val="ro-MO"/>
              </w:rPr>
            </w:pPr>
            <w:r w:rsidRPr="003D1674">
              <w:rPr>
                <w:sz w:val="20"/>
                <w:szCs w:val="20"/>
                <w:lang w:val="ro-MO"/>
              </w:rPr>
              <w:t>%</w:t>
            </w:r>
          </w:p>
        </w:tc>
        <w:tc>
          <w:tcPr>
            <w:tcW w:w="2160" w:type="dxa"/>
            <w:gridSpan w:val="2"/>
            <w:vAlign w:val="center"/>
          </w:tcPr>
          <w:p w:rsidR="00974013" w:rsidRPr="003D1674" w:rsidRDefault="00974013" w:rsidP="00233F99">
            <w:pPr>
              <w:jc w:val="center"/>
              <w:rPr>
                <w:sz w:val="20"/>
                <w:szCs w:val="20"/>
                <w:lang w:val="ro-MO"/>
              </w:rPr>
            </w:pPr>
            <w:r w:rsidRPr="003D1674">
              <w:rPr>
                <w:sz w:val="20"/>
                <w:szCs w:val="20"/>
                <w:lang w:val="ro-MO"/>
              </w:rPr>
              <w:t>Devieri (+/-)</w:t>
            </w:r>
          </w:p>
        </w:tc>
      </w:tr>
      <w:tr w:rsidR="00974013" w:rsidRPr="003D1674">
        <w:trPr>
          <w:cantSplit/>
          <w:trHeight w:val="814"/>
        </w:trPr>
        <w:tc>
          <w:tcPr>
            <w:tcW w:w="2160" w:type="dxa"/>
            <w:vMerge/>
            <w:vAlign w:val="center"/>
          </w:tcPr>
          <w:p w:rsidR="00974013" w:rsidRPr="003D1674" w:rsidRDefault="00974013" w:rsidP="00233F99">
            <w:pPr>
              <w:jc w:val="center"/>
              <w:rPr>
                <w:sz w:val="20"/>
                <w:szCs w:val="20"/>
                <w:lang w:val="ro-MO"/>
              </w:rPr>
            </w:pPr>
          </w:p>
        </w:tc>
        <w:tc>
          <w:tcPr>
            <w:tcW w:w="1079" w:type="dxa"/>
            <w:vMerge/>
            <w:vAlign w:val="center"/>
          </w:tcPr>
          <w:p w:rsidR="00974013" w:rsidRPr="003D1674" w:rsidRDefault="00974013" w:rsidP="00233F99">
            <w:pPr>
              <w:ind w:right="-108"/>
              <w:jc w:val="center"/>
              <w:rPr>
                <w:b/>
                <w:sz w:val="20"/>
                <w:szCs w:val="20"/>
                <w:lang w:val="ro-MO" w:eastAsia="en-US"/>
              </w:rPr>
            </w:pPr>
          </w:p>
        </w:tc>
        <w:tc>
          <w:tcPr>
            <w:tcW w:w="1079" w:type="dxa"/>
            <w:vMerge/>
            <w:vAlign w:val="center"/>
          </w:tcPr>
          <w:p w:rsidR="00974013" w:rsidRPr="003D1674" w:rsidRDefault="00974013" w:rsidP="00233F99">
            <w:pPr>
              <w:jc w:val="center"/>
              <w:rPr>
                <w:sz w:val="20"/>
                <w:szCs w:val="20"/>
                <w:lang w:val="ro-MO"/>
              </w:rPr>
            </w:pPr>
          </w:p>
        </w:tc>
        <w:tc>
          <w:tcPr>
            <w:tcW w:w="1082" w:type="dxa"/>
            <w:vMerge/>
            <w:vAlign w:val="center"/>
          </w:tcPr>
          <w:p w:rsidR="00974013" w:rsidRPr="003D1674" w:rsidRDefault="00974013" w:rsidP="00233F99">
            <w:pPr>
              <w:jc w:val="center"/>
              <w:rPr>
                <w:sz w:val="20"/>
                <w:szCs w:val="20"/>
                <w:lang w:val="ro-MO"/>
              </w:rPr>
            </w:pP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către planul precizat</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către executat 2009</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faţă de planul precizat</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faţă de executat 2009</w:t>
            </w:r>
          </w:p>
        </w:tc>
      </w:tr>
      <w:tr w:rsidR="00974013" w:rsidRPr="003D1674">
        <w:trPr>
          <w:trHeight w:val="224"/>
        </w:trPr>
        <w:tc>
          <w:tcPr>
            <w:tcW w:w="2160" w:type="dxa"/>
          </w:tcPr>
          <w:p w:rsidR="00974013" w:rsidRPr="003D1674" w:rsidRDefault="00974013" w:rsidP="00233F99">
            <w:pPr>
              <w:jc w:val="center"/>
              <w:rPr>
                <w:sz w:val="18"/>
                <w:szCs w:val="18"/>
                <w:lang w:val="ru-RU"/>
              </w:rPr>
            </w:pPr>
            <w:r w:rsidRPr="003D1674">
              <w:rPr>
                <w:sz w:val="18"/>
                <w:szCs w:val="18"/>
                <w:lang w:val="ru-RU"/>
              </w:rPr>
              <w:t>1</w:t>
            </w:r>
          </w:p>
        </w:tc>
        <w:tc>
          <w:tcPr>
            <w:tcW w:w="1079" w:type="dxa"/>
            <w:vAlign w:val="center"/>
          </w:tcPr>
          <w:p w:rsidR="00974013" w:rsidRPr="003D1674" w:rsidRDefault="00974013" w:rsidP="00233F99">
            <w:pPr>
              <w:jc w:val="center"/>
              <w:rPr>
                <w:bCs/>
                <w:iCs/>
                <w:sz w:val="18"/>
                <w:szCs w:val="18"/>
                <w:lang w:val="ru-RU" w:eastAsia="en-US"/>
              </w:rPr>
            </w:pPr>
            <w:r w:rsidRPr="003D1674">
              <w:rPr>
                <w:bCs/>
                <w:iCs/>
                <w:sz w:val="18"/>
                <w:szCs w:val="18"/>
                <w:lang w:val="ru-RU" w:eastAsia="en-US"/>
              </w:rPr>
              <w:t>2</w:t>
            </w:r>
          </w:p>
        </w:tc>
        <w:tc>
          <w:tcPr>
            <w:tcW w:w="1079" w:type="dxa"/>
          </w:tcPr>
          <w:p w:rsidR="00974013" w:rsidRPr="003D1674" w:rsidRDefault="00974013" w:rsidP="00233F99">
            <w:pPr>
              <w:jc w:val="center"/>
              <w:rPr>
                <w:sz w:val="18"/>
                <w:szCs w:val="18"/>
                <w:lang w:val="ru-RU"/>
              </w:rPr>
            </w:pPr>
            <w:r w:rsidRPr="003D1674">
              <w:rPr>
                <w:sz w:val="18"/>
                <w:szCs w:val="18"/>
                <w:lang w:val="ru-RU"/>
              </w:rPr>
              <w:t>3</w:t>
            </w:r>
          </w:p>
        </w:tc>
        <w:tc>
          <w:tcPr>
            <w:tcW w:w="1082" w:type="dxa"/>
          </w:tcPr>
          <w:p w:rsidR="00974013" w:rsidRPr="003D1674" w:rsidRDefault="00974013" w:rsidP="00233F99">
            <w:pPr>
              <w:jc w:val="center"/>
              <w:rPr>
                <w:sz w:val="18"/>
                <w:szCs w:val="18"/>
                <w:lang w:val="ru-RU"/>
              </w:rPr>
            </w:pPr>
            <w:r w:rsidRPr="003D1674">
              <w:rPr>
                <w:sz w:val="18"/>
                <w:szCs w:val="18"/>
                <w:lang w:val="ru-RU"/>
              </w:rPr>
              <w:t>4</w:t>
            </w:r>
          </w:p>
        </w:tc>
        <w:tc>
          <w:tcPr>
            <w:tcW w:w="1080" w:type="dxa"/>
          </w:tcPr>
          <w:p w:rsidR="00974013" w:rsidRPr="003D1674" w:rsidRDefault="00974013" w:rsidP="00233F99">
            <w:pPr>
              <w:jc w:val="center"/>
              <w:rPr>
                <w:sz w:val="18"/>
                <w:szCs w:val="18"/>
                <w:lang w:val="ru-RU"/>
              </w:rPr>
            </w:pPr>
            <w:r w:rsidRPr="003D1674">
              <w:rPr>
                <w:sz w:val="18"/>
                <w:szCs w:val="18"/>
                <w:lang w:val="ru-RU"/>
              </w:rPr>
              <w:t>5</w:t>
            </w:r>
          </w:p>
        </w:tc>
        <w:tc>
          <w:tcPr>
            <w:tcW w:w="1080" w:type="dxa"/>
          </w:tcPr>
          <w:p w:rsidR="00974013" w:rsidRPr="003D1674" w:rsidRDefault="00974013" w:rsidP="00233F99">
            <w:pPr>
              <w:jc w:val="center"/>
              <w:rPr>
                <w:sz w:val="18"/>
                <w:szCs w:val="18"/>
                <w:lang w:val="ru-RU"/>
              </w:rPr>
            </w:pPr>
            <w:r w:rsidRPr="003D1674">
              <w:rPr>
                <w:sz w:val="18"/>
                <w:szCs w:val="18"/>
                <w:lang w:val="ru-RU"/>
              </w:rPr>
              <w:t>6</w:t>
            </w:r>
          </w:p>
        </w:tc>
        <w:tc>
          <w:tcPr>
            <w:tcW w:w="1080" w:type="dxa"/>
          </w:tcPr>
          <w:p w:rsidR="00974013" w:rsidRPr="003D1674" w:rsidRDefault="00974013" w:rsidP="00233F99">
            <w:pPr>
              <w:jc w:val="center"/>
              <w:rPr>
                <w:sz w:val="18"/>
                <w:szCs w:val="18"/>
                <w:lang w:val="ru-RU"/>
              </w:rPr>
            </w:pPr>
            <w:r w:rsidRPr="003D1674">
              <w:rPr>
                <w:sz w:val="18"/>
                <w:szCs w:val="18"/>
                <w:lang w:val="ru-RU"/>
              </w:rPr>
              <w:t>7</w:t>
            </w:r>
          </w:p>
        </w:tc>
        <w:tc>
          <w:tcPr>
            <w:tcW w:w="1080" w:type="dxa"/>
          </w:tcPr>
          <w:p w:rsidR="00974013" w:rsidRPr="003D1674" w:rsidRDefault="00974013" w:rsidP="00233F99">
            <w:pPr>
              <w:jc w:val="center"/>
              <w:rPr>
                <w:sz w:val="18"/>
                <w:szCs w:val="18"/>
                <w:lang w:val="ru-RU"/>
              </w:rPr>
            </w:pPr>
            <w:r w:rsidRPr="003D1674">
              <w:rPr>
                <w:sz w:val="18"/>
                <w:szCs w:val="18"/>
                <w:lang w:val="ru-RU"/>
              </w:rPr>
              <w:t>8</w:t>
            </w:r>
          </w:p>
        </w:tc>
      </w:tr>
      <w:tr w:rsidR="00974013" w:rsidRPr="003D1674">
        <w:trPr>
          <w:trHeight w:val="224"/>
        </w:trPr>
        <w:tc>
          <w:tcPr>
            <w:tcW w:w="2160" w:type="dxa"/>
            <w:vAlign w:val="center"/>
          </w:tcPr>
          <w:p w:rsidR="00974013" w:rsidRPr="003D1674" w:rsidRDefault="00974013" w:rsidP="00233F99">
            <w:pPr>
              <w:pStyle w:val="a3"/>
              <w:rPr>
                <w:b/>
                <w:lang w:val="ro-MO" w:eastAsia="en-US"/>
              </w:rPr>
            </w:pPr>
            <w:r w:rsidRPr="003D1674">
              <w:rPr>
                <w:b/>
                <w:lang w:val="ro-MO" w:eastAsia="en-US"/>
              </w:rPr>
              <w:t>Prestaţii de asigurări sociale, total</w:t>
            </w:r>
          </w:p>
        </w:tc>
        <w:tc>
          <w:tcPr>
            <w:tcW w:w="1079" w:type="dxa"/>
            <w:vAlign w:val="center"/>
          </w:tcPr>
          <w:p w:rsidR="00974013" w:rsidRPr="003D1674" w:rsidRDefault="00974013" w:rsidP="00233F99">
            <w:pPr>
              <w:jc w:val="center"/>
              <w:rPr>
                <w:b/>
                <w:sz w:val="20"/>
                <w:szCs w:val="20"/>
                <w:lang w:val="ro-MO" w:eastAsia="en-US"/>
              </w:rPr>
            </w:pPr>
            <w:r w:rsidRPr="003D1674">
              <w:rPr>
                <w:b/>
                <w:sz w:val="20"/>
                <w:szCs w:val="20"/>
                <w:lang w:val="ro-MO" w:eastAsia="en-US"/>
              </w:rPr>
              <w:t>6537262,3</w:t>
            </w:r>
          </w:p>
        </w:tc>
        <w:tc>
          <w:tcPr>
            <w:tcW w:w="1079" w:type="dxa"/>
            <w:vAlign w:val="center"/>
          </w:tcPr>
          <w:p w:rsidR="00974013" w:rsidRPr="003D1674" w:rsidRDefault="00974013" w:rsidP="00233F99">
            <w:pPr>
              <w:jc w:val="center"/>
              <w:rPr>
                <w:b/>
                <w:sz w:val="20"/>
                <w:szCs w:val="20"/>
                <w:lang w:val="ro-MO"/>
              </w:rPr>
            </w:pPr>
            <w:r w:rsidRPr="003D1674">
              <w:rPr>
                <w:b/>
                <w:sz w:val="20"/>
                <w:szCs w:val="20"/>
                <w:lang w:val="ro-MO"/>
              </w:rPr>
              <w:t>7124009,4</w:t>
            </w:r>
          </w:p>
        </w:tc>
        <w:tc>
          <w:tcPr>
            <w:tcW w:w="1082" w:type="dxa"/>
            <w:vAlign w:val="center"/>
          </w:tcPr>
          <w:p w:rsidR="00974013" w:rsidRPr="003D1674" w:rsidRDefault="00974013" w:rsidP="00233F99">
            <w:pPr>
              <w:jc w:val="center"/>
              <w:rPr>
                <w:b/>
                <w:sz w:val="20"/>
                <w:szCs w:val="20"/>
                <w:lang w:val="ro-MO"/>
              </w:rPr>
            </w:pPr>
            <w:r w:rsidRPr="003D1674">
              <w:rPr>
                <w:b/>
                <w:sz w:val="20"/>
                <w:szCs w:val="20"/>
                <w:lang w:val="ro-MO"/>
              </w:rPr>
              <w:t>7023903,4</w:t>
            </w:r>
          </w:p>
        </w:tc>
        <w:tc>
          <w:tcPr>
            <w:tcW w:w="1080" w:type="dxa"/>
            <w:vAlign w:val="center"/>
          </w:tcPr>
          <w:p w:rsidR="00974013" w:rsidRPr="003D1674" w:rsidRDefault="00974013" w:rsidP="00233F99">
            <w:pPr>
              <w:jc w:val="center"/>
              <w:rPr>
                <w:b/>
                <w:sz w:val="20"/>
                <w:szCs w:val="20"/>
                <w:lang w:val="ro-MO"/>
              </w:rPr>
            </w:pPr>
            <w:r w:rsidRPr="003D1674">
              <w:rPr>
                <w:b/>
                <w:sz w:val="20"/>
                <w:szCs w:val="20"/>
                <w:lang w:val="ro-MO"/>
              </w:rPr>
              <w:t>98,6</w:t>
            </w:r>
          </w:p>
        </w:tc>
        <w:tc>
          <w:tcPr>
            <w:tcW w:w="1080" w:type="dxa"/>
            <w:vAlign w:val="center"/>
          </w:tcPr>
          <w:p w:rsidR="00974013" w:rsidRPr="003D1674" w:rsidRDefault="00974013" w:rsidP="00233F99">
            <w:pPr>
              <w:jc w:val="center"/>
              <w:rPr>
                <w:b/>
                <w:sz w:val="20"/>
                <w:szCs w:val="20"/>
                <w:lang w:val="ro-MO"/>
              </w:rPr>
            </w:pPr>
            <w:r w:rsidRPr="003D1674">
              <w:rPr>
                <w:b/>
                <w:sz w:val="20"/>
                <w:szCs w:val="20"/>
                <w:lang w:val="ro-MO"/>
              </w:rPr>
              <w:t>107,4</w:t>
            </w:r>
          </w:p>
        </w:tc>
        <w:tc>
          <w:tcPr>
            <w:tcW w:w="1080" w:type="dxa"/>
            <w:vAlign w:val="center"/>
          </w:tcPr>
          <w:p w:rsidR="00974013" w:rsidRPr="003D1674" w:rsidRDefault="00974013" w:rsidP="00233F99">
            <w:pPr>
              <w:jc w:val="center"/>
              <w:rPr>
                <w:b/>
                <w:sz w:val="20"/>
                <w:szCs w:val="20"/>
                <w:lang w:val="ro-MO"/>
              </w:rPr>
            </w:pPr>
            <w:r w:rsidRPr="003D1674">
              <w:rPr>
                <w:b/>
                <w:sz w:val="20"/>
                <w:szCs w:val="20"/>
                <w:lang w:val="ro-MO"/>
              </w:rPr>
              <w:t>-100106,0</w:t>
            </w:r>
          </w:p>
        </w:tc>
        <w:tc>
          <w:tcPr>
            <w:tcW w:w="1080" w:type="dxa"/>
            <w:vAlign w:val="center"/>
          </w:tcPr>
          <w:p w:rsidR="00974013" w:rsidRPr="003D1674" w:rsidRDefault="00974013" w:rsidP="00233F99">
            <w:pPr>
              <w:jc w:val="center"/>
              <w:rPr>
                <w:b/>
                <w:sz w:val="20"/>
                <w:szCs w:val="20"/>
                <w:lang w:val="ro-MO"/>
              </w:rPr>
            </w:pPr>
            <w:r w:rsidRPr="003D1674">
              <w:rPr>
                <w:b/>
                <w:sz w:val="20"/>
                <w:szCs w:val="20"/>
                <w:lang w:val="ro-MO"/>
              </w:rPr>
              <w:t>486641,1</w:t>
            </w:r>
          </w:p>
        </w:tc>
      </w:tr>
      <w:tr w:rsidR="00974013" w:rsidRPr="003D1674">
        <w:trPr>
          <w:trHeight w:val="233"/>
        </w:trPr>
        <w:tc>
          <w:tcPr>
            <w:tcW w:w="2160" w:type="dxa"/>
            <w:vAlign w:val="center"/>
          </w:tcPr>
          <w:p w:rsidR="00974013" w:rsidRPr="003D1674" w:rsidRDefault="00974013" w:rsidP="00233F99">
            <w:pPr>
              <w:pStyle w:val="a3"/>
              <w:rPr>
                <w:lang w:val="ro-MO" w:eastAsia="en-US"/>
              </w:rPr>
            </w:pPr>
            <w:r w:rsidRPr="003D1674">
              <w:rPr>
                <w:lang w:val="ro-MO" w:eastAsia="en-US"/>
              </w:rPr>
              <w:t>1. Pensii de asigurări sociale</w:t>
            </w:r>
          </w:p>
        </w:tc>
        <w:tc>
          <w:tcPr>
            <w:tcW w:w="1079" w:type="dxa"/>
            <w:vAlign w:val="center"/>
          </w:tcPr>
          <w:p w:rsidR="00974013" w:rsidRPr="003D1674" w:rsidRDefault="00974013" w:rsidP="00233F99">
            <w:pPr>
              <w:jc w:val="center"/>
              <w:rPr>
                <w:sz w:val="20"/>
                <w:szCs w:val="20"/>
                <w:lang w:val="ro-MO" w:eastAsia="en-US"/>
              </w:rPr>
            </w:pPr>
            <w:r w:rsidRPr="003D1674">
              <w:rPr>
                <w:sz w:val="20"/>
                <w:szCs w:val="20"/>
                <w:lang w:val="ro-MO" w:eastAsia="en-US"/>
              </w:rPr>
              <w:t>5438842,3</w:t>
            </w:r>
          </w:p>
        </w:tc>
        <w:tc>
          <w:tcPr>
            <w:tcW w:w="1079" w:type="dxa"/>
            <w:vAlign w:val="center"/>
          </w:tcPr>
          <w:p w:rsidR="00974013" w:rsidRPr="003D1674" w:rsidRDefault="00974013" w:rsidP="00233F99">
            <w:pPr>
              <w:jc w:val="center"/>
              <w:rPr>
                <w:sz w:val="20"/>
                <w:szCs w:val="20"/>
                <w:lang w:val="ro-MO"/>
              </w:rPr>
            </w:pPr>
            <w:r w:rsidRPr="003D1674">
              <w:rPr>
                <w:sz w:val="20"/>
                <w:szCs w:val="20"/>
                <w:lang w:val="ro-MO"/>
              </w:rPr>
              <w:t>5898833,4</w:t>
            </w:r>
          </w:p>
        </w:tc>
        <w:tc>
          <w:tcPr>
            <w:tcW w:w="1082" w:type="dxa"/>
            <w:vAlign w:val="center"/>
          </w:tcPr>
          <w:p w:rsidR="00974013" w:rsidRPr="003D1674" w:rsidRDefault="00974013" w:rsidP="00233F99">
            <w:pPr>
              <w:jc w:val="center"/>
              <w:rPr>
                <w:sz w:val="20"/>
                <w:szCs w:val="20"/>
                <w:lang w:val="ro-MO"/>
              </w:rPr>
            </w:pPr>
            <w:r w:rsidRPr="003D1674">
              <w:rPr>
                <w:sz w:val="20"/>
                <w:szCs w:val="20"/>
                <w:lang w:val="ro-MO"/>
              </w:rPr>
              <w:t>5863719,3</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99,4</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107,8</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-35114,1</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424877,0</w:t>
            </w:r>
          </w:p>
        </w:tc>
      </w:tr>
      <w:tr w:rsidR="00974013" w:rsidRPr="003D1674">
        <w:trPr>
          <w:trHeight w:val="224"/>
        </w:trPr>
        <w:tc>
          <w:tcPr>
            <w:tcW w:w="2160" w:type="dxa"/>
            <w:vAlign w:val="center"/>
          </w:tcPr>
          <w:p w:rsidR="00974013" w:rsidRPr="003D1674" w:rsidRDefault="00974013" w:rsidP="00233F99">
            <w:pPr>
              <w:rPr>
                <w:sz w:val="20"/>
                <w:szCs w:val="20"/>
                <w:lang w:val="ro-MO"/>
              </w:rPr>
            </w:pPr>
            <w:r w:rsidRPr="003D1674">
              <w:rPr>
                <w:sz w:val="20"/>
                <w:szCs w:val="20"/>
                <w:lang w:val="ro-MO"/>
              </w:rPr>
              <w:t>2. Indemnizaţii de asigurări sociale</w:t>
            </w:r>
          </w:p>
        </w:tc>
        <w:tc>
          <w:tcPr>
            <w:tcW w:w="1079" w:type="dxa"/>
            <w:vAlign w:val="center"/>
          </w:tcPr>
          <w:p w:rsidR="00974013" w:rsidRPr="003D1674" w:rsidRDefault="00974013" w:rsidP="00233F99">
            <w:pPr>
              <w:jc w:val="center"/>
              <w:rPr>
                <w:sz w:val="20"/>
                <w:szCs w:val="20"/>
                <w:lang w:val="ro-MO" w:eastAsia="en-US"/>
              </w:rPr>
            </w:pPr>
            <w:r w:rsidRPr="003D1674">
              <w:rPr>
                <w:sz w:val="20"/>
                <w:szCs w:val="20"/>
                <w:lang w:val="ro-MO" w:eastAsia="en-US"/>
              </w:rPr>
              <w:t>828267,7</w:t>
            </w:r>
          </w:p>
        </w:tc>
        <w:tc>
          <w:tcPr>
            <w:tcW w:w="1079" w:type="dxa"/>
            <w:vAlign w:val="center"/>
          </w:tcPr>
          <w:p w:rsidR="00974013" w:rsidRPr="003D1674" w:rsidRDefault="00974013" w:rsidP="00233F99">
            <w:pPr>
              <w:jc w:val="center"/>
              <w:rPr>
                <w:sz w:val="20"/>
                <w:szCs w:val="20"/>
                <w:lang w:val="ro-MO"/>
              </w:rPr>
            </w:pPr>
            <w:r w:rsidRPr="003D1674">
              <w:rPr>
                <w:sz w:val="20"/>
                <w:szCs w:val="20"/>
                <w:lang w:val="ro-MO"/>
              </w:rPr>
              <w:t>1008446,6</w:t>
            </w:r>
          </w:p>
        </w:tc>
        <w:tc>
          <w:tcPr>
            <w:tcW w:w="1082" w:type="dxa"/>
            <w:vAlign w:val="center"/>
          </w:tcPr>
          <w:p w:rsidR="00974013" w:rsidRPr="003D1674" w:rsidRDefault="00974013" w:rsidP="00233F99">
            <w:pPr>
              <w:jc w:val="center"/>
              <w:rPr>
                <w:sz w:val="20"/>
                <w:szCs w:val="20"/>
                <w:lang w:val="ro-MO"/>
              </w:rPr>
            </w:pPr>
            <w:r w:rsidRPr="003D1674">
              <w:rPr>
                <w:sz w:val="20"/>
                <w:szCs w:val="20"/>
                <w:lang w:val="ro-MO"/>
              </w:rPr>
              <w:t>986323,1</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97,8</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119,1</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-22123,5</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158055,4</w:t>
            </w:r>
          </w:p>
        </w:tc>
      </w:tr>
      <w:tr w:rsidR="00974013" w:rsidRPr="003D1674">
        <w:trPr>
          <w:trHeight w:val="224"/>
        </w:trPr>
        <w:tc>
          <w:tcPr>
            <w:tcW w:w="2160" w:type="dxa"/>
            <w:vAlign w:val="center"/>
          </w:tcPr>
          <w:p w:rsidR="00974013" w:rsidRPr="003D1674" w:rsidRDefault="00974013" w:rsidP="00233F99">
            <w:pPr>
              <w:rPr>
                <w:sz w:val="20"/>
                <w:szCs w:val="20"/>
                <w:lang w:val="ro-MO"/>
              </w:rPr>
            </w:pPr>
            <w:r w:rsidRPr="003D1674">
              <w:rPr>
                <w:sz w:val="20"/>
                <w:szCs w:val="20"/>
                <w:lang w:val="ro-MO"/>
              </w:rPr>
              <w:t>3. Alte prestaţii de asigurări sociale</w:t>
            </w:r>
          </w:p>
        </w:tc>
        <w:tc>
          <w:tcPr>
            <w:tcW w:w="1079" w:type="dxa"/>
            <w:vAlign w:val="center"/>
          </w:tcPr>
          <w:p w:rsidR="00974013" w:rsidRPr="003D1674" w:rsidRDefault="00974013" w:rsidP="00233F99">
            <w:pPr>
              <w:jc w:val="center"/>
              <w:rPr>
                <w:sz w:val="20"/>
                <w:szCs w:val="20"/>
                <w:lang w:val="ro-MO" w:eastAsia="en-US"/>
              </w:rPr>
            </w:pPr>
            <w:r w:rsidRPr="003D1674">
              <w:rPr>
                <w:sz w:val="20"/>
                <w:szCs w:val="20"/>
                <w:lang w:val="ro-MO" w:eastAsia="en-US"/>
              </w:rPr>
              <w:t>73597,9</w:t>
            </w:r>
          </w:p>
        </w:tc>
        <w:tc>
          <w:tcPr>
            <w:tcW w:w="1079" w:type="dxa"/>
            <w:vAlign w:val="center"/>
          </w:tcPr>
          <w:p w:rsidR="00974013" w:rsidRPr="003D1674" w:rsidRDefault="00974013" w:rsidP="00233F99">
            <w:pPr>
              <w:jc w:val="center"/>
              <w:rPr>
                <w:sz w:val="20"/>
                <w:szCs w:val="20"/>
                <w:lang w:val="ro-MO"/>
              </w:rPr>
            </w:pPr>
            <w:r w:rsidRPr="003D1674">
              <w:rPr>
                <w:sz w:val="20"/>
                <w:szCs w:val="20"/>
                <w:lang w:val="ro-MO"/>
              </w:rPr>
              <w:t>10000,0</w:t>
            </w:r>
          </w:p>
        </w:tc>
        <w:tc>
          <w:tcPr>
            <w:tcW w:w="1082" w:type="dxa"/>
            <w:vAlign w:val="center"/>
          </w:tcPr>
          <w:p w:rsidR="00974013" w:rsidRPr="003D1674" w:rsidRDefault="00974013" w:rsidP="00233F99">
            <w:pPr>
              <w:jc w:val="center"/>
              <w:rPr>
                <w:sz w:val="20"/>
                <w:szCs w:val="20"/>
                <w:lang w:val="ro-MO"/>
              </w:rPr>
            </w:pPr>
            <w:r w:rsidRPr="003D1674">
              <w:rPr>
                <w:sz w:val="20"/>
                <w:szCs w:val="20"/>
                <w:lang w:val="ro-MO"/>
              </w:rPr>
              <w:t>13769,0</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137,7</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18,7</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3769,0</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-59828,9</w:t>
            </w:r>
          </w:p>
        </w:tc>
      </w:tr>
      <w:tr w:rsidR="00974013" w:rsidRPr="003D1674">
        <w:trPr>
          <w:trHeight w:val="224"/>
        </w:trPr>
        <w:tc>
          <w:tcPr>
            <w:tcW w:w="2160" w:type="dxa"/>
            <w:vAlign w:val="center"/>
          </w:tcPr>
          <w:p w:rsidR="00974013" w:rsidRPr="003D1674" w:rsidRDefault="00974013" w:rsidP="00233F99">
            <w:pPr>
              <w:rPr>
                <w:sz w:val="20"/>
                <w:szCs w:val="20"/>
                <w:lang w:val="ro-MO"/>
              </w:rPr>
            </w:pPr>
            <w:r w:rsidRPr="003D1674">
              <w:rPr>
                <w:sz w:val="20"/>
                <w:szCs w:val="20"/>
                <w:lang w:val="ro-MO"/>
              </w:rPr>
              <w:t>4. Cheltuieli  de organizare şi funcţionare a sistemului public de asigurări sociale</w:t>
            </w:r>
          </w:p>
        </w:tc>
        <w:tc>
          <w:tcPr>
            <w:tcW w:w="1079" w:type="dxa"/>
            <w:vAlign w:val="center"/>
          </w:tcPr>
          <w:p w:rsidR="00974013" w:rsidRPr="003D1674" w:rsidRDefault="00974013" w:rsidP="00233F99">
            <w:pPr>
              <w:jc w:val="center"/>
              <w:rPr>
                <w:sz w:val="20"/>
                <w:szCs w:val="20"/>
                <w:lang w:val="ro-MO" w:eastAsia="en-US"/>
              </w:rPr>
            </w:pPr>
            <w:r w:rsidRPr="003D1674">
              <w:rPr>
                <w:sz w:val="20"/>
                <w:szCs w:val="20"/>
                <w:lang w:val="ro-MO" w:eastAsia="en-US"/>
              </w:rPr>
              <w:t>196554,4</w:t>
            </w:r>
          </w:p>
        </w:tc>
        <w:tc>
          <w:tcPr>
            <w:tcW w:w="1079" w:type="dxa"/>
            <w:vAlign w:val="center"/>
          </w:tcPr>
          <w:p w:rsidR="00974013" w:rsidRPr="003D1674" w:rsidRDefault="00974013" w:rsidP="00233F99">
            <w:pPr>
              <w:jc w:val="center"/>
              <w:rPr>
                <w:sz w:val="20"/>
                <w:szCs w:val="20"/>
                <w:lang w:val="ro-MO"/>
              </w:rPr>
            </w:pPr>
            <w:r w:rsidRPr="003D1674">
              <w:rPr>
                <w:sz w:val="20"/>
                <w:szCs w:val="20"/>
                <w:lang w:val="ro-MO"/>
              </w:rPr>
              <w:t>180433,7</w:t>
            </w:r>
          </w:p>
        </w:tc>
        <w:tc>
          <w:tcPr>
            <w:tcW w:w="1082" w:type="dxa"/>
            <w:vAlign w:val="center"/>
          </w:tcPr>
          <w:p w:rsidR="00974013" w:rsidRPr="003D1674" w:rsidRDefault="00974013" w:rsidP="00233F99">
            <w:pPr>
              <w:jc w:val="center"/>
              <w:rPr>
                <w:sz w:val="20"/>
                <w:szCs w:val="20"/>
                <w:lang w:val="ro-MO"/>
              </w:rPr>
            </w:pPr>
            <w:r w:rsidRPr="003D1674">
              <w:rPr>
                <w:sz w:val="20"/>
                <w:szCs w:val="20"/>
                <w:lang w:val="ro-MO"/>
              </w:rPr>
              <w:t>160092,0</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88,7</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81,4</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-20341,7</w:t>
            </w: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-36462,4</w:t>
            </w:r>
          </w:p>
        </w:tc>
      </w:tr>
      <w:tr w:rsidR="00974013" w:rsidRPr="003D1674">
        <w:trPr>
          <w:trHeight w:val="224"/>
        </w:trPr>
        <w:tc>
          <w:tcPr>
            <w:tcW w:w="2160" w:type="dxa"/>
            <w:vAlign w:val="center"/>
          </w:tcPr>
          <w:p w:rsidR="00974013" w:rsidRPr="003D1674" w:rsidRDefault="00974013" w:rsidP="00233F99">
            <w:pPr>
              <w:ind w:left="12" w:hanging="12"/>
              <w:rPr>
                <w:sz w:val="20"/>
                <w:szCs w:val="20"/>
                <w:lang w:val="ro-MO"/>
              </w:rPr>
            </w:pPr>
            <w:r w:rsidRPr="003D1674">
              <w:rPr>
                <w:sz w:val="20"/>
                <w:szCs w:val="20"/>
                <w:lang w:val="ro-MO"/>
              </w:rPr>
              <w:t>5. Creditare netă</w:t>
            </w:r>
          </w:p>
        </w:tc>
        <w:tc>
          <w:tcPr>
            <w:tcW w:w="1079" w:type="dxa"/>
            <w:vAlign w:val="center"/>
          </w:tcPr>
          <w:p w:rsidR="00974013" w:rsidRPr="003D1674" w:rsidRDefault="00974013" w:rsidP="00233F99">
            <w:pPr>
              <w:jc w:val="center"/>
              <w:rPr>
                <w:sz w:val="20"/>
                <w:szCs w:val="20"/>
                <w:lang w:val="ro-MO" w:eastAsia="en-US"/>
              </w:rPr>
            </w:pPr>
          </w:p>
        </w:tc>
        <w:tc>
          <w:tcPr>
            <w:tcW w:w="1079" w:type="dxa"/>
            <w:vAlign w:val="center"/>
          </w:tcPr>
          <w:p w:rsidR="00974013" w:rsidRPr="003D1674" w:rsidRDefault="00974013" w:rsidP="00233F99">
            <w:pPr>
              <w:jc w:val="center"/>
              <w:rPr>
                <w:sz w:val="20"/>
                <w:szCs w:val="20"/>
                <w:lang w:val="ro-MO"/>
              </w:rPr>
            </w:pPr>
            <w:r w:rsidRPr="003D1674">
              <w:rPr>
                <w:sz w:val="20"/>
                <w:szCs w:val="20"/>
                <w:lang w:val="ro-MO"/>
              </w:rPr>
              <w:t>26295,7</w:t>
            </w:r>
          </w:p>
        </w:tc>
        <w:tc>
          <w:tcPr>
            <w:tcW w:w="1082" w:type="dxa"/>
            <w:vAlign w:val="center"/>
          </w:tcPr>
          <w:p w:rsidR="00974013" w:rsidRPr="003D1674" w:rsidRDefault="00974013" w:rsidP="00233F99">
            <w:pPr>
              <w:jc w:val="center"/>
              <w:rPr>
                <w:sz w:val="20"/>
                <w:szCs w:val="20"/>
                <w:lang w:val="ro-MO"/>
              </w:rPr>
            </w:pPr>
          </w:p>
        </w:tc>
        <w:tc>
          <w:tcPr>
            <w:tcW w:w="1080" w:type="dxa"/>
            <w:vAlign w:val="center"/>
          </w:tcPr>
          <w:p w:rsidR="00974013" w:rsidRPr="003D1674" w:rsidRDefault="00974013" w:rsidP="00233F99">
            <w:pPr>
              <w:jc w:val="center"/>
              <w:rPr>
                <w:sz w:val="20"/>
                <w:szCs w:val="20"/>
                <w:lang w:val="ro-MO"/>
              </w:rPr>
            </w:pPr>
          </w:p>
        </w:tc>
        <w:tc>
          <w:tcPr>
            <w:tcW w:w="1080" w:type="dxa"/>
            <w:vAlign w:val="center"/>
          </w:tcPr>
          <w:p w:rsidR="00974013" w:rsidRPr="003D1674" w:rsidRDefault="00974013" w:rsidP="00233F99">
            <w:pPr>
              <w:jc w:val="center"/>
              <w:rPr>
                <w:sz w:val="20"/>
                <w:szCs w:val="20"/>
                <w:lang w:val="ro-MO"/>
              </w:rPr>
            </w:pPr>
          </w:p>
        </w:tc>
        <w:tc>
          <w:tcPr>
            <w:tcW w:w="1080" w:type="dxa"/>
            <w:vAlign w:val="center"/>
          </w:tcPr>
          <w:p w:rsidR="00974013" w:rsidRPr="003D1674" w:rsidRDefault="00974013" w:rsidP="00233F99">
            <w:pPr>
              <w:jc w:val="center"/>
              <w:rPr>
                <w:sz w:val="20"/>
                <w:szCs w:val="20"/>
                <w:lang w:val="ro-MO"/>
              </w:rPr>
            </w:pPr>
            <w:r w:rsidRPr="003D1674">
              <w:rPr>
                <w:sz w:val="20"/>
                <w:szCs w:val="20"/>
                <w:lang w:val="ro-MO"/>
              </w:rPr>
              <w:t>-26295,7</w:t>
            </w:r>
          </w:p>
        </w:tc>
        <w:tc>
          <w:tcPr>
            <w:tcW w:w="1080" w:type="dxa"/>
            <w:vAlign w:val="center"/>
          </w:tcPr>
          <w:p w:rsidR="00974013" w:rsidRPr="003D1674" w:rsidRDefault="00974013" w:rsidP="00233F99">
            <w:pPr>
              <w:jc w:val="center"/>
              <w:rPr>
                <w:sz w:val="20"/>
                <w:szCs w:val="20"/>
                <w:lang w:val="ro-MO"/>
              </w:rPr>
            </w:pPr>
          </w:p>
        </w:tc>
      </w:tr>
    </w:tbl>
    <w:p w:rsidR="007A2718" w:rsidRPr="003D1674" w:rsidRDefault="007A2718" w:rsidP="007A2718">
      <w:pPr>
        <w:ind w:firstLine="540"/>
        <w:jc w:val="both"/>
        <w:rPr>
          <w:sz w:val="28"/>
          <w:szCs w:val="28"/>
          <w:lang w:val="ro-MO"/>
        </w:rPr>
      </w:pPr>
    </w:p>
    <w:p w:rsidR="007A2718" w:rsidRDefault="007A2718" w:rsidP="007A2718">
      <w:pPr>
        <w:ind w:firstLine="540"/>
        <w:jc w:val="both"/>
        <w:rPr>
          <w:sz w:val="28"/>
          <w:szCs w:val="28"/>
          <w:lang w:val="ro-MO"/>
        </w:rPr>
      </w:pPr>
      <w:r w:rsidRPr="003D1674">
        <w:rPr>
          <w:sz w:val="28"/>
          <w:szCs w:val="28"/>
          <w:lang w:val="ro-MO"/>
        </w:rPr>
        <w:t>Structura cheltuielilor efectuate din mijloacele bugetului asigurărilor sociale de stat în anii 200</w:t>
      </w:r>
      <w:r w:rsidR="005B23C6" w:rsidRPr="003D1674">
        <w:rPr>
          <w:sz w:val="28"/>
          <w:szCs w:val="28"/>
          <w:lang w:val="ro-MO"/>
        </w:rPr>
        <w:t>9</w:t>
      </w:r>
      <w:r w:rsidRPr="003D1674">
        <w:rPr>
          <w:sz w:val="28"/>
          <w:szCs w:val="28"/>
          <w:lang w:val="ro-MO"/>
        </w:rPr>
        <w:t>-20</w:t>
      </w:r>
      <w:r w:rsidR="005B23C6" w:rsidRPr="003D1674">
        <w:rPr>
          <w:sz w:val="28"/>
          <w:szCs w:val="28"/>
          <w:lang w:val="ro-MO"/>
        </w:rPr>
        <w:t>10</w:t>
      </w:r>
      <w:r w:rsidRPr="003D1674">
        <w:rPr>
          <w:sz w:val="28"/>
          <w:szCs w:val="28"/>
          <w:lang w:val="ro-MO"/>
        </w:rPr>
        <w:t xml:space="preserve"> se prezintă în diagramele ce urmează.</w:t>
      </w:r>
    </w:p>
    <w:p w:rsidR="005D4A3A" w:rsidRPr="003D1674" w:rsidRDefault="00E41793" w:rsidP="005A0784">
      <w:pPr>
        <w:jc w:val="both"/>
      </w:pPr>
      <w:r>
        <w:rPr>
          <w:noProof/>
        </w:rPr>
        <w:pict>
          <v:shape id="_x0000_s1086" type="#_x0000_t75" style="position:absolute;left:0;text-align:left;margin-left:243pt;margin-top:16.35pt;width:234pt;height:188.95pt;z-index:6" stroked="t" strokeweight=".5pt">
            <v:imagedata r:id="rId20" o:title=""/>
            <w10:wrap type="square"/>
          </v:shape>
          <o:OLEObject Type="Embed" ProgID="Excel.Chart.8" ShapeID="_x0000_s1086" DrawAspect="Content" ObjectID="_1371277314" r:id="rId21">
            <o:FieldCodes>\s</o:FieldCodes>
          </o:OLEObject>
        </w:pict>
      </w:r>
      <w:r w:rsidRPr="003D1674">
        <w:rPr>
          <w:noProof/>
        </w:rPr>
        <w:pict>
          <v:shape id="_x0000_s1083" type="#_x0000_t75" style="position:absolute;left:0;text-align:left;margin-left:9pt;margin-top:16.35pt;width:234pt;height:189pt;z-index:3" stroked="t" strokeweight=".5pt">
            <v:imagedata r:id="rId22" o:title=""/>
            <w10:wrap type="square" side="right"/>
          </v:shape>
          <o:OLEObject Type="Embed" ProgID="Excel.Chart.8" ShapeID="_x0000_s1083" DrawAspect="Content" ObjectID="_1371277312" r:id="rId23">
            <o:FieldCodes>\s</o:FieldCodes>
          </o:OLEObject>
        </w:pict>
      </w:r>
      <w:r w:rsidR="00517B3C" w:rsidRPr="003D1674">
        <w:t xml:space="preserve">   </w:t>
      </w:r>
      <w:r w:rsidR="005A0784" w:rsidRPr="003D1674">
        <w:tab/>
      </w:r>
    </w:p>
    <w:p w:rsidR="007A2718" w:rsidRPr="003D1674" w:rsidRDefault="007A2718" w:rsidP="005A0784">
      <w:pPr>
        <w:jc w:val="both"/>
        <w:rPr>
          <w:sz w:val="28"/>
          <w:szCs w:val="28"/>
          <w:lang w:val="ro-MO"/>
        </w:rPr>
      </w:pPr>
      <w:r w:rsidRPr="003D1674">
        <w:rPr>
          <w:sz w:val="28"/>
          <w:szCs w:val="28"/>
          <w:lang w:val="ro-MO"/>
        </w:rPr>
        <w:t xml:space="preserve">Datele din diagramele de mai sus </w:t>
      </w:r>
      <w:r w:rsidRPr="003D1674">
        <w:rPr>
          <w:sz w:val="28"/>
          <w:szCs w:val="28"/>
          <w:lang w:val="ro-MO"/>
        </w:rPr>
        <w:lastRenderedPageBreak/>
        <w:t>denotă, că în anul 20</w:t>
      </w:r>
      <w:r w:rsidR="005B23C6" w:rsidRPr="003D1674">
        <w:rPr>
          <w:sz w:val="28"/>
          <w:szCs w:val="28"/>
          <w:lang w:val="ro-MO"/>
        </w:rPr>
        <w:t>10</w:t>
      </w:r>
      <w:r w:rsidRPr="003D1674">
        <w:rPr>
          <w:sz w:val="28"/>
          <w:szCs w:val="28"/>
          <w:lang w:val="ro-MO"/>
        </w:rPr>
        <w:t>, comparativ cu anul 200</w:t>
      </w:r>
      <w:r w:rsidR="005B23C6" w:rsidRPr="003D1674">
        <w:rPr>
          <w:sz w:val="28"/>
          <w:szCs w:val="28"/>
          <w:lang w:val="ro-MO"/>
        </w:rPr>
        <w:t>9</w:t>
      </w:r>
      <w:r w:rsidRPr="003D1674">
        <w:rPr>
          <w:sz w:val="28"/>
          <w:szCs w:val="28"/>
          <w:lang w:val="ro-MO"/>
        </w:rPr>
        <w:t>, în structura cheltuielilor efectuate din mijloacele bugetului asigurărilor sociale de stat nu s-au produs schimbări esenţiale.</w:t>
      </w:r>
    </w:p>
    <w:p w:rsidR="007A2718" w:rsidRPr="003D1674" w:rsidRDefault="007A2718" w:rsidP="007A2718">
      <w:pPr>
        <w:ind w:firstLine="540"/>
        <w:jc w:val="both"/>
        <w:rPr>
          <w:sz w:val="28"/>
          <w:szCs w:val="28"/>
          <w:lang w:val="ro-MO"/>
        </w:rPr>
      </w:pPr>
    </w:p>
    <w:p w:rsidR="007A2718" w:rsidRPr="003D1674" w:rsidRDefault="007A2718" w:rsidP="007A2718">
      <w:pPr>
        <w:ind w:firstLine="540"/>
        <w:jc w:val="both"/>
        <w:rPr>
          <w:b/>
          <w:sz w:val="28"/>
          <w:szCs w:val="28"/>
          <w:lang w:val="ro-MO"/>
        </w:rPr>
      </w:pPr>
      <w:r w:rsidRPr="003D1674">
        <w:rPr>
          <w:b/>
          <w:bCs/>
          <w:i/>
          <w:sz w:val="28"/>
          <w:szCs w:val="28"/>
          <w:lang w:val="ro-MO"/>
        </w:rPr>
        <w:t>2.1.1 Pensii de asigurări sociale</w:t>
      </w:r>
    </w:p>
    <w:p w:rsidR="007A2718" w:rsidRPr="003D1674" w:rsidRDefault="007A2718" w:rsidP="007A2718">
      <w:pPr>
        <w:ind w:firstLine="540"/>
        <w:jc w:val="both"/>
        <w:rPr>
          <w:sz w:val="28"/>
          <w:szCs w:val="28"/>
          <w:lang w:val="ro-MO"/>
        </w:rPr>
      </w:pPr>
      <w:r w:rsidRPr="003D1674">
        <w:rPr>
          <w:sz w:val="28"/>
          <w:szCs w:val="28"/>
          <w:lang w:val="ro-MO"/>
        </w:rPr>
        <w:t>Analogic situaţiei din anul 2009, ponderea principală în cheltuielile totale a revenit pensiilor de asigurări sociale – 83,5 la sută.</w:t>
      </w:r>
    </w:p>
    <w:p w:rsidR="007A2718" w:rsidRPr="003D1674" w:rsidRDefault="007A2718" w:rsidP="007A2718">
      <w:pPr>
        <w:ind w:firstLine="540"/>
        <w:jc w:val="both"/>
        <w:rPr>
          <w:sz w:val="28"/>
          <w:szCs w:val="28"/>
          <w:lang w:val="ro-MO"/>
        </w:rPr>
      </w:pPr>
      <w:r w:rsidRPr="003D1674">
        <w:rPr>
          <w:bCs/>
          <w:sz w:val="28"/>
          <w:szCs w:val="28"/>
          <w:lang w:val="ro-MO"/>
        </w:rPr>
        <w:t>Pentru plata pensiilor de asigurări sociale de stat în anul 2010</w:t>
      </w:r>
      <w:r w:rsidRPr="003D1674">
        <w:rPr>
          <w:sz w:val="28"/>
          <w:szCs w:val="28"/>
          <w:lang w:val="ro-MO"/>
        </w:rPr>
        <w:t xml:space="preserve"> au fost prevăzute 5898833,4</w:t>
      </w:r>
      <w:r w:rsidRPr="003D1674">
        <w:rPr>
          <w:sz w:val="18"/>
          <w:szCs w:val="18"/>
          <w:lang w:val="ro-MO"/>
        </w:rPr>
        <w:t xml:space="preserve"> </w:t>
      </w:r>
      <w:r w:rsidRPr="003D1674">
        <w:rPr>
          <w:sz w:val="28"/>
          <w:szCs w:val="28"/>
          <w:lang w:val="ro-MO"/>
        </w:rPr>
        <w:t>mii lei. Cheltuielile efective au constituit 5863719,3</w:t>
      </w:r>
      <w:r w:rsidRPr="003D1674">
        <w:rPr>
          <w:sz w:val="18"/>
          <w:szCs w:val="18"/>
          <w:lang w:val="ro-MO"/>
        </w:rPr>
        <w:t xml:space="preserve"> </w:t>
      </w:r>
      <w:r w:rsidRPr="003D1674">
        <w:rPr>
          <w:sz w:val="28"/>
          <w:szCs w:val="28"/>
          <w:lang w:val="ro-MO"/>
        </w:rPr>
        <w:t>mii lei, cu executarea indicatorului planificat la nivel de 99,4 la sută.</w:t>
      </w:r>
    </w:p>
    <w:p w:rsidR="007A2718" w:rsidRPr="003D1674" w:rsidRDefault="007A2718" w:rsidP="007A2718">
      <w:pPr>
        <w:spacing w:after="120"/>
        <w:ind w:firstLine="539"/>
        <w:jc w:val="center"/>
        <w:rPr>
          <w:lang w:val="ro-MO"/>
        </w:rPr>
      </w:pPr>
    </w:p>
    <w:p w:rsidR="005B23C6" w:rsidRPr="003D1674" w:rsidRDefault="0045209C" w:rsidP="00CA656A">
      <w:pPr>
        <w:ind w:firstLine="539"/>
        <w:jc w:val="center"/>
        <w:rPr>
          <w:b/>
          <w:sz w:val="28"/>
          <w:szCs w:val="28"/>
          <w:lang w:val="ro-MO"/>
        </w:rPr>
      </w:pPr>
      <w:r w:rsidRPr="003D1674">
        <w:rPr>
          <w:sz w:val="28"/>
          <w:szCs w:val="28"/>
          <w:lang w:val="ro-MO"/>
        </w:rPr>
        <w:t xml:space="preserve">Tabelul </w:t>
      </w:r>
      <w:r w:rsidR="005B23C6" w:rsidRPr="003D1674">
        <w:rPr>
          <w:sz w:val="28"/>
          <w:szCs w:val="28"/>
          <w:lang w:val="ro-MO"/>
        </w:rPr>
        <w:t>4.</w:t>
      </w:r>
      <w:r w:rsidR="005B23C6" w:rsidRPr="003D1674">
        <w:rPr>
          <w:b/>
          <w:sz w:val="28"/>
          <w:szCs w:val="28"/>
          <w:lang w:val="ro-MO"/>
        </w:rPr>
        <w:t xml:space="preserve"> Dinamica cheltuielilor pensiilor de asigurări sociale  </w:t>
      </w:r>
    </w:p>
    <w:p w:rsidR="005B23C6" w:rsidRPr="003D1674" w:rsidRDefault="005B23C6" w:rsidP="00CA656A">
      <w:pPr>
        <w:ind w:firstLine="539"/>
        <w:jc w:val="center"/>
        <w:rPr>
          <w:b/>
          <w:sz w:val="28"/>
          <w:szCs w:val="28"/>
          <w:lang w:val="ro-MO"/>
        </w:rPr>
      </w:pPr>
      <w:r w:rsidRPr="003D1674">
        <w:rPr>
          <w:b/>
          <w:sz w:val="28"/>
          <w:szCs w:val="28"/>
          <w:lang w:val="ro-MO"/>
        </w:rPr>
        <w:t>pe anii 2009-2010</w:t>
      </w:r>
    </w:p>
    <w:p w:rsidR="005B23C6" w:rsidRPr="003D1674" w:rsidRDefault="005B23C6" w:rsidP="005B23C6">
      <w:pPr>
        <w:tabs>
          <w:tab w:val="right" w:pos="9355"/>
        </w:tabs>
        <w:rPr>
          <w:lang w:val="ro-MO"/>
        </w:rPr>
      </w:pPr>
      <w:r w:rsidRPr="003D1674">
        <w:rPr>
          <w:bCs/>
          <w:lang w:val="ro-MO"/>
        </w:rPr>
        <w:tab/>
        <w:t xml:space="preserve"> - mii lei -</w:t>
      </w:r>
    </w:p>
    <w:tbl>
      <w:tblPr>
        <w:tblW w:w="97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60"/>
        <w:gridCol w:w="1152"/>
        <w:gridCol w:w="1166"/>
        <w:gridCol w:w="1174"/>
        <w:gridCol w:w="994"/>
        <w:gridCol w:w="1080"/>
        <w:gridCol w:w="1080"/>
      </w:tblGrid>
      <w:tr w:rsidR="005B23C6" w:rsidRPr="003D1674">
        <w:trPr>
          <w:cantSplit/>
        </w:trPr>
        <w:tc>
          <w:tcPr>
            <w:tcW w:w="3060" w:type="dxa"/>
            <w:vMerge w:val="restart"/>
            <w:vAlign w:val="center"/>
          </w:tcPr>
          <w:p w:rsidR="005B23C6" w:rsidRPr="003D1674" w:rsidRDefault="005B23C6" w:rsidP="00233F99">
            <w:pPr>
              <w:jc w:val="center"/>
              <w:rPr>
                <w:sz w:val="20"/>
                <w:szCs w:val="20"/>
                <w:lang w:val="ro-MO"/>
              </w:rPr>
            </w:pPr>
            <w:r w:rsidRPr="003D1674">
              <w:rPr>
                <w:sz w:val="20"/>
                <w:szCs w:val="20"/>
                <w:lang w:val="ro-MO"/>
              </w:rPr>
              <w:t>Denumirea cheltuielilor</w:t>
            </w:r>
          </w:p>
        </w:tc>
        <w:tc>
          <w:tcPr>
            <w:tcW w:w="1152" w:type="dxa"/>
            <w:vMerge w:val="restart"/>
            <w:vAlign w:val="center"/>
          </w:tcPr>
          <w:p w:rsidR="005B23C6" w:rsidRPr="003D1674" w:rsidRDefault="005B23C6" w:rsidP="00233F99">
            <w:pPr>
              <w:ind w:left="-36" w:right="-108"/>
              <w:jc w:val="center"/>
              <w:rPr>
                <w:sz w:val="20"/>
                <w:szCs w:val="20"/>
                <w:lang w:val="ro-MO"/>
              </w:rPr>
            </w:pPr>
            <w:r w:rsidRPr="003D1674">
              <w:rPr>
                <w:sz w:val="20"/>
                <w:szCs w:val="20"/>
                <w:lang w:val="ro-MO"/>
              </w:rPr>
              <w:t>Anul 2009 executat</w:t>
            </w:r>
          </w:p>
        </w:tc>
        <w:tc>
          <w:tcPr>
            <w:tcW w:w="5494" w:type="dxa"/>
            <w:gridSpan w:val="5"/>
            <w:vAlign w:val="center"/>
          </w:tcPr>
          <w:p w:rsidR="005B23C6" w:rsidRPr="003D1674" w:rsidRDefault="005B23C6" w:rsidP="00233F99">
            <w:pPr>
              <w:jc w:val="center"/>
              <w:rPr>
                <w:sz w:val="20"/>
                <w:szCs w:val="20"/>
                <w:lang w:val="ro-MO"/>
              </w:rPr>
            </w:pPr>
            <w:r w:rsidRPr="003D1674">
              <w:rPr>
                <w:sz w:val="20"/>
                <w:szCs w:val="20"/>
                <w:lang w:val="ro-MO"/>
              </w:rPr>
              <w:t>Anul 2010</w:t>
            </w:r>
          </w:p>
        </w:tc>
      </w:tr>
      <w:tr w:rsidR="005B23C6" w:rsidRPr="003D1674">
        <w:trPr>
          <w:cantSplit/>
        </w:trPr>
        <w:tc>
          <w:tcPr>
            <w:tcW w:w="3060" w:type="dxa"/>
            <w:vMerge/>
          </w:tcPr>
          <w:p w:rsidR="005B23C6" w:rsidRPr="003D1674" w:rsidRDefault="005B23C6" w:rsidP="00233F99">
            <w:pPr>
              <w:rPr>
                <w:sz w:val="20"/>
                <w:szCs w:val="20"/>
                <w:lang w:val="ro-MO"/>
              </w:rPr>
            </w:pPr>
          </w:p>
        </w:tc>
        <w:tc>
          <w:tcPr>
            <w:tcW w:w="1152" w:type="dxa"/>
            <w:vMerge/>
            <w:vAlign w:val="center"/>
          </w:tcPr>
          <w:p w:rsidR="005B23C6" w:rsidRPr="003D1674" w:rsidRDefault="005B23C6" w:rsidP="00233F99">
            <w:pPr>
              <w:ind w:right="-108"/>
              <w:jc w:val="center"/>
              <w:rPr>
                <w:sz w:val="20"/>
                <w:szCs w:val="20"/>
                <w:lang w:val="ro-MO" w:eastAsia="en-US"/>
              </w:rPr>
            </w:pPr>
          </w:p>
        </w:tc>
        <w:tc>
          <w:tcPr>
            <w:tcW w:w="1166" w:type="dxa"/>
            <w:vMerge w:val="restart"/>
            <w:vAlign w:val="center"/>
          </w:tcPr>
          <w:p w:rsidR="005B23C6" w:rsidRPr="003D1674" w:rsidRDefault="005B23C6" w:rsidP="00233F99">
            <w:pPr>
              <w:ind w:left="-22" w:right="-108"/>
              <w:jc w:val="center"/>
              <w:rPr>
                <w:sz w:val="20"/>
                <w:szCs w:val="20"/>
                <w:lang w:val="ro-MO"/>
              </w:rPr>
            </w:pPr>
            <w:r w:rsidRPr="003D1674">
              <w:rPr>
                <w:sz w:val="20"/>
                <w:szCs w:val="20"/>
                <w:lang w:val="ro-MO"/>
              </w:rPr>
              <w:t>Planul precizat</w:t>
            </w:r>
          </w:p>
        </w:tc>
        <w:tc>
          <w:tcPr>
            <w:tcW w:w="1174" w:type="dxa"/>
            <w:vMerge w:val="restart"/>
            <w:vAlign w:val="center"/>
          </w:tcPr>
          <w:p w:rsidR="005B23C6" w:rsidRPr="003D1674" w:rsidRDefault="005B23C6" w:rsidP="00233F99">
            <w:pPr>
              <w:ind w:left="-188" w:right="-108"/>
              <w:jc w:val="center"/>
              <w:rPr>
                <w:sz w:val="20"/>
                <w:szCs w:val="20"/>
                <w:lang w:val="ro-MO"/>
              </w:rPr>
            </w:pPr>
            <w:r w:rsidRPr="003D1674">
              <w:rPr>
                <w:sz w:val="20"/>
                <w:szCs w:val="20"/>
                <w:lang w:val="ro-MO"/>
              </w:rPr>
              <w:t>Executat</w:t>
            </w:r>
          </w:p>
        </w:tc>
        <w:tc>
          <w:tcPr>
            <w:tcW w:w="994" w:type="dxa"/>
            <w:vMerge w:val="restart"/>
            <w:vAlign w:val="center"/>
          </w:tcPr>
          <w:p w:rsidR="005B23C6" w:rsidRPr="003D1674" w:rsidRDefault="005B23C6" w:rsidP="00233F99">
            <w:pPr>
              <w:ind w:left="-108" w:right="-108"/>
              <w:jc w:val="center"/>
              <w:rPr>
                <w:sz w:val="20"/>
                <w:szCs w:val="20"/>
                <w:lang w:val="ro-MO"/>
              </w:rPr>
            </w:pPr>
            <w:r w:rsidRPr="003D1674">
              <w:rPr>
                <w:sz w:val="20"/>
                <w:szCs w:val="20"/>
                <w:lang w:val="ro-MO"/>
              </w:rPr>
              <w:t>%</w:t>
            </w:r>
          </w:p>
          <w:p w:rsidR="005B23C6" w:rsidRPr="003D1674" w:rsidRDefault="005B23C6" w:rsidP="00233F99">
            <w:pPr>
              <w:ind w:left="-108" w:right="-108"/>
              <w:jc w:val="center"/>
              <w:rPr>
                <w:sz w:val="20"/>
                <w:szCs w:val="20"/>
                <w:lang w:val="ro-MO"/>
              </w:rPr>
            </w:pPr>
            <w:r w:rsidRPr="003D1674">
              <w:rPr>
                <w:sz w:val="20"/>
                <w:szCs w:val="20"/>
                <w:lang w:val="ro-MO"/>
              </w:rPr>
              <w:t>executării</w:t>
            </w:r>
          </w:p>
        </w:tc>
        <w:tc>
          <w:tcPr>
            <w:tcW w:w="2160" w:type="dxa"/>
            <w:gridSpan w:val="2"/>
            <w:vAlign w:val="center"/>
          </w:tcPr>
          <w:p w:rsidR="005B23C6" w:rsidRPr="003D1674" w:rsidRDefault="005B23C6" w:rsidP="00233F99">
            <w:pPr>
              <w:jc w:val="center"/>
              <w:rPr>
                <w:sz w:val="20"/>
                <w:szCs w:val="20"/>
                <w:lang w:val="ro-MO" w:eastAsia="en-US"/>
              </w:rPr>
            </w:pPr>
            <w:r w:rsidRPr="003D1674">
              <w:rPr>
                <w:sz w:val="20"/>
                <w:szCs w:val="20"/>
                <w:lang w:val="ro-MO"/>
              </w:rPr>
              <w:t>faţă de anul 2009</w:t>
            </w:r>
          </w:p>
        </w:tc>
      </w:tr>
      <w:tr w:rsidR="005B23C6" w:rsidRPr="003D1674">
        <w:trPr>
          <w:cantSplit/>
        </w:trPr>
        <w:tc>
          <w:tcPr>
            <w:tcW w:w="3060" w:type="dxa"/>
            <w:vMerge/>
          </w:tcPr>
          <w:p w:rsidR="005B23C6" w:rsidRPr="003D1674" w:rsidRDefault="005B23C6" w:rsidP="00233F99">
            <w:pPr>
              <w:rPr>
                <w:sz w:val="20"/>
                <w:szCs w:val="20"/>
                <w:lang w:val="ro-MO"/>
              </w:rPr>
            </w:pPr>
          </w:p>
        </w:tc>
        <w:tc>
          <w:tcPr>
            <w:tcW w:w="1152" w:type="dxa"/>
            <w:vMerge/>
            <w:vAlign w:val="center"/>
          </w:tcPr>
          <w:p w:rsidR="005B23C6" w:rsidRPr="003D1674" w:rsidRDefault="005B23C6" w:rsidP="00233F99">
            <w:pPr>
              <w:ind w:right="-108"/>
              <w:jc w:val="center"/>
              <w:rPr>
                <w:sz w:val="20"/>
                <w:szCs w:val="20"/>
                <w:lang w:val="ro-MO" w:eastAsia="en-US"/>
              </w:rPr>
            </w:pPr>
          </w:p>
        </w:tc>
        <w:tc>
          <w:tcPr>
            <w:tcW w:w="1166" w:type="dxa"/>
            <w:vMerge/>
            <w:vAlign w:val="center"/>
          </w:tcPr>
          <w:p w:rsidR="005B23C6" w:rsidRPr="003D1674" w:rsidRDefault="005B23C6" w:rsidP="00233F99">
            <w:pPr>
              <w:ind w:right="-108"/>
              <w:jc w:val="center"/>
              <w:rPr>
                <w:sz w:val="20"/>
                <w:szCs w:val="20"/>
                <w:lang w:val="ro-MO" w:eastAsia="en-US"/>
              </w:rPr>
            </w:pPr>
          </w:p>
        </w:tc>
        <w:tc>
          <w:tcPr>
            <w:tcW w:w="1174" w:type="dxa"/>
            <w:vMerge/>
            <w:vAlign w:val="center"/>
          </w:tcPr>
          <w:p w:rsidR="005B23C6" w:rsidRPr="003D1674" w:rsidRDefault="005B23C6" w:rsidP="00233F99">
            <w:pPr>
              <w:ind w:right="-108"/>
              <w:jc w:val="center"/>
              <w:rPr>
                <w:sz w:val="20"/>
                <w:szCs w:val="20"/>
                <w:lang w:val="ro-MO" w:eastAsia="en-US"/>
              </w:rPr>
            </w:pPr>
          </w:p>
        </w:tc>
        <w:tc>
          <w:tcPr>
            <w:tcW w:w="994" w:type="dxa"/>
            <w:vMerge/>
            <w:vAlign w:val="center"/>
          </w:tcPr>
          <w:p w:rsidR="005B23C6" w:rsidRPr="003D1674" w:rsidRDefault="005B23C6" w:rsidP="00233F99">
            <w:pPr>
              <w:ind w:left="-108" w:right="-108"/>
              <w:jc w:val="center"/>
              <w:rPr>
                <w:sz w:val="20"/>
                <w:szCs w:val="20"/>
                <w:lang w:val="ro-MO" w:eastAsia="en-US"/>
              </w:rPr>
            </w:pPr>
          </w:p>
        </w:tc>
        <w:tc>
          <w:tcPr>
            <w:tcW w:w="1080" w:type="dxa"/>
            <w:vAlign w:val="center"/>
          </w:tcPr>
          <w:p w:rsidR="005B23C6" w:rsidRPr="003D1674" w:rsidRDefault="005B23C6" w:rsidP="00233F99">
            <w:pPr>
              <w:ind w:left="-108" w:right="-108"/>
              <w:jc w:val="center"/>
              <w:rPr>
                <w:sz w:val="20"/>
                <w:szCs w:val="20"/>
                <w:lang w:val="ro-MO" w:eastAsia="en-US"/>
              </w:rPr>
            </w:pPr>
            <w:r w:rsidRPr="003D1674">
              <w:rPr>
                <w:sz w:val="20"/>
                <w:szCs w:val="20"/>
                <w:lang w:val="ro-MO" w:eastAsia="en-US"/>
              </w:rPr>
              <w:t>%</w:t>
            </w:r>
          </w:p>
        </w:tc>
        <w:tc>
          <w:tcPr>
            <w:tcW w:w="1080" w:type="dxa"/>
            <w:vAlign w:val="center"/>
          </w:tcPr>
          <w:p w:rsidR="005B23C6" w:rsidRPr="003D1674" w:rsidRDefault="005B23C6" w:rsidP="00233F99">
            <w:pPr>
              <w:jc w:val="center"/>
              <w:rPr>
                <w:sz w:val="20"/>
                <w:szCs w:val="20"/>
                <w:lang w:val="ro-MO" w:eastAsia="en-US"/>
              </w:rPr>
            </w:pPr>
            <w:r w:rsidRPr="003D1674">
              <w:rPr>
                <w:sz w:val="20"/>
                <w:szCs w:val="20"/>
                <w:lang w:val="ro-MO" w:eastAsia="en-US"/>
              </w:rPr>
              <w:t>+/-</w:t>
            </w:r>
          </w:p>
        </w:tc>
      </w:tr>
      <w:tr w:rsidR="005B23C6" w:rsidRPr="003D1674">
        <w:trPr>
          <w:trHeight w:val="208"/>
        </w:trPr>
        <w:tc>
          <w:tcPr>
            <w:tcW w:w="3060" w:type="dxa"/>
          </w:tcPr>
          <w:p w:rsidR="005B23C6" w:rsidRPr="003D1674" w:rsidRDefault="005B23C6" w:rsidP="00233F99">
            <w:pPr>
              <w:jc w:val="center"/>
              <w:rPr>
                <w:sz w:val="20"/>
                <w:szCs w:val="20"/>
                <w:lang w:val="ro-MO"/>
              </w:rPr>
            </w:pPr>
            <w:r w:rsidRPr="003D1674">
              <w:rPr>
                <w:sz w:val="20"/>
                <w:szCs w:val="20"/>
                <w:lang w:val="ro-MO"/>
              </w:rPr>
              <w:t>1</w:t>
            </w:r>
          </w:p>
        </w:tc>
        <w:tc>
          <w:tcPr>
            <w:tcW w:w="1152" w:type="dxa"/>
            <w:vAlign w:val="center"/>
          </w:tcPr>
          <w:p w:rsidR="005B23C6" w:rsidRPr="003D1674" w:rsidRDefault="005B23C6" w:rsidP="00233F99">
            <w:pPr>
              <w:ind w:right="-108"/>
              <w:jc w:val="center"/>
              <w:rPr>
                <w:sz w:val="20"/>
                <w:szCs w:val="20"/>
                <w:lang w:val="ro-MO" w:eastAsia="en-US"/>
              </w:rPr>
            </w:pPr>
            <w:r w:rsidRPr="003D1674">
              <w:rPr>
                <w:sz w:val="20"/>
                <w:szCs w:val="20"/>
                <w:lang w:val="ro-MO" w:eastAsia="en-US"/>
              </w:rPr>
              <w:t>2</w:t>
            </w:r>
          </w:p>
        </w:tc>
        <w:tc>
          <w:tcPr>
            <w:tcW w:w="1166" w:type="dxa"/>
            <w:vAlign w:val="center"/>
          </w:tcPr>
          <w:p w:rsidR="005B23C6" w:rsidRPr="003D1674" w:rsidRDefault="005B23C6" w:rsidP="00233F99">
            <w:pPr>
              <w:ind w:left="1395" w:right="-108" w:hanging="1395"/>
              <w:jc w:val="center"/>
              <w:rPr>
                <w:sz w:val="20"/>
                <w:szCs w:val="20"/>
                <w:lang w:val="ro-MO" w:eastAsia="en-US"/>
              </w:rPr>
            </w:pPr>
            <w:r w:rsidRPr="003D1674">
              <w:rPr>
                <w:sz w:val="20"/>
                <w:szCs w:val="20"/>
                <w:lang w:val="ro-MO" w:eastAsia="en-US"/>
              </w:rPr>
              <w:t>3</w:t>
            </w:r>
          </w:p>
        </w:tc>
        <w:tc>
          <w:tcPr>
            <w:tcW w:w="1174" w:type="dxa"/>
            <w:vAlign w:val="center"/>
          </w:tcPr>
          <w:p w:rsidR="005B23C6" w:rsidRPr="003D1674" w:rsidRDefault="005B23C6" w:rsidP="00233F99">
            <w:pPr>
              <w:ind w:right="-108"/>
              <w:jc w:val="center"/>
              <w:rPr>
                <w:sz w:val="20"/>
                <w:szCs w:val="20"/>
                <w:lang w:val="ro-MO" w:eastAsia="en-US"/>
              </w:rPr>
            </w:pPr>
            <w:r w:rsidRPr="003D1674">
              <w:rPr>
                <w:sz w:val="20"/>
                <w:szCs w:val="20"/>
                <w:lang w:val="ro-MO" w:eastAsia="en-US"/>
              </w:rPr>
              <w:t>4</w:t>
            </w:r>
          </w:p>
        </w:tc>
        <w:tc>
          <w:tcPr>
            <w:tcW w:w="994" w:type="dxa"/>
          </w:tcPr>
          <w:p w:rsidR="005B23C6" w:rsidRPr="003D1674" w:rsidRDefault="005B23C6" w:rsidP="00233F99">
            <w:pPr>
              <w:ind w:left="-108" w:right="-108"/>
              <w:jc w:val="center"/>
              <w:rPr>
                <w:sz w:val="20"/>
                <w:szCs w:val="20"/>
                <w:lang w:val="ro-MO" w:eastAsia="en-US"/>
              </w:rPr>
            </w:pPr>
            <w:r w:rsidRPr="003D1674">
              <w:rPr>
                <w:sz w:val="20"/>
                <w:szCs w:val="20"/>
                <w:lang w:val="ro-MO" w:eastAsia="en-US"/>
              </w:rPr>
              <w:t>5</w:t>
            </w:r>
          </w:p>
        </w:tc>
        <w:tc>
          <w:tcPr>
            <w:tcW w:w="1080" w:type="dxa"/>
            <w:vAlign w:val="center"/>
          </w:tcPr>
          <w:p w:rsidR="005B23C6" w:rsidRPr="003D1674" w:rsidRDefault="005B23C6" w:rsidP="00233F99">
            <w:pPr>
              <w:ind w:left="-108" w:right="-108"/>
              <w:jc w:val="center"/>
              <w:rPr>
                <w:sz w:val="20"/>
                <w:szCs w:val="20"/>
                <w:lang w:val="ru-RU" w:eastAsia="en-US"/>
              </w:rPr>
            </w:pPr>
            <w:r w:rsidRPr="003D1674">
              <w:rPr>
                <w:sz w:val="20"/>
                <w:szCs w:val="20"/>
                <w:lang w:val="ru-RU" w:eastAsia="en-US"/>
              </w:rPr>
              <w:t>6</w:t>
            </w:r>
          </w:p>
        </w:tc>
        <w:tc>
          <w:tcPr>
            <w:tcW w:w="1080" w:type="dxa"/>
            <w:vAlign w:val="center"/>
          </w:tcPr>
          <w:p w:rsidR="005B23C6" w:rsidRPr="003D1674" w:rsidRDefault="005B23C6" w:rsidP="00233F99">
            <w:pPr>
              <w:jc w:val="center"/>
              <w:rPr>
                <w:sz w:val="20"/>
                <w:szCs w:val="20"/>
                <w:lang w:val="ru-RU" w:eastAsia="en-US"/>
              </w:rPr>
            </w:pPr>
            <w:r w:rsidRPr="003D1674">
              <w:rPr>
                <w:sz w:val="20"/>
                <w:szCs w:val="20"/>
                <w:lang w:val="ru-RU" w:eastAsia="en-US"/>
              </w:rPr>
              <w:t>7</w:t>
            </w:r>
          </w:p>
        </w:tc>
      </w:tr>
      <w:tr w:rsidR="005B23C6" w:rsidRPr="003D1674">
        <w:trPr>
          <w:trHeight w:val="266"/>
        </w:trPr>
        <w:tc>
          <w:tcPr>
            <w:tcW w:w="3060" w:type="dxa"/>
            <w:vAlign w:val="center"/>
          </w:tcPr>
          <w:p w:rsidR="005B23C6" w:rsidRPr="003D1674" w:rsidRDefault="005B23C6" w:rsidP="00233F99">
            <w:pPr>
              <w:pStyle w:val="a3"/>
              <w:rPr>
                <w:b/>
                <w:bCs/>
                <w:i/>
                <w:iCs/>
                <w:lang w:val="ro-MO" w:eastAsia="en-US"/>
              </w:rPr>
            </w:pPr>
            <w:r w:rsidRPr="003D1674">
              <w:rPr>
                <w:b/>
                <w:bCs/>
                <w:i/>
                <w:iCs/>
                <w:lang w:val="ro-MO" w:eastAsia="en-US"/>
              </w:rPr>
              <w:t>Pensii de asigurări sociale, total</w:t>
            </w:r>
          </w:p>
        </w:tc>
        <w:tc>
          <w:tcPr>
            <w:tcW w:w="1152" w:type="dxa"/>
            <w:vAlign w:val="center"/>
          </w:tcPr>
          <w:p w:rsidR="005B23C6" w:rsidRPr="003D1674" w:rsidRDefault="005B23C6" w:rsidP="00233F99">
            <w:pPr>
              <w:jc w:val="center"/>
              <w:rPr>
                <w:b/>
                <w:bCs/>
                <w:sz w:val="20"/>
                <w:szCs w:val="20"/>
                <w:lang w:val="ro-MO"/>
              </w:rPr>
            </w:pPr>
            <w:r w:rsidRPr="003D1674">
              <w:rPr>
                <w:b/>
                <w:bCs/>
                <w:sz w:val="20"/>
                <w:szCs w:val="20"/>
                <w:lang w:val="ro-MO"/>
              </w:rPr>
              <w:t>5438842,3</w:t>
            </w:r>
          </w:p>
        </w:tc>
        <w:tc>
          <w:tcPr>
            <w:tcW w:w="1166" w:type="dxa"/>
            <w:vAlign w:val="center"/>
          </w:tcPr>
          <w:p w:rsidR="005B23C6" w:rsidRPr="003D1674" w:rsidRDefault="005B23C6" w:rsidP="00233F99">
            <w:pPr>
              <w:jc w:val="center"/>
              <w:rPr>
                <w:b/>
                <w:bCs/>
                <w:sz w:val="20"/>
                <w:szCs w:val="20"/>
                <w:lang w:val="ro-MO"/>
              </w:rPr>
            </w:pPr>
            <w:r w:rsidRPr="003D1674">
              <w:rPr>
                <w:b/>
                <w:bCs/>
                <w:sz w:val="20"/>
                <w:szCs w:val="20"/>
                <w:lang w:val="ro-MO"/>
              </w:rPr>
              <w:t>5898833,4</w:t>
            </w:r>
          </w:p>
        </w:tc>
        <w:tc>
          <w:tcPr>
            <w:tcW w:w="1174" w:type="dxa"/>
            <w:vAlign w:val="center"/>
          </w:tcPr>
          <w:p w:rsidR="005B23C6" w:rsidRPr="003D1674" w:rsidRDefault="005B23C6" w:rsidP="00233F99">
            <w:pPr>
              <w:jc w:val="center"/>
              <w:rPr>
                <w:b/>
                <w:bCs/>
                <w:sz w:val="20"/>
                <w:szCs w:val="20"/>
                <w:lang w:val="ro-MO"/>
              </w:rPr>
            </w:pPr>
            <w:r w:rsidRPr="003D1674">
              <w:rPr>
                <w:b/>
                <w:bCs/>
                <w:sz w:val="20"/>
                <w:szCs w:val="20"/>
                <w:lang w:val="ro-MO"/>
              </w:rPr>
              <w:t>5863719,3</w:t>
            </w:r>
          </w:p>
        </w:tc>
        <w:tc>
          <w:tcPr>
            <w:tcW w:w="994" w:type="dxa"/>
            <w:vAlign w:val="center"/>
          </w:tcPr>
          <w:p w:rsidR="005B23C6" w:rsidRPr="003D1674" w:rsidRDefault="005B23C6" w:rsidP="00233F99">
            <w:pPr>
              <w:ind w:hanging="108"/>
              <w:jc w:val="center"/>
              <w:rPr>
                <w:b/>
                <w:bCs/>
                <w:sz w:val="20"/>
                <w:szCs w:val="20"/>
                <w:lang w:val="ro-MO"/>
              </w:rPr>
            </w:pPr>
            <w:r w:rsidRPr="003D1674">
              <w:rPr>
                <w:b/>
                <w:bCs/>
                <w:sz w:val="20"/>
                <w:szCs w:val="20"/>
                <w:lang w:val="ro-MO"/>
              </w:rPr>
              <w:t>99,4</w:t>
            </w:r>
          </w:p>
        </w:tc>
        <w:tc>
          <w:tcPr>
            <w:tcW w:w="1080" w:type="dxa"/>
            <w:vAlign w:val="center"/>
          </w:tcPr>
          <w:p w:rsidR="005B23C6" w:rsidRPr="003D1674" w:rsidRDefault="005B23C6" w:rsidP="00233F99">
            <w:pPr>
              <w:jc w:val="center"/>
              <w:rPr>
                <w:b/>
                <w:bCs/>
                <w:sz w:val="20"/>
                <w:szCs w:val="20"/>
                <w:lang w:val="ro-MO"/>
              </w:rPr>
            </w:pPr>
            <w:r w:rsidRPr="003D1674">
              <w:rPr>
                <w:b/>
                <w:bCs/>
                <w:sz w:val="20"/>
                <w:szCs w:val="20"/>
                <w:lang w:val="ro-MO"/>
              </w:rPr>
              <w:t>107,8</w:t>
            </w:r>
          </w:p>
        </w:tc>
        <w:tc>
          <w:tcPr>
            <w:tcW w:w="1080" w:type="dxa"/>
            <w:vAlign w:val="center"/>
          </w:tcPr>
          <w:p w:rsidR="005B23C6" w:rsidRPr="003D1674" w:rsidRDefault="005B23C6" w:rsidP="00233F99">
            <w:pPr>
              <w:jc w:val="center"/>
              <w:rPr>
                <w:b/>
                <w:bCs/>
                <w:sz w:val="20"/>
                <w:szCs w:val="20"/>
                <w:lang w:val="ro-MO"/>
              </w:rPr>
            </w:pPr>
            <w:r w:rsidRPr="003D1674">
              <w:rPr>
                <w:b/>
                <w:bCs/>
                <w:sz w:val="20"/>
                <w:szCs w:val="20"/>
                <w:lang w:val="ro-MO"/>
              </w:rPr>
              <w:t>424877,0</w:t>
            </w:r>
          </w:p>
        </w:tc>
      </w:tr>
      <w:tr w:rsidR="005B23C6" w:rsidRPr="003D1674">
        <w:trPr>
          <w:trHeight w:val="345"/>
        </w:trPr>
        <w:tc>
          <w:tcPr>
            <w:tcW w:w="3060" w:type="dxa"/>
            <w:vAlign w:val="center"/>
          </w:tcPr>
          <w:p w:rsidR="005B23C6" w:rsidRPr="003D1674" w:rsidRDefault="005B23C6" w:rsidP="00233F99">
            <w:pPr>
              <w:pStyle w:val="a3"/>
              <w:rPr>
                <w:lang w:val="ro-MO" w:eastAsia="en-US"/>
              </w:rPr>
            </w:pPr>
            <w:r w:rsidRPr="003D1674">
              <w:rPr>
                <w:lang w:val="ro-MO" w:eastAsia="en-US"/>
              </w:rPr>
              <w:t>- pensii pentru limită de vârstă</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4217556,3</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4560614,9</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4546249,2</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99,7</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107,8</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328692,9</w:t>
            </w:r>
          </w:p>
        </w:tc>
      </w:tr>
      <w:tr w:rsidR="005B23C6" w:rsidRPr="003D1674">
        <w:trPr>
          <w:trHeight w:val="229"/>
        </w:trPr>
        <w:tc>
          <w:tcPr>
            <w:tcW w:w="3060" w:type="dxa"/>
            <w:vAlign w:val="center"/>
          </w:tcPr>
          <w:p w:rsidR="005B23C6" w:rsidRPr="003D1674" w:rsidRDefault="005B23C6" w:rsidP="00233F99">
            <w:pPr>
              <w:rPr>
                <w:sz w:val="20"/>
                <w:szCs w:val="20"/>
                <w:lang w:val="ro-MO" w:eastAsia="en-US"/>
              </w:rPr>
            </w:pPr>
            <w:r w:rsidRPr="003D1674">
              <w:rPr>
                <w:sz w:val="20"/>
                <w:szCs w:val="20"/>
                <w:lang w:val="ro-MO" w:eastAsia="en-US"/>
              </w:rPr>
              <w:t>- pensii de invaliditate</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974121,0</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1056250,8</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1043437,6</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98,8</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107,1</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69316,6</w:t>
            </w:r>
          </w:p>
        </w:tc>
      </w:tr>
      <w:tr w:rsidR="005B23C6" w:rsidRPr="003D1674">
        <w:tc>
          <w:tcPr>
            <w:tcW w:w="3060" w:type="dxa"/>
            <w:vAlign w:val="center"/>
          </w:tcPr>
          <w:p w:rsidR="005B23C6" w:rsidRPr="003D1674" w:rsidRDefault="005B23C6" w:rsidP="00233F99">
            <w:pPr>
              <w:rPr>
                <w:sz w:val="20"/>
                <w:szCs w:val="20"/>
                <w:lang w:val="ro-MO" w:eastAsia="en-US"/>
              </w:rPr>
            </w:pPr>
            <w:r w:rsidRPr="003D1674">
              <w:rPr>
                <w:sz w:val="20"/>
                <w:szCs w:val="20"/>
                <w:lang w:val="ro-MO" w:eastAsia="en-US"/>
              </w:rPr>
              <w:t>- pensii de urmaş</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117130,2</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127924,1</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116583,9</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91,1</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99,5</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-546,3</w:t>
            </w:r>
          </w:p>
        </w:tc>
      </w:tr>
      <w:tr w:rsidR="005B23C6" w:rsidRPr="003D1674">
        <w:tc>
          <w:tcPr>
            <w:tcW w:w="3060" w:type="dxa"/>
            <w:vAlign w:val="center"/>
          </w:tcPr>
          <w:p w:rsidR="005B23C6" w:rsidRPr="003D1674" w:rsidRDefault="005B23C6" w:rsidP="00233F99">
            <w:pPr>
              <w:rPr>
                <w:sz w:val="20"/>
                <w:szCs w:val="20"/>
                <w:lang w:val="ro-MO"/>
              </w:rPr>
            </w:pPr>
            <w:r w:rsidRPr="003D1674">
              <w:rPr>
                <w:sz w:val="20"/>
                <w:szCs w:val="20"/>
                <w:lang w:val="ro-MO"/>
              </w:rPr>
              <w:t>- pensii pentru vechime în muncă</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33963,0</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32011,4</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34803,1</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108,7</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102,5</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840,1</w:t>
            </w:r>
          </w:p>
        </w:tc>
      </w:tr>
      <w:tr w:rsidR="005B23C6" w:rsidRPr="003D1674">
        <w:tc>
          <w:tcPr>
            <w:tcW w:w="3060" w:type="dxa"/>
            <w:vAlign w:val="center"/>
          </w:tcPr>
          <w:p w:rsidR="005B23C6" w:rsidRPr="003D1674" w:rsidRDefault="005B23C6" w:rsidP="00233F99">
            <w:pPr>
              <w:ind w:left="12" w:hanging="12"/>
              <w:rPr>
                <w:sz w:val="20"/>
                <w:szCs w:val="20"/>
                <w:lang w:val="ro-MO" w:eastAsia="en-US"/>
              </w:rPr>
            </w:pPr>
            <w:r w:rsidRPr="003D1674">
              <w:rPr>
                <w:sz w:val="20"/>
                <w:szCs w:val="20"/>
                <w:lang w:val="ro-MO" w:eastAsia="en-US"/>
              </w:rPr>
              <w:t>- pensii deputaţilor</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5369,7</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7120,5</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7208,9</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101,2</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134,3</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1839,2</w:t>
            </w:r>
          </w:p>
        </w:tc>
      </w:tr>
      <w:tr w:rsidR="005B23C6" w:rsidRPr="003D1674">
        <w:tc>
          <w:tcPr>
            <w:tcW w:w="3060" w:type="dxa"/>
            <w:vAlign w:val="center"/>
          </w:tcPr>
          <w:p w:rsidR="005B23C6" w:rsidRPr="003D1674" w:rsidRDefault="005B23C6" w:rsidP="00233F99">
            <w:pPr>
              <w:pStyle w:val="4"/>
              <w:spacing w:before="0"/>
              <w:ind w:left="12" w:hanging="12"/>
              <w:rPr>
                <w:b w:val="0"/>
                <w:bCs w:val="0"/>
                <w:sz w:val="20"/>
                <w:szCs w:val="20"/>
                <w:lang w:val="ro-MO"/>
              </w:rPr>
            </w:pPr>
            <w:r w:rsidRPr="003D1674">
              <w:rPr>
                <w:b w:val="0"/>
                <w:bCs w:val="0"/>
                <w:sz w:val="20"/>
                <w:szCs w:val="20"/>
                <w:lang w:val="ro-MO"/>
              </w:rPr>
              <w:t>- pensii membrilor Guvernului</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3798,4</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4138,1</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4074,8</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98,5</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107,3</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276,4</w:t>
            </w:r>
          </w:p>
        </w:tc>
      </w:tr>
      <w:tr w:rsidR="005B23C6" w:rsidRPr="003D1674">
        <w:tc>
          <w:tcPr>
            <w:tcW w:w="3060" w:type="dxa"/>
            <w:vAlign w:val="center"/>
          </w:tcPr>
          <w:p w:rsidR="005B23C6" w:rsidRPr="003D1674" w:rsidRDefault="005B23C6" w:rsidP="00233F99">
            <w:pPr>
              <w:ind w:left="12" w:hanging="12"/>
              <w:rPr>
                <w:sz w:val="20"/>
                <w:szCs w:val="20"/>
                <w:lang w:val="ro-MO" w:eastAsia="en-US"/>
              </w:rPr>
            </w:pPr>
            <w:r w:rsidRPr="003D1674">
              <w:rPr>
                <w:sz w:val="20"/>
                <w:szCs w:val="20"/>
                <w:lang w:val="ro-MO" w:eastAsia="en-US"/>
              </w:rPr>
              <w:t>- pensii funcţionarilor publici</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74521,6</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84407,9</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85597,0</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101,4</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114,9</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11075,4</w:t>
            </w:r>
          </w:p>
        </w:tc>
      </w:tr>
      <w:tr w:rsidR="005B23C6" w:rsidRPr="003D1674">
        <w:tc>
          <w:tcPr>
            <w:tcW w:w="3060" w:type="dxa"/>
            <w:vAlign w:val="center"/>
          </w:tcPr>
          <w:p w:rsidR="005B23C6" w:rsidRPr="003D1674" w:rsidRDefault="005B23C6" w:rsidP="00233F99">
            <w:pPr>
              <w:rPr>
                <w:sz w:val="20"/>
                <w:szCs w:val="20"/>
                <w:lang w:val="ro-MO"/>
              </w:rPr>
            </w:pPr>
            <w:r w:rsidRPr="003D1674">
              <w:rPr>
                <w:sz w:val="20"/>
                <w:szCs w:val="20"/>
                <w:lang w:val="ro-MO"/>
              </w:rPr>
              <w:t>- pensii aleşilor locali</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6852,9</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8037,7</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7806,4</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97,1</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113,9</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953,5</w:t>
            </w:r>
          </w:p>
        </w:tc>
      </w:tr>
      <w:tr w:rsidR="005B23C6" w:rsidRPr="003D1674">
        <w:tc>
          <w:tcPr>
            <w:tcW w:w="3060" w:type="dxa"/>
            <w:vAlign w:val="center"/>
          </w:tcPr>
          <w:p w:rsidR="005B23C6" w:rsidRPr="003D1674" w:rsidRDefault="005B23C6" w:rsidP="00233F99">
            <w:pPr>
              <w:rPr>
                <w:sz w:val="20"/>
                <w:szCs w:val="20"/>
                <w:lang w:val="ro-MO"/>
              </w:rPr>
            </w:pPr>
            <w:r w:rsidRPr="003D1674">
              <w:rPr>
                <w:sz w:val="20"/>
                <w:szCs w:val="20"/>
                <w:lang w:val="ro-MO"/>
              </w:rPr>
              <w:t>- pensii colaboratorilor vamali</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367,9</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389,7</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372,3</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95,5</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101,2</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4,4</w:t>
            </w:r>
          </w:p>
        </w:tc>
      </w:tr>
      <w:tr w:rsidR="005B23C6" w:rsidRPr="003D1674">
        <w:tc>
          <w:tcPr>
            <w:tcW w:w="3060" w:type="dxa"/>
            <w:vAlign w:val="center"/>
          </w:tcPr>
          <w:p w:rsidR="005B23C6" w:rsidRPr="003D1674" w:rsidRDefault="005B23C6" w:rsidP="00233F99">
            <w:pPr>
              <w:rPr>
                <w:sz w:val="20"/>
                <w:szCs w:val="20"/>
                <w:lang w:val="ro-MO"/>
              </w:rPr>
            </w:pPr>
            <w:r w:rsidRPr="003D1674">
              <w:rPr>
                <w:sz w:val="20"/>
                <w:szCs w:val="20"/>
                <w:lang w:val="ro-MO"/>
              </w:rPr>
              <w:t>- pensii procurorilor şi judecătorilor</w:t>
            </w:r>
          </w:p>
        </w:tc>
        <w:tc>
          <w:tcPr>
            <w:tcW w:w="1152" w:type="dxa"/>
            <w:vAlign w:val="center"/>
          </w:tcPr>
          <w:p w:rsidR="005B23C6" w:rsidRPr="003D1674" w:rsidRDefault="005B23C6" w:rsidP="00233F99">
            <w:pPr>
              <w:ind w:left="-288"/>
              <w:jc w:val="center"/>
              <w:rPr>
                <w:sz w:val="20"/>
                <w:szCs w:val="20"/>
                <w:lang w:val="ro-MO"/>
              </w:rPr>
            </w:pP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12398,4</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12269,7</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99,0</w:t>
            </w:r>
          </w:p>
        </w:tc>
        <w:tc>
          <w:tcPr>
            <w:tcW w:w="1080" w:type="dxa"/>
            <w:vAlign w:val="center"/>
          </w:tcPr>
          <w:p w:rsidR="005B23C6" w:rsidRPr="003D1674" w:rsidRDefault="005B23C6" w:rsidP="00233F99">
            <w:pPr>
              <w:jc w:val="center"/>
              <w:rPr>
                <w:sz w:val="20"/>
                <w:szCs w:val="20"/>
                <w:lang w:val="ro-MO"/>
              </w:rPr>
            </w:pP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12269,7</w:t>
            </w:r>
          </w:p>
        </w:tc>
      </w:tr>
      <w:tr w:rsidR="005B23C6" w:rsidRPr="003D1674">
        <w:trPr>
          <w:trHeight w:val="922"/>
        </w:trPr>
        <w:tc>
          <w:tcPr>
            <w:tcW w:w="3060" w:type="dxa"/>
            <w:vAlign w:val="center"/>
          </w:tcPr>
          <w:p w:rsidR="005B23C6" w:rsidRPr="003D1674" w:rsidRDefault="005B23C6" w:rsidP="00233F99">
            <w:pPr>
              <w:rPr>
                <w:sz w:val="20"/>
                <w:szCs w:val="20"/>
                <w:lang w:val="ro-MO"/>
              </w:rPr>
            </w:pPr>
            <w:r w:rsidRPr="003D1674">
              <w:rPr>
                <w:sz w:val="20"/>
                <w:szCs w:val="20"/>
                <w:lang w:val="ro-MO"/>
              </w:rPr>
              <w:t>- suma restantă după ce pensionarilor din instituţiile de tutelă şi curatelă li s-a plătit parţial pensia</w:t>
            </w:r>
          </w:p>
        </w:tc>
        <w:tc>
          <w:tcPr>
            <w:tcW w:w="1152" w:type="dxa"/>
            <w:vAlign w:val="center"/>
          </w:tcPr>
          <w:p w:rsidR="005B23C6" w:rsidRPr="003D1674" w:rsidRDefault="005B23C6" w:rsidP="00233F99">
            <w:pPr>
              <w:jc w:val="center"/>
              <w:rPr>
                <w:sz w:val="20"/>
                <w:szCs w:val="20"/>
                <w:lang w:val="ro-MO"/>
              </w:rPr>
            </w:pPr>
            <w:r w:rsidRPr="003D1674">
              <w:rPr>
                <w:sz w:val="20"/>
                <w:szCs w:val="20"/>
                <w:lang w:val="ro-MO"/>
              </w:rPr>
              <w:t>5161,3</w:t>
            </w:r>
          </w:p>
        </w:tc>
        <w:tc>
          <w:tcPr>
            <w:tcW w:w="1166" w:type="dxa"/>
            <w:vAlign w:val="center"/>
          </w:tcPr>
          <w:p w:rsidR="005B23C6" w:rsidRPr="003D1674" w:rsidRDefault="005B23C6" w:rsidP="00233F99">
            <w:pPr>
              <w:jc w:val="center"/>
              <w:rPr>
                <w:sz w:val="20"/>
                <w:szCs w:val="20"/>
                <w:lang w:val="ro-MO"/>
              </w:rPr>
            </w:pPr>
            <w:r w:rsidRPr="003D1674">
              <w:rPr>
                <w:sz w:val="20"/>
                <w:szCs w:val="20"/>
                <w:lang w:val="ro-MO"/>
              </w:rPr>
              <w:t>5539,9</w:t>
            </w:r>
          </w:p>
        </w:tc>
        <w:tc>
          <w:tcPr>
            <w:tcW w:w="1174" w:type="dxa"/>
            <w:vAlign w:val="center"/>
          </w:tcPr>
          <w:p w:rsidR="005B23C6" w:rsidRPr="003D1674" w:rsidRDefault="005B23C6" w:rsidP="00233F99">
            <w:pPr>
              <w:jc w:val="center"/>
              <w:rPr>
                <w:sz w:val="20"/>
                <w:szCs w:val="20"/>
                <w:lang w:val="ro-MO"/>
              </w:rPr>
            </w:pPr>
            <w:r w:rsidRPr="003D1674">
              <w:rPr>
                <w:sz w:val="20"/>
                <w:szCs w:val="20"/>
                <w:lang w:val="ro-MO"/>
              </w:rPr>
              <w:t>5316,4</w:t>
            </w:r>
          </w:p>
        </w:tc>
        <w:tc>
          <w:tcPr>
            <w:tcW w:w="994" w:type="dxa"/>
            <w:vAlign w:val="center"/>
          </w:tcPr>
          <w:p w:rsidR="005B23C6" w:rsidRPr="003D1674" w:rsidRDefault="005B23C6" w:rsidP="00233F99">
            <w:pPr>
              <w:jc w:val="center"/>
              <w:rPr>
                <w:sz w:val="20"/>
                <w:szCs w:val="20"/>
                <w:lang w:val="ro-MO"/>
              </w:rPr>
            </w:pPr>
            <w:r w:rsidRPr="003D1674">
              <w:rPr>
                <w:sz w:val="20"/>
                <w:szCs w:val="20"/>
                <w:lang w:val="ro-MO"/>
              </w:rPr>
              <w:t>96,0</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103,0</w:t>
            </w:r>
          </w:p>
        </w:tc>
        <w:tc>
          <w:tcPr>
            <w:tcW w:w="1080" w:type="dxa"/>
            <w:vAlign w:val="center"/>
          </w:tcPr>
          <w:p w:rsidR="005B23C6" w:rsidRPr="003D1674" w:rsidRDefault="005B23C6" w:rsidP="00233F99">
            <w:pPr>
              <w:jc w:val="center"/>
              <w:rPr>
                <w:sz w:val="20"/>
                <w:szCs w:val="20"/>
                <w:lang w:val="ro-MO"/>
              </w:rPr>
            </w:pPr>
            <w:r w:rsidRPr="003D1674">
              <w:rPr>
                <w:sz w:val="20"/>
                <w:szCs w:val="20"/>
                <w:lang w:val="ro-MO"/>
              </w:rPr>
              <w:t>155,1</w:t>
            </w:r>
          </w:p>
        </w:tc>
      </w:tr>
    </w:tbl>
    <w:p w:rsidR="005B23C6" w:rsidRPr="003D1674" w:rsidRDefault="005B23C6" w:rsidP="005B23C6"/>
    <w:p w:rsidR="005B23C6" w:rsidRPr="003D1674" w:rsidRDefault="005B23C6" w:rsidP="005B23C6"/>
    <w:p w:rsidR="00270AC8" w:rsidRPr="003D1674" w:rsidRDefault="00CB088B" w:rsidP="007A2718">
      <w:pPr>
        <w:jc w:val="both"/>
        <w:rPr>
          <w:sz w:val="28"/>
          <w:szCs w:val="28"/>
          <w:lang w:val="ro-MO"/>
        </w:rPr>
      </w:pPr>
      <w:r w:rsidRPr="003D1674">
        <w:rPr>
          <w:sz w:val="28"/>
          <w:szCs w:val="28"/>
        </w:rPr>
        <w:object w:dxaOrig="9525" w:dyaOrig="4485">
          <v:shape id="_x0000_i1029" type="#_x0000_t75" style="width:476.25pt;height:224.25pt" o:ole="" fillcolor="#9cf">
            <v:imagedata r:id="rId24" o:title=""/>
            <w10:bordertop type="single" width="4"/>
            <w10:borderleft type="single" width="4"/>
            <w10:borderbottom type="single" width="4"/>
            <w10:borderright type="single" width="4"/>
          </v:shape>
          <o:OLEObject Type="Embed" ProgID="Excel.Chart.8" ShapeID="_x0000_i1029" DrawAspect="Content" ObjectID="_1371277304" r:id="rId25">
            <o:FieldCodes>\s</o:FieldCodes>
          </o:OLEObject>
        </w:object>
      </w:r>
    </w:p>
    <w:p w:rsidR="007A2718" w:rsidRPr="003D1674" w:rsidRDefault="007A2718" w:rsidP="007649B9">
      <w:pPr>
        <w:ind w:firstLine="540"/>
        <w:jc w:val="both"/>
        <w:rPr>
          <w:sz w:val="28"/>
          <w:szCs w:val="28"/>
          <w:lang w:val="ro-MO"/>
        </w:rPr>
      </w:pPr>
      <w:r w:rsidRPr="003D1674">
        <w:rPr>
          <w:sz w:val="28"/>
          <w:szCs w:val="28"/>
          <w:lang w:val="ro-MO"/>
        </w:rPr>
        <w:t>Cheltuielile efectuate pentru plata pensiilor de asigurări sociale de stat în anul 2010 sunt în creştere faţă de anul 2009 cu 424877,0 mii lei sau 7,8 la sută.  Creşterea cheltuielilor pentru pensiile de asigurări sociale este determinată de indexarea anuală şi de creşterea numărului beneficiarilor de pensii. În anul 2010 pensiile de asigurări sociale de stat au fost indexate cu 4,3 la sută.</w:t>
      </w:r>
    </w:p>
    <w:p w:rsidR="007A2718" w:rsidRPr="003D1674" w:rsidRDefault="007A2718" w:rsidP="007A2718">
      <w:pPr>
        <w:ind w:firstLine="540"/>
        <w:jc w:val="both"/>
        <w:rPr>
          <w:sz w:val="28"/>
          <w:szCs w:val="28"/>
          <w:lang w:val="ro-MO"/>
        </w:rPr>
      </w:pPr>
      <w:r w:rsidRPr="003D1674">
        <w:rPr>
          <w:sz w:val="28"/>
          <w:szCs w:val="28"/>
          <w:lang w:val="ro-MO"/>
        </w:rPr>
        <w:t>Tabelul ce urmează reflectă dinamica beneficiarilor de pensii de asigurări sociale de stat pe categorii de pensii şi a mărimilor medii a pensiilor pe ultimii trei ani.</w:t>
      </w:r>
    </w:p>
    <w:p w:rsidR="007649B9" w:rsidRPr="003D1674" w:rsidRDefault="0045209C" w:rsidP="007649B9">
      <w:pPr>
        <w:ind w:firstLine="540"/>
        <w:jc w:val="center"/>
        <w:rPr>
          <w:b/>
          <w:sz w:val="28"/>
          <w:szCs w:val="28"/>
          <w:lang w:val="ro-MO"/>
        </w:rPr>
      </w:pPr>
      <w:r w:rsidRPr="003D1674">
        <w:rPr>
          <w:sz w:val="28"/>
          <w:szCs w:val="28"/>
          <w:lang w:val="ro-MO"/>
        </w:rPr>
        <w:t xml:space="preserve">Tabelul </w:t>
      </w:r>
      <w:r w:rsidR="007649B9" w:rsidRPr="003D1674">
        <w:rPr>
          <w:sz w:val="28"/>
          <w:szCs w:val="28"/>
          <w:lang w:val="ro-MO"/>
        </w:rPr>
        <w:t>5.</w:t>
      </w:r>
      <w:r w:rsidR="007649B9" w:rsidRPr="003D1674">
        <w:rPr>
          <w:b/>
          <w:sz w:val="28"/>
          <w:szCs w:val="28"/>
          <w:lang w:val="ro-MO"/>
        </w:rPr>
        <w:t xml:space="preserve"> Dinamica contingentului beneficiarilor de pensii de asigurări sociale de stat şi pensiilor medii pe anii 2008-2010</w:t>
      </w:r>
    </w:p>
    <w:p w:rsidR="007649B9" w:rsidRPr="003D1674" w:rsidRDefault="007649B9" w:rsidP="007649B9">
      <w:pPr>
        <w:ind w:firstLine="540"/>
        <w:jc w:val="both"/>
        <w:rPr>
          <w:b/>
          <w:lang w:val="ro-MO"/>
        </w:rPr>
      </w:pP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55"/>
        <w:gridCol w:w="1260"/>
        <w:gridCol w:w="1260"/>
        <w:gridCol w:w="1260"/>
        <w:gridCol w:w="1248"/>
        <w:gridCol w:w="1176"/>
        <w:gridCol w:w="1176"/>
      </w:tblGrid>
      <w:tr w:rsidR="007649B9" w:rsidRPr="003D1674">
        <w:trPr>
          <w:trHeight w:val="302"/>
        </w:trPr>
        <w:tc>
          <w:tcPr>
            <w:tcW w:w="2355" w:type="dxa"/>
            <w:vMerge w:val="restart"/>
            <w:shd w:val="clear" w:color="auto" w:fill="auto"/>
            <w:vAlign w:val="center"/>
          </w:tcPr>
          <w:p w:rsidR="007649B9" w:rsidRPr="003D1674" w:rsidRDefault="007649B9" w:rsidP="00233F99">
            <w:pPr>
              <w:tabs>
                <w:tab w:val="left" w:pos="2247"/>
              </w:tabs>
              <w:ind w:right="-504"/>
              <w:rPr>
                <w:b/>
                <w:lang w:val="ro-MO"/>
              </w:rPr>
            </w:pPr>
            <w:r w:rsidRPr="003D1674">
              <w:rPr>
                <w:b/>
                <w:lang w:val="ro-MO"/>
              </w:rPr>
              <w:t>Denumirea     cheltuielilor</w:t>
            </w:r>
          </w:p>
        </w:tc>
        <w:tc>
          <w:tcPr>
            <w:tcW w:w="3780" w:type="dxa"/>
            <w:gridSpan w:val="3"/>
            <w:shd w:val="clear" w:color="auto" w:fill="auto"/>
            <w:vAlign w:val="center"/>
          </w:tcPr>
          <w:p w:rsidR="007649B9" w:rsidRPr="003D1674" w:rsidRDefault="007649B9" w:rsidP="00233F99">
            <w:pPr>
              <w:jc w:val="center"/>
              <w:rPr>
                <w:b/>
                <w:lang w:val="ro-MO"/>
              </w:rPr>
            </w:pPr>
            <w:r w:rsidRPr="003D1674">
              <w:rPr>
                <w:b/>
                <w:lang w:val="ro-MO"/>
              </w:rPr>
              <w:t>Numărul beneficiarilor (persoane)</w:t>
            </w:r>
          </w:p>
        </w:tc>
        <w:tc>
          <w:tcPr>
            <w:tcW w:w="3600" w:type="dxa"/>
            <w:gridSpan w:val="3"/>
            <w:shd w:val="clear" w:color="auto" w:fill="auto"/>
            <w:vAlign w:val="center"/>
          </w:tcPr>
          <w:p w:rsidR="007649B9" w:rsidRPr="003D1674" w:rsidRDefault="007649B9" w:rsidP="00233F99">
            <w:pPr>
              <w:jc w:val="center"/>
              <w:rPr>
                <w:b/>
                <w:lang w:val="ro-MO"/>
              </w:rPr>
            </w:pPr>
            <w:r w:rsidRPr="003D1674">
              <w:rPr>
                <w:b/>
                <w:lang w:val="ro-MO"/>
              </w:rPr>
              <w:t>Mărimea medie a pensiei (lei)</w:t>
            </w:r>
          </w:p>
        </w:tc>
      </w:tr>
      <w:tr w:rsidR="007649B9" w:rsidRPr="003D1674">
        <w:trPr>
          <w:trHeight w:val="463"/>
        </w:trPr>
        <w:tc>
          <w:tcPr>
            <w:tcW w:w="2355" w:type="dxa"/>
            <w:vMerge/>
            <w:vAlign w:val="center"/>
          </w:tcPr>
          <w:p w:rsidR="007649B9" w:rsidRPr="003D1674" w:rsidRDefault="007649B9" w:rsidP="00233F99">
            <w:pPr>
              <w:rPr>
                <w:b/>
                <w:lang w:val="ro-MO"/>
              </w:rPr>
            </w:pPr>
          </w:p>
        </w:tc>
        <w:tc>
          <w:tcPr>
            <w:tcW w:w="1260" w:type="dxa"/>
            <w:shd w:val="clear" w:color="auto" w:fill="FFFFFF"/>
            <w:vAlign w:val="center"/>
          </w:tcPr>
          <w:p w:rsidR="007649B9" w:rsidRPr="003D1674" w:rsidRDefault="007649B9" w:rsidP="00233F99">
            <w:pPr>
              <w:jc w:val="center"/>
              <w:rPr>
                <w:b/>
                <w:lang w:val="ro-MO"/>
              </w:rPr>
            </w:pPr>
            <w:r w:rsidRPr="003D1674">
              <w:rPr>
                <w:b/>
                <w:lang w:val="ro-MO"/>
              </w:rPr>
              <w:t>1.01.2009</w:t>
            </w:r>
          </w:p>
        </w:tc>
        <w:tc>
          <w:tcPr>
            <w:tcW w:w="1260" w:type="dxa"/>
            <w:shd w:val="clear" w:color="auto" w:fill="FFFFFF"/>
            <w:vAlign w:val="center"/>
          </w:tcPr>
          <w:p w:rsidR="007649B9" w:rsidRPr="003D1674" w:rsidRDefault="007649B9" w:rsidP="00233F99">
            <w:pPr>
              <w:jc w:val="center"/>
              <w:rPr>
                <w:b/>
                <w:lang w:val="ro-MO"/>
              </w:rPr>
            </w:pPr>
            <w:r w:rsidRPr="003D1674">
              <w:rPr>
                <w:b/>
                <w:lang w:val="ro-MO"/>
              </w:rPr>
              <w:t>1.01.2010</w:t>
            </w:r>
          </w:p>
        </w:tc>
        <w:tc>
          <w:tcPr>
            <w:tcW w:w="1260" w:type="dxa"/>
            <w:shd w:val="clear" w:color="auto" w:fill="auto"/>
            <w:vAlign w:val="center"/>
          </w:tcPr>
          <w:p w:rsidR="007649B9" w:rsidRPr="003D1674" w:rsidRDefault="007649B9" w:rsidP="00233F99">
            <w:pPr>
              <w:jc w:val="center"/>
              <w:rPr>
                <w:b/>
                <w:lang w:val="ro-MO"/>
              </w:rPr>
            </w:pPr>
            <w:r w:rsidRPr="003D1674">
              <w:rPr>
                <w:b/>
                <w:lang w:val="ro-MO"/>
              </w:rPr>
              <w:t>1.01.</w:t>
            </w:r>
            <w:r w:rsidRPr="003D1674">
              <w:rPr>
                <w:b/>
                <w:lang w:val="ru-RU"/>
              </w:rPr>
              <w:t>20</w:t>
            </w:r>
            <w:r w:rsidRPr="003D1674">
              <w:rPr>
                <w:b/>
                <w:lang w:val="ro-MO"/>
              </w:rPr>
              <w:t>11</w:t>
            </w:r>
          </w:p>
        </w:tc>
        <w:tc>
          <w:tcPr>
            <w:tcW w:w="1248" w:type="dxa"/>
            <w:shd w:val="clear" w:color="auto" w:fill="auto"/>
            <w:vAlign w:val="center"/>
          </w:tcPr>
          <w:p w:rsidR="007649B9" w:rsidRPr="003D1674" w:rsidRDefault="007649B9" w:rsidP="00233F99">
            <w:pPr>
              <w:jc w:val="center"/>
              <w:rPr>
                <w:b/>
                <w:lang w:val="ro-MO"/>
              </w:rPr>
            </w:pPr>
            <w:r w:rsidRPr="003D1674">
              <w:rPr>
                <w:b/>
                <w:lang w:val="ro-MO"/>
              </w:rPr>
              <w:t>1.01.2009</w:t>
            </w:r>
          </w:p>
        </w:tc>
        <w:tc>
          <w:tcPr>
            <w:tcW w:w="1176" w:type="dxa"/>
            <w:shd w:val="clear" w:color="auto" w:fill="auto"/>
            <w:vAlign w:val="center"/>
          </w:tcPr>
          <w:p w:rsidR="007649B9" w:rsidRPr="003D1674" w:rsidRDefault="007649B9" w:rsidP="00233F99">
            <w:pPr>
              <w:jc w:val="center"/>
              <w:rPr>
                <w:b/>
                <w:lang w:val="ro-MO"/>
              </w:rPr>
            </w:pPr>
            <w:r w:rsidRPr="003D1674">
              <w:rPr>
                <w:b/>
                <w:lang w:val="ro-MO"/>
              </w:rPr>
              <w:t>1.01.2010</w:t>
            </w:r>
          </w:p>
        </w:tc>
        <w:tc>
          <w:tcPr>
            <w:tcW w:w="1176" w:type="dxa"/>
            <w:shd w:val="clear" w:color="auto" w:fill="auto"/>
            <w:vAlign w:val="center"/>
          </w:tcPr>
          <w:p w:rsidR="007649B9" w:rsidRPr="003D1674" w:rsidRDefault="007649B9" w:rsidP="00233F99">
            <w:pPr>
              <w:jc w:val="center"/>
              <w:rPr>
                <w:b/>
                <w:lang w:val="ro-MO"/>
              </w:rPr>
            </w:pPr>
            <w:r w:rsidRPr="003D1674">
              <w:rPr>
                <w:b/>
                <w:lang w:val="ro-MO"/>
              </w:rPr>
              <w:t>1.01.</w:t>
            </w:r>
            <w:r w:rsidRPr="003D1674">
              <w:rPr>
                <w:b/>
                <w:lang w:val="ru-RU"/>
              </w:rPr>
              <w:t>20</w:t>
            </w:r>
            <w:r w:rsidRPr="003D1674">
              <w:rPr>
                <w:b/>
                <w:lang w:val="ro-MO"/>
              </w:rPr>
              <w:t>11</w:t>
            </w:r>
          </w:p>
        </w:tc>
      </w:tr>
      <w:tr w:rsidR="007649B9" w:rsidRPr="003D1674">
        <w:trPr>
          <w:trHeight w:val="220"/>
        </w:trPr>
        <w:tc>
          <w:tcPr>
            <w:tcW w:w="2355" w:type="dxa"/>
            <w:vAlign w:val="center"/>
          </w:tcPr>
          <w:p w:rsidR="007649B9" w:rsidRPr="003D1674" w:rsidRDefault="007649B9" w:rsidP="00233F99">
            <w:pPr>
              <w:jc w:val="center"/>
              <w:rPr>
                <w:sz w:val="20"/>
                <w:szCs w:val="20"/>
                <w:lang w:val="ru-RU"/>
              </w:rPr>
            </w:pPr>
            <w:r w:rsidRPr="003D1674">
              <w:rPr>
                <w:sz w:val="20"/>
                <w:szCs w:val="20"/>
                <w:lang w:val="ru-RU"/>
              </w:rPr>
              <w:t>1</w:t>
            </w:r>
          </w:p>
        </w:tc>
        <w:tc>
          <w:tcPr>
            <w:tcW w:w="1260" w:type="dxa"/>
            <w:shd w:val="clear" w:color="auto" w:fill="FFFFFF"/>
            <w:vAlign w:val="center"/>
          </w:tcPr>
          <w:p w:rsidR="007649B9" w:rsidRPr="003D1674" w:rsidRDefault="007649B9" w:rsidP="00233F99">
            <w:pPr>
              <w:jc w:val="center"/>
              <w:rPr>
                <w:sz w:val="20"/>
                <w:szCs w:val="20"/>
                <w:lang w:val="ru-RU"/>
              </w:rPr>
            </w:pPr>
            <w:r w:rsidRPr="003D1674">
              <w:rPr>
                <w:sz w:val="20"/>
                <w:szCs w:val="20"/>
                <w:lang w:val="ru-RU"/>
              </w:rPr>
              <w:t>2</w:t>
            </w:r>
          </w:p>
        </w:tc>
        <w:tc>
          <w:tcPr>
            <w:tcW w:w="1260" w:type="dxa"/>
            <w:shd w:val="clear" w:color="auto" w:fill="FFFFFF"/>
            <w:vAlign w:val="center"/>
          </w:tcPr>
          <w:p w:rsidR="007649B9" w:rsidRPr="003D1674" w:rsidRDefault="007649B9" w:rsidP="00233F99">
            <w:pPr>
              <w:jc w:val="center"/>
              <w:rPr>
                <w:sz w:val="20"/>
                <w:szCs w:val="20"/>
                <w:lang w:val="ru-RU"/>
              </w:rPr>
            </w:pPr>
            <w:r w:rsidRPr="003D1674">
              <w:rPr>
                <w:sz w:val="20"/>
                <w:szCs w:val="20"/>
                <w:lang w:val="ru-RU"/>
              </w:rPr>
              <w:t>3</w:t>
            </w:r>
          </w:p>
        </w:tc>
        <w:tc>
          <w:tcPr>
            <w:tcW w:w="1260" w:type="dxa"/>
            <w:shd w:val="clear" w:color="auto" w:fill="auto"/>
            <w:vAlign w:val="center"/>
          </w:tcPr>
          <w:p w:rsidR="007649B9" w:rsidRPr="003D1674" w:rsidRDefault="007649B9" w:rsidP="00233F99">
            <w:pPr>
              <w:jc w:val="center"/>
              <w:rPr>
                <w:sz w:val="20"/>
                <w:szCs w:val="20"/>
                <w:lang w:val="ru-RU"/>
              </w:rPr>
            </w:pPr>
            <w:r w:rsidRPr="003D1674">
              <w:rPr>
                <w:sz w:val="20"/>
                <w:szCs w:val="20"/>
                <w:lang w:val="ru-RU"/>
              </w:rPr>
              <w:t>4</w:t>
            </w:r>
          </w:p>
        </w:tc>
        <w:tc>
          <w:tcPr>
            <w:tcW w:w="1248" w:type="dxa"/>
            <w:shd w:val="clear" w:color="auto" w:fill="auto"/>
            <w:vAlign w:val="center"/>
          </w:tcPr>
          <w:p w:rsidR="007649B9" w:rsidRPr="003D1674" w:rsidRDefault="007649B9" w:rsidP="00233F99">
            <w:pPr>
              <w:jc w:val="center"/>
              <w:rPr>
                <w:sz w:val="20"/>
                <w:szCs w:val="20"/>
                <w:lang w:val="ru-RU"/>
              </w:rPr>
            </w:pPr>
            <w:r w:rsidRPr="003D1674">
              <w:rPr>
                <w:sz w:val="20"/>
                <w:szCs w:val="20"/>
                <w:lang w:val="ru-RU"/>
              </w:rPr>
              <w:t>5</w:t>
            </w:r>
          </w:p>
        </w:tc>
        <w:tc>
          <w:tcPr>
            <w:tcW w:w="1176" w:type="dxa"/>
            <w:shd w:val="clear" w:color="auto" w:fill="auto"/>
            <w:vAlign w:val="center"/>
          </w:tcPr>
          <w:p w:rsidR="007649B9" w:rsidRPr="003D1674" w:rsidRDefault="007649B9" w:rsidP="00233F99">
            <w:pPr>
              <w:jc w:val="center"/>
              <w:rPr>
                <w:sz w:val="20"/>
                <w:szCs w:val="20"/>
                <w:lang w:val="ru-RU"/>
              </w:rPr>
            </w:pPr>
            <w:r w:rsidRPr="003D1674">
              <w:rPr>
                <w:sz w:val="20"/>
                <w:szCs w:val="20"/>
                <w:lang w:val="ru-RU"/>
              </w:rPr>
              <w:t>6</w:t>
            </w:r>
          </w:p>
        </w:tc>
        <w:tc>
          <w:tcPr>
            <w:tcW w:w="1176" w:type="dxa"/>
            <w:shd w:val="clear" w:color="auto" w:fill="auto"/>
            <w:vAlign w:val="center"/>
          </w:tcPr>
          <w:p w:rsidR="007649B9" w:rsidRPr="003D1674" w:rsidRDefault="007649B9" w:rsidP="00233F99">
            <w:pPr>
              <w:jc w:val="center"/>
              <w:rPr>
                <w:sz w:val="20"/>
                <w:szCs w:val="20"/>
                <w:lang w:val="ru-RU"/>
              </w:rPr>
            </w:pPr>
            <w:r w:rsidRPr="003D1674">
              <w:rPr>
                <w:sz w:val="20"/>
                <w:szCs w:val="20"/>
                <w:lang w:val="ru-RU"/>
              </w:rPr>
              <w:t>7</w:t>
            </w:r>
          </w:p>
        </w:tc>
      </w:tr>
      <w:tr w:rsidR="007649B9" w:rsidRPr="003D1674">
        <w:trPr>
          <w:trHeight w:val="255"/>
        </w:trPr>
        <w:tc>
          <w:tcPr>
            <w:tcW w:w="2355" w:type="dxa"/>
            <w:shd w:val="clear" w:color="auto" w:fill="auto"/>
            <w:vAlign w:val="center"/>
          </w:tcPr>
          <w:p w:rsidR="007649B9" w:rsidRPr="003D1674" w:rsidRDefault="007649B9" w:rsidP="00233F99">
            <w:pPr>
              <w:rPr>
                <w:b/>
                <w:i/>
                <w:iCs/>
                <w:lang w:val="ro-MO"/>
              </w:rPr>
            </w:pPr>
            <w:r w:rsidRPr="003D1674">
              <w:rPr>
                <w:b/>
                <w:i/>
                <w:iCs/>
                <w:lang w:val="ro-MO"/>
              </w:rPr>
              <w:t>TOTAL</w:t>
            </w:r>
          </w:p>
        </w:tc>
        <w:tc>
          <w:tcPr>
            <w:tcW w:w="1260" w:type="dxa"/>
            <w:shd w:val="clear" w:color="auto" w:fill="FFFFFF"/>
            <w:noWrap/>
            <w:vAlign w:val="center"/>
          </w:tcPr>
          <w:p w:rsidR="007649B9" w:rsidRPr="003D1674" w:rsidRDefault="007649B9" w:rsidP="00233F99">
            <w:pPr>
              <w:jc w:val="center"/>
              <w:rPr>
                <w:b/>
                <w:lang w:val="ro-MO"/>
              </w:rPr>
            </w:pPr>
            <w:r w:rsidRPr="003D1674">
              <w:rPr>
                <w:b/>
                <w:lang w:val="ro-MO"/>
              </w:rPr>
              <w:t>617858</w:t>
            </w:r>
          </w:p>
        </w:tc>
        <w:tc>
          <w:tcPr>
            <w:tcW w:w="1260" w:type="dxa"/>
            <w:shd w:val="clear" w:color="auto" w:fill="FFFFFF"/>
            <w:noWrap/>
            <w:vAlign w:val="center"/>
          </w:tcPr>
          <w:p w:rsidR="007649B9" w:rsidRPr="003D1674" w:rsidRDefault="007649B9" w:rsidP="00233F99">
            <w:pPr>
              <w:jc w:val="center"/>
              <w:rPr>
                <w:b/>
                <w:lang w:val="ro-MO"/>
              </w:rPr>
            </w:pPr>
            <w:r w:rsidRPr="003D1674">
              <w:rPr>
                <w:b/>
                <w:lang w:val="ro-MO"/>
              </w:rPr>
              <w:t>621132</w:t>
            </w:r>
          </w:p>
        </w:tc>
        <w:tc>
          <w:tcPr>
            <w:tcW w:w="1260" w:type="dxa"/>
            <w:shd w:val="clear" w:color="auto" w:fill="auto"/>
            <w:noWrap/>
            <w:vAlign w:val="center"/>
          </w:tcPr>
          <w:p w:rsidR="007649B9" w:rsidRPr="003D1674" w:rsidRDefault="007649B9" w:rsidP="00233F99">
            <w:pPr>
              <w:jc w:val="center"/>
              <w:rPr>
                <w:b/>
                <w:lang w:val="ro-MO"/>
              </w:rPr>
            </w:pPr>
            <w:r w:rsidRPr="003D1674">
              <w:rPr>
                <w:b/>
                <w:lang w:val="ro-MO"/>
              </w:rPr>
              <w:t>623859</w:t>
            </w:r>
          </w:p>
        </w:tc>
        <w:tc>
          <w:tcPr>
            <w:tcW w:w="1248" w:type="dxa"/>
            <w:shd w:val="clear" w:color="auto" w:fill="auto"/>
            <w:noWrap/>
            <w:vAlign w:val="center"/>
          </w:tcPr>
          <w:p w:rsidR="007649B9" w:rsidRPr="003D1674" w:rsidRDefault="007649B9" w:rsidP="00233F99">
            <w:pPr>
              <w:jc w:val="center"/>
              <w:rPr>
                <w:b/>
                <w:lang w:val="ro-MO"/>
              </w:rPr>
            </w:pPr>
          </w:p>
        </w:tc>
        <w:tc>
          <w:tcPr>
            <w:tcW w:w="1176" w:type="dxa"/>
            <w:shd w:val="clear" w:color="auto" w:fill="auto"/>
            <w:noWrap/>
            <w:vAlign w:val="center"/>
          </w:tcPr>
          <w:p w:rsidR="007649B9" w:rsidRPr="003D1674" w:rsidRDefault="007649B9" w:rsidP="00233F99">
            <w:pPr>
              <w:jc w:val="center"/>
              <w:rPr>
                <w:b/>
                <w:lang w:val="ro-MO"/>
              </w:rPr>
            </w:pPr>
          </w:p>
        </w:tc>
        <w:tc>
          <w:tcPr>
            <w:tcW w:w="1176" w:type="dxa"/>
            <w:shd w:val="clear" w:color="auto" w:fill="auto"/>
            <w:noWrap/>
            <w:vAlign w:val="center"/>
          </w:tcPr>
          <w:p w:rsidR="007649B9" w:rsidRPr="003D1674" w:rsidRDefault="007649B9" w:rsidP="00233F99">
            <w:pPr>
              <w:jc w:val="center"/>
              <w:rPr>
                <w:b/>
                <w:lang w:val="ro-MO"/>
              </w:rPr>
            </w:pPr>
          </w:p>
        </w:tc>
      </w:tr>
      <w:tr w:rsidR="007649B9" w:rsidRPr="003D1674">
        <w:trPr>
          <w:trHeight w:val="317"/>
        </w:trPr>
        <w:tc>
          <w:tcPr>
            <w:tcW w:w="2355" w:type="dxa"/>
            <w:shd w:val="clear" w:color="auto" w:fill="auto"/>
            <w:vAlign w:val="center"/>
          </w:tcPr>
          <w:p w:rsidR="007649B9" w:rsidRPr="003D1674" w:rsidRDefault="007649B9" w:rsidP="00233F99">
            <w:pPr>
              <w:rPr>
                <w:lang w:val="ro-MO"/>
              </w:rPr>
            </w:pPr>
            <w:r w:rsidRPr="003D1674">
              <w:rPr>
                <w:lang w:val="ro-MO"/>
              </w:rPr>
              <w:t>Pensii pentru limită de vîrstă</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455229</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457920</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460501</w:t>
            </w:r>
          </w:p>
        </w:tc>
        <w:tc>
          <w:tcPr>
            <w:tcW w:w="1248" w:type="dxa"/>
            <w:shd w:val="clear" w:color="auto" w:fill="auto"/>
            <w:noWrap/>
            <w:vAlign w:val="center"/>
          </w:tcPr>
          <w:p w:rsidR="007649B9" w:rsidRPr="003D1674" w:rsidRDefault="007649B9" w:rsidP="00233F99">
            <w:pPr>
              <w:jc w:val="center"/>
              <w:rPr>
                <w:lang w:val="ro-MO"/>
              </w:rPr>
            </w:pPr>
            <w:r w:rsidRPr="003D1674">
              <w:rPr>
                <w:lang w:val="ro-MO"/>
              </w:rPr>
              <w:t>666,23</w:t>
            </w:r>
          </w:p>
        </w:tc>
        <w:tc>
          <w:tcPr>
            <w:tcW w:w="1176" w:type="dxa"/>
            <w:shd w:val="clear" w:color="auto" w:fill="auto"/>
            <w:noWrap/>
            <w:vAlign w:val="center"/>
          </w:tcPr>
          <w:p w:rsidR="007649B9" w:rsidRPr="003D1674" w:rsidRDefault="007649B9" w:rsidP="00233F99">
            <w:pPr>
              <w:jc w:val="center"/>
              <w:rPr>
                <w:lang w:val="ro-MO"/>
              </w:rPr>
            </w:pPr>
            <w:r w:rsidRPr="003D1674">
              <w:rPr>
                <w:lang w:val="ro-MO"/>
              </w:rPr>
              <w:t>800,82</w:t>
            </w:r>
          </w:p>
        </w:tc>
        <w:tc>
          <w:tcPr>
            <w:tcW w:w="1176" w:type="dxa"/>
            <w:shd w:val="clear" w:color="auto" w:fill="auto"/>
            <w:noWrap/>
            <w:vAlign w:val="center"/>
          </w:tcPr>
          <w:p w:rsidR="007649B9" w:rsidRPr="003D1674" w:rsidRDefault="007649B9" w:rsidP="00233F99">
            <w:pPr>
              <w:jc w:val="center"/>
              <w:rPr>
                <w:lang w:val="ro-MO"/>
              </w:rPr>
            </w:pPr>
            <w:r w:rsidRPr="003D1674">
              <w:rPr>
                <w:lang w:val="ro-MO"/>
              </w:rPr>
              <w:t>836,63</w:t>
            </w:r>
          </w:p>
        </w:tc>
      </w:tr>
      <w:tr w:rsidR="007649B9" w:rsidRPr="003D1674">
        <w:trPr>
          <w:trHeight w:val="270"/>
        </w:trPr>
        <w:tc>
          <w:tcPr>
            <w:tcW w:w="2355" w:type="dxa"/>
            <w:shd w:val="clear" w:color="auto" w:fill="auto"/>
            <w:vAlign w:val="center"/>
          </w:tcPr>
          <w:p w:rsidR="007649B9" w:rsidRPr="003D1674" w:rsidRDefault="007649B9" w:rsidP="00233F99">
            <w:pPr>
              <w:rPr>
                <w:lang w:val="ro-MO"/>
              </w:rPr>
            </w:pPr>
            <w:r w:rsidRPr="003D1674">
              <w:rPr>
                <w:lang w:val="ro-MO"/>
              </w:rPr>
              <w:t>Pensii de invaliditate</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128145</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130227</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131348</w:t>
            </w:r>
          </w:p>
        </w:tc>
        <w:tc>
          <w:tcPr>
            <w:tcW w:w="1248" w:type="dxa"/>
            <w:shd w:val="clear" w:color="auto" w:fill="auto"/>
            <w:noWrap/>
            <w:vAlign w:val="center"/>
          </w:tcPr>
          <w:p w:rsidR="007649B9" w:rsidRPr="003D1674" w:rsidRDefault="007649B9" w:rsidP="00233F99">
            <w:pPr>
              <w:jc w:val="center"/>
              <w:rPr>
                <w:lang w:val="ro-MO"/>
              </w:rPr>
            </w:pPr>
            <w:r w:rsidRPr="003D1674">
              <w:rPr>
                <w:lang w:val="ro-MO"/>
              </w:rPr>
              <w:t>548,08</w:t>
            </w:r>
          </w:p>
        </w:tc>
        <w:tc>
          <w:tcPr>
            <w:tcW w:w="1176" w:type="dxa"/>
            <w:shd w:val="clear" w:color="auto" w:fill="auto"/>
            <w:noWrap/>
            <w:vAlign w:val="center"/>
          </w:tcPr>
          <w:p w:rsidR="007649B9" w:rsidRPr="003D1674" w:rsidRDefault="007649B9" w:rsidP="00233F99">
            <w:pPr>
              <w:jc w:val="center"/>
              <w:rPr>
                <w:lang w:val="ro-MO"/>
              </w:rPr>
            </w:pPr>
            <w:r w:rsidRPr="003D1674">
              <w:rPr>
                <w:lang w:val="ro-MO"/>
              </w:rPr>
              <w:t>652,23</w:t>
            </w:r>
          </w:p>
        </w:tc>
        <w:tc>
          <w:tcPr>
            <w:tcW w:w="1176" w:type="dxa"/>
            <w:shd w:val="clear" w:color="auto" w:fill="auto"/>
            <w:noWrap/>
            <w:vAlign w:val="center"/>
          </w:tcPr>
          <w:p w:rsidR="007649B9" w:rsidRPr="003D1674" w:rsidRDefault="007649B9" w:rsidP="00233F99">
            <w:pPr>
              <w:jc w:val="center"/>
              <w:rPr>
                <w:lang w:val="ro-MO"/>
              </w:rPr>
            </w:pPr>
            <w:r w:rsidRPr="003D1674">
              <w:rPr>
                <w:lang w:val="ro-MO"/>
              </w:rPr>
              <w:t>674,55</w:t>
            </w:r>
          </w:p>
        </w:tc>
      </w:tr>
      <w:tr w:rsidR="007649B9" w:rsidRPr="003D1674">
        <w:trPr>
          <w:trHeight w:val="255"/>
        </w:trPr>
        <w:tc>
          <w:tcPr>
            <w:tcW w:w="2355" w:type="dxa"/>
            <w:shd w:val="clear" w:color="auto" w:fill="auto"/>
            <w:vAlign w:val="center"/>
          </w:tcPr>
          <w:p w:rsidR="007649B9" w:rsidRPr="003D1674" w:rsidRDefault="007649B9" w:rsidP="00233F99">
            <w:pPr>
              <w:rPr>
                <w:lang w:val="ro-MO"/>
              </w:rPr>
            </w:pPr>
            <w:r w:rsidRPr="003D1674">
              <w:rPr>
                <w:lang w:val="ro-MO"/>
              </w:rPr>
              <w:t>Pensii de urmaş</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25884</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24526</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23399</w:t>
            </w:r>
          </w:p>
        </w:tc>
        <w:tc>
          <w:tcPr>
            <w:tcW w:w="1248" w:type="dxa"/>
            <w:shd w:val="clear" w:color="auto" w:fill="auto"/>
            <w:noWrap/>
            <w:vAlign w:val="center"/>
          </w:tcPr>
          <w:p w:rsidR="007649B9" w:rsidRPr="003D1674" w:rsidRDefault="007649B9" w:rsidP="00233F99">
            <w:pPr>
              <w:jc w:val="center"/>
              <w:rPr>
                <w:lang w:val="ro-MO"/>
              </w:rPr>
            </w:pPr>
            <w:r w:rsidRPr="003D1674">
              <w:rPr>
                <w:lang w:val="ro-MO"/>
              </w:rPr>
              <w:t>367,62</w:t>
            </w:r>
          </w:p>
        </w:tc>
        <w:tc>
          <w:tcPr>
            <w:tcW w:w="1176" w:type="dxa"/>
            <w:shd w:val="clear" w:color="auto" w:fill="auto"/>
            <w:noWrap/>
            <w:vAlign w:val="center"/>
          </w:tcPr>
          <w:p w:rsidR="007649B9" w:rsidRPr="003D1674" w:rsidRDefault="007649B9" w:rsidP="00233F99">
            <w:pPr>
              <w:jc w:val="center"/>
              <w:rPr>
                <w:lang w:val="ro-MO"/>
              </w:rPr>
            </w:pPr>
            <w:r w:rsidRPr="003D1674">
              <w:rPr>
                <w:lang w:val="ro-MO"/>
              </w:rPr>
              <w:t>431,5</w:t>
            </w:r>
          </w:p>
        </w:tc>
        <w:tc>
          <w:tcPr>
            <w:tcW w:w="1176" w:type="dxa"/>
            <w:shd w:val="clear" w:color="auto" w:fill="auto"/>
            <w:noWrap/>
            <w:vAlign w:val="center"/>
          </w:tcPr>
          <w:p w:rsidR="007649B9" w:rsidRPr="003D1674" w:rsidRDefault="007649B9" w:rsidP="00233F99">
            <w:pPr>
              <w:jc w:val="center"/>
              <w:rPr>
                <w:lang w:val="ro-MO"/>
              </w:rPr>
            </w:pPr>
            <w:r w:rsidRPr="003D1674">
              <w:rPr>
                <w:lang w:val="ro-MO"/>
              </w:rPr>
              <w:t>441,33</w:t>
            </w:r>
          </w:p>
        </w:tc>
      </w:tr>
      <w:tr w:rsidR="007649B9" w:rsidRPr="003D1674">
        <w:trPr>
          <w:trHeight w:val="337"/>
        </w:trPr>
        <w:tc>
          <w:tcPr>
            <w:tcW w:w="2355" w:type="dxa"/>
            <w:shd w:val="clear" w:color="auto" w:fill="auto"/>
            <w:vAlign w:val="center"/>
          </w:tcPr>
          <w:p w:rsidR="007649B9" w:rsidRPr="003D1674" w:rsidRDefault="007649B9" w:rsidP="00233F99">
            <w:pPr>
              <w:rPr>
                <w:lang w:val="ro-MO"/>
              </w:rPr>
            </w:pPr>
            <w:r w:rsidRPr="003D1674">
              <w:rPr>
                <w:lang w:val="ro-MO"/>
              </w:rPr>
              <w:t>Pensii pentru vechime în muncă</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2023</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1571</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1282</w:t>
            </w:r>
          </w:p>
        </w:tc>
        <w:tc>
          <w:tcPr>
            <w:tcW w:w="1248" w:type="dxa"/>
            <w:shd w:val="clear" w:color="auto" w:fill="auto"/>
            <w:noWrap/>
            <w:vAlign w:val="center"/>
          </w:tcPr>
          <w:p w:rsidR="007649B9" w:rsidRPr="003D1674" w:rsidRDefault="007649B9" w:rsidP="00233F99">
            <w:pPr>
              <w:jc w:val="center"/>
              <w:rPr>
                <w:lang w:val="ro-MO"/>
              </w:rPr>
            </w:pPr>
            <w:r w:rsidRPr="003D1674">
              <w:rPr>
                <w:lang w:val="ro-MO"/>
              </w:rPr>
              <w:t>1213,15</w:t>
            </w:r>
          </w:p>
        </w:tc>
        <w:tc>
          <w:tcPr>
            <w:tcW w:w="1176" w:type="dxa"/>
            <w:shd w:val="clear" w:color="auto" w:fill="auto"/>
            <w:noWrap/>
            <w:vAlign w:val="center"/>
          </w:tcPr>
          <w:p w:rsidR="007649B9" w:rsidRPr="003D1674" w:rsidRDefault="007649B9" w:rsidP="00233F99">
            <w:pPr>
              <w:jc w:val="center"/>
              <w:rPr>
                <w:lang w:val="ro-MO"/>
              </w:rPr>
            </w:pPr>
            <w:r w:rsidRPr="003D1674">
              <w:rPr>
                <w:lang w:val="ro-MO"/>
              </w:rPr>
              <w:t>1802,04</w:t>
            </w:r>
          </w:p>
        </w:tc>
        <w:tc>
          <w:tcPr>
            <w:tcW w:w="1176" w:type="dxa"/>
            <w:shd w:val="clear" w:color="auto" w:fill="auto"/>
            <w:noWrap/>
            <w:vAlign w:val="center"/>
          </w:tcPr>
          <w:p w:rsidR="007649B9" w:rsidRPr="003D1674" w:rsidRDefault="007649B9" w:rsidP="00233F99">
            <w:pPr>
              <w:jc w:val="center"/>
              <w:rPr>
                <w:lang w:val="ro-MO"/>
              </w:rPr>
            </w:pPr>
            <w:r w:rsidRPr="003D1674">
              <w:rPr>
                <w:lang w:val="ro-MO"/>
              </w:rPr>
              <w:t>2213,51</w:t>
            </w:r>
          </w:p>
        </w:tc>
      </w:tr>
      <w:tr w:rsidR="007649B9" w:rsidRPr="003D1674">
        <w:trPr>
          <w:trHeight w:val="304"/>
        </w:trPr>
        <w:tc>
          <w:tcPr>
            <w:tcW w:w="2355" w:type="dxa"/>
            <w:shd w:val="clear" w:color="auto" w:fill="auto"/>
            <w:vAlign w:val="center"/>
          </w:tcPr>
          <w:p w:rsidR="007649B9" w:rsidRPr="003D1674" w:rsidRDefault="004630C2" w:rsidP="00233F99">
            <w:pPr>
              <w:rPr>
                <w:lang w:val="ro-MO"/>
              </w:rPr>
            </w:pPr>
            <w:r w:rsidRPr="003D1674">
              <w:rPr>
                <w:lang w:val="ro-MO"/>
              </w:rPr>
              <w:t>Pensii deputaţilor</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117</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129</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201</w:t>
            </w:r>
          </w:p>
        </w:tc>
        <w:tc>
          <w:tcPr>
            <w:tcW w:w="1248" w:type="dxa"/>
            <w:shd w:val="clear" w:color="auto" w:fill="auto"/>
            <w:vAlign w:val="center"/>
          </w:tcPr>
          <w:p w:rsidR="007649B9" w:rsidRPr="003D1674" w:rsidRDefault="003E0E54" w:rsidP="00233F99">
            <w:pPr>
              <w:jc w:val="center"/>
              <w:rPr>
                <w:lang w:val="ro-MO"/>
              </w:rPr>
            </w:pPr>
            <w:r w:rsidRPr="003D1674">
              <w:rPr>
                <w:lang w:val="ro-MO"/>
              </w:rPr>
              <w:t>3159,53</w:t>
            </w:r>
          </w:p>
        </w:tc>
        <w:tc>
          <w:tcPr>
            <w:tcW w:w="1176" w:type="dxa"/>
            <w:shd w:val="clear" w:color="auto" w:fill="auto"/>
            <w:vAlign w:val="center"/>
          </w:tcPr>
          <w:p w:rsidR="007649B9" w:rsidRPr="003D1674" w:rsidRDefault="003E0E54" w:rsidP="00233F99">
            <w:pPr>
              <w:jc w:val="center"/>
              <w:rPr>
                <w:lang w:val="ro-MO"/>
              </w:rPr>
            </w:pPr>
            <w:r w:rsidRPr="003D1674">
              <w:rPr>
                <w:lang w:val="ro-MO"/>
              </w:rPr>
              <w:t>3698,86</w:t>
            </w:r>
          </w:p>
        </w:tc>
        <w:tc>
          <w:tcPr>
            <w:tcW w:w="1176" w:type="dxa"/>
            <w:shd w:val="clear" w:color="auto" w:fill="auto"/>
            <w:vAlign w:val="center"/>
          </w:tcPr>
          <w:p w:rsidR="007649B9" w:rsidRPr="003D1674" w:rsidRDefault="003E0E54" w:rsidP="00233F99">
            <w:pPr>
              <w:jc w:val="center"/>
              <w:rPr>
                <w:lang w:val="ro-MO"/>
              </w:rPr>
            </w:pPr>
            <w:r w:rsidRPr="003D1674">
              <w:rPr>
                <w:lang w:val="ro-MO"/>
              </w:rPr>
              <w:t>3468,53</w:t>
            </w:r>
          </w:p>
        </w:tc>
      </w:tr>
      <w:tr w:rsidR="007649B9" w:rsidRPr="003D1674">
        <w:trPr>
          <w:trHeight w:val="555"/>
        </w:trPr>
        <w:tc>
          <w:tcPr>
            <w:tcW w:w="2355" w:type="dxa"/>
            <w:shd w:val="clear" w:color="auto" w:fill="auto"/>
            <w:vAlign w:val="center"/>
          </w:tcPr>
          <w:p w:rsidR="007649B9" w:rsidRPr="003D1674" w:rsidRDefault="007649B9" w:rsidP="00233F99">
            <w:pPr>
              <w:rPr>
                <w:lang w:val="ro-MO"/>
              </w:rPr>
            </w:pPr>
            <w:r w:rsidRPr="003D1674">
              <w:rPr>
                <w:lang w:val="ro-MO"/>
              </w:rPr>
              <w:t>Pensii membrilor Guvernului</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85</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84</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86</w:t>
            </w:r>
          </w:p>
        </w:tc>
        <w:tc>
          <w:tcPr>
            <w:tcW w:w="1248" w:type="dxa"/>
            <w:shd w:val="clear" w:color="auto" w:fill="auto"/>
            <w:vAlign w:val="center"/>
          </w:tcPr>
          <w:p w:rsidR="007649B9" w:rsidRPr="003D1674" w:rsidRDefault="003E0E54" w:rsidP="00233F99">
            <w:pPr>
              <w:jc w:val="center"/>
              <w:rPr>
                <w:lang w:val="ro-MO"/>
              </w:rPr>
            </w:pPr>
            <w:r w:rsidRPr="003D1674">
              <w:rPr>
                <w:lang w:val="ro-MO"/>
              </w:rPr>
              <w:t>3261,29</w:t>
            </w:r>
          </w:p>
        </w:tc>
        <w:tc>
          <w:tcPr>
            <w:tcW w:w="1176" w:type="dxa"/>
            <w:shd w:val="clear" w:color="auto" w:fill="auto"/>
            <w:vAlign w:val="center"/>
          </w:tcPr>
          <w:p w:rsidR="007649B9" w:rsidRPr="003D1674" w:rsidRDefault="003E0E54" w:rsidP="00233F99">
            <w:pPr>
              <w:jc w:val="center"/>
              <w:rPr>
                <w:lang w:val="ro-MO"/>
              </w:rPr>
            </w:pPr>
            <w:r w:rsidRPr="003D1674">
              <w:rPr>
                <w:lang w:val="ro-MO"/>
              </w:rPr>
              <w:t>3883,93</w:t>
            </w:r>
          </w:p>
        </w:tc>
        <w:tc>
          <w:tcPr>
            <w:tcW w:w="1176" w:type="dxa"/>
            <w:shd w:val="clear" w:color="auto" w:fill="auto"/>
            <w:vAlign w:val="center"/>
          </w:tcPr>
          <w:p w:rsidR="007649B9" w:rsidRPr="003D1674" w:rsidRDefault="003E0E54" w:rsidP="00233F99">
            <w:pPr>
              <w:jc w:val="center"/>
              <w:rPr>
                <w:lang w:val="ro-MO"/>
              </w:rPr>
            </w:pPr>
            <w:r w:rsidRPr="003D1674">
              <w:rPr>
                <w:lang w:val="ro-MO"/>
              </w:rPr>
              <w:t>3946,97</w:t>
            </w:r>
          </w:p>
        </w:tc>
      </w:tr>
      <w:tr w:rsidR="007649B9" w:rsidRPr="003D1674">
        <w:trPr>
          <w:trHeight w:val="345"/>
        </w:trPr>
        <w:tc>
          <w:tcPr>
            <w:tcW w:w="2355" w:type="dxa"/>
            <w:shd w:val="clear" w:color="auto" w:fill="auto"/>
            <w:vAlign w:val="center"/>
          </w:tcPr>
          <w:p w:rsidR="007649B9" w:rsidRPr="003D1674" w:rsidRDefault="007649B9" w:rsidP="00233F99">
            <w:r w:rsidRPr="003D1674">
              <w:rPr>
                <w:lang w:val="ro-MO"/>
              </w:rPr>
              <w:t xml:space="preserve">Pensii </w:t>
            </w:r>
            <w:r w:rsidR="004630C2" w:rsidRPr="003D1674">
              <w:rPr>
                <w:lang w:val="ro-MO"/>
              </w:rPr>
              <w:t>funcţionarilor publici</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5562</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5795</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6119</w:t>
            </w:r>
          </w:p>
        </w:tc>
        <w:tc>
          <w:tcPr>
            <w:tcW w:w="1248" w:type="dxa"/>
            <w:shd w:val="clear" w:color="auto" w:fill="auto"/>
            <w:vAlign w:val="center"/>
          </w:tcPr>
          <w:p w:rsidR="007649B9" w:rsidRPr="003D1674" w:rsidRDefault="000C7AA8" w:rsidP="00233F99">
            <w:pPr>
              <w:jc w:val="center"/>
              <w:rPr>
                <w:lang w:val="ro-MO"/>
              </w:rPr>
            </w:pPr>
            <w:r w:rsidRPr="003D1674">
              <w:rPr>
                <w:lang w:val="ro-MO"/>
              </w:rPr>
              <w:t>931,29</w:t>
            </w:r>
          </w:p>
        </w:tc>
        <w:tc>
          <w:tcPr>
            <w:tcW w:w="1176" w:type="dxa"/>
            <w:shd w:val="clear" w:color="auto" w:fill="auto"/>
            <w:vAlign w:val="center"/>
          </w:tcPr>
          <w:p w:rsidR="007649B9" w:rsidRPr="003D1674" w:rsidRDefault="000C7AA8" w:rsidP="00233F99">
            <w:pPr>
              <w:jc w:val="center"/>
              <w:rPr>
                <w:lang w:val="ro-MO"/>
              </w:rPr>
            </w:pPr>
            <w:r w:rsidRPr="003D1674">
              <w:rPr>
                <w:lang w:val="ro-MO"/>
              </w:rPr>
              <w:t>1133,69</w:t>
            </w:r>
          </w:p>
        </w:tc>
        <w:tc>
          <w:tcPr>
            <w:tcW w:w="1176" w:type="dxa"/>
            <w:shd w:val="clear" w:color="auto" w:fill="auto"/>
            <w:vAlign w:val="center"/>
          </w:tcPr>
          <w:p w:rsidR="007649B9" w:rsidRPr="003D1674" w:rsidRDefault="000C7AA8" w:rsidP="00233F99">
            <w:pPr>
              <w:jc w:val="center"/>
              <w:rPr>
                <w:lang w:val="ro-MO"/>
              </w:rPr>
            </w:pPr>
            <w:r w:rsidRPr="003D1674">
              <w:rPr>
                <w:lang w:val="ro-MO"/>
              </w:rPr>
              <w:t>1197,95</w:t>
            </w:r>
          </w:p>
        </w:tc>
      </w:tr>
      <w:tr w:rsidR="007649B9" w:rsidRPr="003D1674">
        <w:trPr>
          <w:trHeight w:val="315"/>
        </w:trPr>
        <w:tc>
          <w:tcPr>
            <w:tcW w:w="2355" w:type="dxa"/>
            <w:shd w:val="clear" w:color="auto" w:fill="auto"/>
            <w:vAlign w:val="center"/>
          </w:tcPr>
          <w:p w:rsidR="007649B9" w:rsidRPr="003D1674" w:rsidRDefault="007649B9" w:rsidP="00233F99">
            <w:pPr>
              <w:rPr>
                <w:lang w:val="ro-MO"/>
              </w:rPr>
            </w:pPr>
            <w:r w:rsidRPr="003D1674">
              <w:rPr>
                <w:lang w:val="ro-MO"/>
              </w:rPr>
              <w:t>Pensii aleşilor locali</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387</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411</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435</w:t>
            </w:r>
          </w:p>
        </w:tc>
        <w:tc>
          <w:tcPr>
            <w:tcW w:w="1248" w:type="dxa"/>
            <w:shd w:val="clear" w:color="auto" w:fill="auto"/>
            <w:vAlign w:val="center"/>
          </w:tcPr>
          <w:p w:rsidR="007649B9" w:rsidRPr="003D1674" w:rsidRDefault="000C7AA8" w:rsidP="00233F99">
            <w:pPr>
              <w:jc w:val="center"/>
              <w:rPr>
                <w:lang w:val="ro-MO"/>
              </w:rPr>
            </w:pPr>
            <w:r w:rsidRPr="003D1674">
              <w:rPr>
                <w:lang w:val="ro-MO"/>
              </w:rPr>
              <w:t>1228,61</w:t>
            </w:r>
          </w:p>
        </w:tc>
        <w:tc>
          <w:tcPr>
            <w:tcW w:w="1176" w:type="dxa"/>
            <w:shd w:val="clear" w:color="auto" w:fill="auto"/>
            <w:vAlign w:val="center"/>
          </w:tcPr>
          <w:p w:rsidR="007649B9" w:rsidRPr="003D1674" w:rsidRDefault="000C7AA8" w:rsidP="00233F99">
            <w:pPr>
              <w:jc w:val="center"/>
              <w:rPr>
                <w:lang w:val="ro-MO"/>
              </w:rPr>
            </w:pPr>
            <w:r w:rsidRPr="003D1674">
              <w:rPr>
                <w:lang w:val="ro-MO"/>
              </w:rPr>
              <w:t>1487,43</w:t>
            </w:r>
          </w:p>
        </w:tc>
        <w:tc>
          <w:tcPr>
            <w:tcW w:w="1176" w:type="dxa"/>
            <w:shd w:val="clear" w:color="auto" w:fill="auto"/>
            <w:vAlign w:val="center"/>
          </w:tcPr>
          <w:p w:rsidR="007649B9" w:rsidRPr="003D1674" w:rsidRDefault="000C7AA8" w:rsidP="00233F99">
            <w:pPr>
              <w:jc w:val="center"/>
              <w:rPr>
                <w:lang w:val="ro-MO"/>
              </w:rPr>
            </w:pPr>
            <w:r w:rsidRPr="003D1674">
              <w:rPr>
                <w:lang w:val="ro-MO"/>
              </w:rPr>
              <w:t>1536,81</w:t>
            </w:r>
          </w:p>
        </w:tc>
      </w:tr>
      <w:tr w:rsidR="007649B9" w:rsidRPr="003D1674">
        <w:trPr>
          <w:trHeight w:val="470"/>
        </w:trPr>
        <w:tc>
          <w:tcPr>
            <w:tcW w:w="2355" w:type="dxa"/>
            <w:shd w:val="clear" w:color="auto" w:fill="auto"/>
            <w:vAlign w:val="center"/>
          </w:tcPr>
          <w:p w:rsidR="007649B9" w:rsidRPr="003D1674" w:rsidRDefault="007649B9" w:rsidP="00233F99">
            <w:pPr>
              <w:rPr>
                <w:lang w:val="ro-MO"/>
              </w:rPr>
            </w:pPr>
            <w:r w:rsidRPr="003D1674">
              <w:rPr>
                <w:lang w:val="ro-MO"/>
              </w:rPr>
              <w:t>Pensii colaboratorilor vamali</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20</w:t>
            </w:r>
          </w:p>
        </w:tc>
        <w:tc>
          <w:tcPr>
            <w:tcW w:w="1260" w:type="dxa"/>
            <w:shd w:val="clear" w:color="auto" w:fill="FFFFFF"/>
            <w:noWrap/>
            <w:vAlign w:val="center"/>
          </w:tcPr>
          <w:p w:rsidR="007649B9" w:rsidRPr="003D1674" w:rsidRDefault="007649B9" w:rsidP="00233F99">
            <w:pPr>
              <w:jc w:val="center"/>
              <w:rPr>
                <w:lang w:val="ro-MO"/>
              </w:rPr>
            </w:pPr>
            <w:r w:rsidRPr="003D1674">
              <w:rPr>
                <w:lang w:val="ro-MO"/>
              </w:rPr>
              <w:t>19</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18</w:t>
            </w:r>
          </w:p>
        </w:tc>
        <w:tc>
          <w:tcPr>
            <w:tcW w:w="1248" w:type="dxa"/>
            <w:shd w:val="clear" w:color="auto" w:fill="auto"/>
            <w:vAlign w:val="center"/>
          </w:tcPr>
          <w:p w:rsidR="007649B9" w:rsidRPr="003D1674" w:rsidRDefault="000C7AA8" w:rsidP="00233F99">
            <w:pPr>
              <w:jc w:val="center"/>
              <w:rPr>
                <w:lang w:val="ro-MO"/>
              </w:rPr>
            </w:pPr>
            <w:r w:rsidRPr="003D1674">
              <w:rPr>
                <w:lang w:val="ro-MO"/>
              </w:rPr>
              <w:t>1359,17</w:t>
            </w:r>
          </w:p>
        </w:tc>
        <w:tc>
          <w:tcPr>
            <w:tcW w:w="1176" w:type="dxa"/>
            <w:shd w:val="clear" w:color="auto" w:fill="auto"/>
            <w:vAlign w:val="center"/>
          </w:tcPr>
          <w:p w:rsidR="007649B9" w:rsidRPr="003D1674" w:rsidRDefault="000C7AA8" w:rsidP="00233F99">
            <w:pPr>
              <w:jc w:val="center"/>
              <w:rPr>
                <w:lang w:val="ro-MO"/>
              </w:rPr>
            </w:pPr>
            <w:r w:rsidRPr="003D1674">
              <w:rPr>
                <w:lang w:val="ro-MO"/>
              </w:rPr>
              <w:t>1651,67</w:t>
            </w:r>
          </w:p>
        </w:tc>
        <w:tc>
          <w:tcPr>
            <w:tcW w:w="1176" w:type="dxa"/>
            <w:shd w:val="clear" w:color="auto" w:fill="auto"/>
            <w:vAlign w:val="center"/>
          </w:tcPr>
          <w:p w:rsidR="007649B9" w:rsidRPr="003D1674" w:rsidRDefault="000C7AA8" w:rsidP="00233F99">
            <w:pPr>
              <w:jc w:val="center"/>
              <w:rPr>
                <w:lang w:val="ro-MO"/>
              </w:rPr>
            </w:pPr>
            <w:r w:rsidRPr="003D1674">
              <w:rPr>
                <w:lang w:val="ro-MO"/>
              </w:rPr>
              <w:t>1726,55</w:t>
            </w:r>
          </w:p>
        </w:tc>
      </w:tr>
      <w:tr w:rsidR="007649B9" w:rsidRPr="003D1674">
        <w:trPr>
          <w:trHeight w:val="470"/>
        </w:trPr>
        <w:tc>
          <w:tcPr>
            <w:tcW w:w="2355" w:type="dxa"/>
            <w:shd w:val="clear" w:color="auto" w:fill="auto"/>
            <w:vAlign w:val="center"/>
          </w:tcPr>
          <w:p w:rsidR="007649B9" w:rsidRPr="003D1674" w:rsidRDefault="007649B9" w:rsidP="00233F99">
            <w:pPr>
              <w:rPr>
                <w:lang w:val="ro-MO"/>
              </w:rPr>
            </w:pPr>
            <w:r w:rsidRPr="003D1674">
              <w:rPr>
                <w:lang w:val="ro-MO"/>
              </w:rPr>
              <w:t>Pensii procurorilor şi judecătorilor</w:t>
            </w:r>
          </w:p>
        </w:tc>
        <w:tc>
          <w:tcPr>
            <w:tcW w:w="1260" w:type="dxa"/>
            <w:shd w:val="clear" w:color="auto" w:fill="FFFFFF"/>
            <w:noWrap/>
            <w:vAlign w:val="center"/>
          </w:tcPr>
          <w:p w:rsidR="007649B9" w:rsidRPr="003D1674" w:rsidRDefault="00CA656A" w:rsidP="00233F99">
            <w:pPr>
              <w:jc w:val="center"/>
              <w:rPr>
                <w:lang w:val="ro-MO"/>
              </w:rPr>
            </w:pPr>
            <w:r>
              <w:rPr>
                <w:lang w:val="ro-MO"/>
              </w:rPr>
              <w:t>-</w:t>
            </w:r>
          </w:p>
        </w:tc>
        <w:tc>
          <w:tcPr>
            <w:tcW w:w="1260" w:type="dxa"/>
            <w:shd w:val="clear" w:color="auto" w:fill="FFFFFF"/>
            <w:noWrap/>
            <w:vAlign w:val="center"/>
          </w:tcPr>
          <w:p w:rsidR="007649B9" w:rsidRPr="003D1674" w:rsidRDefault="00CA656A" w:rsidP="00233F99">
            <w:pPr>
              <w:jc w:val="center"/>
              <w:rPr>
                <w:lang w:val="ro-MO"/>
              </w:rPr>
            </w:pPr>
            <w:r>
              <w:rPr>
                <w:lang w:val="ro-MO"/>
              </w:rPr>
              <w:t>-</w:t>
            </w:r>
          </w:p>
        </w:tc>
        <w:tc>
          <w:tcPr>
            <w:tcW w:w="1260" w:type="dxa"/>
            <w:shd w:val="clear" w:color="auto" w:fill="auto"/>
            <w:noWrap/>
            <w:vAlign w:val="center"/>
          </w:tcPr>
          <w:p w:rsidR="007649B9" w:rsidRPr="003D1674" w:rsidRDefault="007649B9" w:rsidP="00233F99">
            <w:pPr>
              <w:jc w:val="center"/>
              <w:rPr>
                <w:lang w:val="ro-MO"/>
              </w:rPr>
            </w:pPr>
            <w:r w:rsidRPr="003D1674">
              <w:rPr>
                <w:lang w:val="ro-MO"/>
              </w:rPr>
              <w:t>470</w:t>
            </w:r>
          </w:p>
        </w:tc>
        <w:tc>
          <w:tcPr>
            <w:tcW w:w="1248" w:type="dxa"/>
            <w:shd w:val="clear" w:color="auto" w:fill="auto"/>
            <w:vAlign w:val="center"/>
          </w:tcPr>
          <w:p w:rsidR="007649B9" w:rsidRPr="003D1674" w:rsidRDefault="00CA656A" w:rsidP="00233F99">
            <w:pPr>
              <w:jc w:val="center"/>
              <w:rPr>
                <w:lang w:val="ro-MO"/>
              </w:rPr>
            </w:pPr>
            <w:r>
              <w:rPr>
                <w:lang w:val="ro-MO"/>
              </w:rPr>
              <w:t>-</w:t>
            </w:r>
          </w:p>
        </w:tc>
        <w:tc>
          <w:tcPr>
            <w:tcW w:w="1176" w:type="dxa"/>
            <w:shd w:val="clear" w:color="auto" w:fill="auto"/>
            <w:vAlign w:val="center"/>
          </w:tcPr>
          <w:p w:rsidR="007649B9" w:rsidRPr="003D1674" w:rsidRDefault="00CA656A" w:rsidP="00233F99">
            <w:pPr>
              <w:jc w:val="center"/>
              <w:rPr>
                <w:lang w:val="ro-MO"/>
              </w:rPr>
            </w:pPr>
            <w:r>
              <w:rPr>
                <w:lang w:val="ro-MO"/>
              </w:rPr>
              <w:t>-</w:t>
            </w:r>
          </w:p>
        </w:tc>
        <w:tc>
          <w:tcPr>
            <w:tcW w:w="1176" w:type="dxa"/>
            <w:shd w:val="clear" w:color="auto" w:fill="auto"/>
            <w:vAlign w:val="center"/>
          </w:tcPr>
          <w:p w:rsidR="007649B9" w:rsidRPr="003D1674" w:rsidRDefault="000C7AA8" w:rsidP="00233F99">
            <w:pPr>
              <w:jc w:val="center"/>
              <w:rPr>
                <w:lang w:val="ro-MO"/>
              </w:rPr>
            </w:pPr>
            <w:r w:rsidRPr="003D1674">
              <w:rPr>
                <w:lang w:val="ro-MO"/>
              </w:rPr>
              <w:t>2214,80</w:t>
            </w:r>
          </w:p>
        </w:tc>
      </w:tr>
    </w:tbl>
    <w:p w:rsidR="007A2718" w:rsidRPr="003D1674" w:rsidRDefault="007A2718" w:rsidP="007A2718">
      <w:pPr>
        <w:ind w:firstLine="540"/>
        <w:jc w:val="both"/>
        <w:rPr>
          <w:sz w:val="28"/>
          <w:szCs w:val="28"/>
          <w:lang w:val="ro-MO"/>
        </w:rPr>
      </w:pPr>
      <w:r w:rsidRPr="003D1674">
        <w:rPr>
          <w:sz w:val="28"/>
          <w:szCs w:val="28"/>
          <w:lang w:val="ro-MO"/>
        </w:rPr>
        <w:lastRenderedPageBreak/>
        <w:t>Structura cheltuielilor pentru pensiile de asigurări sociale este prezentată în următoarea diagramă.</w:t>
      </w:r>
    </w:p>
    <w:p w:rsidR="007A2718" w:rsidRPr="003D1674" w:rsidRDefault="007A2718" w:rsidP="007A2718">
      <w:pPr>
        <w:ind w:firstLine="540"/>
        <w:jc w:val="both"/>
        <w:rPr>
          <w:sz w:val="28"/>
          <w:szCs w:val="28"/>
          <w:lang w:val="ro-MO"/>
        </w:rPr>
      </w:pPr>
    </w:p>
    <w:p w:rsidR="007A2718" w:rsidRPr="003D1674" w:rsidRDefault="00895755" w:rsidP="007A2718">
      <w:pPr>
        <w:jc w:val="both"/>
        <w:rPr>
          <w:sz w:val="28"/>
          <w:szCs w:val="28"/>
          <w:lang w:val="ro-MO"/>
        </w:rPr>
      </w:pPr>
      <w:r w:rsidRPr="003D1674">
        <w:rPr>
          <w:lang w:val="ro-MO"/>
        </w:rPr>
        <w:object w:dxaOrig="9454" w:dyaOrig="5031">
          <v:shape id="_x0000_i1030" type="#_x0000_t75" style="width:472.5pt;height:251.25pt" o:ole="">
            <v:imagedata r:id="rId26" o:title=""/>
            <w10:bordertop type="single" width="4"/>
            <w10:borderleft type="single" width="4"/>
            <w10:borderbottom type="single" width="4"/>
            <w10:borderright type="single" width="4"/>
          </v:shape>
          <o:OLEObject Type="Embed" ProgID="Excel.Chart.8" ShapeID="_x0000_i1030" DrawAspect="Content" ObjectID="_1371277305" r:id="rId27">
            <o:FieldCodes>\s</o:FieldCodes>
          </o:OLEObject>
        </w:object>
      </w:r>
    </w:p>
    <w:p w:rsidR="00F30965" w:rsidRDefault="00F30965" w:rsidP="007A2718">
      <w:pPr>
        <w:ind w:firstLine="540"/>
        <w:jc w:val="both"/>
        <w:rPr>
          <w:i/>
          <w:sz w:val="28"/>
          <w:szCs w:val="28"/>
          <w:lang w:val="ro-MO"/>
        </w:rPr>
      </w:pPr>
    </w:p>
    <w:p w:rsidR="007A2718" w:rsidRPr="003D1674" w:rsidRDefault="007A2718" w:rsidP="007A2718">
      <w:pPr>
        <w:ind w:firstLine="540"/>
        <w:jc w:val="both"/>
        <w:rPr>
          <w:lang w:val="ro-MO"/>
        </w:rPr>
      </w:pPr>
      <w:r w:rsidRPr="003D1674">
        <w:rPr>
          <w:i/>
          <w:sz w:val="28"/>
          <w:szCs w:val="28"/>
          <w:lang w:val="ro-MO"/>
        </w:rPr>
        <w:t>Pensii pentru limită de vîrstă</w:t>
      </w:r>
    </w:p>
    <w:p w:rsidR="007A2718" w:rsidRPr="003D1674" w:rsidRDefault="007A2718" w:rsidP="007A2718">
      <w:pPr>
        <w:ind w:firstLine="540"/>
        <w:jc w:val="both"/>
        <w:rPr>
          <w:sz w:val="28"/>
          <w:szCs w:val="28"/>
          <w:lang w:val="ro-MO"/>
        </w:rPr>
      </w:pPr>
      <w:r w:rsidRPr="003D1674">
        <w:rPr>
          <w:sz w:val="28"/>
          <w:szCs w:val="28"/>
          <w:lang w:val="ro-MO"/>
        </w:rPr>
        <w:t>Pensiilor pentru limită de vîrstă le revine ponderea cea mai mare în totalul cheltuielilor destinate pentru plata pensiilor de asigurări sociale –  77,5 la sută.</w:t>
      </w:r>
    </w:p>
    <w:p w:rsidR="007A2718" w:rsidRPr="003D1674" w:rsidRDefault="007A2718" w:rsidP="007A2718">
      <w:pPr>
        <w:ind w:firstLine="540"/>
        <w:jc w:val="both"/>
        <w:rPr>
          <w:sz w:val="28"/>
          <w:szCs w:val="28"/>
          <w:lang w:val="ro-MO"/>
        </w:rPr>
      </w:pPr>
      <w:r w:rsidRPr="003D1674">
        <w:rPr>
          <w:sz w:val="28"/>
          <w:szCs w:val="28"/>
          <w:lang w:val="ro-MO"/>
        </w:rPr>
        <w:t>Pentru plata pensiilor pentru limită de vîrstă în bugetul asigurărilor sociale de stat au fost prevăzute mijloace financiare în sumă de 4560614,9 mii lei. Cheltuielile efective au constituit 4546249,2 mii lei sau cu o executare a planului stabilit de 99,7 la sută şi o creştere faţă de cheltuielile anului 2009 cu 328692,9 mii lei sau 7,8 la sută. Cheltuielile respective au fost calculate pentru un număr de beneficiari de 460501 persoane, pensia medie la sfîrşitul anului 2010 constituind 836,63 lei.</w:t>
      </w:r>
    </w:p>
    <w:p w:rsidR="007A2718" w:rsidRPr="003D1674" w:rsidRDefault="007A2718" w:rsidP="007A2718">
      <w:pPr>
        <w:ind w:firstLine="540"/>
        <w:jc w:val="both"/>
        <w:rPr>
          <w:sz w:val="28"/>
          <w:szCs w:val="28"/>
          <w:lang w:val="ro-MO"/>
        </w:rPr>
      </w:pPr>
      <w:r w:rsidRPr="003D1674">
        <w:rPr>
          <w:i/>
          <w:sz w:val="28"/>
          <w:szCs w:val="28"/>
          <w:lang w:val="ro-MO"/>
        </w:rPr>
        <w:t>Pensiile de invaliditate</w:t>
      </w:r>
    </w:p>
    <w:p w:rsidR="007A2718" w:rsidRPr="003D1674" w:rsidRDefault="007A2718" w:rsidP="007A2718">
      <w:pPr>
        <w:ind w:firstLine="540"/>
        <w:jc w:val="both"/>
        <w:rPr>
          <w:sz w:val="28"/>
          <w:szCs w:val="28"/>
          <w:lang w:val="ro-MO"/>
        </w:rPr>
      </w:pPr>
      <w:r w:rsidRPr="003D1674">
        <w:rPr>
          <w:sz w:val="28"/>
          <w:szCs w:val="28"/>
          <w:lang w:val="ro-MO"/>
        </w:rPr>
        <w:t>Cheltuielile pentru plata pensiilor de invaliditate constituie 17,8 la sută din cheltuielile pentru pensiile de asigurări sociale. Pentru anul 2010 au fost prevăzute mijloace financiare pentru plata acestui tip de pensie în sumă de 1056250,8 mii lei, din care au fost efectuate cheltuieli în sumă de 1043437,6 mii lei sau la nivel de 98,8 la sută din prevederile anuale. Numărul beneficiarilor pentru care au fost calculate pensii de invaliditate a constituit 131348 persoane, pensia medie a cărora a atins nivelul de 674,55 lei. Comparativ cu anul 2009, cheltuielile efective ale anului 2010 sunt cu  69316,6 mii lei sau 7,1 la sută mai mari.</w:t>
      </w:r>
    </w:p>
    <w:p w:rsidR="007A2718" w:rsidRPr="003D1674" w:rsidRDefault="007A2718" w:rsidP="007A2718">
      <w:pPr>
        <w:ind w:firstLine="540"/>
        <w:jc w:val="both"/>
        <w:rPr>
          <w:sz w:val="28"/>
          <w:szCs w:val="28"/>
          <w:lang w:val="ro-MO"/>
        </w:rPr>
      </w:pPr>
      <w:r w:rsidRPr="003D1674">
        <w:rPr>
          <w:i/>
          <w:sz w:val="28"/>
          <w:szCs w:val="28"/>
          <w:lang w:val="ro-MO"/>
        </w:rPr>
        <w:t>Pensiile de urmaş</w:t>
      </w:r>
    </w:p>
    <w:p w:rsidR="007A2718" w:rsidRPr="003D1674" w:rsidRDefault="007A2718" w:rsidP="007A2718">
      <w:pPr>
        <w:ind w:firstLine="540"/>
        <w:jc w:val="both"/>
        <w:rPr>
          <w:sz w:val="28"/>
          <w:szCs w:val="28"/>
          <w:lang w:val="ro-MO"/>
        </w:rPr>
      </w:pPr>
      <w:r w:rsidRPr="003D1674">
        <w:rPr>
          <w:sz w:val="28"/>
          <w:szCs w:val="28"/>
          <w:lang w:val="ro-MO"/>
        </w:rPr>
        <w:t>Pensiile de urmaş au fost calculate în sumă totală de 116583,9 mii lei pentru 23399 beneficiari</w:t>
      </w:r>
      <w:r w:rsidRPr="003D1674">
        <w:rPr>
          <w:sz w:val="28"/>
          <w:szCs w:val="28"/>
          <w:lang w:val="fr-FR"/>
        </w:rPr>
        <w:t>,</w:t>
      </w:r>
      <w:r w:rsidRPr="003D1674">
        <w:rPr>
          <w:sz w:val="28"/>
          <w:szCs w:val="28"/>
          <w:lang w:val="ro-MO"/>
        </w:rPr>
        <w:t xml:space="preserve"> pensia medie a cărora la sfîrşitul anului de raportare a constituit  441,33 lei. Indicatorul aprobat  în sumă de 127924,1 mii lei a fost executat la nivel de 91,1 la sută. Neexecutarea planului de cheltuieli este condiţionată de descreşterea numărului beneficiarilor, care comparativ cu anul 2009 a descrescut cu 1127 persoane. </w:t>
      </w:r>
    </w:p>
    <w:p w:rsidR="007A2718" w:rsidRPr="003D1674" w:rsidRDefault="007A2718" w:rsidP="007A2718">
      <w:pPr>
        <w:ind w:firstLine="540"/>
        <w:jc w:val="both"/>
        <w:rPr>
          <w:sz w:val="28"/>
          <w:szCs w:val="28"/>
          <w:lang w:val="ro-MO"/>
        </w:rPr>
      </w:pPr>
      <w:r w:rsidRPr="003D1674">
        <w:rPr>
          <w:i/>
          <w:sz w:val="28"/>
          <w:szCs w:val="28"/>
          <w:lang w:val="ro-MO"/>
        </w:rPr>
        <w:lastRenderedPageBreak/>
        <w:t>Pensii pentru vechime în muncă</w:t>
      </w:r>
    </w:p>
    <w:p w:rsidR="007A2718" w:rsidRPr="003D1674" w:rsidRDefault="007A2718" w:rsidP="007A2718">
      <w:pPr>
        <w:ind w:firstLine="540"/>
        <w:jc w:val="both"/>
        <w:rPr>
          <w:i/>
          <w:sz w:val="28"/>
          <w:szCs w:val="28"/>
          <w:lang w:val="ro-MO"/>
        </w:rPr>
      </w:pPr>
      <w:r w:rsidRPr="003D1674">
        <w:rPr>
          <w:sz w:val="28"/>
          <w:szCs w:val="28"/>
          <w:lang w:val="ro-MO"/>
        </w:rPr>
        <w:t>Cheltuielile destinate plăţii pensiilor pentru vechime în muncă</w:t>
      </w:r>
      <w:r w:rsidRPr="003D1674">
        <w:rPr>
          <w:i/>
          <w:sz w:val="28"/>
          <w:szCs w:val="28"/>
          <w:lang w:val="ro-MO"/>
        </w:rPr>
        <w:t xml:space="preserve"> </w:t>
      </w:r>
      <w:r w:rsidRPr="003D1674">
        <w:rPr>
          <w:sz w:val="28"/>
          <w:szCs w:val="28"/>
          <w:lang w:val="ro-MO"/>
        </w:rPr>
        <w:t>au fost prevăzute în sumă anuală de 32011,4 mii lei. Cheltuielile efective au constituit 34803,1 mii lei, cu o executare a planului stabilit la nivel de 108,7 la sută. Din aceste mijloace financiare au fost calculate pensiile pentru 1282 beneficiari, pensia medie a cărora a constituit la finele anului 2213,51 lei. Numărul mediu al beneficiarilor de acest tip de pensie este în descreştere, însă creşterea mărimii medii a pensiei acestei categorii, ca rezultat al mişcării beneficiarilor, a generat depăşirea cheltuielilor efective asupra  celor planificate cu 2791,7 mii lei. Faţă de anul 2009, cheltuielile în cauză au crescut cu 840,1 mii lei sau 2,5 la sută.</w:t>
      </w:r>
    </w:p>
    <w:p w:rsidR="007A2718" w:rsidRPr="003D1674" w:rsidRDefault="007A2718" w:rsidP="007A2718">
      <w:pPr>
        <w:ind w:firstLine="540"/>
        <w:jc w:val="both"/>
        <w:rPr>
          <w:i/>
          <w:sz w:val="28"/>
          <w:szCs w:val="28"/>
          <w:lang w:val="ro-MO"/>
        </w:rPr>
      </w:pPr>
      <w:r w:rsidRPr="003D1674">
        <w:rPr>
          <w:i/>
          <w:sz w:val="28"/>
          <w:szCs w:val="28"/>
          <w:lang w:val="ro-MO"/>
        </w:rPr>
        <w:t>Pensii deputaţilor</w:t>
      </w:r>
    </w:p>
    <w:p w:rsidR="007A2718" w:rsidRPr="003D1674" w:rsidRDefault="007A2718" w:rsidP="007A2718">
      <w:pPr>
        <w:ind w:firstLine="540"/>
        <w:jc w:val="both"/>
        <w:rPr>
          <w:sz w:val="28"/>
          <w:szCs w:val="28"/>
          <w:lang w:val="ro-MO"/>
        </w:rPr>
      </w:pPr>
      <w:r w:rsidRPr="003D1674">
        <w:rPr>
          <w:sz w:val="28"/>
          <w:szCs w:val="28"/>
          <w:lang w:val="ro-MO"/>
        </w:rPr>
        <w:t>În scopul achitării parţiale a pensiei deputaţilor au fost prevăzute 7120,5 mii lei. Cheltuielile efective au constituit 7208,9 mii lei sau 101,2 la sută faţă de planul stabilit şi 1</w:t>
      </w:r>
      <w:r w:rsidR="00F2375C" w:rsidRPr="003D1674">
        <w:rPr>
          <w:sz w:val="28"/>
          <w:szCs w:val="28"/>
          <w:lang w:val="ro-MO"/>
        </w:rPr>
        <w:t>34,3</w:t>
      </w:r>
      <w:r w:rsidRPr="003D1674">
        <w:rPr>
          <w:sz w:val="28"/>
          <w:szCs w:val="28"/>
          <w:lang w:val="ro-MO"/>
        </w:rPr>
        <w:t xml:space="preserve"> la sută către cheltuielile anului 2009. Depăşirea cheltuielilor aprobate a fost condiţionată de aplicarea începînd cu data de 21 mai 2010 a normelor Legii nr.76 din 4 mai 2010 privind modificarea articolului 43 din Legea nr.156-XIV din 14 octombrie 1998. Potrivit modificărilor legislative operate dreptul la pensie ca deputat l-au obţinut deputaţii în Parlamentul, inclusiv în Sovietul Suprem al RSS Moldoveneşti de legislatura a XII-a.</w:t>
      </w:r>
    </w:p>
    <w:p w:rsidR="007A2718" w:rsidRPr="003D1674" w:rsidRDefault="007A2718" w:rsidP="007A2718">
      <w:pPr>
        <w:ind w:firstLine="540"/>
        <w:jc w:val="both"/>
        <w:rPr>
          <w:sz w:val="28"/>
          <w:szCs w:val="28"/>
          <w:lang w:val="ro-MO"/>
        </w:rPr>
      </w:pPr>
      <w:r w:rsidRPr="003D1674">
        <w:rPr>
          <w:sz w:val="28"/>
          <w:szCs w:val="28"/>
          <w:lang w:val="ro-MO"/>
        </w:rPr>
        <w:t xml:space="preserve">La 1 ianuarie 2011 numărul beneficiarilor de pensii de deputat a constituit 201 de persoane - cu 72 beneficiari mai mulţi faţă de aceiaşi perioadă a anului 2009, iar mărimea medie a părţii pensiei achitate din bugetul asigurărilor sociale de stat a constituit  3468,53 lei, sau cu 230,33 </w:t>
      </w:r>
      <w:r w:rsidRPr="003D1674">
        <w:rPr>
          <w:sz w:val="28"/>
          <w:szCs w:val="28"/>
        </w:rPr>
        <w:t xml:space="preserve">lei </w:t>
      </w:r>
      <w:r w:rsidRPr="003D1674">
        <w:rPr>
          <w:sz w:val="28"/>
          <w:szCs w:val="28"/>
          <w:lang w:val="ro-MO"/>
        </w:rPr>
        <w:t>mai mică faţă de anul 2009. Asupra mărimii medii a pensiei a influenţat aplicarea la pensiile noi</w:t>
      </w:r>
      <w:r w:rsidR="00360DFC" w:rsidRPr="003D1674">
        <w:rPr>
          <w:sz w:val="28"/>
          <w:szCs w:val="28"/>
          <w:lang w:val="ro-MO"/>
        </w:rPr>
        <w:t>,</w:t>
      </w:r>
      <w:r w:rsidRPr="003D1674">
        <w:rPr>
          <w:sz w:val="28"/>
          <w:szCs w:val="28"/>
          <w:lang w:val="ro-MO"/>
        </w:rPr>
        <w:t xml:space="preserve"> stabilite începînd cu data de 16 iulie 2010</w:t>
      </w:r>
      <w:r w:rsidR="00360DFC" w:rsidRPr="003D1674">
        <w:rPr>
          <w:sz w:val="28"/>
          <w:szCs w:val="28"/>
          <w:lang w:val="ro-MO"/>
        </w:rPr>
        <w:t>,</w:t>
      </w:r>
      <w:r w:rsidRPr="003D1674">
        <w:rPr>
          <w:sz w:val="28"/>
          <w:szCs w:val="28"/>
          <w:lang w:val="ro-MO"/>
        </w:rPr>
        <w:t xml:space="preserve"> a normelor Legii nr. 100 din 28 mai 2010 pentru modificarea unor acte legislative. Conform acestei modificări pensiile deputaţilor se calculează în cuantum de 42% din suma tuturor plăţilor lunare ale deputatului în exerciţiu în funcţia respectivă deţinută în Parlament. </w:t>
      </w:r>
    </w:p>
    <w:p w:rsidR="007A2718" w:rsidRPr="003D1674" w:rsidRDefault="007A2718" w:rsidP="007A2718">
      <w:pPr>
        <w:ind w:firstLine="540"/>
        <w:jc w:val="both"/>
        <w:rPr>
          <w:i/>
          <w:sz w:val="28"/>
          <w:szCs w:val="28"/>
          <w:lang w:val="ro-MO"/>
        </w:rPr>
      </w:pPr>
      <w:r w:rsidRPr="003D1674">
        <w:rPr>
          <w:i/>
          <w:sz w:val="28"/>
          <w:szCs w:val="28"/>
          <w:lang w:val="ro-MO"/>
        </w:rPr>
        <w:t>Pensii membrilor Guvernului</w:t>
      </w:r>
    </w:p>
    <w:p w:rsidR="007A2718" w:rsidRPr="003D1674" w:rsidRDefault="007A2718" w:rsidP="007A2718">
      <w:pPr>
        <w:ind w:firstLine="540"/>
        <w:jc w:val="both"/>
        <w:rPr>
          <w:sz w:val="28"/>
          <w:szCs w:val="28"/>
          <w:lang w:val="ro-MO"/>
        </w:rPr>
      </w:pPr>
      <w:r w:rsidRPr="003D1674">
        <w:rPr>
          <w:sz w:val="28"/>
          <w:szCs w:val="28"/>
          <w:lang w:val="ro-MO"/>
        </w:rPr>
        <w:t>Cheltuielile efective pentru plata parţială a pensiilor membrilor Guvernului au constituit  4074,8 mii lei sau 98,5 la sută faţă de cele prevăzute în sumă de 4138,1 mii lei.  Numărul beneficiarilor  la 1 ianuarie 2011 a constituit 86 de beneficiari, iar mărimea medie a părţii pensiei achitate din bugetul asigurărilor sociale de stat – 3946,97 lei, care faţă de anul 2009 s-a majorat cu 63,0</w:t>
      </w:r>
      <w:r w:rsidR="00053DF7" w:rsidRPr="003D1674">
        <w:rPr>
          <w:sz w:val="28"/>
          <w:szCs w:val="28"/>
          <w:lang w:val="ro-MO"/>
        </w:rPr>
        <w:t>4</w:t>
      </w:r>
      <w:r w:rsidRPr="003D1674">
        <w:rPr>
          <w:sz w:val="28"/>
          <w:szCs w:val="28"/>
          <w:lang w:val="ro-MO"/>
        </w:rPr>
        <w:t xml:space="preserve"> lei.</w:t>
      </w:r>
    </w:p>
    <w:p w:rsidR="007A2718" w:rsidRPr="003D1674" w:rsidRDefault="007A2718" w:rsidP="007A2718">
      <w:pPr>
        <w:ind w:firstLine="540"/>
        <w:jc w:val="both"/>
        <w:rPr>
          <w:i/>
          <w:sz w:val="28"/>
          <w:szCs w:val="28"/>
          <w:lang w:val="ro-MO"/>
        </w:rPr>
      </w:pPr>
      <w:r w:rsidRPr="003D1674">
        <w:rPr>
          <w:i/>
          <w:sz w:val="28"/>
          <w:szCs w:val="28"/>
          <w:lang w:val="ro-MO"/>
        </w:rPr>
        <w:t>Pensii funcţionarilor publici</w:t>
      </w:r>
    </w:p>
    <w:p w:rsidR="007A2718" w:rsidRPr="003D1674" w:rsidRDefault="007A2718" w:rsidP="007A2718">
      <w:pPr>
        <w:ind w:firstLine="540"/>
        <w:jc w:val="both"/>
        <w:rPr>
          <w:sz w:val="28"/>
          <w:szCs w:val="28"/>
          <w:lang w:val="ro-MO"/>
        </w:rPr>
      </w:pPr>
      <w:r w:rsidRPr="003D1674">
        <w:rPr>
          <w:sz w:val="28"/>
          <w:szCs w:val="28"/>
          <w:lang w:val="ro-MO"/>
        </w:rPr>
        <w:t>Pentru achitarea parţială a pensiilor funcţionarilor publici au fost prevăzute mijloace financiare în sumă de 84407,9 mii lei, iar cheltuielile efective au constituit 85597,0 mii lei, cu o executare de 101,4 la sută a planului stabilit. Din aceste mijloace au fost calculate pensii pentru 6119 de beneficiari, ce constituie cu 324 beneficiari mai mulţi faţă de anul 2009. Mărimea medie a părţii pensiei achitate din bugetul asigurărilor sociale de stat la data de 1 ianuarie 2011 a constituit 119</w:t>
      </w:r>
      <w:r w:rsidR="002A3772" w:rsidRPr="003D1674">
        <w:rPr>
          <w:sz w:val="28"/>
          <w:szCs w:val="28"/>
          <w:lang w:val="ro-MO"/>
        </w:rPr>
        <w:t>7</w:t>
      </w:r>
      <w:r w:rsidRPr="003D1674">
        <w:rPr>
          <w:sz w:val="28"/>
          <w:szCs w:val="28"/>
          <w:lang w:val="ro-MO"/>
        </w:rPr>
        <w:t>,9</w:t>
      </w:r>
      <w:r w:rsidR="008D4592" w:rsidRPr="003D1674">
        <w:rPr>
          <w:sz w:val="28"/>
          <w:szCs w:val="28"/>
          <w:lang w:val="ro-MO"/>
        </w:rPr>
        <w:t>5</w:t>
      </w:r>
      <w:r w:rsidRPr="003D1674">
        <w:rPr>
          <w:sz w:val="28"/>
          <w:szCs w:val="28"/>
          <w:lang w:val="ro-MO"/>
        </w:rPr>
        <w:t xml:space="preserve"> lei, creşterea faţă de anul 2009 constituind </w:t>
      </w:r>
      <w:r w:rsidR="002A3772" w:rsidRPr="003D1674">
        <w:rPr>
          <w:sz w:val="28"/>
          <w:szCs w:val="28"/>
          <w:lang w:val="ro-MO"/>
        </w:rPr>
        <w:t>64,26</w:t>
      </w:r>
      <w:r w:rsidRPr="003D1674">
        <w:rPr>
          <w:sz w:val="28"/>
          <w:szCs w:val="28"/>
          <w:lang w:val="ro-MO"/>
        </w:rPr>
        <w:t xml:space="preserve"> lei. Cheltuielile efective pentru plata acestui tip de pensii  în anul 2010 au fost mai mari comparativ cu anul 2009 cu 11075,4 mii lei sau 14,9 la sută.</w:t>
      </w:r>
    </w:p>
    <w:p w:rsidR="007A2718" w:rsidRPr="003D1674" w:rsidRDefault="007A2718" w:rsidP="007A2718">
      <w:pPr>
        <w:ind w:firstLine="540"/>
        <w:jc w:val="both"/>
        <w:rPr>
          <w:i/>
          <w:sz w:val="28"/>
          <w:szCs w:val="28"/>
          <w:lang w:val="ro-MO"/>
        </w:rPr>
      </w:pPr>
      <w:r w:rsidRPr="003D1674">
        <w:rPr>
          <w:i/>
          <w:sz w:val="28"/>
          <w:szCs w:val="28"/>
          <w:lang w:val="ro-MO"/>
        </w:rPr>
        <w:t>Pensii aleşilor locali</w:t>
      </w:r>
    </w:p>
    <w:p w:rsidR="007A2718" w:rsidRPr="003D1674" w:rsidRDefault="007A2718" w:rsidP="007A2718">
      <w:pPr>
        <w:ind w:firstLine="540"/>
        <w:jc w:val="both"/>
        <w:rPr>
          <w:sz w:val="28"/>
          <w:szCs w:val="28"/>
          <w:lang w:val="ro-MO"/>
        </w:rPr>
      </w:pPr>
      <w:r w:rsidRPr="003D1674">
        <w:rPr>
          <w:sz w:val="28"/>
          <w:szCs w:val="28"/>
          <w:lang w:val="ro-MO"/>
        </w:rPr>
        <w:lastRenderedPageBreak/>
        <w:t xml:space="preserve">Cheltuielile aprobate pentru anul 2010, destinate plăţii parţiale a pensiilor aleşilor locali în sumă de 8037,7 </w:t>
      </w:r>
      <w:r w:rsidRPr="003D1674">
        <w:rPr>
          <w:sz w:val="28"/>
          <w:szCs w:val="28"/>
        </w:rPr>
        <w:t xml:space="preserve">mii lei </w:t>
      </w:r>
      <w:r w:rsidRPr="003D1674">
        <w:rPr>
          <w:sz w:val="28"/>
          <w:szCs w:val="28"/>
          <w:lang w:val="ro-MO"/>
        </w:rPr>
        <w:t>au fost executate în proporţie de 97,1 la sută, cheltuielile efective constituind 7806,4 mii lei. Numărul beneficiarilor la data de 1 ianuarie 2011 a constituit 435 persoane – cu 24 persoane mai mult faţă de anul 2009, iar mărimea medie a părţii pensiei achitate din bugetul asigurărilor sociale a constituit 1536,</w:t>
      </w:r>
      <w:r w:rsidR="000C7AA8" w:rsidRPr="003D1674">
        <w:rPr>
          <w:sz w:val="28"/>
          <w:szCs w:val="28"/>
          <w:lang w:val="ro-MO"/>
        </w:rPr>
        <w:t>81</w:t>
      </w:r>
      <w:r w:rsidRPr="003D1674">
        <w:rPr>
          <w:sz w:val="28"/>
          <w:szCs w:val="28"/>
          <w:lang w:val="ro-MO"/>
        </w:rPr>
        <w:t xml:space="preserve"> lei – cu o creştere cu </w:t>
      </w:r>
      <w:r w:rsidR="000C7AA8" w:rsidRPr="003D1674">
        <w:rPr>
          <w:sz w:val="28"/>
          <w:szCs w:val="28"/>
          <w:lang w:val="ro-MO"/>
        </w:rPr>
        <w:t>49,38</w:t>
      </w:r>
      <w:r w:rsidRPr="003D1674">
        <w:rPr>
          <w:sz w:val="28"/>
          <w:szCs w:val="28"/>
          <w:lang w:val="ro-MO"/>
        </w:rPr>
        <w:t xml:space="preserve"> lei faţă de anul 2009. Cheltuielile efective în anul 2010 au crescut cu 13,9 la sută faţă de cheltuielile efective ale anului 2009.</w:t>
      </w:r>
    </w:p>
    <w:p w:rsidR="007A2718" w:rsidRPr="003D1674" w:rsidRDefault="007A2718" w:rsidP="007A2718">
      <w:pPr>
        <w:ind w:firstLine="540"/>
        <w:jc w:val="both"/>
        <w:rPr>
          <w:i/>
          <w:sz w:val="28"/>
          <w:szCs w:val="28"/>
          <w:lang w:val="ro-MO"/>
        </w:rPr>
      </w:pPr>
      <w:r w:rsidRPr="003D1674">
        <w:rPr>
          <w:i/>
          <w:sz w:val="28"/>
          <w:szCs w:val="28"/>
          <w:lang w:val="ro-MO"/>
        </w:rPr>
        <w:t>Pensii colaboratorilor vamali</w:t>
      </w:r>
    </w:p>
    <w:p w:rsidR="007A2718" w:rsidRPr="003D1674" w:rsidRDefault="007A2718" w:rsidP="007A2718">
      <w:pPr>
        <w:ind w:firstLine="540"/>
        <w:jc w:val="both"/>
        <w:rPr>
          <w:sz w:val="28"/>
          <w:szCs w:val="28"/>
          <w:lang w:val="ro-MO"/>
        </w:rPr>
      </w:pPr>
      <w:r w:rsidRPr="003D1674">
        <w:rPr>
          <w:sz w:val="28"/>
          <w:szCs w:val="28"/>
          <w:lang w:val="ro-MO"/>
        </w:rPr>
        <w:t xml:space="preserve">Pentru plata parţială a pensiilor colaboratorilor vamali au fost prevăzute cheltuieli în sumă de 389,7 mii lei, care au fost utilizate </w:t>
      </w:r>
      <w:r w:rsidR="00F4750A">
        <w:rPr>
          <w:sz w:val="28"/>
          <w:szCs w:val="28"/>
          <w:lang w:val="ro-MO"/>
        </w:rPr>
        <w:t xml:space="preserve">la nivel de </w:t>
      </w:r>
      <w:r w:rsidRPr="003D1674">
        <w:rPr>
          <w:sz w:val="28"/>
          <w:szCs w:val="28"/>
          <w:lang w:val="ro-MO"/>
        </w:rPr>
        <w:t xml:space="preserve">95,5 la sută. Au fost calculate pensii pentru 18 persoane, iar mărimea medie lunară a părţii pensiei achitate din bugetul asigurărilor sociale la data de 1 ianuarie 2011 a constituit </w:t>
      </w:r>
      <w:r w:rsidR="000C7AA8" w:rsidRPr="003D1674">
        <w:rPr>
          <w:sz w:val="28"/>
          <w:szCs w:val="28"/>
          <w:lang w:val="ro-MO"/>
        </w:rPr>
        <w:t>1726,55</w:t>
      </w:r>
      <w:r w:rsidRPr="003D1674">
        <w:rPr>
          <w:sz w:val="28"/>
          <w:szCs w:val="28"/>
          <w:lang w:val="ro-MO"/>
        </w:rPr>
        <w:t xml:space="preserve"> lei.</w:t>
      </w:r>
    </w:p>
    <w:p w:rsidR="007A2718" w:rsidRPr="003D1674" w:rsidRDefault="007A2718" w:rsidP="007A2718">
      <w:pPr>
        <w:ind w:firstLine="540"/>
        <w:jc w:val="both"/>
        <w:rPr>
          <w:i/>
          <w:sz w:val="28"/>
          <w:szCs w:val="28"/>
          <w:lang w:val="ro-MO"/>
        </w:rPr>
      </w:pPr>
      <w:r w:rsidRPr="003D1674">
        <w:rPr>
          <w:i/>
          <w:sz w:val="28"/>
          <w:szCs w:val="28"/>
          <w:lang w:val="ro-MO"/>
        </w:rPr>
        <w:t>Pensii procurorilor şi judecătorilor</w:t>
      </w:r>
    </w:p>
    <w:p w:rsidR="007A2718" w:rsidRPr="003D1674" w:rsidRDefault="007A2718" w:rsidP="007A2718">
      <w:pPr>
        <w:ind w:firstLine="540"/>
        <w:jc w:val="both"/>
        <w:rPr>
          <w:sz w:val="28"/>
          <w:szCs w:val="28"/>
          <w:lang w:val="ro-MO"/>
        </w:rPr>
      </w:pPr>
      <w:r w:rsidRPr="003D1674">
        <w:rPr>
          <w:sz w:val="28"/>
          <w:szCs w:val="28"/>
          <w:lang w:val="ro-MO"/>
        </w:rPr>
        <w:t>Pentru achitarea parţială a pensiilor procurorilor şi judecătorilor au fost prevăzute mijloace financiare în sumă de 12398,4 mii lei, iar cheltuielile efective au constituit 12269,7 mii lei, cu o executare de 99,0 la sută a planului stabilit. Din aceste mijloace au fost calculate pensii pentru  470 de beneficiari. Mărimea medie a părţii pensiei achitate din bugetul asigurărilor sociale de stat la data de 1 ianuarie 2011 a constituit 2214,80 lei.</w:t>
      </w:r>
    </w:p>
    <w:p w:rsidR="007A2718" w:rsidRPr="003D1674" w:rsidRDefault="007A2718" w:rsidP="007A2718">
      <w:pPr>
        <w:ind w:firstLine="540"/>
        <w:jc w:val="both"/>
        <w:rPr>
          <w:sz w:val="28"/>
          <w:szCs w:val="28"/>
          <w:lang w:val="ro-MO"/>
        </w:rPr>
      </w:pPr>
      <w:r w:rsidRPr="003D1674">
        <w:rPr>
          <w:i/>
          <w:sz w:val="28"/>
          <w:szCs w:val="28"/>
          <w:lang w:val="ro-MO"/>
        </w:rPr>
        <w:t xml:space="preserve">Suma restantă după ce pensionarilor din instituţiile de tutelă şi curatelă li s-a plătit parţial pensia </w:t>
      </w:r>
      <w:r w:rsidRPr="003D1674">
        <w:rPr>
          <w:sz w:val="28"/>
          <w:szCs w:val="28"/>
          <w:lang w:val="ro-MO"/>
        </w:rPr>
        <w:t>prevăzută în sumă de 5539,9 mii lei, care a fost finanţată conform cererilor şi planurilor de finanţare în sumă de 5316,4 mii lei sau la nivel de 96,0 la sută din indicele aprobat.</w:t>
      </w:r>
    </w:p>
    <w:p w:rsidR="002D5B74" w:rsidRPr="003D1674" w:rsidRDefault="002D5B74" w:rsidP="007A2718">
      <w:pPr>
        <w:ind w:firstLine="540"/>
        <w:jc w:val="both"/>
        <w:rPr>
          <w:sz w:val="28"/>
          <w:szCs w:val="28"/>
          <w:lang w:val="ro-MO"/>
        </w:rPr>
      </w:pPr>
    </w:p>
    <w:p w:rsidR="002D5B74" w:rsidRPr="003D1674" w:rsidRDefault="002D5B74" w:rsidP="007A2718">
      <w:pPr>
        <w:ind w:firstLine="540"/>
        <w:jc w:val="both"/>
        <w:rPr>
          <w:b/>
          <w:i/>
          <w:sz w:val="28"/>
          <w:szCs w:val="28"/>
          <w:lang w:val="ro-MO"/>
        </w:rPr>
      </w:pPr>
      <w:r w:rsidRPr="003D1674">
        <w:rPr>
          <w:b/>
          <w:i/>
          <w:sz w:val="28"/>
          <w:szCs w:val="28"/>
          <w:lang w:val="ro-MO"/>
        </w:rPr>
        <w:t>2.1.2. Indemnizaţii de asigurări sociale</w:t>
      </w:r>
    </w:p>
    <w:p w:rsidR="00B01748" w:rsidRPr="003D1674" w:rsidRDefault="00B01748" w:rsidP="00B01748">
      <w:pPr>
        <w:ind w:firstLine="540"/>
        <w:jc w:val="both"/>
        <w:rPr>
          <w:sz w:val="28"/>
          <w:szCs w:val="28"/>
          <w:lang w:val="ro-MO"/>
        </w:rPr>
      </w:pPr>
      <w:r w:rsidRPr="003D1674">
        <w:rPr>
          <w:sz w:val="28"/>
          <w:szCs w:val="28"/>
          <w:lang w:val="ro-MO"/>
        </w:rPr>
        <w:t xml:space="preserve">Pentru  plata indemnizaţiilor de asigurări sociale a fost prevăzut un volum de mijloace financiare în sumă de 1008446,6 mii lei. Cheltuielile efective au constituit 986323,1 mii lei, ce reprezintă 97,8 la sută faţă de indicele aprobat. </w:t>
      </w:r>
    </w:p>
    <w:p w:rsidR="00815503" w:rsidRPr="003D1674" w:rsidRDefault="00815503" w:rsidP="00815503">
      <w:pPr>
        <w:ind w:firstLine="540"/>
        <w:jc w:val="both"/>
        <w:rPr>
          <w:sz w:val="28"/>
          <w:szCs w:val="28"/>
          <w:lang w:val="ro-MO"/>
        </w:rPr>
      </w:pPr>
      <w:r w:rsidRPr="003D1674">
        <w:rPr>
          <w:sz w:val="28"/>
          <w:szCs w:val="28"/>
          <w:lang w:val="ro-MO"/>
        </w:rPr>
        <w:t>Structura cheltuielilor pentru plata indemnizaţiilor de asigurări sociale este reflectată în diagrama ce urmează.</w:t>
      </w:r>
    </w:p>
    <w:p w:rsidR="00AC715A" w:rsidRPr="003D1674" w:rsidRDefault="00AC715A" w:rsidP="00B01748">
      <w:pPr>
        <w:ind w:firstLine="540"/>
        <w:jc w:val="both"/>
        <w:rPr>
          <w:sz w:val="28"/>
          <w:szCs w:val="28"/>
          <w:lang w:val="ro-MO"/>
        </w:rPr>
      </w:pPr>
    </w:p>
    <w:p w:rsidR="00815503" w:rsidRPr="003D1674" w:rsidRDefault="00B3304F" w:rsidP="00B3304F">
      <w:pPr>
        <w:jc w:val="both"/>
        <w:rPr>
          <w:sz w:val="28"/>
          <w:szCs w:val="28"/>
          <w:lang w:val="ro-MO"/>
        </w:rPr>
      </w:pPr>
      <w:r w:rsidRPr="003D1674">
        <w:object w:dxaOrig="9540" w:dyaOrig="6390">
          <v:shape id="_x0000_i1031" type="#_x0000_t75" style="width:477pt;height:319.5pt" o:ole="">
            <v:imagedata r:id="rId28" o:title=""/>
          </v:shape>
          <o:OLEObject Type="Embed" ProgID="Excel.Chart.8" ShapeID="_x0000_i1031" DrawAspect="Content" ObjectID="_1371277306" r:id="rId29">
            <o:FieldCodes>\s</o:FieldCodes>
          </o:OLEObject>
        </w:object>
      </w:r>
    </w:p>
    <w:p w:rsidR="00B3304F" w:rsidRDefault="00B3304F" w:rsidP="00AC715A">
      <w:pPr>
        <w:ind w:firstLine="540"/>
        <w:jc w:val="both"/>
        <w:rPr>
          <w:sz w:val="28"/>
          <w:szCs w:val="28"/>
          <w:lang w:val="ro-MO"/>
        </w:rPr>
      </w:pPr>
    </w:p>
    <w:p w:rsidR="00AC715A" w:rsidRDefault="00AC715A" w:rsidP="00AC715A">
      <w:pPr>
        <w:ind w:firstLine="540"/>
        <w:jc w:val="both"/>
        <w:rPr>
          <w:bCs/>
          <w:sz w:val="28"/>
          <w:szCs w:val="28"/>
          <w:lang w:val="ro-MO"/>
        </w:rPr>
      </w:pPr>
      <w:r w:rsidRPr="003D1674">
        <w:rPr>
          <w:sz w:val="28"/>
          <w:szCs w:val="28"/>
          <w:lang w:val="ro-MO"/>
        </w:rPr>
        <w:t xml:space="preserve">Pentru  plata indemnizaţiilor destinate familiilor cu copii a fost prevăzut un volum de mijloace financiare în sumă de </w:t>
      </w:r>
      <w:r w:rsidR="006724E5" w:rsidRPr="003D1674">
        <w:rPr>
          <w:bCs/>
          <w:sz w:val="28"/>
          <w:szCs w:val="28"/>
          <w:lang w:val="ro-MO"/>
        </w:rPr>
        <w:t>273876,3</w:t>
      </w:r>
      <w:r w:rsidRPr="003D1674">
        <w:rPr>
          <w:sz w:val="28"/>
          <w:szCs w:val="28"/>
          <w:lang w:val="ro-MO"/>
        </w:rPr>
        <w:t xml:space="preserve"> mii lei. Cheltuielile efective au constituit </w:t>
      </w:r>
      <w:r w:rsidR="006724E5" w:rsidRPr="003D1674">
        <w:rPr>
          <w:bCs/>
          <w:sz w:val="28"/>
          <w:szCs w:val="28"/>
          <w:lang w:val="ro-MO"/>
        </w:rPr>
        <w:t>280771,2</w:t>
      </w:r>
      <w:r w:rsidR="006724E5" w:rsidRPr="003D1674">
        <w:rPr>
          <w:bCs/>
          <w:lang w:val="ro-MO"/>
        </w:rPr>
        <w:t xml:space="preserve"> </w:t>
      </w:r>
      <w:r w:rsidRPr="003D1674">
        <w:rPr>
          <w:sz w:val="28"/>
          <w:szCs w:val="28"/>
          <w:lang w:val="ro-MO"/>
        </w:rPr>
        <w:t>mii lei</w:t>
      </w:r>
      <w:r w:rsidR="006724E5" w:rsidRPr="003D1674">
        <w:rPr>
          <w:sz w:val="28"/>
          <w:szCs w:val="28"/>
          <w:lang w:val="ro-MO"/>
        </w:rPr>
        <w:t>, cu o executare  de 102,5 la sută</w:t>
      </w:r>
      <w:r w:rsidRPr="003D1674">
        <w:rPr>
          <w:sz w:val="28"/>
          <w:szCs w:val="28"/>
          <w:lang w:val="ro-MO"/>
        </w:rPr>
        <w:t>. Cheltuielile anului 20</w:t>
      </w:r>
      <w:r w:rsidR="00B744B9" w:rsidRPr="003D1674">
        <w:rPr>
          <w:sz w:val="28"/>
          <w:szCs w:val="28"/>
          <w:lang w:val="ro-MO"/>
        </w:rPr>
        <w:t>10</w:t>
      </w:r>
      <w:r w:rsidRPr="003D1674">
        <w:rPr>
          <w:sz w:val="28"/>
          <w:szCs w:val="28"/>
          <w:lang w:val="ro-MO"/>
        </w:rPr>
        <w:t xml:space="preserve"> sunt cu </w:t>
      </w:r>
      <w:r w:rsidR="00B744B9" w:rsidRPr="003D1674">
        <w:rPr>
          <w:bCs/>
          <w:sz w:val="28"/>
          <w:szCs w:val="28"/>
          <w:lang w:val="ro-MO"/>
        </w:rPr>
        <w:t>97976,2</w:t>
      </w:r>
      <w:r w:rsidRPr="003D1674">
        <w:rPr>
          <w:bCs/>
          <w:sz w:val="28"/>
          <w:szCs w:val="28"/>
          <w:lang w:val="ro-MO"/>
        </w:rPr>
        <w:t xml:space="preserve"> mii lei sau </w:t>
      </w:r>
      <w:r w:rsidR="00B744B9" w:rsidRPr="003D1674">
        <w:rPr>
          <w:bCs/>
          <w:sz w:val="28"/>
          <w:szCs w:val="28"/>
          <w:lang w:val="ro-MO"/>
        </w:rPr>
        <w:t>53,6</w:t>
      </w:r>
      <w:r w:rsidRPr="003D1674">
        <w:rPr>
          <w:bCs/>
          <w:sz w:val="28"/>
          <w:szCs w:val="28"/>
          <w:lang w:val="ro-MO"/>
        </w:rPr>
        <w:t xml:space="preserve"> la sută mai mari faţă de cheltuielile efective ale anului 200</w:t>
      </w:r>
      <w:r w:rsidR="00B744B9" w:rsidRPr="003D1674">
        <w:rPr>
          <w:bCs/>
          <w:sz w:val="28"/>
          <w:szCs w:val="28"/>
          <w:lang w:val="ro-MO"/>
        </w:rPr>
        <w:t>9</w:t>
      </w:r>
      <w:r w:rsidRPr="003D1674">
        <w:rPr>
          <w:bCs/>
          <w:sz w:val="28"/>
          <w:szCs w:val="28"/>
          <w:lang w:val="ro-MO"/>
        </w:rPr>
        <w:t>.</w:t>
      </w:r>
    </w:p>
    <w:p w:rsidR="00CB088B" w:rsidRPr="003D1674" w:rsidRDefault="00CB088B" w:rsidP="00AC715A">
      <w:pPr>
        <w:ind w:firstLine="540"/>
        <w:jc w:val="both"/>
        <w:rPr>
          <w:bCs/>
          <w:sz w:val="28"/>
          <w:szCs w:val="28"/>
          <w:lang w:val="ro-MO"/>
        </w:rPr>
      </w:pPr>
    </w:p>
    <w:p w:rsidR="006724E5" w:rsidRPr="003D1674" w:rsidRDefault="0045209C" w:rsidP="006724E5">
      <w:pPr>
        <w:pStyle w:val="8"/>
        <w:spacing w:before="120" w:after="0"/>
        <w:ind w:left="1440" w:hanging="1440"/>
        <w:jc w:val="center"/>
        <w:rPr>
          <w:b/>
          <w:i w:val="0"/>
          <w:sz w:val="28"/>
          <w:szCs w:val="28"/>
          <w:lang w:val="ro-MO"/>
        </w:rPr>
      </w:pPr>
      <w:r w:rsidRPr="003D1674">
        <w:rPr>
          <w:i w:val="0"/>
          <w:sz w:val="28"/>
          <w:szCs w:val="28"/>
          <w:lang w:val="ro-MO"/>
        </w:rPr>
        <w:t xml:space="preserve">Tabelul </w:t>
      </w:r>
      <w:r w:rsidR="006724E5" w:rsidRPr="003D1674">
        <w:rPr>
          <w:i w:val="0"/>
          <w:sz w:val="28"/>
          <w:szCs w:val="28"/>
          <w:lang w:val="ro-MO"/>
        </w:rPr>
        <w:t>6.</w:t>
      </w:r>
      <w:r w:rsidR="006724E5" w:rsidRPr="003D1674">
        <w:rPr>
          <w:b/>
          <w:i w:val="0"/>
          <w:sz w:val="28"/>
          <w:szCs w:val="28"/>
          <w:lang w:val="ro-MO"/>
        </w:rPr>
        <w:t xml:space="preserve"> Dinamica cheltuielilor </w:t>
      </w:r>
      <w:r w:rsidR="002034FA" w:rsidRPr="003D1674">
        <w:rPr>
          <w:b/>
          <w:i w:val="0"/>
          <w:sz w:val="28"/>
          <w:szCs w:val="28"/>
          <w:lang w:val="ro-MO"/>
        </w:rPr>
        <w:t xml:space="preserve">pentru  plata indemnizaţiilor destinate </w:t>
      </w:r>
      <w:r w:rsidR="006724E5" w:rsidRPr="003D1674">
        <w:rPr>
          <w:b/>
          <w:i w:val="0"/>
          <w:sz w:val="28"/>
          <w:szCs w:val="28"/>
          <w:lang w:val="ro-MO"/>
        </w:rPr>
        <w:t>familiilor cu copii în anii 2009 - 2010</w:t>
      </w:r>
    </w:p>
    <w:p w:rsidR="006724E5" w:rsidRPr="003D1674" w:rsidRDefault="006724E5" w:rsidP="006724E5">
      <w:pPr>
        <w:jc w:val="right"/>
        <w:rPr>
          <w:lang w:val="ro-MO"/>
        </w:rPr>
      </w:pPr>
      <w:r w:rsidRPr="003D1674">
        <w:rPr>
          <w:lang w:val="ro-MO"/>
        </w:rPr>
        <w:t>- mii lei -</w:t>
      </w:r>
    </w:p>
    <w:tbl>
      <w:tblPr>
        <w:tblW w:w="9740" w:type="dxa"/>
        <w:tblLayout w:type="fixed"/>
        <w:tblCellMar>
          <w:left w:w="0" w:type="dxa"/>
          <w:right w:w="0" w:type="dxa"/>
        </w:tblCellMar>
        <w:tblLook w:val="0000"/>
      </w:tblPr>
      <w:tblGrid>
        <w:gridCol w:w="3080"/>
        <w:gridCol w:w="1260"/>
        <w:gridCol w:w="1080"/>
        <w:gridCol w:w="1080"/>
        <w:gridCol w:w="1080"/>
        <w:gridCol w:w="1080"/>
        <w:gridCol w:w="1080"/>
      </w:tblGrid>
      <w:tr w:rsidR="006724E5" w:rsidRPr="003D1674">
        <w:trPr>
          <w:cantSplit/>
          <w:trHeight w:val="372"/>
        </w:trPr>
        <w:tc>
          <w:tcPr>
            <w:tcW w:w="3080" w:type="dxa"/>
            <w:vMerge w:val="restart"/>
            <w:tcBorders>
              <w:top w:val="single" w:sz="4" w:space="0" w:color="auto"/>
              <w:left w:val="single" w:sz="4" w:space="0" w:color="auto"/>
              <w:right w:val="single" w:sz="6" w:space="0" w:color="auto"/>
            </w:tcBorders>
            <w:noWrap/>
            <w:tcMar>
              <w:top w:w="20" w:type="dxa"/>
              <w:left w:w="20" w:type="dxa"/>
              <w:bottom w:w="0" w:type="dxa"/>
              <w:right w:w="20" w:type="dxa"/>
            </w:tcMar>
            <w:vAlign w:val="center"/>
          </w:tcPr>
          <w:p w:rsidR="006724E5" w:rsidRPr="003D1674" w:rsidRDefault="006724E5" w:rsidP="00233F99">
            <w:pPr>
              <w:jc w:val="center"/>
              <w:rPr>
                <w:lang w:val="ro-MO"/>
              </w:rPr>
            </w:pPr>
            <w:r w:rsidRPr="003D1674">
              <w:rPr>
                <w:lang w:val="ro-MO"/>
              </w:rPr>
              <w:t>Denumirea cheltuielilor</w:t>
            </w:r>
          </w:p>
        </w:tc>
        <w:tc>
          <w:tcPr>
            <w:tcW w:w="1260" w:type="dxa"/>
            <w:vMerge w:val="restart"/>
            <w:tcBorders>
              <w:top w:val="single" w:sz="4" w:space="0" w:color="auto"/>
              <w:left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Executat în anul 2009</w:t>
            </w:r>
          </w:p>
        </w:tc>
        <w:tc>
          <w:tcPr>
            <w:tcW w:w="5400" w:type="dxa"/>
            <w:gridSpan w:val="5"/>
            <w:tcBorders>
              <w:top w:val="single" w:sz="4"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Anul 2010</w:t>
            </w:r>
          </w:p>
        </w:tc>
      </w:tr>
      <w:tr w:rsidR="006724E5" w:rsidRPr="003D1674">
        <w:trPr>
          <w:cantSplit/>
          <w:trHeight w:val="372"/>
        </w:trPr>
        <w:tc>
          <w:tcPr>
            <w:tcW w:w="3080" w:type="dxa"/>
            <w:vMerge/>
            <w:tcBorders>
              <w:left w:val="single" w:sz="4" w:space="0" w:color="auto"/>
              <w:right w:val="single" w:sz="6" w:space="0" w:color="auto"/>
            </w:tcBorders>
            <w:noWrap/>
            <w:tcMar>
              <w:top w:w="20" w:type="dxa"/>
              <w:left w:w="20" w:type="dxa"/>
              <w:bottom w:w="0" w:type="dxa"/>
              <w:right w:w="20" w:type="dxa"/>
            </w:tcMar>
            <w:vAlign w:val="center"/>
          </w:tcPr>
          <w:p w:rsidR="006724E5" w:rsidRPr="003D1674" w:rsidRDefault="006724E5" w:rsidP="00233F99">
            <w:pPr>
              <w:jc w:val="center"/>
              <w:rPr>
                <w:bCs/>
                <w:lang w:val="ro-MO"/>
              </w:rPr>
            </w:pPr>
          </w:p>
        </w:tc>
        <w:tc>
          <w:tcPr>
            <w:tcW w:w="1260" w:type="dxa"/>
            <w:vMerge/>
            <w:tcBorders>
              <w:left w:val="single" w:sz="6" w:space="0" w:color="auto"/>
              <w:right w:val="single" w:sz="6" w:space="0" w:color="auto"/>
            </w:tcBorders>
            <w:vAlign w:val="center"/>
          </w:tcPr>
          <w:p w:rsidR="006724E5" w:rsidRPr="003D1674" w:rsidRDefault="006724E5" w:rsidP="00233F99">
            <w:pPr>
              <w:jc w:val="center"/>
              <w:rPr>
                <w:lang w:val="ro-MO"/>
              </w:rPr>
            </w:pPr>
          </w:p>
        </w:tc>
        <w:tc>
          <w:tcPr>
            <w:tcW w:w="1080" w:type="dxa"/>
            <w:vMerge w:val="restart"/>
            <w:tcBorders>
              <w:top w:val="single" w:sz="4" w:space="0" w:color="auto"/>
              <w:left w:val="single" w:sz="6" w:space="0" w:color="auto"/>
              <w:right w:val="single" w:sz="6" w:space="0" w:color="auto"/>
            </w:tcBorders>
            <w:vAlign w:val="center"/>
          </w:tcPr>
          <w:p w:rsidR="006724E5" w:rsidRPr="003D1674" w:rsidRDefault="006724E5" w:rsidP="00233F99">
            <w:pPr>
              <w:ind w:right="-108"/>
              <w:jc w:val="center"/>
              <w:rPr>
                <w:lang w:val="ro-MO" w:eastAsia="en-US"/>
              </w:rPr>
            </w:pPr>
            <w:r w:rsidRPr="003D1674">
              <w:rPr>
                <w:lang w:val="ro-MO"/>
              </w:rPr>
              <w:t>Planul precizat</w:t>
            </w:r>
          </w:p>
        </w:tc>
        <w:tc>
          <w:tcPr>
            <w:tcW w:w="1080" w:type="dxa"/>
            <w:vMerge w:val="restart"/>
            <w:tcBorders>
              <w:top w:val="single" w:sz="4" w:space="0" w:color="auto"/>
              <w:left w:val="single" w:sz="6" w:space="0" w:color="auto"/>
              <w:right w:val="single" w:sz="6" w:space="0" w:color="auto"/>
            </w:tcBorders>
            <w:vAlign w:val="center"/>
          </w:tcPr>
          <w:p w:rsidR="006724E5" w:rsidRPr="003D1674" w:rsidRDefault="006724E5" w:rsidP="00233F99">
            <w:pPr>
              <w:ind w:right="-108"/>
              <w:jc w:val="center"/>
              <w:rPr>
                <w:lang w:val="ro-MO" w:eastAsia="en-US"/>
              </w:rPr>
            </w:pPr>
            <w:r w:rsidRPr="003D1674">
              <w:rPr>
                <w:lang w:val="ro-MO"/>
              </w:rPr>
              <w:t>Executat</w:t>
            </w:r>
          </w:p>
        </w:tc>
        <w:tc>
          <w:tcPr>
            <w:tcW w:w="1080" w:type="dxa"/>
            <w:vMerge w:val="restart"/>
            <w:tcBorders>
              <w:top w:val="single" w:sz="4" w:space="0" w:color="auto"/>
              <w:left w:val="single" w:sz="6" w:space="0" w:color="auto"/>
              <w:right w:val="single" w:sz="6" w:space="0" w:color="auto"/>
            </w:tcBorders>
            <w:vAlign w:val="center"/>
          </w:tcPr>
          <w:p w:rsidR="006724E5" w:rsidRPr="003D1674" w:rsidRDefault="006724E5" w:rsidP="00233F99">
            <w:pPr>
              <w:ind w:left="-108" w:right="-108"/>
              <w:jc w:val="center"/>
              <w:rPr>
                <w:lang w:val="ro-MO"/>
              </w:rPr>
            </w:pPr>
            <w:r w:rsidRPr="003D1674">
              <w:rPr>
                <w:lang w:val="ro-MO"/>
              </w:rPr>
              <w:t>%</w:t>
            </w:r>
          </w:p>
          <w:p w:rsidR="006724E5" w:rsidRPr="003D1674" w:rsidRDefault="006724E5" w:rsidP="00233F99">
            <w:pPr>
              <w:ind w:left="-108" w:right="-108"/>
              <w:jc w:val="center"/>
              <w:rPr>
                <w:lang w:val="ro-MO" w:eastAsia="en-US"/>
              </w:rPr>
            </w:pPr>
            <w:r w:rsidRPr="003D1674">
              <w:rPr>
                <w:lang w:val="ro-MO"/>
              </w:rPr>
              <w:t>executării</w:t>
            </w:r>
          </w:p>
        </w:tc>
        <w:tc>
          <w:tcPr>
            <w:tcW w:w="2160" w:type="dxa"/>
            <w:gridSpan w:val="2"/>
            <w:tcBorders>
              <w:top w:val="single" w:sz="4"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faţă de anul 2009</w:t>
            </w:r>
          </w:p>
        </w:tc>
      </w:tr>
      <w:tr w:rsidR="006724E5" w:rsidRPr="003D1674">
        <w:trPr>
          <w:cantSplit/>
          <w:trHeight w:val="372"/>
        </w:trPr>
        <w:tc>
          <w:tcPr>
            <w:tcW w:w="3080" w:type="dxa"/>
            <w:vMerge/>
            <w:tcBorders>
              <w:left w:val="single" w:sz="4" w:space="0" w:color="auto"/>
              <w:bottom w:val="single" w:sz="6" w:space="0" w:color="auto"/>
              <w:right w:val="single" w:sz="6" w:space="0" w:color="auto"/>
            </w:tcBorders>
            <w:noWrap/>
            <w:tcMar>
              <w:top w:w="20" w:type="dxa"/>
              <w:left w:w="20" w:type="dxa"/>
              <w:bottom w:w="0" w:type="dxa"/>
              <w:right w:w="20" w:type="dxa"/>
            </w:tcMar>
            <w:vAlign w:val="center"/>
          </w:tcPr>
          <w:p w:rsidR="006724E5" w:rsidRPr="003D1674" w:rsidRDefault="006724E5" w:rsidP="00233F99">
            <w:pPr>
              <w:jc w:val="center"/>
              <w:rPr>
                <w:bCs/>
                <w:lang w:val="ro-MO"/>
              </w:rPr>
            </w:pPr>
          </w:p>
        </w:tc>
        <w:tc>
          <w:tcPr>
            <w:tcW w:w="1260" w:type="dxa"/>
            <w:vMerge/>
            <w:tcBorders>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p>
        </w:tc>
        <w:tc>
          <w:tcPr>
            <w:tcW w:w="1080" w:type="dxa"/>
            <w:vMerge/>
            <w:tcBorders>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p>
        </w:tc>
        <w:tc>
          <w:tcPr>
            <w:tcW w:w="1080" w:type="dxa"/>
            <w:vMerge/>
            <w:tcBorders>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p>
        </w:tc>
        <w:tc>
          <w:tcPr>
            <w:tcW w:w="1080" w:type="dxa"/>
            <w:vMerge/>
            <w:tcBorders>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p>
        </w:tc>
        <w:tc>
          <w:tcPr>
            <w:tcW w:w="1080" w:type="dxa"/>
            <w:tcBorders>
              <w:top w:val="single" w:sz="4"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w:t>
            </w:r>
          </w:p>
        </w:tc>
        <w:tc>
          <w:tcPr>
            <w:tcW w:w="1080" w:type="dxa"/>
            <w:tcBorders>
              <w:top w:val="single" w:sz="4"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w:t>
            </w:r>
          </w:p>
        </w:tc>
      </w:tr>
      <w:tr w:rsidR="006724E5" w:rsidRPr="003D1674">
        <w:trPr>
          <w:trHeight w:val="185"/>
        </w:trPr>
        <w:tc>
          <w:tcPr>
            <w:tcW w:w="308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6724E5" w:rsidRPr="003D1674" w:rsidRDefault="006724E5" w:rsidP="00233F99">
            <w:pPr>
              <w:ind w:left="180"/>
              <w:jc w:val="center"/>
              <w:rPr>
                <w:lang w:val="ro-MO"/>
              </w:rPr>
            </w:pPr>
            <w:r w:rsidRPr="003D1674">
              <w:rPr>
                <w:lang w:val="ro-MO"/>
              </w:rPr>
              <w:t>1</w:t>
            </w:r>
          </w:p>
        </w:tc>
        <w:tc>
          <w:tcPr>
            <w:tcW w:w="1260" w:type="dxa"/>
            <w:tcBorders>
              <w:top w:val="single" w:sz="6" w:space="0" w:color="auto"/>
              <w:left w:val="single" w:sz="6" w:space="0" w:color="auto"/>
              <w:bottom w:val="single" w:sz="6" w:space="0" w:color="auto"/>
              <w:right w:val="single" w:sz="6" w:space="0" w:color="auto"/>
            </w:tcBorders>
          </w:tcPr>
          <w:p w:rsidR="006724E5" w:rsidRPr="003D1674" w:rsidRDefault="006724E5" w:rsidP="00233F99">
            <w:pPr>
              <w:jc w:val="center"/>
              <w:rPr>
                <w:lang w:val="ro-MO"/>
              </w:rPr>
            </w:pPr>
            <w:r w:rsidRPr="003D1674">
              <w:rPr>
                <w:lang w:val="ro-MO"/>
              </w:rPr>
              <w:t>2</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3</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4</w:t>
            </w:r>
          </w:p>
        </w:tc>
        <w:tc>
          <w:tcPr>
            <w:tcW w:w="1080" w:type="dxa"/>
            <w:tcBorders>
              <w:top w:val="single" w:sz="6" w:space="0" w:color="auto"/>
              <w:left w:val="single" w:sz="6" w:space="0" w:color="auto"/>
              <w:bottom w:val="single" w:sz="6" w:space="0" w:color="auto"/>
              <w:right w:val="single" w:sz="6" w:space="0" w:color="auto"/>
            </w:tcBorders>
          </w:tcPr>
          <w:p w:rsidR="006724E5" w:rsidRPr="003D1674" w:rsidRDefault="006724E5" w:rsidP="00233F99">
            <w:pPr>
              <w:jc w:val="center"/>
              <w:rPr>
                <w:lang w:val="ro-MO"/>
              </w:rPr>
            </w:pPr>
            <w:r w:rsidRPr="003D1674">
              <w:rPr>
                <w:lang w:val="ro-MO"/>
              </w:rPr>
              <w:t>5</w:t>
            </w:r>
          </w:p>
        </w:tc>
        <w:tc>
          <w:tcPr>
            <w:tcW w:w="1080" w:type="dxa"/>
            <w:tcBorders>
              <w:top w:val="single" w:sz="6" w:space="0" w:color="auto"/>
              <w:left w:val="single" w:sz="6" w:space="0" w:color="auto"/>
              <w:bottom w:val="single" w:sz="6" w:space="0" w:color="auto"/>
              <w:right w:val="single" w:sz="6" w:space="0" w:color="auto"/>
            </w:tcBorders>
          </w:tcPr>
          <w:p w:rsidR="006724E5" w:rsidRPr="003D1674" w:rsidRDefault="006724E5" w:rsidP="00233F99">
            <w:pPr>
              <w:jc w:val="center"/>
              <w:rPr>
                <w:lang w:val="ro-MO"/>
              </w:rPr>
            </w:pPr>
            <w:r w:rsidRPr="003D1674">
              <w:rPr>
                <w:lang w:val="ro-MO"/>
              </w:rPr>
              <w:t>6</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7</w:t>
            </w:r>
          </w:p>
        </w:tc>
      </w:tr>
      <w:tr w:rsidR="006724E5" w:rsidRPr="003D1674">
        <w:trPr>
          <w:trHeight w:val="185"/>
        </w:trPr>
        <w:tc>
          <w:tcPr>
            <w:tcW w:w="308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6724E5" w:rsidRPr="003D1674" w:rsidRDefault="006724E5" w:rsidP="00233F99">
            <w:pPr>
              <w:ind w:left="180"/>
              <w:rPr>
                <w:b/>
                <w:i/>
                <w:lang w:val="ro-MO"/>
              </w:rPr>
            </w:pPr>
            <w:r w:rsidRPr="003D1674">
              <w:rPr>
                <w:b/>
                <w:i/>
                <w:lang w:val="ro-MO"/>
              </w:rPr>
              <w:t>Indemnizaţii familiilor cu copii, total</w:t>
            </w:r>
          </w:p>
        </w:tc>
        <w:tc>
          <w:tcPr>
            <w:tcW w:w="126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b/>
                <w:bCs/>
                <w:lang w:val="ro-MO"/>
              </w:rPr>
            </w:pPr>
            <w:r w:rsidRPr="003D1674">
              <w:rPr>
                <w:b/>
                <w:bCs/>
                <w:lang w:val="ro-MO"/>
              </w:rPr>
              <w:t>182795,0</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b/>
                <w:bCs/>
                <w:lang w:val="ro-MO"/>
              </w:rPr>
            </w:pPr>
            <w:r w:rsidRPr="003D1674">
              <w:rPr>
                <w:b/>
                <w:bCs/>
                <w:lang w:val="ro-MO"/>
              </w:rPr>
              <w:t>273876,3</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b/>
                <w:bCs/>
                <w:lang w:val="ro-MO"/>
              </w:rPr>
            </w:pPr>
            <w:r w:rsidRPr="003D1674">
              <w:rPr>
                <w:b/>
                <w:bCs/>
                <w:lang w:val="ro-MO"/>
              </w:rPr>
              <w:t>280771,2</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b/>
                <w:bCs/>
                <w:lang w:val="ro-MO"/>
              </w:rPr>
            </w:pPr>
            <w:r w:rsidRPr="003D1674">
              <w:rPr>
                <w:b/>
                <w:bCs/>
                <w:lang w:val="ro-MO"/>
              </w:rPr>
              <w:t>102,5</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b/>
                <w:bCs/>
                <w:lang w:val="ro-MO"/>
              </w:rPr>
            </w:pPr>
            <w:r w:rsidRPr="003D1674">
              <w:rPr>
                <w:b/>
                <w:bCs/>
                <w:lang w:val="ro-MO"/>
              </w:rPr>
              <w:t>153,6</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b/>
                <w:bCs/>
                <w:lang w:val="ro-MO"/>
              </w:rPr>
            </w:pPr>
            <w:r w:rsidRPr="003D1674">
              <w:rPr>
                <w:b/>
                <w:bCs/>
                <w:lang w:val="ro-MO"/>
              </w:rPr>
              <w:t>97976,2</w:t>
            </w:r>
          </w:p>
        </w:tc>
      </w:tr>
      <w:tr w:rsidR="006724E5" w:rsidRPr="003D1674">
        <w:trPr>
          <w:trHeight w:val="412"/>
        </w:trPr>
        <w:tc>
          <w:tcPr>
            <w:tcW w:w="308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6724E5" w:rsidRPr="003D1674" w:rsidRDefault="006724E5" w:rsidP="00233F99">
            <w:pPr>
              <w:ind w:left="180"/>
              <w:rPr>
                <w:lang w:val="ro-MO"/>
              </w:rPr>
            </w:pPr>
            <w:r w:rsidRPr="003D1674">
              <w:rPr>
                <w:lang w:val="ro-MO"/>
              </w:rPr>
              <w:t xml:space="preserve">Indemnizaţie unică la naşterea </w:t>
            </w:r>
          </w:p>
          <w:p w:rsidR="006724E5" w:rsidRPr="003D1674" w:rsidRDefault="006724E5" w:rsidP="00233F99">
            <w:pPr>
              <w:ind w:left="180"/>
              <w:rPr>
                <w:lang w:val="ro-MO"/>
              </w:rPr>
            </w:pPr>
            <w:r w:rsidRPr="003D1674">
              <w:rPr>
                <w:lang w:val="ro-MO"/>
              </w:rPr>
              <w:t>copilului, persoanelor asigurate</w:t>
            </w:r>
          </w:p>
        </w:tc>
        <w:tc>
          <w:tcPr>
            <w:tcW w:w="126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19392,3</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22428,8</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23940,5</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106,7</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123,5</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4548,2</w:t>
            </w:r>
          </w:p>
        </w:tc>
      </w:tr>
      <w:tr w:rsidR="006724E5" w:rsidRPr="003D1674">
        <w:trPr>
          <w:trHeight w:val="711"/>
        </w:trPr>
        <w:tc>
          <w:tcPr>
            <w:tcW w:w="308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6724E5" w:rsidRPr="003D1674" w:rsidRDefault="006724E5" w:rsidP="00233F99">
            <w:pPr>
              <w:ind w:left="180"/>
              <w:rPr>
                <w:lang w:val="ro-MO"/>
              </w:rPr>
            </w:pPr>
            <w:r w:rsidRPr="003D1674">
              <w:rPr>
                <w:lang w:val="ro-MO"/>
              </w:rPr>
              <w:t>Indemnizaţie lunară pentru creşterea copilului până la vârsta de 3 ani, persoanelor asigurate</w:t>
            </w:r>
          </w:p>
        </w:tc>
        <w:tc>
          <w:tcPr>
            <w:tcW w:w="126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163402,7</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251447,5</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256830,7</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102,1</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157,2</w:t>
            </w:r>
          </w:p>
        </w:tc>
        <w:tc>
          <w:tcPr>
            <w:tcW w:w="1080" w:type="dxa"/>
            <w:tcBorders>
              <w:top w:val="single" w:sz="6" w:space="0" w:color="auto"/>
              <w:left w:val="single" w:sz="6" w:space="0" w:color="auto"/>
              <w:bottom w:val="single" w:sz="6" w:space="0" w:color="auto"/>
              <w:right w:val="single" w:sz="6" w:space="0" w:color="auto"/>
            </w:tcBorders>
            <w:vAlign w:val="center"/>
          </w:tcPr>
          <w:p w:rsidR="006724E5" w:rsidRPr="003D1674" w:rsidRDefault="006724E5" w:rsidP="00233F99">
            <w:pPr>
              <w:jc w:val="center"/>
              <w:rPr>
                <w:lang w:val="ro-MO"/>
              </w:rPr>
            </w:pPr>
            <w:r w:rsidRPr="003D1674">
              <w:rPr>
                <w:lang w:val="ro-MO"/>
              </w:rPr>
              <w:t>93428,0</w:t>
            </w:r>
          </w:p>
        </w:tc>
      </w:tr>
    </w:tbl>
    <w:p w:rsidR="00AC715A" w:rsidRPr="003D1674" w:rsidRDefault="00AC715A" w:rsidP="00B01748">
      <w:pPr>
        <w:ind w:firstLine="540"/>
        <w:jc w:val="both"/>
        <w:rPr>
          <w:b/>
          <w:sz w:val="28"/>
          <w:szCs w:val="28"/>
          <w:lang w:val="ro-MO"/>
        </w:rPr>
      </w:pPr>
    </w:p>
    <w:p w:rsidR="00B01748" w:rsidRPr="003D1674" w:rsidRDefault="00B01748" w:rsidP="00B01748">
      <w:pPr>
        <w:ind w:firstLine="540"/>
        <w:jc w:val="both"/>
        <w:rPr>
          <w:i/>
          <w:sz w:val="28"/>
          <w:szCs w:val="28"/>
          <w:lang w:val="ro-MO"/>
        </w:rPr>
      </w:pPr>
      <w:r w:rsidRPr="003D1674">
        <w:rPr>
          <w:i/>
          <w:sz w:val="28"/>
          <w:szCs w:val="28"/>
          <w:lang w:val="ro-MO"/>
        </w:rPr>
        <w:lastRenderedPageBreak/>
        <w:t>Indemnizaţia unică la naşterea copilului, persoanelor asigurate</w:t>
      </w:r>
    </w:p>
    <w:p w:rsidR="00B01748" w:rsidRPr="003D1674" w:rsidRDefault="00B01748" w:rsidP="00B01748">
      <w:pPr>
        <w:ind w:firstLine="540"/>
        <w:jc w:val="both"/>
        <w:rPr>
          <w:sz w:val="28"/>
          <w:szCs w:val="28"/>
          <w:lang w:val="ro-MO"/>
        </w:rPr>
      </w:pPr>
      <w:r w:rsidRPr="003D1674">
        <w:rPr>
          <w:sz w:val="28"/>
          <w:szCs w:val="28"/>
          <w:lang w:val="ro-MO"/>
        </w:rPr>
        <w:t>Cheltuielile pentru plata indemnizaţiilor în cauză au fost prevăzute în sumă de 22428,8 mii lei, cheltuielile efective constituind 23940,5 mii lei sau cu o executare a planului de 106,7 la sută. Depăşirea cheltuielilor efective asupra celor planificate este rezultatul înregistrării unui număr mai mare de beneficiari faţă de numărul planificat. Numărul beneficiarilor a constitut 12694 persoane sau cu 700 persoane mai mult comparativ cu anul 2009. Mărimea indemnizaţiei în anul 2010 a fost stabilită în cuantum de 1700 lei – la naşterea primului copil şi 2000 lei – la naşterea fiecărui copil următor. Faţă de anul 2009, cheltuielile efective pentru indemnizaţia unică la naşterea copilului, persoanelor asigurate au fost cu 4548,2 mii lei sau 23,5 la sută mai mari.</w:t>
      </w:r>
    </w:p>
    <w:p w:rsidR="00B01748" w:rsidRPr="003D1674" w:rsidRDefault="00B01748" w:rsidP="00B01748">
      <w:pPr>
        <w:ind w:firstLine="540"/>
        <w:jc w:val="both"/>
        <w:rPr>
          <w:i/>
          <w:sz w:val="28"/>
          <w:szCs w:val="28"/>
          <w:lang w:val="ro-MO"/>
        </w:rPr>
      </w:pPr>
      <w:r w:rsidRPr="003D1674">
        <w:rPr>
          <w:i/>
          <w:sz w:val="28"/>
          <w:szCs w:val="28"/>
          <w:lang w:val="ro-MO"/>
        </w:rPr>
        <w:t>Indemnizaţia lunară pentru creşterea copilului până la vârsta de 3 ani, persoanelor asigurate</w:t>
      </w:r>
    </w:p>
    <w:p w:rsidR="00B01748" w:rsidRPr="003D1674" w:rsidRDefault="00B01748" w:rsidP="00B01748">
      <w:pPr>
        <w:ind w:firstLine="540"/>
        <w:jc w:val="both"/>
        <w:rPr>
          <w:sz w:val="28"/>
          <w:szCs w:val="28"/>
          <w:lang w:val="ro-MO"/>
        </w:rPr>
      </w:pPr>
      <w:r w:rsidRPr="003D1674">
        <w:rPr>
          <w:sz w:val="28"/>
          <w:szCs w:val="28"/>
          <w:lang w:val="ro-MO"/>
        </w:rPr>
        <w:t>Volumul mijloacelor financiare prevăzute pentru plata acestui tip de indemnizaţii a constituit 251447,5 mii lei. Cheltuielile efective au constituit 256830,7 mii lei, cu o depăşire a sumei planificate cu 2,1 la sută, cauza fiind creşterea numărului beneficiarilor. Faţă de anul 2009 cheltuielile efective au crescut cu 93428,0 mii lei sau cu 57,2 la sută. Numărul beneficiarilor la data de 1 ianuarie 2011 a constituit 33682 persoane – cu 3138 beneficiari mai mulţi faţă de anul 2009. Asupra creşterii cheltuielilor a influenţat şi majorarea mărimii medii a indemnizaţiei, care în anul 2010 a fost stabilită în cuantum de 30 la sută din baza de calcul, sau cu 5 puncte procentuale mai mult faţă de anul 2009, totodată majorîndu-se şi cuantumul minim al indemnizaţiei faţă de anul 2009 cu 50 lei sau pînă la 300 lei.</w:t>
      </w:r>
    </w:p>
    <w:p w:rsidR="00B01748" w:rsidRPr="003D1674" w:rsidRDefault="008D25F3" w:rsidP="00B01748">
      <w:pPr>
        <w:ind w:firstLine="540"/>
        <w:jc w:val="both"/>
        <w:rPr>
          <w:sz w:val="28"/>
          <w:szCs w:val="28"/>
        </w:rPr>
      </w:pPr>
      <w:r>
        <w:rPr>
          <w:noProof/>
        </w:rPr>
        <w:pict>
          <v:shape id="_x0000_s1087" type="#_x0000_t75" style="position:absolute;left:0;text-align:left;margin-left:0;margin-top:70.75pt;width:467.25pt;height:270pt;z-index:7" stroked="t" strokeweight=".5pt">
            <v:imagedata r:id="rId30" o:title=""/>
            <w10:wrap type="square"/>
          </v:shape>
          <o:OLEObject Type="Embed" ProgID="Excel.Chart.8" ShapeID="_x0000_s1087" DrawAspect="Content" ObjectID="_1371277311" r:id="rId31">
            <o:FieldCodes>\s</o:FieldCodes>
          </o:OLEObject>
        </w:pict>
      </w:r>
      <w:r w:rsidR="00B01748" w:rsidRPr="003D1674">
        <w:rPr>
          <w:sz w:val="28"/>
          <w:szCs w:val="28"/>
        </w:rPr>
        <w:t xml:space="preserve">Creşterea numărului beneficiarilor şi a mărimilor indemnizaţiilor condiţionează creşterea cheltuielilor pe parcursul ultimilor ani. În diagramă ce urmează este reflectată dinamica cheltuielilor </w:t>
      </w:r>
      <w:r w:rsidR="0000646B" w:rsidRPr="003D1674">
        <w:rPr>
          <w:sz w:val="28"/>
          <w:szCs w:val="28"/>
        </w:rPr>
        <w:t>bugetului asigurărilor sociale de stat destinate familiilor cu copii</w:t>
      </w:r>
      <w:r w:rsidR="00B01748" w:rsidRPr="003D1674">
        <w:rPr>
          <w:sz w:val="28"/>
          <w:szCs w:val="28"/>
        </w:rPr>
        <w:t xml:space="preserve"> în ultimii </w:t>
      </w:r>
      <w:r w:rsidR="00C27405">
        <w:rPr>
          <w:sz w:val="28"/>
          <w:szCs w:val="28"/>
        </w:rPr>
        <w:t>patru</w:t>
      </w:r>
      <w:r w:rsidR="00B01748" w:rsidRPr="003D1674">
        <w:rPr>
          <w:sz w:val="28"/>
          <w:szCs w:val="28"/>
        </w:rPr>
        <w:t xml:space="preserve"> ani.</w:t>
      </w:r>
    </w:p>
    <w:p w:rsidR="0000646B" w:rsidRPr="003D1674" w:rsidRDefault="0000646B" w:rsidP="00AC715A">
      <w:pPr>
        <w:jc w:val="both"/>
        <w:rPr>
          <w:lang w:val="ro-MO"/>
        </w:rPr>
      </w:pPr>
    </w:p>
    <w:p w:rsidR="00171850" w:rsidRPr="003D1674" w:rsidRDefault="00171850" w:rsidP="00171850">
      <w:pPr>
        <w:ind w:firstLine="540"/>
        <w:jc w:val="both"/>
        <w:rPr>
          <w:i/>
          <w:sz w:val="28"/>
          <w:szCs w:val="28"/>
          <w:lang w:val="ro-MO"/>
        </w:rPr>
      </w:pPr>
      <w:r w:rsidRPr="003D1674">
        <w:rPr>
          <w:i/>
          <w:sz w:val="28"/>
          <w:szCs w:val="28"/>
          <w:lang w:val="ro-MO"/>
        </w:rPr>
        <w:lastRenderedPageBreak/>
        <w:t>Indemnizaţii pentru incapacitate temporară de muncă</w:t>
      </w:r>
    </w:p>
    <w:p w:rsidR="00171850" w:rsidRPr="003D1674" w:rsidRDefault="00171850" w:rsidP="00CB088B">
      <w:pPr>
        <w:ind w:firstLine="540"/>
        <w:jc w:val="both"/>
        <w:rPr>
          <w:lang w:val="ro-MO"/>
        </w:rPr>
      </w:pPr>
      <w:r w:rsidRPr="003D1674">
        <w:rPr>
          <w:sz w:val="28"/>
          <w:szCs w:val="28"/>
          <w:lang w:val="ro-MO"/>
        </w:rPr>
        <w:t>Din cheltuielile totale pentru plata indemnizaţiilor de asigurări sociale, circa 43,5 la sută au constituit cheltuielile destinate indemnizaţiei pentru incapacitate temporară de muncă. Mijloacele financiare planificate pentru acoperirea cheltuielilor în cauză în sumă de 453826,1 mii lei au fost utilizate în proporţie de 94,6 la sută. Cheltuielile efective au constituit 429309,3 mii lei – cu 7474,4 mii lei sau 1,8 la sută mai mult faţă de indicatorul realizat în anul 2009. Numărul beneficiarilor de indemnizaţii pentru incapacitate temporară de muncă a constituit 356</w:t>
      </w:r>
      <w:r w:rsidR="00964E86" w:rsidRPr="003D1674">
        <w:rPr>
          <w:sz w:val="28"/>
          <w:szCs w:val="28"/>
          <w:lang w:val="ro-MO"/>
        </w:rPr>
        <w:t>682</w:t>
      </w:r>
      <w:r w:rsidRPr="003D1674">
        <w:rPr>
          <w:sz w:val="28"/>
          <w:szCs w:val="28"/>
          <w:lang w:val="ro-MO"/>
        </w:rPr>
        <w:t xml:space="preserve"> persoane.</w:t>
      </w:r>
    </w:p>
    <w:p w:rsidR="00171850" w:rsidRPr="003D1674" w:rsidRDefault="00171850" w:rsidP="00171850">
      <w:pPr>
        <w:ind w:firstLine="540"/>
        <w:jc w:val="both"/>
        <w:rPr>
          <w:i/>
          <w:sz w:val="28"/>
          <w:szCs w:val="28"/>
          <w:lang w:val="ro-MO"/>
        </w:rPr>
      </w:pPr>
      <w:r w:rsidRPr="003D1674">
        <w:rPr>
          <w:i/>
          <w:sz w:val="28"/>
          <w:szCs w:val="28"/>
          <w:lang w:val="ro-MO"/>
        </w:rPr>
        <w:t>Indemnizaţii de maternitate</w:t>
      </w:r>
    </w:p>
    <w:p w:rsidR="00171850" w:rsidRPr="003D1674" w:rsidRDefault="00171850" w:rsidP="00CB088B">
      <w:pPr>
        <w:ind w:firstLine="540"/>
        <w:jc w:val="both"/>
        <w:rPr>
          <w:lang w:val="ro-MO"/>
        </w:rPr>
      </w:pPr>
      <w:r w:rsidRPr="003D1674">
        <w:rPr>
          <w:sz w:val="28"/>
          <w:szCs w:val="28"/>
          <w:lang w:val="ro-MO"/>
        </w:rPr>
        <w:t xml:space="preserve">Cheltuielile pentru plata indemnizaţiilor de maternitate au fost prevăzute în sumă de 178361,2 mii lei. Cheltuielile efective au constituit 168072,8 mii lei sau 94,2 la sută din suma aprobată. Cauza neexecutării planului de cheltuieli a fost  mărimea </w:t>
      </w:r>
      <w:r w:rsidR="00D24FC3" w:rsidRPr="003D1674">
        <w:rPr>
          <w:sz w:val="28"/>
          <w:szCs w:val="28"/>
          <w:lang w:val="ro-MO"/>
        </w:rPr>
        <w:t xml:space="preserve">medie a </w:t>
      </w:r>
      <w:r w:rsidRPr="003D1674">
        <w:rPr>
          <w:sz w:val="28"/>
          <w:szCs w:val="28"/>
          <w:lang w:val="ro-MO"/>
        </w:rPr>
        <w:t>indemnizaţiei</w:t>
      </w:r>
      <w:r w:rsidR="00D24FC3" w:rsidRPr="003D1674">
        <w:rPr>
          <w:sz w:val="28"/>
          <w:szCs w:val="28"/>
          <w:lang w:val="ro-MO"/>
        </w:rPr>
        <w:t xml:space="preserve"> mai mică (6848,37 lei) </w:t>
      </w:r>
      <w:r w:rsidRPr="003D1674">
        <w:rPr>
          <w:sz w:val="28"/>
          <w:szCs w:val="28"/>
          <w:lang w:val="ro-MO"/>
        </w:rPr>
        <w:t xml:space="preserve">faţă de cea </w:t>
      </w:r>
      <w:r w:rsidR="00D24FC3" w:rsidRPr="003D1674">
        <w:rPr>
          <w:sz w:val="28"/>
          <w:szCs w:val="28"/>
          <w:lang w:val="ro-MO"/>
        </w:rPr>
        <w:t>planificată (8534,03 lei)</w:t>
      </w:r>
      <w:r w:rsidRPr="003D1674">
        <w:rPr>
          <w:sz w:val="28"/>
          <w:szCs w:val="28"/>
          <w:lang w:val="ro-MO"/>
        </w:rPr>
        <w:t xml:space="preserve">. Au beneficiat de indemnizaţie de maternitate 24542 de beneficiari, cu 4492 beneficiari mai mult faţă de numărul înregistrat în anul 2009. </w:t>
      </w:r>
    </w:p>
    <w:p w:rsidR="00B01748" w:rsidRPr="003D1674" w:rsidRDefault="00B01748" w:rsidP="00B01748">
      <w:pPr>
        <w:ind w:firstLine="540"/>
        <w:jc w:val="both"/>
        <w:rPr>
          <w:i/>
          <w:sz w:val="28"/>
          <w:szCs w:val="28"/>
          <w:lang w:val="ro-MO"/>
        </w:rPr>
      </w:pPr>
      <w:r w:rsidRPr="003D1674">
        <w:rPr>
          <w:i/>
          <w:sz w:val="28"/>
          <w:szCs w:val="28"/>
          <w:lang w:val="ro-MO"/>
        </w:rPr>
        <w:t>Indemnizaţii pentru incapacitatea temporară de muncă din cauza unui accident de muncă sau unei boli profesionale</w:t>
      </w:r>
    </w:p>
    <w:p w:rsidR="00B01748" w:rsidRPr="003D1674" w:rsidRDefault="00B01748" w:rsidP="00CB088B">
      <w:pPr>
        <w:ind w:firstLine="540"/>
        <w:jc w:val="both"/>
        <w:rPr>
          <w:lang w:val="ro-MO"/>
        </w:rPr>
      </w:pPr>
      <w:r w:rsidRPr="003D1674">
        <w:rPr>
          <w:sz w:val="28"/>
          <w:szCs w:val="28"/>
          <w:lang w:val="ro-MO"/>
        </w:rPr>
        <w:t xml:space="preserve">Pentru plata acestei indemnizaţii au fost planificate cheltuieli în sumă de 1050,4 mii lei, cheltuielile efective constituind 813,6 mii lei, cu o executare a planului la nivel de 77,5 la sută. </w:t>
      </w:r>
      <w:r w:rsidR="00BF48E4" w:rsidRPr="003D1674">
        <w:rPr>
          <w:sz w:val="28"/>
          <w:szCs w:val="28"/>
          <w:lang w:val="ro-MO"/>
        </w:rPr>
        <w:t xml:space="preserve">Asupra neutilizării pe deplin a cheltuielilor aprobate a influenţat mărimea indemnizaţiei, care este calculată în </w:t>
      </w:r>
      <w:r w:rsidR="003B20E9" w:rsidRPr="003D1674">
        <w:rPr>
          <w:sz w:val="28"/>
          <w:szCs w:val="28"/>
          <w:lang w:val="ro-MO"/>
        </w:rPr>
        <w:t>dep</w:t>
      </w:r>
      <w:r w:rsidR="00BF48E4" w:rsidRPr="003D1674">
        <w:rPr>
          <w:sz w:val="28"/>
          <w:szCs w:val="28"/>
          <w:lang w:val="ro-MO"/>
        </w:rPr>
        <w:t xml:space="preserve">endenţă </w:t>
      </w:r>
      <w:r w:rsidR="003B20E9" w:rsidRPr="003D1674">
        <w:rPr>
          <w:sz w:val="28"/>
          <w:szCs w:val="28"/>
          <w:lang w:val="ro-MO"/>
        </w:rPr>
        <w:t>de salariul individul al fiecărui beneficiar</w:t>
      </w:r>
      <w:r w:rsidR="00BF48E4" w:rsidRPr="003D1674">
        <w:rPr>
          <w:sz w:val="28"/>
          <w:szCs w:val="28"/>
          <w:lang w:val="ro-MO"/>
        </w:rPr>
        <w:t>. Astfel, aceasta</w:t>
      </w:r>
      <w:r w:rsidR="003B20E9" w:rsidRPr="003D1674">
        <w:rPr>
          <w:sz w:val="28"/>
          <w:szCs w:val="28"/>
          <w:lang w:val="ro-MO"/>
        </w:rPr>
        <w:t xml:space="preserve"> </w:t>
      </w:r>
      <w:r w:rsidR="00BF48E4" w:rsidRPr="003D1674">
        <w:rPr>
          <w:sz w:val="28"/>
          <w:szCs w:val="28"/>
          <w:lang w:val="ro-MO"/>
        </w:rPr>
        <w:t>a constituit  în mediu 910,09 lei faţă de mărimea planificată de 1262,47 lei.</w:t>
      </w:r>
      <w:r w:rsidR="003B20E9" w:rsidRPr="003D1674">
        <w:rPr>
          <w:sz w:val="28"/>
          <w:szCs w:val="28"/>
          <w:lang w:val="ro-MO"/>
        </w:rPr>
        <w:t xml:space="preserve"> </w:t>
      </w:r>
      <w:r w:rsidRPr="003D1674">
        <w:rPr>
          <w:sz w:val="28"/>
          <w:szCs w:val="28"/>
          <w:lang w:val="ro-MO"/>
        </w:rPr>
        <w:t>De indemnizaţie pentru incapacitate temporară de muncă din cauza unui accident de muncă sau unei boli profesionale au beneficiat 894 persoane, cu 225 persoane mai mult decît în anul 2009. Suma cheltuielilor faţă de anul 2009 este de 8,4 la sută mai mare.</w:t>
      </w:r>
    </w:p>
    <w:p w:rsidR="00B01748" w:rsidRPr="003D1674" w:rsidRDefault="00B01748" w:rsidP="00B01748">
      <w:pPr>
        <w:ind w:firstLine="540"/>
        <w:jc w:val="both"/>
        <w:rPr>
          <w:i/>
          <w:sz w:val="28"/>
          <w:szCs w:val="28"/>
          <w:lang w:val="ro-MO"/>
        </w:rPr>
      </w:pPr>
      <w:r w:rsidRPr="003D1674">
        <w:rPr>
          <w:i/>
          <w:sz w:val="28"/>
          <w:szCs w:val="28"/>
          <w:lang w:val="ro-MO"/>
        </w:rPr>
        <w:t>Indemnizaţii de invaliditate</w:t>
      </w:r>
    </w:p>
    <w:p w:rsidR="00B01748" w:rsidRPr="003D1674" w:rsidRDefault="00B01748" w:rsidP="00B01748">
      <w:pPr>
        <w:ind w:firstLine="540"/>
        <w:jc w:val="both"/>
        <w:rPr>
          <w:i/>
          <w:sz w:val="28"/>
          <w:szCs w:val="28"/>
          <w:lang w:val="ro-MO"/>
        </w:rPr>
      </w:pPr>
      <w:r w:rsidRPr="003D1674">
        <w:rPr>
          <w:sz w:val="28"/>
          <w:szCs w:val="28"/>
          <w:lang w:val="ro-MO"/>
        </w:rPr>
        <w:t>Cheltuielile pentru plata indemnizaţiilor de invaliditate au fost prevăzute în sumă de 2757,3 mii lei. Cheltuielile efective au constituit 2595,7 mii lei, ce reprezintă 94,1 la sută faţă de indicatorul aprobat</w:t>
      </w:r>
      <w:r w:rsidR="008060CB" w:rsidRPr="003D1674">
        <w:rPr>
          <w:sz w:val="28"/>
          <w:szCs w:val="28"/>
          <w:lang w:val="ro-MO"/>
        </w:rPr>
        <w:t xml:space="preserve">. </w:t>
      </w:r>
      <w:r w:rsidRPr="003D1674">
        <w:rPr>
          <w:sz w:val="28"/>
          <w:szCs w:val="28"/>
          <w:lang w:val="ro-MO"/>
        </w:rPr>
        <w:t xml:space="preserve">Faţă de cheltuielile efective ale anului 2009, cheltuielile au crescut cu 13,2 la sută. </w:t>
      </w:r>
      <w:r w:rsidR="0008588B" w:rsidRPr="003D1674">
        <w:rPr>
          <w:sz w:val="28"/>
          <w:szCs w:val="28"/>
          <w:lang w:val="ro-MO"/>
        </w:rPr>
        <w:t>Cheltuielile respective au fost calculate pentru un număr de beneficiari de 268 de persoane, indemnizaţia medie la sfîrşitul anului 2010 constituind 836,63 lei.</w:t>
      </w:r>
    </w:p>
    <w:p w:rsidR="00B01748" w:rsidRPr="003D1674" w:rsidRDefault="00B01748" w:rsidP="00B01748">
      <w:pPr>
        <w:ind w:firstLine="540"/>
        <w:jc w:val="both"/>
        <w:rPr>
          <w:i/>
          <w:sz w:val="28"/>
          <w:szCs w:val="28"/>
          <w:lang w:val="ro-MO"/>
        </w:rPr>
      </w:pPr>
      <w:r w:rsidRPr="003D1674">
        <w:rPr>
          <w:i/>
          <w:sz w:val="28"/>
          <w:szCs w:val="28"/>
          <w:lang w:val="ro-MO"/>
        </w:rPr>
        <w:t>Indemnizaţii de deces din cauza unui accident de muncă sau unei boli profesionale</w:t>
      </w:r>
    </w:p>
    <w:p w:rsidR="0000646B" w:rsidRPr="003D1674" w:rsidRDefault="00B01748" w:rsidP="00B01748">
      <w:pPr>
        <w:ind w:firstLine="540"/>
        <w:jc w:val="both"/>
        <w:rPr>
          <w:i/>
          <w:sz w:val="28"/>
          <w:szCs w:val="28"/>
          <w:lang w:val="ro-MO"/>
        </w:rPr>
      </w:pPr>
      <w:r w:rsidRPr="003D1674">
        <w:rPr>
          <w:sz w:val="28"/>
          <w:szCs w:val="28"/>
          <w:lang w:val="ro-MO"/>
        </w:rPr>
        <w:t xml:space="preserve">Cheltuielile efective pentru indemnizaţiile de deces </w:t>
      </w:r>
      <w:r w:rsidR="002034FA" w:rsidRPr="003D1674">
        <w:rPr>
          <w:sz w:val="28"/>
          <w:szCs w:val="28"/>
          <w:lang w:val="ro-MO"/>
        </w:rPr>
        <w:t xml:space="preserve">au constituit 117,4 mii lei şi </w:t>
      </w:r>
      <w:r w:rsidRPr="003D1674">
        <w:rPr>
          <w:sz w:val="28"/>
          <w:szCs w:val="28"/>
          <w:lang w:val="ro-MO"/>
        </w:rPr>
        <w:t>au fost cu 48,0 la sută mai mari comparativ cu cheltuielile prevăzute.</w:t>
      </w:r>
    </w:p>
    <w:p w:rsidR="00B01748" w:rsidRPr="003D1674" w:rsidRDefault="00B01748" w:rsidP="00B01748">
      <w:pPr>
        <w:ind w:firstLine="540"/>
        <w:jc w:val="both"/>
        <w:rPr>
          <w:i/>
          <w:sz w:val="28"/>
          <w:szCs w:val="28"/>
          <w:lang w:val="ro-MO"/>
        </w:rPr>
      </w:pPr>
      <w:r w:rsidRPr="003D1674">
        <w:rPr>
          <w:i/>
          <w:sz w:val="28"/>
          <w:szCs w:val="28"/>
          <w:lang w:val="ro-MO"/>
        </w:rPr>
        <w:t>Ajutor de deces</w:t>
      </w:r>
    </w:p>
    <w:p w:rsidR="007A2718" w:rsidRPr="003D1674" w:rsidRDefault="00B01748" w:rsidP="00455B40">
      <w:pPr>
        <w:ind w:firstLine="540"/>
        <w:jc w:val="both"/>
        <w:rPr>
          <w:sz w:val="28"/>
          <w:szCs w:val="28"/>
          <w:lang w:val="ro-MO"/>
        </w:rPr>
      </w:pPr>
      <w:r w:rsidRPr="003D1674">
        <w:rPr>
          <w:sz w:val="28"/>
          <w:szCs w:val="28"/>
          <w:lang w:val="ro-MO"/>
        </w:rPr>
        <w:t xml:space="preserve">Pentru plata ajutorului de deces au fost prevăzute cheltuieli în sumă de 37231,0 mii lei, din care: 31464,0 mii lei – pentru beneficiarii de pensii de asigurări sociale, 5764,0 mii lei – pentru salariaţi şi 3,0 mii lei – pentru şomeri. Cheltuielile efective au constituit 38388,7 mii lei, din care: 32349,2 mii lei – pentru beneficiarii de pensii de asigurări sociale şi 6039,5 mii lei – pentru salariaţi. În anul 2010 nu au fost solicitate mijloace financiare pentru plata ajutorului de deces şomerilor.  Numărul total al beneficiarilor de ajutor de deces a fost de 38659 persoane - cu 1505 persoane </w:t>
      </w:r>
      <w:r w:rsidRPr="003D1674">
        <w:rPr>
          <w:sz w:val="28"/>
          <w:szCs w:val="28"/>
          <w:lang w:val="ro-MO"/>
        </w:rPr>
        <w:lastRenderedPageBreak/>
        <w:t>mai mult faţă de anul 2009</w:t>
      </w:r>
      <w:r w:rsidR="00AF7F83" w:rsidRPr="003D1674">
        <w:rPr>
          <w:sz w:val="28"/>
          <w:szCs w:val="28"/>
          <w:lang w:val="ro-MO"/>
        </w:rPr>
        <w:t>, iar mărimea ajutorului de deces a constituit 1000 lei, cu o creştere de 100 lei comparativ cu anul 2009</w:t>
      </w:r>
      <w:r w:rsidRPr="003D1674">
        <w:rPr>
          <w:sz w:val="28"/>
          <w:szCs w:val="28"/>
          <w:lang w:val="ro-MO"/>
        </w:rPr>
        <w:t>. Cheltuielile efective au fost cu 5245,0 mii lei mai mari comparativ cu anul 2009.</w:t>
      </w:r>
    </w:p>
    <w:p w:rsidR="000A7793" w:rsidRPr="003D1674" w:rsidRDefault="000A7793" w:rsidP="000A7793">
      <w:pPr>
        <w:ind w:firstLine="540"/>
        <w:jc w:val="both"/>
        <w:rPr>
          <w:i/>
          <w:sz w:val="28"/>
          <w:szCs w:val="28"/>
          <w:lang w:val="ro-MO"/>
        </w:rPr>
      </w:pPr>
      <w:r w:rsidRPr="003D1674">
        <w:rPr>
          <w:i/>
          <w:sz w:val="28"/>
          <w:szCs w:val="28"/>
          <w:lang w:val="ro-MO"/>
        </w:rPr>
        <w:t>Ajutor de şomaj şi prestaţii de asigurări sociale, şomerilor</w:t>
      </w:r>
    </w:p>
    <w:p w:rsidR="00917EDD" w:rsidRPr="003D1674" w:rsidRDefault="000A7793" w:rsidP="000A7793">
      <w:pPr>
        <w:ind w:firstLine="540"/>
        <w:jc w:val="both"/>
        <w:rPr>
          <w:sz w:val="28"/>
          <w:szCs w:val="28"/>
          <w:lang w:val="ro-MO"/>
        </w:rPr>
      </w:pPr>
      <w:r w:rsidRPr="003D1674">
        <w:rPr>
          <w:sz w:val="28"/>
          <w:szCs w:val="28"/>
          <w:lang w:val="ro-MO"/>
        </w:rPr>
        <w:t xml:space="preserve">Pentru </w:t>
      </w:r>
      <w:r w:rsidR="009C679D" w:rsidRPr="003D1674">
        <w:rPr>
          <w:sz w:val="28"/>
          <w:szCs w:val="28"/>
          <w:lang w:val="ro-MO"/>
        </w:rPr>
        <w:t xml:space="preserve">plata ajutorului de şomaj şi prestaţiilor de asigurări sociale de stat şomerilor </w:t>
      </w:r>
      <w:r w:rsidR="00917EDD" w:rsidRPr="003D1674">
        <w:rPr>
          <w:sz w:val="28"/>
          <w:szCs w:val="28"/>
          <w:lang w:val="ro-MO"/>
        </w:rPr>
        <w:t xml:space="preserve">în bugetul asigurărilor sociale de stat pentru anul 2010 </w:t>
      </w:r>
      <w:r w:rsidRPr="003D1674">
        <w:rPr>
          <w:sz w:val="28"/>
          <w:szCs w:val="28"/>
          <w:lang w:val="ro-MO"/>
        </w:rPr>
        <w:t xml:space="preserve">au fost </w:t>
      </w:r>
      <w:r w:rsidR="00917EDD" w:rsidRPr="003D1674">
        <w:rPr>
          <w:sz w:val="28"/>
          <w:szCs w:val="28"/>
          <w:lang w:val="ro-MO"/>
        </w:rPr>
        <w:t>aprobate</w:t>
      </w:r>
      <w:r w:rsidRPr="003D1674">
        <w:rPr>
          <w:sz w:val="28"/>
          <w:szCs w:val="28"/>
          <w:lang w:val="ro-MO"/>
        </w:rPr>
        <w:t xml:space="preserve"> cheltuieli în sumă de </w:t>
      </w:r>
      <w:r w:rsidR="00917EDD" w:rsidRPr="003D1674">
        <w:rPr>
          <w:sz w:val="28"/>
          <w:szCs w:val="28"/>
          <w:lang w:val="ro-MO"/>
        </w:rPr>
        <w:t>46265,0</w:t>
      </w:r>
      <w:r w:rsidRPr="003D1674">
        <w:rPr>
          <w:sz w:val="28"/>
          <w:szCs w:val="28"/>
          <w:lang w:val="ro-MO"/>
        </w:rPr>
        <w:t xml:space="preserve"> mii lei, </w:t>
      </w:r>
      <w:r w:rsidR="00AC715A" w:rsidRPr="003D1674">
        <w:rPr>
          <w:sz w:val="28"/>
          <w:szCs w:val="28"/>
          <w:lang w:val="ro-MO"/>
        </w:rPr>
        <w:t>care p</w:t>
      </w:r>
      <w:r w:rsidR="00AC715A" w:rsidRPr="003D1674">
        <w:rPr>
          <w:sz w:val="28"/>
          <w:szCs w:val="26"/>
          <w:lang w:eastAsia="ru-RU"/>
        </w:rPr>
        <w:t xml:space="preserve">rin Legea nr.140 din 2 iulie 2010 pentru modificarea şi completarea Legii bugetului asigurărilor sociale de stat pe anul 2010 nr.129-XVIII din 23 decembrie au fost majorate pînă la 61265,0 mii lei. </w:t>
      </w:r>
    </w:p>
    <w:p w:rsidR="00AC715A" w:rsidRPr="003D1674" w:rsidRDefault="00AC715A" w:rsidP="005251B8">
      <w:pPr>
        <w:ind w:firstLine="540"/>
        <w:jc w:val="both"/>
        <w:rPr>
          <w:sz w:val="28"/>
          <w:szCs w:val="28"/>
        </w:rPr>
      </w:pPr>
      <w:r w:rsidRPr="003D1674">
        <w:rPr>
          <w:sz w:val="28"/>
          <w:szCs w:val="28"/>
        </w:rPr>
        <w:t>În rezultatul analizei executării cheltuielilor la acest alineat</w:t>
      </w:r>
      <w:r w:rsidR="00B316DB" w:rsidRPr="003D1674">
        <w:rPr>
          <w:sz w:val="28"/>
          <w:szCs w:val="28"/>
        </w:rPr>
        <w:t xml:space="preserve"> în perioada ulterioară</w:t>
      </w:r>
      <w:r w:rsidRPr="003D1674">
        <w:rPr>
          <w:sz w:val="28"/>
          <w:szCs w:val="28"/>
        </w:rPr>
        <w:t xml:space="preserve">, s-a constatat necesitatea cheltuielilor </w:t>
      </w:r>
      <w:r w:rsidR="00AF7C0F" w:rsidRPr="003D1674">
        <w:rPr>
          <w:sz w:val="28"/>
          <w:szCs w:val="28"/>
        </w:rPr>
        <w:t>suplimentare pentru</w:t>
      </w:r>
      <w:r w:rsidRPr="003D1674">
        <w:rPr>
          <w:sz w:val="28"/>
          <w:szCs w:val="28"/>
        </w:rPr>
        <w:t xml:space="preserve"> plata ajutorului de şomaj şi prestaţiilor de asigurări sociale şomerilor</w:t>
      </w:r>
      <w:r w:rsidR="009C679D" w:rsidRPr="003D1674">
        <w:rPr>
          <w:sz w:val="28"/>
          <w:szCs w:val="28"/>
        </w:rPr>
        <w:t xml:space="preserve">. </w:t>
      </w:r>
      <w:r w:rsidR="000B5BE9" w:rsidRPr="003D1674">
        <w:rPr>
          <w:sz w:val="28"/>
          <w:szCs w:val="28"/>
        </w:rPr>
        <w:t xml:space="preserve">La solicitarea Agenţiei Naţionale pentru Ocuparea Forţei de Muncă </w:t>
      </w:r>
      <w:r w:rsidR="00636377" w:rsidRPr="003D1674">
        <w:rPr>
          <w:sz w:val="28"/>
          <w:szCs w:val="28"/>
        </w:rPr>
        <w:t xml:space="preserve">CNAS a înaintat pentru aprobare Guvernului proiectul </w:t>
      </w:r>
      <w:r w:rsidR="00636377" w:rsidRPr="003D1674">
        <w:rPr>
          <w:sz w:val="28"/>
          <w:szCs w:val="26"/>
          <w:lang w:eastAsia="ru-RU"/>
        </w:rPr>
        <w:t xml:space="preserve">de lege pentru modificarea şi completarea Legii bugetului asigurărilor sociale de stat pe anul 2010 nr. 129-XVIII din 23 decembrie 2009, care prevedea majorarea cheltuielilor pentru plata </w:t>
      </w:r>
      <w:r w:rsidR="00636377" w:rsidRPr="003D1674">
        <w:rPr>
          <w:sz w:val="28"/>
          <w:szCs w:val="28"/>
        </w:rPr>
        <w:t xml:space="preserve">ajutorului de şomaj </w:t>
      </w:r>
      <w:r w:rsidR="000B5BE9" w:rsidRPr="003D1674">
        <w:rPr>
          <w:sz w:val="28"/>
          <w:szCs w:val="28"/>
        </w:rPr>
        <w:t>în anul 2010 cu 8500,0 mii lei.</w:t>
      </w:r>
    </w:p>
    <w:p w:rsidR="0068632C" w:rsidRPr="003D1674" w:rsidRDefault="00C772C1" w:rsidP="005251B8">
      <w:pPr>
        <w:ind w:firstLine="540"/>
        <w:jc w:val="both"/>
        <w:rPr>
          <w:sz w:val="28"/>
          <w:szCs w:val="26"/>
          <w:lang w:eastAsia="ru-RU"/>
        </w:rPr>
      </w:pPr>
      <w:r w:rsidRPr="003D1674">
        <w:rPr>
          <w:sz w:val="28"/>
          <w:szCs w:val="26"/>
          <w:lang w:eastAsia="ru-RU"/>
        </w:rPr>
        <w:t xml:space="preserve">Guvernul Republicii Moldova prin Hotărîrea nr.884 din 23 septembrie 2010 a aprobat proiectul </w:t>
      </w:r>
      <w:r w:rsidR="000B5BE9" w:rsidRPr="003D1674">
        <w:rPr>
          <w:sz w:val="28"/>
          <w:szCs w:val="26"/>
          <w:lang w:eastAsia="ru-RU"/>
        </w:rPr>
        <w:t xml:space="preserve">respectiv, însă din </w:t>
      </w:r>
      <w:r w:rsidR="00F30965">
        <w:rPr>
          <w:sz w:val="28"/>
          <w:szCs w:val="26"/>
          <w:lang w:eastAsia="ru-RU"/>
        </w:rPr>
        <w:t xml:space="preserve">cauza dizolvării Parlamentului, acesta </w:t>
      </w:r>
      <w:r w:rsidR="000B5BE9" w:rsidRPr="003D1674">
        <w:rPr>
          <w:sz w:val="28"/>
          <w:szCs w:val="26"/>
          <w:lang w:eastAsia="ru-RU"/>
        </w:rPr>
        <w:t xml:space="preserve">nu a fost adoptat. Pentru asigurarea continuităţii plăţilor ce ţin de ajutorul de şomaj şi </w:t>
      </w:r>
      <w:r w:rsidR="0068632C" w:rsidRPr="003D1674">
        <w:rPr>
          <w:sz w:val="28"/>
          <w:szCs w:val="26"/>
          <w:lang w:eastAsia="ru-RU"/>
        </w:rPr>
        <w:t xml:space="preserve">prestaţiile de asigurări sociale, Guvernul a </w:t>
      </w:r>
      <w:r w:rsidR="00F30965">
        <w:rPr>
          <w:sz w:val="28"/>
          <w:szCs w:val="26"/>
          <w:lang w:eastAsia="ru-RU"/>
        </w:rPr>
        <w:t>acceptat</w:t>
      </w:r>
      <w:r w:rsidR="0068632C" w:rsidRPr="003D1674">
        <w:rPr>
          <w:sz w:val="28"/>
          <w:szCs w:val="26"/>
          <w:lang w:eastAsia="ru-RU"/>
        </w:rPr>
        <w:t xml:space="preserve"> alocarea mijloacelor financiare din sursele generale ale bugetului asigurărilor sociale de stat pe anul 2010, pentru acoperirea cheltuielilor necesare suplimentar.</w:t>
      </w:r>
    </w:p>
    <w:p w:rsidR="003E5A3F" w:rsidRPr="003D1674" w:rsidRDefault="0068632C" w:rsidP="003E5A3F">
      <w:pPr>
        <w:ind w:firstLine="540"/>
        <w:jc w:val="both"/>
      </w:pPr>
      <w:r w:rsidRPr="003D1674">
        <w:rPr>
          <w:sz w:val="28"/>
          <w:szCs w:val="26"/>
          <w:lang w:eastAsia="ru-RU"/>
        </w:rPr>
        <w:t xml:space="preserve">Cheltuielile efective anuale la acest articol au constituit 66254,4 mii lei sau cu 4989,4 mii lei mai mult faţă de cheltuielile </w:t>
      </w:r>
      <w:r w:rsidR="003E5A3F" w:rsidRPr="003D1674">
        <w:rPr>
          <w:sz w:val="28"/>
          <w:szCs w:val="26"/>
          <w:lang w:eastAsia="ru-RU"/>
        </w:rPr>
        <w:t xml:space="preserve">precizate şi cu 23787,9 mii lei mai mult comparativ cu cheltuielile anului 2009. </w:t>
      </w:r>
      <w:r w:rsidR="00292F0C" w:rsidRPr="003D1674">
        <w:rPr>
          <w:sz w:val="28"/>
          <w:szCs w:val="28"/>
          <w:lang w:val="ro-MO"/>
        </w:rPr>
        <w:t xml:space="preserve">Din aceste mijloace financiare au fost calculate: </w:t>
      </w:r>
      <w:r w:rsidR="003E5A3F" w:rsidRPr="003D1674">
        <w:rPr>
          <w:sz w:val="28"/>
          <w:szCs w:val="28"/>
        </w:rPr>
        <w:t xml:space="preserve">ajutor de şomaj </w:t>
      </w:r>
      <w:r w:rsidR="00292F0C" w:rsidRPr="003D1674">
        <w:rPr>
          <w:sz w:val="28"/>
          <w:szCs w:val="28"/>
        </w:rPr>
        <w:t xml:space="preserve">pentru </w:t>
      </w:r>
      <w:r w:rsidR="003E5A3F" w:rsidRPr="003D1674">
        <w:rPr>
          <w:sz w:val="28"/>
          <w:szCs w:val="28"/>
        </w:rPr>
        <w:t>12225 persoane sau cu 3194 şomeri mai mult faţă de anul</w:t>
      </w:r>
      <w:r w:rsidRPr="003D1674">
        <w:rPr>
          <w:sz w:val="28"/>
          <w:szCs w:val="26"/>
          <w:lang w:eastAsia="ru-RU"/>
        </w:rPr>
        <w:t xml:space="preserve"> </w:t>
      </w:r>
      <w:r w:rsidR="003E5A3F" w:rsidRPr="003D1674">
        <w:rPr>
          <w:sz w:val="28"/>
          <w:szCs w:val="26"/>
          <w:lang w:eastAsia="ru-RU"/>
        </w:rPr>
        <w:t>2009</w:t>
      </w:r>
      <w:r w:rsidR="00292F0C" w:rsidRPr="003D1674">
        <w:rPr>
          <w:sz w:val="28"/>
          <w:szCs w:val="26"/>
          <w:lang w:eastAsia="ru-RU"/>
        </w:rPr>
        <w:t xml:space="preserve">; </w:t>
      </w:r>
      <w:r w:rsidR="00292F0C" w:rsidRPr="003D1674">
        <w:rPr>
          <w:sz w:val="28"/>
          <w:szCs w:val="28"/>
          <w:lang w:val="ro-MO"/>
        </w:rPr>
        <w:t>indemnizaţii pentru incapacitate temporară de muncă pentru 538 de beneficiari; indemnizaţie de maternitate pentru 74 de beneficiari.</w:t>
      </w:r>
      <w:r w:rsidR="003E5A3F" w:rsidRPr="003D1674">
        <w:t xml:space="preserve"> </w:t>
      </w:r>
      <w:r w:rsidR="003E5A3F" w:rsidRPr="003D1674">
        <w:rPr>
          <w:sz w:val="28"/>
          <w:szCs w:val="28"/>
        </w:rPr>
        <w:t xml:space="preserve">Mărimea medie a ajutorului de şomaj  pe perioada analizată a constituit </w:t>
      </w:r>
      <w:r w:rsidR="009C679D" w:rsidRPr="003D1674">
        <w:rPr>
          <w:sz w:val="28"/>
          <w:szCs w:val="28"/>
        </w:rPr>
        <w:t>912,10</w:t>
      </w:r>
      <w:r w:rsidR="003E5A3F" w:rsidRPr="003D1674">
        <w:rPr>
          <w:sz w:val="28"/>
          <w:szCs w:val="28"/>
        </w:rPr>
        <w:t xml:space="preserve"> lei</w:t>
      </w:r>
      <w:r w:rsidR="00292F0C" w:rsidRPr="003D1674">
        <w:rPr>
          <w:sz w:val="28"/>
          <w:szCs w:val="28"/>
        </w:rPr>
        <w:t xml:space="preserve"> sau cu 87,10 lei mai mult faţă de anul 2009</w:t>
      </w:r>
      <w:r w:rsidR="003E5A3F" w:rsidRPr="003D1674">
        <w:rPr>
          <w:sz w:val="28"/>
          <w:szCs w:val="28"/>
        </w:rPr>
        <w:t>.</w:t>
      </w:r>
      <w:r w:rsidR="003E5A3F" w:rsidRPr="003D1674">
        <w:t xml:space="preserve">                     </w:t>
      </w:r>
    </w:p>
    <w:p w:rsidR="000A7793" w:rsidRDefault="000A7793" w:rsidP="000A7793">
      <w:pPr>
        <w:ind w:firstLine="540"/>
        <w:jc w:val="both"/>
        <w:rPr>
          <w:sz w:val="28"/>
          <w:szCs w:val="28"/>
          <w:lang w:val="ro-MO"/>
        </w:rPr>
      </w:pPr>
      <w:r w:rsidRPr="003D1674">
        <w:rPr>
          <w:sz w:val="28"/>
          <w:szCs w:val="28"/>
          <w:lang w:val="ro-MO"/>
        </w:rPr>
        <w:t xml:space="preserve">Dinamica </w:t>
      </w:r>
      <w:r w:rsidR="0045209C" w:rsidRPr="003D1674">
        <w:rPr>
          <w:sz w:val="28"/>
          <w:szCs w:val="28"/>
          <w:lang w:val="ro-MO"/>
        </w:rPr>
        <w:t xml:space="preserve">cheltuielilor pentru plata ajutorului de şomaj şi prestaţiilor de asigurări sociale, şomerilor </w:t>
      </w:r>
      <w:r w:rsidRPr="003D1674">
        <w:rPr>
          <w:sz w:val="28"/>
          <w:szCs w:val="28"/>
          <w:lang w:val="ro-MO"/>
        </w:rPr>
        <w:t>în ani</w:t>
      </w:r>
      <w:r w:rsidR="0045209C" w:rsidRPr="003D1674">
        <w:rPr>
          <w:sz w:val="28"/>
          <w:szCs w:val="28"/>
          <w:lang w:val="ro-MO"/>
        </w:rPr>
        <w:t>i 2007-2010</w:t>
      </w:r>
      <w:r w:rsidRPr="003D1674">
        <w:rPr>
          <w:sz w:val="28"/>
          <w:szCs w:val="28"/>
          <w:lang w:val="ro-MO"/>
        </w:rPr>
        <w:t xml:space="preserve"> este reflectată în diagrama ce urmează.</w:t>
      </w:r>
    </w:p>
    <w:p w:rsidR="00B3304F" w:rsidRPr="003D1674" w:rsidRDefault="00B3304F" w:rsidP="000A7793">
      <w:pPr>
        <w:ind w:firstLine="540"/>
        <w:jc w:val="both"/>
        <w:rPr>
          <w:sz w:val="28"/>
          <w:szCs w:val="28"/>
          <w:lang w:val="ro-MO"/>
        </w:rPr>
      </w:pPr>
    </w:p>
    <w:p w:rsidR="000A7793" w:rsidRPr="003D1674" w:rsidRDefault="00636571" w:rsidP="000A7793">
      <w:pPr>
        <w:jc w:val="both"/>
        <w:rPr>
          <w:sz w:val="28"/>
          <w:szCs w:val="28"/>
          <w:lang w:val="ro-MO"/>
        </w:rPr>
      </w:pPr>
      <w:r w:rsidRPr="003D1674">
        <w:object w:dxaOrig="9528" w:dyaOrig="4855">
          <v:shape id="_x0000_i1032" type="#_x0000_t75" style="width:476.25pt;height:243pt" o:ole="" o:bordertopcolor="this" o:borderleftcolor="this" o:borderbottomcolor="this" o:borderrightcolor="this">
            <v:imagedata r:id="rId32" o:title=""/>
            <w10:bordertop type="single" width="4"/>
            <w10:borderleft type="single" width="4"/>
            <w10:borderbottom type="single" width="4"/>
            <w10:borderright type="single" width="4"/>
          </v:shape>
          <o:OLEObject Type="Embed" ProgID="Excel.Chart.8" ShapeID="_x0000_i1032" DrawAspect="Content" ObjectID="_1371277307" r:id="rId33">
            <o:FieldCodes>\s</o:FieldCodes>
          </o:OLEObject>
        </w:object>
      </w:r>
    </w:p>
    <w:p w:rsidR="000A7793" w:rsidRPr="003D1674" w:rsidRDefault="000A7793" w:rsidP="00455B40">
      <w:pPr>
        <w:ind w:firstLine="540"/>
        <w:jc w:val="both"/>
        <w:rPr>
          <w:sz w:val="28"/>
          <w:szCs w:val="28"/>
          <w:lang w:val="ro-MO"/>
        </w:rPr>
      </w:pPr>
    </w:p>
    <w:p w:rsidR="007A2718" w:rsidRPr="003D1674" w:rsidRDefault="002D5B74" w:rsidP="00455B40">
      <w:pPr>
        <w:ind w:firstLine="540"/>
        <w:jc w:val="both"/>
        <w:rPr>
          <w:b/>
          <w:i/>
          <w:sz w:val="28"/>
          <w:szCs w:val="28"/>
          <w:lang w:val="ro-MO"/>
        </w:rPr>
      </w:pPr>
      <w:r w:rsidRPr="003D1674">
        <w:rPr>
          <w:b/>
          <w:i/>
          <w:sz w:val="28"/>
          <w:szCs w:val="28"/>
          <w:lang w:val="ro-MO"/>
        </w:rPr>
        <w:t>2.1.3. Alte prestaţii de asigurări sociale</w:t>
      </w:r>
    </w:p>
    <w:p w:rsidR="003C1E59" w:rsidRPr="003D1674" w:rsidRDefault="003C1E59" w:rsidP="00455B40">
      <w:pPr>
        <w:ind w:firstLine="540"/>
        <w:jc w:val="both"/>
        <w:rPr>
          <w:i/>
          <w:sz w:val="28"/>
          <w:szCs w:val="28"/>
          <w:lang w:val="ro-MO"/>
        </w:rPr>
      </w:pPr>
      <w:r w:rsidRPr="003D1674">
        <w:rPr>
          <w:i/>
          <w:sz w:val="28"/>
          <w:szCs w:val="28"/>
          <w:lang w:val="ro-MO"/>
        </w:rPr>
        <w:t xml:space="preserve">Cheltuieli pentru restabilirea sănătăţii prin tratament balneosanatorial şi reabilitare, </w:t>
      </w:r>
      <w:r w:rsidR="005C4936" w:rsidRPr="003D1674">
        <w:rPr>
          <w:i/>
          <w:sz w:val="28"/>
          <w:szCs w:val="28"/>
          <w:lang w:val="ro-MO"/>
        </w:rPr>
        <w:t>persoanelor asigurate</w:t>
      </w:r>
    </w:p>
    <w:p w:rsidR="005C4936" w:rsidRPr="003D1674" w:rsidRDefault="00AF7F83" w:rsidP="00DB4962">
      <w:pPr>
        <w:ind w:firstLine="540"/>
        <w:jc w:val="both"/>
        <w:rPr>
          <w:sz w:val="28"/>
          <w:szCs w:val="28"/>
          <w:lang w:val="ro-MO"/>
        </w:rPr>
      </w:pPr>
      <w:r w:rsidRPr="003D1674">
        <w:rPr>
          <w:sz w:val="28"/>
          <w:szCs w:val="28"/>
          <w:lang w:val="ro-MO"/>
        </w:rPr>
        <w:t>Pentru procurarea biletelo</w:t>
      </w:r>
      <w:r w:rsidR="00B16D42" w:rsidRPr="003D1674">
        <w:rPr>
          <w:sz w:val="28"/>
          <w:szCs w:val="28"/>
          <w:lang w:val="ro-MO"/>
        </w:rPr>
        <w:t xml:space="preserve">r de tratament balneosanatorial, </w:t>
      </w:r>
      <w:r w:rsidRPr="003D1674">
        <w:rPr>
          <w:sz w:val="28"/>
          <w:szCs w:val="28"/>
          <w:lang w:val="ro-MO"/>
        </w:rPr>
        <w:t xml:space="preserve">persoanelor asigurate </w:t>
      </w:r>
      <w:r w:rsidR="00041A94" w:rsidRPr="003D1674">
        <w:rPr>
          <w:sz w:val="28"/>
          <w:szCs w:val="28"/>
          <w:lang w:val="ro-MO"/>
        </w:rPr>
        <w:t xml:space="preserve"> pentru anul 20</w:t>
      </w:r>
      <w:r w:rsidR="00F36562" w:rsidRPr="003D1674">
        <w:rPr>
          <w:sz w:val="28"/>
          <w:szCs w:val="28"/>
          <w:lang w:val="ro-MO"/>
        </w:rPr>
        <w:t>10</w:t>
      </w:r>
      <w:r w:rsidR="00041A94" w:rsidRPr="003D1674">
        <w:rPr>
          <w:sz w:val="28"/>
          <w:szCs w:val="28"/>
          <w:lang w:val="ro-MO"/>
        </w:rPr>
        <w:t xml:space="preserve"> au fost </w:t>
      </w:r>
      <w:r w:rsidR="000164C6" w:rsidRPr="003D1674">
        <w:rPr>
          <w:sz w:val="28"/>
          <w:szCs w:val="28"/>
          <w:lang w:val="ro-MO"/>
        </w:rPr>
        <w:t>aprobate</w:t>
      </w:r>
      <w:r w:rsidR="00041A94" w:rsidRPr="003D1674">
        <w:rPr>
          <w:sz w:val="28"/>
          <w:szCs w:val="28"/>
          <w:lang w:val="ro-MO"/>
        </w:rPr>
        <w:t xml:space="preserve"> mijloace în sumă de </w:t>
      </w:r>
      <w:r w:rsidR="00F36562" w:rsidRPr="003D1674">
        <w:rPr>
          <w:sz w:val="28"/>
          <w:szCs w:val="28"/>
          <w:lang w:val="ro-MO"/>
        </w:rPr>
        <w:t>10000</w:t>
      </w:r>
      <w:r w:rsidR="00041A94" w:rsidRPr="003D1674">
        <w:rPr>
          <w:bCs/>
          <w:sz w:val="28"/>
          <w:szCs w:val="28"/>
          <w:lang w:val="ro-MO"/>
        </w:rPr>
        <w:t xml:space="preserve"> </w:t>
      </w:r>
      <w:r w:rsidR="00DB4962" w:rsidRPr="003D1674">
        <w:rPr>
          <w:sz w:val="28"/>
          <w:szCs w:val="28"/>
          <w:lang w:val="ro-MO"/>
        </w:rPr>
        <w:t>mii lei.</w:t>
      </w:r>
    </w:p>
    <w:p w:rsidR="00627407" w:rsidRPr="003D1674" w:rsidRDefault="005C4936" w:rsidP="00627407">
      <w:pPr>
        <w:ind w:firstLine="540"/>
        <w:jc w:val="both"/>
        <w:rPr>
          <w:sz w:val="28"/>
          <w:szCs w:val="28"/>
          <w:lang w:val="ro-MO"/>
        </w:rPr>
      </w:pPr>
      <w:r w:rsidRPr="003D1674">
        <w:rPr>
          <w:sz w:val="28"/>
          <w:szCs w:val="28"/>
          <w:lang w:val="ro-MO"/>
        </w:rPr>
        <w:t>Din mijloacele anuale aprobate</w:t>
      </w:r>
      <w:r w:rsidR="00DB4962" w:rsidRPr="003D1674">
        <w:rPr>
          <w:sz w:val="28"/>
          <w:szCs w:val="28"/>
          <w:lang w:val="ro-MO"/>
        </w:rPr>
        <w:t xml:space="preserve"> au fost </w:t>
      </w:r>
      <w:r w:rsidR="00DB4962" w:rsidRPr="003D1674">
        <w:rPr>
          <w:sz w:val="28"/>
          <w:szCs w:val="28"/>
        </w:rPr>
        <w:t xml:space="preserve">procurate 2420 bilete </w:t>
      </w:r>
      <w:r w:rsidR="00DB4962" w:rsidRPr="003D1674">
        <w:rPr>
          <w:sz w:val="28"/>
          <w:szCs w:val="28"/>
          <w:lang w:val="ro-MO"/>
        </w:rPr>
        <w:t xml:space="preserve">de tratament </w:t>
      </w:r>
      <w:r w:rsidR="00DB4962" w:rsidRPr="003D1674">
        <w:rPr>
          <w:sz w:val="28"/>
          <w:szCs w:val="28"/>
        </w:rPr>
        <w:t>în sumă de 9997,0 mii lei.</w:t>
      </w:r>
      <w:r w:rsidR="00830131" w:rsidRPr="003D1674">
        <w:rPr>
          <w:sz w:val="28"/>
          <w:szCs w:val="28"/>
          <w:lang w:val="ro-MO"/>
        </w:rPr>
        <w:t xml:space="preserve"> </w:t>
      </w:r>
      <w:r w:rsidRPr="003D1674">
        <w:rPr>
          <w:sz w:val="28"/>
          <w:szCs w:val="28"/>
        </w:rPr>
        <w:t xml:space="preserve">Pe parcursul anului </w:t>
      </w:r>
      <w:r w:rsidR="00DB4962" w:rsidRPr="003D1674">
        <w:rPr>
          <w:sz w:val="28"/>
          <w:szCs w:val="28"/>
        </w:rPr>
        <w:t>a</w:t>
      </w:r>
      <w:r w:rsidRPr="003D1674">
        <w:rPr>
          <w:sz w:val="28"/>
          <w:szCs w:val="28"/>
        </w:rPr>
        <w:t xml:space="preserve">u fost </w:t>
      </w:r>
      <w:r w:rsidR="00DB4962" w:rsidRPr="003D1674">
        <w:rPr>
          <w:sz w:val="28"/>
          <w:szCs w:val="28"/>
        </w:rPr>
        <w:t>acceptat</w:t>
      </w:r>
      <w:r w:rsidR="00C22F52">
        <w:rPr>
          <w:sz w:val="28"/>
          <w:szCs w:val="28"/>
        </w:rPr>
        <w:t>e</w:t>
      </w:r>
      <w:r w:rsidR="00DB4962" w:rsidRPr="003D1674">
        <w:rPr>
          <w:sz w:val="28"/>
          <w:szCs w:val="28"/>
        </w:rPr>
        <w:t xml:space="preserve"> spre casare 2648 bilete </w:t>
      </w:r>
      <w:r w:rsidRPr="003D1674">
        <w:rPr>
          <w:sz w:val="28"/>
          <w:szCs w:val="28"/>
          <w:lang w:val="ro-MO"/>
        </w:rPr>
        <w:t xml:space="preserve">de tratament </w:t>
      </w:r>
      <w:r w:rsidR="00DB4962" w:rsidRPr="003D1674">
        <w:rPr>
          <w:sz w:val="28"/>
          <w:szCs w:val="28"/>
        </w:rPr>
        <w:t xml:space="preserve">în sumă </w:t>
      </w:r>
      <w:r w:rsidRPr="003D1674">
        <w:rPr>
          <w:sz w:val="28"/>
          <w:szCs w:val="28"/>
        </w:rPr>
        <w:t xml:space="preserve">totală de 11147,6 mii lei. </w:t>
      </w:r>
      <w:r w:rsidRPr="003D1674">
        <w:rPr>
          <w:sz w:val="28"/>
          <w:szCs w:val="28"/>
          <w:lang w:val="ro-MO"/>
        </w:rPr>
        <w:t>Cheltuielile respective se constituie din:</w:t>
      </w:r>
    </w:p>
    <w:p w:rsidR="00DB4962" w:rsidRPr="003D1674" w:rsidRDefault="00627407" w:rsidP="00627407">
      <w:pPr>
        <w:ind w:firstLine="540"/>
        <w:jc w:val="both"/>
        <w:rPr>
          <w:sz w:val="28"/>
          <w:szCs w:val="28"/>
          <w:lang w:val="ro-MO"/>
        </w:rPr>
      </w:pPr>
      <w:r w:rsidRPr="003D1674">
        <w:rPr>
          <w:sz w:val="28"/>
          <w:szCs w:val="28"/>
          <w:lang w:val="ro-MO"/>
        </w:rPr>
        <w:t xml:space="preserve">- </w:t>
      </w:r>
      <w:r w:rsidR="00DB4962" w:rsidRPr="003D1674">
        <w:rPr>
          <w:sz w:val="28"/>
          <w:szCs w:val="28"/>
        </w:rPr>
        <w:t>1754  bilete</w:t>
      </w:r>
      <w:r w:rsidRPr="003D1674">
        <w:rPr>
          <w:sz w:val="28"/>
          <w:szCs w:val="28"/>
          <w:lang w:val="ro-MO"/>
        </w:rPr>
        <w:t xml:space="preserve"> de tratament</w:t>
      </w:r>
      <w:r w:rsidR="00DB4962" w:rsidRPr="003D1674">
        <w:rPr>
          <w:sz w:val="28"/>
          <w:szCs w:val="28"/>
        </w:rPr>
        <w:t xml:space="preserve"> în sumă de 7244,7 mii lei</w:t>
      </w:r>
      <w:r w:rsidR="004148AA" w:rsidRPr="003D1674">
        <w:rPr>
          <w:sz w:val="28"/>
          <w:szCs w:val="28"/>
        </w:rPr>
        <w:t>,</w:t>
      </w:r>
      <w:r w:rsidR="00DB4962" w:rsidRPr="003D1674">
        <w:rPr>
          <w:sz w:val="28"/>
          <w:szCs w:val="28"/>
        </w:rPr>
        <w:t xml:space="preserve"> utilizate conform graficului anului 2010;</w:t>
      </w:r>
    </w:p>
    <w:p w:rsidR="00DB4962" w:rsidRPr="003D1674" w:rsidRDefault="00DB4962" w:rsidP="00DB4962">
      <w:pPr>
        <w:numPr>
          <w:ilvl w:val="0"/>
          <w:numId w:val="11"/>
        </w:numPr>
        <w:jc w:val="both"/>
        <w:rPr>
          <w:sz w:val="28"/>
          <w:szCs w:val="28"/>
        </w:rPr>
      </w:pPr>
      <w:r w:rsidRPr="003D1674">
        <w:rPr>
          <w:sz w:val="28"/>
          <w:szCs w:val="28"/>
        </w:rPr>
        <w:t xml:space="preserve">660 bilete </w:t>
      </w:r>
      <w:r w:rsidR="00627407" w:rsidRPr="003D1674">
        <w:rPr>
          <w:sz w:val="28"/>
          <w:szCs w:val="28"/>
          <w:lang w:val="ro-MO"/>
        </w:rPr>
        <w:t xml:space="preserve">de tratament </w:t>
      </w:r>
      <w:r w:rsidRPr="003D1674">
        <w:rPr>
          <w:sz w:val="28"/>
          <w:szCs w:val="28"/>
        </w:rPr>
        <w:t>în sumă de 2571,4 mii lei, trecute la cheltuieli în baza deci</w:t>
      </w:r>
      <w:r w:rsidR="00627407" w:rsidRPr="003D1674">
        <w:rPr>
          <w:sz w:val="28"/>
          <w:szCs w:val="28"/>
        </w:rPr>
        <w:t>ziei Curţii Supreme de Justiţie;</w:t>
      </w:r>
    </w:p>
    <w:p w:rsidR="00DB4962" w:rsidRPr="003D1674" w:rsidRDefault="00DB4962" w:rsidP="00DB4962">
      <w:pPr>
        <w:numPr>
          <w:ilvl w:val="0"/>
          <w:numId w:val="11"/>
        </w:numPr>
        <w:jc w:val="both"/>
        <w:rPr>
          <w:sz w:val="28"/>
          <w:szCs w:val="28"/>
        </w:rPr>
      </w:pPr>
      <w:r w:rsidRPr="003D1674">
        <w:rPr>
          <w:sz w:val="28"/>
          <w:szCs w:val="28"/>
        </w:rPr>
        <w:t xml:space="preserve"> 231 bilete în suma de 1331,5 mii sunt bilete cu termen trecător din luna decembrie al anului 2009 în luna ianuarie 2010.</w:t>
      </w:r>
    </w:p>
    <w:p w:rsidR="00DB4962" w:rsidRPr="003D1674" w:rsidRDefault="00DB4962" w:rsidP="00041A94">
      <w:pPr>
        <w:ind w:firstLine="540"/>
        <w:jc w:val="both"/>
        <w:rPr>
          <w:sz w:val="28"/>
          <w:szCs w:val="28"/>
          <w:lang w:val="ro-MO"/>
        </w:rPr>
      </w:pPr>
    </w:p>
    <w:p w:rsidR="001F1F4E" w:rsidRPr="003D1674" w:rsidRDefault="007865BC" w:rsidP="003E5FCA">
      <w:pPr>
        <w:pStyle w:val="a4"/>
        <w:ind w:left="0" w:firstLine="540"/>
        <w:jc w:val="both"/>
        <w:rPr>
          <w:sz w:val="28"/>
          <w:szCs w:val="28"/>
          <w:lang w:eastAsia="ar-SA"/>
        </w:rPr>
      </w:pPr>
      <w:r w:rsidRPr="003D1674">
        <w:rPr>
          <w:sz w:val="28"/>
          <w:szCs w:val="28"/>
          <w:lang w:val="ro-MO" w:eastAsia="ar-SA"/>
        </w:rPr>
        <w:t xml:space="preserve">Totodată, </w:t>
      </w:r>
      <w:r w:rsidR="002B1255" w:rsidRPr="003D1674">
        <w:rPr>
          <w:sz w:val="28"/>
          <w:szCs w:val="28"/>
          <w:lang w:val="ro-MO" w:eastAsia="ar-SA"/>
        </w:rPr>
        <w:t xml:space="preserve">în cheltuielile efective ale </w:t>
      </w:r>
      <w:r w:rsidR="003C1E59" w:rsidRPr="003D1674">
        <w:rPr>
          <w:sz w:val="28"/>
          <w:szCs w:val="28"/>
          <w:lang w:val="ro-MO" w:eastAsia="ar-SA"/>
        </w:rPr>
        <w:t xml:space="preserve">acestui compartiment în </w:t>
      </w:r>
      <w:r w:rsidR="0046702A" w:rsidRPr="003D1674">
        <w:rPr>
          <w:sz w:val="28"/>
          <w:szCs w:val="28"/>
          <w:lang w:val="ro-MO" w:eastAsia="ar-SA"/>
        </w:rPr>
        <w:t>anul</w:t>
      </w:r>
      <w:r w:rsidR="002B1255" w:rsidRPr="003D1674">
        <w:rPr>
          <w:sz w:val="28"/>
          <w:szCs w:val="28"/>
          <w:lang w:val="ro-MO" w:eastAsia="ar-SA"/>
        </w:rPr>
        <w:t xml:space="preserve"> 2010 au fost incluse 2621,4 mii lei, care reprezintă costul a </w:t>
      </w:r>
      <w:r w:rsidR="002B1255" w:rsidRPr="003D1674">
        <w:rPr>
          <w:sz w:val="28"/>
          <w:szCs w:val="28"/>
          <w:lang w:val="ro-MO"/>
        </w:rPr>
        <w:t xml:space="preserve">555 bilete de </w:t>
      </w:r>
      <w:r w:rsidR="002B1255" w:rsidRPr="003D1674">
        <w:rPr>
          <w:i/>
          <w:sz w:val="28"/>
          <w:szCs w:val="28"/>
          <w:lang w:val="ro-MO"/>
        </w:rPr>
        <w:t>tratament sanatorial, veteranilor</w:t>
      </w:r>
      <w:r w:rsidR="002B1255" w:rsidRPr="003D1674">
        <w:rPr>
          <w:sz w:val="28"/>
          <w:szCs w:val="28"/>
          <w:lang w:val="ro-MO"/>
        </w:rPr>
        <w:t xml:space="preserve"> </w:t>
      </w:r>
      <w:r w:rsidR="002B1255" w:rsidRPr="003D1674">
        <w:rPr>
          <w:sz w:val="28"/>
          <w:szCs w:val="28"/>
          <w:lang w:eastAsia="ar-SA"/>
        </w:rPr>
        <w:t>cu termen trecător din luna decembrie al anului 2009 în luna ianuarie 2010.</w:t>
      </w:r>
      <w:r w:rsidR="00C4639F" w:rsidRPr="003D1674">
        <w:rPr>
          <w:sz w:val="28"/>
          <w:szCs w:val="28"/>
          <w:lang w:eastAsia="ar-SA"/>
        </w:rPr>
        <w:t xml:space="preserve"> Începînd cu anul 2010</w:t>
      </w:r>
      <w:r w:rsidR="0046702A" w:rsidRPr="003D1674">
        <w:rPr>
          <w:sz w:val="28"/>
          <w:szCs w:val="28"/>
          <w:lang w:eastAsia="ar-SA"/>
        </w:rPr>
        <w:t>,</w:t>
      </w:r>
      <w:r w:rsidR="00C4639F" w:rsidRPr="003D1674">
        <w:rPr>
          <w:sz w:val="28"/>
          <w:szCs w:val="28"/>
          <w:lang w:eastAsia="ar-SA"/>
        </w:rPr>
        <w:t xml:space="preserve"> cheltuielile pentru tratamentul sanatorial al veteranilor sunt suportate din bugetul de stat.</w:t>
      </w:r>
    </w:p>
    <w:p w:rsidR="0082742A" w:rsidRPr="003D1674" w:rsidRDefault="00CE590A" w:rsidP="0082742A">
      <w:pPr>
        <w:ind w:firstLine="540"/>
        <w:jc w:val="both"/>
        <w:rPr>
          <w:b/>
          <w:i/>
          <w:sz w:val="28"/>
          <w:szCs w:val="28"/>
          <w:lang w:val="ro-MO"/>
        </w:rPr>
      </w:pPr>
      <w:r w:rsidRPr="003D1674">
        <w:rPr>
          <w:b/>
          <w:i/>
          <w:sz w:val="28"/>
          <w:szCs w:val="28"/>
          <w:lang w:val="ro-MO"/>
        </w:rPr>
        <w:t xml:space="preserve">2.1.4. </w:t>
      </w:r>
      <w:r w:rsidR="0082742A" w:rsidRPr="003D1674">
        <w:rPr>
          <w:b/>
          <w:i/>
          <w:sz w:val="28"/>
          <w:szCs w:val="28"/>
          <w:lang w:val="ro-MO"/>
        </w:rPr>
        <w:t>Cheltuieli de organizare şi funcţionare a sistemului public de asigurări sociale</w:t>
      </w:r>
    </w:p>
    <w:p w:rsidR="0082742A" w:rsidRDefault="0082742A" w:rsidP="0082742A">
      <w:pPr>
        <w:ind w:firstLine="900"/>
        <w:jc w:val="both"/>
        <w:rPr>
          <w:sz w:val="28"/>
          <w:szCs w:val="28"/>
        </w:rPr>
      </w:pPr>
      <w:r w:rsidRPr="003D1674">
        <w:rPr>
          <w:bCs/>
          <w:sz w:val="28"/>
          <w:szCs w:val="28"/>
        </w:rPr>
        <w:t xml:space="preserve">Pentru organizarea şi funcţionarea sistemului public de asigurări sociale au fost planificate cheltuieli în volum de </w:t>
      </w:r>
      <w:r w:rsidRPr="003D1674">
        <w:rPr>
          <w:sz w:val="28"/>
          <w:szCs w:val="28"/>
        </w:rPr>
        <w:t xml:space="preserve">180433,7 mii lei. Cheltuielile efective au constituit 160092,0 mii lei sau 88,7 % din suma planificata. Ponderea cheltuielilor </w:t>
      </w:r>
      <w:r w:rsidRPr="003D1674">
        <w:rPr>
          <w:sz w:val="28"/>
          <w:szCs w:val="28"/>
        </w:rPr>
        <w:lastRenderedPageBreak/>
        <w:t>de organizare şi funcţionare a sistemului public de asigurări sociale în cheltuielile anuale totale constituie 1,7 la sută, limita legală admisibilă fiind de pînă la 5%.</w:t>
      </w:r>
    </w:p>
    <w:p w:rsidR="004B525A" w:rsidRPr="003D1674" w:rsidRDefault="004B525A" w:rsidP="0082742A">
      <w:pPr>
        <w:ind w:firstLine="900"/>
        <w:jc w:val="both"/>
        <w:rPr>
          <w:sz w:val="28"/>
          <w:szCs w:val="28"/>
        </w:rPr>
      </w:pPr>
    </w:p>
    <w:p w:rsidR="00CE590A" w:rsidRPr="003D1674" w:rsidRDefault="00CE590A" w:rsidP="00CE590A">
      <w:pPr>
        <w:ind w:firstLine="540"/>
        <w:jc w:val="both"/>
        <w:rPr>
          <w:i/>
          <w:sz w:val="28"/>
          <w:szCs w:val="28"/>
          <w:lang w:val="ro-MO"/>
        </w:rPr>
      </w:pPr>
      <w:r w:rsidRPr="003D1674">
        <w:rPr>
          <w:i/>
          <w:sz w:val="28"/>
          <w:szCs w:val="28"/>
          <w:lang w:val="ro-MO"/>
        </w:rPr>
        <w:t xml:space="preserve">Cheltuielile pentru distribuirea pensiilor, indemnizaţiilor şi compensaţiilor, inclusiv prin mandate poştale şi cheltuielile pentru deservirea bancară </w:t>
      </w:r>
      <w:r w:rsidRPr="003D1674">
        <w:rPr>
          <w:sz w:val="28"/>
          <w:szCs w:val="28"/>
          <w:lang w:val="ro-MO"/>
        </w:rPr>
        <w:t>au constituit</w:t>
      </w:r>
      <w:r w:rsidRPr="003D1674">
        <w:rPr>
          <w:i/>
          <w:sz w:val="28"/>
          <w:szCs w:val="28"/>
          <w:lang w:val="ro-MO"/>
        </w:rPr>
        <w:t xml:space="preserve"> </w:t>
      </w:r>
      <w:r w:rsidRPr="003D1674">
        <w:rPr>
          <w:sz w:val="28"/>
          <w:szCs w:val="28"/>
          <w:lang w:val="ro-MO"/>
        </w:rPr>
        <w:t xml:space="preserve">59237,4 mii lei cu o pondere în totalul cheltuielilor de organizare şi funcţionare a sistemului public de asigurări sociale de 37,0 la sută. </w:t>
      </w:r>
    </w:p>
    <w:p w:rsidR="004B525A" w:rsidRDefault="00CE590A" w:rsidP="00CB088B">
      <w:pPr>
        <w:pStyle w:val="a4"/>
        <w:spacing w:after="0"/>
        <w:ind w:left="0" w:firstLine="539"/>
        <w:jc w:val="both"/>
        <w:rPr>
          <w:bCs/>
          <w:i/>
          <w:sz w:val="28"/>
          <w:szCs w:val="28"/>
        </w:rPr>
      </w:pPr>
      <w:r w:rsidRPr="00CB088B">
        <w:rPr>
          <w:sz w:val="28"/>
          <w:szCs w:val="28"/>
          <w:lang w:val="ro-MO"/>
        </w:rPr>
        <w:t>Cheltuielile pentru distribuirea pensiilor, alocaţiilor, indemnizaţiilor şi compensaţiilor, inclusiv prin mandate poştale au constituit 48149,8 mii lei sau 97,</w:t>
      </w:r>
      <w:r w:rsidR="006D73AA" w:rsidRPr="00CB088B">
        <w:rPr>
          <w:sz w:val="28"/>
          <w:szCs w:val="28"/>
          <w:lang w:val="ro-MO"/>
        </w:rPr>
        <w:t>0</w:t>
      </w:r>
      <w:r w:rsidRPr="00CB088B">
        <w:rPr>
          <w:sz w:val="28"/>
          <w:szCs w:val="28"/>
          <w:lang w:val="ro-MO"/>
        </w:rPr>
        <w:t xml:space="preserve"> la sută din indicatorul aprobat, iar cheltuielile pentru deservirea bancară </w:t>
      </w:r>
      <w:r w:rsidR="006D73AA" w:rsidRPr="00CB088B">
        <w:rPr>
          <w:sz w:val="28"/>
          <w:szCs w:val="28"/>
          <w:lang w:val="ro-MO"/>
        </w:rPr>
        <w:t>–</w:t>
      </w:r>
      <w:r w:rsidRPr="00CB088B">
        <w:rPr>
          <w:sz w:val="28"/>
          <w:szCs w:val="28"/>
          <w:lang w:val="ro-MO"/>
        </w:rPr>
        <w:t xml:space="preserve"> </w:t>
      </w:r>
      <w:r w:rsidR="006D73AA" w:rsidRPr="00CB088B">
        <w:rPr>
          <w:sz w:val="28"/>
          <w:szCs w:val="28"/>
          <w:lang w:val="ro-MO"/>
        </w:rPr>
        <w:t xml:space="preserve">11087,6 </w:t>
      </w:r>
      <w:r w:rsidRPr="00CB088B">
        <w:rPr>
          <w:sz w:val="28"/>
          <w:szCs w:val="28"/>
          <w:lang w:val="ro-MO"/>
        </w:rPr>
        <w:t xml:space="preserve"> mii lei sau </w:t>
      </w:r>
      <w:r w:rsidR="006D73AA" w:rsidRPr="00CB088B">
        <w:rPr>
          <w:sz w:val="28"/>
          <w:szCs w:val="28"/>
          <w:lang w:val="ro-MO"/>
        </w:rPr>
        <w:t>71,4</w:t>
      </w:r>
      <w:r w:rsidRPr="00CB088B">
        <w:rPr>
          <w:sz w:val="28"/>
          <w:szCs w:val="28"/>
          <w:lang w:val="ro-MO"/>
        </w:rPr>
        <w:t xml:space="preserve"> la sută din suma prevăzută.</w:t>
      </w:r>
      <w:r w:rsidR="006D73AA" w:rsidRPr="00CB088B">
        <w:rPr>
          <w:bCs/>
          <w:i/>
          <w:sz w:val="28"/>
          <w:szCs w:val="28"/>
        </w:rPr>
        <w:t xml:space="preserve"> </w:t>
      </w:r>
    </w:p>
    <w:p w:rsidR="00CB088B" w:rsidRDefault="006D73AA" w:rsidP="00CB088B">
      <w:pPr>
        <w:pStyle w:val="a4"/>
        <w:spacing w:after="0"/>
        <w:ind w:left="0" w:firstLine="539"/>
        <w:jc w:val="both"/>
        <w:rPr>
          <w:bCs/>
          <w:i/>
          <w:sz w:val="28"/>
          <w:szCs w:val="28"/>
        </w:rPr>
      </w:pPr>
      <w:r w:rsidRPr="00CB088B">
        <w:rPr>
          <w:bCs/>
          <w:i/>
          <w:sz w:val="28"/>
          <w:szCs w:val="28"/>
        </w:rPr>
        <w:t xml:space="preserve">    </w:t>
      </w:r>
    </w:p>
    <w:p w:rsidR="006D73AA" w:rsidRPr="00CB088B" w:rsidRDefault="006D73AA" w:rsidP="00CB088B">
      <w:pPr>
        <w:pStyle w:val="a4"/>
        <w:spacing w:after="0"/>
        <w:ind w:left="0" w:firstLine="539"/>
        <w:jc w:val="both"/>
        <w:rPr>
          <w:sz w:val="28"/>
          <w:szCs w:val="28"/>
        </w:rPr>
      </w:pPr>
      <w:r w:rsidRPr="00CB088B">
        <w:rPr>
          <w:bCs/>
          <w:i/>
          <w:sz w:val="28"/>
          <w:szCs w:val="28"/>
        </w:rPr>
        <w:t xml:space="preserve">   Cheltuieli  pentru  întreţinerea CNAS</w:t>
      </w:r>
      <w:r w:rsidRPr="00CB088B">
        <w:rPr>
          <w:sz w:val="28"/>
          <w:szCs w:val="28"/>
        </w:rPr>
        <w:t xml:space="preserve">  au </w:t>
      </w:r>
      <w:r w:rsidR="00B0791C" w:rsidRPr="00CB088B">
        <w:rPr>
          <w:sz w:val="28"/>
          <w:szCs w:val="28"/>
        </w:rPr>
        <w:t>fost prevăzute</w:t>
      </w:r>
      <w:r w:rsidRPr="00CB088B">
        <w:rPr>
          <w:sz w:val="28"/>
          <w:szCs w:val="28"/>
        </w:rPr>
        <w:t xml:space="preserve"> 105273,</w:t>
      </w:r>
      <w:r w:rsidR="002C7CD3" w:rsidRPr="00CB088B">
        <w:rPr>
          <w:sz w:val="28"/>
          <w:szCs w:val="28"/>
        </w:rPr>
        <w:t>7</w:t>
      </w:r>
      <w:r w:rsidRPr="00CB088B">
        <w:rPr>
          <w:sz w:val="28"/>
          <w:szCs w:val="28"/>
        </w:rPr>
        <w:t xml:space="preserve"> mii lei</w:t>
      </w:r>
      <w:r w:rsidR="00B0791C" w:rsidRPr="00CB088B">
        <w:rPr>
          <w:sz w:val="28"/>
          <w:szCs w:val="28"/>
        </w:rPr>
        <w:t>.</w:t>
      </w:r>
      <w:r w:rsidRPr="00CB088B">
        <w:rPr>
          <w:sz w:val="28"/>
          <w:szCs w:val="28"/>
        </w:rPr>
        <w:t xml:space="preserve"> </w:t>
      </w:r>
      <w:r w:rsidR="00B0791C" w:rsidRPr="00CB088B">
        <w:rPr>
          <w:sz w:val="28"/>
          <w:szCs w:val="28"/>
        </w:rPr>
        <w:t xml:space="preserve">Cheltuielile efective au constituit </w:t>
      </w:r>
      <w:r w:rsidRPr="00CB088B">
        <w:rPr>
          <w:sz w:val="28"/>
          <w:szCs w:val="28"/>
        </w:rPr>
        <w:t>91053,7 mii lei</w:t>
      </w:r>
      <w:r w:rsidR="00B0791C" w:rsidRPr="00CB088B">
        <w:rPr>
          <w:sz w:val="28"/>
          <w:szCs w:val="28"/>
        </w:rPr>
        <w:t>,</w:t>
      </w:r>
      <w:r w:rsidRPr="00CB088B">
        <w:rPr>
          <w:sz w:val="28"/>
          <w:szCs w:val="28"/>
        </w:rPr>
        <w:t xml:space="preserve"> executarea fiind de 86,5 %.</w:t>
      </w:r>
    </w:p>
    <w:p w:rsidR="009F5773" w:rsidRPr="003D1674" w:rsidRDefault="009F5773" w:rsidP="006D73AA">
      <w:pPr>
        <w:pStyle w:val="a7"/>
        <w:widowControl/>
        <w:jc w:val="both"/>
      </w:pPr>
    </w:p>
    <w:p w:rsidR="0045209C" w:rsidRPr="003D1674" w:rsidRDefault="009F5773" w:rsidP="00EE5D2D">
      <w:pPr>
        <w:pStyle w:val="8"/>
        <w:spacing w:before="0" w:after="0"/>
        <w:jc w:val="center"/>
        <w:rPr>
          <w:b/>
          <w:bCs/>
          <w:i w:val="0"/>
          <w:sz w:val="28"/>
          <w:szCs w:val="28"/>
        </w:rPr>
      </w:pPr>
      <w:r w:rsidRPr="003D1674">
        <w:rPr>
          <w:i w:val="0"/>
          <w:sz w:val="28"/>
          <w:szCs w:val="28"/>
          <w:lang w:val="ro-MO"/>
        </w:rPr>
        <w:t>Tabelul 7. C</w:t>
      </w:r>
      <w:r w:rsidRPr="003D1674">
        <w:rPr>
          <w:b/>
          <w:i w:val="0"/>
          <w:sz w:val="28"/>
          <w:szCs w:val="28"/>
          <w:lang w:val="ro-MO"/>
        </w:rPr>
        <w:t xml:space="preserve">heltuieli pentru  </w:t>
      </w:r>
      <w:r w:rsidRPr="003D1674">
        <w:rPr>
          <w:b/>
          <w:bCs/>
          <w:i w:val="0"/>
          <w:sz w:val="28"/>
          <w:szCs w:val="28"/>
        </w:rPr>
        <w:t>întreţinerea  Casei Naţionale de Asigurări Sociale</w:t>
      </w:r>
      <w:r w:rsidRPr="003D1674">
        <w:rPr>
          <w:bCs/>
          <w:i w:val="0"/>
          <w:sz w:val="28"/>
          <w:szCs w:val="28"/>
        </w:rPr>
        <w:t xml:space="preserve"> </w:t>
      </w:r>
      <w:r w:rsidRPr="003D1674">
        <w:rPr>
          <w:b/>
          <w:bCs/>
          <w:i w:val="0"/>
          <w:sz w:val="28"/>
          <w:szCs w:val="28"/>
        </w:rPr>
        <w:t xml:space="preserve">în anul </w:t>
      </w:r>
      <w:r w:rsidRPr="003D1674">
        <w:rPr>
          <w:b/>
          <w:i w:val="0"/>
          <w:sz w:val="28"/>
          <w:szCs w:val="28"/>
          <w:lang w:val="ro-MO"/>
        </w:rPr>
        <w:t>2010</w:t>
      </w:r>
    </w:p>
    <w:p w:rsidR="006D73AA" w:rsidRPr="003D1674" w:rsidRDefault="006D73AA" w:rsidP="009F5773">
      <w:pPr>
        <w:pStyle w:val="a7"/>
        <w:widowControl/>
        <w:jc w:val="right"/>
        <w:rPr>
          <w:b/>
          <w:bCs/>
          <w:i/>
          <w:iCs/>
          <w:sz w:val="24"/>
          <w:szCs w:val="24"/>
        </w:rPr>
      </w:pPr>
      <w:r w:rsidRPr="003D1674">
        <w:rPr>
          <w:sz w:val="24"/>
          <w:szCs w:val="24"/>
        </w:rPr>
        <w:t xml:space="preserve">                                                                                                                        - mii  lei -                                         </w:t>
      </w:r>
    </w:p>
    <w:tbl>
      <w:tblPr>
        <w:tblW w:w="0" w:type="auto"/>
        <w:tblInd w:w="-58" w:type="dxa"/>
        <w:tblBorders>
          <w:top w:val="single" w:sz="4" w:space="0" w:color="auto"/>
          <w:left w:val="single" w:sz="4" w:space="0" w:color="auto"/>
          <w:bottom w:val="single" w:sz="4" w:space="0" w:color="auto"/>
          <w:right w:val="single" w:sz="4" w:space="0" w:color="auto"/>
        </w:tblBorders>
        <w:tblLayout w:type="fixed"/>
        <w:tblCellMar>
          <w:left w:w="7" w:type="dxa"/>
          <w:right w:w="7" w:type="dxa"/>
        </w:tblCellMar>
        <w:tblLook w:val="0000"/>
      </w:tblPr>
      <w:tblGrid>
        <w:gridCol w:w="474"/>
        <w:gridCol w:w="2082"/>
        <w:gridCol w:w="1109"/>
        <w:gridCol w:w="1183"/>
        <w:gridCol w:w="1231"/>
        <w:gridCol w:w="1092"/>
        <w:gridCol w:w="1171"/>
        <w:gridCol w:w="1164"/>
      </w:tblGrid>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3D1674" w:rsidRDefault="009F5773" w:rsidP="009F5773">
            <w:pPr>
              <w:jc w:val="center"/>
              <w:rPr>
                <w:lang w:val="ru-RU"/>
              </w:rPr>
            </w:pPr>
            <w:r w:rsidRPr="003D1674">
              <w:t>Nr. d/o</w:t>
            </w:r>
          </w:p>
        </w:tc>
        <w:tc>
          <w:tcPr>
            <w:tcW w:w="208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3D1674" w:rsidRDefault="006D73AA" w:rsidP="009F5773">
            <w:pPr>
              <w:jc w:val="center"/>
            </w:pPr>
            <w:r w:rsidRPr="003D1674">
              <w:t>Indicatori</w:t>
            </w:r>
          </w:p>
        </w:tc>
        <w:tc>
          <w:tcPr>
            <w:tcW w:w="110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9F5773" w:rsidRPr="003D1674" w:rsidRDefault="006D73AA" w:rsidP="009F5773">
            <w:pPr>
              <w:jc w:val="center"/>
            </w:pPr>
            <w:r w:rsidRPr="003D1674">
              <w:t xml:space="preserve">Aprobat </w:t>
            </w:r>
          </w:p>
          <w:p w:rsidR="006D73AA" w:rsidRPr="003D1674" w:rsidRDefault="006D73AA" w:rsidP="009F5773">
            <w:pPr>
              <w:jc w:val="center"/>
            </w:pPr>
            <w:r w:rsidRPr="003D1674">
              <w:t>pe an</w:t>
            </w:r>
          </w:p>
        </w:tc>
        <w:tc>
          <w:tcPr>
            <w:tcW w:w="1183"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1E4606" w:rsidRPr="003D1674" w:rsidRDefault="006D73AA" w:rsidP="009F5773">
            <w:pPr>
              <w:jc w:val="center"/>
            </w:pPr>
            <w:r w:rsidRPr="003D1674">
              <w:t xml:space="preserve">Precizat </w:t>
            </w:r>
          </w:p>
          <w:p w:rsidR="006D73AA" w:rsidRPr="003D1674" w:rsidRDefault="001E4606" w:rsidP="009F5773">
            <w:pPr>
              <w:jc w:val="center"/>
            </w:pPr>
            <w:r w:rsidRPr="003D1674">
              <w:t>p</w:t>
            </w:r>
            <w:r w:rsidR="006D73AA" w:rsidRPr="003D1674">
              <w:t>e</w:t>
            </w:r>
            <w:r w:rsidRPr="003D1674">
              <w:t xml:space="preserve"> </w:t>
            </w:r>
            <w:r w:rsidR="006D73AA" w:rsidRPr="003D1674">
              <w:t>an</w:t>
            </w:r>
          </w:p>
        </w:tc>
        <w:tc>
          <w:tcPr>
            <w:tcW w:w="12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3D1674" w:rsidRDefault="006D73AA" w:rsidP="009F5773">
            <w:pPr>
              <w:jc w:val="center"/>
            </w:pPr>
            <w:r w:rsidRPr="003D1674">
              <w:t>Executat</w:t>
            </w:r>
          </w:p>
        </w:tc>
        <w:tc>
          <w:tcPr>
            <w:tcW w:w="109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3D1674" w:rsidRDefault="006D73AA" w:rsidP="009F5773">
            <w:pPr>
              <w:jc w:val="center"/>
            </w:pPr>
            <w:r w:rsidRPr="003D1674">
              <w:t>Cheltuieli  efective          ( calculat)</w:t>
            </w:r>
          </w:p>
        </w:tc>
        <w:tc>
          <w:tcPr>
            <w:tcW w:w="117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3D1674" w:rsidRDefault="009F5773" w:rsidP="009F5773">
            <w:pPr>
              <w:jc w:val="center"/>
            </w:pPr>
            <w:r w:rsidRPr="003D1674">
              <w:t>Î</w:t>
            </w:r>
            <w:r w:rsidR="006D73AA" w:rsidRPr="003D1674">
              <w:t>n</w:t>
            </w:r>
            <w:r w:rsidRPr="003D1674">
              <w:t xml:space="preserve"> </w:t>
            </w:r>
            <w:r w:rsidR="006D73AA" w:rsidRPr="003D1674">
              <w:t>% executat fata de precizat pe an</w:t>
            </w:r>
          </w:p>
        </w:tc>
        <w:tc>
          <w:tcPr>
            <w:tcW w:w="116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3D1674" w:rsidRDefault="006D73AA" w:rsidP="009F5773">
            <w:pPr>
              <w:jc w:val="center"/>
            </w:pPr>
            <w:r w:rsidRPr="003D1674">
              <w:t>In % calculat fata de precizat pe an</w:t>
            </w:r>
          </w:p>
        </w:tc>
      </w:tr>
      <w:tr w:rsidR="006D73AA" w:rsidRPr="00A825A4">
        <w:tblPrEx>
          <w:tblCellMar>
            <w:top w:w="0" w:type="dxa"/>
            <w:bottom w:w="0" w:type="dxa"/>
          </w:tblCellMar>
        </w:tblPrEx>
        <w:trPr>
          <w:trHeight w:val="249"/>
        </w:trPr>
        <w:tc>
          <w:tcPr>
            <w:tcW w:w="47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A825A4" w:rsidRDefault="006D73AA" w:rsidP="001E4606">
            <w:pPr>
              <w:jc w:val="center"/>
              <w:rPr>
                <w:sz w:val="16"/>
                <w:szCs w:val="16"/>
                <w:lang w:val="ru-RU"/>
              </w:rPr>
            </w:pPr>
            <w:r w:rsidRPr="00A825A4">
              <w:rPr>
                <w:sz w:val="16"/>
                <w:szCs w:val="16"/>
              </w:rPr>
              <w:t>1</w:t>
            </w:r>
          </w:p>
        </w:tc>
        <w:tc>
          <w:tcPr>
            <w:tcW w:w="208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A825A4" w:rsidRDefault="006D73AA" w:rsidP="001E4606">
            <w:pPr>
              <w:jc w:val="center"/>
              <w:rPr>
                <w:sz w:val="16"/>
                <w:szCs w:val="16"/>
                <w:lang w:val="ru-RU"/>
              </w:rPr>
            </w:pPr>
            <w:r w:rsidRPr="00A825A4">
              <w:rPr>
                <w:sz w:val="16"/>
                <w:szCs w:val="16"/>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A825A4" w:rsidRDefault="006D73AA" w:rsidP="001E4606">
            <w:pPr>
              <w:jc w:val="center"/>
              <w:rPr>
                <w:sz w:val="16"/>
                <w:szCs w:val="16"/>
                <w:lang w:val="ru-RU"/>
              </w:rPr>
            </w:pPr>
            <w:r w:rsidRPr="00A825A4">
              <w:rPr>
                <w:sz w:val="16"/>
                <w:szCs w:val="16"/>
              </w:rPr>
              <w:t>3</w:t>
            </w:r>
          </w:p>
        </w:tc>
        <w:tc>
          <w:tcPr>
            <w:tcW w:w="1183"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A825A4" w:rsidRDefault="006D73AA" w:rsidP="001E4606">
            <w:pPr>
              <w:jc w:val="center"/>
              <w:rPr>
                <w:sz w:val="16"/>
                <w:szCs w:val="16"/>
                <w:lang w:val="ru-RU"/>
              </w:rPr>
            </w:pPr>
            <w:r w:rsidRPr="00A825A4">
              <w:rPr>
                <w:sz w:val="16"/>
                <w:szCs w:val="16"/>
              </w:rPr>
              <w:t>4</w:t>
            </w:r>
          </w:p>
        </w:tc>
        <w:tc>
          <w:tcPr>
            <w:tcW w:w="12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A825A4" w:rsidRDefault="006D73AA" w:rsidP="001E4606">
            <w:pPr>
              <w:jc w:val="center"/>
              <w:rPr>
                <w:sz w:val="16"/>
                <w:szCs w:val="16"/>
                <w:lang w:val="ru-RU"/>
              </w:rPr>
            </w:pPr>
            <w:r w:rsidRPr="00A825A4">
              <w:rPr>
                <w:sz w:val="16"/>
                <w:szCs w:val="16"/>
              </w:rPr>
              <w:t>5</w:t>
            </w:r>
          </w:p>
        </w:tc>
        <w:tc>
          <w:tcPr>
            <w:tcW w:w="109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A825A4" w:rsidRDefault="006D73AA" w:rsidP="001E4606">
            <w:pPr>
              <w:jc w:val="center"/>
              <w:rPr>
                <w:sz w:val="16"/>
                <w:szCs w:val="16"/>
                <w:lang w:val="ru-RU"/>
              </w:rPr>
            </w:pPr>
            <w:r w:rsidRPr="00A825A4">
              <w:rPr>
                <w:sz w:val="16"/>
                <w:szCs w:val="16"/>
              </w:rPr>
              <w:t>6</w:t>
            </w:r>
          </w:p>
        </w:tc>
        <w:tc>
          <w:tcPr>
            <w:tcW w:w="117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A825A4" w:rsidRDefault="006D73AA" w:rsidP="001E4606">
            <w:pPr>
              <w:jc w:val="center"/>
              <w:rPr>
                <w:sz w:val="16"/>
                <w:szCs w:val="16"/>
                <w:lang w:val="ru-RU"/>
              </w:rPr>
            </w:pPr>
            <w:r w:rsidRPr="00A825A4">
              <w:rPr>
                <w:sz w:val="16"/>
                <w:szCs w:val="16"/>
              </w:rPr>
              <w:t>7</w:t>
            </w:r>
          </w:p>
        </w:tc>
        <w:tc>
          <w:tcPr>
            <w:tcW w:w="116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D73AA" w:rsidRPr="00A825A4" w:rsidRDefault="006D73AA" w:rsidP="001E4606">
            <w:pPr>
              <w:jc w:val="center"/>
              <w:rPr>
                <w:sz w:val="16"/>
                <w:szCs w:val="16"/>
                <w:lang w:val="ru-RU"/>
              </w:rPr>
            </w:pPr>
            <w:r w:rsidRPr="00A825A4">
              <w:rPr>
                <w:sz w:val="16"/>
                <w:szCs w:val="16"/>
              </w:rPr>
              <w:t>8</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1</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Retribuirea  muncii</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49113,6</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49113,6</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48927,1</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48824,3</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99,6</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99,4</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2</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Contribuţii de asigurări sociale de stat</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10421,4</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10421,4</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10376,7</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10330,3</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99,6</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99,1</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3</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Plata mărfurilor  şi serviciilor</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26834,9</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26719,9</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23525,7</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23828,7</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88,0</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89,2</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4</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Deplasările în interes de serviciu</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400,0</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400,0</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338,9</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339,5</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84,7</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84,9</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5</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Prime de asigu</w:t>
            </w:r>
            <w:r w:rsidR="0000090B" w:rsidRPr="003D1674">
              <w:rPr>
                <w:lang w:val="ro-MO"/>
              </w:rPr>
              <w:t>rări obligatorii</w:t>
            </w:r>
            <w:r w:rsidRPr="003D1674">
              <w:rPr>
                <w:lang w:val="ro-MO"/>
              </w:rPr>
              <w:t xml:space="preserve"> de asist</w:t>
            </w:r>
            <w:r w:rsidR="0000090B" w:rsidRPr="003D1674">
              <w:rPr>
                <w:lang w:val="ro-MO"/>
              </w:rPr>
              <w:t>enţă</w:t>
            </w:r>
            <w:r w:rsidRPr="003D1674">
              <w:rPr>
                <w:lang w:val="ro-MO"/>
              </w:rPr>
              <w:t xml:space="preserve"> </w:t>
            </w:r>
            <w:r w:rsidR="0000090B" w:rsidRPr="003D1674">
              <w:rPr>
                <w:lang w:val="ro-MO"/>
              </w:rPr>
              <w:t>m</w:t>
            </w:r>
            <w:r w:rsidRPr="003D1674">
              <w:rPr>
                <w:lang w:val="ro-MO"/>
              </w:rPr>
              <w:t>edicală</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1561,4</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1561,4</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1561,4</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1570,4</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100</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100,6</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6</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Transferurile  peste hotare</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647,2</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762,2</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746,2</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746,2</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97,9</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97,9</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7</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Procurarea mijloacelor fixe</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494,7</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12434,7</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4025,6</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2693,2</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32,4</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21,7</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8</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 xml:space="preserve">Reparaţia capitală </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4800,5</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3700,5</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3108,1</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2708,4</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84,0</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73,2</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lang w:val="ru-RU"/>
              </w:rPr>
            </w:pPr>
            <w:r w:rsidRPr="003D1674">
              <w:rPr>
                <w:sz w:val="20"/>
                <w:szCs w:val="20"/>
              </w:rPr>
              <w:t>9</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9F5773">
            <w:pPr>
              <w:rPr>
                <w:lang w:val="ro-MO"/>
              </w:rPr>
            </w:pPr>
            <w:r w:rsidRPr="003D1674">
              <w:rPr>
                <w:lang w:val="ro-MO"/>
              </w:rPr>
              <w:t xml:space="preserve"> Investiţii capitale</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11000,0</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160,0</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52,0</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12,8</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32,5</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pPr>
            <w:r w:rsidRPr="003D1674">
              <w:t>8,0</w:t>
            </w:r>
          </w:p>
        </w:tc>
      </w:tr>
      <w:tr w:rsidR="006D73AA" w:rsidRPr="003D1674">
        <w:tblPrEx>
          <w:tblCellMar>
            <w:top w:w="0" w:type="dxa"/>
            <w:bottom w:w="0" w:type="dxa"/>
          </w:tblCellMar>
        </w:tblPrEx>
        <w:tc>
          <w:tcPr>
            <w:tcW w:w="47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43232">
            <w:pPr>
              <w:jc w:val="center"/>
              <w:rPr>
                <w:sz w:val="20"/>
                <w:szCs w:val="20"/>
              </w:rPr>
            </w:pPr>
            <w:r w:rsidRPr="003D1674">
              <w:rPr>
                <w:sz w:val="20"/>
                <w:szCs w:val="20"/>
              </w:rPr>
              <w:t>10</w:t>
            </w:r>
          </w:p>
        </w:tc>
        <w:tc>
          <w:tcPr>
            <w:tcW w:w="208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E4606">
            <w:pPr>
              <w:jc w:val="center"/>
              <w:rPr>
                <w:b/>
                <w:lang w:val="ro-MO"/>
              </w:rPr>
            </w:pPr>
            <w:r w:rsidRPr="003D1674">
              <w:rPr>
                <w:b/>
                <w:lang w:val="ro-MO"/>
              </w:rPr>
              <w:t>Total</w:t>
            </w:r>
          </w:p>
        </w:tc>
        <w:tc>
          <w:tcPr>
            <w:tcW w:w="1109"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E4606">
            <w:pPr>
              <w:jc w:val="center"/>
              <w:rPr>
                <w:b/>
              </w:rPr>
            </w:pPr>
            <w:r w:rsidRPr="003D1674">
              <w:rPr>
                <w:b/>
              </w:rPr>
              <w:t>105273,7</w:t>
            </w:r>
          </w:p>
        </w:tc>
        <w:tc>
          <w:tcPr>
            <w:tcW w:w="1183"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E4606">
            <w:pPr>
              <w:jc w:val="center"/>
              <w:rPr>
                <w:b/>
              </w:rPr>
            </w:pPr>
            <w:r w:rsidRPr="003D1674">
              <w:rPr>
                <w:b/>
              </w:rPr>
              <w:t>105273,7</w:t>
            </w:r>
          </w:p>
        </w:tc>
        <w:tc>
          <w:tcPr>
            <w:tcW w:w="123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E4606">
            <w:pPr>
              <w:jc w:val="center"/>
              <w:rPr>
                <w:b/>
              </w:rPr>
            </w:pPr>
            <w:r w:rsidRPr="003D1674">
              <w:rPr>
                <w:b/>
              </w:rPr>
              <w:t>92661,7</w:t>
            </w:r>
          </w:p>
        </w:tc>
        <w:tc>
          <w:tcPr>
            <w:tcW w:w="1092"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E4606">
            <w:pPr>
              <w:jc w:val="center"/>
              <w:rPr>
                <w:b/>
              </w:rPr>
            </w:pPr>
            <w:r w:rsidRPr="003D1674">
              <w:rPr>
                <w:b/>
              </w:rPr>
              <w:t>91053,7</w:t>
            </w:r>
          </w:p>
        </w:tc>
        <w:tc>
          <w:tcPr>
            <w:tcW w:w="1171"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E4606">
            <w:pPr>
              <w:jc w:val="center"/>
              <w:rPr>
                <w:b/>
              </w:rPr>
            </w:pPr>
            <w:r w:rsidRPr="003D1674">
              <w:rPr>
                <w:b/>
              </w:rPr>
              <w:t>88,0</w:t>
            </w:r>
          </w:p>
        </w:tc>
        <w:tc>
          <w:tcPr>
            <w:tcW w:w="1164" w:type="dxa"/>
            <w:tcBorders>
              <w:top w:val="single" w:sz="2" w:space="0" w:color="000000"/>
              <w:left w:val="single" w:sz="2" w:space="0" w:color="000000"/>
              <w:bottom w:val="single" w:sz="2" w:space="0" w:color="000000"/>
              <w:right w:val="single" w:sz="2" w:space="0" w:color="000000"/>
            </w:tcBorders>
            <w:shd w:val="clear" w:color="auto" w:fill="FFFFFF"/>
          </w:tcPr>
          <w:p w:rsidR="006D73AA" w:rsidRPr="003D1674" w:rsidRDefault="006D73AA" w:rsidP="001E4606">
            <w:pPr>
              <w:jc w:val="center"/>
              <w:rPr>
                <w:b/>
              </w:rPr>
            </w:pPr>
            <w:r w:rsidRPr="003D1674">
              <w:rPr>
                <w:b/>
              </w:rPr>
              <w:t>86,5</w:t>
            </w:r>
          </w:p>
        </w:tc>
      </w:tr>
    </w:tbl>
    <w:p w:rsidR="003D1674" w:rsidRPr="003D1674" w:rsidRDefault="003D1674" w:rsidP="0020745C">
      <w:pPr>
        <w:pStyle w:val="a4"/>
        <w:ind w:left="0" w:firstLine="540"/>
        <w:jc w:val="both"/>
        <w:rPr>
          <w:sz w:val="28"/>
          <w:szCs w:val="28"/>
          <w:lang w:val="fr-FR"/>
        </w:rPr>
      </w:pPr>
    </w:p>
    <w:p w:rsidR="0020745C" w:rsidRPr="003D1674" w:rsidRDefault="0020745C" w:rsidP="004B525A">
      <w:pPr>
        <w:pStyle w:val="a4"/>
        <w:spacing w:after="0"/>
        <w:ind w:left="0" w:firstLine="540"/>
        <w:jc w:val="both"/>
        <w:rPr>
          <w:sz w:val="28"/>
          <w:szCs w:val="28"/>
          <w:lang w:val="fr-FR"/>
        </w:rPr>
      </w:pPr>
      <w:r w:rsidRPr="003D1674">
        <w:rPr>
          <w:sz w:val="28"/>
          <w:szCs w:val="28"/>
          <w:lang w:val="fr-FR"/>
        </w:rPr>
        <w:t>Din analiza  datelor  prezentate în tabelul  de mai  sus rezultă,  că executarea devizului de cheltuieli de întretinere al CNAS pe  anul 2010 este îndeplinit la un nivel  de  88,0 %  la cheltuielile de casă  şi 86,5 % conform cheltuielilor efective.</w:t>
      </w:r>
    </w:p>
    <w:p w:rsidR="0020745C" w:rsidRPr="003D1674" w:rsidRDefault="0020745C" w:rsidP="004B525A">
      <w:pPr>
        <w:pStyle w:val="a4"/>
        <w:spacing w:after="0"/>
        <w:ind w:left="0" w:firstLine="539"/>
        <w:jc w:val="both"/>
        <w:rPr>
          <w:sz w:val="28"/>
          <w:szCs w:val="28"/>
          <w:lang w:val="fr-FR"/>
        </w:rPr>
      </w:pPr>
      <w:r w:rsidRPr="003D1674">
        <w:rPr>
          <w:sz w:val="28"/>
          <w:szCs w:val="28"/>
          <w:lang w:val="fr-FR"/>
        </w:rPr>
        <w:t xml:space="preserve">La    </w:t>
      </w:r>
      <w:r w:rsidRPr="003D1674">
        <w:rPr>
          <w:bCs/>
          <w:sz w:val="28"/>
          <w:szCs w:val="28"/>
          <w:lang w:val="fr-FR"/>
        </w:rPr>
        <w:t>articolul  242   „ Procurarea mijloacelor fixe “ p</w:t>
      </w:r>
      <w:r w:rsidRPr="003D1674">
        <w:rPr>
          <w:sz w:val="28"/>
          <w:szCs w:val="28"/>
          <w:lang w:val="fr-FR"/>
        </w:rPr>
        <w:t xml:space="preserve">entru anul 2010 au fost planificate 12434,7 mii lei, din care au fost utilizate 4025,6 mii lei conform </w:t>
      </w:r>
      <w:r w:rsidRPr="003D1674">
        <w:rPr>
          <w:sz w:val="28"/>
          <w:szCs w:val="28"/>
          <w:lang w:val="fr-FR"/>
        </w:rPr>
        <w:lastRenderedPageBreak/>
        <w:t>cheltuielilor de casă şi 2693,2 mii lei la cheltuieli efective. La acest articol a fost planificată procurarea imobilului pentru CTAS Soroca. În rezultatul evaluării şi comparării ofertelor prezentate la licitaţia publică nr. 1479/10 din 09 decembrie 2010 şi în baza hotărîrii grupului de lucru, conform art.</w:t>
      </w:r>
      <w:r w:rsidR="009E2012" w:rsidRPr="009E2012">
        <w:rPr>
          <w:sz w:val="28"/>
          <w:szCs w:val="28"/>
          <w:lang w:val="fr-FR"/>
        </w:rPr>
        <w:t xml:space="preserve"> </w:t>
      </w:r>
      <w:r w:rsidRPr="003D1674">
        <w:rPr>
          <w:sz w:val="28"/>
          <w:szCs w:val="28"/>
          <w:lang w:val="fr-FR"/>
        </w:rPr>
        <w:t>59 pc</w:t>
      </w:r>
      <w:r w:rsidR="009E2012">
        <w:rPr>
          <w:sz w:val="28"/>
          <w:szCs w:val="28"/>
          <w:lang w:val="fr-FR"/>
        </w:rPr>
        <w:t>t</w:t>
      </w:r>
      <w:r w:rsidRPr="003D1674">
        <w:rPr>
          <w:sz w:val="28"/>
          <w:szCs w:val="28"/>
          <w:lang w:val="fr-FR"/>
        </w:rPr>
        <w:t>.1 a Legii nr.96-XVI  s-</w:t>
      </w:r>
      <w:r w:rsidR="009E2012">
        <w:rPr>
          <w:sz w:val="28"/>
          <w:szCs w:val="28"/>
          <w:lang w:val="ru-RU"/>
        </w:rPr>
        <w:t>а</w:t>
      </w:r>
      <w:r w:rsidRPr="003D1674">
        <w:rPr>
          <w:sz w:val="28"/>
          <w:szCs w:val="28"/>
          <w:lang w:val="fr-FR"/>
        </w:rPr>
        <w:t xml:space="preserve"> anulat procedura de atribuire a contractului de achiziţii publice din motiv că</w:t>
      </w:r>
      <w:r w:rsidR="00E373EE" w:rsidRPr="003D1674">
        <w:rPr>
          <w:sz w:val="28"/>
          <w:szCs w:val="28"/>
          <w:lang w:val="fr-FR"/>
        </w:rPr>
        <w:t>,</w:t>
      </w:r>
      <w:r w:rsidRPr="003D1674">
        <w:rPr>
          <w:sz w:val="28"/>
          <w:szCs w:val="28"/>
          <w:lang w:val="fr-FR"/>
        </w:rPr>
        <w:t xml:space="preserve"> propunerea financiară conţine preţ care pare, în mod evident, a nu fi rezultatul liberei concurenţe, iar conform art.59 pc.3 al legii sus menţionate, decizia de anulare a procedurii de achiziţie nu generează vreo obligaţie a autorităţii contractante faţă de participanţii la procedură.</w:t>
      </w:r>
    </w:p>
    <w:p w:rsidR="000E2C18" w:rsidRPr="003D1674" w:rsidRDefault="0020745C" w:rsidP="004B525A">
      <w:pPr>
        <w:ind w:firstLine="539"/>
        <w:jc w:val="both"/>
        <w:rPr>
          <w:sz w:val="28"/>
          <w:szCs w:val="28"/>
          <w:lang w:val="ro-MO"/>
        </w:rPr>
      </w:pPr>
      <w:r w:rsidRPr="003D1674">
        <w:rPr>
          <w:sz w:val="28"/>
          <w:szCs w:val="28"/>
        </w:rPr>
        <w:t xml:space="preserve">La  </w:t>
      </w:r>
      <w:r w:rsidRPr="003D1674">
        <w:rPr>
          <w:bCs/>
          <w:sz w:val="28"/>
          <w:szCs w:val="28"/>
        </w:rPr>
        <w:t>articolul  243  „Reparaţia  capitală”</w:t>
      </w:r>
      <w:r w:rsidRPr="003D1674">
        <w:rPr>
          <w:sz w:val="28"/>
          <w:szCs w:val="28"/>
        </w:rPr>
        <w:t xml:space="preserve"> este o executare de 84</w:t>
      </w:r>
      <w:r w:rsidR="004E7A55">
        <w:rPr>
          <w:sz w:val="28"/>
          <w:szCs w:val="28"/>
        </w:rPr>
        <w:t xml:space="preserve"> la sută</w:t>
      </w:r>
      <w:r w:rsidRPr="003D1674">
        <w:rPr>
          <w:sz w:val="28"/>
          <w:szCs w:val="28"/>
        </w:rPr>
        <w:t xml:space="preserve"> conform cheltuielilor de casă şi 73,2</w:t>
      </w:r>
      <w:r w:rsidR="004E7A55">
        <w:rPr>
          <w:sz w:val="28"/>
          <w:szCs w:val="28"/>
        </w:rPr>
        <w:t xml:space="preserve"> la sută </w:t>
      </w:r>
      <w:r w:rsidRPr="003D1674">
        <w:rPr>
          <w:sz w:val="28"/>
          <w:szCs w:val="28"/>
        </w:rPr>
        <w:t>conform cheltuielilor efective.</w:t>
      </w:r>
      <w:r w:rsidR="00C93321" w:rsidRPr="003D1674">
        <w:rPr>
          <w:sz w:val="28"/>
          <w:szCs w:val="28"/>
          <w:lang w:val="ro-MO"/>
        </w:rPr>
        <w:t xml:space="preserve">   </w:t>
      </w:r>
    </w:p>
    <w:p w:rsidR="00605113" w:rsidRPr="003D1674" w:rsidRDefault="00C93321" w:rsidP="00605113">
      <w:pPr>
        <w:ind w:firstLine="540"/>
        <w:jc w:val="both"/>
        <w:rPr>
          <w:sz w:val="28"/>
          <w:szCs w:val="28"/>
          <w:lang w:val="ro-MO"/>
        </w:rPr>
      </w:pPr>
      <w:r w:rsidRPr="003D1674">
        <w:rPr>
          <w:i/>
          <w:sz w:val="28"/>
          <w:szCs w:val="28"/>
          <w:lang w:val="ro-MO"/>
        </w:rPr>
        <w:t xml:space="preserve">Cheltuieli pentru </w:t>
      </w:r>
      <w:r w:rsidR="004E7A55">
        <w:rPr>
          <w:i/>
          <w:sz w:val="28"/>
          <w:szCs w:val="28"/>
          <w:lang w:val="ro-MO"/>
        </w:rPr>
        <w:t xml:space="preserve">dezvoltarea </w:t>
      </w:r>
      <w:r w:rsidRPr="003D1674">
        <w:rPr>
          <w:i/>
          <w:sz w:val="28"/>
          <w:szCs w:val="28"/>
          <w:lang w:val="ro-MO"/>
        </w:rPr>
        <w:t>şi ţinerea Registrului de stat al evidenţei individuale în sistemul public de asigurări sociale</w:t>
      </w:r>
      <w:r w:rsidRPr="003D1674">
        <w:rPr>
          <w:sz w:val="28"/>
          <w:szCs w:val="28"/>
          <w:lang w:val="ro-MO"/>
        </w:rPr>
        <w:t xml:space="preserve"> </w:t>
      </w:r>
    </w:p>
    <w:p w:rsidR="00C93321" w:rsidRPr="003D1674" w:rsidRDefault="00605113" w:rsidP="00605113">
      <w:pPr>
        <w:ind w:firstLine="540"/>
        <w:jc w:val="both"/>
        <w:rPr>
          <w:sz w:val="28"/>
          <w:szCs w:val="28"/>
          <w:lang w:val="ro-MO"/>
        </w:rPr>
      </w:pPr>
      <w:r w:rsidRPr="003D1674">
        <w:rPr>
          <w:sz w:val="28"/>
          <w:szCs w:val="28"/>
          <w:lang w:val="ro-MO"/>
        </w:rPr>
        <w:t>Cheltuieli</w:t>
      </w:r>
      <w:r w:rsidR="00C66AE1" w:rsidRPr="003D1674">
        <w:rPr>
          <w:sz w:val="28"/>
          <w:szCs w:val="28"/>
        </w:rPr>
        <w:t>le</w:t>
      </w:r>
      <w:r w:rsidRPr="003D1674">
        <w:rPr>
          <w:sz w:val="28"/>
          <w:szCs w:val="28"/>
          <w:lang w:val="ro-MO"/>
        </w:rPr>
        <w:t xml:space="preserve"> în cauză au fost </w:t>
      </w:r>
      <w:r w:rsidR="00C93321" w:rsidRPr="003D1674">
        <w:rPr>
          <w:sz w:val="28"/>
          <w:szCs w:val="28"/>
          <w:lang w:val="ro-MO"/>
        </w:rPr>
        <w:t>planificat</w:t>
      </w:r>
      <w:r w:rsidRPr="003D1674">
        <w:rPr>
          <w:sz w:val="28"/>
          <w:szCs w:val="28"/>
          <w:lang w:val="ro-MO"/>
        </w:rPr>
        <w:t>e</w:t>
      </w:r>
      <w:r w:rsidR="00C93321" w:rsidRPr="003D1674">
        <w:rPr>
          <w:sz w:val="28"/>
          <w:szCs w:val="28"/>
          <w:lang w:val="ro-MO"/>
        </w:rPr>
        <w:t xml:space="preserve"> </w:t>
      </w:r>
      <w:r w:rsidRPr="003D1674">
        <w:rPr>
          <w:sz w:val="28"/>
          <w:szCs w:val="28"/>
          <w:lang w:val="ro-MO"/>
        </w:rPr>
        <w:t>în sumă de</w:t>
      </w:r>
      <w:r w:rsidR="00C93321" w:rsidRPr="003D1674">
        <w:rPr>
          <w:sz w:val="28"/>
          <w:szCs w:val="28"/>
          <w:lang w:val="ro-MO"/>
        </w:rPr>
        <w:t xml:space="preserve"> </w:t>
      </w:r>
      <w:r w:rsidR="00E373EE" w:rsidRPr="003D1674">
        <w:rPr>
          <w:sz w:val="28"/>
          <w:szCs w:val="28"/>
          <w:lang w:val="ro-MO"/>
        </w:rPr>
        <w:t>9984,0</w:t>
      </w:r>
      <w:r w:rsidR="00C93321" w:rsidRPr="003D1674">
        <w:rPr>
          <w:sz w:val="28"/>
          <w:szCs w:val="28"/>
          <w:lang w:val="ro-MO"/>
        </w:rPr>
        <w:t xml:space="preserve"> mii lei, cheltuielile de casă au constituit </w:t>
      </w:r>
      <w:r w:rsidR="00E373EE" w:rsidRPr="003D1674">
        <w:rPr>
          <w:sz w:val="28"/>
          <w:szCs w:val="28"/>
          <w:lang w:val="ro-MO"/>
        </w:rPr>
        <w:t>9916,2</w:t>
      </w:r>
      <w:r w:rsidR="00C93321" w:rsidRPr="003D1674">
        <w:rPr>
          <w:sz w:val="28"/>
          <w:szCs w:val="28"/>
          <w:lang w:val="ro-MO"/>
        </w:rPr>
        <w:t xml:space="preserve"> mii lei sau </w:t>
      </w:r>
      <w:r w:rsidR="00E373EE" w:rsidRPr="003D1674">
        <w:rPr>
          <w:sz w:val="28"/>
          <w:szCs w:val="28"/>
          <w:lang w:val="ro-MO"/>
        </w:rPr>
        <w:t>98,2</w:t>
      </w:r>
      <w:r w:rsidR="00C93321" w:rsidRPr="003D1674">
        <w:rPr>
          <w:sz w:val="28"/>
          <w:szCs w:val="28"/>
          <w:lang w:val="ro-MO"/>
        </w:rPr>
        <w:t xml:space="preserve">% şi cheltuielile efective au constituit </w:t>
      </w:r>
      <w:r w:rsidR="00E373EE" w:rsidRPr="003D1674">
        <w:rPr>
          <w:sz w:val="28"/>
          <w:szCs w:val="28"/>
          <w:lang w:val="ro-MO"/>
        </w:rPr>
        <w:t xml:space="preserve">9800,9 </w:t>
      </w:r>
      <w:r w:rsidR="00C93321" w:rsidRPr="003D1674">
        <w:rPr>
          <w:sz w:val="28"/>
          <w:szCs w:val="28"/>
          <w:lang w:val="ro-MO"/>
        </w:rPr>
        <w:t xml:space="preserve"> mii lei sau </w:t>
      </w:r>
      <w:r w:rsidR="00E373EE" w:rsidRPr="003D1674">
        <w:rPr>
          <w:sz w:val="28"/>
          <w:szCs w:val="28"/>
          <w:lang w:val="ro-MO"/>
        </w:rPr>
        <w:t>99,3</w:t>
      </w:r>
      <w:r w:rsidR="00C93321" w:rsidRPr="003D1674">
        <w:rPr>
          <w:sz w:val="28"/>
          <w:szCs w:val="28"/>
          <w:lang w:val="ro-MO"/>
        </w:rPr>
        <w:t>%.</w:t>
      </w:r>
    </w:p>
    <w:p w:rsidR="00505A82" w:rsidRPr="003D1674" w:rsidRDefault="00505A82" w:rsidP="00B32382">
      <w:pPr>
        <w:ind w:firstLine="540"/>
        <w:jc w:val="both"/>
        <w:rPr>
          <w:sz w:val="28"/>
          <w:szCs w:val="28"/>
          <w:lang w:val="ro-MO"/>
        </w:rPr>
      </w:pPr>
    </w:p>
    <w:p w:rsidR="00860933" w:rsidRDefault="00860933" w:rsidP="00CB088B">
      <w:pPr>
        <w:ind w:firstLine="539"/>
        <w:jc w:val="both"/>
        <w:rPr>
          <w:b/>
          <w:i/>
          <w:sz w:val="28"/>
          <w:szCs w:val="28"/>
        </w:rPr>
      </w:pPr>
      <w:r w:rsidRPr="003D1674">
        <w:rPr>
          <w:b/>
          <w:i/>
          <w:sz w:val="28"/>
          <w:szCs w:val="28"/>
        </w:rPr>
        <w:t>2.2. Cheltuieli efectuate din mijloacele bugetului de stat.</w:t>
      </w:r>
    </w:p>
    <w:p w:rsidR="004B525A" w:rsidRPr="003D1674" w:rsidRDefault="004B525A" w:rsidP="00CB088B">
      <w:pPr>
        <w:ind w:firstLine="539"/>
        <w:jc w:val="both"/>
        <w:rPr>
          <w:sz w:val="28"/>
          <w:szCs w:val="28"/>
          <w:highlight w:val="yellow"/>
        </w:rPr>
      </w:pPr>
    </w:p>
    <w:p w:rsidR="00BE0962" w:rsidRPr="003D1674" w:rsidRDefault="00BE0962" w:rsidP="00BE0962">
      <w:pPr>
        <w:ind w:firstLine="540"/>
        <w:jc w:val="both"/>
        <w:rPr>
          <w:sz w:val="28"/>
          <w:szCs w:val="28"/>
        </w:rPr>
      </w:pPr>
      <w:r w:rsidRPr="003D1674">
        <w:rPr>
          <w:sz w:val="28"/>
          <w:szCs w:val="28"/>
        </w:rPr>
        <w:t>În anul 2010, din suma totală a cheltuielilor bugetului asigurărilor sociale de stat, 18 la sută au constituit cheltuielile pentru prestaţiile sociale, efectuate din mijloacele bugetului de stat.</w:t>
      </w:r>
    </w:p>
    <w:p w:rsidR="00BE0962" w:rsidRDefault="00BE0962" w:rsidP="00A741F4">
      <w:pPr>
        <w:tabs>
          <w:tab w:val="left" w:pos="540"/>
        </w:tabs>
        <w:ind w:firstLine="540"/>
        <w:jc w:val="both"/>
        <w:rPr>
          <w:sz w:val="28"/>
          <w:szCs w:val="28"/>
        </w:rPr>
      </w:pPr>
      <w:r w:rsidRPr="003D1674">
        <w:rPr>
          <w:sz w:val="28"/>
          <w:szCs w:val="28"/>
          <w:lang w:val="ro-MO"/>
        </w:rPr>
        <w:t xml:space="preserve">Cheltuielile bugetului de stat pentru prestaţiile sociale, achitate prin intermediul bugetului asigurărilor sociale de stat, au fost planificate în sumă de 1577453,6 mii lei. Cheltuielile efective au constituit 1541635,0 mii lei sau 97,7 la sută faţă de suma planificată. </w:t>
      </w:r>
      <w:r w:rsidRPr="003D1674">
        <w:rPr>
          <w:sz w:val="28"/>
          <w:szCs w:val="28"/>
        </w:rPr>
        <w:t>Faţă de anul 2009 aceste cheltuieli au fost cu 450319,8 mii lei sau</w:t>
      </w:r>
      <w:r w:rsidRPr="003D1674">
        <w:rPr>
          <w:b/>
          <w:sz w:val="18"/>
          <w:szCs w:val="18"/>
        </w:rPr>
        <w:t xml:space="preserve"> </w:t>
      </w:r>
      <w:r w:rsidRPr="003D1674">
        <w:rPr>
          <w:sz w:val="28"/>
          <w:szCs w:val="28"/>
        </w:rPr>
        <w:t>41,3 la sută mai mari.</w:t>
      </w:r>
    </w:p>
    <w:p w:rsidR="00BE0962" w:rsidRPr="003D1674" w:rsidRDefault="00BE0962" w:rsidP="00BE0962">
      <w:pPr>
        <w:jc w:val="center"/>
        <w:rPr>
          <w:b/>
          <w:sz w:val="28"/>
          <w:szCs w:val="28"/>
          <w:lang w:val="ro-MO"/>
        </w:rPr>
      </w:pPr>
      <w:r w:rsidRPr="003D1674">
        <w:rPr>
          <w:sz w:val="28"/>
          <w:szCs w:val="28"/>
          <w:lang w:val="ro-MO"/>
        </w:rPr>
        <w:t>Tab.</w:t>
      </w:r>
      <w:r w:rsidR="009B26A9">
        <w:rPr>
          <w:sz w:val="28"/>
          <w:szCs w:val="28"/>
          <w:lang w:val="ru-RU"/>
        </w:rPr>
        <w:t>8</w:t>
      </w:r>
      <w:r w:rsidRPr="003D1674">
        <w:rPr>
          <w:sz w:val="28"/>
          <w:szCs w:val="28"/>
          <w:lang w:val="ro-MO"/>
        </w:rPr>
        <w:t xml:space="preserve"> .</w:t>
      </w:r>
      <w:r w:rsidRPr="003D1674">
        <w:rPr>
          <w:b/>
          <w:sz w:val="28"/>
          <w:szCs w:val="28"/>
          <w:lang w:val="ro-MO"/>
        </w:rPr>
        <w:t xml:space="preserve"> Dinamica cheltuielilor efectuate din mijloacele bugetului de stat </w:t>
      </w:r>
    </w:p>
    <w:p w:rsidR="00BE0962" w:rsidRPr="003D1674" w:rsidRDefault="00BE0962" w:rsidP="00BE0962">
      <w:pPr>
        <w:jc w:val="center"/>
        <w:rPr>
          <w:b/>
          <w:sz w:val="28"/>
          <w:szCs w:val="28"/>
          <w:lang w:val="ro-MO"/>
        </w:rPr>
      </w:pPr>
      <w:r w:rsidRPr="003D1674">
        <w:rPr>
          <w:b/>
          <w:sz w:val="28"/>
          <w:szCs w:val="28"/>
          <w:lang w:val="ro-MO"/>
        </w:rPr>
        <w:t>pe anii</w:t>
      </w:r>
      <w:r w:rsidRPr="003D1674">
        <w:rPr>
          <w:sz w:val="28"/>
          <w:szCs w:val="28"/>
          <w:lang w:val="ro-MO"/>
        </w:rPr>
        <w:t xml:space="preserve"> </w:t>
      </w:r>
      <w:r w:rsidRPr="003D1674">
        <w:rPr>
          <w:b/>
          <w:sz w:val="28"/>
          <w:szCs w:val="28"/>
          <w:lang w:val="ro-MO"/>
        </w:rPr>
        <w:t>2009-2010</w:t>
      </w:r>
    </w:p>
    <w:p w:rsidR="00BE0962" w:rsidRPr="003D1674" w:rsidRDefault="00BE0962" w:rsidP="00BE0962">
      <w:pPr>
        <w:jc w:val="right"/>
        <w:rPr>
          <w:bCs/>
          <w:i/>
          <w:iCs/>
          <w:lang w:val="ro-MO"/>
        </w:rPr>
      </w:pPr>
      <w:r w:rsidRPr="003D1674">
        <w:rPr>
          <w:bCs/>
          <w:lang w:val="ro-MO"/>
        </w:rPr>
        <w:t>- mii lei-</w:t>
      </w:r>
      <w:r w:rsidRPr="003D1674">
        <w:rPr>
          <w:bCs/>
          <w:i/>
          <w:iCs/>
          <w:lang w:val="ro-MO"/>
        </w:rPr>
        <w:t xml:space="preserve">               </w:t>
      </w:r>
      <w:r w:rsidRPr="003D1674">
        <w:rPr>
          <w:lang w:val="ro-MO"/>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7"/>
        <w:gridCol w:w="1393"/>
        <w:gridCol w:w="1260"/>
        <w:gridCol w:w="1236"/>
        <w:gridCol w:w="789"/>
        <w:gridCol w:w="1171"/>
        <w:gridCol w:w="790"/>
        <w:gridCol w:w="1120"/>
      </w:tblGrid>
      <w:tr w:rsidR="00BE0962" w:rsidRPr="003D1674" w:rsidTr="008354ED">
        <w:tc>
          <w:tcPr>
            <w:tcW w:w="1024" w:type="pct"/>
            <w:vMerge w:val="restart"/>
            <w:vAlign w:val="center"/>
          </w:tcPr>
          <w:p w:rsidR="00BE0962" w:rsidRPr="003D1674" w:rsidRDefault="00BE0962" w:rsidP="008354ED">
            <w:pPr>
              <w:widowControl w:val="0"/>
              <w:autoSpaceDE w:val="0"/>
              <w:autoSpaceDN w:val="0"/>
              <w:adjustRightInd w:val="0"/>
              <w:jc w:val="center"/>
            </w:pPr>
            <w:r w:rsidRPr="003D1674">
              <w:t>Denumirea cheltuielilor</w:t>
            </w:r>
          </w:p>
        </w:tc>
        <w:tc>
          <w:tcPr>
            <w:tcW w:w="714" w:type="pct"/>
            <w:vMerge w:val="restart"/>
            <w:vAlign w:val="center"/>
          </w:tcPr>
          <w:p w:rsidR="00BE0962" w:rsidRPr="008354ED" w:rsidRDefault="00BE0962" w:rsidP="008354ED">
            <w:pPr>
              <w:widowControl w:val="0"/>
              <w:autoSpaceDE w:val="0"/>
              <w:autoSpaceDN w:val="0"/>
              <w:adjustRightInd w:val="0"/>
              <w:ind w:right="-108"/>
              <w:jc w:val="center"/>
              <w:rPr>
                <w:sz w:val="20"/>
                <w:szCs w:val="20"/>
              </w:rPr>
            </w:pPr>
            <w:r w:rsidRPr="008354ED">
              <w:rPr>
                <w:sz w:val="20"/>
                <w:szCs w:val="20"/>
              </w:rPr>
              <w:t>Anul 2009 executat</w:t>
            </w:r>
          </w:p>
        </w:tc>
        <w:tc>
          <w:tcPr>
            <w:tcW w:w="3262" w:type="pct"/>
            <w:gridSpan w:val="6"/>
            <w:vAlign w:val="center"/>
          </w:tcPr>
          <w:p w:rsidR="00BE0962" w:rsidRPr="008354ED" w:rsidRDefault="00BE0962" w:rsidP="008354ED">
            <w:pPr>
              <w:widowControl w:val="0"/>
              <w:autoSpaceDE w:val="0"/>
              <w:autoSpaceDN w:val="0"/>
              <w:adjustRightInd w:val="0"/>
              <w:jc w:val="center"/>
              <w:rPr>
                <w:sz w:val="20"/>
                <w:szCs w:val="20"/>
              </w:rPr>
            </w:pPr>
            <w:r w:rsidRPr="008354ED">
              <w:rPr>
                <w:sz w:val="20"/>
                <w:szCs w:val="20"/>
              </w:rPr>
              <w:t>Anul 2010</w:t>
            </w:r>
          </w:p>
        </w:tc>
      </w:tr>
      <w:tr w:rsidR="008354ED" w:rsidRPr="003D1674" w:rsidTr="008354ED">
        <w:tc>
          <w:tcPr>
            <w:tcW w:w="1024" w:type="pct"/>
            <w:vMerge/>
          </w:tcPr>
          <w:p w:rsidR="00BE0962" w:rsidRPr="003D1674" w:rsidRDefault="00BE0962" w:rsidP="008354ED">
            <w:pPr>
              <w:widowControl w:val="0"/>
              <w:autoSpaceDE w:val="0"/>
              <w:autoSpaceDN w:val="0"/>
              <w:adjustRightInd w:val="0"/>
            </w:pPr>
          </w:p>
        </w:tc>
        <w:tc>
          <w:tcPr>
            <w:tcW w:w="714" w:type="pct"/>
            <w:vMerge/>
            <w:vAlign w:val="center"/>
          </w:tcPr>
          <w:p w:rsidR="00BE0962" w:rsidRPr="008354ED" w:rsidRDefault="00BE0962" w:rsidP="008354ED">
            <w:pPr>
              <w:widowControl w:val="0"/>
              <w:autoSpaceDE w:val="0"/>
              <w:autoSpaceDN w:val="0"/>
              <w:adjustRightInd w:val="0"/>
              <w:ind w:right="-108"/>
              <w:jc w:val="center"/>
              <w:rPr>
                <w:sz w:val="20"/>
                <w:szCs w:val="20"/>
                <w:lang w:eastAsia="en-US"/>
              </w:rPr>
            </w:pPr>
          </w:p>
        </w:tc>
        <w:tc>
          <w:tcPr>
            <w:tcW w:w="646" w:type="pct"/>
            <w:vMerge w:val="restart"/>
            <w:vAlign w:val="center"/>
          </w:tcPr>
          <w:p w:rsidR="00BE0962" w:rsidRPr="008354ED" w:rsidRDefault="00BE0962" w:rsidP="008354ED">
            <w:pPr>
              <w:widowControl w:val="0"/>
              <w:autoSpaceDE w:val="0"/>
              <w:autoSpaceDN w:val="0"/>
              <w:adjustRightInd w:val="0"/>
              <w:ind w:right="-108"/>
              <w:jc w:val="center"/>
              <w:rPr>
                <w:sz w:val="20"/>
                <w:szCs w:val="20"/>
              </w:rPr>
            </w:pPr>
            <w:r w:rsidRPr="008354ED">
              <w:rPr>
                <w:sz w:val="20"/>
                <w:szCs w:val="20"/>
              </w:rPr>
              <w:t>Planul precizat</w:t>
            </w:r>
          </w:p>
        </w:tc>
        <w:tc>
          <w:tcPr>
            <w:tcW w:w="633" w:type="pct"/>
            <w:vMerge w:val="restart"/>
            <w:vAlign w:val="center"/>
          </w:tcPr>
          <w:p w:rsidR="00BE0962" w:rsidRPr="008354ED" w:rsidRDefault="00BE0962" w:rsidP="008354ED">
            <w:pPr>
              <w:widowControl w:val="0"/>
              <w:autoSpaceDE w:val="0"/>
              <w:autoSpaceDN w:val="0"/>
              <w:adjustRightInd w:val="0"/>
              <w:ind w:right="-108"/>
              <w:jc w:val="center"/>
              <w:rPr>
                <w:sz w:val="20"/>
                <w:szCs w:val="20"/>
              </w:rPr>
            </w:pPr>
            <w:r w:rsidRPr="008354ED">
              <w:rPr>
                <w:sz w:val="20"/>
                <w:szCs w:val="20"/>
              </w:rPr>
              <w:t>Executat</w:t>
            </w:r>
          </w:p>
        </w:tc>
        <w:tc>
          <w:tcPr>
            <w:tcW w:w="404" w:type="pct"/>
            <w:vMerge w:val="restart"/>
            <w:vAlign w:val="center"/>
          </w:tcPr>
          <w:p w:rsidR="00BE0962" w:rsidRPr="008354ED" w:rsidRDefault="00BE0962" w:rsidP="008354ED">
            <w:pPr>
              <w:widowControl w:val="0"/>
              <w:autoSpaceDE w:val="0"/>
              <w:autoSpaceDN w:val="0"/>
              <w:adjustRightInd w:val="0"/>
              <w:ind w:left="-108" w:right="-108"/>
              <w:jc w:val="center"/>
              <w:rPr>
                <w:sz w:val="20"/>
                <w:szCs w:val="20"/>
              </w:rPr>
            </w:pPr>
            <w:r w:rsidRPr="008354ED">
              <w:rPr>
                <w:sz w:val="20"/>
                <w:szCs w:val="20"/>
              </w:rPr>
              <w:t xml:space="preserve">% </w:t>
            </w:r>
          </w:p>
          <w:p w:rsidR="00BE0962" w:rsidRPr="008354ED" w:rsidRDefault="00BE0962" w:rsidP="008354ED">
            <w:pPr>
              <w:widowControl w:val="0"/>
              <w:autoSpaceDE w:val="0"/>
              <w:autoSpaceDN w:val="0"/>
              <w:adjustRightInd w:val="0"/>
              <w:ind w:left="-108" w:right="-108"/>
              <w:jc w:val="center"/>
              <w:rPr>
                <w:sz w:val="20"/>
                <w:szCs w:val="20"/>
              </w:rPr>
            </w:pPr>
            <w:r w:rsidRPr="008354ED">
              <w:rPr>
                <w:sz w:val="20"/>
                <w:szCs w:val="20"/>
              </w:rPr>
              <w:t>executării</w:t>
            </w:r>
          </w:p>
        </w:tc>
        <w:tc>
          <w:tcPr>
            <w:tcW w:w="600" w:type="pct"/>
            <w:vMerge w:val="restart"/>
            <w:vAlign w:val="center"/>
          </w:tcPr>
          <w:p w:rsidR="00BE0962" w:rsidRPr="008354ED" w:rsidRDefault="00BE0962" w:rsidP="008354ED">
            <w:pPr>
              <w:widowControl w:val="0"/>
              <w:autoSpaceDE w:val="0"/>
              <w:autoSpaceDN w:val="0"/>
              <w:adjustRightInd w:val="0"/>
              <w:ind w:left="-108" w:right="-108"/>
              <w:jc w:val="center"/>
              <w:rPr>
                <w:sz w:val="20"/>
                <w:szCs w:val="20"/>
              </w:rPr>
            </w:pPr>
            <w:r w:rsidRPr="008354ED">
              <w:rPr>
                <w:sz w:val="20"/>
                <w:szCs w:val="20"/>
              </w:rPr>
              <w:t>Ponderea în suma totală  (%)</w:t>
            </w:r>
          </w:p>
        </w:tc>
        <w:tc>
          <w:tcPr>
            <w:tcW w:w="978" w:type="pct"/>
            <w:gridSpan w:val="2"/>
            <w:vAlign w:val="center"/>
          </w:tcPr>
          <w:p w:rsidR="00BE0962" w:rsidRPr="008354ED" w:rsidRDefault="00BE0962" w:rsidP="008354ED">
            <w:pPr>
              <w:widowControl w:val="0"/>
              <w:autoSpaceDE w:val="0"/>
              <w:autoSpaceDN w:val="0"/>
              <w:adjustRightInd w:val="0"/>
              <w:jc w:val="center"/>
              <w:rPr>
                <w:sz w:val="20"/>
                <w:szCs w:val="20"/>
                <w:lang w:eastAsia="en-US"/>
              </w:rPr>
            </w:pPr>
            <w:r w:rsidRPr="008354ED">
              <w:rPr>
                <w:sz w:val="20"/>
                <w:szCs w:val="20"/>
              </w:rPr>
              <w:t>faţă de anul 2009</w:t>
            </w:r>
          </w:p>
        </w:tc>
      </w:tr>
      <w:tr w:rsidR="008354ED" w:rsidRPr="003D1674" w:rsidTr="008354ED">
        <w:tc>
          <w:tcPr>
            <w:tcW w:w="1024" w:type="pct"/>
            <w:vMerge/>
          </w:tcPr>
          <w:p w:rsidR="00BE0962" w:rsidRPr="003D1674" w:rsidRDefault="00BE0962" w:rsidP="008354ED">
            <w:pPr>
              <w:widowControl w:val="0"/>
              <w:autoSpaceDE w:val="0"/>
              <w:autoSpaceDN w:val="0"/>
              <w:adjustRightInd w:val="0"/>
            </w:pPr>
          </w:p>
        </w:tc>
        <w:tc>
          <w:tcPr>
            <w:tcW w:w="714" w:type="pct"/>
            <w:vMerge/>
            <w:vAlign w:val="center"/>
          </w:tcPr>
          <w:p w:rsidR="00BE0962" w:rsidRPr="008354ED" w:rsidRDefault="00BE0962" w:rsidP="008354ED">
            <w:pPr>
              <w:widowControl w:val="0"/>
              <w:autoSpaceDE w:val="0"/>
              <w:autoSpaceDN w:val="0"/>
              <w:adjustRightInd w:val="0"/>
              <w:ind w:right="-108"/>
              <w:jc w:val="center"/>
              <w:rPr>
                <w:sz w:val="20"/>
                <w:szCs w:val="20"/>
                <w:lang w:eastAsia="en-US"/>
              </w:rPr>
            </w:pPr>
          </w:p>
        </w:tc>
        <w:tc>
          <w:tcPr>
            <w:tcW w:w="646" w:type="pct"/>
            <w:vMerge/>
            <w:vAlign w:val="center"/>
          </w:tcPr>
          <w:p w:rsidR="00BE0962" w:rsidRPr="008354ED" w:rsidRDefault="00BE0962" w:rsidP="008354ED">
            <w:pPr>
              <w:widowControl w:val="0"/>
              <w:autoSpaceDE w:val="0"/>
              <w:autoSpaceDN w:val="0"/>
              <w:adjustRightInd w:val="0"/>
              <w:ind w:right="-108"/>
              <w:jc w:val="center"/>
              <w:rPr>
                <w:sz w:val="20"/>
                <w:szCs w:val="20"/>
                <w:lang w:eastAsia="en-US"/>
              </w:rPr>
            </w:pPr>
          </w:p>
        </w:tc>
        <w:tc>
          <w:tcPr>
            <w:tcW w:w="633" w:type="pct"/>
            <w:vMerge/>
            <w:vAlign w:val="center"/>
          </w:tcPr>
          <w:p w:rsidR="00BE0962" w:rsidRPr="008354ED" w:rsidRDefault="00BE0962" w:rsidP="008354ED">
            <w:pPr>
              <w:widowControl w:val="0"/>
              <w:autoSpaceDE w:val="0"/>
              <w:autoSpaceDN w:val="0"/>
              <w:adjustRightInd w:val="0"/>
              <w:ind w:right="-108"/>
              <w:jc w:val="center"/>
              <w:rPr>
                <w:sz w:val="20"/>
                <w:szCs w:val="20"/>
                <w:lang w:eastAsia="en-US"/>
              </w:rPr>
            </w:pPr>
          </w:p>
        </w:tc>
        <w:tc>
          <w:tcPr>
            <w:tcW w:w="404" w:type="pct"/>
            <w:vMerge/>
          </w:tcPr>
          <w:p w:rsidR="00BE0962" w:rsidRPr="008354ED" w:rsidRDefault="00BE0962" w:rsidP="008354ED">
            <w:pPr>
              <w:widowControl w:val="0"/>
              <w:autoSpaceDE w:val="0"/>
              <w:autoSpaceDN w:val="0"/>
              <w:adjustRightInd w:val="0"/>
              <w:ind w:left="-108" w:right="-108"/>
              <w:jc w:val="center"/>
              <w:rPr>
                <w:sz w:val="20"/>
                <w:szCs w:val="20"/>
                <w:lang w:eastAsia="en-US"/>
              </w:rPr>
            </w:pPr>
          </w:p>
        </w:tc>
        <w:tc>
          <w:tcPr>
            <w:tcW w:w="600" w:type="pct"/>
            <w:vMerge/>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p>
        </w:tc>
        <w:tc>
          <w:tcPr>
            <w:tcW w:w="405" w:type="pct"/>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w:t>
            </w:r>
          </w:p>
        </w:tc>
        <w:tc>
          <w:tcPr>
            <w:tcW w:w="573" w:type="pct"/>
            <w:vAlign w:val="center"/>
          </w:tcPr>
          <w:p w:rsidR="00BE0962" w:rsidRPr="008354ED" w:rsidRDefault="00BE0962" w:rsidP="008354ED">
            <w:pPr>
              <w:widowControl w:val="0"/>
              <w:autoSpaceDE w:val="0"/>
              <w:autoSpaceDN w:val="0"/>
              <w:adjustRightInd w:val="0"/>
              <w:jc w:val="center"/>
              <w:rPr>
                <w:sz w:val="20"/>
                <w:szCs w:val="20"/>
                <w:lang w:eastAsia="en-US"/>
              </w:rPr>
            </w:pPr>
            <w:r w:rsidRPr="008354ED">
              <w:rPr>
                <w:sz w:val="20"/>
                <w:szCs w:val="20"/>
                <w:lang w:eastAsia="en-US"/>
              </w:rPr>
              <w:t>+/-</w:t>
            </w:r>
          </w:p>
        </w:tc>
      </w:tr>
      <w:tr w:rsidR="008354ED" w:rsidRPr="003D1674" w:rsidTr="008354ED">
        <w:trPr>
          <w:trHeight w:val="208"/>
        </w:trPr>
        <w:tc>
          <w:tcPr>
            <w:tcW w:w="1024" w:type="pct"/>
            <w:vAlign w:val="center"/>
          </w:tcPr>
          <w:p w:rsidR="00BE0962" w:rsidRPr="008354ED" w:rsidRDefault="00BE0962" w:rsidP="008354ED">
            <w:pPr>
              <w:widowControl w:val="0"/>
              <w:autoSpaceDE w:val="0"/>
              <w:autoSpaceDN w:val="0"/>
              <w:adjustRightInd w:val="0"/>
              <w:jc w:val="center"/>
              <w:rPr>
                <w:sz w:val="20"/>
                <w:szCs w:val="20"/>
              </w:rPr>
            </w:pPr>
            <w:r w:rsidRPr="008354ED">
              <w:rPr>
                <w:sz w:val="20"/>
                <w:szCs w:val="20"/>
              </w:rPr>
              <w:t>1</w:t>
            </w:r>
          </w:p>
        </w:tc>
        <w:tc>
          <w:tcPr>
            <w:tcW w:w="714" w:type="pct"/>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2</w:t>
            </w:r>
          </w:p>
        </w:tc>
        <w:tc>
          <w:tcPr>
            <w:tcW w:w="646" w:type="pct"/>
            <w:vAlign w:val="center"/>
          </w:tcPr>
          <w:p w:rsidR="00BE0962" w:rsidRPr="008354ED" w:rsidRDefault="00BE0962" w:rsidP="008354ED">
            <w:pPr>
              <w:widowControl w:val="0"/>
              <w:autoSpaceDE w:val="0"/>
              <w:autoSpaceDN w:val="0"/>
              <w:adjustRightInd w:val="0"/>
              <w:ind w:left="1395" w:right="-108" w:hanging="1395"/>
              <w:jc w:val="center"/>
              <w:rPr>
                <w:sz w:val="20"/>
                <w:szCs w:val="20"/>
                <w:lang w:eastAsia="en-US"/>
              </w:rPr>
            </w:pPr>
            <w:r w:rsidRPr="008354ED">
              <w:rPr>
                <w:sz w:val="20"/>
                <w:szCs w:val="20"/>
                <w:lang w:eastAsia="en-US"/>
              </w:rPr>
              <w:t>3</w:t>
            </w:r>
          </w:p>
        </w:tc>
        <w:tc>
          <w:tcPr>
            <w:tcW w:w="633" w:type="pct"/>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4</w:t>
            </w:r>
          </w:p>
        </w:tc>
        <w:tc>
          <w:tcPr>
            <w:tcW w:w="404" w:type="pct"/>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5</w:t>
            </w:r>
          </w:p>
        </w:tc>
        <w:tc>
          <w:tcPr>
            <w:tcW w:w="600" w:type="pct"/>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6</w:t>
            </w:r>
          </w:p>
        </w:tc>
        <w:tc>
          <w:tcPr>
            <w:tcW w:w="405" w:type="pct"/>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7</w:t>
            </w:r>
          </w:p>
        </w:tc>
        <w:tc>
          <w:tcPr>
            <w:tcW w:w="573" w:type="pct"/>
            <w:vAlign w:val="center"/>
          </w:tcPr>
          <w:p w:rsidR="00BE0962" w:rsidRPr="008354ED" w:rsidRDefault="00BE0962" w:rsidP="008354ED">
            <w:pPr>
              <w:widowControl w:val="0"/>
              <w:autoSpaceDE w:val="0"/>
              <w:autoSpaceDN w:val="0"/>
              <w:adjustRightInd w:val="0"/>
              <w:jc w:val="center"/>
              <w:rPr>
                <w:sz w:val="20"/>
                <w:szCs w:val="20"/>
                <w:lang w:eastAsia="en-US"/>
              </w:rPr>
            </w:pPr>
            <w:r w:rsidRPr="008354ED">
              <w:rPr>
                <w:sz w:val="20"/>
                <w:szCs w:val="20"/>
                <w:lang w:eastAsia="en-US"/>
              </w:rPr>
              <w:t>8</w:t>
            </w:r>
          </w:p>
        </w:tc>
      </w:tr>
      <w:tr w:rsidR="008354ED" w:rsidRPr="008354ED" w:rsidTr="008354ED">
        <w:tc>
          <w:tcPr>
            <w:tcW w:w="1024" w:type="pct"/>
            <w:vAlign w:val="center"/>
          </w:tcPr>
          <w:p w:rsidR="00BE0962" w:rsidRPr="008354ED" w:rsidRDefault="00BE0962" w:rsidP="008354ED">
            <w:pPr>
              <w:pStyle w:val="a4"/>
              <w:widowControl w:val="0"/>
              <w:autoSpaceDE w:val="0"/>
              <w:autoSpaceDN w:val="0"/>
              <w:adjustRightInd w:val="0"/>
              <w:ind w:left="0"/>
              <w:jc w:val="center"/>
              <w:rPr>
                <w:b/>
                <w:i/>
                <w:sz w:val="20"/>
                <w:szCs w:val="20"/>
              </w:rPr>
            </w:pPr>
            <w:r w:rsidRPr="008354ED">
              <w:rPr>
                <w:b/>
                <w:i/>
                <w:sz w:val="20"/>
                <w:szCs w:val="20"/>
              </w:rPr>
              <w:t>Prestaţii de asistenţă socială, total</w:t>
            </w:r>
          </w:p>
        </w:tc>
        <w:tc>
          <w:tcPr>
            <w:tcW w:w="714" w:type="pct"/>
            <w:vAlign w:val="center"/>
          </w:tcPr>
          <w:p w:rsidR="00BE0962" w:rsidRPr="008354ED" w:rsidRDefault="00BE0962" w:rsidP="008354ED">
            <w:pPr>
              <w:pStyle w:val="a4"/>
              <w:widowControl w:val="0"/>
              <w:autoSpaceDE w:val="0"/>
              <w:autoSpaceDN w:val="0"/>
              <w:adjustRightInd w:val="0"/>
              <w:ind w:left="0"/>
              <w:jc w:val="center"/>
              <w:rPr>
                <w:b/>
                <w:bCs/>
                <w:i/>
                <w:iCs/>
                <w:lang w:val="ro-MO"/>
              </w:rPr>
            </w:pPr>
            <w:r w:rsidRPr="008354ED">
              <w:rPr>
                <w:b/>
                <w:bCs/>
                <w:i/>
                <w:iCs/>
                <w:lang w:val="ro-MO"/>
              </w:rPr>
              <w:t>1091315,2</w:t>
            </w:r>
          </w:p>
        </w:tc>
        <w:tc>
          <w:tcPr>
            <w:tcW w:w="646" w:type="pct"/>
            <w:vAlign w:val="center"/>
          </w:tcPr>
          <w:p w:rsidR="00BE0962" w:rsidRPr="008354ED" w:rsidRDefault="00BE0962" w:rsidP="008354ED">
            <w:pPr>
              <w:widowControl w:val="0"/>
              <w:autoSpaceDE w:val="0"/>
              <w:autoSpaceDN w:val="0"/>
              <w:adjustRightInd w:val="0"/>
              <w:jc w:val="center"/>
              <w:rPr>
                <w:b/>
                <w:i/>
              </w:rPr>
            </w:pPr>
            <w:r w:rsidRPr="008354ED">
              <w:rPr>
                <w:b/>
                <w:i/>
              </w:rPr>
              <w:t>1577453,6</w:t>
            </w:r>
          </w:p>
        </w:tc>
        <w:tc>
          <w:tcPr>
            <w:tcW w:w="633" w:type="pct"/>
            <w:vAlign w:val="center"/>
          </w:tcPr>
          <w:p w:rsidR="00BE0962" w:rsidRPr="008354ED" w:rsidRDefault="00BE0962" w:rsidP="008354ED">
            <w:pPr>
              <w:widowControl w:val="0"/>
              <w:autoSpaceDE w:val="0"/>
              <w:autoSpaceDN w:val="0"/>
              <w:adjustRightInd w:val="0"/>
              <w:jc w:val="center"/>
              <w:rPr>
                <w:b/>
                <w:i/>
              </w:rPr>
            </w:pPr>
            <w:r w:rsidRPr="008354ED">
              <w:rPr>
                <w:b/>
                <w:i/>
              </w:rPr>
              <w:t>1541635,0</w:t>
            </w:r>
          </w:p>
        </w:tc>
        <w:tc>
          <w:tcPr>
            <w:tcW w:w="404" w:type="pct"/>
            <w:vAlign w:val="center"/>
          </w:tcPr>
          <w:p w:rsidR="00BE0962" w:rsidRPr="008354ED" w:rsidRDefault="00BE0962" w:rsidP="008354ED">
            <w:pPr>
              <w:widowControl w:val="0"/>
              <w:autoSpaceDE w:val="0"/>
              <w:autoSpaceDN w:val="0"/>
              <w:adjustRightInd w:val="0"/>
              <w:ind w:hanging="108"/>
              <w:jc w:val="center"/>
              <w:rPr>
                <w:b/>
                <w:i/>
              </w:rPr>
            </w:pPr>
            <w:r w:rsidRPr="008354ED">
              <w:rPr>
                <w:b/>
                <w:i/>
              </w:rPr>
              <w:t>97,7</w:t>
            </w:r>
          </w:p>
        </w:tc>
        <w:tc>
          <w:tcPr>
            <w:tcW w:w="600" w:type="pct"/>
            <w:vAlign w:val="center"/>
          </w:tcPr>
          <w:p w:rsidR="00BE0962" w:rsidRPr="008354ED" w:rsidRDefault="00BE0962" w:rsidP="008354ED">
            <w:pPr>
              <w:widowControl w:val="0"/>
              <w:autoSpaceDE w:val="0"/>
              <w:autoSpaceDN w:val="0"/>
              <w:adjustRightInd w:val="0"/>
              <w:ind w:hanging="108"/>
              <w:jc w:val="center"/>
              <w:rPr>
                <w:b/>
                <w:i/>
              </w:rPr>
            </w:pPr>
            <w:r w:rsidRPr="008354ED">
              <w:rPr>
                <w:b/>
                <w:i/>
              </w:rPr>
              <w:t>100,0</w:t>
            </w:r>
          </w:p>
        </w:tc>
        <w:tc>
          <w:tcPr>
            <w:tcW w:w="405" w:type="pct"/>
            <w:vAlign w:val="center"/>
          </w:tcPr>
          <w:p w:rsidR="00BE0962" w:rsidRPr="008354ED" w:rsidRDefault="00BE0962" w:rsidP="008354ED">
            <w:pPr>
              <w:widowControl w:val="0"/>
              <w:autoSpaceDE w:val="0"/>
              <w:autoSpaceDN w:val="0"/>
              <w:adjustRightInd w:val="0"/>
              <w:ind w:right="-301"/>
              <w:rPr>
                <w:b/>
                <w:i/>
              </w:rPr>
            </w:pPr>
            <w:r w:rsidRPr="008354ED">
              <w:rPr>
                <w:b/>
                <w:i/>
              </w:rPr>
              <w:t>141,3</w:t>
            </w:r>
          </w:p>
        </w:tc>
        <w:tc>
          <w:tcPr>
            <w:tcW w:w="573" w:type="pct"/>
            <w:vAlign w:val="center"/>
          </w:tcPr>
          <w:p w:rsidR="00BE0962" w:rsidRPr="008354ED" w:rsidRDefault="00BE0962" w:rsidP="008354ED">
            <w:pPr>
              <w:widowControl w:val="0"/>
              <w:autoSpaceDE w:val="0"/>
              <w:autoSpaceDN w:val="0"/>
              <w:adjustRightInd w:val="0"/>
              <w:jc w:val="center"/>
              <w:rPr>
                <w:b/>
                <w:i/>
              </w:rPr>
            </w:pPr>
            <w:r w:rsidRPr="008354ED">
              <w:rPr>
                <w:b/>
                <w:i/>
              </w:rPr>
              <w:t>450319,8</w:t>
            </w:r>
          </w:p>
        </w:tc>
      </w:tr>
      <w:tr w:rsidR="008354ED" w:rsidRPr="003D1674" w:rsidTr="008354ED">
        <w:trPr>
          <w:trHeight w:val="252"/>
        </w:trPr>
        <w:tc>
          <w:tcPr>
            <w:tcW w:w="1024" w:type="pct"/>
          </w:tcPr>
          <w:p w:rsidR="00BE0962" w:rsidRPr="008354ED" w:rsidRDefault="00BE0962" w:rsidP="008354ED">
            <w:pPr>
              <w:pStyle w:val="a4"/>
              <w:widowControl w:val="0"/>
              <w:autoSpaceDE w:val="0"/>
              <w:autoSpaceDN w:val="0"/>
              <w:adjustRightInd w:val="0"/>
              <w:ind w:left="0"/>
              <w:rPr>
                <w:lang w:val="ro-MO"/>
              </w:rPr>
            </w:pPr>
            <w:r w:rsidRPr="008354ED">
              <w:rPr>
                <w:lang w:val="ro-MO"/>
              </w:rPr>
              <w:t>Pensii</w:t>
            </w:r>
          </w:p>
        </w:tc>
        <w:tc>
          <w:tcPr>
            <w:tcW w:w="714" w:type="pct"/>
            <w:vAlign w:val="center"/>
          </w:tcPr>
          <w:p w:rsidR="00BE0962" w:rsidRPr="008354ED" w:rsidRDefault="00BE0962" w:rsidP="008354ED">
            <w:pPr>
              <w:pStyle w:val="a4"/>
              <w:widowControl w:val="0"/>
              <w:autoSpaceDE w:val="0"/>
              <w:autoSpaceDN w:val="0"/>
              <w:adjustRightInd w:val="0"/>
              <w:ind w:left="-108"/>
              <w:jc w:val="center"/>
              <w:rPr>
                <w:lang w:val="ro-MO"/>
              </w:rPr>
            </w:pPr>
            <w:r w:rsidRPr="008354ED">
              <w:rPr>
                <w:lang w:val="ro-MO"/>
              </w:rPr>
              <w:t>130442,7</w:t>
            </w:r>
          </w:p>
        </w:tc>
        <w:tc>
          <w:tcPr>
            <w:tcW w:w="646" w:type="pct"/>
            <w:vAlign w:val="center"/>
          </w:tcPr>
          <w:p w:rsidR="00BE0962" w:rsidRPr="003D1674" w:rsidRDefault="00BE0962" w:rsidP="008354ED">
            <w:pPr>
              <w:widowControl w:val="0"/>
              <w:autoSpaceDE w:val="0"/>
              <w:autoSpaceDN w:val="0"/>
              <w:adjustRightInd w:val="0"/>
              <w:ind w:left="-108"/>
              <w:jc w:val="center"/>
            </w:pPr>
            <w:r w:rsidRPr="003D1674">
              <w:t>133108,6</w:t>
            </w:r>
          </w:p>
        </w:tc>
        <w:tc>
          <w:tcPr>
            <w:tcW w:w="633" w:type="pct"/>
            <w:vAlign w:val="center"/>
          </w:tcPr>
          <w:p w:rsidR="00BE0962" w:rsidRPr="003D1674" w:rsidRDefault="00BE0962" w:rsidP="008354ED">
            <w:pPr>
              <w:widowControl w:val="0"/>
              <w:autoSpaceDE w:val="0"/>
              <w:autoSpaceDN w:val="0"/>
              <w:adjustRightInd w:val="0"/>
              <w:ind w:left="-108"/>
              <w:jc w:val="center"/>
            </w:pPr>
            <w:r w:rsidRPr="003D1674">
              <w:t>132759,0</w:t>
            </w:r>
          </w:p>
        </w:tc>
        <w:tc>
          <w:tcPr>
            <w:tcW w:w="404" w:type="pct"/>
            <w:vAlign w:val="center"/>
          </w:tcPr>
          <w:p w:rsidR="00BE0962" w:rsidRPr="003D1674" w:rsidRDefault="00BE0962" w:rsidP="008354ED">
            <w:pPr>
              <w:widowControl w:val="0"/>
              <w:autoSpaceDE w:val="0"/>
              <w:autoSpaceDN w:val="0"/>
              <w:adjustRightInd w:val="0"/>
              <w:ind w:left="-108" w:right="-108"/>
              <w:jc w:val="center"/>
            </w:pPr>
            <w:r w:rsidRPr="003D1674">
              <w:t>99,7</w:t>
            </w:r>
          </w:p>
        </w:tc>
        <w:tc>
          <w:tcPr>
            <w:tcW w:w="600" w:type="pct"/>
            <w:vAlign w:val="center"/>
          </w:tcPr>
          <w:p w:rsidR="00BE0962" w:rsidRPr="003D1674" w:rsidRDefault="00BE0962" w:rsidP="008354ED">
            <w:pPr>
              <w:widowControl w:val="0"/>
              <w:autoSpaceDE w:val="0"/>
              <w:autoSpaceDN w:val="0"/>
              <w:adjustRightInd w:val="0"/>
              <w:ind w:left="-108"/>
              <w:jc w:val="center"/>
            </w:pPr>
            <w:r w:rsidRPr="003D1674">
              <w:t>8,6</w:t>
            </w:r>
          </w:p>
        </w:tc>
        <w:tc>
          <w:tcPr>
            <w:tcW w:w="405" w:type="pct"/>
            <w:vAlign w:val="center"/>
          </w:tcPr>
          <w:p w:rsidR="00BE0962" w:rsidRPr="003D1674" w:rsidRDefault="00BE0962" w:rsidP="008354ED">
            <w:pPr>
              <w:widowControl w:val="0"/>
              <w:autoSpaceDE w:val="0"/>
              <w:autoSpaceDN w:val="0"/>
              <w:adjustRightInd w:val="0"/>
              <w:ind w:left="-108"/>
              <w:jc w:val="center"/>
            </w:pPr>
            <w:r w:rsidRPr="003D1674">
              <w:t>101,8</w:t>
            </w:r>
          </w:p>
        </w:tc>
        <w:tc>
          <w:tcPr>
            <w:tcW w:w="573" w:type="pct"/>
            <w:vAlign w:val="center"/>
          </w:tcPr>
          <w:p w:rsidR="00BE0962" w:rsidRPr="003D1674" w:rsidRDefault="00BE0962" w:rsidP="008354ED">
            <w:pPr>
              <w:widowControl w:val="0"/>
              <w:autoSpaceDE w:val="0"/>
              <w:autoSpaceDN w:val="0"/>
              <w:adjustRightInd w:val="0"/>
              <w:ind w:left="-108"/>
              <w:jc w:val="center"/>
            </w:pPr>
            <w:r w:rsidRPr="003D1674">
              <w:t>2316,3</w:t>
            </w:r>
          </w:p>
        </w:tc>
      </w:tr>
      <w:tr w:rsidR="008354ED" w:rsidRPr="003D1674" w:rsidTr="008354ED">
        <w:tc>
          <w:tcPr>
            <w:tcW w:w="1024" w:type="pct"/>
          </w:tcPr>
          <w:p w:rsidR="00BE0962" w:rsidRPr="008354ED" w:rsidRDefault="00BE0962" w:rsidP="008354ED">
            <w:pPr>
              <w:pStyle w:val="a4"/>
              <w:widowControl w:val="0"/>
              <w:autoSpaceDE w:val="0"/>
              <w:autoSpaceDN w:val="0"/>
              <w:adjustRightInd w:val="0"/>
              <w:ind w:left="0"/>
              <w:rPr>
                <w:lang w:val="ro-MO"/>
              </w:rPr>
            </w:pPr>
            <w:r w:rsidRPr="008354ED">
              <w:rPr>
                <w:lang w:val="ro-MO"/>
              </w:rPr>
              <w:t>Alocaţii</w:t>
            </w:r>
          </w:p>
        </w:tc>
        <w:tc>
          <w:tcPr>
            <w:tcW w:w="714" w:type="pct"/>
            <w:vAlign w:val="center"/>
          </w:tcPr>
          <w:p w:rsidR="00BE0962" w:rsidRPr="008354ED" w:rsidRDefault="00BE0962" w:rsidP="008354ED">
            <w:pPr>
              <w:pStyle w:val="a4"/>
              <w:widowControl w:val="0"/>
              <w:autoSpaceDE w:val="0"/>
              <w:autoSpaceDN w:val="0"/>
              <w:adjustRightInd w:val="0"/>
              <w:ind w:left="-108"/>
              <w:jc w:val="center"/>
              <w:rPr>
                <w:lang w:val="ro-MO"/>
              </w:rPr>
            </w:pPr>
            <w:r w:rsidRPr="008354ED">
              <w:rPr>
                <w:lang w:val="ro-MO"/>
              </w:rPr>
              <w:t>241967,4</w:t>
            </w:r>
          </w:p>
        </w:tc>
        <w:tc>
          <w:tcPr>
            <w:tcW w:w="646" w:type="pct"/>
            <w:vAlign w:val="center"/>
          </w:tcPr>
          <w:p w:rsidR="00BE0962" w:rsidRPr="003D1674" w:rsidRDefault="00BE0962" w:rsidP="008354ED">
            <w:pPr>
              <w:widowControl w:val="0"/>
              <w:autoSpaceDE w:val="0"/>
              <w:autoSpaceDN w:val="0"/>
              <w:adjustRightInd w:val="0"/>
              <w:ind w:left="-108"/>
              <w:jc w:val="center"/>
            </w:pPr>
            <w:r w:rsidRPr="003D1674">
              <w:t>244952,7</w:t>
            </w:r>
          </w:p>
        </w:tc>
        <w:tc>
          <w:tcPr>
            <w:tcW w:w="633" w:type="pct"/>
            <w:vAlign w:val="center"/>
          </w:tcPr>
          <w:p w:rsidR="00BE0962" w:rsidRPr="003D1674" w:rsidRDefault="00BE0962" w:rsidP="008354ED">
            <w:pPr>
              <w:widowControl w:val="0"/>
              <w:autoSpaceDE w:val="0"/>
              <w:autoSpaceDN w:val="0"/>
              <w:adjustRightInd w:val="0"/>
              <w:ind w:left="-108"/>
              <w:jc w:val="center"/>
            </w:pPr>
            <w:r w:rsidRPr="003D1674">
              <w:t>244164,2</w:t>
            </w:r>
          </w:p>
        </w:tc>
        <w:tc>
          <w:tcPr>
            <w:tcW w:w="404" w:type="pct"/>
            <w:vAlign w:val="center"/>
          </w:tcPr>
          <w:p w:rsidR="00BE0962" w:rsidRPr="003D1674" w:rsidRDefault="00BE0962" w:rsidP="008354ED">
            <w:pPr>
              <w:widowControl w:val="0"/>
              <w:autoSpaceDE w:val="0"/>
              <w:autoSpaceDN w:val="0"/>
              <w:adjustRightInd w:val="0"/>
              <w:ind w:left="-108"/>
              <w:jc w:val="center"/>
            </w:pPr>
            <w:r w:rsidRPr="003D1674">
              <w:t>99,7</w:t>
            </w:r>
          </w:p>
        </w:tc>
        <w:tc>
          <w:tcPr>
            <w:tcW w:w="600" w:type="pct"/>
            <w:vAlign w:val="center"/>
          </w:tcPr>
          <w:p w:rsidR="00BE0962" w:rsidRPr="003D1674" w:rsidRDefault="00BE0962" w:rsidP="008354ED">
            <w:pPr>
              <w:widowControl w:val="0"/>
              <w:autoSpaceDE w:val="0"/>
              <w:autoSpaceDN w:val="0"/>
              <w:adjustRightInd w:val="0"/>
              <w:ind w:left="-108"/>
              <w:jc w:val="center"/>
            </w:pPr>
            <w:r w:rsidRPr="003D1674">
              <w:t>15,8</w:t>
            </w:r>
          </w:p>
        </w:tc>
        <w:tc>
          <w:tcPr>
            <w:tcW w:w="405" w:type="pct"/>
            <w:vAlign w:val="center"/>
          </w:tcPr>
          <w:p w:rsidR="00BE0962" w:rsidRPr="003D1674" w:rsidRDefault="00BE0962" w:rsidP="008354ED">
            <w:pPr>
              <w:widowControl w:val="0"/>
              <w:autoSpaceDE w:val="0"/>
              <w:autoSpaceDN w:val="0"/>
              <w:adjustRightInd w:val="0"/>
              <w:ind w:left="-108"/>
              <w:jc w:val="center"/>
            </w:pPr>
            <w:r w:rsidRPr="003D1674">
              <w:t>100,9</w:t>
            </w:r>
          </w:p>
        </w:tc>
        <w:tc>
          <w:tcPr>
            <w:tcW w:w="573" w:type="pct"/>
            <w:vAlign w:val="center"/>
          </w:tcPr>
          <w:p w:rsidR="00BE0962" w:rsidRPr="003D1674" w:rsidRDefault="00BE0962" w:rsidP="008354ED">
            <w:pPr>
              <w:widowControl w:val="0"/>
              <w:autoSpaceDE w:val="0"/>
              <w:autoSpaceDN w:val="0"/>
              <w:adjustRightInd w:val="0"/>
              <w:ind w:left="-108"/>
              <w:jc w:val="center"/>
            </w:pPr>
            <w:r w:rsidRPr="003D1674">
              <w:t>2196,8</w:t>
            </w:r>
          </w:p>
        </w:tc>
      </w:tr>
      <w:tr w:rsidR="008354ED" w:rsidRPr="003D1674" w:rsidTr="008354ED">
        <w:tc>
          <w:tcPr>
            <w:tcW w:w="1024" w:type="pct"/>
          </w:tcPr>
          <w:p w:rsidR="00BE0962" w:rsidRPr="008354ED" w:rsidRDefault="00BE0962" w:rsidP="008354ED">
            <w:pPr>
              <w:pStyle w:val="a4"/>
              <w:widowControl w:val="0"/>
              <w:autoSpaceDE w:val="0"/>
              <w:autoSpaceDN w:val="0"/>
              <w:adjustRightInd w:val="0"/>
              <w:ind w:left="0"/>
              <w:rPr>
                <w:lang w:val="ro-MO"/>
              </w:rPr>
            </w:pPr>
            <w:r w:rsidRPr="008354ED">
              <w:rPr>
                <w:lang w:val="ro-MO"/>
              </w:rPr>
              <w:t>Indemnizaţii</w:t>
            </w:r>
          </w:p>
        </w:tc>
        <w:tc>
          <w:tcPr>
            <w:tcW w:w="714" w:type="pct"/>
            <w:vAlign w:val="center"/>
          </w:tcPr>
          <w:p w:rsidR="00BE0962" w:rsidRPr="008354ED" w:rsidRDefault="00BE0962" w:rsidP="008354ED">
            <w:pPr>
              <w:pStyle w:val="a4"/>
              <w:widowControl w:val="0"/>
              <w:autoSpaceDE w:val="0"/>
              <w:autoSpaceDN w:val="0"/>
              <w:adjustRightInd w:val="0"/>
              <w:ind w:left="-108"/>
              <w:jc w:val="center"/>
              <w:rPr>
                <w:lang w:val="ro-MO"/>
              </w:rPr>
            </w:pPr>
            <w:r w:rsidRPr="008354ED">
              <w:rPr>
                <w:lang w:val="ro-MO"/>
              </w:rPr>
              <w:t>163587,1</w:t>
            </w:r>
          </w:p>
        </w:tc>
        <w:tc>
          <w:tcPr>
            <w:tcW w:w="646" w:type="pct"/>
            <w:vAlign w:val="center"/>
          </w:tcPr>
          <w:p w:rsidR="00BE0962" w:rsidRPr="003D1674" w:rsidRDefault="00BE0962" w:rsidP="008354ED">
            <w:pPr>
              <w:widowControl w:val="0"/>
              <w:autoSpaceDE w:val="0"/>
              <w:autoSpaceDN w:val="0"/>
              <w:adjustRightInd w:val="0"/>
              <w:ind w:left="-108"/>
              <w:jc w:val="center"/>
            </w:pPr>
            <w:r w:rsidRPr="003D1674">
              <w:t>179890,4</w:t>
            </w:r>
          </w:p>
        </w:tc>
        <w:tc>
          <w:tcPr>
            <w:tcW w:w="633" w:type="pct"/>
            <w:vAlign w:val="center"/>
          </w:tcPr>
          <w:p w:rsidR="00BE0962" w:rsidRPr="003D1674" w:rsidRDefault="00BE0962" w:rsidP="008354ED">
            <w:pPr>
              <w:widowControl w:val="0"/>
              <w:autoSpaceDE w:val="0"/>
              <w:autoSpaceDN w:val="0"/>
              <w:adjustRightInd w:val="0"/>
              <w:ind w:left="-108"/>
              <w:jc w:val="center"/>
            </w:pPr>
            <w:r w:rsidRPr="003D1674">
              <w:t>179631,2</w:t>
            </w:r>
          </w:p>
        </w:tc>
        <w:tc>
          <w:tcPr>
            <w:tcW w:w="404" w:type="pct"/>
            <w:vAlign w:val="center"/>
          </w:tcPr>
          <w:p w:rsidR="00BE0962" w:rsidRPr="003D1674" w:rsidRDefault="00BE0962" w:rsidP="008354ED">
            <w:pPr>
              <w:widowControl w:val="0"/>
              <w:autoSpaceDE w:val="0"/>
              <w:autoSpaceDN w:val="0"/>
              <w:adjustRightInd w:val="0"/>
              <w:ind w:left="-108"/>
              <w:jc w:val="center"/>
            </w:pPr>
            <w:r w:rsidRPr="003D1674">
              <w:t>99,9</w:t>
            </w:r>
          </w:p>
        </w:tc>
        <w:tc>
          <w:tcPr>
            <w:tcW w:w="600" w:type="pct"/>
            <w:vAlign w:val="center"/>
          </w:tcPr>
          <w:p w:rsidR="00BE0962" w:rsidRPr="003D1674" w:rsidRDefault="00BE0962" w:rsidP="008354ED">
            <w:pPr>
              <w:widowControl w:val="0"/>
              <w:autoSpaceDE w:val="0"/>
              <w:autoSpaceDN w:val="0"/>
              <w:adjustRightInd w:val="0"/>
              <w:ind w:left="-108"/>
              <w:jc w:val="center"/>
            </w:pPr>
            <w:r w:rsidRPr="003D1674">
              <w:t>11,7</w:t>
            </w:r>
          </w:p>
        </w:tc>
        <w:tc>
          <w:tcPr>
            <w:tcW w:w="405" w:type="pct"/>
            <w:vAlign w:val="center"/>
          </w:tcPr>
          <w:p w:rsidR="00BE0962" w:rsidRPr="003D1674" w:rsidRDefault="00BE0962" w:rsidP="008354ED">
            <w:pPr>
              <w:widowControl w:val="0"/>
              <w:autoSpaceDE w:val="0"/>
              <w:autoSpaceDN w:val="0"/>
              <w:adjustRightInd w:val="0"/>
              <w:ind w:left="-108"/>
              <w:jc w:val="center"/>
            </w:pPr>
            <w:r w:rsidRPr="003D1674">
              <w:t>109,8</w:t>
            </w:r>
          </w:p>
        </w:tc>
        <w:tc>
          <w:tcPr>
            <w:tcW w:w="573" w:type="pct"/>
            <w:vAlign w:val="center"/>
          </w:tcPr>
          <w:p w:rsidR="00BE0962" w:rsidRPr="003D1674" w:rsidRDefault="00BE0962" w:rsidP="008354ED">
            <w:pPr>
              <w:widowControl w:val="0"/>
              <w:autoSpaceDE w:val="0"/>
              <w:autoSpaceDN w:val="0"/>
              <w:adjustRightInd w:val="0"/>
              <w:ind w:left="-108"/>
              <w:jc w:val="center"/>
            </w:pPr>
            <w:r w:rsidRPr="003D1674">
              <w:t>16044,1</w:t>
            </w:r>
          </w:p>
        </w:tc>
      </w:tr>
      <w:tr w:rsidR="008354ED" w:rsidRPr="003D1674" w:rsidTr="008354ED">
        <w:tc>
          <w:tcPr>
            <w:tcW w:w="1024" w:type="pct"/>
          </w:tcPr>
          <w:p w:rsidR="00BE0962" w:rsidRPr="008354ED" w:rsidRDefault="00BE0962" w:rsidP="008354ED">
            <w:pPr>
              <w:pStyle w:val="a4"/>
              <w:widowControl w:val="0"/>
              <w:autoSpaceDE w:val="0"/>
              <w:autoSpaceDN w:val="0"/>
              <w:adjustRightInd w:val="0"/>
              <w:ind w:left="0"/>
              <w:rPr>
                <w:lang w:val="ro-MO"/>
              </w:rPr>
            </w:pPr>
            <w:r w:rsidRPr="008354ED">
              <w:rPr>
                <w:lang w:val="ro-MO"/>
              </w:rPr>
              <w:t>Compensaţii</w:t>
            </w:r>
          </w:p>
        </w:tc>
        <w:tc>
          <w:tcPr>
            <w:tcW w:w="714" w:type="pct"/>
            <w:vAlign w:val="center"/>
          </w:tcPr>
          <w:p w:rsidR="00BE0962" w:rsidRPr="008354ED" w:rsidRDefault="00BE0962" w:rsidP="008354ED">
            <w:pPr>
              <w:pStyle w:val="a4"/>
              <w:widowControl w:val="0"/>
              <w:autoSpaceDE w:val="0"/>
              <w:autoSpaceDN w:val="0"/>
              <w:adjustRightInd w:val="0"/>
              <w:ind w:left="-108"/>
              <w:jc w:val="center"/>
              <w:rPr>
                <w:lang w:val="ro-MO"/>
              </w:rPr>
            </w:pPr>
            <w:r w:rsidRPr="008354ED">
              <w:rPr>
                <w:lang w:val="ro-MO"/>
              </w:rPr>
              <w:t>415608,7</w:t>
            </w:r>
          </w:p>
        </w:tc>
        <w:tc>
          <w:tcPr>
            <w:tcW w:w="646" w:type="pct"/>
            <w:vAlign w:val="center"/>
          </w:tcPr>
          <w:p w:rsidR="00BE0962" w:rsidRPr="003D1674" w:rsidRDefault="00BE0962" w:rsidP="008354ED">
            <w:pPr>
              <w:widowControl w:val="0"/>
              <w:autoSpaceDE w:val="0"/>
              <w:autoSpaceDN w:val="0"/>
              <w:adjustRightInd w:val="0"/>
              <w:ind w:left="-108"/>
              <w:jc w:val="center"/>
            </w:pPr>
            <w:r w:rsidRPr="003D1674">
              <w:t>675405,7</w:t>
            </w:r>
          </w:p>
        </w:tc>
        <w:tc>
          <w:tcPr>
            <w:tcW w:w="633" w:type="pct"/>
            <w:vAlign w:val="center"/>
          </w:tcPr>
          <w:p w:rsidR="00BE0962" w:rsidRPr="003D1674" w:rsidRDefault="00BE0962" w:rsidP="008354ED">
            <w:pPr>
              <w:widowControl w:val="0"/>
              <w:autoSpaceDE w:val="0"/>
              <w:autoSpaceDN w:val="0"/>
              <w:adjustRightInd w:val="0"/>
              <w:ind w:left="-108"/>
              <w:jc w:val="center"/>
            </w:pPr>
            <w:r w:rsidRPr="003D1674">
              <w:t>642923,3</w:t>
            </w:r>
          </w:p>
        </w:tc>
        <w:tc>
          <w:tcPr>
            <w:tcW w:w="404" w:type="pct"/>
            <w:vAlign w:val="center"/>
          </w:tcPr>
          <w:p w:rsidR="00BE0962" w:rsidRPr="003D1674" w:rsidRDefault="00BE0962" w:rsidP="008354ED">
            <w:pPr>
              <w:widowControl w:val="0"/>
              <w:autoSpaceDE w:val="0"/>
              <w:autoSpaceDN w:val="0"/>
              <w:adjustRightInd w:val="0"/>
              <w:ind w:left="-108"/>
              <w:jc w:val="center"/>
            </w:pPr>
            <w:r w:rsidRPr="003D1674">
              <w:t>95,2</w:t>
            </w:r>
          </w:p>
        </w:tc>
        <w:tc>
          <w:tcPr>
            <w:tcW w:w="600" w:type="pct"/>
            <w:vAlign w:val="center"/>
          </w:tcPr>
          <w:p w:rsidR="00BE0962" w:rsidRPr="003D1674" w:rsidRDefault="00BE0962" w:rsidP="008354ED">
            <w:pPr>
              <w:widowControl w:val="0"/>
              <w:autoSpaceDE w:val="0"/>
              <w:autoSpaceDN w:val="0"/>
              <w:adjustRightInd w:val="0"/>
              <w:ind w:left="-108"/>
              <w:jc w:val="center"/>
            </w:pPr>
            <w:r w:rsidRPr="003D1674">
              <w:t>41,7</w:t>
            </w:r>
          </w:p>
        </w:tc>
        <w:tc>
          <w:tcPr>
            <w:tcW w:w="405" w:type="pct"/>
            <w:vAlign w:val="center"/>
          </w:tcPr>
          <w:p w:rsidR="00BE0962" w:rsidRPr="003D1674" w:rsidRDefault="00BE0962" w:rsidP="008354ED">
            <w:pPr>
              <w:widowControl w:val="0"/>
              <w:autoSpaceDE w:val="0"/>
              <w:autoSpaceDN w:val="0"/>
              <w:adjustRightInd w:val="0"/>
              <w:ind w:left="-108"/>
              <w:jc w:val="center"/>
            </w:pPr>
            <w:r w:rsidRPr="003D1674">
              <w:t>154,7</w:t>
            </w:r>
          </w:p>
        </w:tc>
        <w:tc>
          <w:tcPr>
            <w:tcW w:w="573" w:type="pct"/>
            <w:vAlign w:val="center"/>
          </w:tcPr>
          <w:p w:rsidR="00BE0962" w:rsidRPr="003D1674" w:rsidRDefault="00BE0962" w:rsidP="008354ED">
            <w:pPr>
              <w:widowControl w:val="0"/>
              <w:autoSpaceDE w:val="0"/>
              <w:autoSpaceDN w:val="0"/>
              <w:adjustRightInd w:val="0"/>
              <w:ind w:left="-108"/>
              <w:jc w:val="center"/>
            </w:pPr>
            <w:r w:rsidRPr="003D1674">
              <w:t>227314,6</w:t>
            </w:r>
          </w:p>
        </w:tc>
      </w:tr>
      <w:tr w:rsidR="008354ED" w:rsidRPr="003D1674" w:rsidTr="008354ED">
        <w:trPr>
          <w:trHeight w:val="208"/>
        </w:trPr>
        <w:tc>
          <w:tcPr>
            <w:tcW w:w="1024" w:type="pct"/>
          </w:tcPr>
          <w:p w:rsidR="00BE0962" w:rsidRPr="008354ED" w:rsidRDefault="00BE0962" w:rsidP="008354ED">
            <w:pPr>
              <w:pStyle w:val="a4"/>
              <w:widowControl w:val="0"/>
              <w:autoSpaceDE w:val="0"/>
              <w:autoSpaceDN w:val="0"/>
              <w:adjustRightInd w:val="0"/>
              <w:ind w:left="0"/>
              <w:rPr>
                <w:lang w:val="ro-MO"/>
              </w:rPr>
            </w:pPr>
            <w:r w:rsidRPr="008354ED">
              <w:rPr>
                <w:lang w:val="ro-MO"/>
              </w:rPr>
              <w:t>Ajutoare băneşti</w:t>
            </w:r>
          </w:p>
        </w:tc>
        <w:tc>
          <w:tcPr>
            <w:tcW w:w="714" w:type="pct"/>
            <w:vAlign w:val="center"/>
          </w:tcPr>
          <w:p w:rsidR="00BE0962" w:rsidRPr="008354ED" w:rsidRDefault="00BE0962" w:rsidP="008354ED">
            <w:pPr>
              <w:pStyle w:val="a4"/>
              <w:widowControl w:val="0"/>
              <w:autoSpaceDE w:val="0"/>
              <w:autoSpaceDN w:val="0"/>
              <w:adjustRightInd w:val="0"/>
              <w:ind w:left="-108"/>
              <w:jc w:val="center"/>
              <w:rPr>
                <w:lang w:val="ro-MO"/>
              </w:rPr>
            </w:pPr>
            <w:r w:rsidRPr="008354ED">
              <w:rPr>
                <w:lang w:val="ro-MO"/>
              </w:rPr>
              <w:t>117126,8</w:t>
            </w:r>
          </w:p>
        </w:tc>
        <w:tc>
          <w:tcPr>
            <w:tcW w:w="646" w:type="pct"/>
            <w:vAlign w:val="center"/>
          </w:tcPr>
          <w:p w:rsidR="00BE0962" w:rsidRPr="003D1674" w:rsidRDefault="00BE0962" w:rsidP="008354ED">
            <w:pPr>
              <w:widowControl w:val="0"/>
              <w:autoSpaceDE w:val="0"/>
              <w:autoSpaceDN w:val="0"/>
              <w:adjustRightInd w:val="0"/>
              <w:ind w:left="-108"/>
              <w:jc w:val="center"/>
            </w:pPr>
            <w:r w:rsidRPr="003D1674">
              <w:t>285288,8</w:t>
            </w:r>
          </w:p>
        </w:tc>
        <w:tc>
          <w:tcPr>
            <w:tcW w:w="633" w:type="pct"/>
            <w:vAlign w:val="center"/>
          </w:tcPr>
          <w:p w:rsidR="00BE0962" w:rsidRPr="003D1674" w:rsidRDefault="00BE0962" w:rsidP="008354ED">
            <w:pPr>
              <w:widowControl w:val="0"/>
              <w:autoSpaceDE w:val="0"/>
              <w:autoSpaceDN w:val="0"/>
              <w:adjustRightInd w:val="0"/>
              <w:ind w:left="-108"/>
              <w:jc w:val="center"/>
            </w:pPr>
            <w:r w:rsidRPr="003D1674">
              <w:t>285056,3</w:t>
            </w:r>
          </w:p>
        </w:tc>
        <w:tc>
          <w:tcPr>
            <w:tcW w:w="404" w:type="pct"/>
            <w:vAlign w:val="center"/>
          </w:tcPr>
          <w:p w:rsidR="00BE0962" w:rsidRPr="003D1674" w:rsidRDefault="00BE0962" w:rsidP="008354ED">
            <w:pPr>
              <w:widowControl w:val="0"/>
              <w:autoSpaceDE w:val="0"/>
              <w:autoSpaceDN w:val="0"/>
              <w:adjustRightInd w:val="0"/>
              <w:ind w:left="-108"/>
              <w:jc w:val="center"/>
            </w:pPr>
            <w:r w:rsidRPr="003D1674">
              <w:t>99,9</w:t>
            </w:r>
          </w:p>
        </w:tc>
        <w:tc>
          <w:tcPr>
            <w:tcW w:w="600" w:type="pct"/>
            <w:vAlign w:val="center"/>
          </w:tcPr>
          <w:p w:rsidR="00BE0962" w:rsidRPr="003D1674" w:rsidRDefault="00BE0962" w:rsidP="008354ED">
            <w:pPr>
              <w:widowControl w:val="0"/>
              <w:autoSpaceDE w:val="0"/>
              <w:autoSpaceDN w:val="0"/>
              <w:adjustRightInd w:val="0"/>
              <w:ind w:left="-108"/>
              <w:jc w:val="center"/>
            </w:pPr>
            <w:r w:rsidRPr="003D1674">
              <w:t>18,5</w:t>
            </w:r>
          </w:p>
        </w:tc>
        <w:tc>
          <w:tcPr>
            <w:tcW w:w="405" w:type="pct"/>
            <w:vAlign w:val="center"/>
          </w:tcPr>
          <w:p w:rsidR="00BE0962" w:rsidRPr="003D1674" w:rsidRDefault="00BE0962" w:rsidP="008354ED">
            <w:pPr>
              <w:widowControl w:val="0"/>
              <w:autoSpaceDE w:val="0"/>
              <w:autoSpaceDN w:val="0"/>
              <w:adjustRightInd w:val="0"/>
              <w:ind w:left="-108"/>
              <w:jc w:val="center"/>
            </w:pPr>
            <w:r w:rsidRPr="003D1674">
              <w:t>243,4</w:t>
            </w:r>
          </w:p>
        </w:tc>
        <w:tc>
          <w:tcPr>
            <w:tcW w:w="573" w:type="pct"/>
            <w:vAlign w:val="center"/>
          </w:tcPr>
          <w:p w:rsidR="00BE0962" w:rsidRPr="003D1674" w:rsidRDefault="00BE0962" w:rsidP="008354ED">
            <w:pPr>
              <w:widowControl w:val="0"/>
              <w:autoSpaceDE w:val="0"/>
              <w:autoSpaceDN w:val="0"/>
              <w:adjustRightInd w:val="0"/>
              <w:ind w:left="-108"/>
              <w:jc w:val="center"/>
            </w:pPr>
            <w:r w:rsidRPr="003D1674">
              <w:t>167929,5</w:t>
            </w:r>
          </w:p>
        </w:tc>
      </w:tr>
      <w:tr w:rsidR="008354ED" w:rsidRPr="003D1674" w:rsidTr="008354ED">
        <w:trPr>
          <w:trHeight w:val="206"/>
        </w:trPr>
        <w:tc>
          <w:tcPr>
            <w:tcW w:w="1024" w:type="pct"/>
          </w:tcPr>
          <w:p w:rsidR="00BE0962" w:rsidRPr="008354ED" w:rsidRDefault="00BE0962" w:rsidP="008354ED">
            <w:pPr>
              <w:pStyle w:val="a4"/>
              <w:widowControl w:val="0"/>
              <w:autoSpaceDE w:val="0"/>
              <w:autoSpaceDN w:val="0"/>
              <w:adjustRightInd w:val="0"/>
              <w:ind w:left="0"/>
              <w:rPr>
                <w:lang w:val="ro-MO"/>
              </w:rPr>
            </w:pPr>
            <w:r w:rsidRPr="008354ED">
              <w:rPr>
                <w:lang w:val="ro-MO"/>
              </w:rPr>
              <w:t>Alte plăţi</w:t>
            </w:r>
          </w:p>
        </w:tc>
        <w:tc>
          <w:tcPr>
            <w:tcW w:w="714" w:type="pct"/>
            <w:vAlign w:val="center"/>
          </w:tcPr>
          <w:p w:rsidR="00BE0962" w:rsidRPr="008354ED" w:rsidRDefault="00BE0962" w:rsidP="008354ED">
            <w:pPr>
              <w:pStyle w:val="a4"/>
              <w:widowControl w:val="0"/>
              <w:autoSpaceDE w:val="0"/>
              <w:autoSpaceDN w:val="0"/>
              <w:adjustRightInd w:val="0"/>
              <w:ind w:left="-108"/>
              <w:jc w:val="center"/>
              <w:rPr>
                <w:lang w:val="ro-MO"/>
              </w:rPr>
            </w:pPr>
            <w:r w:rsidRPr="008354ED">
              <w:rPr>
                <w:lang w:val="ro-MO"/>
              </w:rPr>
              <w:t>13516,6</w:t>
            </w:r>
          </w:p>
        </w:tc>
        <w:tc>
          <w:tcPr>
            <w:tcW w:w="646" w:type="pct"/>
            <w:vAlign w:val="center"/>
          </w:tcPr>
          <w:p w:rsidR="00BE0962" w:rsidRPr="003D1674" w:rsidRDefault="00BE0962" w:rsidP="008354ED">
            <w:pPr>
              <w:widowControl w:val="0"/>
              <w:autoSpaceDE w:val="0"/>
              <w:autoSpaceDN w:val="0"/>
              <w:adjustRightInd w:val="0"/>
              <w:ind w:left="-108"/>
              <w:jc w:val="center"/>
            </w:pPr>
            <w:r w:rsidRPr="003D1674">
              <w:t>44390,8</w:t>
            </w:r>
          </w:p>
        </w:tc>
        <w:tc>
          <w:tcPr>
            <w:tcW w:w="633" w:type="pct"/>
            <w:vAlign w:val="center"/>
          </w:tcPr>
          <w:p w:rsidR="00BE0962" w:rsidRPr="003D1674" w:rsidRDefault="00BE0962" w:rsidP="008354ED">
            <w:pPr>
              <w:widowControl w:val="0"/>
              <w:autoSpaceDE w:val="0"/>
              <w:autoSpaceDN w:val="0"/>
              <w:adjustRightInd w:val="0"/>
              <w:ind w:left="-108"/>
              <w:jc w:val="center"/>
            </w:pPr>
            <w:r w:rsidRPr="003D1674">
              <w:t>44606,6</w:t>
            </w:r>
          </w:p>
        </w:tc>
        <w:tc>
          <w:tcPr>
            <w:tcW w:w="404" w:type="pct"/>
            <w:vAlign w:val="center"/>
          </w:tcPr>
          <w:p w:rsidR="00BE0962" w:rsidRPr="003D1674" w:rsidRDefault="00BE0962" w:rsidP="008354ED">
            <w:pPr>
              <w:widowControl w:val="0"/>
              <w:autoSpaceDE w:val="0"/>
              <w:autoSpaceDN w:val="0"/>
              <w:adjustRightInd w:val="0"/>
              <w:ind w:left="-108"/>
              <w:jc w:val="center"/>
            </w:pPr>
            <w:r w:rsidRPr="003D1674">
              <w:t>100,5</w:t>
            </w:r>
          </w:p>
        </w:tc>
        <w:tc>
          <w:tcPr>
            <w:tcW w:w="600" w:type="pct"/>
            <w:vAlign w:val="center"/>
          </w:tcPr>
          <w:p w:rsidR="00BE0962" w:rsidRPr="003D1674" w:rsidRDefault="00BE0962" w:rsidP="008354ED">
            <w:pPr>
              <w:widowControl w:val="0"/>
              <w:autoSpaceDE w:val="0"/>
              <w:autoSpaceDN w:val="0"/>
              <w:adjustRightInd w:val="0"/>
              <w:ind w:left="-108"/>
              <w:jc w:val="center"/>
            </w:pPr>
            <w:r w:rsidRPr="003D1674">
              <w:t>2,9</w:t>
            </w:r>
          </w:p>
        </w:tc>
        <w:tc>
          <w:tcPr>
            <w:tcW w:w="405" w:type="pct"/>
            <w:vAlign w:val="center"/>
          </w:tcPr>
          <w:p w:rsidR="00BE0962" w:rsidRPr="003D1674" w:rsidRDefault="00BE0962" w:rsidP="008354ED">
            <w:pPr>
              <w:widowControl w:val="0"/>
              <w:autoSpaceDE w:val="0"/>
              <w:autoSpaceDN w:val="0"/>
              <w:adjustRightInd w:val="0"/>
              <w:ind w:left="-108"/>
              <w:jc w:val="center"/>
            </w:pPr>
            <w:r w:rsidRPr="003D1674">
              <w:t>330,0</w:t>
            </w:r>
          </w:p>
        </w:tc>
        <w:tc>
          <w:tcPr>
            <w:tcW w:w="573" w:type="pct"/>
            <w:vAlign w:val="center"/>
          </w:tcPr>
          <w:p w:rsidR="00BE0962" w:rsidRPr="003D1674" w:rsidRDefault="00BE0962" w:rsidP="008354ED">
            <w:pPr>
              <w:widowControl w:val="0"/>
              <w:autoSpaceDE w:val="0"/>
              <w:autoSpaceDN w:val="0"/>
              <w:adjustRightInd w:val="0"/>
              <w:ind w:left="-108"/>
              <w:jc w:val="center"/>
            </w:pPr>
            <w:r w:rsidRPr="003D1674">
              <w:t>31090,0</w:t>
            </w:r>
          </w:p>
        </w:tc>
      </w:tr>
      <w:tr w:rsidR="008354ED" w:rsidRPr="003D1674" w:rsidTr="008354ED">
        <w:tc>
          <w:tcPr>
            <w:tcW w:w="1024" w:type="pct"/>
          </w:tcPr>
          <w:p w:rsidR="00BE0962" w:rsidRPr="008354ED" w:rsidRDefault="00BE0962" w:rsidP="008354ED">
            <w:pPr>
              <w:pStyle w:val="a4"/>
              <w:widowControl w:val="0"/>
              <w:autoSpaceDE w:val="0"/>
              <w:autoSpaceDN w:val="0"/>
              <w:adjustRightInd w:val="0"/>
              <w:ind w:left="0"/>
              <w:rPr>
                <w:lang w:val="ro-MO"/>
              </w:rPr>
            </w:pPr>
            <w:r w:rsidRPr="008354ED">
              <w:rPr>
                <w:lang w:val="ro-MO"/>
              </w:rPr>
              <w:t>Servicii bancare şi poştale</w:t>
            </w:r>
          </w:p>
        </w:tc>
        <w:tc>
          <w:tcPr>
            <w:tcW w:w="714" w:type="pct"/>
            <w:vAlign w:val="center"/>
          </w:tcPr>
          <w:p w:rsidR="00BE0962" w:rsidRPr="008354ED" w:rsidRDefault="00BE0962" w:rsidP="008354ED">
            <w:pPr>
              <w:pStyle w:val="a4"/>
              <w:widowControl w:val="0"/>
              <w:autoSpaceDE w:val="0"/>
              <w:autoSpaceDN w:val="0"/>
              <w:adjustRightInd w:val="0"/>
              <w:ind w:left="-108"/>
              <w:jc w:val="center"/>
              <w:rPr>
                <w:lang w:val="ro-MO"/>
              </w:rPr>
            </w:pPr>
            <w:r w:rsidRPr="008354ED">
              <w:rPr>
                <w:lang w:val="ro-MO"/>
              </w:rPr>
              <w:t>9065,9</w:t>
            </w:r>
          </w:p>
        </w:tc>
        <w:tc>
          <w:tcPr>
            <w:tcW w:w="646" w:type="pct"/>
            <w:vAlign w:val="center"/>
          </w:tcPr>
          <w:p w:rsidR="00BE0962" w:rsidRPr="003D1674" w:rsidRDefault="00BE0962" w:rsidP="008354ED">
            <w:pPr>
              <w:widowControl w:val="0"/>
              <w:autoSpaceDE w:val="0"/>
              <w:autoSpaceDN w:val="0"/>
              <w:adjustRightInd w:val="0"/>
              <w:ind w:left="-108"/>
              <w:jc w:val="center"/>
            </w:pPr>
            <w:r w:rsidRPr="003D1674">
              <w:t>14416,6</w:t>
            </w:r>
          </w:p>
        </w:tc>
        <w:tc>
          <w:tcPr>
            <w:tcW w:w="633" w:type="pct"/>
            <w:vAlign w:val="center"/>
          </w:tcPr>
          <w:p w:rsidR="00BE0962" w:rsidRPr="003D1674" w:rsidRDefault="00BE0962" w:rsidP="008354ED">
            <w:pPr>
              <w:widowControl w:val="0"/>
              <w:autoSpaceDE w:val="0"/>
              <w:autoSpaceDN w:val="0"/>
              <w:adjustRightInd w:val="0"/>
              <w:ind w:left="-108"/>
              <w:jc w:val="center"/>
            </w:pPr>
            <w:r w:rsidRPr="003D1674">
              <w:t>12494,4</w:t>
            </w:r>
          </w:p>
        </w:tc>
        <w:tc>
          <w:tcPr>
            <w:tcW w:w="404" w:type="pct"/>
            <w:vAlign w:val="center"/>
          </w:tcPr>
          <w:p w:rsidR="00BE0962" w:rsidRPr="003D1674" w:rsidRDefault="00BE0962" w:rsidP="008354ED">
            <w:pPr>
              <w:widowControl w:val="0"/>
              <w:autoSpaceDE w:val="0"/>
              <w:autoSpaceDN w:val="0"/>
              <w:adjustRightInd w:val="0"/>
              <w:ind w:left="-108"/>
              <w:jc w:val="center"/>
            </w:pPr>
            <w:r w:rsidRPr="003D1674">
              <w:t>86,7</w:t>
            </w:r>
          </w:p>
        </w:tc>
        <w:tc>
          <w:tcPr>
            <w:tcW w:w="600" w:type="pct"/>
            <w:vAlign w:val="center"/>
          </w:tcPr>
          <w:p w:rsidR="00BE0962" w:rsidRPr="003D1674" w:rsidRDefault="00BE0962" w:rsidP="008354ED">
            <w:pPr>
              <w:widowControl w:val="0"/>
              <w:autoSpaceDE w:val="0"/>
              <w:autoSpaceDN w:val="0"/>
              <w:adjustRightInd w:val="0"/>
              <w:ind w:left="-108"/>
              <w:jc w:val="center"/>
            </w:pPr>
            <w:r w:rsidRPr="003D1674">
              <w:t>0,8</w:t>
            </w:r>
          </w:p>
        </w:tc>
        <w:tc>
          <w:tcPr>
            <w:tcW w:w="405" w:type="pct"/>
            <w:vAlign w:val="center"/>
          </w:tcPr>
          <w:p w:rsidR="00BE0962" w:rsidRPr="003D1674" w:rsidRDefault="00BE0962" w:rsidP="008354ED">
            <w:pPr>
              <w:widowControl w:val="0"/>
              <w:autoSpaceDE w:val="0"/>
              <w:autoSpaceDN w:val="0"/>
              <w:adjustRightInd w:val="0"/>
              <w:ind w:left="-108"/>
              <w:jc w:val="center"/>
            </w:pPr>
            <w:r w:rsidRPr="003D1674">
              <w:t>137,8</w:t>
            </w:r>
          </w:p>
        </w:tc>
        <w:tc>
          <w:tcPr>
            <w:tcW w:w="573" w:type="pct"/>
            <w:vAlign w:val="center"/>
          </w:tcPr>
          <w:p w:rsidR="00BE0962" w:rsidRPr="003D1674" w:rsidRDefault="00BE0962" w:rsidP="008354ED">
            <w:pPr>
              <w:widowControl w:val="0"/>
              <w:autoSpaceDE w:val="0"/>
              <w:autoSpaceDN w:val="0"/>
              <w:adjustRightInd w:val="0"/>
              <w:ind w:left="-108"/>
              <w:jc w:val="center"/>
            </w:pPr>
            <w:r w:rsidRPr="003D1674">
              <w:t>3428,5</w:t>
            </w:r>
          </w:p>
        </w:tc>
      </w:tr>
    </w:tbl>
    <w:p w:rsidR="00B3304F" w:rsidRDefault="00B3304F" w:rsidP="00BE0962">
      <w:pPr>
        <w:tabs>
          <w:tab w:val="left" w:pos="540"/>
        </w:tabs>
        <w:ind w:firstLine="540"/>
        <w:jc w:val="both"/>
        <w:rPr>
          <w:sz w:val="28"/>
          <w:szCs w:val="28"/>
          <w:lang w:val="ro-MO"/>
        </w:rPr>
      </w:pPr>
    </w:p>
    <w:p w:rsidR="00BE0962" w:rsidRPr="003D1674" w:rsidRDefault="00BE0962" w:rsidP="00BE0962">
      <w:pPr>
        <w:tabs>
          <w:tab w:val="left" w:pos="540"/>
        </w:tabs>
        <w:ind w:firstLine="540"/>
        <w:jc w:val="both"/>
        <w:rPr>
          <w:sz w:val="28"/>
          <w:szCs w:val="28"/>
        </w:rPr>
      </w:pPr>
      <w:r w:rsidRPr="003D1674">
        <w:rPr>
          <w:sz w:val="28"/>
          <w:szCs w:val="28"/>
          <w:lang w:val="ro-MO"/>
        </w:rPr>
        <w:t>Structura cheltuielilor pentru prestaţii sociale, efectuate în anii 2009-2010 din mijloacele bugetului de stat, prin intermediul Casei Naţionale de Asigurări Sociale</w:t>
      </w:r>
      <w:r w:rsidRPr="003D1674">
        <w:rPr>
          <w:sz w:val="28"/>
          <w:szCs w:val="28"/>
        </w:rPr>
        <w:t xml:space="preserve"> se prezintă în diagramele ce urmează.</w:t>
      </w:r>
    </w:p>
    <w:p w:rsidR="00BE0962" w:rsidRPr="003D1674" w:rsidRDefault="00BE0962" w:rsidP="00BE0962">
      <w:pPr>
        <w:tabs>
          <w:tab w:val="left" w:pos="1185"/>
        </w:tabs>
        <w:rPr>
          <w:szCs w:val="28"/>
          <w:lang w:val="ro-MO"/>
        </w:rPr>
      </w:pPr>
    </w:p>
    <w:p w:rsidR="00BE0962" w:rsidRPr="003D1674" w:rsidRDefault="00BE0962" w:rsidP="00BE0962">
      <w:pPr>
        <w:tabs>
          <w:tab w:val="left" w:pos="1185"/>
        </w:tabs>
        <w:rPr>
          <w:szCs w:val="28"/>
          <w:lang w:val="ro-MO"/>
        </w:rPr>
      </w:pPr>
      <w:r w:rsidRPr="003D1674">
        <w:rPr>
          <w:noProof/>
        </w:rPr>
        <w:pict>
          <v:shape id="_x0000_s1084" type="#_x0000_t75" style="position:absolute;margin-left:252pt;margin-top:.3pt;width:243pt;height:210pt;z-index:4" stroked="t" strokeweight=".5pt">
            <v:imagedata r:id="rId34" o:title=""/>
            <w10:wrap type="square"/>
          </v:shape>
          <o:OLEObject Type="Embed" ProgID="Excel.Chart.8" ShapeID="_x0000_s1084" DrawAspect="Content" ObjectID="_1371277313" r:id="rId35">
            <o:FieldCodes>\s</o:FieldCodes>
          </o:OLEObject>
        </w:pict>
      </w:r>
      <w:r w:rsidRPr="003D1674">
        <w:object w:dxaOrig="4843" w:dyaOrig="4160">
          <v:shape id="_x0000_i1033" type="#_x0000_t75" style="width:242.25pt;height:207.75pt" o:ole="">
            <v:imagedata r:id="rId36" o:title=""/>
            <w10:bordertop type="single" width="4"/>
            <w10:borderleft type="single" width="4"/>
            <w10:borderbottom type="single" width="4"/>
            <w10:borderright type="single" width="4"/>
          </v:shape>
          <o:OLEObject Type="Embed" ProgID="Excel.Chart.8" ShapeID="_x0000_i1033" DrawAspect="Content" ObjectID="_1371277308" r:id="rId37">
            <o:FieldCodes>\s</o:FieldCodes>
          </o:OLEObject>
        </w:object>
      </w:r>
    </w:p>
    <w:p w:rsidR="00BE0962" w:rsidRPr="003D1674" w:rsidRDefault="00BE0962" w:rsidP="00BE0962">
      <w:pPr>
        <w:tabs>
          <w:tab w:val="left" w:pos="540"/>
        </w:tabs>
        <w:ind w:firstLine="540"/>
        <w:jc w:val="both"/>
        <w:rPr>
          <w:szCs w:val="28"/>
          <w:lang w:val="ro-MO"/>
        </w:rPr>
      </w:pPr>
      <w:r w:rsidRPr="003D1674">
        <w:rPr>
          <w:szCs w:val="28"/>
          <w:lang w:val="ro-MO"/>
        </w:rPr>
        <w:tab/>
      </w:r>
    </w:p>
    <w:p w:rsidR="00BE0962" w:rsidRPr="003D1674" w:rsidRDefault="00BE0962" w:rsidP="00BE0962">
      <w:pPr>
        <w:tabs>
          <w:tab w:val="left" w:pos="540"/>
        </w:tabs>
        <w:ind w:firstLine="540"/>
        <w:jc w:val="both"/>
        <w:rPr>
          <w:sz w:val="28"/>
          <w:szCs w:val="28"/>
          <w:lang w:val="ro-MO"/>
        </w:rPr>
      </w:pPr>
      <w:r w:rsidRPr="003D1674">
        <w:rPr>
          <w:sz w:val="28"/>
          <w:szCs w:val="28"/>
          <w:lang w:val="ro-MO"/>
        </w:rPr>
        <w:t xml:space="preserve">Datele din diagrame denotă că în anul 2010 în structura cheltuielilor, comparativ cu anul 2009, nu s-au produs schimbări esenţiale, cu excepţia cheltuielilor pentru compartimentul „Ajutoare băneşti”, ponderea cărora în totalul cheltuielilor pentru prestaţii sociale efectuate din mijloacele bugetului de stat s-a majorat comparativ cu anul 2009 cu 7 puncte procentuale, ca urmare a majorării sumei prevăzute pentru plata „Ajutorului social”. Analogic situaţiei din anul 2009, ponderea principală o menţine compartimentul „Compensaţii” – 41 la sută, care s-a majorat cu 3 puncte procentuale faţă de anul 2009, după care urmează compartimentul „Alocaţii” cu ponderea de 16 la sută. </w:t>
      </w:r>
    </w:p>
    <w:p w:rsidR="00BE0962" w:rsidRPr="003D1674" w:rsidRDefault="00BE0962" w:rsidP="00BE0962">
      <w:pPr>
        <w:ind w:firstLine="540"/>
        <w:jc w:val="both"/>
        <w:rPr>
          <w:b/>
          <w:bCs/>
          <w:i/>
          <w:sz w:val="28"/>
          <w:szCs w:val="28"/>
        </w:rPr>
      </w:pPr>
    </w:p>
    <w:p w:rsidR="00BE0962" w:rsidRPr="003D1674" w:rsidRDefault="00BE0962" w:rsidP="00BE0962">
      <w:pPr>
        <w:ind w:firstLine="540"/>
        <w:jc w:val="both"/>
        <w:rPr>
          <w:b/>
          <w:bCs/>
          <w:i/>
          <w:sz w:val="28"/>
          <w:szCs w:val="28"/>
        </w:rPr>
      </w:pPr>
      <w:r w:rsidRPr="003D1674">
        <w:rPr>
          <w:b/>
          <w:bCs/>
          <w:i/>
          <w:sz w:val="28"/>
          <w:szCs w:val="28"/>
        </w:rPr>
        <w:t>2.2.1 Pensii</w:t>
      </w:r>
    </w:p>
    <w:p w:rsidR="00BE0962" w:rsidRPr="003D1674" w:rsidRDefault="00BE0962" w:rsidP="00BE0962">
      <w:pPr>
        <w:ind w:firstLine="540"/>
        <w:jc w:val="both"/>
        <w:rPr>
          <w:sz w:val="28"/>
          <w:szCs w:val="28"/>
          <w:lang w:val="ro-MO"/>
        </w:rPr>
      </w:pPr>
      <w:r w:rsidRPr="003D1674">
        <w:rPr>
          <w:sz w:val="28"/>
          <w:szCs w:val="28"/>
          <w:lang w:val="ro-MO"/>
        </w:rPr>
        <w:t xml:space="preserve">Pentru plata pensiilor, finanţate din mijloacele bugetului de stat, în anul 2010  au fost prevăzute mijloace băneşti în sumă de </w:t>
      </w:r>
      <w:r w:rsidRPr="003D1674">
        <w:rPr>
          <w:sz w:val="28"/>
          <w:szCs w:val="28"/>
        </w:rPr>
        <w:t xml:space="preserve">133108,6 </w:t>
      </w:r>
      <w:r w:rsidRPr="003D1674">
        <w:rPr>
          <w:sz w:val="28"/>
          <w:szCs w:val="28"/>
          <w:lang w:val="ro-MO"/>
        </w:rPr>
        <w:t xml:space="preserve">mii lei, cheltuielile efective constituind </w:t>
      </w:r>
      <w:r w:rsidRPr="003D1674">
        <w:rPr>
          <w:sz w:val="28"/>
          <w:szCs w:val="28"/>
        </w:rPr>
        <w:t xml:space="preserve">132759,0 </w:t>
      </w:r>
      <w:r w:rsidRPr="003D1674">
        <w:rPr>
          <w:sz w:val="28"/>
          <w:szCs w:val="28"/>
          <w:lang w:val="ro-MO"/>
        </w:rPr>
        <w:t>mii lei sau 99,7 la sută faţă de suma planificată. Cheltuielile respective au fost finanţate de către Ministerul Finanţelor în proporţie de 100 %.</w:t>
      </w:r>
    </w:p>
    <w:p w:rsidR="00BE0962" w:rsidRDefault="00BE0962" w:rsidP="00BE0962">
      <w:pPr>
        <w:jc w:val="center"/>
        <w:rPr>
          <w:sz w:val="28"/>
          <w:szCs w:val="28"/>
          <w:lang w:val="fr-FR"/>
        </w:rPr>
      </w:pPr>
    </w:p>
    <w:p w:rsidR="00BE0962" w:rsidRPr="003D1674" w:rsidRDefault="00BE0962" w:rsidP="00BE0962">
      <w:pPr>
        <w:jc w:val="center"/>
        <w:rPr>
          <w:b/>
          <w:sz w:val="28"/>
          <w:szCs w:val="28"/>
          <w:lang w:val="ro-MO"/>
        </w:rPr>
      </w:pPr>
      <w:r w:rsidRPr="003D1674">
        <w:rPr>
          <w:sz w:val="28"/>
          <w:szCs w:val="28"/>
          <w:lang w:val="ro-MO"/>
        </w:rPr>
        <w:t>Tab.</w:t>
      </w:r>
      <w:r w:rsidR="009B26A9">
        <w:rPr>
          <w:sz w:val="28"/>
          <w:szCs w:val="28"/>
          <w:lang w:val="ru-RU"/>
        </w:rPr>
        <w:t>9</w:t>
      </w:r>
      <w:r w:rsidRPr="003D1674">
        <w:rPr>
          <w:sz w:val="28"/>
          <w:szCs w:val="28"/>
          <w:lang w:val="ro-MO"/>
        </w:rPr>
        <w:t>.</w:t>
      </w:r>
      <w:r w:rsidRPr="003D1674">
        <w:rPr>
          <w:b/>
          <w:sz w:val="28"/>
          <w:szCs w:val="28"/>
          <w:lang w:val="ro-MO"/>
        </w:rPr>
        <w:t xml:space="preserve"> Dinamica cheltuielilor efectuate din mijloacele bugetului de stat pentru plata pensiilor în anii 2009-2010</w:t>
      </w:r>
    </w:p>
    <w:p w:rsidR="00BE0962" w:rsidRPr="003D1674" w:rsidRDefault="00BE0962" w:rsidP="00BE0962">
      <w:pPr>
        <w:jc w:val="right"/>
        <w:rPr>
          <w:bCs/>
          <w:i/>
          <w:iCs/>
          <w:lang w:val="ro-MO"/>
        </w:rPr>
      </w:pPr>
      <w:r w:rsidRPr="003D1674">
        <w:rPr>
          <w:bCs/>
          <w:lang w:val="ro-MO"/>
        </w:rPr>
        <w:t>- mii lei-</w:t>
      </w:r>
      <w:r w:rsidRPr="003D1674">
        <w:rPr>
          <w:bCs/>
          <w:i/>
          <w:iCs/>
          <w:lang w:val="ro-MO"/>
        </w:rPr>
        <w:t xml:space="preserve">               </w:t>
      </w:r>
      <w:r w:rsidRPr="003D1674">
        <w:rPr>
          <w:lang w:val="ro-MO"/>
        </w:rPr>
        <w:t xml:space="preserve">                                                                                                                                                                                                                                   </w:t>
      </w:r>
    </w:p>
    <w:tbl>
      <w:tblPr>
        <w:tblW w:w="9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66"/>
        <w:gridCol w:w="1116"/>
        <w:gridCol w:w="1116"/>
        <w:gridCol w:w="1175"/>
        <w:gridCol w:w="1003"/>
        <w:gridCol w:w="1051"/>
        <w:gridCol w:w="756"/>
        <w:gridCol w:w="1193"/>
      </w:tblGrid>
      <w:tr w:rsidR="00BE0962" w:rsidRPr="003D1674" w:rsidTr="008354ED">
        <w:trPr>
          <w:jc w:val="center"/>
        </w:trPr>
        <w:tc>
          <w:tcPr>
            <w:tcW w:w="2466" w:type="dxa"/>
            <w:vMerge w:val="restart"/>
            <w:vAlign w:val="center"/>
          </w:tcPr>
          <w:p w:rsidR="00BE0962" w:rsidRPr="003D1674" w:rsidRDefault="00BE0962" w:rsidP="008354ED">
            <w:pPr>
              <w:widowControl w:val="0"/>
              <w:autoSpaceDE w:val="0"/>
              <w:autoSpaceDN w:val="0"/>
              <w:adjustRightInd w:val="0"/>
              <w:jc w:val="center"/>
            </w:pPr>
            <w:r w:rsidRPr="003D1674">
              <w:t>Denumirea cheltuielilor</w:t>
            </w:r>
          </w:p>
        </w:tc>
        <w:tc>
          <w:tcPr>
            <w:tcW w:w="1116" w:type="dxa"/>
            <w:vMerge w:val="restart"/>
            <w:vAlign w:val="center"/>
          </w:tcPr>
          <w:p w:rsidR="00BE0962" w:rsidRPr="003D1674" w:rsidRDefault="00BE0962" w:rsidP="008354ED">
            <w:pPr>
              <w:widowControl w:val="0"/>
              <w:autoSpaceDE w:val="0"/>
              <w:autoSpaceDN w:val="0"/>
              <w:adjustRightInd w:val="0"/>
              <w:ind w:right="-108"/>
              <w:jc w:val="center"/>
            </w:pPr>
            <w:r w:rsidRPr="003D1674">
              <w:t>Anul 2009 executat</w:t>
            </w:r>
          </w:p>
        </w:tc>
        <w:tc>
          <w:tcPr>
            <w:tcW w:w="6294" w:type="dxa"/>
            <w:gridSpan w:val="6"/>
            <w:vAlign w:val="center"/>
          </w:tcPr>
          <w:p w:rsidR="00BE0962" w:rsidRPr="003D1674" w:rsidRDefault="00BE0962" w:rsidP="008354ED">
            <w:pPr>
              <w:widowControl w:val="0"/>
              <w:autoSpaceDE w:val="0"/>
              <w:autoSpaceDN w:val="0"/>
              <w:adjustRightInd w:val="0"/>
              <w:jc w:val="center"/>
            </w:pPr>
            <w:r w:rsidRPr="003D1674">
              <w:t>Anul 2010</w:t>
            </w:r>
          </w:p>
        </w:tc>
      </w:tr>
      <w:tr w:rsidR="008354ED" w:rsidRPr="003D1674" w:rsidTr="008354ED">
        <w:trPr>
          <w:jc w:val="center"/>
        </w:trPr>
        <w:tc>
          <w:tcPr>
            <w:tcW w:w="2466" w:type="dxa"/>
            <w:vMerge/>
            <w:vAlign w:val="center"/>
          </w:tcPr>
          <w:p w:rsidR="00BE0962" w:rsidRPr="003D1674" w:rsidRDefault="00BE0962" w:rsidP="008354ED">
            <w:pPr>
              <w:widowControl w:val="0"/>
              <w:autoSpaceDE w:val="0"/>
              <w:autoSpaceDN w:val="0"/>
              <w:adjustRightInd w:val="0"/>
              <w:jc w:val="center"/>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16" w:type="dxa"/>
            <w:vMerge w:val="restart"/>
            <w:vAlign w:val="center"/>
          </w:tcPr>
          <w:p w:rsidR="00BE0962" w:rsidRPr="003D1674" w:rsidRDefault="00BE0962" w:rsidP="008354ED">
            <w:pPr>
              <w:widowControl w:val="0"/>
              <w:autoSpaceDE w:val="0"/>
              <w:autoSpaceDN w:val="0"/>
              <w:adjustRightInd w:val="0"/>
              <w:ind w:right="-108"/>
              <w:jc w:val="center"/>
            </w:pPr>
            <w:r w:rsidRPr="003D1674">
              <w:t>Planul precizat</w:t>
            </w:r>
          </w:p>
        </w:tc>
        <w:tc>
          <w:tcPr>
            <w:tcW w:w="1175" w:type="dxa"/>
            <w:vMerge w:val="restart"/>
            <w:vAlign w:val="center"/>
          </w:tcPr>
          <w:p w:rsidR="00BE0962" w:rsidRPr="003D1674" w:rsidRDefault="00BE0962" w:rsidP="008354ED">
            <w:pPr>
              <w:widowControl w:val="0"/>
              <w:autoSpaceDE w:val="0"/>
              <w:autoSpaceDN w:val="0"/>
              <w:adjustRightInd w:val="0"/>
              <w:ind w:right="-108"/>
              <w:jc w:val="center"/>
            </w:pPr>
            <w:r w:rsidRPr="003D1674">
              <w:t>Executat</w:t>
            </w:r>
          </w:p>
        </w:tc>
        <w:tc>
          <w:tcPr>
            <w:tcW w:w="1003" w:type="dxa"/>
            <w:vMerge w:val="restart"/>
            <w:vAlign w:val="center"/>
          </w:tcPr>
          <w:p w:rsidR="00BE0962" w:rsidRPr="003D1674" w:rsidRDefault="00BE0962" w:rsidP="008354ED">
            <w:pPr>
              <w:widowControl w:val="0"/>
              <w:autoSpaceDE w:val="0"/>
              <w:autoSpaceDN w:val="0"/>
              <w:adjustRightInd w:val="0"/>
              <w:ind w:left="-108" w:right="-108"/>
              <w:jc w:val="center"/>
            </w:pPr>
            <w:r w:rsidRPr="003D1674">
              <w:t>%</w:t>
            </w:r>
          </w:p>
          <w:p w:rsidR="00BE0962" w:rsidRPr="003D1674" w:rsidRDefault="00BE0962" w:rsidP="008354ED">
            <w:pPr>
              <w:widowControl w:val="0"/>
              <w:autoSpaceDE w:val="0"/>
              <w:autoSpaceDN w:val="0"/>
              <w:adjustRightInd w:val="0"/>
              <w:ind w:left="-108" w:right="-108"/>
              <w:jc w:val="center"/>
            </w:pPr>
            <w:r w:rsidRPr="003D1674">
              <w:t>executării</w:t>
            </w:r>
          </w:p>
        </w:tc>
        <w:tc>
          <w:tcPr>
            <w:tcW w:w="1051" w:type="dxa"/>
            <w:vMerge w:val="restart"/>
            <w:vAlign w:val="center"/>
          </w:tcPr>
          <w:p w:rsidR="00BE0962" w:rsidRPr="003D1674" w:rsidRDefault="00BE0962" w:rsidP="008354ED">
            <w:pPr>
              <w:widowControl w:val="0"/>
              <w:autoSpaceDE w:val="0"/>
              <w:autoSpaceDN w:val="0"/>
              <w:adjustRightInd w:val="0"/>
              <w:ind w:left="-108" w:right="-108"/>
              <w:jc w:val="center"/>
            </w:pPr>
            <w:r w:rsidRPr="003D1674">
              <w:t>Ponderea în suma totală (%)</w:t>
            </w:r>
          </w:p>
        </w:tc>
        <w:tc>
          <w:tcPr>
            <w:tcW w:w="1949" w:type="dxa"/>
            <w:gridSpan w:val="2"/>
            <w:vAlign w:val="center"/>
          </w:tcPr>
          <w:p w:rsidR="00BE0962" w:rsidRPr="003D1674" w:rsidRDefault="00BE0962" w:rsidP="008354ED">
            <w:pPr>
              <w:widowControl w:val="0"/>
              <w:autoSpaceDE w:val="0"/>
              <w:autoSpaceDN w:val="0"/>
              <w:adjustRightInd w:val="0"/>
              <w:jc w:val="center"/>
              <w:rPr>
                <w:lang w:eastAsia="en-US"/>
              </w:rPr>
            </w:pPr>
            <w:r w:rsidRPr="003D1674">
              <w:t>faţă de anul 2009</w:t>
            </w:r>
          </w:p>
        </w:tc>
      </w:tr>
      <w:tr w:rsidR="008354ED" w:rsidRPr="003D1674" w:rsidTr="008354ED">
        <w:trPr>
          <w:jc w:val="center"/>
        </w:trPr>
        <w:tc>
          <w:tcPr>
            <w:tcW w:w="2466" w:type="dxa"/>
            <w:vMerge/>
          </w:tcPr>
          <w:p w:rsidR="00BE0962" w:rsidRPr="003D1674" w:rsidRDefault="00BE0962" w:rsidP="008354ED">
            <w:pPr>
              <w:widowControl w:val="0"/>
              <w:autoSpaceDE w:val="0"/>
              <w:autoSpaceDN w:val="0"/>
              <w:adjustRightInd w:val="0"/>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75"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003" w:type="dxa"/>
            <w:vMerge/>
          </w:tcPr>
          <w:p w:rsidR="00BE0962" w:rsidRPr="003D1674" w:rsidRDefault="00BE0962" w:rsidP="008354ED">
            <w:pPr>
              <w:widowControl w:val="0"/>
              <w:autoSpaceDE w:val="0"/>
              <w:autoSpaceDN w:val="0"/>
              <w:adjustRightInd w:val="0"/>
              <w:ind w:left="-108" w:right="-108"/>
              <w:jc w:val="center"/>
              <w:rPr>
                <w:lang w:eastAsia="en-US"/>
              </w:rPr>
            </w:pPr>
          </w:p>
        </w:tc>
        <w:tc>
          <w:tcPr>
            <w:tcW w:w="1051" w:type="dxa"/>
            <w:vMerge/>
            <w:vAlign w:val="center"/>
          </w:tcPr>
          <w:p w:rsidR="00BE0962" w:rsidRPr="003D1674" w:rsidRDefault="00BE0962" w:rsidP="008354ED">
            <w:pPr>
              <w:widowControl w:val="0"/>
              <w:autoSpaceDE w:val="0"/>
              <w:autoSpaceDN w:val="0"/>
              <w:adjustRightInd w:val="0"/>
              <w:ind w:left="-108" w:right="-108"/>
              <w:jc w:val="center"/>
              <w:rPr>
                <w:lang w:eastAsia="en-US"/>
              </w:rPr>
            </w:pPr>
          </w:p>
        </w:tc>
        <w:tc>
          <w:tcPr>
            <w:tcW w:w="756"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w:t>
            </w:r>
          </w:p>
        </w:tc>
        <w:tc>
          <w:tcPr>
            <w:tcW w:w="1193"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w:t>
            </w:r>
          </w:p>
        </w:tc>
      </w:tr>
      <w:tr w:rsidR="008354ED" w:rsidRPr="003D1674" w:rsidTr="008354ED">
        <w:trPr>
          <w:trHeight w:val="208"/>
          <w:jc w:val="center"/>
        </w:trPr>
        <w:tc>
          <w:tcPr>
            <w:tcW w:w="2466" w:type="dxa"/>
          </w:tcPr>
          <w:p w:rsidR="00BE0962" w:rsidRPr="008354ED" w:rsidRDefault="00BE0962" w:rsidP="008354ED">
            <w:pPr>
              <w:widowControl w:val="0"/>
              <w:autoSpaceDE w:val="0"/>
              <w:autoSpaceDN w:val="0"/>
              <w:adjustRightInd w:val="0"/>
              <w:jc w:val="center"/>
              <w:rPr>
                <w:sz w:val="20"/>
                <w:szCs w:val="20"/>
              </w:rPr>
            </w:pPr>
            <w:r w:rsidRPr="008354ED">
              <w:rPr>
                <w:sz w:val="20"/>
                <w:szCs w:val="20"/>
              </w:rPr>
              <w:t>1</w:t>
            </w:r>
          </w:p>
        </w:tc>
        <w:tc>
          <w:tcPr>
            <w:tcW w:w="1116"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2</w:t>
            </w:r>
          </w:p>
        </w:tc>
        <w:tc>
          <w:tcPr>
            <w:tcW w:w="1116" w:type="dxa"/>
            <w:vAlign w:val="center"/>
          </w:tcPr>
          <w:p w:rsidR="00BE0962" w:rsidRPr="008354ED" w:rsidRDefault="00BE0962" w:rsidP="008354ED">
            <w:pPr>
              <w:widowControl w:val="0"/>
              <w:autoSpaceDE w:val="0"/>
              <w:autoSpaceDN w:val="0"/>
              <w:adjustRightInd w:val="0"/>
              <w:ind w:left="1395" w:right="-108" w:hanging="1395"/>
              <w:jc w:val="center"/>
              <w:rPr>
                <w:sz w:val="20"/>
                <w:szCs w:val="20"/>
                <w:lang w:eastAsia="en-US"/>
              </w:rPr>
            </w:pPr>
            <w:r w:rsidRPr="008354ED">
              <w:rPr>
                <w:sz w:val="20"/>
                <w:szCs w:val="20"/>
                <w:lang w:eastAsia="en-US"/>
              </w:rPr>
              <w:t>3</w:t>
            </w:r>
          </w:p>
        </w:tc>
        <w:tc>
          <w:tcPr>
            <w:tcW w:w="1175"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4</w:t>
            </w:r>
          </w:p>
        </w:tc>
        <w:tc>
          <w:tcPr>
            <w:tcW w:w="1003" w:type="dxa"/>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5</w:t>
            </w:r>
          </w:p>
        </w:tc>
        <w:tc>
          <w:tcPr>
            <w:tcW w:w="1051"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6</w:t>
            </w:r>
          </w:p>
        </w:tc>
        <w:tc>
          <w:tcPr>
            <w:tcW w:w="756"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7</w:t>
            </w:r>
          </w:p>
        </w:tc>
        <w:tc>
          <w:tcPr>
            <w:tcW w:w="1193" w:type="dxa"/>
            <w:vAlign w:val="center"/>
          </w:tcPr>
          <w:p w:rsidR="00BE0962" w:rsidRPr="008354ED" w:rsidRDefault="00BE0962" w:rsidP="008354ED">
            <w:pPr>
              <w:widowControl w:val="0"/>
              <w:autoSpaceDE w:val="0"/>
              <w:autoSpaceDN w:val="0"/>
              <w:adjustRightInd w:val="0"/>
              <w:jc w:val="center"/>
              <w:rPr>
                <w:sz w:val="20"/>
                <w:szCs w:val="20"/>
                <w:lang w:eastAsia="en-US"/>
              </w:rPr>
            </w:pPr>
            <w:r w:rsidRPr="008354ED">
              <w:rPr>
                <w:sz w:val="20"/>
                <w:szCs w:val="20"/>
                <w:lang w:eastAsia="en-US"/>
              </w:rPr>
              <w:t>8</w:t>
            </w:r>
          </w:p>
        </w:tc>
      </w:tr>
      <w:tr w:rsidR="008354ED" w:rsidRPr="008354ED" w:rsidTr="008354ED">
        <w:trPr>
          <w:jc w:val="center"/>
        </w:trPr>
        <w:tc>
          <w:tcPr>
            <w:tcW w:w="2466" w:type="dxa"/>
            <w:vAlign w:val="center"/>
          </w:tcPr>
          <w:p w:rsidR="00BE0962" w:rsidRPr="008354ED" w:rsidRDefault="00BE0962" w:rsidP="008354ED">
            <w:pPr>
              <w:pStyle w:val="a3"/>
              <w:widowControl w:val="0"/>
              <w:autoSpaceDE w:val="0"/>
              <w:autoSpaceDN w:val="0"/>
              <w:adjustRightInd w:val="0"/>
              <w:rPr>
                <w:b/>
                <w:bCs/>
                <w:i/>
                <w:iCs/>
                <w:sz w:val="24"/>
                <w:szCs w:val="24"/>
                <w:lang w:eastAsia="en-US"/>
              </w:rPr>
            </w:pPr>
            <w:r w:rsidRPr="008354ED">
              <w:rPr>
                <w:b/>
                <w:bCs/>
                <w:i/>
                <w:iCs/>
                <w:sz w:val="24"/>
                <w:szCs w:val="24"/>
                <w:lang w:eastAsia="en-US"/>
              </w:rPr>
              <w:t>Pensii, total</w:t>
            </w:r>
          </w:p>
        </w:tc>
        <w:tc>
          <w:tcPr>
            <w:tcW w:w="1116" w:type="dxa"/>
            <w:vAlign w:val="center"/>
          </w:tcPr>
          <w:p w:rsidR="00BE0962" w:rsidRPr="008354ED" w:rsidRDefault="00BE0962" w:rsidP="008354ED">
            <w:pPr>
              <w:widowControl w:val="0"/>
              <w:autoSpaceDE w:val="0"/>
              <w:autoSpaceDN w:val="0"/>
              <w:adjustRightInd w:val="0"/>
              <w:jc w:val="center"/>
              <w:rPr>
                <w:b/>
                <w:i/>
              </w:rPr>
            </w:pPr>
            <w:r w:rsidRPr="008354ED">
              <w:rPr>
                <w:b/>
                <w:i/>
              </w:rPr>
              <w:t>130442,7</w:t>
            </w:r>
          </w:p>
        </w:tc>
        <w:tc>
          <w:tcPr>
            <w:tcW w:w="1116" w:type="dxa"/>
            <w:vAlign w:val="center"/>
          </w:tcPr>
          <w:p w:rsidR="00BE0962" w:rsidRPr="008354ED" w:rsidRDefault="00BE0962" w:rsidP="008354ED">
            <w:pPr>
              <w:widowControl w:val="0"/>
              <w:autoSpaceDE w:val="0"/>
              <w:autoSpaceDN w:val="0"/>
              <w:adjustRightInd w:val="0"/>
              <w:jc w:val="center"/>
              <w:rPr>
                <w:b/>
                <w:i/>
              </w:rPr>
            </w:pPr>
            <w:r w:rsidRPr="008354ED">
              <w:rPr>
                <w:b/>
                <w:i/>
              </w:rPr>
              <w:t>133108,6</w:t>
            </w:r>
          </w:p>
        </w:tc>
        <w:tc>
          <w:tcPr>
            <w:tcW w:w="1175" w:type="dxa"/>
            <w:vAlign w:val="center"/>
          </w:tcPr>
          <w:p w:rsidR="00BE0962" w:rsidRPr="008354ED" w:rsidRDefault="00BE0962" w:rsidP="008354ED">
            <w:pPr>
              <w:widowControl w:val="0"/>
              <w:autoSpaceDE w:val="0"/>
              <w:autoSpaceDN w:val="0"/>
              <w:adjustRightInd w:val="0"/>
              <w:jc w:val="center"/>
              <w:rPr>
                <w:b/>
                <w:i/>
              </w:rPr>
            </w:pPr>
            <w:r w:rsidRPr="008354ED">
              <w:rPr>
                <w:b/>
                <w:i/>
              </w:rPr>
              <w:t>132759,0</w:t>
            </w:r>
          </w:p>
        </w:tc>
        <w:tc>
          <w:tcPr>
            <w:tcW w:w="1003" w:type="dxa"/>
            <w:vAlign w:val="center"/>
          </w:tcPr>
          <w:p w:rsidR="00BE0962" w:rsidRPr="008354ED" w:rsidRDefault="00BE0962" w:rsidP="008354ED">
            <w:pPr>
              <w:widowControl w:val="0"/>
              <w:autoSpaceDE w:val="0"/>
              <w:autoSpaceDN w:val="0"/>
              <w:adjustRightInd w:val="0"/>
              <w:ind w:hanging="108"/>
              <w:jc w:val="center"/>
              <w:rPr>
                <w:b/>
                <w:i/>
              </w:rPr>
            </w:pPr>
            <w:r w:rsidRPr="008354ED">
              <w:rPr>
                <w:b/>
                <w:i/>
              </w:rPr>
              <w:t>99,7</w:t>
            </w:r>
          </w:p>
        </w:tc>
        <w:tc>
          <w:tcPr>
            <w:tcW w:w="1051" w:type="dxa"/>
            <w:vAlign w:val="center"/>
          </w:tcPr>
          <w:p w:rsidR="00BE0962" w:rsidRPr="008354ED" w:rsidRDefault="00BE0962" w:rsidP="008354ED">
            <w:pPr>
              <w:widowControl w:val="0"/>
              <w:autoSpaceDE w:val="0"/>
              <w:autoSpaceDN w:val="0"/>
              <w:adjustRightInd w:val="0"/>
              <w:ind w:hanging="108"/>
              <w:jc w:val="center"/>
              <w:rPr>
                <w:b/>
                <w:i/>
              </w:rPr>
            </w:pPr>
            <w:r w:rsidRPr="008354ED">
              <w:rPr>
                <w:b/>
                <w:i/>
              </w:rPr>
              <w:t>100,0</w:t>
            </w:r>
          </w:p>
        </w:tc>
        <w:tc>
          <w:tcPr>
            <w:tcW w:w="756" w:type="dxa"/>
            <w:vAlign w:val="center"/>
          </w:tcPr>
          <w:p w:rsidR="00BE0962" w:rsidRPr="008354ED" w:rsidRDefault="00BE0962" w:rsidP="008354ED">
            <w:pPr>
              <w:widowControl w:val="0"/>
              <w:autoSpaceDE w:val="0"/>
              <w:autoSpaceDN w:val="0"/>
              <w:adjustRightInd w:val="0"/>
              <w:jc w:val="center"/>
              <w:rPr>
                <w:b/>
                <w:bCs/>
                <w:i/>
                <w:iCs/>
              </w:rPr>
            </w:pPr>
            <w:r w:rsidRPr="008354ED">
              <w:rPr>
                <w:b/>
                <w:bCs/>
                <w:i/>
                <w:iCs/>
              </w:rPr>
              <w:t>101,8</w:t>
            </w:r>
          </w:p>
        </w:tc>
        <w:tc>
          <w:tcPr>
            <w:tcW w:w="1193" w:type="dxa"/>
            <w:vAlign w:val="center"/>
          </w:tcPr>
          <w:p w:rsidR="00BE0962" w:rsidRPr="008354ED" w:rsidRDefault="00BE0962" w:rsidP="008354ED">
            <w:pPr>
              <w:widowControl w:val="0"/>
              <w:autoSpaceDE w:val="0"/>
              <w:autoSpaceDN w:val="0"/>
              <w:adjustRightInd w:val="0"/>
              <w:jc w:val="center"/>
              <w:rPr>
                <w:b/>
                <w:bCs/>
                <w:i/>
                <w:iCs/>
              </w:rPr>
            </w:pPr>
            <w:r w:rsidRPr="008354ED">
              <w:rPr>
                <w:b/>
                <w:bCs/>
                <w:i/>
                <w:iCs/>
              </w:rPr>
              <w:t>2316,3</w:t>
            </w:r>
          </w:p>
        </w:tc>
      </w:tr>
      <w:tr w:rsidR="008354ED" w:rsidRPr="003D1674" w:rsidTr="008354ED">
        <w:trPr>
          <w:jc w:val="center"/>
        </w:trPr>
        <w:tc>
          <w:tcPr>
            <w:tcW w:w="2466" w:type="dxa"/>
            <w:vAlign w:val="center"/>
          </w:tcPr>
          <w:p w:rsidR="00BE0962" w:rsidRPr="008354ED" w:rsidRDefault="00BE0962" w:rsidP="008354ED">
            <w:pPr>
              <w:pStyle w:val="a3"/>
              <w:widowControl w:val="0"/>
              <w:autoSpaceDE w:val="0"/>
              <w:autoSpaceDN w:val="0"/>
              <w:adjustRightInd w:val="0"/>
              <w:rPr>
                <w:sz w:val="24"/>
                <w:szCs w:val="24"/>
                <w:lang w:eastAsia="en-US"/>
              </w:rPr>
            </w:pPr>
            <w:r w:rsidRPr="008354ED">
              <w:rPr>
                <w:sz w:val="24"/>
                <w:szCs w:val="24"/>
                <w:lang w:eastAsia="en-US"/>
              </w:rPr>
              <w:t xml:space="preserve">Pensii militarilor în termen şi membrilor </w:t>
            </w:r>
            <w:r w:rsidRPr="008354ED">
              <w:rPr>
                <w:sz w:val="24"/>
                <w:szCs w:val="24"/>
                <w:lang w:eastAsia="en-US"/>
              </w:rPr>
              <w:lastRenderedPageBreak/>
              <w:t>familiilor lor</w:t>
            </w:r>
          </w:p>
        </w:tc>
        <w:tc>
          <w:tcPr>
            <w:tcW w:w="1116" w:type="dxa"/>
            <w:vAlign w:val="center"/>
          </w:tcPr>
          <w:p w:rsidR="00BE0962" w:rsidRPr="003D1674" w:rsidRDefault="00BE0962" w:rsidP="008354ED">
            <w:pPr>
              <w:widowControl w:val="0"/>
              <w:autoSpaceDE w:val="0"/>
              <w:autoSpaceDN w:val="0"/>
              <w:adjustRightInd w:val="0"/>
              <w:jc w:val="center"/>
            </w:pPr>
            <w:r w:rsidRPr="003D1674">
              <w:lastRenderedPageBreak/>
              <w:t>11455,4</w:t>
            </w:r>
          </w:p>
        </w:tc>
        <w:tc>
          <w:tcPr>
            <w:tcW w:w="1116" w:type="dxa"/>
            <w:vAlign w:val="center"/>
          </w:tcPr>
          <w:p w:rsidR="00BE0962" w:rsidRPr="003D1674" w:rsidRDefault="00BE0962" w:rsidP="008354ED">
            <w:pPr>
              <w:widowControl w:val="0"/>
              <w:autoSpaceDE w:val="0"/>
              <w:autoSpaceDN w:val="0"/>
              <w:adjustRightInd w:val="0"/>
              <w:jc w:val="center"/>
            </w:pPr>
            <w:r w:rsidRPr="003D1674">
              <w:t>11094,2</w:t>
            </w:r>
          </w:p>
        </w:tc>
        <w:tc>
          <w:tcPr>
            <w:tcW w:w="1175" w:type="dxa"/>
            <w:vAlign w:val="center"/>
          </w:tcPr>
          <w:p w:rsidR="00BE0962" w:rsidRPr="003D1674" w:rsidRDefault="00BE0962" w:rsidP="008354ED">
            <w:pPr>
              <w:widowControl w:val="0"/>
              <w:autoSpaceDE w:val="0"/>
              <w:autoSpaceDN w:val="0"/>
              <w:adjustRightInd w:val="0"/>
              <w:jc w:val="center"/>
            </w:pPr>
            <w:r w:rsidRPr="003D1674">
              <w:t>10839,1</w:t>
            </w:r>
          </w:p>
        </w:tc>
        <w:tc>
          <w:tcPr>
            <w:tcW w:w="1003" w:type="dxa"/>
            <w:vAlign w:val="center"/>
          </w:tcPr>
          <w:p w:rsidR="00BE0962" w:rsidRPr="003D1674" w:rsidRDefault="00BE0962" w:rsidP="008354ED">
            <w:pPr>
              <w:widowControl w:val="0"/>
              <w:autoSpaceDE w:val="0"/>
              <w:autoSpaceDN w:val="0"/>
              <w:adjustRightInd w:val="0"/>
              <w:jc w:val="center"/>
            </w:pPr>
            <w:r w:rsidRPr="003D1674">
              <w:t>97,7</w:t>
            </w:r>
          </w:p>
        </w:tc>
        <w:tc>
          <w:tcPr>
            <w:tcW w:w="1051" w:type="dxa"/>
            <w:vAlign w:val="center"/>
          </w:tcPr>
          <w:p w:rsidR="00BE0962" w:rsidRPr="003D1674" w:rsidRDefault="00BE0962" w:rsidP="008354ED">
            <w:pPr>
              <w:widowControl w:val="0"/>
              <w:autoSpaceDE w:val="0"/>
              <w:autoSpaceDN w:val="0"/>
              <w:adjustRightInd w:val="0"/>
              <w:jc w:val="center"/>
            </w:pPr>
            <w:r w:rsidRPr="003D1674">
              <w:t>8,2</w:t>
            </w:r>
          </w:p>
        </w:tc>
        <w:tc>
          <w:tcPr>
            <w:tcW w:w="756" w:type="dxa"/>
            <w:vAlign w:val="center"/>
          </w:tcPr>
          <w:p w:rsidR="00BE0962" w:rsidRPr="003D1674" w:rsidRDefault="00BE0962" w:rsidP="008354ED">
            <w:pPr>
              <w:widowControl w:val="0"/>
              <w:autoSpaceDE w:val="0"/>
              <w:autoSpaceDN w:val="0"/>
              <w:adjustRightInd w:val="0"/>
              <w:jc w:val="center"/>
            </w:pPr>
            <w:r w:rsidRPr="003D1674">
              <w:t>94,6</w:t>
            </w:r>
          </w:p>
        </w:tc>
        <w:tc>
          <w:tcPr>
            <w:tcW w:w="1193" w:type="dxa"/>
            <w:vAlign w:val="center"/>
          </w:tcPr>
          <w:p w:rsidR="00BE0962" w:rsidRPr="003D1674" w:rsidRDefault="00BE0962" w:rsidP="008354ED">
            <w:pPr>
              <w:widowControl w:val="0"/>
              <w:autoSpaceDE w:val="0"/>
              <w:autoSpaceDN w:val="0"/>
              <w:adjustRightInd w:val="0"/>
              <w:jc w:val="center"/>
            </w:pPr>
            <w:r w:rsidRPr="003D1674">
              <w:t>-616,3</w:t>
            </w:r>
          </w:p>
        </w:tc>
      </w:tr>
      <w:tr w:rsidR="008354ED" w:rsidRPr="003D1674" w:rsidTr="008354ED">
        <w:trPr>
          <w:jc w:val="center"/>
        </w:trPr>
        <w:tc>
          <w:tcPr>
            <w:tcW w:w="2466" w:type="dxa"/>
            <w:vAlign w:val="center"/>
          </w:tcPr>
          <w:p w:rsidR="00BE0962" w:rsidRPr="003D1674" w:rsidRDefault="00BE0962" w:rsidP="008354ED">
            <w:pPr>
              <w:widowControl w:val="0"/>
              <w:autoSpaceDE w:val="0"/>
              <w:autoSpaceDN w:val="0"/>
              <w:adjustRightInd w:val="0"/>
              <w:rPr>
                <w:lang w:eastAsia="en-US"/>
              </w:rPr>
            </w:pPr>
            <w:r w:rsidRPr="003D1674">
              <w:rPr>
                <w:lang w:eastAsia="en-US"/>
              </w:rPr>
              <w:t xml:space="preserve">Pensii participanţilor la lichidarea consecinţelor avariei de </w:t>
            </w:r>
            <w:smartTag w:uri="urn:schemas-microsoft-com:office:smarttags" w:element="PersonName">
              <w:smartTagPr>
                <w:attr w:name="ProductID" w:val="la C.A"/>
              </w:smartTagPr>
              <w:r w:rsidRPr="003D1674">
                <w:rPr>
                  <w:lang w:eastAsia="en-US"/>
                </w:rPr>
                <w:t>la C.A</w:t>
              </w:r>
            </w:smartTag>
            <w:r w:rsidRPr="003D1674">
              <w:rPr>
                <w:lang w:eastAsia="en-US"/>
              </w:rPr>
              <w:t>.E. Cernobîl</w:t>
            </w:r>
          </w:p>
        </w:tc>
        <w:tc>
          <w:tcPr>
            <w:tcW w:w="1116" w:type="dxa"/>
            <w:vAlign w:val="center"/>
          </w:tcPr>
          <w:p w:rsidR="00BE0962" w:rsidRPr="003D1674" w:rsidRDefault="00BE0962" w:rsidP="008354ED">
            <w:pPr>
              <w:widowControl w:val="0"/>
              <w:autoSpaceDE w:val="0"/>
              <w:autoSpaceDN w:val="0"/>
              <w:adjustRightInd w:val="0"/>
              <w:jc w:val="center"/>
            </w:pPr>
            <w:r w:rsidRPr="003D1674">
              <w:t>41536,8</w:t>
            </w:r>
          </w:p>
        </w:tc>
        <w:tc>
          <w:tcPr>
            <w:tcW w:w="1116" w:type="dxa"/>
            <w:vAlign w:val="center"/>
          </w:tcPr>
          <w:p w:rsidR="00BE0962" w:rsidRPr="003D1674" w:rsidRDefault="00BE0962" w:rsidP="008354ED">
            <w:pPr>
              <w:widowControl w:val="0"/>
              <w:autoSpaceDE w:val="0"/>
              <w:autoSpaceDN w:val="0"/>
              <w:adjustRightInd w:val="0"/>
              <w:jc w:val="center"/>
            </w:pPr>
            <w:r w:rsidRPr="003D1674">
              <w:t>43953,9</w:t>
            </w:r>
          </w:p>
        </w:tc>
        <w:tc>
          <w:tcPr>
            <w:tcW w:w="1175" w:type="dxa"/>
            <w:vAlign w:val="center"/>
          </w:tcPr>
          <w:p w:rsidR="00BE0962" w:rsidRPr="003D1674" w:rsidRDefault="00BE0962" w:rsidP="008354ED">
            <w:pPr>
              <w:widowControl w:val="0"/>
              <w:autoSpaceDE w:val="0"/>
              <w:autoSpaceDN w:val="0"/>
              <w:adjustRightInd w:val="0"/>
              <w:jc w:val="center"/>
            </w:pPr>
            <w:r w:rsidRPr="003D1674">
              <w:t>43768,1</w:t>
            </w:r>
          </w:p>
        </w:tc>
        <w:tc>
          <w:tcPr>
            <w:tcW w:w="1003" w:type="dxa"/>
            <w:vAlign w:val="center"/>
          </w:tcPr>
          <w:p w:rsidR="00BE0962" w:rsidRPr="003D1674" w:rsidRDefault="00BE0962" w:rsidP="008354ED">
            <w:pPr>
              <w:widowControl w:val="0"/>
              <w:autoSpaceDE w:val="0"/>
              <w:autoSpaceDN w:val="0"/>
              <w:adjustRightInd w:val="0"/>
              <w:jc w:val="center"/>
            </w:pPr>
            <w:r w:rsidRPr="003D1674">
              <w:t>99,6</w:t>
            </w:r>
          </w:p>
        </w:tc>
        <w:tc>
          <w:tcPr>
            <w:tcW w:w="1051" w:type="dxa"/>
            <w:vAlign w:val="center"/>
          </w:tcPr>
          <w:p w:rsidR="00BE0962" w:rsidRPr="003D1674" w:rsidRDefault="00BE0962" w:rsidP="008354ED">
            <w:pPr>
              <w:widowControl w:val="0"/>
              <w:autoSpaceDE w:val="0"/>
              <w:autoSpaceDN w:val="0"/>
              <w:adjustRightInd w:val="0"/>
              <w:jc w:val="center"/>
            </w:pPr>
            <w:r w:rsidRPr="003D1674">
              <w:t>33,0</w:t>
            </w:r>
          </w:p>
        </w:tc>
        <w:tc>
          <w:tcPr>
            <w:tcW w:w="756" w:type="dxa"/>
            <w:vAlign w:val="center"/>
          </w:tcPr>
          <w:p w:rsidR="00BE0962" w:rsidRPr="003D1674" w:rsidRDefault="00BE0962" w:rsidP="008354ED">
            <w:pPr>
              <w:widowControl w:val="0"/>
              <w:autoSpaceDE w:val="0"/>
              <w:autoSpaceDN w:val="0"/>
              <w:adjustRightInd w:val="0"/>
              <w:jc w:val="center"/>
            </w:pPr>
            <w:r w:rsidRPr="003D1674">
              <w:t>105,4</w:t>
            </w:r>
          </w:p>
        </w:tc>
        <w:tc>
          <w:tcPr>
            <w:tcW w:w="1193" w:type="dxa"/>
            <w:vAlign w:val="center"/>
          </w:tcPr>
          <w:p w:rsidR="00BE0962" w:rsidRPr="003D1674" w:rsidRDefault="00BE0962" w:rsidP="008354ED">
            <w:pPr>
              <w:widowControl w:val="0"/>
              <w:autoSpaceDE w:val="0"/>
              <w:autoSpaceDN w:val="0"/>
              <w:adjustRightInd w:val="0"/>
              <w:jc w:val="center"/>
            </w:pPr>
            <w:r w:rsidRPr="003D1674">
              <w:t>2231,3</w:t>
            </w:r>
          </w:p>
        </w:tc>
      </w:tr>
      <w:tr w:rsidR="008354ED" w:rsidRPr="003D1674" w:rsidTr="008354ED">
        <w:trPr>
          <w:jc w:val="center"/>
        </w:trPr>
        <w:tc>
          <w:tcPr>
            <w:tcW w:w="2466" w:type="dxa"/>
            <w:vAlign w:val="center"/>
          </w:tcPr>
          <w:p w:rsidR="00BE0962" w:rsidRPr="003D1674" w:rsidRDefault="00BE0962" w:rsidP="008354ED">
            <w:pPr>
              <w:widowControl w:val="0"/>
              <w:autoSpaceDE w:val="0"/>
              <w:autoSpaceDN w:val="0"/>
              <w:adjustRightInd w:val="0"/>
              <w:ind w:left="12" w:hanging="12"/>
              <w:rPr>
                <w:lang w:eastAsia="en-US"/>
              </w:rPr>
            </w:pPr>
            <w:r w:rsidRPr="003D1674">
              <w:rPr>
                <w:lang w:eastAsia="en-US"/>
              </w:rPr>
              <w:t>Pensii deputaţilor</w:t>
            </w:r>
          </w:p>
        </w:tc>
        <w:tc>
          <w:tcPr>
            <w:tcW w:w="1116" w:type="dxa"/>
            <w:vAlign w:val="center"/>
          </w:tcPr>
          <w:p w:rsidR="00BE0962" w:rsidRPr="003D1674" w:rsidRDefault="00BE0962" w:rsidP="008354ED">
            <w:pPr>
              <w:widowControl w:val="0"/>
              <w:autoSpaceDE w:val="0"/>
              <w:autoSpaceDN w:val="0"/>
              <w:adjustRightInd w:val="0"/>
              <w:jc w:val="center"/>
            </w:pPr>
            <w:r w:rsidRPr="003D1674">
              <w:t>4075,0</w:t>
            </w:r>
          </w:p>
        </w:tc>
        <w:tc>
          <w:tcPr>
            <w:tcW w:w="1116" w:type="dxa"/>
            <w:vAlign w:val="center"/>
          </w:tcPr>
          <w:p w:rsidR="00BE0962" w:rsidRPr="003D1674" w:rsidRDefault="00BE0962" w:rsidP="008354ED">
            <w:pPr>
              <w:widowControl w:val="0"/>
              <w:autoSpaceDE w:val="0"/>
              <w:autoSpaceDN w:val="0"/>
              <w:adjustRightInd w:val="0"/>
              <w:jc w:val="center"/>
            </w:pPr>
            <w:r w:rsidRPr="003D1674">
              <w:t>5615,9</w:t>
            </w:r>
          </w:p>
        </w:tc>
        <w:tc>
          <w:tcPr>
            <w:tcW w:w="1175" w:type="dxa"/>
            <w:vAlign w:val="center"/>
          </w:tcPr>
          <w:p w:rsidR="00BE0962" w:rsidRPr="003D1674" w:rsidRDefault="00BE0962" w:rsidP="008354ED">
            <w:pPr>
              <w:widowControl w:val="0"/>
              <w:autoSpaceDE w:val="0"/>
              <w:autoSpaceDN w:val="0"/>
              <w:adjustRightInd w:val="0"/>
              <w:jc w:val="center"/>
            </w:pPr>
            <w:r w:rsidRPr="003D1674">
              <w:t>5596,3</w:t>
            </w:r>
          </w:p>
        </w:tc>
        <w:tc>
          <w:tcPr>
            <w:tcW w:w="1003" w:type="dxa"/>
            <w:vAlign w:val="center"/>
          </w:tcPr>
          <w:p w:rsidR="00BE0962" w:rsidRPr="003D1674" w:rsidRDefault="00BE0962" w:rsidP="008354ED">
            <w:pPr>
              <w:widowControl w:val="0"/>
              <w:autoSpaceDE w:val="0"/>
              <w:autoSpaceDN w:val="0"/>
              <w:adjustRightInd w:val="0"/>
              <w:jc w:val="center"/>
            </w:pPr>
            <w:r w:rsidRPr="003D1674">
              <w:t>99,7</w:t>
            </w:r>
          </w:p>
        </w:tc>
        <w:tc>
          <w:tcPr>
            <w:tcW w:w="1051" w:type="dxa"/>
            <w:vAlign w:val="center"/>
          </w:tcPr>
          <w:p w:rsidR="00BE0962" w:rsidRPr="003D1674" w:rsidRDefault="00BE0962" w:rsidP="008354ED">
            <w:pPr>
              <w:widowControl w:val="0"/>
              <w:autoSpaceDE w:val="0"/>
              <w:autoSpaceDN w:val="0"/>
              <w:adjustRightInd w:val="0"/>
              <w:jc w:val="center"/>
            </w:pPr>
            <w:r w:rsidRPr="003D1674">
              <w:t>4,2</w:t>
            </w:r>
          </w:p>
        </w:tc>
        <w:tc>
          <w:tcPr>
            <w:tcW w:w="756" w:type="dxa"/>
            <w:vAlign w:val="center"/>
          </w:tcPr>
          <w:p w:rsidR="00BE0962" w:rsidRPr="003D1674" w:rsidRDefault="00BE0962" w:rsidP="008354ED">
            <w:pPr>
              <w:widowControl w:val="0"/>
              <w:autoSpaceDE w:val="0"/>
              <w:autoSpaceDN w:val="0"/>
              <w:adjustRightInd w:val="0"/>
              <w:jc w:val="center"/>
            </w:pPr>
            <w:r w:rsidRPr="003D1674">
              <w:t>137,3</w:t>
            </w:r>
          </w:p>
        </w:tc>
        <w:tc>
          <w:tcPr>
            <w:tcW w:w="1193" w:type="dxa"/>
            <w:vAlign w:val="center"/>
          </w:tcPr>
          <w:p w:rsidR="00BE0962" w:rsidRPr="003D1674" w:rsidRDefault="00BE0962" w:rsidP="008354ED">
            <w:pPr>
              <w:widowControl w:val="0"/>
              <w:autoSpaceDE w:val="0"/>
              <w:autoSpaceDN w:val="0"/>
              <w:adjustRightInd w:val="0"/>
              <w:jc w:val="center"/>
            </w:pPr>
            <w:r w:rsidRPr="003D1674">
              <w:t>1521,3</w:t>
            </w:r>
          </w:p>
        </w:tc>
      </w:tr>
      <w:tr w:rsidR="008354ED" w:rsidRPr="003D1674" w:rsidTr="008354ED">
        <w:trPr>
          <w:jc w:val="center"/>
        </w:trPr>
        <w:tc>
          <w:tcPr>
            <w:tcW w:w="2466" w:type="dxa"/>
            <w:vAlign w:val="center"/>
          </w:tcPr>
          <w:p w:rsidR="00BE0962" w:rsidRPr="008354ED" w:rsidRDefault="00BE0962" w:rsidP="008354ED">
            <w:pPr>
              <w:pStyle w:val="4"/>
              <w:spacing w:before="0"/>
              <w:ind w:left="12" w:hanging="12"/>
              <w:rPr>
                <w:b w:val="0"/>
                <w:bCs w:val="0"/>
                <w:sz w:val="24"/>
                <w:szCs w:val="24"/>
              </w:rPr>
            </w:pPr>
            <w:r w:rsidRPr="008354ED">
              <w:rPr>
                <w:b w:val="0"/>
                <w:bCs w:val="0"/>
                <w:sz w:val="24"/>
                <w:szCs w:val="24"/>
              </w:rPr>
              <w:t>Pensii membrilor Guvernului</w:t>
            </w:r>
          </w:p>
        </w:tc>
        <w:tc>
          <w:tcPr>
            <w:tcW w:w="1116" w:type="dxa"/>
            <w:vAlign w:val="center"/>
          </w:tcPr>
          <w:p w:rsidR="00BE0962" w:rsidRPr="003D1674" w:rsidRDefault="00BE0962" w:rsidP="008354ED">
            <w:pPr>
              <w:widowControl w:val="0"/>
              <w:autoSpaceDE w:val="0"/>
              <w:autoSpaceDN w:val="0"/>
              <w:adjustRightInd w:val="0"/>
              <w:jc w:val="center"/>
            </w:pPr>
            <w:r w:rsidRPr="003D1674">
              <w:t>2835,2</w:t>
            </w:r>
          </w:p>
        </w:tc>
        <w:tc>
          <w:tcPr>
            <w:tcW w:w="1116" w:type="dxa"/>
            <w:vAlign w:val="center"/>
          </w:tcPr>
          <w:p w:rsidR="00BE0962" w:rsidRPr="003D1674" w:rsidRDefault="00BE0962" w:rsidP="008354ED">
            <w:pPr>
              <w:widowControl w:val="0"/>
              <w:autoSpaceDE w:val="0"/>
              <w:autoSpaceDN w:val="0"/>
              <w:adjustRightInd w:val="0"/>
              <w:jc w:val="center"/>
            </w:pPr>
            <w:r w:rsidRPr="003D1674">
              <w:t>2881,7</w:t>
            </w:r>
          </w:p>
        </w:tc>
        <w:tc>
          <w:tcPr>
            <w:tcW w:w="1175" w:type="dxa"/>
            <w:vAlign w:val="center"/>
          </w:tcPr>
          <w:p w:rsidR="00BE0962" w:rsidRPr="003D1674" w:rsidRDefault="00BE0962" w:rsidP="008354ED">
            <w:pPr>
              <w:widowControl w:val="0"/>
              <w:autoSpaceDE w:val="0"/>
              <w:autoSpaceDN w:val="0"/>
              <w:adjustRightInd w:val="0"/>
              <w:jc w:val="center"/>
            </w:pPr>
            <w:r w:rsidRPr="003D1674">
              <w:t>2867,5</w:t>
            </w:r>
          </w:p>
        </w:tc>
        <w:tc>
          <w:tcPr>
            <w:tcW w:w="1003" w:type="dxa"/>
            <w:vAlign w:val="center"/>
          </w:tcPr>
          <w:p w:rsidR="00BE0962" w:rsidRPr="003D1674" w:rsidRDefault="00BE0962" w:rsidP="008354ED">
            <w:pPr>
              <w:widowControl w:val="0"/>
              <w:autoSpaceDE w:val="0"/>
              <w:autoSpaceDN w:val="0"/>
              <w:adjustRightInd w:val="0"/>
              <w:jc w:val="center"/>
            </w:pPr>
            <w:r w:rsidRPr="003D1674">
              <w:t>99,5</w:t>
            </w:r>
          </w:p>
        </w:tc>
        <w:tc>
          <w:tcPr>
            <w:tcW w:w="1051" w:type="dxa"/>
            <w:vAlign w:val="center"/>
          </w:tcPr>
          <w:p w:rsidR="00BE0962" w:rsidRPr="003D1674" w:rsidRDefault="00BE0962" w:rsidP="008354ED">
            <w:pPr>
              <w:widowControl w:val="0"/>
              <w:autoSpaceDE w:val="0"/>
              <w:autoSpaceDN w:val="0"/>
              <w:adjustRightInd w:val="0"/>
              <w:jc w:val="center"/>
            </w:pPr>
            <w:r w:rsidRPr="003D1674">
              <w:t>2,1</w:t>
            </w:r>
          </w:p>
        </w:tc>
        <w:tc>
          <w:tcPr>
            <w:tcW w:w="756" w:type="dxa"/>
            <w:vAlign w:val="center"/>
          </w:tcPr>
          <w:p w:rsidR="00BE0962" w:rsidRPr="003D1674" w:rsidRDefault="00BE0962" w:rsidP="008354ED">
            <w:pPr>
              <w:widowControl w:val="0"/>
              <w:autoSpaceDE w:val="0"/>
              <w:autoSpaceDN w:val="0"/>
              <w:adjustRightInd w:val="0"/>
              <w:jc w:val="center"/>
            </w:pPr>
            <w:r w:rsidRPr="003D1674">
              <w:t>101,1</w:t>
            </w:r>
          </w:p>
        </w:tc>
        <w:tc>
          <w:tcPr>
            <w:tcW w:w="1193" w:type="dxa"/>
            <w:vAlign w:val="center"/>
          </w:tcPr>
          <w:p w:rsidR="00BE0962" w:rsidRPr="003D1674" w:rsidRDefault="00BE0962" w:rsidP="008354ED">
            <w:pPr>
              <w:widowControl w:val="0"/>
              <w:autoSpaceDE w:val="0"/>
              <w:autoSpaceDN w:val="0"/>
              <w:adjustRightInd w:val="0"/>
              <w:jc w:val="center"/>
            </w:pPr>
            <w:r w:rsidRPr="003D1674">
              <w:t>32,3</w:t>
            </w:r>
          </w:p>
        </w:tc>
      </w:tr>
      <w:tr w:rsidR="008354ED" w:rsidRPr="003D1674" w:rsidTr="008354ED">
        <w:trPr>
          <w:jc w:val="center"/>
        </w:trPr>
        <w:tc>
          <w:tcPr>
            <w:tcW w:w="2466" w:type="dxa"/>
            <w:vAlign w:val="center"/>
          </w:tcPr>
          <w:p w:rsidR="00BE0962" w:rsidRPr="003D1674" w:rsidRDefault="00BE0962" w:rsidP="008354ED">
            <w:pPr>
              <w:widowControl w:val="0"/>
              <w:autoSpaceDE w:val="0"/>
              <w:autoSpaceDN w:val="0"/>
              <w:adjustRightInd w:val="0"/>
              <w:ind w:left="12" w:hanging="12"/>
              <w:rPr>
                <w:lang w:eastAsia="en-US"/>
              </w:rPr>
            </w:pPr>
            <w:r w:rsidRPr="003D1674">
              <w:rPr>
                <w:lang w:eastAsia="en-US"/>
              </w:rPr>
              <w:t>Pensii funcţionarilor publici</w:t>
            </w:r>
          </w:p>
        </w:tc>
        <w:tc>
          <w:tcPr>
            <w:tcW w:w="1116" w:type="dxa"/>
            <w:vAlign w:val="center"/>
          </w:tcPr>
          <w:p w:rsidR="00BE0962" w:rsidRPr="003D1674" w:rsidRDefault="00BE0962" w:rsidP="008354ED">
            <w:pPr>
              <w:widowControl w:val="0"/>
              <w:autoSpaceDE w:val="0"/>
              <w:autoSpaceDN w:val="0"/>
              <w:adjustRightInd w:val="0"/>
              <w:jc w:val="center"/>
            </w:pPr>
            <w:r w:rsidRPr="003D1674">
              <w:t>43323,7</w:t>
            </w:r>
          </w:p>
        </w:tc>
        <w:tc>
          <w:tcPr>
            <w:tcW w:w="1116" w:type="dxa"/>
            <w:vAlign w:val="center"/>
          </w:tcPr>
          <w:p w:rsidR="00BE0962" w:rsidRPr="003D1674" w:rsidRDefault="00BE0962" w:rsidP="008354ED">
            <w:pPr>
              <w:widowControl w:val="0"/>
              <w:autoSpaceDE w:val="0"/>
              <w:autoSpaceDN w:val="0"/>
              <w:adjustRightInd w:val="0"/>
              <w:jc w:val="center"/>
            </w:pPr>
            <w:r w:rsidRPr="003D1674">
              <w:t>52490,4</w:t>
            </w:r>
          </w:p>
        </w:tc>
        <w:tc>
          <w:tcPr>
            <w:tcW w:w="1175" w:type="dxa"/>
            <w:vAlign w:val="center"/>
          </w:tcPr>
          <w:p w:rsidR="00BE0962" w:rsidRPr="003D1674" w:rsidRDefault="00BE0962" w:rsidP="008354ED">
            <w:pPr>
              <w:widowControl w:val="0"/>
              <w:autoSpaceDE w:val="0"/>
              <w:autoSpaceDN w:val="0"/>
              <w:adjustRightInd w:val="0"/>
              <w:jc w:val="center"/>
            </w:pPr>
            <w:r w:rsidRPr="003D1674">
              <w:t>52573,5</w:t>
            </w:r>
          </w:p>
        </w:tc>
        <w:tc>
          <w:tcPr>
            <w:tcW w:w="1003" w:type="dxa"/>
            <w:vAlign w:val="center"/>
          </w:tcPr>
          <w:p w:rsidR="00BE0962" w:rsidRPr="003D1674" w:rsidRDefault="00BE0962" w:rsidP="008354ED">
            <w:pPr>
              <w:widowControl w:val="0"/>
              <w:autoSpaceDE w:val="0"/>
              <w:autoSpaceDN w:val="0"/>
              <w:adjustRightInd w:val="0"/>
              <w:jc w:val="center"/>
            </w:pPr>
            <w:r w:rsidRPr="003D1674">
              <w:t>100,2</w:t>
            </w:r>
          </w:p>
        </w:tc>
        <w:tc>
          <w:tcPr>
            <w:tcW w:w="1051" w:type="dxa"/>
            <w:vAlign w:val="center"/>
          </w:tcPr>
          <w:p w:rsidR="00BE0962" w:rsidRPr="003D1674" w:rsidRDefault="00BE0962" w:rsidP="008354ED">
            <w:pPr>
              <w:widowControl w:val="0"/>
              <w:autoSpaceDE w:val="0"/>
              <w:autoSpaceDN w:val="0"/>
              <w:adjustRightInd w:val="0"/>
              <w:jc w:val="center"/>
            </w:pPr>
            <w:r w:rsidRPr="003D1674">
              <w:t>39,6</w:t>
            </w:r>
          </w:p>
        </w:tc>
        <w:tc>
          <w:tcPr>
            <w:tcW w:w="756" w:type="dxa"/>
            <w:vAlign w:val="center"/>
          </w:tcPr>
          <w:p w:rsidR="00BE0962" w:rsidRPr="003D1674" w:rsidRDefault="00BE0962" w:rsidP="008354ED">
            <w:pPr>
              <w:widowControl w:val="0"/>
              <w:autoSpaceDE w:val="0"/>
              <w:autoSpaceDN w:val="0"/>
              <w:adjustRightInd w:val="0"/>
              <w:jc w:val="center"/>
            </w:pPr>
            <w:r w:rsidRPr="003D1674">
              <w:t>121,4</w:t>
            </w:r>
          </w:p>
        </w:tc>
        <w:tc>
          <w:tcPr>
            <w:tcW w:w="1193" w:type="dxa"/>
            <w:vAlign w:val="center"/>
          </w:tcPr>
          <w:p w:rsidR="00BE0962" w:rsidRPr="003D1674" w:rsidRDefault="00BE0962" w:rsidP="008354ED">
            <w:pPr>
              <w:widowControl w:val="0"/>
              <w:autoSpaceDE w:val="0"/>
              <w:autoSpaceDN w:val="0"/>
              <w:adjustRightInd w:val="0"/>
              <w:jc w:val="center"/>
            </w:pPr>
            <w:r w:rsidRPr="003D1674">
              <w:t>9249,8</w:t>
            </w:r>
          </w:p>
        </w:tc>
      </w:tr>
      <w:tr w:rsidR="008354ED" w:rsidRPr="003D1674" w:rsidTr="008354ED">
        <w:trPr>
          <w:jc w:val="center"/>
        </w:trPr>
        <w:tc>
          <w:tcPr>
            <w:tcW w:w="2466" w:type="dxa"/>
            <w:vAlign w:val="center"/>
          </w:tcPr>
          <w:p w:rsidR="00BE0962" w:rsidRPr="003D1674" w:rsidRDefault="00BE0962" w:rsidP="008354ED">
            <w:pPr>
              <w:widowControl w:val="0"/>
              <w:autoSpaceDE w:val="0"/>
              <w:autoSpaceDN w:val="0"/>
              <w:adjustRightInd w:val="0"/>
            </w:pPr>
            <w:r w:rsidRPr="003D1674">
              <w:t>Pensii aleşilor locali</w:t>
            </w:r>
          </w:p>
        </w:tc>
        <w:tc>
          <w:tcPr>
            <w:tcW w:w="1116" w:type="dxa"/>
            <w:vAlign w:val="center"/>
          </w:tcPr>
          <w:p w:rsidR="00BE0962" w:rsidRPr="003D1674" w:rsidRDefault="00BE0962" w:rsidP="008354ED">
            <w:pPr>
              <w:widowControl w:val="0"/>
              <w:autoSpaceDE w:val="0"/>
              <w:autoSpaceDN w:val="0"/>
              <w:adjustRightInd w:val="0"/>
              <w:jc w:val="center"/>
            </w:pPr>
            <w:r w:rsidRPr="003D1674">
              <w:t>3966,5</w:t>
            </w:r>
          </w:p>
        </w:tc>
        <w:tc>
          <w:tcPr>
            <w:tcW w:w="1116" w:type="dxa"/>
            <w:vAlign w:val="center"/>
          </w:tcPr>
          <w:p w:rsidR="00BE0962" w:rsidRPr="003D1674" w:rsidRDefault="00BE0962" w:rsidP="008354ED">
            <w:pPr>
              <w:widowControl w:val="0"/>
              <w:autoSpaceDE w:val="0"/>
              <w:autoSpaceDN w:val="0"/>
              <w:adjustRightInd w:val="0"/>
              <w:jc w:val="center"/>
            </w:pPr>
            <w:r w:rsidRPr="003D1674">
              <w:t>4491,1</w:t>
            </w:r>
          </w:p>
        </w:tc>
        <w:tc>
          <w:tcPr>
            <w:tcW w:w="1175" w:type="dxa"/>
            <w:vAlign w:val="center"/>
          </w:tcPr>
          <w:p w:rsidR="00BE0962" w:rsidRPr="003D1674" w:rsidRDefault="00BE0962" w:rsidP="008354ED">
            <w:pPr>
              <w:widowControl w:val="0"/>
              <w:autoSpaceDE w:val="0"/>
              <w:autoSpaceDN w:val="0"/>
              <w:adjustRightInd w:val="0"/>
              <w:jc w:val="center"/>
            </w:pPr>
            <w:r w:rsidRPr="003D1674">
              <w:t>4521,8</w:t>
            </w:r>
          </w:p>
        </w:tc>
        <w:tc>
          <w:tcPr>
            <w:tcW w:w="1003" w:type="dxa"/>
            <w:vAlign w:val="center"/>
          </w:tcPr>
          <w:p w:rsidR="00BE0962" w:rsidRPr="003D1674" w:rsidRDefault="00BE0962" w:rsidP="008354ED">
            <w:pPr>
              <w:widowControl w:val="0"/>
              <w:autoSpaceDE w:val="0"/>
              <w:autoSpaceDN w:val="0"/>
              <w:adjustRightInd w:val="0"/>
              <w:jc w:val="center"/>
            </w:pPr>
            <w:r w:rsidRPr="003D1674">
              <w:t>100,7</w:t>
            </w:r>
          </w:p>
        </w:tc>
        <w:tc>
          <w:tcPr>
            <w:tcW w:w="1051" w:type="dxa"/>
            <w:vAlign w:val="center"/>
          </w:tcPr>
          <w:p w:rsidR="00BE0962" w:rsidRPr="003D1674" w:rsidRDefault="00BE0962" w:rsidP="008354ED">
            <w:pPr>
              <w:widowControl w:val="0"/>
              <w:autoSpaceDE w:val="0"/>
              <w:autoSpaceDN w:val="0"/>
              <w:adjustRightInd w:val="0"/>
              <w:jc w:val="center"/>
            </w:pPr>
            <w:r w:rsidRPr="003D1674">
              <w:t>3,4</w:t>
            </w:r>
          </w:p>
        </w:tc>
        <w:tc>
          <w:tcPr>
            <w:tcW w:w="756" w:type="dxa"/>
            <w:vAlign w:val="center"/>
          </w:tcPr>
          <w:p w:rsidR="00BE0962" w:rsidRPr="003D1674" w:rsidRDefault="00BE0962" w:rsidP="008354ED">
            <w:pPr>
              <w:widowControl w:val="0"/>
              <w:autoSpaceDE w:val="0"/>
              <w:autoSpaceDN w:val="0"/>
              <w:adjustRightInd w:val="0"/>
              <w:jc w:val="center"/>
            </w:pPr>
            <w:r w:rsidRPr="003D1674">
              <w:t>114,0</w:t>
            </w:r>
          </w:p>
        </w:tc>
        <w:tc>
          <w:tcPr>
            <w:tcW w:w="1193" w:type="dxa"/>
            <w:vAlign w:val="center"/>
          </w:tcPr>
          <w:p w:rsidR="00BE0962" w:rsidRPr="003D1674" w:rsidRDefault="00BE0962" w:rsidP="008354ED">
            <w:pPr>
              <w:widowControl w:val="0"/>
              <w:autoSpaceDE w:val="0"/>
              <w:autoSpaceDN w:val="0"/>
              <w:adjustRightInd w:val="0"/>
              <w:jc w:val="center"/>
            </w:pPr>
            <w:r w:rsidRPr="003D1674">
              <w:t>555,3</w:t>
            </w:r>
          </w:p>
        </w:tc>
      </w:tr>
      <w:tr w:rsidR="008354ED" w:rsidRPr="003D1674" w:rsidTr="008354ED">
        <w:trPr>
          <w:jc w:val="center"/>
        </w:trPr>
        <w:tc>
          <w:tcPr>
            <w:tcW w:w="2466" w:type="dxa"/>
            <w:vAlign w:val="center"/>
          </w:tcPr>
          <w:p w:rsidR="00BE0962" w:rsidRPr="003D1674" w:rsidRDefault="00BE0962" w:rsidP="008354ED">
            <w:pPr>
              <w:widowControl w:val="0"/>
              <w:autoSpaceDE w:val="0"/>
              <w:autoSpaceDN w:val="0"/>
              <w:adjustRightInd w:val="0"/>
            </w:pPr>
            <w:r w:rsidRPr="003D1674">
              <w:t>Pensii colaboratorilor vamali</w:t>
            </w:r>
          </w:p>
        </w:tc>
        <w:tc>
          <w:tcPr>
            <w:tcW w:w="1116" w:type="dxa"/>
            <w:vAlign w:val="center"/>
          </w:tcPr>
          <w:p w:rsidR="00BE0962" w:rsidRPr="003D1674" w:rsidRDefault="00BE0962" w:rsidP="008354ED">
            <w:pPr>
              <w:widowControl w:val="0"/>
              <w:autoSpaceDE w:val="0"/>
              <w:autoSpaceDN w:val="0"/>
              <w:adjustRightInd w:val="0"/>
              <w:jc w:val="center"/>
            </w:pPr>
            <w:r w:rsidRPr="003D1674">
              <w:t>100,6</w:t>
            </w:r>
          </w:p>
        </w:tc>
        <w:tc>
          <w:tcPr>
            <w:tcW w:w="1116" w:type="dxa"/>
            <w:vAlign w:val="center"/>
          </w:tcPr>
          <w:p w:rsidR="00BE0962" w:rsidRPr="003D1674" w:rsidRDefault="00BE0962" w:rsidP="008354ED">
            <w:pPr>
              <w:widowControl w:val="0"/>
              <w:autoSpaceDE w:val="0"/>
              <w:autoSpaceDN w:val="0"/>
              <w:adjustRightInd w:val="0"/>
              <w:jc w:val="center"/>
            </w:pPr>
            <w:r w:rsidRPr="003D1674">
              <w:t>93,9</w:t>
            </w:r>
          </w:p>
        </w:tc>
        <w:tc>
          <w:tcPr>
            <w:tcW w:w="1175" w:type="dxa"/>
            <w:vAlign w:val="center"/>
          </w:tcPr>
          <w:p w:rsidR="00BE0962" w:rsidRPr="003D1674" w:rsidRDefault="00BE0962" w:rsidP="008354ED">
            <w:pPr>
              <w:widowControl w:val="0"/>
              <w:autoSpaceDE w:val="0"/>
              <w:autoSpaceDN w:val="0"/>
              <w:adjustRightInd w:val="0"/>
              <w:jc w:val="center"/>
            </w:pPr>
            <w:r w:rsidRPr="003D1674">
              <w:t>93,9</w:t>
            </w:r>
          </w:p>
        </w:tc>
        <w:tc>
          <w:tcPr>
            <w:tcW w:w="1003" w:type="dxa"/>
            <w:vAlign w:val="center"/>
          </w:tcPr>
          <w:p w:rsidR="00BE0962" w:rsidRPr="003D1674" w:rsidRDefault="00BE0962" w:rsidP="008354ED">
            <w:pPr>
              <w:widowControl w:val="0"/>
              <w:autoSpaceDE w:val="0"/>
              <w:autoSpaceDN w:val="0"/>
              <w:adjustRightInd w:val="0"/>
              <w:jc w:val="center"/>
            </w:pPr>
            <w:r w:rsidRPr="003D1674">
              <w:t>100,0</w:t>
            </w:r>
          </w:p>
        </w:tc>
        <w:tc>
          <w:tcPr>
            <w:tcW w:w="1051" w:type="dxa"/>
            <w:vAlign w:val="center"/>
          </w:tcPr>
          <w:p w:rsidR="00BE0962" w:rsidRPr="003D1674" w:rsidRDefault="00BE0962" w:rsidP="008354ED">
            <w:pPr>
              <w:widowControl w:val="0"/>
              <w:autoSpaceDE w:val="0"/>
              <w:autoSpaceDN w:val="0"/>
              <w:adjustRightInd w:val="0"/>
              <w:jc w:val="center"/>
            </w:pPr>
            <w:r w:rsidRPr="003D1674">
              <w:t>0,1</w:t>
            </w:r>
          </w:p>
        </w:tc>
        <w:tc>
          <w:tcPr>
            <w:tcW w:w="756" w:type="dxa"/>
            <w:vAlign w:val="center"/>
          </w:tcPr>
          <w:p w:rsidR="00BE0962" w:rsidRPr="003D1674" w:rsidRDefault="00BE0962" w:rsidP="008354ED">
            <w:pPr>
              <w:widowControl w:val="0"/>
              <w:autoSpaceDE w:val="0"/>
              <w:autoSpaceDN w:val="0"/>
              <w:adjustRightInd w:val="0"/>
              <w:jc w:val="center"/>
            </w:pPr>
            <w:r w:rsidRPr="003D1674">
              <w:t>93,3</w:t>
            </w:r>
          </w:p>
        </w:tc>
        <w:tc>
          <w:tcPr>
            <w:tcW w:w="1193" w:type="dxa"/>
            <w:vAlign w:val="center"/>
          </w:tcPr>
          <w:p w:rsidR="00BE0962" w:rsidRPr="003D1674" w:rsidRDefault="00BE0962" w:rsidP="008354ED">
            <w:pPr>
              <w:widowControl w:val="0"/>
              <w:autoSpaceDE w:val="0"/>
              <w:autoSpaceDN w:val="0"/>
              <w:adjustRightInd w:val="0"/>
              <w:jc w:val="center"/>
            </w:pPr>
            <w:r w:rsidRPr="003D1674">
              <w:t>-6,7</w:t>
            </w:r>
          </w:p>
        </w:tc>
      </w:tr>
      <w:tr w:rsidR="008354ED" w:rsidRPr="003D1674" w:rsidTr="008354ED">
        <w:trPr>
          <w:jc w:val="center"/>
        </w:trPr>
        <w:tc>
          <w:tcPr>
            <w:tcW w:w="2466" w:type="dxa"/>
            <w:vAlign w:val="center"/>
          </w:tcPr>
          <w:p w:rsidR="00BE0962" w:rsidRPr="003D1674" w:rsidRDefault="00BE0962" w:rsidP="008354ED">
            <w:pPr>
              <w:widowControl w:val="0"/>
              <w:autoSpaceDE w:val="0"/>
              <w:autoSpaceDN w:val="0"/>
              <w:adjustRightInd w:val="0"/>
            </w:pPr>
            <w:r w:rsidRPr="003D1674">
              <w:t>Pensii şi indemnizaţii viagere procurorilor şi judecătorilor</w:t>
            </w:r>
          </w:p>
        </w:tc>
        <w:tc>
          <w:tcPr>
            <w:tcW w:w="1116" w:type="dxa"/>
            <w:vAlign w:val="center"/>
          </w:tcPr>
          <w:p w:rsidR="00BE0962" w:rsidRPr="003D1674" w:rsidRDefault="00BE0962" w:rsidP="008354ED">
            <w:pPr>
              <w:widowControl w:val="0"/>
              <w:autoSpaceDE w:val="0"/>
              <w:autoSpaceDN w:val="0"/>
              <w:adjustRightInd w:val="0"/>
              <w:jc w:val="center"/>
            </w:pPr>
            <w:r w:rsidRPr="003D1674">
              <w:t>23149,5</w:t>
            </w:r>
          </w:p>
        </w:tc>
        <w:tc>
          <w:tcPr>
            <w:tcW w:w="1116" w:type="dxa"/>
            <w:vAlign w:val="center"/>
          </w:tcPr>
          <w:p w:rsidR="00BE0962" w:rsidRPr="003D1674" w:rsidRDefault="00BE0962" w:rsidP="008354ED">
            <w:pPr>
              <w:widowControl w:val="0"/>
              <w:autoSpaceDE w:val="0"/>
              <w:autoSpaceDN w:val="0"/>
              <w:adjustRightInd w:val="0"/>
              <w:jc w:val="center"/>
            </w:pPr>
            <w:r w:rsidRPr="003D1674">
              <w:t>12487,5</w:t>
            </w:r>
          </w:p>
        </w:tc>
        <w:tc>
          <w:tcPr>
            <w:tcW w:w="1175" w:type="dxa"/>
            <w:vAlign w:val="center"/>
          </w:tcPr>
          <w:p w:rsidR="00BE0962" w:rsidRPr="003D1674" w:rsidRDefault="00BE0962" w:rsidP="008354ED">
            <w:pPr>
              <w:widowControl w:val="0"/>
              <w:autoSpaceDE w:val="0"/>
              <w:autoSpaceDN w:val="0"/>
              <w:adjustRightInd w:val="0"/>
              <w:jc w:val="center"/>
            </w:pPr>
            <w:r w:rsidRPr="003D1674">
              <w:t>12498,8</w:t>
            </w:r>
          </w:p>
        </w:tc>
        <w:tc>
          <w:tcPr>
            <w:tcW w:w="1003" w:type="dxa"/>
            <w:vAlign w:val="center"/>
          </w:tcPr>
          <w:p w:rsidR="00BE0962" w:rsidRPr="003D1674" w:rsidRDefault="00BE0962" w:rsidP="008354ED">
            <w:pPr>
              <w:widowControl w:val="0"/>
              <w:autoSpaceDE w:val="0"/>
              <w:autoSpaceDN w:val="0"/>
              <w:adjustRightInd w:val="0"/>
              <w:jc w:val="center"/>
            </w:pPr>
            <w:r w:rsidRPr="003D1674">
              <w:t>100,1</w:t>
            </w:r>
          </w:p>
        </w:tc>
        <w:tc>
          <w:tcPr>
            <w:tcW w:w="1051" w:type="dxa"/>
            <w:vAlign w:val="center"/>
          </w:tcPr>
          <w:p w:rsidR="00BE0962" w:rsidRPr="003D1674" w:rsidRDefault="00BE0962" w:rsidP="008354ED">
            <w:pPr>
              <w:widowControl w:val="0"/>
              <w:autoSpaceDE w:val="0"/>
              <w:autoSpaceDN w:val="0"/>
              <w:adjustRightInd w:val="0"/>
              <w:jc w:val="center"/>
            </w:pPr>
            <w:r w:rsidRPr="003D1674">
              <w:t>9,4</w:t>
            </w:r>
          </w:p>
        </w:tc>
        <w:tc>
          <w:tcPr>
            <w:tcW w:w="756" w:type="dxa"/>
            <w:vAlign w:val="center"/>
          </w:tcPr>
          <w:p w:rsidR="00BE0962" w:rsidRPr="003D1674" w:rsidRDefault="00BE0962" w:rsidP="008354ED">
            <w:pPr>
              <w:widowControl w:val="0"/>
              <w:autoSpaceDE w:val="0"/>
              <w:autoSpaceDN w:val="0"/>
              <w:adjustRightInd w:val="0"/>
              <w:jc w:val="center"/>
            </w:pPr>
            <w:r w:rsidRPr="003D1674">
              <w:t>54,0</w:t>
            </w:r>
          </w:p>
        </w:tc>
        <w:tc>
          <w:tcPr>
            <w:tcW w:w="1193" w:type="dxa"/>
            <w:vAlign w:val="center"/>
          </w:tcPr>
          <w:p w:rsidR="00BE0962" w:rsidRPr="003D1674" w:rsidRDefault="00BE0962" w:rsidP="008354ED">
            <w:pPr>
              <w:widowControl w:val="0"/>
              <w:autoSpaceDE w:val="0"/>
              <w:autoSpaceDN w:val="0"/>
              <w:adjustRightInd w:val="0"/>
              <w:jc w:val="center"/>
            </w:pPr>
            <w:r w:rsidRPr="003D1674">
              <w:t>-10650,7</w:t>
            </w:r>
          </w:p>
        </w:tc>
      </w:tr>
    </w:tbl>
    <w:p w:rsidR="00BE0962" w:rsidRPr="003D1674" w:rsidRDefault="00BE0962" w:rsidP="00BE0962">
      <w:pPr>
        <w:ind w:firstLine="540"/>
        <w:jc w:val="both"/>
        <w:rPr>
          <w:b/>
          <w:bCs/>
          <w:i/>
          <w:sz w:val="28"/>
          <w:szCs w:val="28"/>
        </w:rPr>
      </w:pPr>
    </w:p>
    <w:p w:rsidR="00BE0962" w:rsidRPr="003D1674" w:rsidRDefault="00BE0962" w:rsidP="00BE0962">
      <w:pPr>
        <w:ind w:firstLine="540"/>
        <w:jc w:val="both"/>
        <w:rPr>
          <w:i/>
          <w:sz w:val="28"/>
          <w:szCs w:val="28"/>
        </w:rPr>
      </w:pPr>
      <w:r w:rsidRPr="003D1674">
        <w:rPr>
          <w:i/>
          <w:sz w:val="28"/>
          <w:szCs w:val="28"/>
        </w:rPr>
        <w:t>Pensii  militarilor în termen şi membrilor lor de familie</w:t>
      </w:r>
    </w:p>
    <w:p w:rsidR="00BE0962" w:rsidRPr="003D1674" w:rsidRDefault="00BE0962" w:rsidP="00BE0962">
      <w:pPr>
        <w:ind w:firstLine="540"/>
        <w:jc w:val="both"/>
        <w:rPr>
          <w:sz w:val="28"/>
          <w:szCs w:val="28"/>
        </w:rPr>
      </w:pPr>
      <w:r w:rsidRPr="003D1674">
        <w:rPr>
          <w:sz w:val="28"/>
          <w:szCs w:val="28"/>
        </w:rPr>
        <w:t>Întru achitarea pensiilor militarilor în termen şi membrilor lor de familie au fost prevăzute mijloace în sumă de 11094,2 mii lei. Cheltuielile efective au constituit 10839,1 mii lei sau 97,7 la sută faţă de cele prevăzute pentru anul 2010. Numărul beneficiarilor  la 1 ianuarie 2011 a constituit 1216 persoane, iar mărimea medie a pensiei – 730,26 lei.</w:t>
      </w:r>
    </w:p>
    <w:p w:rsidR="00BE0962" w:rsidRPr="003D1674" w:rsidRDefault="00BE0962" w:rsidP="00BE0962">
      <w:pPr>
        <w:ind w:firstLine="540"/>
        <w:jc w:val="both"/>
        <w:rPr>
          <w:i/>
          <w:sz w:val="28"/>
          <w:szCs w:val="28"/>
          <w:lang w:val="ro-MO"/>
        </w:rPr>
      </w:pPr>
      <w:r w:rsidRPr="003D1674">
        <w:rPr>
          <w:i/>
          <w:sz w:val="28"/>
          <w:szCs w:val="28"/>
          <w:lang w:val="ro-MO"/>
        </w:rPr>
        <w:t>Pensii participanţilor la lichidarea consecinţelor avariei de la C.A.E. Cernobîl</w:t>
      </w:r>
    </w:p>
    <w:p w:rsidR="00BE0962" w:rsidRPr="003D1674" w:rsidRDefault="00BE0962" w:rsidP="00BE0962">
      <w:pPr>
        <w:ind w:firstLine="540"/>
        <w:jc w:val="both"/>
        <w:rPr>
          <w:sz w:val="28"/>
          <w:szCs w:val="28"/>
        </w:rPr>
      </w:pPr>
      <w:r w:rsidRPr="003D1674">
        <w:rPr>
          <w:sz w:val="28"/>
          <w:szCs w:val="28"/>
        </w:rPr>
        <w:t xml:space="preserve">Pentru plata pensiilor </w:t>
      </w:r>
      <w:r w:rsidRPr="003D1674">
        <w:rPr>
          <w:sz w:val="28"/>
          <w:szCs w:val="28"/>
          <w:lang w:val="ro-MO"/>
        </w:rPr>
        <w:t>participanţilor la lichidarea consecinţelor avariei de la C.A.E. Cernobîl</w:t>
      </w:r>
      <w:r w:rsidRPr="003D1674">
        <w:rPr>
          <w:sz w:val="28"/>
          <w:szCs w:val="28"/>
        </w:rPr>
        <w:t xml:space="preserve"> au fost prevăzute mijloace financiare în sumă de 43953,9 mii lei. Cheltuielile efective au constituit 43768,1 mii lei sau cu o executare a planului stabilit de 99,6 la sută şi o creştere faţă de cheltuielile anului 2009 cu 5,4 la sută. Cheltuielile respective au fost calculate pentru un număr de beneficiari de 2110 persoane, pensia medie la sfîrşitul anului 2010 constituind 1736,44 lei. Ţinînd cont de indexarea de la 1.04.2010 cu 4,3 la sută, mărimea medie a pensiei la 1 ianuarie 2011 a crescut faţă de anul precedent cu 66,54 lei.</w:t>
      </w:r>
    </w:p>
    <w:p w:rsidR="00BE0962" w:rsidRPr="003D1674" w:rsidRDefault="00BE0962" w:rsidP="00BE0962">
      <w:pPr>
        <w:ind w:firstLine="540"/>
        <w:jc w:val="both"/>
        <w:rPr>
          <w:i/>
          <w:sz w:val="28"/>
          <w:szCs w:val="28"/>
        </w:rPr>
      </w:pPr>
      <w:r w:rsidRPr="003D1674">
        <w:rPr>
          <w:i/>
          <w:sz w:val="28"/>
          <w:szCs w:val="28"/>
        </w:rPr>
        <w:t>Pensii deputaţilor</w:t>
      </w:r>
    </w:p>
    <w:p w:rsidR="00BE0962" w:rsidRPr="003D1674" w:rsidRDefault="00BE0962" w:rsidP="00BE0962">
      <w:pPr>
        <w:ind w:firstLine="540"/>
        <w:jc w:val="both"/>
        <w:rPr>
          <w:sz w:val="28"/>
          <w:szCs w:val="28"/>
        </w:rPr>
      </w:pPr>
      <w:r w:rsidRPr="003D1674">
        <w:rPr>
          <w:sz w:val="28"/>
          <w:szCs w:val="28"/>
        </w:rPr>
        <w:t>În scopul achitării parţiale a pensiei deputaţilor au fost prevăzute mijloace în sumă de 5615,9 mii lei. Cheltuielile efective au constituit 5596,3 mii lei sau 99,7 la sută faţă de planul stabilit şi 137,3 la sută către cheltuielile anului 2009. La 1 ianuarie 2011 numărul beneficiarilor de acest tip de pensii a constituit 201 de persoane - cu 72 beneficiari mai mulţi faţă de aceiaşi perioadă a anului 2009, iar mărimea medie a părţii pensiei achitate din bugetul de stat a constituit 2756,75 lei.</w:t>
      </w:r>
    </w:p>
    <w:p w:rsidR="00BE0962" w:rsidRPr="003D1674" w:rsidRDefault="00BE0962" w:rsidP="00BE0962">
      <w:pPr>
        <w:ind w:firstLine="540"/>
        <w:jc w:val="both"/>
        <w:rPr>
          <w:i/>
          <w:sz w:val="28"/>
          <w:szCs w:val="28"/>
        </w:rPr>
      </w:pPr>
      <w:r w:rsidRPr="003D1674">
        <w:rPr>
          <w:i/>
          <w:sz w:val="28"/>
          <w:szCs w:val="28"/>
        </w:rPr>
        <w:t>Pensii membrilor Guvernului</w:t>
      </w:r>
    </w:p>
    <w:p w:rsidR="00BE0962" w:rsidRDefault="00BE0962" w:rsidP="00BE0962">
      <w:pPr>
        <w:ind w:firstLine="540"/>
        <w:jc w:val="both"/>
        <w:rPr>
          <w:sz w:val="28"/>
          <w:szCs w:val="28"/>
        </w:rPr>
      </w:pPr>
      <w:r w:rsidRPr="003D1674">
        <w:rPr>
          <w:sz w:val="28"/>
          <w:szCs w:val="28"/>
        </w:rPr>
        <w:t>Cheltuielile efective pentru plata parţială a pensiilor membrilor Guvernului au fost utilizate la nivel de 2867,5 mii lei sau 99,5 la sută faţă de cele prevăzute în sumă de 2881,7 mii lei. Numărul beneficiarilor  la 1 ianuarie 2011 a constituit 86 persoane, iar mărimea medie a părţii pensiei achitate din bugetul de stat – 2795,31 lei.</w:t>
      </w:r>
    </w:p>
    <w:p w:rsidR="00D674DA" w:rsidRDefault="00D674DA" w:rsidP="00BE0962">
      <w:pPr>
        <w:ind w:firstLine="540"/>
        <w:jc w:val="both"/>
        <w:rPr>
          <w:sz w:val="28"/>
          <w:szCs w:val="28"/>
        </w:rPr>
      </w:pPr>
    </w:p>
    <w:p w:rsidR="00D674DA" w:rsidRPr="003D1674" w:rsidRDefault="00D674DA" w:rsidP="00BE0962">
      <w:pPr>
        <w:ind w:firstLine="540"/>
        <w:jc w:val="both"/>
        <w:rPr>
          <w:sz w:val="28"/>
          <w:szCs w:val="28"/>
        </w:rPr>
      </w:pPr>
    </w:p>
    <w:p w:rsidR="00BE0962" w:rsidRPr="003D1674" w:rsidRDefault="00BE0962" w:rsidP="00BE0962">
      <w:pPr>
        <w:ind w:firstLine="540"/>
        <w:jc w:val="both"/>
        <w:rPr>
          <w:i/>
          <w:sz w:val="28"/>
          <w:szCs w:val="28"/>
        </w:rPr>
      </w:pPr>
      <w:r w:rsidRPr="003D1674">
        <w:rPr>
          <w:i/>
          <w:sz w:val="28"/>
          <w:szCs w:val="28"/>
        </w:rPr>
        <w:lastRenderedPageBreak/>
        <w:t>Pensii funcţionarilor publici</w:t>
      </w:r>
    </w:p>
    <w:p w:rsidR="00BE0962" w:rsidRPr="003D1674" w:rsidRDefault="00BE0962" w:rsidP="00BE0962">
      <w:pPr>
        <w:ind w:firstLine="540"/>
        <w:jc w:val="both"/>
        <w:rPr>
          <w:sz w:val="28"/>
          <w:szCs w:val="28"/>
        </w:rPr>
      </w:pPr>
      <w:r w:rsidRPr="003D1674">
        <w:rPr>
          <w:sz w:val="28"/>
          <w:szCs w:val="28"/>
        </w:rPr>
        <w:t>Pentru achitarea parţială a pensiilor funcţionarilor publici au fost prevăzute mijloace financiare în sumă de 52490,4 mii lei, iar cheltuielile efective au constituit 52573,5 mii lei, cu o executare de 100,2 la sută a planului stabilit. Din aceste mijloace au fost calculate pensii pentru 6119 de beneficiari, ce constituie cu 324 beneficiari mai mulţi faţă de anul 2009. Mărimea medie a părţii pensiei achitate din bugetul de stat la data de 1 ianuarie 2011 a constituit 755,33 lei, creşterea faţă de anul 2009 constituind 88,81 lei. Cheltuielile efective pentru plata acestui tip de pensii  în anul 2010 au fost mai mari comparativ cu anul 2009 cu 9249,8 mii lei sau 21,4 la sută.</w:t>
      </w:r>
    </w:p>
    <w:p w:rsidR="00BE0962" w:rsidRPr="003D1674" w:rsidRDefault="00BE0962" w:rsidP="00BE0962">
      <w:pPr>
        <w:ind w:firstLine="540"/>
        <w:jc w:val="both"/>
        <w:rPr>
          <w:i/>
          <w:sz w:val="28"/>
          <w:szCs w:val="28"/>
        </w:rPr>
      </w:pPr>
      <w:r w:rsidRPr="003D1674">
        <w:rPr>
          <w:i/>
          <w:sz w:val="28"/>
          <w:szCs w:val="28"/>
        </w:rPr>
        <w:t>Pensii aleşilor locali</w:t>
      </w:r>
    </w:p>
    <w:p w:rsidR="00BE0962" w:rsidRPr="003D1674" w:rsidRDefault="00BE0962" w:rsidP="00BE0962">
      <w:pPr>
        <w:ind w:firstLine="540"/>
        <w:jc w:val="both"/>
        <w:rPr>
          <w:sz w:val="28"/>
          <w:szCs w:val="28"/>
        </w:rPr>
      </w:pPr>
      <w:r w:rsidRPr="003D1674">
        <w:rPr>
          <w:sz w:val="28"/>
          <w:szCs w:val="28"/>
        </w:rPr>
        <w:t>Cheltuielile aprobate pentru anul 2010, destinate plăţii parţiale a pensiilor aleşilor locali în sumă de 4491,1 mii lei au fost executate în proporţie de 100,7 la sută, cheltuielile efective constituind 4521,8 mii lei. Numărul beneficiarilor la data de 1 ianuarie 2011 a constituit 435 persoane – cu 24 persoane mai mult faţă de anul 2009, iar mărimea medie a părţii pensiei achitate din bugetul de stat a constituit 911,31 lei – cu o creştere cu 56,61 lei faţă de anul 2009. Cheltuielile efective în anul 2010 au crescut cu 14 la sută faţă de cheltuielile efective ale anului 2009.</w:t>
      </w:r>
    </w:p>
    <w:p w:rsidR="00BE0962" w:rsidRPr="003D1674" w:rsidRDefault="00BE0962" w:rsidP="00BE0962">
      <w:pPr>
        <w:ind w:firstLine="540"/>
        <w:jc w:val="both"/>
        <w:rPr>
          <w:i/>
          <w:sz w:val="28"/>
          <w:szCs w:val="28"/>
        </w:rPr>
      </w:pPr>
      <w:r w:rsidRPr="003D1674">
        <w:rPr>
          <w:i/>
          <w:sz w:val="28"/>
          <w:szCs w:val="28"/>
        </w:rPr>
        <w:t>Pensii colaboratorilor vamali</w:t>
      </w:r>
    </w:p>
    <w:p w:rsidR="00BE0962" w:rsidRPr="003D1674" w:rsidRDefault="00BE0962" w:rsidP="00BE0962">
      <w:pPr>
        <w:ind w:firstLine="540"/>
        <w:jc w:val="both"/>
        <w:rPr>
          <w:sz w:val="28"/>
          <w:szCs w:val="28"/>
        </w:rPr>
      </w:pPr>
      <w:r w:rsidRPr="003D1674">
        <w:rPr>
          <w:sz w:val="28"/>
          <w:szCs w:val="28"/>
        </w:rPr>
        <w:t>Pentru plata parţială a pensiilor colaboratorilor vamali au fost prevăzute cheltuieli în sumă de 93,9 mii lei, care au fost utilizate 100 la sută. Au fost calculate pensii pentru 18 persoane, iar mărimea medie lunară a părţii pensiei achitate din bugetul de stat la data de 1 ianuarie 2011 a constituit 430,61 lei.</w:t>
      </w:r>
    </w:p>
    <w:p w:rsidR="00BE0962" w:rsidRPr="003D1674" w:rsidRDefault="00BE0962" w:rsidP="00BE0962">
      <w:pPr>
        <w:ind w:firstLine="540"/>
        <w:jc w:val="both"/>
        <w:rPr>
          <w:i/>
          <w:sz w:val="28"/>
          <w:szCs w:val="28"/>
        </w:rPr>
      </w:pPr>
      <w:r w:rsidRPr="003D1674">
        <w:rPr>
          <w:i/>
          <w:sz w:val="28"/>
          <w:szCs w:val="28"/>
        </w:rPr>
        <w:t>Pensii şi indemnizaţii viagere  procurorilor şi judecătorilor</w:t>
      </w:r>
    </w:p>
    <w:p w:rsidR="00BE0962" w:rsidRPr="003D1674" w:rsidRDefault="00BE0962" w:rsidP="00BE0962">
      <w:pPr>
        <w:ind w:firstLine="540"/>
        <w:jc w:val="both"/>
        <w:rPr>
          <w:sz w:val="28"/>
          <w:szCs w:val="28"/>
        </w:rPr>
      </w:pPr>
      <w:r w:rsidRPr="003D1674">
        <w:rPr>
          <w:sz w:val="28"/>
          <w:szCs w:val="28"/>
        </w:rPr>
        <w:t>Întru achitarea parţială a pensiilor şi indemnizaţiilor viagere procurorilor şi judecătorilor au fost prevăzute mijloace în sumă de 12487,5 mii lei. Cheltuielile efective au constituit 12498,8 mii lei sau 100,1 la sută faţă de cele prevăzute pentru anul 2010. Numărul beneficiarilor  la 1 ianuarie 2011 a constituit 470 persoane, iar mărimea medie a pensiei – 2214,80 lei. Cheltuielile efective în anul 2010 au descrescut cu 46 la sută faţă de cheltuielile efective ale anului 2009, din cauza trecerii finanţării pensiei 50% - din mijloacele bugetului asigurărilor sociale de stat şi 50% - din mijloacele bugetului de stat, conform prevederilor legale.</w:t>
      </w:r>
    </w:p>
    <w:p w:rsidR="00BE0962" w:rsidRPr="003D1674" w:rsidRDefault="00BE0962" w:rsidP="00BE0962">
      <w:pPr>
        <w:ind w:firstLine="540"/>
        <w:jc w:val="both"/>
        <w:rPr>
          <w:sz w:val="28"/>
          <w:szCs w:val="28"/>
        </w:rPr>
      </w:pPr>
    </w:p>
    <w:p w:rsidR="00BE0962" w:rsidRPr="003D1674" w:rsidRDefault="00BE0962" w:rsidP="00BE0962">
      <w:pPr>
        <w:ind w:firstLine="540"/>
        <w:jc w:val="both"/>
        <w:rPr>
          <w:b/>
          <w:bCs/>
          <w:i/>
          <w:sz w:val="28"/>
          <w:szCs w:val="28"/>
        </w:rPr>
      </w:pPr>
      <w:r w:rsidRPr="003D1674">
        <w:rPr>
          <w:b/>
          <w:bCs/>
          <w:i/>
          <w:sz w:val="28"/>
          <w:szCs w:val="28"/>
        </w:rPr>
        <w:t>2.2.2 Alocaţii</w:t>
      </w:r>
    </w:p>
    <w:p w:rsidR="00BE0962" w:rsidRDefault="00BE0962" w:rsidP="00BE0962">
      <w:pPr>
        <w:ind w:firstLine="540"/>
        <w:jc w:val="both"/>
        <w:rPr>
          <w:sz w:val="28"/>
          <w:szCs w:val="28"/>
          <w:lang w:val="ro-MO"/>
        </w:rPr>
      </w:pPr>
      <w:r w:rsidRPr="003D1674">
        <w:rPr>
          <w:sz w:val="28"/>
          <w:szCs w:val="28"/>
          <w:lang w:val="ro-MO"/>
        </w:rPr>
        <w:t xml:space="preserve">Pentru plata alocaţiilor în anul 2010  au fost prevăzute mijloace băneşti în sumă de </w:t>
      </w:r>
      <w:r w:rsidRPr="003D1674">
        <w:rPr>
          <w:sz w:val="28"/>
          <w:szCs w:val="28"/>
        </w:rPr>
        <w:t xml:space="preserve">244952,7 </w:t>
      </w:r>
      <w:r w:rsidRPr="003D1674">
        <w:rPr>
          <w:sz w:val="28"/>
          <w:szCs w:val="28"/>
          <w:lang w:val="ro-MO"/>
        </w:rPr>
        <w:t xml:space="preserve">mii lei, cheltuielile efective au constituit </w:t>
      </w:r>
      <w:r w:rsidRPr="003D1674">
        <w:rPr>
          <w:sz w:val="28"/>
          <w:szCs w:val="28"/>
        </w:rPr>
        <w:t xml:space="preserve">244164,2 </w:t>
      </w:r>
      <w:r w:rsidRPr="003D1674">
        <w:rPr>
          <w:sz w:val="28"/>
          <w:szCs w:val="28"/>
          <w:lang w:val="ro-MO"/>
        </w:rPr>
        <w:t>mii lei sau 99,7 la sută faţă de suma planificată. Acest compartiment a fost finanţat de către Ministerul Finanţelor în sumă de 244952,7 mii lei sau 100%.</w:t>
      </w:r>
    </w:p>
    <w:p w:rsidR="00BE0962" w:rsidRDefault="00BE0962" w:rsidP="00BE0962">
      <w:pPr>
        <w:ind w:firstLine="540"/>
        <w:jc w:val="both"/>
        <w:rPr>
          <w:sz w:val="28"/>
          <w:szCs w:val="28"/>
          <w:lang w:val="ro-MO"/>
        </w:rPr>
      </w:pPr>
    </w:p>
    <w:p w:rsidR="0051485F" w:rsidRDefault="0051485F" w:rsidP="00BE0962">
      <w:pPr>
        <w:ind w:firstLine="540"/>
        <w:jc w:val="both"/>
        <w:rPr>
          <w:sz w:val="28"/>
          <w:szCs w:val="28"/>
          <w:lang w:val="ro-MO"/>
        </w:rPr>
      </w:pPr>
    </w:p>
    <w:p w:rsidR="0051485F" w:rsidRDefault="0051485F" w:rsidP="00BE0962">
      <w:pPr>
        <w:ind w:firstLine="540"/>
        <w:jc w:val="both"/>
        <w:rPr>
          <w:sz w:val="28"/>
          <w:szCs w:val="28"/>
          <w:lang w:val="ro-MO"/>
        </w:rPr>
      </w:pPr>
    </w:p>
    <w:p w:rsidR="0051485F" w:rsidRDefault="0051485F" w:rsidP="00BE0962">
      <w:pPr>
        <w:ind w:firstLine="540"/>
        <w:jc w:val="both"/>
        <w:rPr>
          <w:sz w:val="28"/>
          <w:szCs w:val="28"/>
          <w:lang w:val="ro-MO"/>
        </w:rPr>
      </w:pPr>
    </w:p>
    <w:p w:rsidR="0051485F" w:rsidRDefault="0051485F" w:rsidP="00BE0962">
      <w:pPr>
        <w:ind w:firstLine="540"/>
        <w:jc w:val="both"/>
        <w:rPr>
          <w:sz w:val="28"/>
          <w:szCs w:val="28"/>
          <w:lang w:val="ro-MO"/>
        </w:rPr>
      </w:pPr>
    </w:p>
    <w:p w:rsidR="0051485F" w:rsidRDefault="0051485F" w:rsidP="00BE0962">
      <w:pPr>
        <w:ind w:firstLine="540"/>
        <w:jc w:val="both"/>
        <w:rPr>
          <w:sz w:val="28"/>
          <w:szCs w:val="28"/>
          <w:lang w:val="ro-MO"/>
        </w:rPr>
      </w:pPr>
    </w:p>
    <w:p w:rsidR="0051485F" w:rsidRPr="003D1674" w:rsidRDefault="0051485F" w:rsidP="00BE0962">
      <w:pPr>
        <w:ind w:firstLine="540"/>
        <w:jc w:val="both"/>
        <w:rPr>
          <w:sz w:val="28"/>
          <w:szCs w:val="28"/>
          <w:lang w:val="ro-MO"/>
        </w:rPr>
      </w:pPr>
    </w:p>
    <w:p w:rsidR="00BE0962" w:rsidRPr="003D1674" w:rsidRDefault="00BE0962" w:rsidP="00BE0962">
      <w:pPr>
        <w:jc w:val="center"/>
        <w:rPr>
          <w:b/>
          <w:sz w:val="28"/>
          <w:szCs w:val="28"/>
          <w:lang w:val="ro-MO"/>
        </w:rPr>
      </w:pPr>
      <w:r w:rsidRPr="003D1674">
        <w:rPr>
          <w:sz w:val="28"/>
          <w:szCs w:val="28"/>
          <w:lang w:val="ro-MO"/>
        </w:rPr>
        <w:lastRenderedPageBreak/>
        <w:t>Tab.1</w:t>
      </w:r>
      <w:r w:rsidR="00A825A4">
        <w:rPr>
          <w:sz w:val="28"/>
          <w:szCs w:val="28"/>
          <w:lang w:val="ro-MO"/>
        </w:rPr>
        <w:t>0</w:t>
      </w:r>
      <w:r w:rsidRPr="003D1674">
        <w:rPr>
          <w:sz w:val="28"/>
          <w:szCs w:val="28"/>
          <w:lang w:val="ro-MO"/>
        </w:rPr>
        <w:t>.</w:t>
      </w:r>
      <w:r w:rsidRPr="003D1674">
        <w:rPr>
          <w:b/>
          <w:sz w:val="28"/>
          <w:szCs w:val="28"/>
          <w:lang w:val="ro-MO"/>
        </w:rPr>
        <w:t xml:space="preserve"> Dinamica cheltuielilor efectuate din mijloacele bugetului de stat pentru plata alocaţiilor în anii 2009-2010</w:t>
      </w:r>
    </w:p>
    <w:p w:rsidR="00BE0962" w:rsidRPr="003D1674" w:rsidRDefault="00BE0962" w:rsidP="00BE0962">
      <w:pPr>
        <w:jc w:val="right"/>
        <w:rPr>
          <w:bCs/>
          <w:i/>
          <w:iCs/>
          <w:lang w:val="ro-MO"/>
        </w:rPr>
      </w:pPr>
      <w:r w:rsidRPr="003D1674">
        <w:rPr>
          <w:bCs/>
          <w:lang w:val="ro-MO"/>
        </w:rPr>
        <w:t>- mii lei-</w:t>
      </w:r>
      <w:r w:rsidRPr="003D1674">
        <w:rPr>
          <w:bCs/>
          <w:i/>
          <w:iCs/>
          <w:lang w:val="ro-MO"/>
        </w:rPr>
        <w:t xml:space="preserve">            </w:t>
      </w:r>
      <w:r w:rsidRPr="003D1674">
        <w:rPr>
          <w:lang w:val="ro-M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1116"/>
        <w:gridCol w:w="1224"/>
        <w:gridCol w:w="1055"/>
        <w:gridCol w:w="947"/>
        <w:gridCol w:w="1102"/>
        <w:gridCol w:w="831"/>
        <w:gridCol w:w="1022"/>
      </w:tblGrid>
      <w:tr w:rsidR="00BE0962" w:rsidRPr="003D1674" w:rsidTr="008354ED">
        <w:tc>
          <w:tcPr>
            <w:tcW w:w="2628" w:type="dxa"/>
            <w:vMerge w:val="restart"/>
            <w:vAlign w:val="center"/>
          </w:tcPr>
          <w:p w:rsidR="00BE0962" w:rsidRPr="003D1674" w:rsidRDefault="00BE0962" w:rsidP="008354ED">
            <w:pPr>
              <w:widowControl w:val="0"/>
              <w:autoSpaceDE w:val="0"/>
              <w:autoSpaceDN w:val="0"/>
              <w:adjustRightInd w:val="0"/>
              <w:jc w:val="center"/>
            </w:pPr>
            <w:r w:rsidRPr="003D1674">
              <w:t>Denumirea cheltuielilor</w:t>
            </w:r>
          </w:p>
        </w:tc>
        <w:tc>
          <w:tcPr>
            <w:tcW w:w="1116" w:type="dxa"/>
            <w:vMerge w:val="restart"/>
            <w:vAlign w:val="center"/>
          </w:tcPr>
          <w:p w:rsidR="00BE0962" w:rsidRPr="003D1674" w:rsidRDefault="00BE0962" w:rsidP="008354ED">
            <w:pPr>
              <w:widowControl w:val="0"/>
              <w:autoSpaceDE w:val="0"/>
              <w:autoSpaceDN w:val="0"/>
              <w:adjustRightInd w:val="0"/>
              <w:jc w:val="center"/>
            </w:pPr>
            <w:r w:rsidRPr="003D1674">
              <w:t>Anul 2009 executat</w:t>
            </w:r>
          </w:p>
        </w:tc>
        <w:tc>
          <w:tcPr>
            <w:tcW w:w="6181" w:type="dxa"/>
            <w:gridSpan w:val="6"/>
            <w:vAlign w:val="center"/>
          </w:tcPr>
          <w:p w:rsidR="00BE0962" w:rsidRPr="003D1674" w:rsidRDefault="00BE0962" w:rsidP="008354ED">
            <w:pPr>
              <w:widowControl w:val="0"/>
              <w:autoSpaceDE w:val="0"/>
              <w:autoSpaceDN w:val="0"/>
              <w:adjustRightInd w:val="0"/>
              <w:jc w:val="center"/>
            </w:pPr>
            <w:r w:rsidRPr="003D1674">
              <w:t>Anul 2010</w:t>
            </w:r>
          </w:p>
        </w:tc>
      </w:tr>
      <w:tr w:rsidR="008354ED" w:rsidRPr="003D1674" w:rsidTr="008354ED">
        <w:tc>
          <w:tcPr>
            <w:tcW w:w="2628" w:type="dxa"/>
            <w:vMerge/>
            <w:vAlign w:val="center"/>
          </w:tcPr>
          <w:p w:rsidR="00BE0962" w:rsidRPr="003D1674" w:rsidRDefault="00BE0962" w:rsidP="008354ED">
            <w:pPr>
              <w:widowControl w:val="0"/>
              <w:autoSpaceDE w:val="0"/>
              <w:autoSpaceDN w:val="0"/>
              <w:adjustRightInd w:val="0"/>
              <w:jc w:val="center"/>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224" w:type="dxa"/>
            <w:vMerge w:val="restart"/>
            <w:vAlign w:val="center"/>
          </w:tcPr>
          <w:p w:rsidR="00BE0962" w:rsidRPr="003D1674" w:rsidRDefault="00BE0962" w:rsidP="008354ED">
            <w:pPr>
              <w:widowControl w:val="0"/>
              <w:autoSpaceDE w:val="0"/>
              <w:autoSpaceDN w:val="0"/>
              <w:adjustRightInd w:val="0"/>
              <w:ind w:left="-144" w:right="-108"/>
              <w:jc w:val="center"/>
            </w:pPr>
            <w:r w:rsidRPr="003D1674">
              <w:t>Planul precizat</w:t>
            </w:r>
          </w:p>
        </w:tc>
        <w:tc>
          <w:tcPr>
            <w:tcW w:w="1055" w:type="dxa"/>
            <w:vMerge w:val="restart"/>
            <w:vAlign w:val="center"/>
          </w:tcPr>
          <w:p w:rsidR="00BE0962" w:rsidRPr="003D1674" w:rsidRDefault="00BE0962" w:rsidP="008354ED">
            <w:pPr>
              <w:widowControl w:val="0"/>
              <w:autoSpaceDE w:val="0"/>
              <w:autoSpaceDN w:val="0"/>
              <w:adjustRightInd w:val="0"/>
              <w:ind w:left="-133" w:right="-108"/>
              <w:jc w:val="center"/>
            </w:pPr>
            <w:r w:rsidRPr="003D1674">
              <w:t>Executat</w:t>
            </w:r>
          </w:p>
        </w:tc>
        <w:tc>
          <w:tcPr>
            <w:tcW w:w="947" w:type="dxa"/>
            <w:vMerge w:val="restart"/>
            <w:vAlign w:val="center"/>
          </w:tcPr>
          <w:p w:rsidR="00BE0962" w:rsidRPr="003D1674" w:rsidRDefault="00BE0962" w:rsidP="008354ED">
            <w:pPr>
              <w:widowControl w:val="0"/>
              <w:autoSpaceDE w:val="0"/>
              <w:autoSpaceDN w:val="0"/>
              <w:adjustRightInd w:val="0"/>
              <w:ind w:left="-108" w:right="-108"/>
              <w:jc w:val="center"/>
            </w:pPr>
            <w:r w:rsidRPr="003D1674">
              <w:t>%</w:t>
            </w:r>
          </w:p>
          <w:p w:rsidR="00BE0962" w:rsidRPr="003D1674" w:rsidRDefault="00BE0962" w:rsidP="008354ED">
            <w:pPr>
              <w:widowControl w:val="0"/>
              <w:autoSpaceDE w:val="0"/>
              <w:autoSpaceDN w:val="0"/>
              <w:adjustRightInd w:val="0"/>
              <w:ind w:left="-108" w:right="-108"/>
              <w:jc w:val="center"/>
            </w:pPr>
            <w:r w:rsidRPr="003D1674">
              <w:t>executării</w:t>
            </w:r>
          </w:p>
        </w:tc>
        <w:tc>
          <w:tcPr>
            <w:tcW w:w="1102" w:type="dxa"/>
            <w:vMerge w:val="restart"/>
            <w:vAlign w:val="center"/>
          </w:tcPr>
          <w:p w:rsidR="00BE0962" w:rsidRPr="003D1674" w:rsidRDefault="00BE0962" w:rsidP="008354ED">
            <w:pPr>
              <w:widowControl w:val="0"/>
              <w:autoSpaceDE w:val="0"/>
              <w:autoSpaceDN w:val="0"/>
              <w:adjustRightInd w:val="0"/>
              <w:ind w:left="-108" w:right="-108"/>
              <w:jc w:val="center"/>
            </w:pPr>
            <w:r w:rsidRPr="003D1674">
              <w:t xml:space="preserve">Ponderea în suma totală </w:t>
            </w:r>
          </w:p>
          <w:p w:rsidR="00BE0962" w:rsidRPr="003D1674" w:rsidRDefault="00BE0962" w:rsidP="008354ED">
            <w:pPr>
              <w:widowControl w:val="0"/>
              <w:autoSpaceDE w:val="0"/>
              <w:autoSpaceDN w:val="0"/>
              <w:adjustRightInd w:val="0"/>
              <w:ind w:left="-108" w:right="-108"/>
              <w:jc w:val="center"/>
            </w:pPr>
            <w:r w:rsidRPr="003D1674">
              <w:t>(%)</w:t>
            </w:r>
          </w:p>
        </w:tc>
        <w:tc>
          <w:tcPr>
            <w:tcW w:w="1853" w:type="dxa"/>
            <w:gridSpan w:val="2"/>
            <w:vAlign w:val="center"/>
          </w:tcPr>
          <w:p w:rsidR="00BE0962" w:rsidRPr="003D1674" w:rsidRDefault="00BE0962" w:rsidP="008354ED">
            <w:pPr>
              <w:widowControl w:val="0"/>
              <w:autoSpaceDE w:val="0"/>
              <w:autoSpaceDN w:val="0"/>
              <w:adjustRightInd w:val="0"/>
              <w:jc w:val="center"/>
              <w:rPr>
                <w:lang w:eastAsia="en-US"/>
              </w:rPr>
            </w:pPr>
            <w:r w:rsidRPr="003D1674">
              <w:t>faţă de anul 2009</w:t>
            </w:r>
          </w:p>
        </w:tc>
      </w:tr>
      <w:tr w:rsidR="008354ED" w:rsidRPr="003D1674" w:rsidTr="008354ED">
        <w:tc>
          <w:tcPr>
            <w:tcW w:w="2628" w:type="dxa"/>
            <w:vMerge/>
          </w:tcPr>
          <w:p w:rsidR="00BE0962" w:rsidRPr="003D1674" w:rsidRDefault="00BE0962" w:rsidP="008354ED">
            <w:pPr>
              <w:widowControl w:val="0"/>
              <w:autoSpaceDE w:val="0"/>
              <w:autoSpaceDN w:val="0"/>
              <w:adjustRightInd w:val="0"/>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224"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055"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947" w:type="dxa"/>
            <w:vMerge/>
          </w:tcPr>
          <w:p w:rsidR="00BE0962" w:rsidRPr="003D1674" w:rsidRDefault="00BE0962" w:rsidP="008354ED">
            <w:pPr>
              <w:widowControl w:val="0"/>
              <w:autoSpaceDE w:val="0"/>
              <w:autoSpaceDN w:val="0"/>
              <w:adjustRightInd w:val="0"/>
              <w:ind w:left="-108" w:right="-108"/>
              <w:jc w:val="center"/>
              <w:rPr>
                <w:lang w:eastAsia="en-US"/>
              </w:rPr>
            </w:pPr>
          </w:p>
        </w:tc>
        <w:tc>
          <w:tcPr>
            <w:tcW w:w="1102" w:type="dxa"/>
            <w:vMerge/>
            <w:vAlign w:val="center"/>
          </w:tcPr>
          <w:p w:rsidR="00BE0962" w:rsidRPr="003D1674" w:rsidRDefault="00BE0962" w:rsidP="008354ED">
            <w:pPr>
              <w:widowControl w:val="0"/>
              <w:autoSpaceDE w:val="0"/>
              <w:autoSpaceDN w:val="0"/>
              <w:adjustRightInd w:val="0"/>
              <w:ind w:left="-108" w:right="-108"/>
              <w:jc w:val="center"/>
              <w:rPr>
                <w:lang w:eastAsia="en-US"/>
              </w:rPr>
            </w:pPr>
          </w:p>
        </w:tc>
        <w:tc>
          <w:tcPr>
            <w:tcW w:w="831"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w:t>
            </w:r>
          </w:p>
        </w:tc>
        <w:tc>
          <w:tcPr>
            <w:tcW w:w="1022"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w:t>
            </w:r>
          </w:p>
        </w:tc>
      </w:tr>
      <w:tr w:rsidR="008354ED" w:rsidRPr="008354ED" w:rsidTr="008354ED">
        <w:trPr>
          <w:trHeight w:val="208"/>
        </w:trPr>
        <w:tc>
          <w:tcPr>
            <w:tcW w:w="2628" w:type="dxa"/>
            <w:vAlign w:val="center"/>
          </w:tcPr>
          <w:p w:rsidR="00BE0962" w:rsidRPr="008354ED" w:rsidRDefault="00BE0962" w:rsidP="008354ED">
            <w:pPr>
              <w:widowControl w:val="0"/>
              <w:autoSpaceDE w:val="0"/>
              <w:autoSpaceDN w:val="0"/>
              <w:adjustRightInd w:val="0"/>
              <w:jc w:val="center"/>
              <w:rPr>
                <w:sz w:val="20"/>
                <w:szCs w:val="20"/>
              </w:rPr>
            </w:pPr>
            <w:r w:rsidRPr="008354ED">
              <w:rPr>
                <w:sz w:val="20"/>
                <w:szCs w:val="20"/>
              </w:rPr>
              <w:t>1</w:t>
            </w:r>
          </w:p>
        </w:tc>
        <w:tc>
          <w:tcPr>
            <w:tcW w:w="1116"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2</w:t>
            </w:r>
          </w:p>
        </w:tc>
        <w:tc>
          <w:tcPr>
            <w:tcW w:w="1224" w:type="dxa"/>
            <w:vAlign w:val="center"/>
          </w:tcPr>
          <w:p w:rsidR="00BE0962" w:rsidRPr="008354ED" w:rsidRDefault="00BE0962" w:rsidP="008354ED">
            <w:pPr>
              <w:widowControl w:val="0"/>
              <w:autoSpaceDE w:val="0"/>
              <w:autoSpaceDN w:val="0"/>
              <w:adjustRightInd w:val="0"/>
              <w:ind w:left="1395" w:right="-108" w:hanging="1395"/>
              <w:jc w:val="center"/>
              <w:rPr>
                <w:sz w:val="20"/>
                <w:szCs w:val="20"/>
                <w:lang w:eastAsia="en-US"/>
              </w:rPr>
            </w:pPr>
            <w:r w:rsidRPr="008354ED">
              <w:rPr>
                <w:sz w:val="20"/>
                <w:szCs w:val="20"/>
                <w:lang w:eastAsia="en-US"/>
              </w:rPr>
              <w:t>3</w:t>
            </w:r>
          </w:p>
        </w:tc>
        <w:tc>
          <w:tcPr>
            <w:tcW w:w="1055"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4</w:t>
            </w:r>
          </w:p>
        </w:tc>
        <w:tc>
          <w:tcPr>
            <w:tcW w:w="947"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5</w:t>
            </w:r>
          </w:p>
        </w:tc>
        <w:tc>
          <w:tcPr>
            <w:tcW w:w="1102"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6</w:t>
            </w:r>
          </w:p>
        </w:tc>
        <w:tc>
          <w:tcPr>
            <w:tcW w:w="831"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7</w:t>
            </w:r>
          </w:p>
        </w:tc>
        <w:tc>
          <w:tcPr>
            <w:tcW w:w="1022" w:type="dxa"/>
            <w:vAlign w:val="center"/>
          </w:tcPr>
          <w:p w:rsidR="00BE0962" w:rsidRPr="008354ED" w:rsidRDefault="00BE0962" w:rsidP="008354ED">
            <w:pPr>
              <w:widowControl w:val="0"/>
              <w:autoSpaceDE w:val="0"/>
              <w:autoSpaceDN w:val="0"/>
              <w:adjustRightInd w:val="0"/>
              <w:jc w:val="center"/>
              <w:rPr>
                <w:sz w:val="20"/>
                <w:szCs w:val="20"/>
                <w:lang w:eastAsia="en-US"/>
              </w:rPr>
            </w:pPr>
            <w:r w:rsidRPr="008354ED">
              <w:rPr>
                <w:sz w:val="20"/>
                <w:szCs w:val="20"/>
                <w:lang w:eastAsia="en-US"/>
              </w:rPr>
              <w:t>8</w:t>
            </w:r>
          </w:p>
        </w:tc>
      </w:tr>
      <w:tr w:rsidR="008354ED" w:rsidRPr="008354ED" w:rsidTr="008354ED">
        <w:trPr>
          <w:trHeight w:val="471"/>
        </w:trPr>
        <w:tc>
          <w:tcPr>
            <w:tcW w:w="2628" w:type="dxa"/>
            <w:vAlign w:val="center"/>
          </w:tcPr>
          <w:p w:rsidR="00BE0962" w:rsidRPr="008354ED" w:rsidRDefault="00BE0962" w:rsidP="008354ED">
            <w:pPr>
              <w:widowControl w:val="0"/>
              <w:autoSpaceDE w:val="0"/>
              <w:autoSpaceDN w:val="0"/>
              <w:adjustRightInd w:val="0"/>
              <w:rPr>
                <w:b/>
                <w:i/>
              </w:rPr>
            </w:pPr>
            <w:r w:rsidRPr="008354ED">
              <w:rPr>
                <w:b/>
                <w:i/>
              </w:rPr>
              <w:t>Alocaţii, total</w:t>
            </w:r>
          </w:p>
        </w:tc>
        <w:tc>
          <w:tcPr>
            <w:tcW w:w="1116" w:type="dxa"/>
            <w:vAlign w:val="center"/>
          </w:tcPr>
          <w:p w:rsidR="00BE0962" w:rsidRPr="008354ED" w:rsidRDefault="00BE0962" w:rsidP="008354ED">
            <w:pPr>
              <w:widowControl w:val="0"/>
              <w:autoSpaceDE w:val="0"/>
              <w:autoSpaceDN w:val="0"/>
              <w:adjustRightInd w:val="0"/>
              <w:ind w:left="1395" w:right="-108" w:hanging="1395"/>
              <w:jc w:val="center"/>
              <w:rPr>
                <w:b/>
                <w:i/>
                <w:lang w:eastAsia="en-US"/>
              </w:rPr>
            </w:pPr>
            <w:r w:rsidRPr="008354ED">
              <w:rPr>
                <w:b/>
                <w:i/>
                <w:lang w:eastAsia="en-US"/>
              </w:rPr>
              <w:t>241967,4</w:t>
            </w:r>
          </w:p>
        </w:tc>
        <w:tc>
          <w:tcPr>
            <w:tcW w:w="1224" w:type="dxa"/>
            <w:vAlign w:val="center"/>
          </w:tcPr>
          <w:p w:rsidR="00BE0962" w:rsidRPr="008354ED" w:rsidRDefault="00BE0962" w:rsidP="008354ED">
            <w:pPr>
              <w:widowControl w:val="0"/>
              <w:tabs>
                <w:tab w:val="left" w:pos="951"/>
              </w:tabs>
              <w:autoSpaceDE w:val="0"/>
              <w:autoSpaceDN w:val="0"/>
              <w:adjustRightInd w:val="0"/>
              <w:ind w:left="1395" w:right="-108" w:hanging="1395"/>
              <w:jc w:val="center"/>
              <w:rPr>
                <w:b/>
                <w:i/>
                <w:lang w:eastAsia="en-US"/>
              </w:rPr>
            </w:pPr>
            <w:r w:rsidRPr="008354ED">
              <w:rPr>
                <w:b/>
                <w:i/>
                <w:lang w:eastAsia="en-US"/>
              </w:rPr>
              <w:t>244952,7</w:t>
            </w:r>
          </w:p>
        </w:tc>
        <w:tc>
          <w:tcPr>
            <w:tcW w:w="1055" w:type="dxa"/>
            <w:vAlign w:val="center"/>
          </w:tcPr>
          <w:p w:rsidR="00BE0962" w:rsidRPr="008354ED" w:rsidRDefault="00BE0962" w:rsidP="008354ED">
            <w:pPr>
              <w:widowControl w:val="0"/>
              <w:tabs>
                <w:tab w:val="left" w:pos="792"/>
              </w:tabs>
              <w:autoSpaceDE w:val="0"/>
              <w:autoSpaceDN w:val="0"/>
              <w:adjustRightInd w:val="0"/>
              <w:ind w:right="-108"/>
              <w:rPr>
                <w:b/>
                <w:i/>
                <w:lang w:eastAsia="en-US"/>
              </w:rPr>
            </w:pPr>
            <w:r w:rsidRPr="008354ED">
              <w:rPr>
                <w:b/>
                <w:i/>
                <w:lang w:eastAsia="en-US"/>
              </w:rPr>
              <w:t>244164,2</w:t>
            </w:r>
          </w:p>
        </w:tc>
        <w:tc>
          <w:tcPr>
            <w:tcW w:w="947" w:type="dxa"/>
            <w:vAlign w:val="center"/>
          </w:tcPr>
          <w:p w:rsidR="00BE0962" w:rsidRPr="008354ED" w:rsidRDefault="00BE0962" w:rsidP="008354ED">
            <w:pPr>
              <w:widowControl w:val="0"/>
              <w:tabs>
                <w:tab w:val="left" w:pos="951"/>
              </w:tabs>
              <w:autoSpaceDE w:val="0"/>
              <w:autoSpaceDN w:val="0"/>
              <w:adjustRightInd w:val="0"/>
              <w:ind w:left="-108" w:right="-108"/>
              <w:jc w:val="center"/>
              <w:rPr>
                <w:b/>
                <w:i/>
                <w:lang w:eastAsia="en-US"/>
              </w:rPr>
            </w:pPr>
            <w:r w:rsidRPr="008354ED">
              <w:rPr>
                <w:b/>
                <w:i/>
                <w:lang w:eastAsia="en-US"/>
              </w:rPr>
              <w:t>99,7</w:t>
            </w:r>
          </w:p>
        </w:tc>
        <w:tc>
          <w:tcPr>
            <w:tcW w:w="1102" w:type="dxa"/>
            <w:vAlign w:val="center"/>
          </w:tcPr>
          <w:p w:rsidR="00BE0962" w:rsidRPr="008354ED" w:rsidRDefault="00BE0962" w:rsidP="008354ED">
            <w:pPr>
              <w:widowControl w:val="0"/>
              <w:tabs>
                <w:tab w:val="left" w:pos="951"/>
              </w:tabs>
              <w:autoSpaceDE w:val="0"/>
              <w:autoSpaceDN w:val="0"/>
              <w:adjustRightInd w:val="0"/>
              <w:ind w:left="-108" w:right="-108"/>
              <w:jc w:val="center"/>
              <w:rPr>
                <w:b/>
                <w:i/>
                <w:lang w:eastAsia="en-US"/>
              </w:rPr>
            </w:pPr>
            <w:r w:rsidRPr="008354ED">
              <w:rPr>
                <w:b/>
                <w:i/>
                <w:lang w:eastAsia="en-US"/>
              </w:rPr>
              <w:t>100,0</w:t>
            </w:r>
          </w:p>
        </w:tc>
        <w:tc>
          <w:tcPr>
            <w:tcW w:w="831" w:type="dxa"/>
            <w:vAlign w:val="center"/>
          </w:tcPr>
          <w:p w:rsidR="00BE0962" w:rsidRPr="008354ED" w:rsidRDefault="00BE0962" w:rsidP="008354ED">
            <w:pPr>
              <w:widowControl w:val="0"/>
              <w:tabs>
                <w:tab w:val="left" w:pos="951"/>
              </w:tabs>
              <w:autoSpaceDE w:val="0"/>
              <w:autoSpaceDN w:val="0"/>
              <w:adjustRightInd w:val="0"/>
              <w:ind w:left="-108" w:right="-108"/>
              <w:jc w:val="center"/>
              <w:rPr>
                <w:b/>
                <w:i/>
                <w:lang w:eastAsia="en-US"/>
              </w:rPr>
            </w:pPr>
            <w:r w:rsidRPr="008354ED">
              <w:rPr>
                <w:b/>
                <w:i/>
                <w:lang w:eastAsia="en-US"/>
              </w:rPr>
              <w:t>100,9</w:t>
            </w:r>
          </w:p>
        </w:tc>
        <w:tc>
          <w:tcPr>
            <w:tcW w:w="1022" w:type="dxa"/>
            <w:vAlign w:val="center"/>
          </w:tcPr>
          <w:p w:rsidR="00BE0962" w:rsidRPr="008354ED" w:rsidRDefault="00BE0962" w:rsidP="008354ED">
            <w:pPr>
              <w:widowControl w:val="0"/>
              <w:tabs>
                <w:tab w:val="left" w:pos="951"/>
              </w:tabs>
              <w:autoSpaceDE w:val="0"/>
              <w:autoSpaceDN w:val="0"/>
              <w:adjustRightInd w:val="0"/>
              <w:jc w:val="center"/>
              <w:rPr>
                <w:b/>
                <w:i/>
                <w:lang w:eastAsia="en-US"/>
              </w:rPr>
            </w:pPr>
            <w:r w:rsidRPr="008354ED">
              <w:rPr>
                <w:b/>
                <w:i/>
                <w:lang w:eastAsia="en-US"/>
              </w:rPr>
              <w:t>2196,8</w:t>
            </w:r>
          </w:p>
        </w:tc>
      </w:tr>
      <w:tr w:rsidR="008354ED" w:rsidRPr="003D1674" w:rsidTr="008354ED">
        <w:trPr>
          <w:trHeight w:val="208"/>
        </w:trPr>
        <w:tc>
          <w:tcPr>
            <w:tcW w:w="2628" w:type="dxa"/>
            <w:vAlign w:val="bottom"/>
          </w:tcPr>
          <w:p w:rsidR="00BE0962" w:rsidRPr="008354ED" w:rsidRDefault="00BE0962" w:rsidP="008354ED">
            <w:pPr>
              <w:pStyle w:val="a4"/>
              <w:widowControl w:val="0"/>
              <w:autoSpaceDE w:val="0"/>
              <w:autoSpaceDN w:val="0"/>
              <w:adjustRightInd w:val="0"/>
              <w:ind w:left="0"/>
              <w:rPr>
                <w:bCs/>
                <w:iCs/>
                <w:lang w:val="ro-MO"/>
              </w:rPr>
            </w:pPr>
            <w:r w:rsidRPr="008354ED">
              <w:rPr>
                <w:bCs/>
                <w:iCs/>
                <w:lang w:val="ro-MO"/>
              </w:rPr>
              <w:t>Alocaţii sociale</w:t>
            </w:r>
          </w:p>
        </w:tc>
        <w:tc>
          <w:tcPr>
            <w:tcW w:w="1116" w:type="dxa"/>
            <w:vAlign w:val="center"/>
          </w:tcPr>
          <w:p w:rsidR="00BE0962" w:rsidRPr="008354ED" w:rsidRDefault="00BE0962" w:rsidP="008354ED">
            <w:pPr>
              <w:pStyle w:val="a4"/>
              <w:widowControl w:val="0"/>
              <w:autoSpaceDE w:val="0"/>
              <w:autoSpaceDN w:val="0"/>
              <w:adjustRightInd w:val="0"/>
              <w:ind w:left="0"/>
              <w:jc w:val="center"/>
              <w:rPr>
                <w:bCs/>
                <w:iCs/>
                <w:lang w:val="ro-MO"/>
              </w:rPr>
            </w:pPr>
            <w:r w:rsidRPr="008354ED">
              <w:rPr>
                <w:bCs/>
                <w:iCs/>
                <w:lang w:val="ro-MO"/>
              </w:rPr>
              <w:t>123411,4</w:t>
            </w:r>
          </w:p>
        </w:tc>
        <w:tc>
          <w:tcPr>
            <w:tcW w:w="1224"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130750,6</w:t>
            </w:r>
          </w:p>
        </w:tc>
        <w:tc>
          <w:tcPr>
            <w:tcW w:w="105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130408,7</w:t>
            </w:r>
          </w:p>
        </w:tc>
        <w:tc>
          <w:tcPr>
            <w:tcW w:w="947"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99,7</w:t>
            </w:r>
          </w:p>
        </w:tc>
        <w:tc>
          <w:tcPr>
            <w:tcW w:w="110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53,4</w:t>
            </w:r>
          </w:p>
        </w:tc>
        <w:tc>
          <w:tcPr>
            <w:tcW w:w="831"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105,7</w:t>
            </w:r>
          </w:p>
        </w:tc>
        <w:tc>
          <w:tcPr>
            <w:tcW w:w="1022"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6997,3</w:t>
            </w:r>
          </w:p>
        </w:tc>
      </w:tr>
      <w:tr w:rsidR="008354ED" w:rsidRPr="003D1674" w:rsidTr="008354ED">
        <w:trPr>
          <w:trHeight w:val="1403"/>
        </w:trPr>
        <w:tc>
          <w:tcPr>
            <w:tcW w:w="2628" w:type="dxa"/>
            <w:vAlign w:val="bottom"/>
          </w:tcPr>
          <w:p w:rsidR="00BE0962" w:rsidRPr="008354ED" w:rsidRDefault="00BE0962" w:rsidP="008354ED">
            <w:pPr>
              <w:pStyle w:val="a4"/>
              <w:widowControl w:val="0"/>
              <w:autoSpaceDE w:val="0"/>
              <w:autoSpaceDN w:val="0"/>
              <w:adjustRightInd w:val="0"/>
              <w:ind w:left="0"/>
              <w:rPr>
                <w:lang w:val="ro-MO"/>
              </w:rPr>
            </w:pPr>
            <w:r w:rsidRPr="008354ED">
              <w:rPr>
                <w:lang w:val="ro-MO"/>
              </w:rPr>
              <w:t>Alocaţii lunare de stat invalizilor de război, participanţilor la cel de-al doilea război mondial şi familiilor lor</w:t>
            </w:r>
          </w:p>
        </w:tc>
        <w:tc>
          <w:tcPr>
            <w:tcW w:w="1116" w:type="dxa"/>
            <w:vAlign w:val="center"/>
          </w:tcPr>
          <w:p w:rsidR="00BE0962" w:rsidRPr="008354ED" w:rsidRDefault="00BE0962" w:rsidP="008354ED">
            <w:pPr>
              <w:pStyle w:val="a4"/>
              <w:widowControl w:val="0"/>
              <w:autoSpaceDE w:val="0"/>
              <w:autoSpaceDN w:val="0"/>
              <w:adjustRightInd w:val="0"/>
              <w:ind w:left="0"/>
              <w:jc w:val="center"/>
              <w:rPr>
                <w:lang w:val="ro-MO"/>
              </w:rPr>
            </w:pPr>
            <w:r w:rsidRPr="008354ED">
              <w:rPr>
                <w:lang w:val="ro-MO"/>
              </w:rPr>
              <w:t>46326,8</w:t>
            </w:r>
          </w:p>
        </w:tc>
        <w:tc>
          <w:tcPr>
            <w:tcW w:w="1224"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41434,3</w:t>
            </w:r>
          </w:p>
        </w:tc>
        <w:tc>
          <w:tcPr>
            <w:tcW w:w="105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41404,4</w:t>
            </w:r>
          </w:p>
        </w:tc>
        <w:tc>
          <w:tcPr>
            <w:tcW w:w="947"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99,9</w:t>
            </w:r>
          </w:p>
        </w:tc>
        <w:tc>
          <w:tcPr>
            <w:tcW w:w="110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17,0</w:t>
            </w:r>
          </w:p>
        </w:tc>
        <w:tc>
          <w:tcPr>
            <w:tcW w:w="831"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89,4</w:t>
            </w:r>
          </w:p>
        </w:tc>
        <w:tc>
          <w:tcPr>
            <w:tcW w:w="1022"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-4922,4</w:t>
            </w:r>
          </w:p>
        </w:tc>
      </w:tr>
      <w:tr w:rsidR="008354ED" w:rsidRPr="003D1674" w:rsidTr="008354ED">
        <w:trPr>
          <w:trHeight w:val="208"/>
        </w:trPr>
        <w:tc>
          <w:tcPr>
            <w:tcW w:w="2628" w:type="dxa"/>
            <w:vAlign w:val="bottom"/>
          </w:tcPr>
          <w:p w:rsidR="00BE0962" w:rsidRPr="008354ED" w:rsidRDefault="00BE0962" w:rsidP="008354ED">
            <w:pPr>
              <w:pStyle w:val="a4"/>
              <w:widowControl w:val="0"/>
              <w:autoSpaceDE w:val="0"/>
              <w:autoSpaceDN w:val="0"/>
              <w:adjustRightInd w:val="0"/>
              <w:ind w:left="0"/>
              <w:rPr>
                <w:lang w:val="ro-MO"/>
              </w:rPr>
            </w:pPr>
            <w:r w:rsidRPr="008354ED">
              <w:rPr>
                <w:lang w:val="ro-MO"/>
              </w:rPr>
              <w:t>Alocaţii sociale pentru îngrijirea invalizilor</w:t>
            </w:r>
          </w:p>
        </w:tc>
        <w:tc>
          <w:tcPr>
            <w:tcW w:w="1116" w:type="dxa"/>
            <w:vAlign w:val="center"/>
          </w:tcPr>
          <w:p w:rsidR="00BE0962" w:rsidRPr="008354ED" w:rsidRDefault="00BE0962" w:rsidP="008354ED">
            <w:pPr>
              <w:pStyle w:val="a4"/>
              <w:widowControl w:val="0"/>
              <w:autoSpaceDE w:val="0"/>
              <w:autoSpaceDN w:val="0"/>
              <w:adjustRightInd w:val="0"/>
              <w:ind w:left="0"/>
              <w:jc w:val="center"/>
              <w:rPr>
                <w:lang w:val="ro-MO"/>
              </w:rPr>
            </w:pPr>
            <w:r w:rsidRPr="008354ED">
              <w:rPr>
                <w:lang w:val="ro-MO"/>
              </w:rPr>
              <w:t>55555,4</w:t>
            </w:r>
          </w:p>
        </w:tc>
        <w:tc>
          <w:tcPr>
            <w:tcW w:w="1224"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56835,9</w:t>
            </w:r>
          </w:p>
        </w:tc>
        <w:tc>
          <w:tcPr>
            <w:tcW w:w="105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56489,6</w:t>
            </w:r>
          </w:p>
        </w:tc>
        <w:tc>
          <w:tcPr>
            <w:tcW w:w="947"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99,4</w:t>
            </w:r>
          </w:p>
        </w:tc>
        <w:tc>
          <w:tcPr>
            <w:tcW w:w="110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23,1</w:t>
            </w:r>
          </w:p>
        </w:tc>
        <w:tc>
          <w:tcPr>
            <w:tcW w:w="831"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101,7</w:t>
            </w:r>
          </w:p>
        </w:tc>
        <w:tc>
          <w:tcPr>
            <w:tcW w:w="1022"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934,2</w:t>
            </w:r>
          </w:p>
        </w:tc>
      </w:tr>
      <w:tr w:rsidR="008354ED" w:rsidRPr="003D1674" w:rsidTr="008354ED">
        <w:trPr>
          <w:trHeight w:val="208"/>
        </w:trPr>
        <w:tc>
          <w:tcPr>
            <w:tcW w:w="2628" w:type="dxa"/>
            <w:vAlign w:val="bottom"/>
          </w:tcPr>
          <w:p w:rsidR="00BE0962" w:rsidRPr="008354ED" w:rsidRDefault="00BE0962" w:rsidP="008354ED">
            <w:pPr>
              <w:pStyle w:val="a4"/>
              <w:widowControl w:val="0"/>
              <w:autoSpaceDE w:val="0"/>
              <w:autoSpaceDN w:val="0"/>
              <w:adjustRightInd w:val="0"/>
              <w:ind w:left="0"/>
              <w:rPr>
                <w:lang w:val="ro-MO"/>
              </w:rPr>
            </w:pPr>
            <w:r w:rsidRPr="008354ED">
              <w:rPr>
                <w:lang w:val="ro-MO"/>
              </w:rPr>
              <w:t>Alocaţii lunare de stat beneficiarilor de pensii stabilite în sistemul public de asigurări sociale</w:t>
            </w:r>
          </w:p>
        </w:tc>
        <w:tc>
          <w:tcPr>
            <w:tcW w:w="1116" w:type="dxa"/>
            <w:vAlign w:val="center"/>
          </w:tcPr>
          <w:p w:rsidR="00BE0962" w:rsidRPr="008354ED" w:rsidRDefault="00BE0962" w:rsidP="008354ED">
            <w:pPr>
              <w:pStyle w:val="a4"/>
              <w:widowControl w:val="0"/>
              <w:autoSpaceDE w:val="0"/>
              <w:autoSpaceDN w:val="0"/>
              <w:adjustRightInd w:val="0"/>
              <w:ind w:left="0"/>
              <w:jc w:val="center"/>
              <w:rPr>
                <w:lang w:val="ro-MO"/>
              </w:rPr>
            </w:pPr>
            <w:r w:rsidRPr="008354ED">
              <w:rPr>
                <w:lang w:val="ro-MO"/>
              </w:rPr>
              <w:t>4294,9</w:t>
            </w:r>
          </w:p>
        </w:tc>
        <w:tc>
          <w:tcPr>
            <w:tcW w:w="1224"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4159,8</w:t>
            </w:r>
          </w:p>
        </w:tc>
        <w:tc>
          <w:tcPr>
            <w:tcW w:w="105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4158,2</w:t>
            </w:r>
          </w:p>
        </w:tc>
        <w:tc>
          <w:tcPr>
            <w:tcW w:w="947"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100,0</w:t>
            </w:r>
          </w:p>
        </w:tc>
        <w:tc>
          <w:tcPr>
            <w:tcW w:w="110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1,7</w:t>
            </w:r>
          </w:p>
        </w:tc>
        <w:tc>
          <w:tcPr>
            <w:tcW w:w="831"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96,8</w:t>
            </w:r>
          </w:p>
        </w:tc>
        <w:tc>
          <w:tcPr>
            <w:tcW w:w="1022"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-136,7</w:t>
            </w:r>
          </w:p>
        </w:tc>
      </w:tr>
      <w:tr w:rsidR="008354ED" w:rsidRPr="003D1674" w:rsidTr="008354ED">
        <w:trPr>
          <w:trHeight w:val="208"/>
        </w:trPr>
        <w:tc>
          <w:tcPr>
            <w:tcW w:w="2628" w:type="dxa"/>
            <w:vAlign w:val="bottom"/>
          </w:tcPr>
          <w:p w:rsidR="00BE0962" w:rsidRPr="008354ED" w:rsidRDefault="00BE0962" w:rsidP="008354ED">
            <w:pPr>
              <w:pStyle w:val="a4"/>
              <w:widowControl w:val="0"/>
              <w:autoSpaceDE w:val="0"/>
              <w:autoSpaceDN w:val="0"/>
              <w:adjustRightInd w:val="0"/>
              <w:ind w:left="0"/>
              <w:rPr>
                <w:lang w:val="ro-MO"/>
              </w:rPr>
            </w:pPr>
            <w:r w:rsidRPr="008354ED">
              <w:rPr>
                <w:lang w:val="ro-MO"/>
              </w:rPr>
              <w:t>Alocaţii lunare nominale de stat pentru persoanele cu merite deosebite faţă de stat</w:t>
            </w:r>
          </w:p>
        </w:tc>
        <w:tc>
          <w:tcPr>
            <w:tcW w:w="1116" w:type="dxa"/>
            <w:vAlign w:val="center"/>
          </w:tcPr>
          <w:p w:rsidR="00BE0962" w:rsidRPr="008354ED" w:rsidRDefault="00BE0962" w:rsidP="008354ED">
            <w:pPr>
              <w:pStyle w:val="a4"/>
              <w:widowControl w:val="0"/>
              <w:autoSpaceDE w:val="0"/>
              <w:autoSpaceDN w:val="0"/>
              <w:adjustRightInd w:val="0"/>
              <w:ind w:left="0"/>
              <w:jc w:val="right"/>
              <w:rPr>
                <w:lang w:val="ro-MO"/>
              </w:rPr>
            </w:pPr>
            <w:r w:rsidRPr="008354ED">
              <w:rPr>
                <w:lang w:val="ro-MO"/>
              </w:rPr>
              <w:t>12378,9</w:t>
            </w:r>
          </w:p>
        </w:tc>
        <w:tc>
          <w:tcPr>
            <w:tcW w:w="1224"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11772,1</w:t>
            </w:r>
          </w:p>
        </w:tc>
        <w:tc>
          <w:tcPr>
            <w:tcW w:w="105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11703,3</w:t>
            </w:r>
          </w:p>
        </w:tc>
        <w:tc>
          <w:tcPr>
            <w:tcW w:w="947"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99,4</w:t>
            </w:r>
          </w:p>
        </w:tc>
        <w:tc>
          <w:tcPr>
            <w:tcW w:w="110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4,8</w:t>
            </w:r>
          </w:p>
        </w:tc>
        <w:tc>
          <w:tcPr>
            <w:tcW w:w="831"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94,5</w:t>
            </w:r>
          </w:p>
        </w:tc>
        <w:tc>
          <w:tcPr>
            <w:tcW w:w="1022"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-675,6</w:t>
            </w:r>
          </w:p>
        </w:tc>
      </w:tr>
    </w:tbl>
    <w:p w:rsidR="00BE0962" w:rsidRPr="003D1674" w:rsidRDefault="00BE0962" w:rsidP="00BE0962">
      <w:pPr>
        <w:ind w:firstLine="900"/>
        <w:jc w:val="both"/>
        <w:rPr>
          <w:sz w:val="28"/>
          <w:szCs w:val="28"/>
        </w:rPr>
      </w:pPr>
    </w:p>
    <w:p w:rsidR="00BE0962" w:rsidRPr="003D1674" w:rsidRDefault="00BE0962" w:rsidP="00BE0962">
      <w:pPr>
        <w:ind w:firstLine="540"/>
        <w:jc w:val="both"/>
        <w:rPr>
          <w:i/>
          <w:sz w:val="28"/>
          <w:szCs w:val="28"/>
        </w:rPr>
      </w:pPr>
      <w:r w:rsidRPr="003D1674">
        <w:rPr>
          <w:i/>
          <w:sz w:val="28"/>
          <w:szCs w:val="28"/>
        </w:rPr>
        <w:t>Alocaţii sociale</w:t>
      </w:r>
    </w:p>
    <w:p w:rsidR="00BE0962" w:rsidRPr="003D1674" w:rsidRDefault="00BE0962" w:rsidP="00BE0962">
      <w:pPr>
        <w:ind w:firstLine="540"/>
        <w:jc w:val="both"/>
        <w:rPr>
          <w:sz w:val="28"/>
          <w:szCs w:val="28"/>
        </w:rPr>
      </w:pPr>
      <w:r w:rsidRPr="003D1674">
        <w:rPr>
          <w:sz w:val="28"/>
          <w:szCs w:val="28"/>
        </w:rPr>
        <w:t xml:space="preserve">Pentru plata alocaţiilor sociale au fost prevăzute mijloace financiare în sumă de </w:t>
      </w:r>
      <w:r w:rsidRPr="003D1674">
        <w:rPr>
          <w:sz w:val="28"/>
          <w:szCs w:val="28"/>
          <w:lang w:eastAsia="en-US"/>
        </w:rPr>
        <w:t xml:space="preserve">130750,6 </w:t>
      </w:r>
      <w:r w:rsidRPr="003D1674">
        <w:rPr>
          <w:sz w:val="28"/>
          <w:szCs w:val="28"/>
        </w:rPr>
        <w:t xml:space="preserve">mii lei. Cheltuielile efective au constituit 130408,7 mii lei sau cu o executare a planului stabilit de 99,7 la sută şi o creştere faţă de cheltuielile anului 2009 cu 5,7 la sută. Cheltuielile respective au fost calculate pentru un număr de beneficiari de 50695 persoane şi mărimea medie a alocaţiei de 219,89 lei. </w:t>
      </w:r>
    </w:p>
    <w:p w:rsidR="00BE0962" w:rsidRPr="003D1674" w:rsidRDefault="00BE0962" w:rsidP="00BE0962">
      <w:pPr>
        <w:ind w:firstLine="540"/>
        <w:jc w:val="both"/>
        <w:rPr>
          <w:i/>
          <w:sz w:val="28"/>
          <w:szCs w:val="28"/>
          <w:lang w:val="ro-MO"/>
        </w:rPr>
      </w:pPr>
      <w:r w:rsidRPr="003D1674">
        <w:rPr>
          <w:i/>
          <w:sz w:val="28"/>
          <w:szCs w:val="28"/>
          <w:lang w:val="ro-MO"/>
        </w:rPr>
        <w:t>Alocaţii lunare de stat invalizilor de război, participanţilor la cel de-al doilea război mondial şi familiilor lor</w:t>
      </w:r>
    </w:p>
    <w:p w:rsidR="00BE0962" w:rsidRPr="003D1674" w:rsidRDefault="00BE0962" w:rsidP="00BE0962">
      <w:pPr>
        <w:ind w:firstLine="540"/>
        <w:jc w:val="both"/>
        <w:rPr>
          <w:sz w:val="28"/>
          <w:szCs w:val="28"/>
        </w:rPr>
      </w:pPr>
      <w:r w:rsidRPr="003D1674">
        <w:rPr>
          <w:sz w:val="28"/>
          <w:szCs w:val="28"/>
        </w:rPr>
        <w:t xml:space="preserve">Cheltuielile prevăzute pentru anul 2010, destinate plăţii alocaţiilor lunare în sumă de </w:t>
      </w:r>
      <w:r w:rsidRPr="003D1674">
        <w:rPr>
          <w:sz w:val="28"/>
          <w:szCs w:val="28"/>
          <w:lang w:eastAsia="en-US"/>
        </w:rPr>
        <w:t xml:space="preserve">41434,3 </w:t>
      </w:r>
      <w:r w:rsidRPr="003D1674">
        <w:rPr>
          <w:sz w:val="28"/>
          <w:szCs w:val="28"/>
        </w:rPr>
        <w:t>mii lei au fost executate în proporţie de 99,9 la sută, cheltuielile efective constituind 41404,4 mii lei. Numărul beneficiarilor la data de 1 ianuarie 2011 a constituit 11000 persoane – cu 1504 persoane mai puţin faţă de anul 2009, iar mărimea medie a alocaţiei a constituit 304,05 lei. Cheltuielile efective în anul 2010 au descrescut cu 10,6 la sută faţă de cheltuielile efective ale anului 2009.</w:t>
      </w:r>
    </w:p>
    <w:p w:rsidR="00BE0962" w:rsidRPr="003D1674" w:rsidRDefault="00BE0962" w:rsidP="00BE0962">
      <w:pPr>
        <w:ind w:firstLine="540"/>
        <w:jc w:val="both"/>
        <w:rPr>
          <w:i/>
          <w:sz w:val="28"/>
          <w:szCs w:val="28"/>
          <w:lang w:val="ro-MO"/>
        </w:rPr>
      </w:pPr>
      <w:r w:rsidRPr="003D1674">
        <w:rPr>
          <w:i/>
          <w:sz w:val="28"/>
          <w:szCs w:val="28"/>
          <w:lang w:val="ro-MO"/>
        </w:rPr>
        <w:t>Alocaţii sociale pentru îngrijirea invalizilor</w:t>
      </w:r>
    </w:p>
    <w:p w:rsidR="00BE0962" w:rsidRPr="003D1674" w:rsidRDefault="00BE0962" w:rsidP="00BE0962">
      <w:pPr>
        <w:ind w:firstLine="540"/>
        <w:jc w:val="both"/>
        <w:rPr>
          <w:sz w:val="28"/>
          <w:szCs w:val="28"/>
        </w:rPr>
      </w:pPr>
      <w:r w:rsidRPr="003D1674">
        <w:rPr>
          <w:sz w:val="28"/>
          <w:szCs w:val="28"/>
        </w:rPr>
        <w:t xml:space="preserve">Pentru asigurarea plăţii alocaţiilor sociale pentru îngrijirea invalizilor în anul 2010 au fost prevăzute mijloace în suma de </w:t>
      </w:r>
      <w:r w:rsidRPr="003D1674">
        <w:rPr>
          <w:sz w:val="28"/>
          <w:szCs w:val="28"/>
          <w:lang w:eastAsia="en-US"/>
        </w:rPr>
        <w:t xml:space="preserve">56835,9 </w:t>
      </w:r>
      <w:r w:rsidRPr="003D1674">
        <w:rPr>
          <w:sz w:val="28"/>
          <w:szCs w:val="28"/>
        </w:rPr>
        <w:t xml:space="preserve">mii lei. Cheltuielile efective au constituit 56489,6 mii lei sau cu o executare a planului stabilit în proporţie de 99,4 la </w:t>
      </w:r>
      <w:r w:rsidRPr="003D1674">
        <w:rPr>
          <w:sz w:val="28"/>
          <w:szCs w:val="28"/>
        </w:rPr>
        <w:lastRenderedPageBreak/>
        <w:t>sută şi o creştere faţă de cheltuielile anului 2009 cu 1,7 la sută. Cheltuielile respective au fost calculate pentru un număr de 15883 beneficiari cu mărimea alocaţiei de 300 lei.</w:t>
      </w:r>
    </w:p>
    <w:p w:rsidR="00BE0962" w:rsidRPr="003D1674" w:rsidRDefault="00BE0962" w:rsidP="00BE0962">
      <w:pPr>
        <w:ind w:firstLine="540"/>
        <w:jc w:val="both"/>
        <w:rPr>
          <w:i/>
          <w:sz w:val="28"/>
          <w:szCs w:val="28"/>
        </w:rPr>
      </w:pPr>
      <w:r w:rsidRPr="003D1674">
        <w:rPr>
          <w:i/>
          <w:sz w:val="28"/>
          <w:szCs w:val="28"/>
          <w:lang w:val="ro-MO"/>
        </w:rPr>
        <w:t>Alocaţii lunare de stat beneficiarilor de pensii stabilite în sistemul public de asigurări sociale</w:t>
      </w:r>
    </w:p>
    <w:p w:rsidR="00BE0962" w:rsidRPr="003D1674" w:rsidRDefault="00BE0962" w:rsidP="00BE0962">
      <w:pPr>
        <w:ind w:firstLine="540"/>
        <w:jc w:val="both"/>
        <w:rPr>
          <w:sz w:val="28"/>
          <w:szCs w:val="28"/>
        </w:rPr>
      </w:pPr>
      <w:r w:rsidRPr="003D1674">
        <w:rPr>
          <w:sz w:val="28"/>
          <w:szCs w:val="28"/>
        </w:rPr>
        <w:t xml:space="preserve">Pentru plata alocaţiilor </w:t>
      </w:r>
      <w:r w:rsidRPr="003D1674">
        <w:rPr>
          <w:sz w:val="28"/>
          <w:szCs w:val="28"/>
          <w:lang w:val="ro-MO"/>
        </w:rPr>
        <w:t>lunare de stat beneficiarilor de pensii stabilite în sistemul public de asigurări sociale</w:t>
      </w:r>
      <w:r w:rsidRPr="003D1674">
        <w:rPr>
          <w:sz w:val="28"/>
          <w:szCs w:val="28"/>
        </w:rPr>
        <w:t xml:space="preserve"> au fost prevăzute mijloace financiare în sumă de </w:t>
      </w:r>
      <w:r w:rsidRPr="003D1674">
        <w:rPr>
          <w:sz w:val="28"/>
          <w:szCs w:val="28"/>
          <w:lang w:eastAsia="en-US"/>
        </w:rPr>
        <w:t xml:space="preserve">4159,8 </w:t>
      </w:r>
      <w:r w:rsidRPr="003D1674">
        <w:rPr>
          <w:sz w:val="28"/>
          <w:szCs w:val="28"/>
        </w:rPr>
        <w:t xml:space="preserve">mii lei. Cheltuielile efective au constituit </w:t>
      </w:r>
      <w:r w:rsidRPr="003D1674">
        <w:rPr>
          <w:sz w:val="28"/>
          <w:szCs w:val="28"/>
          <w:lang w:eastAsia="en-US"/>
        </w:rPr>
        <w:t>4158,2</w:t>
      </w:r>
      <w:r w:rsidRPr="003D1674">
        <w:rPr>
          <w:lang w:eastAsia="en-US"/>
        </w:rPr>
        <w:t xml:space="preserve"> </w:t>
      </w:r>
      <w:r w:rsidRPr="003D1674">
        <w:rPr>
          <w:sz w:val="28"/>
          <w:szCs w:val="28"/>
        </w:rPr>
        <w:t xml:space="preserve">mii lei sau cu o executare a planului stabilit de 100 la sută. Numărul beneficiarilor la data de 1 ianuarie 2011 a constituit 3501 persoane sau cu 91 de beneficiari  mai puţin faţă de anul 2009, mărimea medie a alocaţiei la sfîrşitul anului 2010 constituind 93,60 lei. </w:t>
      </w:r>
    </w:p>
    <w:p w:rsidR="00BE0962" w:rsidRPr="003D1674" w:rsidRDefault="00BE0962" w:rsidP="00BE0962">
      <w:pPr>
        <w:ind w:firstLine="540"/>
        <w:jc w:val="both"/>
        <w:rPr>
          <w:i/>
          <w:sz w:val="28"/>
          <w:szCs w:val="28"/>
          <w:lang w:val="ro-MO"/>
        </w:rPr>
      </w:pPr>
      <w:r w:rsidRPr="003D1674">
        <w:rPr>
          <w:i/>
          <w:sz w:val="28"/>
          <w:szCs w:val="28"/>
          <w:lang w:val="ro-MO"/>
        </w:rPr>
        <w:t>Alocaţii nominale de stat</w:t>
      </w:r>
    </w:p>
    <w:p w:rsidR="00BE0962" w:rsidRPr="003D1674" w:rsidRDefault="00BE0962" w:rsidP="00BE0962">
      <w:pPr>
        <w:ind w:firstLine="540"/>
        <w:jc w:val="both"/>
        <w:rPr>
          <w:sz w:val="28"/>
          <w:szCs w:val="28"/>
        </w:rPr>
      </w:pPr>
      <w:r w:rsidRPr="003D1674">
        <w:rPr>
          <w:sz w:val="28"/>
          <w:szCs w:val="28"/>
        </w:rPr>
        <w:t xml:space="preserve">În scopul acordării alocaţiilor nominale pentru merite deosebite faţă de stat au fost prevăzute mijloace în sumă de 11772,1 mii lei. Cheltuielile efective au constituit </w:t>
      </w:r>
      <w:r w:rsidRPr="003D1674">
        <w:rPr>
          <w:sz w:val="28"/>
          <w:szCs w:val="28"/>
          <w:lang w:eastAsia="en-US"/>
        </w:rPr>
        <w:t>11703,3</w:t>
      </w:r>
      <w:r w:rsidRPr="003D1674">
        <w:rPr>
          <w:lang w:eastAsia="en-US"/>
        </w:rPr>
        <w:t xml:space="preserve"> </w:t>
      </w:r>
      <w:r w:rsidRPr="003D1674">
        <w:rPr>
          <w:sz w:val="28"/>
          <w:szCs w:val="28"/>
        </w:rPr>
        <w:t>mii lei sau cu o executare a planului stabilit de 99,4 la sută. Cheltuielile respective au fost calculate pentru un număr de beneficiari de 21664 persoane sau cu 1221 de beneficiari  mai puţin faţă de anul 2009, mărimea medie a alocaţiei la sfîrşitul anului 2010 constituind 45,15 lei.</w:t>
      </w:r>
    </w:p>
    <w:p w:rsidR="00BE0962" w:rsidRPr="003D1674" w:rsidRDefault="00BE0962" w:rsidP="00BE0962">
      <w:pPr>
        <w:ind w:firstLine="540"/>
        <w:jc w:val="both"/>
        <w:rPr>
          <w:sz w:val="28"/>
          <w:szCs w:val="28"/>
        </w:rPr>
      </w:pPr>
    </w:p>
    <w:p w:rsidR="00BE0962" w:rsidRPr="003D1674" w:rsidRDefault="00BE0962" w:rsidP="00BE0962">
      <w:pPr>
        <w:ind w:firstLine="540"/>
        <w:jc w:val="both"/>
        <w:rPr>
          <w:b/>
          <w:bCs/>
          <w:i/>
          <w:sz w:val="28"/>
          <w:szCs w:val="28"/>
        </w:rPr>
      </w:pPr>
      <w:r w:rsidRPr="003D1674">
        <w:rPr>
          <w:b/>
          <w:bCs/>
          <w:i/>
          <w:sz w:val="28"/>
          <w:szCs w:val="28"/>
        </w:rPr>
        <w:t>2.2.3 Indemnizaţii</w:t>
      </w:r>
    </w:p>
    <w:p w:rsidR="00BE0962" w:rsidRPr="003D1674" w:rsidRDefault="00BE0962" w:rsidP="00BE0962">
      <w:pPr>
        <w:ind w:firstLine="540"/>
        <w:jc w:val="both"/>
        <w:rPr>
          <w:sz w:val="28"/>
          <w:szCs w:val="28"/>
          <w:lang w:val="ro-MO"/>
        </w:rPr>
      </w:pPr>
      <w:r w:rsidRPr="003D1674">
        <w:rPr>
          <w:sz w:val="28"/>
          <w:szCs w:val="28"/>
          <w:lang w:val="ro-MO"/>
        </w:rPr>
        <w:t xml:space="preserve">Pentru plata indemnizaţiilor în anul 2010  au fost prevăzute mijloace financiare în sumă de </w:t>
      </w:r>
      <w:r w:rsidRPr="003D1674">
        <w:rPr>
          <w:sz w:val="28"/>
          <w:szCs w:val="28"/>
        </w:rPr>
        <w:t xml:space="preserve">179890,4 </w:t>
      </w:r>
      <w:r w:rsidRPr="003D1674">
        <w:rPr>
          <w:sz w:val="28"/>
          <w:szCs w:val="28"/>
          <w:lang w:val="ro-MO"/>
        </w:rPr>
        <w:t xml:space="preserve">mii lei, care au fost finanţate de către Ministerul Finanţelor în proporţie de 100 %. Cheltuielile efective au constituit </w:t>
      </w:r>
      <w:r w:rsidRPr="003D1674">
        <w:rPr>
          <w:sz w:val="28"/>
          <w:szCs w:val="28"/>
        </w:rPr>
        <w:t xml:space="preserve">179631,2 </w:t>
      </w:r>
      <w:r w:rsidRPr="003D1674">
        <w:rPr>
          <w:sz w:val="28"/>
          <w:szCs w:val="28"/>
          <w:lang w:val="ro-MO"/>
        </w:rPr>
        <w:t xml:space="preserve">mii lei sau 99,9 la sută faţă de suma planificată. </w:t>
      </w:r>
    </w:p>
    <w:p w:rsidR="00BE0962" w:rsidRPr="003D1674" w:rsidRDefault="00BE0962" w:rsidP="00BE0962">
      <w:pPr>
        <w:ind w:firstLine="540"/>
        <w:jc w:val="both"/>
        <w:rPr>
          <w:sz w:val="28"/>
          <w:szCs w:val="28"/>
        </w:rPr>
      </w:pPr>
    </w:p>
    <w:p w:rsidR="00BE0962" w:rsidRPr="003D1674" w:rsidRDefault="00BE0962" w:rsidP="00BE0962">
      <w:pPr>
        <w:jc w:val="center"/>
        <w:rPr>
          <w:b/>
          <w:sz w:val="28"/>
          <w:szCs w:val="28"/>
          <w:lang w:val="ro-MO"/>
        </w:rPr>
      </w:pPr>
      <w:r w:rsidRPr="003D1674">
        <w:rPr>
          <w:bCs/>
          <w:sz w:val="28"/>
          <w:szCs w:val="28"/>
          <w:lang w:val="ro-MO"/>
        </w:rPr>
        <w:t>Tab.1</w:t>
      </w:r>
      <w:r w:rsidR="00A825A4">
        <w:rPr>
          <w:bCs/>
          <w:sz w:val="28"/>
          <w:szCs w:val="28"/>
          <w:lang w:val="ro-MO"/>
        </w:rPr>
        <w:t>1</w:t>
      </w:r>
      <w:r w:rsidRPr="003D1674">
        <w:rPr>
          <w:bCs/>
          <w:sz w:val="28"/>
          <w:szCs w:val="28"/>
          <w:lang w:val="ro-MO"/>
        </w:rPr>
        <w:t>.</w:t>
      </w:r>
      <w:r w:rsidRPr="003D1674">
        <w:rPr>
          <w:b/>
          <w:bCs/>
          <w:sz w:val="28"/>
          <w:szCs w:val="28"/>
          <w:lang w:val="ro-MO"/>
        </w:rPr>
        <w:t xml:space="preserve"> </w:t>
      </w:r>
      <w:r w:rsidRPr="003D1674">
        <w:rPr>
          <w:b/>
          <w:sz w:val="28"/>
          <w:szCs w:val="28"/>
          <w:lang w:val="ro-MO"/>
        </w:rPr>
        <w:t xml:space="preserve">Dinamica cheltuielilor efectuate din mijloacele bugetului de stat pentru plata indemnizaţiilor în anii 2009-2010 </w:t>
      </w:r>
    </w:p>
    <w:p w:rsidR="00BE0962" w:rsidRPr="003D1674" w:rsidRDefault="00BE0962" w:rsidP="00BE0962">
      <w:pPr>
        <w:jc w:val="right"/>
        <w:rPr>
          <w:bCs/>
          <w:i/>
          <w:iCs/>
          <w:lang w:val="ro-MO"/>
        </w:rPr>
      </w:pPr>
      <w:r w:rsidRPr="003D1674">
        <w:rPr>
          <w:bCs/>
          <w:lang w:val="ro-MO"/>
        </w:rPr>
        <w:t>- mii lei-</w:t>
      </w:r>
      <w:r w:rsidRPr="003D1674">
        <w:rPr>
          <w:bCs/>
          <w:i/>
          <w:iCs/>
          <w:lang w:val="ro-MO"/>
        </w:rPr>
        <w:t xml:space="preserve">               </w:t>
      </w:r>
      <w:r w:rsidRPr="003D1674">
        <w:rPr>
          <w:lang w:val="ro-MO"/>
        </w:rPr>
        <w:t xml:space="preserve">                                                                                                                                                                                                                                   </w:t>
      </w:r>
    </w:p>
    <w:tbl>
      <w:tblPr>
        <w:tblW w:w="9720" w:type="dxa"/>
        <w:tblInd w:w="20" w:type="dxa"/>
        <w:tblLayout w:type="fixed"/>
        <w:tblCellMar>
          <w:left w:w="0" w:type="dxa"/>
          <w:right w:w="0" w:type="dxa"/>
        </w:tblCellMar>
        <w:tblLook w:val="0000"/>
      </w:tblPr>
      <w:tblGrid>
        <w:gridCol w:w="3240"/>
        <w:gridCol w:w="1080"/>
        <w:gridCol w:w="1080"/>
        <w:gridCol w:w="1080"/>
        <w:gridCol w:w="1080"/>
        <w:gridCol w:w="1080"/>
        <w:gridCol w:w="1080"/>
      </w:tblGrid>
      <w:tr w:rsidR="00BE0962" w:rsidRPr="003D1674">
        <w:trPr>
          <w:trHeight w:val="372"/>
        </w:trPr>
        <w:tc>
          <w:tcPr>
            <w:tcW w:w="3240" w:type="dxa"/>
            <w:vMerge w:val="restart"/>
            <w:tcBorders>
              <w:top w:val="single" w:sz="4" w:space="0" w:color="auto"/>
              <w:left w:val="single" w:sz="4" w:space="0" w:color="auto"/>
              <w:right w:val="single" w:sz="6" w:space="0" w:color="auto"/>
            </w:tcBorders>
            <w:noWrap/>
            <w:tcMar>
              <w:top w:w="20" w:type="dxa"/>
              <w:left w:w="20" w:type="dxa"/>
              <w:bottom w:w="0" w:type="dxa"/>
              <w:right w:w="20" w:type="dxa"/>
            </w:tcMar>
            <w:vAlign w:val="center"/>
          </w:tcPr>
          <w:p w:rsidR="00BE0962" w:rsidRPr="003D1674" w:rsidRDefault="00BE0962" w:rsidP="00143232">
            <w:pPr>
              <w:jc w:val="center"/>
              <w:rPr>
                <w:bCs/>
              </w:rPr>
            </w:pPr>
            <w:r w:rsidRPr="003D1674">
              <w:t>Denumirea cheltuielilor</w:t>
            </w:r>
            <w:r w:rsidRPr="003D1674">
              <w:rPr>
                <w:bCs/>
              </w:rPr>
              <w:t> </w:t>
            </w:r>
          </w:p>
        </w:tc>
        <w:tc>
          <w:tcPr>
            <w:tcW w:w="1080" w:type="dxa"/>
            <w:vMerge w:val="restart"/>
            <w:tcBorders>
              <w:top w:val="single" w:sz="4" w:space="0" w:color="auto"/>
              <w:left w:val="single" w:sz="6" w:space="0" w:color="auto"/>
              <w:right w:val="single" w:sz="6" w:space="0" w:color="auto"/>
            </w:tcBorders>
          </w:tcPr>
          <w:p w:rsidR="00BE0962" w:rsidRPr="003D1674" w:rsidRDefault="00BE0962" w:rsidP="00143232">
            <w:pPr>
              <w:jc w:val="center"/>
            </w:pPr>
            <w:r w:rsidRPr="003D1674">
              <w:t>Executat în anul 2009</w:t>
            </w:r>
          </w:p>
        </w:tc>
        <w:tc>
          <w:tcPr>
            <w:tcW w:w="5400" w:type="dxa"/>
            <w:gridSpan w:val="5"/>
            <w:tcBorders>
              <w:top w:val="single" w:sz="4"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Anul 2010</w:t>
            </w:r>
          </w:p>
        </w:tc>
      </w:tr>
      <w:tr w:rsidR="00BE0962" w:rsidRPr="003D1674">
        <w:trPr>
          <w:trHeight w:val="372"/>
        </w:trPr>
        <w:tc>
          <w:tcPr>
            <w:tcW w:w="3240" w:type="dxa"/>
            <w:vMerge/>
            <w:tcBorders>
              <w:left w:val="single" w:sz="4" w:space="0" w:color="auto"/>
              <w:right w:val="single" w:sz="6" w:space="0" w:color="auto"/>
            </w:tcBorders>
            <w:noWrap/>
            <w:tcMar>
              <w:top w:w="20" w:type="dxa"/>
              <w:left w:w="20" w:type="dxa"/>
              <w:bottom w:w="0" w:type="dxa"/>
              <w:right w:w="20" w:type="dxa"/>
            </w:tcMar>
            <w:vAlign w:val="center"/>
          </w:tcPr>
          <w:p w:rsidR="00BE0962" w:rsidRPr="003D1674" w:rsidRDefault="00BE0962" w:rsidP="00143232">
            <w:pPr>
              <w:jc w:val="center"/>
              <w:rPr>
                <w:bCs/>
              </w:rPr>
            </w:pPr>
          </w:p>
        </w:tc>
        <w:tc>
          <w:tcPr>
            <w:tcW w:w="1080" w:type="dxa"/>
            <w:vMerge/>
            <w:tcBorders>
              <w:left w:val="single" w:sz="6" w:space="0" w:color="auto"/>
              <w:right w:val="single" w:sz="6" w:space="0" w:color="auto"/>
            </w:tcBorders>
          </w:tcPr>
          <w:p w:rsidR="00BE0962" w:rsidRPr="003D1674" w:rsidRDefault="00BE0962" w:rsidP="00143232">
            <w:pPr>
              <w:jc w:val="center"/>
            </w:pPr>
          </w:p>
        </w:tc>
        <w:tc>
          <w:tcPr>
            <w:tcW w:w="1080" w:type="dxa"/>
            <w:vMerge w:val="restart"/>
            <w:tcBorders>
              <w:top w:val="single" w:sz="4" w:space="0" w:color="auto"/>
              <w:left w:val="single" w:sz="6" w:space="0" w:color="auto"/>
              <w:right w:val="single" w:sz="6" w:space="0" w:color="auto"/>
            </w:tcBorders>
            <w:vAlign w:val="center"/>
          </w:tcPr>
          <w:p w:rsidR="00BE0962" w:rsidRPr="003D1674" w:rsidRDefault="00BE0962" w:rsidP="00143232">
            <w:pPr>
              <w:ind w:right="-108"/>
              <w:jc w:val="center"/>
              <w:rPr>
                <w:lang w:eastAsia="en-US"/>
              </w:rPr>
            </w:pPr>
            <w:r w:rsidRPr="003D1674">
              <w:t>Planul precizat</w:t>
            </w:r>
          </w:p>
        </w:tc>
        <w:tc>
          <w:tcPr>
            <w:tcW w:w="1080" w:type="dxa"/>
            <w:vMerge w:val="restart"/>
            <w:tcBorders>
              <w:top w:val="single" w:sz="4" w:space="0" w:color="auto"/>
              <w:left w:val="single" w:sz="6" w:space="0" w:color="auto"/>
              <w:right w:val="single" w:sz="6" w:space="0" w:color="auto"/>
            </w:tcBorders>
            <w:vAlign w:val="center"/>
          </w:tcPr>
          <w:p w:rsidR="00BE0962" w:rsidRPr="003D1674" w:rsidRDefault="00BE0962" w:rsidP="00143232">
            <w:pPr>
              <w:ind w:right="-108"/>
              <w:jc w:val="center"/>
              <w:rPr>
                <w:lang w:eastAsia="en-US"/>
              </w:rPr>
            </w:pPr>
            <w:r w:rsidRPr="003D1674">
              <w:t>Executat</w:t>
            </w:r>
          </w:p>
        </w:tc>
        <w:tc>
          <w:tcPr>
            <w:tcW w:w="1080" w:type="dxa"/>
            <w:vMerge w:val="restart"/>
            <w:tcBorders>
              <w:top w:val="single" w:sz="4" w:space="0" w:color="auto"/>
              <w:left w:val="single" w:sz="6" w:space="0" w:color="auto"/>
              <w:right w:val="single" w:sz="6" w:space="0" w:color="auto"/>
            </w:tcBorders>
            <w:vAlign w:val="center"/>
          </w:tcPr>
          <w:p w:rsidR="00BE0962" w:rsidRPr="003D1674" w:rsidRDefault="00BE0962" w:rsidP="00143232">
            <w:pPr>
              <w:ind w:left="-108" w:right="-108"/>
              <w:jc w:val="center"/>
            </w:pPr>
            <w:r w:rsidRPr="003D1674">
              <w:t xml:space="preserve">% </w:t>
            </w:r>
          </w:p>
          <w:p w:rsidR="00BE0962" w:rsidRPr="003D1674" w:rsidRDefault="00BE0962" w:rsidP="00143232">
            <w:pPr>
              <w:ind w:left="-108" w:right="-108"/>
              <w:jc w:val="center"/>
              <w:rPr>
                <w:lang w:eastAsia="en-US"/>
              </w:rPr>
            </w:pPr>
            <w:r w:rsidRPr="003D1674">
              <w:t>executării</w:t>
            </w:r>
          </w:p>
        </w:tc>
        <w:tc>
          <w:tcPr>
            <w:tcW w:w="2160" w:type="dxa"/>
            <w:gridSpan w:val="2"/>
            <w:tcBorders>
              <w:top w:val="single" w:sz="4" w:space="0" w:color="auto"/>
              <w:left w:val="single" w:sz="6" w:space="0" w:color="auto"/>
              <w:bottom w:val="single" w:sz="6" w:space="0" w:color="auto"/>
              <w:right w:val="single" w:sz="6" w:space="0" w:color="auto"/>
            </w:tcBorders>
          </w:tcPr>
          <w:p w:rsidR="00BE0962" w:rsidRPr="003D1674" w:rsidRDefault="00BE0962" w:rsidP="00143232">
            <w:pPr>
              <w:jc w:val="center"/>
            </w:pPr>
            <w:r w:rsidRPr="003D1674">
              <w:t>faţă de anul 2009</w:t>
            </w:r>
          </w:p>
        </w:tc>
      </w:tr>
      <w:tr w:rsidR="00BE0962" w:rsidRPr="003D1674">
        <w:trPr>
          <w:trHeight w:val="372"/>
        </w:trPr>
        <w:tc>
          <w:tcPr>
            <w:tcW w:w="3240" w:type="dxa"/>
            <w:vMerge/>
            <w:tcBorders>
              <w:left w:val="single" w:sz="4" w:space="0" w:color="auto"/>
              <w:bottom w:val="single" w:sz="6" w:space="0" w:color="auto"/>
              <w:right w:val="single" w:sz="6" w:space="0" w:color="auto"/>
            </w:tcBorders>
            <w:noWrap/>
            <w:tcMar>
              <w:top w:w="20" w:type="dxa"/>
              <w:left w:w="20" w:type="dxa"/>
              <w:bottom w:w="0" w:type="dxa"/>
              <w:right w:w="20" w:type="dxa"/>
            </w:tcMar>
            <w:vAlign w:val="center"/>
          </w:tcPr>
          <w:p w:rsidR="00BE0962" w:rsidRPr="003D1674" w:rsidRDefault="00BE0962" w:rsidP="00143232">
            <w:pPr>
              <w:jc w:val="center"/>
              <w:rPr>
                <w:bCs/>
              </w:rPr>
            </w:pPr>
          </w:p>
        </w:tc>
        <w:tc>
          <w:tcPr>
            <w:tcW w:w="1080" w:type="dxa"/>
            <w:vMerge/>
            <w:tcBorders>
              <w:left w:val="single" w:sz="6" w:space="0" w:color="auto"/>
              <w:bottom w:val="single" w:sz="6" w:space="0" w:color="auto"/>
              <w:right w:val="single" w:sz="6" w:space="0" w:color="auto"/>
            </w:tcBorders>
          </w:tcPr>
          <w:p w:rsidR="00BE0962" w:rsidRPr="003D1674" w:rsidRDefault="00BE0962" w:rsidP="00143232">
            <w:pPr>
              <w:jc w:val="center"/>
            </w:pPr>
          </w:p>
        </w:tc>
        <w:tc>
          <w:tcPr>
            <w:tcW w:w="1080" w:type="dxa"/>
            <w:vMerge/>
            <w:tcBorders>
              <w:left w:val="single" w:sz="6" w:space="0" w:color="auto"/>
              <w:bottom w:val="single" w:sz="6" w:space="0" w:color="auto"/>
              <w:right w:val="single" w:sz="6" w:space="0" w:color="auto"/>
            </w:tcBorders>
            <w:vAlign w:val="center"/>
          </w:tcPr>
          <w:p w:rsidR="00BE0962" w:rsidRPr="003D1674" w:rsidRDefault="00BE0962" w:rsidP="00143232">
            <w:pPr>
              <w:jc w:val="center"/>
            </w:pPr>
          </w:p>
        </w:tc>
        <w:tc>
          <w:tcPr>
            <w:tcW w:w="1080" w:type="dxa"/>
            <w:vMerge/>
            <w:tcBorders>
              <w:left w:val="single" w:sz="6" w:space="0" w:color="auto"/>
              <w:bottom w:val="single" w:sz="6" w:space="0" w:color="auto"/>
              <w:right w:val="single" w:sz="6" w:space="0" w:color="auto"/>
            </w:tcBorders>
            <w:vAlign w:val="center"/>
          </w:tcPr>
          <w:p w:rsidR="00BE0962" w:rsidRPr="003D1674" w:rsidRDefault="00BE0962" w:rsidP="00143232">
            <w:pPr>
              <w:jc w:val="center"/>
            </w:pPr>
          </w:p>
        </w:tc>
        <w:tc>
          <w:tcPr>
            <w:tcW w:w="1080" w:type="dxa"/>
            <w:vMerge/>
            <w:tcBorders>
              <w:left w:val="single" w:sz="6" w:space="0" w:color="auto"/>
              <w:bottom w:val="single" w:sz="6" w:space="0" w:color="auto"/>
              <w:right w:val="single" w:sz="6" w:space="0" w:color="auto"/>
            </w:tcBorders>
          </w:tcPr>
          <w:p w:rsidR="00BE0962" w:rsidRPr="003D1674" w:rsidRDefault="00BE0962" w:rsidP="00143232">
            <w:pPr>
              <w:jc w:val="center"/>
            </w:pPr>
          </w:p>
        </w:tc>
        <w:tc>
          <w:tcPr>
            <w:tcW w:w="1080" w:type="dxa"/>
            <w:tcBorders>
              <w:top w:val="single" w:sz="4" w:space="0" w:color="auto"/>
              <w:left w:val="single" w:sz="6" w:space="0" w:color="auto"/>
              <w:bottom w:val="single" w:sz="6" w:space="0" w:color="auto"/>
              <w:right w:val="single" w:sz="6" w:space="0" w:color="auto"/>
            </w:tcBorders>
          </w:tcPr>
          <w:p w:rsidR="00BE0962" w:rsidRPr="003D1674" w:rsidRDefault="00BE0962" w:rsidP="00143232">
            <w:pPr>
              <w:jc w:val="center"/>
            </w:pPr>
            <w:r w:rsidRPr="003D1674">
              <w:t>%</w:t>
            </w:r>
          </w:p>
        </w:tc>
        <w:tc>
          <w:tcPr>
            <w:tcW w:w="1080" w:type="dxa"/>
            <w:tcBorders>
              <w:top w:val="single" w:sz="4"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w:t>
            </w:r>
          </w:p>
        </w:tc>
      </w:tr>
      <w:tr w:rsidR="00BE0962" w:rsidRPr="003D1674">
        <w:trPr>
          <w:trHeight w:val="185"/>
        </w:trPr>
        <w:tc>
          <w:tcPr>
            <w:tcW w:w="324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BE0962" w:rsidRPr="003D1674" w:rsidRDefault="00BE0962" w:rsidP="00143232">
            <w:pPr>
              <w:ind w:left="180"/>
              <w:jc w:val="center"/>
              <w:rPr>
                <w:sz w:val="20"/>
                <w:szCs w:val="20"/>
              </w:rPr>
            </w:pPr>
            <w:r w:rsidRPr="003D1674">
              <w:rPr>
                <w:sz w:val="20"/>
                <w:szCs w:val="20"/>
              </w:rPr>
              <w:t>1</w:t>
            </w:r>
          </w:p>
        </w:tc>
        <w:tc>
          <w:tcPr>
            <w:tcW w:w="1080" w:type="dxa"/>
            <w:tcBorders>
              <w:top w:val="single" w:sz="6" w:space="0" w:color="auto"/>
              <w:left w:val="single" w:sz="6" w:space="0" w:color="auto"/>
              <w:bottom w:val="single" w:sz="6" w:space="0" w:color="auto"/>
              <w:right w:val="single" w:sz="6" w:space="0" w:color="auto"/>
            </w:tcBorders>
          </w:tcPr>
          <w:p w:rsidR="00BE0962" w:rsidRPr="003D1674" w:rsidRDefault="00BE0962" w:rsidP="00143232">
            <w:pPr>
              <w:jc w:val="center"/>
              <w:rPr>
                <w:sz w:val="20"/>
                <w:szCs w:val="20"/>
              </w:rPr>
            </w:pPr>
            <w:r w:rsidRPr="003D1674">
              <w:rPr>
                <w:sz w:val="20"/>
                <w:szCs w:val="20"/>
              </w:rPr>
              <w:t>2</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sz w:val="20"/>
                <w:szCs w:val="20"/>
              </w:rPr>
            </w:pPr>
            <w:r w:rsidRPr="003D1674">
              <w:rPr>
                <w:sz w:val="20"/>
                <w:szCs w:val="20"/>
              </w:rPr>
              <w:t>3</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sz w:val="20"/>
                <w:szCs w:val="20"/>
              </w:rPr>
            </w:pPr>
            <w:r w:rsidRPr="003D1674">
              <w:rPr>
                <w:sz w:val="20"/>
                <w:szCs w:val="20"/>
              </w:rPr>
              <w:t>4</w:t>
            </w:r>
          </w:p>
        </w:tc>
        <w:tc>
          <w:tcPr>
            <w:tcW w:w="1080" w:type="dxa"/>
            <w:tcBorders>
              <w:top w:val="single" w:sz="6" w:space="0" w:color="auto"/>
              <w:left w:val="single" w:sz="6" w:space="0" w:color="auto"/>
              <w:bottom w:val="single" w:sz="6" w:space="0" w:color="auto"/>
              <w:right w:val="single" w:sz="6" w:space="0" w:color="auto"/>
            </w:tcBorders>
          </w:tcPr>
          <w:p w:rsidR="00BE0962" w:rsidRPr="003D1674" w:rsidRDefault="00BE0962" w:rsidP="00143232">
            <w:pPr>
              <w:jc w:val="center"/>
              <w:rPr>
                <w:sz w:val="20"/>
                <w:szCs w:val="20"/>
              </w:rPr>
            </w:pPr>
            <w:r w:rsidRPr="003D1674">
              <w:rPr>
                <w:sz w:val="20"/>
                <w:szCs w:val="20"/>
              </w:rPr>
              <w:t>5</w:t>
            </w:r>
          </w:p>
        </w:tc>
        <w:tc>
          <w:tcPr>
            <w:tcW w:w="1080" w:type="dxa"/>
            <w:tcBorders>
              <w:top w:val="single" w:sz="6" w:space="0" w:color="auto"/>
              <w:left w:val="single" w:sz="6" w:space="0" w:color="auto"/>
              <w:bottom w:val="single" w:sz="6" w:space="0" w:color="auto"/>
              <w:right w:val="single" w:sz="6" w:space="0" w:color="auto"/>
            </w:tcBorders>
          </w:tcPr>
          <w:p w:rsidR="00BE0962" w:rsidRPr="003D1674" w:rsidRDefault="00BE0962" w:rsidP="00143232">
            <w:pPr>
              <w:jc w:val="center"/>
              <w:rPr>
                <w:sz w:val="20"/>
                <w:szCs w:val="20"/>
              </w:rPr>
            </w:pPr>
            <w:r w:rsidRPr="003D1674">
              <w:rPr>
                <w:sz w:val="20"/>
                <w:szCs w:val="20"/>
              </w:rPr>
              <w:t>6</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sz w:val="20"/>
                <w:szCs w:val="20"/>
              </w:rPr>
            </w:pPr>
            <w:r w:rsidRPr="003D1674">
              <w:rPr>
                <w:sz w:val="20"/>
                <w:szCs w:val="20"/>
              </w:rPr>
              <w:t>7</w:t>
            </w:r>
          </w:p>
        </w:tc>
      </w:tr>
      <w:tr w:rsidR="00BE0962" w:rsidRPr="003D1674">
        <w:trPr>
          <w:trHeight w:val="185"/>
        </w:trPr>
        <w:tc>
          <w:tcPr>
            <w:tcW w:w="324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BE0962" w:rsidRPr="003D1674" w:rsidRDefault="00BE0962" w:rsidP="00143232">
            <w:pPr>
              <w:ind w:left="180"/>
              <w:rPr>
                <w:b/>
                <w:i/>
              </w:rPr>
            </w:pPr>
            <w:r w:rsidRPr="003D1674">
              <w:rPr>
                <w:b/>
                <w:i/>
              </w:rPr>
              <w:t>Indemnizaţii, total</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b/>
                <w:i/>
              </w:rPr>
            </w:pPr>
            <w:r w:rsidRPr="003D1674">
              <w:rPr>
                <w:b/>
                <w:i/>
              </w:rPr>
              <w:t>163587,1</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b/>
                <w:i/>
              </w:rPr>
            </w:pPr>
            <w:r w:rsidRPr="003D1674">
              <w:rPr>
                <w:b/>
                <w:i/>
              </w:rPr>
              <w:t>179890,4</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b/>
                <w:i/>
              </w:rPr>
            </w:pPr>
            <w:r w:rsidRPr="003D1674">
              <w:rPr>
                <w:b/>
                <w:i/>
              </w:rPr>
              <w:t>179631,2</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b/>
                <w:i/>
              </w:rPr>
            </w:pPr>
            <w:r w:rsidRPr="003D1674">
              <w:rPr>
                <w:b/>
                <w:i/>
              </w:rPr>
              <w:t>99,9</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b/>
                <w:i/>
              </w:rPr>
            </w:pPr>
            <w:r w:rsidRPr="003D1674">
              <w:rPr>
                <w:b/>
                <w:i/>
              </w:rPr>
              <w:t>109,8</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b/>
                <w:i/>
              </w:rPr>
            </w:pPr>
            <w:r w:rsidRPr="003D1674">
              <w:rPr>
                <w:b/>
                <w:i/>
              </w:rPr>
              <w:t>16044,1</w:t>
            </w:r>
          </w:p>
        </w:tc>
      </w:tr>
      <w:tr w:rsidR="00BE0962" w:rsidRPr="003D1674">
        <w:trPr>
          <w:trHeight w:val="412"/>
        </w:trPr>
        <w:tc>
          <w:tcPr>
            <w:tcW w:w="324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BE0962" w:rsidRPr="003D1674" w:rsidRDefault="00BE0962" w:rsidP="00143232">
            <w:pPr>
              <w:ind w:left="160"/>
            </w:pPr>
            <w:r w:rsidRPr="003D1674">
              <w:t>Indemnizaţie unică la naşterea</w:t>
            </w:r>
          </w:p>
          <w:p w:rsidR="00BE0962" w:rsidRPr="003D1674" w:rsidRDefault="00BE0962" w:rsidP="00143232">
            <w:pPr>
              <w:ind w:left="160"/>
            </w:pPr>
            <w:r w:rsidRPr="003D1674">
              <w:t>copilului, persoanelor neasigurate</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lang w:val="ro-MO"/>
              </w:rPr>
            </w:pPr>
            <w:r w:rsidRPr="003D1674">
              <w:rPr>
                <w:lang w:val="ro-MO"/>
              </w:rPr>
              <w:t>42410,3</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50062,0</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50049,5</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100,0</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118,0</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7639,2</w:t>
            </w:r>
          </w:p>
        </w:tc>
      </w:tr>
      <w:tr w:rsidR="00BE0962" w:rsidRPr="003D1674">
        <w:trPr>
          <w:trHeight w:val="711"/>
        </w:trPr>
        <w:tc>
          <w:tcPr>
            <w:tcW w:w="324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BE0962" w:rsidRPr="003D1674" w:rsidRDefault="00BE0962" w:rsidP="00143232">
            <w:pPr>
              <w:ind w:left="160"/>
              <w:rPr>
                <w:lang w:val="ro-MO"/>
              </w:rPr>
            </w:pPr>
            <w:r w:rsidRPr="003D1674">
              <w:rPr>
                <w:lang w:val="ro-MO"/>
              </w:rPr>
              <w:t>Indemnizaţie pentru îngrijirea copilului până vârsta de la 1,5 ani, persoanelor neasigurate</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lang w:val="ro-MO"/>
              </w:rPr>
            </w:pPr>
            <w:r w:rsidRPr="003D1674">
              <w:rPr>
                <w:lang w:val="ro-MO"/>
              </w:rPr>
              <w:t>73803,5</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125026,6</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125076,7</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100,0</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169,5</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51273,2</w:t>
            </w:r>
          </w:p>
        </w:tc>
      </w:tr>
      <w:tr w:rsidR="00BE0962" w:rsidRPr="003D1674">
        <w:trPr>
          <w:trHeight w:val="711"/>
        </w:trPr>
        <w:tc>
          <w:tcPr>
            <w:tcW w:w="324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BE0962" w:rsidRPr="003D1674" w:rsidRDefault="00BE0962" w:rsidP="00143232">
            <w:pPr>
              <w:ind w:left="160"/>
              <w:rPr>
                <w:lang w:val="ro-MO"/>
              </w:rPr>
            </w:pPr>
            <w:r w:rsidRPr="003D1674">
              <w:rPr>
                <w:lang w:val="ro-MO"/>
              </w:rPr>
              <w:t>Indemnizaţie lunară pentru întreţinerea copilului cu vîrstă între 1,5/3 ani şi 16 ani.</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lang w:val="ro-MO"/>
              </w:rPr>
            </w:pPr>
            <w:r w:rsidRPr="003D1674">
              <w:rPr>
                <w:lang w:val="ro-MO"/>
              </w:rPr>
              <w:t>46694,7</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4119,2</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3822,5</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92,8</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8,2</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-42872,2</w:t>
            </w:r>
          </w:p>
        </w:tc>
      </w:tr>
      <w:tr w:rsidR="00BE0962" w:rsidRPr="003D1674">
        <w:trPr>
          <w:trHeight w:val="379"/>
        </w:trPr>
        <w:tc>
          <w:tcPr>
            <w:tcW w:w="324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BE0962" w:rsidRPr="003D1674" w:rsidRDefault="00BE0962" w:rsidP="00143232">
            <w:pPr>
              <w:ind w:left="160"/>
              <w:rPr>
                <w:i/>
              </w:rPr>
            </w:pPr>
            <w:r w:rsidRPr="003D1674">
              <w:rPr>
                <w:i/>
              </w:rPr>
              <w:t>Total indemnizaţii destinate protecţiei familiilor cu copii</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i/>
              </w:rPr>
            </w:pPr>
            <w:r w:rsidRPr="003D1674">
              <w:rPr>
                <w:i/>
              </w:rPr>
              <w:t>162908,5</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i/>
                <w:lang w:val="ru-RU"/>
              </w:rPr>
            </w:pPr>
            <w:r w:rsidRPr="003D1674">
              <w:rPr>
                <w:i/>
                <w:lang w:val="ru-RU"/>
              </w:rPr>
              <w:t>179207,8</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i/>
                <w:lang w:val="ru-RU"/>
              </w:rPr>
            </w:pPr>
            <w:r w:rsidRPr="003D1674">
              <w:rPr>
                <w:i/>
                <w:lang w:val="ru-RU"/>
              </w:rPr>
              <w:t>178948,7</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i/>
              </w:rPr>
            </w:pPr>
            <w:r w:rsidRPr="003D1674">
              <w:rPr>
                <w:i/>
              </w:rPr>
              <w:t>99,9</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i/>
              </w:rPr>
            </w:pPr>
            <w:r w:rsidRPr="003D1674">
              <w:rPr>
                <w:i/>
              </w:rPr>
              <w:t>109,8</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rPr>
                <w:i/>
              </w:rPr>
            </w:pPr>
            <w:r w:rsidRPr="003D1674">
              <w:rPr>
                <w:i/>
              </w:rPr>
              <w:t>16040,2</w:t>
            </w:r>
          </w:p>
        </w:tc>
      </w:tr>
      <w:tr w:rsidR="00BE0962" w:rsidRPr="003D1674">
        <w:trPr>
          <w:trHeight w:val="430"/>
        </w:trPr>
        <w:tc>
          <w:tcPr>
            <w:tcW w:w="3240" w:type="dxa"/>
            <w:tcBorders>
              <w:top w:val="single" w:sz="6" w:space="0" w:color="auto"/>
              <w:left w:val="single" w:sz="4" w:space="0" w:color="auto"/>
              <w:bottom w:val="single" w:sz="6" w:space="0" w:color="auto"/>
              <w:right w:val="single" w:sz="6" w:space="0" w:color="auto"/>
            </w:tcBorders>
            <w:tcMar>
              <w:top w:w="20" w:type="dxa"/>
              <w:left w:w="20" w:type="dxa"/>
              <w:bottom w:w="0" w:type="dxa"/>
              <w:right w:w="20" w:type="dxa"/>
            </w:tcMar>
            <w:vAlign w:val="center"/>
          </w:tcPr>
          <w:p w:rsidR="00BE0962" w:rsidRPr="003D1674" w:rsidRDefault="00BE0962" w:rsidP="00143232">
            <w:pPr>
              <w:ind w:left="180"/>
            </w:pPr>
            <w:r w:rsidRPr="003D1674">
              <w:t>Indemnizaţii viagere sportivilor de performanţă</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678,6</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682,6</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682,5</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100,0</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100,6</w:t>
            </w:r>
          </w:p>
        </w:tc>
        <w:tc>
          <w:tcPr>
            <w:tcW w:w="1080" w:type="dxa"/>
            <w:tcBorders>
              <w:top w:val="single" w:sz="6" w:space="0" w:color="auto"/>
              <w:left w:val="single" w:sz="6" w:space="0" w:color="auto"/>
              <w:bottom w:val="single" w:sz="6" w:space="0" w:color="auto"/>
              <w:right w:val="single" w:sz="6" w:space="0" w:color="auto"/>
            </w:tcBorders>
            <w:vAlign w:val="center"/>
          </w:tcPr>
          <w:p w:rsidR="00BE0962" w:rsidRPr="003D1674" w:rsidRDefault="00BE0962" w:rsidP="00143232">
            <w:pPr>
              <w:jc w:val="center"/>
            </w:pPr>
            <w:r w:rsidRPr="003D1674">
              <w:t>3,9</w:t>
            </w:r>
          </w:p>
        </w:tc>
      </w:tr>
    </w:tbl>
    <w:p w:rsidR="00BE0962" w:rsidRPr="003D1674" w:rsidRDefault="00BE0962" w:rsidP="00BE0962"/>
    <w:p w:rsidR="00BE0962" w:rsidRPr="003D1674" w:rsidRDefault="00BE0962" w:rsidP="00BE0962">
      <w:pPr>
        <w:ind w:firstLine="540"/>
        <w:jc w:val="both"/>
        <w:rPr>
          <w:bCs/>
          <w:sz w:val="28"/>
          <w:szCs w:val="28"/>
        </w:rPr>
      </w:pPr>
      <w:r w:rsidRPr="003D1674">
        <w:rPr>
          <w:sz w:val="28"/>
          <w:szCs w:val="28"/>
        </w:rPr>
        <w:t xml:space="preserve">Pentru  plata indemnizaţiilor destinate protecţiei familiilor cu copii a fost prevăzut un volum de mijloace financiare în sumă de 179207,8 mii lei. Cheltuielile efective au constituit 178948,7 mii lei sau cu o executare a planului de 99,9 la sută. Cheltuielile efective pentru plata indemnizaţiilor, nominalizate mai sus, în anul 2010 sunt cu </w:t>
      </w:r>
      <w:r w:rsidRPr="003D1674">
        <w:rPr>
          <w:bCs/>
          <w:sz w:val="28"/>
          <w:szCs w:val="28"/>
        </w:rPr>
        <w:t>16040,2 mii lei sau 9,8 la sută mai mari faţă de cheltuielile efective ale anului 2009.</w:t>
      </w:r>
    </w:p>
    <w:p w:rsidR="00BE0962" w:rsidRPr="003D1674" w:rsidRDefault="00BE0962" w:rsidP="00BE0962">
      <w:pPr>
        <w:ind w:firstLine="540"/>
        <w:jc w:val="both"/>
        <w:rPr>
          <w:sz w:val="28"/>
          <w:szCs w:val="28"/>
        </w:rPr>
      </w:pPr>
      <w:r w:rsidRPr="003D1674">
        <w:rPr>
          <w:sz w:val="28"/>
          <w:szCs w:val="28"/>
        </w:rPr>
        <w:t>În diagrama ce urmează este reflectată dinamica cheltuielilor destinate protecţiei familiilor cu copii cu finanţare din bugetul de stat.</w:t>
      </w:r>
    </w:p>
    <w:p w:rsidR="00BE0962" w:rsidRPr="003D1674" w:rsidRDefault="00BE0962" w:rsidP="00BE0962">
      <w:pPr>
        <w:ind w:firstLine="540"/>
        <w:jc w:val="both"/>
        <w:rPr>
          <w:bCs/>
          <w:sz w:val="28"/>
          <w:szCs w:val="28"/>
        </w:rPr>
      </w:pPr>
    </w:p>
    <w:p w:rsidR="00BE0962" w:rsidRPr="003D1674" w:rsidRDefault="00BE0962" w:rsidP="00BE0962">
      <w:pPr>
        <w:jc w:val="center"/>
        <w:rPr>
          <w:sz w:val="28"/>
          <w:szCs w:val="28"/>
        </w:rPr>
      </w:pPr>
      <w:r w:rsidRPr="003D1674">
        <w:object w:dxaOrig="9543" w:dyaOrig="6630">
          <v:shape id="_x0000_i1034" type="#_x0000_t75" style="width:477pt;height:331.5pt" o:ole="" o:bordertopcolor="this" o:borderleftcolor="this" o:borderbottomcolor="this" o:borderrightcolor="this">
            <v:imagedata r:id="rId38" o:title=""/>
            <w10:bordertop type="single" width="4"/>
            <w10:borderleft type="single" width="4"/>
            <w10:borderbottom type="single" width="4"/>
            <w10:borderright type="single" width="4"/>
          </v:shape>
          <o:OLEObject Type="Embed" ProgID="Excel.Chart.8" ShapeID="_x0000_i1034" DrawAspect="Content" ObjectID="_1371277309" r:id="rId39">
            <o:FieldCodes>\s</o:FieldCodes>
          </o:OLEObject>
        </w:object>
      </w:r>
    </w:p>
    <w:p w:rsidR="00BE0962" w:rsidRPr="003D1674" w:rsidRDefault="00BE0962" w:rsidP="00BE0962">
      <w:pPr>
        <w:ind w:firstLine="540"/>
        <w:jc w:val="both"/>
        <w:rPr>
          <w:i/>
          <w:sz w:val="28"/>
          <w:szCs w:val="28"/>
        </w:rPr>
      </w:pPr>
    </w:p>
    <w:p w:rsidR="00BE0962" w:rsidRPr="003D1674" w:rsidRDefault="00BE0962" w:rsidP="00BE0962">
      <w:pPr>
        <w:ind w:firstLine="540"/>
        <w:jc w:val="both"/>
        <w:rPr>
          <w:i/>
          <w:sz w:val="28"/>
          <w:szCs w:val="28"/>
        </w:rPr>
      </w:pPr>
      <w:r w:rsidRPr="003D1674">
        <w:rPr>
          <w:i/>
          <w:sz w:val="28"/>
          <w:szCs w:val="28"/>
        </w:rPr>
        <w:t>Indemnizaţii  unice  la naşterea copilului, persoanelor neasigurate</w:t>
      </w:r>
    </w:p>
    <w:p w:rsidR="00BE0962" w:rsidRPr="003D1674" w:rsidRDefault="00BE0962" w:rsidP="00BE0962">
      <w:pPr>
        <w:ind w:firstLine="540"/>
        <w:jc w:val="both"/>
        <w:rPr>
          <w:sz w:val="28"/>
          <w:szCs w:val="28"/>
        </w:rPr>
      </w:pPr>
      <w:r w:rsidRPr="003D1674">
        <w:rPr>
          <w:sz w:val="28"/>
          <w:szCs w:val="28"/>
        </w:rPr>
        <w:t>Cheltuielile pentru plata indemnizaţiilor în cauză au fost prevăzute în sumă de 50062,0 mii lei, cheltuielile efective constituind 50049,5 mii lei sau cu o executare a planului de 100,0 la sută. Numărul beneficiarilor în anul 2010 a constitut 27601 copii. Mărimea indemnizaţiei în anul 2010 a fost stabilită în cuantum de 1700 lei – la naşterea primului copil şi 2000 lei – la naşterea fiecărui copil următor. Faţă de anul 2009, cheltuielile efective pentru indemnizaţiile unice la naşterea copilului, persoanelor neasigurate au fost cu 7639,2</w:t>
      </w:r>
      <w:r w:rsidRPr="003D1674">
        <w:t xml:space="preserve"> </w:t>
      </w:r>
      <w:r w:rsidRPr="003D1674">
        <w:rPr>
          <w:sz w:val="28"/>
          <w:szCs w:val="28"/>
        </w:rPr>
        <w:t>mii lei sau 18 la sută mai mari.</w:t>
      </w:r>
    </w:p>
    <w:p w:rsidR="00BE0962" w:rsidRPr="003D1674" w:rsidRDefault="00BE0962" w:rsidP="00BE0962">
      <w:pPr>
        <w:ind w:firstLine="540"/>
        <w:jc w:val="both"/>
        <w:rPr>
          <w:i/>
          <w:sz w:val="28"/>
          <w:szCs w:val="28"/>
        </w:rPr>
      </w:pPr>
      <w:r w:rsidRPr="003D1674">
        <w:rPr>
          <w:i/>
          <w:sz w:val="28"/>
          <w:szCs w:val="28"/>
        </w:rPr>
        <w:t>Indemnizaţii lunare pentru îngrijirea copilului până la vârsta de 1,5 ani, persoanelor neasigurate</w:t>
      </w:r>
    </w:p>
    <w:p w:rsidR="00BE0962" w:rsidRPr="003D1674" w:rsidRDefault="00BE0962" w:rsidP="00BE0962">
      <w:pPr>
        <w:ind w:firstLine="540"/>
        <w:jc w:val="both"/>
        <w:rPr>
          <w:sz w:val="28"/>
          <w:szCs w:val="28"/>
        </w:rPr>
      </w:pPr>
      <w:r w:rsidRPr="003D1674">
        <w:rPr>
          <w:sz w:val="28"/>
          <w:szCs w:val="28"/>
        </w:rPr>
        <w:t>Volumul mijloacelor financiare prevăzute pentru plata acestui tip de indemnizaţii a constituit 125026,6</w:t>
      </w:r>
      <w:r w:rsidRPr="003D1674">
        <w:t xml:space="preserve"> </w:t>
      </w:r>
      <w:r w:rsidRPr="003D1674">
        <w:rPr>
          <w:sz w:val="28"/>
          <w:szCs w:val="28"/>
        </w:rPr>
        <w:t xml:space="preserve">mii lei. Cheltuieli efective s-au efectuat în sumă </w:t>
      </w:r>
      <w:r w:rsidRPr="003D1674">
        <w:rPr>
          <w:sz w:val="28"/>
          <w:szCs w:val="28"/>
        </w:rPr>
        <w:lastRenderedPageBreak/>
        <w:t>de 125076,7</w:t>
      </w:r>
      <w:r w:rsidRPr="003D1674">
        <w:t xml:space="preserve"> </w:t>
      </w:r>
      <w:r w:rsidRPr="003D1674">
        <w:rPr>
          <w:sz w:val="28"/>
          <w:szCs w:val="28"/>
        </w:rPr>
        <w:t>mii lei sau cu o executare a sumei planificate de 100 la sută. Faţă de anul 2009 cheltuielile efective au crescut cu 51273,2 mii lei sau cu 69,5 la sută. Numărul beneficiarilor la data de 1 ianuarie 2011 a constituit 41118 persoane – cu 692 beneficiari mai mulţi faţă de anul 2009.</w:t>
      </w:r>
    </w:p>
    <w:p w:rsidR="00BE0962" w:rsidRPr="003D1674" w:rsidRDefault="00BE0962" w:rsidP="00BE0962">
      <w:pPr>
        <w:ind w:firstLine="540"/>
        <w:jc w:val="both"/>
        <w:rPr>
          <w:i/>
          <w:sz w:val="28"/>
          <w:szCs w:val="28"/>
        </w:rPr>
      </w:pPr>
      <w:r w:rsidRPr="003D1674">
        <w:rPr>
          <w:i/>
          <w:sz w:val="28"/>
          <w:szCs w:val="28"/>
          <w:lang w:val="ro-MO"/>
        </w:rPr>
        <w:t>Indemnizaţii lunare  pentru întreţinerea copilului cu vîrstă între 1,5/3 ani şi 16 ani</w:t>
      </w:r>
    </w:p>
    <w:p w:rsidR="00BE0962" w:rsidRPr="003D1674" w:rsidRDefault="00BE0962" w:rsidP="00BE0962">
      <w:pPr>
        <w:ind w:firstLine="540"/>
        <w:jc w:val="both"/>
        <w:rPr>
          <w:sz w:val="28"/>
          <w:szCs w:val="28"/>
        </w:rPr>
      </w:pPr>
      <w:r w:rsidRPr="003D1674">
        <w:rPr>
          <w:lang w:val="ro-MO"/>
        </w:rPr>
        <w:tab/>
      </w:r>
      <w:r w:rsidRPr="003D1674">
        <w:rPr>
          <w:sz w:val="28"/>
          <w:szCs w:val="28"/>
        </w:rPr>
        <w:t xml:space="preserve">Pentru asigurarea plăţii indemnizaţiilor lunare pentru întreţinerea copilului </w:t>
      </w:r>
      <w:r w:rsidRPr="003D1674">
        <w:rPr>
          <w:sz w:val="28"/>
          <w:szCs w:val="28"/>
          <w:lang w:val="ro-MO"/>
        </w:rPr>
        <w:t>cu vîrstă între 1,5/3 ani şi 16 ani</w:t>
      </w:r>
      <w:r w:rsidRPr="003D1674">
        <w:rPr>
          <w:sz w:val="28"/>
          <w:szCs w:val="28"/>
        </w:rPr>
        <w:t xml:space="preserve"> în anul 2010 au fost prevăzute mijloace în suma de 4119,2</w:t>
      </w:r>
      <w:r w:rsidRPr="003D1674">
        <w:t xml:space="preserve"> </w:t>
      </w:r>
      <w:r w:rsidRPr="003D1674">
        <w:rPr>
          <w:sz w:val="28"/>
          <w:szCs w:val="28"/>
        </w:rPr>
        <w:t>mii lei. Cheltuielile efective au constituit 3822,5</w:t>
      </w:r>
      <w:r w:rsidRPr="003D1674">
        <w:t xml:space="preserve"> </w:t>
      </w:r>
      <w:r w:rsidRPr="003D1674">
        <w:rPr>
          <w:sz w:val="28"/>
          <w:szCs w:val="28"/>
        </w:rPr>
        <w:t>mii lei sau cu o executare a planului stabilit în proporţie de 92,8 la sută. Cheltuielile respective au fost planificate pentru persoanele cu drept de a beneficia de indemnizaţia respectivă în anul 2009, dar s-au adresat în anul 2010.</w:t>
      </w:r>
    </w:p>
    <w:p w:rsidR="00BE0962" w:rsidRPr="003D1674" w:rsidRDefault="00BE0962" w:rsidP="00BE0962">
      <w:pPr>
        <w:ind w:firstLine="540"/>
        <w:rPr>
          <w:i/>
          <w:sz w:val="28"/>
          <w:szCs w:val="28"/>
        </w:rPr>
      </w:pPr>
      <w:r w:rsidRPr="003D1674">
        <w:rPr>
          <w:i/>
          <w:sz w:val="28"/>
          <w:szCs w:val="28"/>
        </w:rPr>
        <w:t>Indemnizaţii  viagere sportivilor de performanţă</w:t>
      </w:r>
    </w:p>
    <w:p w:rsidR="00BE0962" w:rsidRPr="003D1674" w:rsidRDefault="00BE0962" w:rsidP="00BE0962">
      <w:pPr>
        <w:ind w:firstLine="540"/>
        <w:jc w:val="both"/>
        <w:rPr>
          <w:sz w:val="28"/>
          <w:szCs w:val="28"/>
          <w:lang w:val="ro-MO"/>
        </w:rPr>
      </w:pPr>
      <w:r w:rsidRPr="003D1674">
        <w:rPr>
          <w:sz w:val="28"/>
          <w:szCs w:val="28"/>
        </w:rPr>
        <w:t xml:space="preserve">Pentru plata indemnizaţiilor viagere sportivilor de performanţă au fost prevăzute mijloace financiare în sumă de </w:t>
      </w:r>
      <w:r w:rsidRPr="003D1674">
        <w:rPr>
          <w:sz w:val="28"/>
          <w:szCs w:val="28"/>
          <w:lang w:eastAsia="en-US"/>
        </w:rPr>
        <w:t xml:space="preserve">682,6 </w:t>
      </w:r>
      <w:r w:rsidRPr="003D1674">
        <w:rPr>
          <w:sz w:val="28"/>
          <w:szCs w:val="28"/>
        </w:rPr>
        <w:t xml:space="preserve">mii lei. Cheltuielile efective au constituit </w:t>
      </w:r>
      <w:r w:rsidRPr="003D1674">
        <w:rPr>
          <w:sz w:val="28"/>
          <w:szCs w:val="28"/>
          <w:lang w:eastAsia="en-US"/>
        </w:rPr>
        <w:t xml:space="preserve">682,5 </w:t>
      </w:r>
      <w:r w:rsidRPr="003D1674">
        <w:rPr>
          <w:sz w:val="28"/>
          <w:szCs w:val="28"/>
        </w:rPr>
        <w:t>mii lei sau cu o executare a planului stabilit de 100 la sută. Numărul beneficiarilor la data de 1 ianuarie 2011 a constituit 28 persoane, mărimea medie a indemnizaţiei la sfîrşitul anului 2010 constituind 2031,43 lei.</w:t>
      </w:r>
    </w:p>
    <w:p w:rsidR="00BE0962" w:rsidRPr="003D1674" w:rsidRDefault="00BE0962" w:rsidP="00BE0962">
      <w:pPr>
        <w:ind w:firstLine="720"/>
        <w:jc w:val="both"/>
        <w:rPr>
          <w:szCs w:val="28"/>
        </w:rPr>
      </w:pPr>
    </w:p>
    <w:p w:rsidR="00BE0962" w:rsidRPr="003D1674" w:rsidRDefault="00BE0962" w:rsidP="00BE0962">
      <w:pPr>
        <w:ind w:firstLine="540"/>
        <w:jc w:val="both"/>
        <w:rPr>
          <w:b/>
          <w:bCs/>
          <w:i/>
          <w:sz w:val="28"/>
          <w:szCs w:val="28"/>
        </w:rPr>
      </w:pPr>
      <w:r w:rsidRPr="003D1674">
        <w:rPr>
          <w:b/>
          <w:bCs/>
          <w:i/>
          <w:sz w:val="28"/>
          <w:szCs w:val="28"/>
        </w:rPr>
        <w:t>2.2.4 Compensaţii</w:t>
      </w:r>
    </w:p>
    <w:p w:rsidR="00BE0962" w:rsidRPr="003D1674" w:rsidRDefault="00BE0962" w:rsidP="00BE0962">
      <w:pPr>
        <w:pStyle w:val="a4"/>
        <w:ind w:left="0"/>
        <w:jc w:val="both"/>
        <w:rPr>
          <w:sz w:val="28"/>
          <w:szCs w:val="28"/>
          <w:lang w:val="ro-MO"/>
        </w:rPr>
      </w:pPr>
      <w:r w:rsidRPr="003D1674">
        <w:rPr>
          <w:sz w:val="28"/>
          <w:szCs w:val="28"/>
        </w:rPr>
        <w:tab/>
      </w:r>
      <w:r w:rsidRPr="003D1674">
        <w:rPr>
          <w:sz w:val="28"/>
          <w:szCs w:val="28"/>
          <w:lang w:val="ro-MO"/>
        </w:rPr>
        <w:t>Pentru plata compensa</w:t>
      </w:r>
      <w:r w:rsidRPr="003D1674">
        <w:rPr>
          <w:sz w:val="28"/>
          <w:szCs w:val="28"/>
        </w:rPr>
        <w:t>ţ</w:t>
      </w:r>
      <w:r w:rsidRPr="003D1674">
        <w:rPr>
          <w:sz w:val="28"/>
          <w:szCs w:val="28"/>
          <w:lang w:val="ro-MO"/>
        </w:rPr>
        <w:t xml:space="preserve">iilor în anul 2010  au fost prevăzute mijloace financiare în sumă de </w:t>
      </w:r>
      <w:r w:rsidRPr="003D1674">
        <w:rPr>
          <w:sz w:val="28"/>
          <w:szCs w:val="28"/>
        </w:rPr>
        <w:t xml:space="preserve">675405,7 </w:t>
      </w:r>
      <w:r w:rsidRPr="003D1674">
        <w:rPr>
          <w:sz w:val="28"/>
          <w:szCs w:val="28"/>
          <w:lang w:val="ro-MO"/>
        </w:rPr>
        <w:t xml:space="preserve">mii lei, cheltuielile efective au constituit </w:t>
      </w:r>
      <w:r w:rsidRPr="003D1674">
        <w:rPr>
          <w:sz w:val="28"/>
          <w:szCs w:val="28"/>
        </w:rPr>
        <w:t xml:space="preserve">642923,3 </w:t>
      </w:r>
      <w:r w:rsidRPr="003D1674">
        <w:rPr>
          <w:sz w:val="28"/>
          <w:szCs w:val="28"/>
          <w:lang w:val="ro-MO"/>
        </w:rPr>
        <w:t>mii lei sau 95,2 la sută faţă de suma planificată. Acest compartiment a fost finanţat de către Ministerul Finanţelor în sumă de 647187,9 mii lei.</w:t>
      </w:r>
    </w:p>
    <w:p w:rsidR="00BE0962" w:rsidRPr="003D1674" w:rsidRDefault="00BE0962" w:rsidP="00BE0962">
      <w:pPr>
        <w:jc w:val="center"/>
        <w:rPr>
          <w:sz w:val="28"/>
          <w:szCs w:val="28"/>
          <w:lang w:val="ro-MO"/>
        </w:rPr>
      </w:pPr>
    </w:p>
    <w:p w:rsidR="00BE0962" w:rsidRPr="003D1674" w:rsidRDefault="00BE0962" w:rsidP="00BE0962">
      <w:pPr>
        <w:jc w:val="center"/>
        <w:rPr>
          <w:b/>
          <w:sz w:val="28"/>
          <w:szCs w:val="28"/>
          <w:lang w:val="ro-MO"/>
        </w:rPr>
      </w:pPr>
      <w:r w:rsidRPr="003D1674">
        <w:rPr>
          <w:sz w:val="28"/>
          <w:szCs w:val="28"/>
          <w:lang w:val="ro-MO"/>
        </w:rPr>
        <w:t>Tab.1</w:t>
      </w:r>
      <w:r w:rsidR="00A825A4">
        <w:rPr>
          <w:sz w:val="28"/>
          <w:szCs w:val="28"/>
          <w:lang w:val="ro-MO"/>
        </w:rPr>
        <w:t>2</w:t>
      </w:r>
      <w:r w:rsidRPr="003D1674">
        <w:rPr>
          <w:sz w:val="28"/>
          <w:szCs w:val="28"/>
          <w:lang w:val="ro-MO"/>
        </w:rPr>
        <w:t xml:space="preserve">. </w:t>
      </w:r>
      <w:r w:rsidRPr="003D1674">
        <w:rPr>
          <w:b/>
          <w:sz w:val="28"/>
          <w:szCs w:val="28"/>
          <w:lang w:val="ro-MO"/>
        </w:rPr>
        <w:t>Dinamica cheltuielilor efectuate din mijloacele bugetului de stat pentru plata compensaţiilor în anii 2009-2010</w:t>
      </w:r>
    </w:p>
    <w:p w:rsidR="00BE0962" w:rsidRPr="003D1674" w:rsidRDefault="00BE0962" w:rsidP="00BE0962">
      <w:pPr>
        <w:jc w:val="right"/>
        <w:rPr>
          <w:bCs/>
          <w:i/>
          <w:iCs/>
          <w:lang w:val="ro-MO"/>
        </w:rPr>
      </w:pPr>
      <w:r w:rsidRPr="003D1674">
        <w:rPr>
          <w:bCs/>
          <w:lang w:val="ro-MO"/>
        </w:rPr>
        <w:t>- mii lei-</w:t>
      </w:r>
      <w:r w:rsidRPr="003D1674">
        <w:rPr>
          <w:bCs/>
          <w:i/>
          <w:iCs/>
          <w:lang w:val="ro-MO"/>
        </w:rPr>
        <w:t xml:space="preserve">               </w:t>
      </w:r>
      <w:r w:rsidRPr="003D1674">
        <w:rPr>
          <w:lang w:val="ro-MO"/>
        </w:rPr>
        <w:t xml:space="preserve">                                                                                                                                                                                                                                   </w:t>
      </w: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30"/>
        <w:gridCol w:w="1116"/>
        <w:gridCol w:w="1100"/>
        <w:gridCol w:w="1079"/>
        <w:gridCol w:w="1005"/>
        <w:gridCol w:w="1058"/>
        <w:gridCol w:w="877"/>
        <w:gridCol w:w="1116"/>
      </w:tblGrid>
      <w:tr w:rsidR="00BE0962" w:rsidRPr="003D1674" w:rsidTr="008354ED">
        <w:trPr>
          <w:jc w:val="center"/>
        </w:trPr>
        <w:tc>
          <w:tcPr>
            <w:tcW w:w="2085" w:type="dxa"/>
            <w:vMerge w:val="restart"/>
            <w:vAlign w:val="center"/>
          </w:tcPr>
          <w:p w:rsidR="00BE0962" w:rsidRPr="003D1674" w:rsidRDefault="00BE0962" w:rsidP="008354ED">
            <w:pPr>
              <w:widowControl w:val="0"/>
              <w:autoSpaceDE w:val="0"/>
              <w:autoSpaceDN w:val="0"/>
              <w:adjustRightInd w:val="0"/>
              <w:jc w:val="center"/>
            </w:pPr>
            <w:r w:rsidRPr="003D1674">
              <w:t>Denumirea cheltuielilor</w:t>
            </w:r>
          </w:p>
        </w:tc>
        <w:tc>
          <w:tcPr>
            <w:tcW w:w="1116" w:type="dxa"/>
            <w:vMerge w:val="restart"/>
            <w:vAlign w:val="center"/>
          </w:tcPr>
          <w:p w:rsidR="00BE0962" w:rsidRPr="003D1674" w:rsidRDefault="00BE0962" w:rsidP="008354ED">
            <w:pPr>
              <w:widowControl w:val="0"/>
              <w:autoSpaceDE w:val="0"/>
              <w:autoSpaceDN w:val="0"/>
              <w:adjustRightInd w:val="0"/>
              <w:ind w:right="-108"/>
              <w:jc w:val="center"/>
            </w:pPr>
            <w:r w:rsidRPr="003D1674">
              <w:t>Anul 2009 executat</w:t>
            </w:r>
          </w:p>
        </w:tc>
        <w:tc>
          <w:tcPr>
            <w:tcW w:w="6180" w:type="dxa"/>
            <w:gridSpan w:val="6"/>
            <w:vAlign w:val="center"/>
          </w:tcPr>
          <w:p w:rsidR="00BE0962" w:rsidRPr="003D1674" w:rsidRDefault="00BE0962" w:rsidP="008354ED">
            <w:pPr>
              <w:widowControl w:val="0"/>
              <w:autoSpaceDE w:val="0"/>
              <w:autoSpaceDN w:val="0"/>
              <w:adjustRightInd w:val="0"/>
              <w:jc w:val="center"/>
            </w:pPr>
            <w:r w:rsidRPr="003D1674">
              <w:t>Anul 2010</w:t>
            </w:r>
          </w:p>
        </w:tc>
      </w:tr>
      <w:tr w:rsidR="008354ED" w:rsidRPr="003D1674" w:rsidTr="008354ED">
        <w:trPr>
          <w:jc w:val="center"/>
        </w:trPr>
        <w:tc>
          <w:tcPr>
            <w:tcW w:w="2085" w:type="dxa"/>
            <w:vMerge/>
            <w:vAlign w:val="center"/>
          </w:tcPr>
          <w:p w:rsidR="00BE0962" w:rsidRPr="003D1674" w:rsidRDefault="00BE0962" w:rsidP="008354ED">
            <w:pPr>
              <w:widowControl w:val="0"/>
              <w:autoSpaceDE w:val="0"/>
              <w:autoSpaceDN w:val="0"/>
              <w:adjustRightInd w:val="0"/>
              <w:jc w:val="center"/>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11" w:type="dxa"/>
            <w:vMerge w:val="restart"/>
            <w:vAlign w:val="center"/>
          </w:tcPr>
          <w:p w:rsidR="00BE0962" w:rsidRPr="003D1674" w:rsidRDefault="00BE0962" w:rsidP="008354ED">
            <w:pPr>
              <w:widowControl w:val="0"/>
              <w:autoSpaceDE w:val="0"/>
              <w:autoSpaceDN w:val="0"/>
              <w:adjustRightInd w:val="0"/>
              <w:ind w:right="-108"/>
              <w:jc w:val="center"/>
            </w:pPr>
            <w:r w:rsidRPr="003D1674">
              <w:t>Planul precizat</w:t>
            </w:r>
          </w:p>
        </w:tc>
        <w:tc>
          <w:tcPr>
            <w:tcW w:w="1080" w:type="dxa"/>
            <w:vMerge w:val="restart"/>
            <w:vAlign w:val="center"/>
          </w:tcPr>
          <w:p w:rsidR="00BE0962" w:rsidRPr="003D1674" w:rsidRDefault="00BE0962" w:rsidP="008354ED">
            <w:pPr>
              <w:widowControl w:val="0"/>
              <w:autoSpaceDE w:val="0"/>
              <w:autoSpaceDN w:val="0"/>
              <w:adjustRightInd w:val="0"/>
              <w:ind w:right="-108"/>
              <w:jc w:val="center"/>
            </w:pPr>
            <w:r w:rsidRPr="003D1674">
              <w:t>Executat</w:t>
            </w:r>
          </w:p>
        </w:tc>
        <w:tc>
          <w:tcPr>
            <w:tcW w:w="1012" w:type="dxa"/>
            <w:vMerge w:val="restart"/>
            <w:vAlign w:val="center"/>
          </w:tcPr>
          <w:p w:rsidR="00BE0962" w:rsidRPr="003D1674" w:rsidRDefault="00BE0962" w:rsidP="008354ED">
            <w:pPr>
              <w:widowControl w:val="0"/>
              <w:autoSpaceDE w:val="0"/>
              <w:autoSpaceDN w:val="0"/>
              <w:adjustRightInd w:val="0"/>
              <w:ind w:left="-108" w:right="-108"/>
              <w:jc w:val="center"/>
            </w:pPr>
            <w:r w:rsidRPr="003D1674">
              <w:t>%</w:t>
            </w:r>
          </w:p>
          <w:p w:rsidR="00BE0962" w:rsidRPr="003D1674" w:rsidRDefault="00BE0962" w:rsidP="008354ED">
            <w:pPr>
              <w:widowControl w:val="0"/>
              <w:autoSpaceDE w:val="0"/>
              <w:autoSpaceDN w:val="0"/>
              <w:adjustRightInd w:val="0"/>
              <w:ind w:left="-108" w:right="-108"/>
              <w:jc w:val="center"/>
            </w:pPr>
            <w:r w:rsidRPr="003D1674">
              <w:t>executării</w:t>
            </w:r>
          </w:p>
        </w:tc>
        <w:tc>
          <w:tcPr>
            <w:tcW w:w="1078" w:type="dxa"/>
            <w:vMerge w:val="restart"/>
            <w:vAlign w:val="center"/>
          </w:tcPr>
          <w:p w:rsidR="00BE0962" w:rsidRPr="003D1674" w:rsidRDefault="00BE0962" w:rsidP="008354ED">
            <w:pPr>
              <w:widowControl w:val="0"/>
              <w:autoSpaceDE w:val="0"/>
              <w:autoSpaceDN w:val="0"/>
              <w:adjustRightInd w:val="0"/>
              <w:ind w:left="-108" w:right="-108"/>
              <w:jc w:val="center"/>
            </w:pPr>
            <w:r w:rsidRPr="003D1674">
              <w:t>Ponderea în suma totală           (%)</w:t>
            </w:r>
          </w:p>
        </w:tc>
        <w:tc>
          <w:tcPr>
            <w:tcW w:w="1899" w:type="dxa"/>
            <w:gridSpan w:val="2"/>
            <w:vAlign w:val="center"/>
          </w:tcPr>
          <w:p w:rsidR="00BE0962" w:rsidRPr="003D1674" w:rsidRDefault="00BE0962" w:rsidP="008354ED">
            <w:pPr>
              <w:widowControl w:val="0"/>
              <w:autoSpaceDE w:val="0"/>
              <w:autoSpaceDN w:val="0"/>
              <w:adjustRightInd w:val="0"/>
              <w:jc w:val="center"/>
              <w:rPr>
                <w:lang w:eastAsia="en-US"/>
              </w:rPr>
            </w:pPr>
            <w:r w:rsidRPr="003D1674">
              <w:t>faţă de anul 2009</w:t>
            </w:r>
          </w:p>
        </w:tc>
      </w:tr>
      <w:tr w:rsidR="008354ED" w:rsidRPr="003D1674" w:rsidTr="008354ED">
        <w:trPr>
          <w:jc w:val="center"/>
        </w:trPr>
        <w:tc>
          <w:tcPr>
            <w:tcW w:w="2085" w:type="dxa"/>
            <w:vMerge/>
            <w:vAlign w:val="center"/>
          </w:tcPr>
          <w:p w:rsidR="00BE0962" w:rsidRPr="003D1674" w:rsidRDefault="00BE0962" w:rsidP="008354ED">
            <w:pPr>
              <w:widowControl w:val="0"/>
              <w:autoSpaceDE w:val="0"/>
              <w:autoSpaceDN w:val="0"/>
              <w:adjustRightInd w:val="0"/>
              <w:jc w:val="center"/>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11"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080"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012" w:type="dxa"/>
            <w:vMerge/>
            <w:vAlign w:val="center"/>
          </w:tcPr>
          <w:p w:rsidR="00BE0962" w:rsidRPr="003D1674" w:rsidRDefault="00BE0962" w:rsidP="008354ED">
            <w:pPr>
              <w:widowControl w:val="0"/>
              <w:autoSpaceDE w:val="0"/>
              <w:autoSpaceDN w:val="0"/>
              <w:adjustRightInd w:val="0"/>
              <w:ind w:left="-108" w:right="-108"/>
              <w:jc w:val="center"/>
              <w:rPr>
                <w:lang w:eastAsia="en-US"/>
              </w:rPr>
            </w:pPr>
          </w:p>
        </w:tc>
        <w:tc>
          <w:tcPr>
            <w:tcW w:w="1078" w:type="dxa"/>
            <w:vMerge/>
            <w:vAlign w:val="center"/>
          </w:tcPr>
          <w:p w:rsidR="00BE0962" w:rsidRPr="003D1674" w:rsidRDefault="00BE0962" w:rsidP="008354ED">
            <w:pPr>
              <w:widowControl w:val="0"/>
              <w:autoSpaceDE w:val="0"/>
              <w:autoSpaceDN w:val="0"/>
              <w:adjustRightInd w:val="0"/>
              <w:ind w:left="-108" w:right="-108"/>
              <w:jc w:val="center"/>
              <w:rPr>
                <w:lang w:eastAsia="en-US"/>
              </w:rPr>
            </w:pPr>
          </w:p>
        </w:tc>
        <w:tc>
          <w:tcPr>
            <w:tcW w:w="90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w:t>
            </w:r>
          </w:p>
        </w:tc>
        <w:tc>
          <w:tcPr>
            <w:tcW w:w="996"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w:t>
            </w:r>
          </w:p>
        </w:tc>
      </w:tr>
      <w:tr w:rsidR="008354ED" w:rsidRPr="008354ED" w:rsidTr="008354ED">
        <w:trPr>
          <w:trHeight w:val="208"/>
          <w:jc w:val="center"/>
        </w:trPr>
        <w:tc>
          <w:tcPr>
            <w:tcW w:w="2085" w:type="dxa"/>
          </w:tcPr>
          <w:p w:rsidR="00BE0962" w:rsidRPr="008354ED" w:rsidRDefault="00BE0962" w:rsidP="008354ED">
            <w:pPr>
              <w:widowControl w:val="0"/>
              <w:autoSpaceDE w:val="0"/>
              <w:autoSpaceDN w:val="0"/>
              <w:adjustRightInd w:val="0"/>
              <w:jc w:val="center"/>
              <w:rPr>
                <w:sz w:val="20"/>
                <w:szCs w:val="20"/>
              </w:rPr>
            </w:pPr>
            <w:r w:rsidRPr="008354ED">
              <w:rPr>
                <w:sz w:val="20"/>
                <w:szCs w:val="20"/>
              </w:rPr>
              <w:t>1</w:t>
            </w:r>
          </w:p>
        </w:tc>
        <w:tc>
          <w:tcPr>
            <w:tcW w:w="1116"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2</w:t>
            </w:r>
          </w:p>
        </w:tc>
        <w:tc>
          <w:tcPr>
            <w:tcW w:w="1111" w:type="dxa"/>
            <w:vAlign w:val="center"/>
          </w:tcPr>
          <w:p w:rsidR="00BE0962" w:rsidRPr="008354ED" w:rsidRDefault="00BE0962" w:rsidP="008354ED">
            <w:pPr>
              <w:widowControl w:val="0"/>
              <w:autoSpaceDE w:val="0"/>
              <w:autoSpaceDN w:val="0"/>
              <w:adjustRightInd w:val="0"/>
              <w:ind w:left="1395" w:right="-108" w:hanging="1395"/>
              <w:jc w:val="center"/>
              <w:rPr>
                <w:sz w:val="20"/>
                <w:szCs w:val="20"/>
                <w:lang w:eastAsia="en-US"/>
              </w:rPr>
            </w:pPr>
            <w:r w:rsidRPr="008354ED">
              <w:rPr>
                <w:sz w:val="20"/>
                <w:szCs w:val="20"/>
                <w:lang w:eastAsia="en-US"/>
              </w:rPr>
              <w:t>3</w:t>
            </w:r>
          </w:p>
        </w:tc>
        <w:tc>
          <w:tcPr>
            <w:tcW w:w="1080"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4</w:t>
            </w:r>
          </w:p>
        </w:tc>
        <w:tc>
          <w:tcPr>
            <w:tcW w:w="1012" w:type="dxa"/>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5</w:t>
            </w:r>
          </w:p>
        </w:tc>
        <w:tc>
          <w:tcPr>
            <w:tcW w:w="1078"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6</w:t>
            </w:r>
          </w:p>
        </w:tc>
        <w:tc>
          <w:tcPr>
            <w:tcW w:w="903"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7</w:t>
            </w:r>
          </w:p>
        </w:tc>
        <w:tc>
          <w:tcPr>
            <w:tcW w:w="996" w:type="dxa"/>
            <w:vAlign w:val="center"/>
          </w:tcPr>
          <w:p w:rsidR="00BE0962" w:rsidRPr="008354ED" w:rsidRDefault="00BE0962" w:rsidP="008354ED">
            <w:pPr>
              <w:widowControl w:val="0"/>
              <w:autoSpaceDE w:val="0"/>
              <w:autoSpaceDN w:val="0"/>
              <w:adjustRightInd w:val="0"/>
              <w:jc w:val="center"/>
              <w:rPr>
                <w:sz w:val="20"/>
                <w:szCs w:val="20"/>
                <w:lang w:eastAsia="en-US"/>
              </w:rPr>
            </w:pPr>
            <w:r w:rsidRPr="008354ED">
              <w:rPr>
                <w:sz w:val="20"/>
                <w:szCs w:val="20"/>
                <w:lang w:eastAsia="en-US"/>
              </w:rPr>
              <w:t>8</w:t>
            </w:r>
          </w:p>
        </w:tc>
      </w:tr>
      <w:tr w:rsidR="008354ED" w:rsidRPr="008354ED" w:rsidTr="008354ED">
        <w:trPr>
          <w:trHeight w:val="469"/>
          <w:jc w:val="center"/>
        </w:trPr>
        <w:tc>
          <w:tcPr>
            <w:tcW w:w="2085" w:type="dxa"/>
            <w:vAlign w:val="center"/>
          </w:tcPr>
          <w:p w:rsidR="00BE0962" w:rsidRPr="008354ED" w:rsidRDefault="00BE0962" w:rsidP="008354ED">
            <w:pPr>
              <w:widowControl w:val="0"/>
              <w:autoSpaceDE w:val="0"/>
              <w:autoSpaceDN w:val="0"/>
              <w:adjustRightInd w:val="0"/>
              <w:rPr>
                <w:b/>
                <w:i/>
              </w:rPr>
            </w:pPr>
            <w:r w:rsidRPr="008354ED">
              <w:rPr>
                <w:b/>
                <w:i/>
              </w:rPr>
              <w:t>Compensaţii, total</w:t>
            </w:r>
          </w:p>
        </w:tc>
        <w:tc>
          <w:tcPr>
            <w:tcW w:w="1116" w:type="dxa"/>
            <w:vAlign w:val="center"/>
          </w:tcPr>
          <w:p w:rsidR="00BE0962" w:rsidRPr="008354ED" w:rsidRDefault="00BE0962" w:rsidP="008354ED">
            <w:pPr>
              <w:widowControl w:val="0"/>
              <w:autoSpaceDE w:val="0"/>
              <w:autoSpaceDN w:val="0"/>
              <w:adjustRightInd w:val="0"/>
              <w:ind w:left="1395" w:right="-108" w:hanging="1395"/>
              <w:jc w:val="center"/>
              <w:rPr>
                <w:b/>
                <w:i/>
                <w:lang w:eastAsia="en-US"/>
              </w:rPr>
            </w:pPr>
            <w:r w:rsidRPr="008354ED">
              <w:rPr>
                <w:b/>
                <w:i/>
                <w:lang w:eastAsia="en-US"/>
              </w:rPr>
              <w:t>415608,7</w:t>
            </w:r>
          </w:p>
        </w:tc>
        <w:tc>
          <w:tcPr>
            <w:tcW w:w="1111" w:type="dxa"/>
            <w:vAlign w:val="center"/>
          </w:tcPr>
          <w:p w:rsidR="00BE0962" w:rsidRPr="008354ED" w:rsidRDefault="00BE0962" w:rsidP="008354ED">
            <w:pPr>
              <w:widowControl w:val="0"/>
              <w:autoSpaceDE w:val="0"/>
              <w:autoSpaceDN w:val="0"/>
              <w:adjustRightInd w:val="0"/>
              <w:ind w:left="1395" w:right="-108" w:hanging="1395"/>
              <w:jc w:val="center"/>
              <w:rPr>
                <w:b/>
                <w:i/>
                <w:lang w:eastAsia="en-US"/>
              </w:rPr>
            </w:pPr>
            <w:r w:rsidRPr="008354ED">
              <w:rPr>
                <w:b/>
                <w:i/>
                <w:lang w:eastAsia="en-US"/>
              </w:rPr>
              <w:t>675405,7</w:t>
            </w:r>
          </w:p>
        </w:tc>
        <w:tc>
          <w:tcPr>
            <w:tcW w:w="1080" w:type="dxa"/>
            <w:vAlign w:val="center"/>
          </w:tcPr>
          <w:p w:rsidR="00BE0962" w:rsidRPr="008354ED" w:rsidRDefault="00BE0962" w:rsidP="008354ED">
            <w:pPr>
              <w:widowControl w:val="0"/>
              <w:autoSpaceDE w:val="0"/>
              <w:autoSpaceDN w:val="0"/>
              <w:adjustRightInd w:val="0"/>
              <w:ind w:right="-41"/>
              <w:jc w:val="center"/>
              <w:rPr>
                <w:b/>
                <w:i/>
                <w:lang w:eastAsia="en-US"/>
              </w:rPr>
            </w:pPr>
            <w:r w:rsidRPr="008354ED">
              <w:rPr>
                <w:b/>
                <w:i/>
                <w:lang w:eastAsia="en-US"/>
              </w:rPr>
              <w:t>642923,3</w:t>
            </w:r>
          </w:p>
        </w:tc>
        <w:tc>
          <w:tcPr>
            <w:tcW w:w="1012" w:type="dxa"/>
            <w:vAlign w:val="center"/>
          </w:tcPr>
          <w:p w:rsidR="00BE0962" w:rsidRPr="008354ED" w:rsidRDefault="00BE0962" w:rsidP="008354ED">
            <w:pPr>
              <w:widowControl w:val="0"/>
              <w:autoSpaceDE w:val="0"/>
              <w:autoSpaceDN w:val="0"/>
              <w:adjustRightInd w:val="0"/>
              <w:ind w:left="-108" w:right="-108"/>
              <w:jc w:val="center"/>
              <w:rPr>
                <w:b/>
                <w:i/>
                <w:lang w:eastAsia="en-US"/>
              </w:rPr>
            </w:pPr>
            <w:r w:rsidRPr="008354ED">
              <w:rPr>
                <w:b/>
                <w:i/>
                <w:lang w:eastAsia="en-US"/>
              </w:rPr>
              <w:t>95,2</w:t>
            </w:r>
          </w:p>
        </w:tc>
        <w:tc>
          <w:tcPr>
            <w:tcW w:w="1078" w:type="dxa"/>
            <w:vAlign w:val="center"/>
          </w:tcPr>
          <w:p w:rsidR="00BE0962" w:rsidRPr="008354ED" w:rsidRDefault="00BE0962" w:rsidP="008354ED">
            <w:pPr>
              <w:widowControl w:val="0"/>
              <w:autoSpaceDE w:val="0"/>
              <w:autoSpaceDN w:val="0"/>
              <w:adjustRightInd w:val="0"/>
              <w:ind w:left="-108" w:right="-108"/>
              <w:jc w:val="center"/>
              <w:rPr>
                <w:b/>
                <w:i/>
                <w:lang w:eastAsia="en-US"/>
              </w:rPr>
            </w:pPr>
            <w:r w:rsidRPr="008354ED">
              <w:rPr>
                <w:b/>
                <w:i/>
                <w:lang w:eastAsia="en-US"/>
              </w:rPr>
              <w:t>100,0</w:t>
            </w:r>
          </w:p>
        </w:tc>
        <w:tc>
          <w:tcPr>
            <w:tcW w:w="903" w:type="dxa"/>
            <w:vAlign w:val="center"/>
          </w:tcPr>
          <w:p w:rsidR="00BE0962" w:rsidRPr="008354ED" w:rsidRDefault="00BE0962" w:rsidP="008354ED">
            <w:pPr>
              <w:widowControl w:val="0"/>
              <w:autoSpaceDE w:val="0"/>
              <w:autoSpaceDN w:val="0"/>
              <w:adjustRightInd w:val="0"/>
              <w:ind w:left="-108" w:right="-108"/>
              <w:jc w:val="center"/>
              <w:rPr>
                <w:b/>
                <w:i/>
                <w:lang w:eastAsia="en-US"/>
              </w:rPr>
            </w:pPr>
            <w:r w:rsidRPr="008354ED">
              <w:rPr>
                <w:b/>
                <w:i/>
                <w:lang w:eastAsia="en-US"/>
              </w:rPr>
              <w:t>154,7</w:t>
            </w:r>
          </w:p>
        </w:tc>
        <w:tc>
          <w:tcPr>
            <w:tcW w:w="996" w:type="dxa"/>
            <w:vAlign w:val="center"/>
          </w:tcPr>
          <w:p w:rsidR="00BE0962" w:rsidRPr="008354ED" w:rsidRDefault="00BE0962" w:rsidP="008354ED">
            <w:pPr>
              <w:widowControl w:val="0"/>
              <w:autoSpaceDE w:val="0"/>
              <w:autoSpaceDN w:val="0"/>
              <w:adjustRightInd w:val="0"/>
              <w:jc w:val="center"/>
              <w:rPr>
                <w:b/>
                <w:i/>
                <w:lang w:eastAsia="en-US"/>
              </w:rPr>
            </w:pPr>
            <w:r w:rsidRPr="008354ED">
              <w:rPr>
                <w:b/>
                <w:i/>
                <w:lang w:eastAsia="en-US"/>
              </w:rPr>
              <w:t>227314,6</w:t>
            </w:r>
          </w:p>
        </w:tc>
      </w:tr>
      <w:tr w:rsidR="008354ED" w:rsidRPr="003D1674" w:rsidTr="008354ED">
        <w:trPr>
          <w:trHeight w:val="208"/>
          <w:jc w:val="center"/>
        </w:trPr>
        <w:tc>
          <w:tcPr>
            <w:tcW w:w="2085" w:type="dxa"/>
            <w:vAlign w:val="center"/>
          </w:tcPr>
          <w:p w:rsidR="00BE0962" w:rsidRPr="008354ED" w:rsidRDefault="00BE0962" w:rsidP="008354ED">
            <w:pPr>
              <w:pStyle w:val="a4"/>
              <w:widowControl w:val="0"/>
              <w:autoSpaceDE w:val="0"/>
              <w:autoSpaceDN w:val="0"/>
              <w:adjustRightInd w:val="0"/>
              <w:ind w:left="0"/>
              <w:rPr>
                <w:bCs/>
                <w:iCs/>
                <w:lang w:val="ro-MO"/>
              </w:rPr>
            </w:pPr>
            <w:r w:rsidRPr="008354ED">
              <w:rPr>
                <w:bCs/>
                <w:iCs/>
                <w:lang w:val="ro-MO"/>
              </w:rPr>
              <w:t>Compensaţii nominative pentru unele categorii de populaţie</w:t>
            </w:r>
          </w:p>
        </w:tc>
        <w:tc>
          <w:tcPr>
            <w:tcW w:w="1116" w:type="dxa"/>
            <w:vAlign w:val="center"/>
          </w:tcPr>
          <w:p w:rsidR="00BE0962" w:rsidRPr="008354ED" w:rsidRDefault="00BE0962" w:rsidP="008354ED">
            <w:pPr>
              <w:pStyle w:val="a4"/>
              <w:widowControl w:val="0"/>
              <w:autoSpaceDE w:val="0"/>
              <w:autoSpaceDN w:val="0"/>
              <w:adjustRightInd w:val="0"/>
              <w:ind w:left="0"/>
              <w:jc w:val="center"/>
              <w:rPr>
                <w:bCs/>
                <w:iCs/>
                <w:lang w:val="ro-MO"/>
              </w:rPr>
            </w:pPr>
            <w:r w:rsidRPr="008354ED">
              <w:rPr>
                <w:bCs/>
                <w:iCs/>
                <w:lang w:val="ro-MO"/>
              </w:rPr>
              <w:t>368734,6</w:t>
            </w:r>
          </w:p>
        </w:tc>
        <w:tc>
          <w:tcPr>
            <w:tcW w:w="1111"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374220,7</w:t>
            </w:r>
          </w:p>
        </w:tc>
        <w:tc>
          <w:tcPr>
            <w:tcW w:w="1080"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353599,1</w:t>
            </w:r>
          </w:p>
        </w:tc>
        <w:tc>
          <w:tcPr>
            <w:tcW w:w="101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94,5</w:t>
            </w:r>
          </w:p>
        </w:tc>
        <w:tc>
          <w:tcPr>
            <w:tcW w:w="1078"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55,0</w:t>
            </w:r>
          </w:p>
        </w:tc>
        <w:tc>
          <w:tcPr>
            <w:tcW w:w="90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95,9</w:t>
            </w:r>
          </w:p>
        </w:tc>
        <w:tc>
          <w:tcPr>
            <w:tcW w:w="996"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-15135,5</w:t>
            </w:r>
          </w:p>
        </w:tc>
      </w:tr>
      <w:tr w:rsidR="008354ED" w:rsidRPr="003D1674" w:rsidTr="008354ED">
        <w:trPr>
          <w:trHeight w:val="208"/>
          <w:jc w:val="center"/>
        </w:trPr>
        <w:tc>
          <w:tcPr>
            <w:tcW w:w="2085" w:type="dxa"/>
            <w:vAlign w:val="center"/>
          </w:tcPr>
          <w:p w:rsidR="00BE0962" w:rsidRPr="008354ED" w:rsidRDefault="00BE0962" w:rsidP="008354ED">
            <w:pPr>
              <w:pStyle w:val="a4"/>
              <w:widowControl w:val="0"/>
              <w:autoSpaceDE w:val="0"/>
              <w:autoSpaceDN w:val="0"/>
              <w:adjustRightInd w:val="0"/>
              <w:ind w:left="0"/>
              <w:rPr>
                <w:bCs/>
                <w:iCs/>
                <w:lang w:val="ro-MO"/>
              </w:rPr>
            </w:pPr>
            <w:r w:rsidRPr="008354ED">
              <w:rPr>
                <w:bCs/>
                <w:iCs/>
                <w:lang w:val="ro-MO"/>
              </w:rPr>
              <w:t>Compensaţii sociale în perioada rece a anului</w:t>
            </w:r>
          </w:p>
        </w:tc>
        <w:tc>
          <w:tcPr>
            <w:tcW w:w="1116" w:type="dxa"/>
            <w:vAlign w:val="center"/>
          </w:tcPr>
          <w:p w:rsidR="00BE0962" w:rsidRPr="008354ED" w:rsidRDefault="00CA656A" w:rsidP="008354ED">
            <w:pPr>
              <w:pStyle w:val="a4"/>
              <w:widowControl w:val="0"/>
              <w:autoSpaceDE w:val="0"/>
              <w:autoSpaceDN w:val="0"/>
              <w:adjustRightInd w:val="0"/>
              <w:ind w:left="0"/>
              <w:jc w:val="center"/>
              <w:rPr>
                <w:bCs/>
                <w:iCs/>
                <w:lang w:val="ro-MO"/>
              </w:rPr>
            </w:pPr>
            <w:r w:rsidRPr="008354ED">
              <w:rPr>
                <w:bCs/>
                <w:iCs/>
                <w:lang w:val="ro-MO"/>
              </w:rPr>
              <w:t>-</w:t>
            </w:r>
          </w:p>
        </w:tc>
        <w:tc>
          <w:tcPr>
            <w:tcW w:w="1111"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209304,2</w:t>
            </w:r>
          </w:p>
        </w:tc>
        <w:tc>
          <w:tcPr>
            <w:tcW w:w="1080"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205539,0</w:t>
            </w:r>
          </w:p>
        </w:tc>
        <w:tc>
          <w:tcPr>
            <w:tcW w:w="101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98,2</w:t>
            </w:r>
          </w:p>
        </w:tc>
        <w:tc>
          <w:tcPr>
            <w:tcW w:w="1078"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32,0</w:t>
            </w:r>
          </w:p>
        </w:tc>
        <w:tc>
          <w:tcPr>
            <w:tcW w:w="903" w:type="dxa"/>
            <w:vAlign w:val="center"/>
          </w:tcPr>
          <w:p w:rsidR="00BE0962" w:rsidRPr="003D1674" w:rsidRDefault="00CA656A" w:rsidP="008354ED">
            <w:pPr>
              <w:widowControl w:val="0"/>
              <w:autoSpaceDE w:val="0"/>
              <w:autoSpaceDN w:val="0"/>
              <w:adjustRightInd w:val="0"/>
              <w:ind w:left="-108" w:right="-108"/>
              <w:jc w:val="center"/>
              <w:rPr>
                <w:lang w:eastAsia="en-US"/>
              </w:rPr>
            </w:pPr>
            <w:r>
              <w:rPr>
                <w:lang w:eastAsia="en-US"/>
              </w:rPr>
              <w:t>-</w:t>
            </w:r>
          </w:p>
        </w:tc>
        <w:tc>
          <w:tcPr>
            <w:tcW w:w="996" w:type="dxa"/>
            <w:vAlign w:val="center"/>
          </w:tcPr>
          <w:p w:rsidR="00BE0962" w:rsidRPr="003D1674" w:rsidRDefault="00CA656A" w:rsidP="008354ED">
            <w:pPr>
              <w:widowControl w:val="0"/>
              <w:autoSpaceDE w:val="0"/>
              <w:autoSpaceDN w:val="0"/>
              <w:adjustRightInd w:val="0"/>
              <w:jc w:val="center"/>
              <w:rPr>
                <w:lang w:eastAsia="en-US"/>
              </w:rPr>
            </w:pPr>
            <w:r>
              <w:rPr>
                <w:lang w:eastAsia="en-US"/>
              </w:rPr>
              <w:t>-</w:t>
            </w:r>
          </w:p>
        </w:tc>
      </w:tr>
      <w:tr w:rsidR="008354ED" w:rsidRPr="003D1674" w:rsidTr="008354ED">
        <w:trPr>
          <w:trHeight w:val="208"/>
          <w:jc w:val="center"/>
        </w:trPr>
        <w:tc>
          <w:tcPr>
            <w:tcW w:w="2085" w:type="dxa"/>
            <w:vAlign w:val="center"/>
          </w:tcPr>
          <w:p w:rsidR="00BE0962" w:rsidRPr="008354ED" w:rsidRDefault="00BE0962" w:rsidP="008354ED">
            <w:pPr>
              <w:pStyle w:val="a4"/>
              <w:widowControl w:val="0"/>
              <w:autoSpaceDE w:val="0"/>
              <w:autoSpaceDN w:val="0"/>
              <w:adjustRightInd w:val="0"/>
              <w:ind w:left="0"/>
              <w:rPr>
                <w:lang w:val="ro-MO"/>
              </w:rPr>
            </w:pPr>
            <w:r w:rsidRPr="008354ED">
              <w:rPr>
                <w:lang w:val="ro-MO"/>
              </w:rPr>
              <w:t xml:space="preserve">Compensaţii şi ajutoare materiale participanţilor la lichidarea </w:t>
            </w:r>
            <w:r w:rsidRPr="008354ED">
              <w:rPr>
                <w:lang w:val="ro-MO"/>
              </w:rPr>
              <w:lastRenderedPageBreak/>
              <w:t xml:space="preserve">consecinţelor avariei de </w:t>
            </w:r>
            <w:smartTag w:uri="urn:schemas-microsoft-com:office:smarttags" w:element="PersonName">
              <w:smartTagPr>
                <w:attr w:name="ProductID" w:val="la C.A"/>
              </w:smartTagPr>
              <w:r w:rsidRPr="008354ED">
                <w:rPr>
                  <w:lang w:val="ro-MO"/>
                </w:rPr>
                <w:t>la C.A</w:t>
              </w:r>
            </w:smartTag>
            <w:r w:rsidRPr="008354ED">
              <w:rPr>
                <w:lang w:val="ro-MO"/>
              </w:rPr>
              <w:t>.E. Cernobîl</w:t>
            </w:r>
          </w:p>
        </w:tc>
        <w:tc>
          <w:tcPr>
            <w:tcW w:w="1116" w:type="dxa"/>
            <w:vAlign w:val="center"/>
          </w:tcPr>
          <w:p w:rsidR="00BE0962" w:rsidRPr="008354ED" w:rsidRDefault="00BE0962" w:rsidP="008354ED">
            <w:pPr>
              <w:pStyle w:val="a4"/>
              <w:widowControl w:val="0"/>
              <w:autoSpaceDE w:val="0"/>
              <w:autoSpaceDN w:val="0"/>
              <w:adjustRightInd w:val="0"/>
              <w:ind w:left="0"/>
              <w:jc w:val="center"/>
              <w:rPr>
                <w:lang w:val="ro-MO"/>
              </w:rPr>
            </w:pPr>
            <w:r w:rsidRPr="008354ED">
              <w:rPr>
                <w:lang w:val="ro-MO"/>
              </w:rPr>
              <w:lastRenderedPageBreak/>
              <w:t>45084,8</w:t>
            </w:r>
          </w:p>
        </w:tc>
        <w:tc>
          <w:tcPr>
            <w:tcW w:w="1111"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46666,9</w:t>
            </w:r>
          </w:p>
        </w:tc>
        <w:tc>
          <w:tcPr>
            <w:tcW w:w="1080"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41851,7</w:t>
            </w:r>
          </w:p>
        </w:tc>
        <w:tc>
          <w:tcPr>
            <w:tcW w:w="101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89,7</w:t>
            </w:r>
          </w:p>
        </w:tc>
        <w:tc>
          <w:tcPr>
            <w:tcW w:w="1078"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6,5</w:t>
            </w:r>
          </w:p>
        </w:tc>
        <w:tc>
          <w:tcPr>
            <w:tcW w:w="90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92,8</w:t>
            </w:r>
          </w:p>
        </w:tc>
        <w:tc>
          <w:tcPr>
            <w:tcW w:w="996" w:type="dxa"/>
            <w:vAlign w:val="center"/>
          </w:tcPr>
          <w:p w:rsidR="00BE0962" w:rsidRPr="003D1674" w:rsidRDefault="00BE0962" w:rsidP="008354ED">
            <w:pPr>
              <w:widowControl w:val="0"/>
              <w:autoSpaceDE w:val="0"/>
              <w:autoSpaceDN w:val="0"/>
              <w:adjustRightInd w:val="0"/>
              <w:jc w:val="center"/>
            </w:pPr>
            <w:r w:rsidRPr="003D1674">
              <w:t>-3233,1</w:t>
            </w:r>
          </w:p>
        </w:tc>
      </w:tr>
      <w:tr w:rsidR="008354ED" w:rsidRPr="003D1674" w:rsidTr="008354ED">
        <w:trPr>
          <w:trHeight w:val="208"/>
          <w:jc w:val="center"/>
        </w:trPr>
        <w:tc>
          <w:tcPr>
            <w:tcW w:w="2085" w:type="dxa"/>
            <w:vAlign w:val="center"/>
          </w:tcPr>
          <w:p w:rsidR="00BE0962" w:rsidRPr="008354ED" w:rsidRDefault="00BE0962" w:rsidP="008354ED">
            <w:pPr>
              <w:pStyle w:val="a4"/>
              <w:widowControl w:val="0"/>
              <w:autoSpaceDE w:val="0"/>
              <w:autoSpaceDN w:val="0"/>
              <w:adjustRightInd w:val="0"/>
              <w:ind w:left="0"/>
              <w:rPr>
                <w:lang w:val="ro-MO"/>
              </w:rPr>
            </w:pPr>
            <w:r w:rsidRPr="008354ED">
              <w:rPr>
                <w:lang w:val="ro-MO"/>
              </w:rPr>
              <w:t>Plăţi periodice capitalizate</w:t>
            </w:r>
          </w:p>
        </w:tc>
        <w:tc>
          <w:tcPr>
            <w:tcW w:w="1116" w:type="dxa"/>
            <w:vAlign w:val="center"/>
          </w:tcPr>
          <w:p w:rsidR="00BE0962" w:rsidRPr="008354ED" w:rsidRDefault="00BE0962" w:rsidP="008354ED">
            <w:pPr>
              <w:pStyle w:val="a4"/>
              <w:widowControl w:val="0"/>
              <w:autoSpaceDE w:val="0"/>
              <w:autoSpaceDN w:val="0"/>
              <w:adjustRightInd w:val="0"/>
              <w:ind w:left="0"/>
              <w:jc w:val="center"/>
              <w:rPr>
                <w:lang w:val="ro-MO"/>
              </w:rPr>
            </w:pPr>
            <w:r w:rsidRPr="008354ED">
              <w:rPr>
                <w:lang w:val="ro-MO"/>
              </w:rPr>
              <w:t>134,4</w:t>
            </w:r>
          </w:p>
        </w:tc>
        <w:tc>
          <w:tcPr>
            <w:tcW w:w="1111"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337,7</w:t>
            </w:r>
          </w:p>
        </w:tc>
        <w:tc>
          <w:tcPr>
            <w:tcW w:w="1080"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324,9</w:t>
            </w:r>
          </w:p>
        </w:tc>
        <w:tc>
          <w:tcPr>
            <w:tcW w:w="101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96,2</w:t>
            </w:r>
          </w:p>
        </w:tc>
        <w:tc>
          <w:tcPr>
            <w:tcW w:w="1078"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0,1</w:t>
            </w:r>
          </w:p>
        </w:tc>
        <w:tc>
          <w:tcPr>
            <w:tcW w:w="90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241,7</w:t>
            </w:r>
          </w:p>
        </w:tc>
        <w:tc>
          <w:tcPr>
            <w:tcW w:w="996" w:type="dxa"/>
            <w:vAlign w:val="center"/>
          </w:tcPr>
          <w:p w:rsidR="00BE0962" w:rsidRPr="003D1674" w:rsidRDefault="00BE0962" w:rsidP="008354ED">
            <w:pPr>
              <w:widowControl w:val="0"/>
              <w:autoSpaceDE w:val="0"/>
              <w:autoSpaceDN w:val="0"/>
              <w:adjustRightInd w:val="0"/>
              <w:jc w:val="center"/>
            </w:pPr>
            <w:r w:rsidRPr="003D1674">
              <w:t>190,5</w:t>
            </w:r>
          </w:p>
        </w:tc>
      </w:tr>
      <w:tr w:rsidR="008354ED" w:rsidRPr="003D1674" w:rsidTr="008354ED">
        <w:trPr>
          <w:trHeight w:val="977"/>
          <w:jc w:val="center"/>
        </w:trPr>
        <w:tc>
          <w:tcPr>
            <w:tcW w:w="2085" w:type="dxa"/>
            <w:vAlign w:val="center"/>
          </w:tcPr>
          <w:p w:rsidR="00BE0962" w:rsidRPr="008354ED" w:rsidRDefault="00BE0962" w:rsidP="008354ED">
            <w:pPr>
              <w:pStyle w:val="a4"/>
              <w:widowControl w:val="0"/>
              <w:autoSpaceDE w:val="0"/>
              <w:autoSpaceDN w:val="0"/>
              <w:adjustRightInd w:val="0"/>
              <w:ind w:left="0"/>
              <w:rPr>
                <w:lang w:val="ro-MO"/>
              </w:rPr>
            </w:pPr>
            <w:r w:rsidRPr="008354ED">
              <w:rPr>
                <w:lang w:val="ro-MO"/>
              </w:rPr>
              <w:t>Cheltuieli pentru procurarea biletelor de tratament sanatorial, veteranilor</w:t>
            </w:r>
          </w:p>
        </w:tc>
        <w:tc>
          <w:tcPr>
            <w:tcW w:w="1116" w:type="dxa"/>
            <w:vAlign w:val="center"/>
          </w:tcPr>
          <w:p w:rsidR="00BE0962" w:rsidRPr="008354ED" w:rsidRDefault="00BE0962" w:rsidP="008354ED">
            <w:pPr>
              <w:pStyle w:val="a4"/>
              <w:widowControl w:val="0"/>
              <w:autoSpaceDE w:val="0"/>
              <w:autoSpaceDN w:val="0"/>
              <w:adjustRightInd w:val="0"/>
              <w:ind w:left="0"/>
              <w:jc w:val="center"/>
              <w:rPr>
                <w:lang w:val="ro-MO"/>
              </w:rPr>
            </w:pPr>
            <w:r w:rsidRPr="008354ED">
              <w:rPr>
                <w:lang w:val="ro-MO"/>
              </w:rPr>
              <w:t>1654,9</w:t>
            </w:r>
          </w:p>
        </w:tc>
        <w:tc>
          <w:tcPr>
            <w:tcW w:w="1111"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44876,2</w:t>
            </w:r>
          </w:p>
        </w:tc>
        <w:tc>
          <w:tcPr>
            <w:tcW w:w="1080"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41608,6</w:t>
            </w:r>
          </w:p>
        </w:tc>
        <w:tc>
          <w:tcPr>
            <w:tcW w:w="1012"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92,7</w:t>
            </w:r>
          </w:p>
        </w:tc>
        <w:tc>
          <w:tcPr>
            <w:tcW w:w="1078"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6,4</w:t>
            </w:r>
          </w:p>
        </w:tc>
        <w:tc>
          <w:tcPr>
            <w:tcW w:w="90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2514,3</w:t>
            </w:r>
          </w:p>
        </w:tc>
        <w:tc>
          <w:tcPr>
            <w:tcW w:w="996" w:type="dxa"/>
            <w:vAlign w:val="center"/>
          </w:tcPr>
          <w:p w:rsidR="00BE0962" w:rsidRPr="003D1674" w:rsidRDefault="00BE0962" w:rsidP="008354ED">
            <w:pPr>
              <w:widowControl w:val="0"/>
              <w:autoSpaceDE w:val="0"/>
              <w:autoSpaceDN w:val="0"/>
              <w:adjustRightInd w:val="0"/>
              <w:jc w:val="center"/>
            </w:pPr>
            <w:r w:rsidRPr="003D1674">
              <w:t>39953,7</w:t>
            </w:r>
          </w:p>
        </w:tc>
      </w:tr>
    </w:tbl>
    <w:p w:rsidR="00BE0962" w:rsidRPr="003D1674" w:rsidRDefault="00BE0962" w:rsidP="00BE0962">
      <w:pPr>
        <w:ind w:firstLine="900"/>
        <w:jc w:val="both"/>
        <w:rPr>
          <w:szCs w:val="28"/>
          <w:lang w:val="ro-MO"/>
        </w:rPr>
      </w:pPr>
    </w:p>
    <w:p w:rsidR="00BE0962" w:rsidRPr="003D1674" w:rsidRDefault="00BE0962" w:rsidP="00BE0962">
      <w:pPr>
        <w:ind w:firstLine="540"/>
        <w:jc w:val="both"/>
        <w:rPr>
          <w:bCs/>
          <w:i/>
          <w:iCs/>
          <w:sz w:val="28"/>
          <w:szCs w:val="28"/>
          <w:lang w:val="ro-MO"/>
        </w:rPr>
      </w:pPr>
      <w:r w:rsidRPr="003D1674">
        <w:rPr>
          <w:bCs/>
          <w:i/>
          <w:iCs/>
          <w:sz w:val="28"/>
          <w:szCs w:val="28"/>
          <w:lang w:val="ro-MO"/>
        </w:rPr>
        <w:t>Compensaţii nominative pentru unele categorii de populaţie</w:t>
      </w:r>
    </w:p>
    <w:p w:rsidR="00BE0962" w:rsidRPr="003D1674" w:rsidRDefault="00BE0962" w:rsidP="00BE0962">
      <w:pPr>
        <w:ind w:firstLine="540"/>
        <w:jc w:val="both"/>
        <w:rPr>
          <w:sz w:val="28"/>
          <w:szCs w:val="28"/>
        </w:rPr>
      </w:pPr>
      <w:r w:rsidRPr="003D1674">
        <w:rPr>
          <w:sz w:val="28"/>
          <w:szCs w:val="28"/>
        </w:rPr>
        <w:t xml:space="preserve">În scopul acordării compensaţiilor nominative pentru unele categorii de populaţie au fost prevăzute mijloace în sumă de 374220,7 mii lei. Cheltuielile efective au constituit </w:t>
      </w:r>
      <w:r w:rsidRPr="003D1674">
        <w:rPr>
          <w:sz w:val="28"/>
          <w:szCs w:val="28"/>
          <w:lang w:eastAsia="en-US"/>
        </w:rPr>
        <w:t>353599,1</w:t>
      </w:r>
      <w:r w:rsidRPr="003D1674">
        <w:rPr>
          <w:lang w:eastAsia="en-US"/>
        </w:rPr>
        <w:t xml:space="preserve"> </w:t>
      </w:r>
      <w:r w:rsidRPr="003D1674">
        <w:rPr>
          <w:sz w:val="28"/>
          <w:szCs w:val="28"/>
        </w:rPr>
        <w:t>mii lei sau cu o executare a planului stabilit de 94,5 la sută. Faţă de anul 2009 cheltuielile efective au descrescut cu 15135,5 mii lei sau cu 4,1 la sută. Cheltuielile în anul 2010 au fost calculate pentru un număr de beneficiari de 241779 persoane sau cu 16180 de beneficiari  mai puţin faţă de anul 2009.</w:t>
      </w:r>
    </w:p>
    <w:p w:rsidR="00BE0962" w:rsidRPr="003D1674" w:rsidRDefault="00BE0962" w:rsidP="00BE0962">
      <w:pPr>
        <w:ind w:firstLine="540"/>
        <w:jc w:val="both"/>
        <w:rPr>
          <w:i/>
          <w:sz w:val="28"/>
          <w:szCs w:val="28"/>
        </w:rPr>
      </w:pPr>
      <w:r w:rsidRPr="003D1674">
        <w:rPr>
          <w:i/>
          <w:sz w:val="28"/>
          <w:szCs w:val="28"/>
        </w:rPr>
        <w:t>Compensaţii sociale pentru  perioada rece a anului 2010</w:t>
      </w:r>
    </w:p>
    <w:p w:rsidR="00BE0962" w:rsidRPr="003D1674" w:rsidRDefault="00BE0962" w:rsidP="00BE0962">
      <w:pPr>
        <w:ind w:firstLine="540"/>
        <w:jc w:val="both"/>
        <w:rPr>
          <w:i/>
          <w:sz w:val="28"/>
          <w:szCs w:val="28"/>
        </w:rPr>
      </w:pPr>
      <w:r w:rsidRPr="003D1674">
        <w:rPr>
          <w:sz w:val="28"/>
          <w:szCs w:val="28"/>
        </w:rPr>
        <w:t>Cheltuielile pentru plata compensaţiilor sociale au fost prevăzute în sumă de 209304,2 mii lei, cheltuielile efective constituind 205539,0 mii lei sau cu o executare a planului de 98,2 la sută. Numărul beneficiarilor în anul 2010 a constituit 579994 persoane, iar mărimea medie lunară a compensaţiei sociale de 130,0 lei.</w:t>
      </w:r>
    </w:p>
    <w:p w:rsidR="00BE0962" w:rsidRPr="003D1674" w:rsidRDefault="00BE0962" w:rsidP="00BE0962">
      <w:pPr>
        <w:ind w:firstLine="540"/>
        <w:jc w:val="both"/>
        <w:rPr>
          <w:i/>
          <w:sz w:val="28"/>
          <w:szCs w:val="28"/>
          <w:lang w:val="ro-MO"/>
        </w:rPr>
      </w:pPr>
      <w:r w:rsidRPr="003D1674">
        <w:rPr>
          <w:i/>
          <w:sz w:val="28"/>
          <w:szCs w:val="28"/>
          <w:lang w:val="ro-MO"/>
        </w:rPr>
        <w:t xml:space="preserve">Compensaţii şi ajutoare materiale participanţilor la lichidarea consecinţelor avariei de </w:t>
      </w:r>
      <w:smartTag w:uri="urn:schemas-microsoft-com:office:smarttags" w:element="PersonName">
        <w:smartTagPr>
          <w:attr w:name="ProductID" w:val="la C.A"/>
        </w:smartTagPr>
        <w:r w:rsidRPr="003D1674">
          <w:rPr>
            <w:i/>
            <w:sz w:val="28"/>
            <w:szCs w:val="28"/>
            <w:lang w:val="ro-MO"/>
          </w:rPr>
          <w:t>la C.A</w:t>
        </w:r>
      </w:smartTag>
      <w:r w:rsidRPr="003D1674">
        <w:rPr>
          <w:i/>
          <w:sz w:val="28"/>
          <w:szCs w:val="28"/>
          <w:lang w:val="ro-MO"/>
        </w:rPr>
        <w:t>.E. Cernobîl</w:t>
      </w:r>
    </w:p>
    <w:p w:rsidR="00BE0962" w:rsidRPr="003D1674" w:rsidRDefault="00BE0962" w:rsidP="00BE0962">
      <w:pPr>
        <w:ind w:firstLine="540"/>
        <w:jc w:val="both"/>
        <w:rPr>
          <w:sz w:val="28"/>
          <w:szCs w:val="28"/>
        </w:rPr>
      </w:pPr>
      <w:r w:rsidRPr="003D1674">
        <w:rPr>
          <w:sz w:val="28"/>
          <w:szCs w:val="28"/>
        </w:rPr>
        <w:t xml:space="preserve">Mijloacele bugetare prevăzute pentru aceste scopuri au constituit </w:t>
      </w:r>
      <w:r w:rsidRPr="003D1674">
        <w:rPr>
          <w:sz w:val="28"/>
          <w:szCs w:val="28"/>
          <w:lang w:eastAsia="en-US"/>
        </w:rPr>
        <w:t>46666,9</w:t>
      </w:r>
      <w:r w:rsidRPr="003D1674">
        <w:rPr>
          <w:lang w:eastAsia="en-US"/>
        </w:rPr>
        <w:t xml:space="preserve"> </w:t>
      </w:r>
      <w:r w:rsidRPr="003D1674">
        <w:rPr>
          <w:sz w:val="28"/>
          <w:szCs w:val="28"/>
        </w:rPr>
        <w:t xml:space="preserve">mii lei, cheltuieli efective destinate acestor prestaţii au constituit </w:t>
      </w:r>
      <w:r w:rsidRPr="003D1674">
        <w:rPr>
          <w:sz w:val="28"/>
          <w:szCs w:val="28"/>
          <w:lang w:eastAsia="en-US"/>
        </w:rPr>
        <w:t xml:space="preserve">41851,7 mii lei </w:t>
      </w:r>
      <w:r w:rsidRPr="003D1674">
        <w:rPr>
          <w:sz w:val="28"/>
          <w:szCs w:val="28"/>
        </w:rPr>
        <w:t xml:space="preserve">sau cu o executare a planului stabilit de </w:t>
      </w:r>
      <w:r w:rsidRPr="003D1674">
        <w:rPr>
          <w:sz w:val="28"/>
          <w:szCs w:val="28"/>
          <w:lang w:eastAsia="en-US"/>
        </w:rPr>
        <w:t xml:space="preserve">89,7 </w:t>
      </w:r>
      <w:r w:rsidRPr="003D1674">
        <w:rPr>
          <w:sz w:val="28"/>
          <w:szCs w:val="28"/>
        </w:rPr>
        <w:t xml:space="preserve">la sută. Faţă de anul 2009 cheltuielile efective au descrescut cu 3233,1 mii lei sau cu 7,2 la sută. </w:t>
      </w:r>
    </w:p>
    <w:p w:rsidR="00BE0962" w:rsidRPr="003D1674" w:rsidRDefault="00BE0962" w:rsidP="00BE0962">
      <w:pPr>
        <w:ind w:firstLine="540"/>
        <w:jc w:val="both"/>
        <w:rPr>
          <w:i/>
          <w:sz w:val="28"/>
          <w:szCs w:val="28"/>
        </w:rPr>
      </w:pPr>
      <w:r w:rsidRPr="003D1674">
        <w:rPr>
          <w:i/>
          <w:sz w:val="28"/>
          <w:szCs w:val="28"/>
          <w:lang w:val="ro-MO"/>
        </w:rPr>
        <w:t>Plăţi periodice capitalizate</w:t>
      </w:r>
    </w:p>
    <w:p w:rsidR="00BE0962" w:rsidRPr="003D1674" w:rsidRDefault="00BE0962" w:rsidP="00BE0962">
      <w:pPr>
        <w:ind w:firstLine="540"/>
        <w:jc w:val="both"/>
        <w:rPr>
          <w:sz w:val="28"/>
          <w:szCs w:val="28"/>
        </w:rPr>
      </w:pPr>
      <w:r w:rsidRPr="003D1674">
        <w:rPr>
          <w:sz w:val="28"/>
          <w:szCs w:val="28"/>
        </w:rPr>
        <w:t xml:space="preserve">Pentru plăţile periodice capitalizate au fost aprobate mijloace în sumă de 337,7 mii lei. Cheltuielile efective au constituit </w:t>
      </w:r>
      <w:r w:rsidRPr="003D1674">
        <w:rPr>
          <w:sz w:val="28"/>
          <w:szCs w:val="28"/>
          <w:lang w:eastAsia="en-US"/>
        </w:rPr>
        <w:t>324,9</w:t>
      </w:r>
      <w:r w:rsidRPr="003D1674">
        <w:rPr>
          <w:lang w:eastAsia="en-US"/>
        </w:rPr>
        <w:t xml:space="preserve"> </w:t>
      </w:r>
      <w:r w:rsidRPr="003D1674">
        <w:rPr>
          <w:sz w:val="28"/>
          <w:szCs w:val="28"/>
        </w:rPr>
        <w:t xml:space="preserve">mii lei. Au beneficiat de plăţile respective 101 persoane sau cu 1 persoane mai mult faţă de anul 2009, iar mărimea medie lunară a plăţii la sfîrşitul anului 2010 constituind 286,41 lei, ţinînd cont de indexarea de la 1.04.2010 cu 4,3 la sută. </w:t>
      </w:r>
    </w:p>
    <w:p w:rsidR="00BE0962" w:rsidRPr="003D1674" w:rsidRDefault="00BE0962" w:rsidP="00BE0962">
      <w:pPr>
        <w:ind w:firstLine="540"/>
        <w:jc w:val="both"/>
        <w:rPr>
          <w:i/>
          <w:sz w:val="28"/>
          <w:szCs w:val="28"/>
          <w:lang w:val="ro-MO"/>
        </w:rPr>
      </w:pPr>
      <w:r w:rsidRPr="003D1674">
        <w:rPr>
          <w:i/>
          <w:sz w:val="28"/>
          <w:szCs w:val="28"/>
          <w:lang w:val="ro-MO"/>
        </w:rPr>
        <w:t>Cheltuieli pentru procurarea biletelor de tratament sanatorial, veteranilor</w:t>
      </w:r>
    </w:p>
    <w:p w:rsidR="00BE0962" w:rsidRPr="003D1674" w:rsidRDefault="00BE0962" w:rsidP="00BE0962">
      <w:pPr>
        <w:ind w:firstLine="540"/>
        <w:jc w:val="both"/>
        <w:rPr>
          <w:szCs w:val="28"/>
          <w:lang w:val="ro-MO"/>
        </w:rPr>
      </w:pPr>
      <w:r w:rsidRPr="003D1674">
        <w:rPr>
          <w:sz w:val="28"/>
          <w:szCs w:val="28"/>
          <w:lang w:val="ro-MO"/>
        </w:rPr>
        <w:t xml:space="preserve">Pentru procurarea biletelor de tratament sanatorial veteranilor, în anul 2010 au fost prevăzute mijloace financiare în sumă de </w:t>
      </w:r>
      <w:r w:rsidRPr="003D1674">
        <w:rPr>
          <w:sz w:val="28"/>
          <w:szCs w:val="28"/>
          <w:lang w:eastAsia="en-US"/>
        </w:rPr>
        <w:t>44876,2 mii lei, cheltuielile efective constituind 41608,6 mii lei, care au permis asigurarea cu foi de tratament a 9262 persoane. Costul mediu al unei foi de tratament a constituit 4845,10 lei.</w:t>
      </w:r>
    </w:p>
    <w:p w:rsidR="00BE0962" w:rsidRPr="003D1674" w:rsidRDefault="00BE0962" w:rsidP="00BE0962">
      <w:pPr>
        <w:ind w:firstLine="900"/>
        <w:jc w:val="both"/>
        <w:rPr>
          <w:szCs w:val="28"/>
          <w:lang w:val="ro-MO"/>
        </w:rPr>
      </w:pPr>
    </w:p>
    <w:p w:rsidR="00BE0962" w:rsidRPr="003D1674" w:rsidRDefault="00BE0962" w:rsidP="00BE0962">
      <w:pPr>
        <w:ind w:firstLine="540"/>
        <w:jc w:val="both"/>
        <w:rPr>
          <w:b/>
          <w:bCs/>
          <w:i/>
          <w:sz w:val="28"/>
          <w:szCs w:val="28"/>
        </w:rPr>
      </w:pPr>
      <w:r w:rsidRPr="003D1674">
        <w:rPr>
          <w:b/>
          <w:bCs/>
          <w:i/>
          <w:sz w:val="28"/>
          <w:szCs w:val="28"/>
        </w:rPr>
        <w:t>2.2.5 Ajutoare băneşti</w:t>
      </w:r>
    </w:p>
    <w:p w:rsidR="00BE0962" w:rsidRPr="003D1674" w:rsidRDefault="00BE0962" w:rsidP="00BE0962">
      <w:pPr>
        <w:ind w:firstLine="540"/>
        <w:jc w:val="both"/>
        <w:rPr>
          <w:sz w:val="28"/>
          <w:szCs w:val="28"/>
          <w:lang w:val="ro-MO"/>
        </w:rPr>
      </w:pPr>
      <w:r w:rsidRPr="003D1674">
        <w:rPr>
          <w:sz w:val="28"/>
          <w:szCs w:val="28"/>
          <w:lang w:val="ro-MO"/>
        </w:rPr>
        <w:t xml:space="preserve">Pentru plata prestaţiilor sociale incluse în compartimentul menţionat, în anul 2010 au fost prevăzute mijloace financiare în sumă de </w:t>
      </w:r>
      <w:r w:rsidRPr="003D1674">
        <w:rPr>
          <w:sz w:val="28"/>
          <w:szCs w:val="28"/>
          <w:lang w:val="ro-MO" w:eastAsia="en-US"/>
        </w:rPr>
        <w:t>285288,8</w:t>
      </w:r>
      <w:r w:rsidRPr="003D1674">
        <w:rPr>
          <w:sz w:val="28"/>
          <w:szCs w:val="28"/>
          <w:lang w:val="ro-MO"/>
        </w:rPr>
        <w:t xml:space="preserve"> mii lei, cheltuielile </w:t>
      </w:r>
      <w:r w:rsidRPr="003D1674">
        <w:rPr>
          <w:sz w:val="28"/>
          <w:szCs w:val="28"/>
          <w:lang w:val="ro-MO"/>
        </w:rPr>
        <w:lastRenderedPageBreak/>
        <w:t xml:space="preserve">efective au constituit </w:t>
      </w:r>
      <w:r w:rsidRPr="003D1674">
        <w:rPr>
          <w:sz w:val="28"/>
          <w:szCs w:val="28"/>
          <w:lang w:eastAsia="en-US"/>
        </w:rPr>
        <w:t>285056,3</w:t>
      </w:r>
      <w:r w:rsidRPr="003D1674">
        <w:rPr>
          <w:b/>
          <w:i/>
          <w:lang w:eastAsia="en-US"/>
        </w:rPr>
        <w:t xml:space="preserve"> </w:t>
      </w:r>
      <w:r w:rsidRPr="003D1674">
        <w:rPr>
          <w:sz w:val="28"/>
          <w:szCs w:val="28"/>
          <w:lang w:val="ro-MO"/>
        </w:rPr>
        <w:t>mii lei sau 9</w:t>
      </w:r>
      <w:r w:rsidR="001B0827" w:rsidRPr="003D1674">
        <w:rPr>
          <w:sz w:val="28"/>
          <w:szCs w:val="28"/>
          <w:lang w:val="ro-MO"/>
        </w:rPr>
        <w:t>9,9</w:t>
      </w:r>
      <w:r w:rsidRPr="003D1674">
        <w:rPr>
          <w:sz w:val="28"/>
          <w:szCs w:val="28"/>
          <w:lang w:val="ro-MO"/>
        </w:rPr>
        <w:t xml:space="preserve"> la sută faţă de suma planificată. Acest compartiment a fost finanţat de către Ministerul Finanţelor în sumă de 285288,8 mii lei.</w:t>
      </w:r>
    </w:p>
    <w:p w:rsidR="001B0827" w:rsidRPr="003D1674" w:rsidRDefault="001B0827" w:rsidP="00BE0962">
      <w:pPr>
        <w:jc w:val="center"/>
        <w:rPr>
          <w:sz w:val="28"/>
          <w:szCs w:val="28"/>
          <w:lang w:val="ro-MO"/>
        </w:rPr>
      </w:pPr>
    </w:p>
    <w:p w:rsidR="00BE0962" w:rsidRPr="003D1674" w:rsidRDefault="00BE0962" w:rsidP="00BE0962">
      <w:pPr>
        <w:jc w:val="center"/>
        <w:rPr>
          <w:b/>
          <w:sz w:val="28"/>
          <w:szCs w:val="28"/>
          <w:lang w:val="ro-MO"/>
        </w:rPr>
      </w:pPr>
      <w:r w:rsidRPr="003D1674">
        <w:rPr>
          <w:sz w:val="28"/>
          <w:szCs w:val="28"/>
          <w:lang w:val="ro-MO"/>
        </w:rPr>
        <w:t>Tab.1</w:t>
      </w:r>
      <w:r w:rsidR="00A825A4">
        <w:rPr>
          <w:sz w:val="28"/>
          <w:szCs w:val="28"/>
          <w:lang w:val="ro-MO"/>
        </w:rPr>
        <w:t>3</w:t>
      </w:r>
      <w:r w:rsidRPr="003D1674">
        <w:rPr>
          <w:sz w:val="28"/>
          <w:szCs w:val="28"/>
          <w:lang w:val="ro-MO"/>
        </w:rPr>
        <w:t xml:space="preserve">. </w:t>
      </w:r>
      <w:r w:rsidRPr="003D1674">
        <w:rPr>
          <w:b/>
          <w:sz w:val="28"/>
          <w:szCs w:val="28"/>
          <w:lang w:val="ro-MO"/>
        </w:rPr>
        <w:t>Dinamica cheltuielilor efectuate din mijloacele bugetului de stat pentru plata ajutoarelor băneşti în anii 2009-2010</w:t>
      </w:r>
    </w:p>
    <w:p w:rsidR="00BE0962" w:rsidRPr="003D1674" w:rsidRDefault="00BE0962" w:rsidP="00BE0962">
      <w:pPr>
        <w:jc w:val="right"/>
        <w:rPr>
          <w:bCs/>
          <w:i/>
          <w:iCs/>
          <w:lang w:val="ro-MO"/>
        </w:rPr>
      </w:pPr>
      <w:r w:rsidRPr="003D1674">
        <w:rPr>
          <w:bCs/>
          <w:lang w:val="ro-MO"/>
        </w:rPr>
        <w:t>- mii lei-</w:t>
      </w:r>
      <w:r w:rsidRPr="003D1674">
        <w:rPr>
          <w:bCs/>
          <w:i/>
          <w:iCs/>
          <w:lang w:val="ro-MO"/>
        </w:rPr>
        <w:t xml:space="preserve">               </w:t>
      </w:r>
      <w:r w:rsidRPr="003D1674">
        <w:rPr>
          <w:lang w:val="ro-MO"/>
        </w:rPr>
        <w:t xml:space="preserve">                                                                                                                                                                                                                                   </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1"/>
        <w:gridCol w:w="1116"/>
        <w:gridCol w:w="1171"/>
        <w:gridCol w:w="1116"/>
        <w:gridCol w:w="1003"/>
        <w:gridCol w:w="1052"/>
        <w:gridCol w:w="880"/>
        <w:gridCol w:w="1116"/>
      </w:tblGrid>
      <w:tr w:rsidR="00BE0962" w:rsidRPr="003D1674" w:rsidTr="008354ED">
        <w:trPr>
          <w:jc w:val="center"/>
        </w:trPr>
        <w:tc>
          <w:tcPr>
            <w:tcW w:w="2232" w:type="dxa"/>
            <w:vMerge w:val="restart"/>
            <w:vAlign w:val="center"/>
          </w:tcPr>
          <w:p w:rsidR="00BE0962" w:rsidRPr="003D1674" w:rsidRDefault="00BE0962" w:rsidP="008354ED">
            <w:pPr>
              <w:widowControl w:val="0"/>
              <w:autoSpaceDE w:val="0"/>
              <w:autoSpaceDN w:val="0"/>
              <w:adjustRightInd w:val="0"/>
              <w:jc w:val="center"/>
            </w:pPr>
            <w:r w:rsidRPr="003D1674">
              <w:t>Denumirea cheltuielilor</w:t>
            </w:r>
          </w:p>
        </w:tc>
        <w:tc>
          <w:tcPr>
            <w:tcW w:w="1058" w:type="dxa"/>
            <w:vMerge w:val="restart"/>
            <w:vAlign w:val="center"/>
          </w:tcPr>
          <w:p w:rsidR="00BE0962" w:rsidRPr="003D1674" w:rsidRDefault="00BE0962" w:rsidP="008354ED">
            <w:pPr>
              <w:widowControl w:val="0"/>
              <w:autoSpaceDE w:val="0"/>
              <w:autoSpaceDN w:val="0"/>
              <w:adjustRightInd w:val="0"/>
              <w:ind w:right="1"/>
              <w:jc w:val="center"/>
            </w:pPr>
            <w:r w:rsidRPr="003D1674">
              <w:t>Anul 2009 executat</w:t>
            </w:r>
          </w:p>
        </w:tc>
        <w:tc>
          <w:tcPr>
            <w:tcW w:w="6365" w:type="dxa"/>
            <w:gridSpan w:val="6"/>
            <w:vAlign w:val="center"/>
          </w:tcPr>
          <w:p w:rsidR="00BE0962" w:rsidRPr="003D1674" w:rsidRDefault="00BE0962" w:rsidP="008354ED">
            <w:pPr>
              <w:widowControl w:val="0"/>
              <w:autoSpaceDE w:val="0"/>
              <w:autoSpaceDN w:val="0"/>
              <w:adjustRightInd w:val="0"/>
              <w:jc w:val="center"/>
            </w:pPr>
            <w:r w:rsidRPr="003D1674">
              <w:t>Anul 2010</w:t>
            </w:r>
          </w:p>
        </w:tc>
      </w:tr>
      <w:tr w:rsidR="008354ED" w:rsidRPr="003D1674" w:rsidTr="008354ED">
        <w:trPr>
          <w:jc w:val="center"/>
        </w:trPr>
        <w:tc>
          <w:tcPr>
            <w:tcW w:w="2232" w:type="dxa"/>
            <w:vMerge/>
            <w:vAlign w:val="center"/>
          </w:tcPr>
          <w:p w:rsidR="00BE0962" w:rsidRPr="003D1674" w:rsidRDefault="00BE0962" w:rsidP="008354ED">
            <w:pPr>
              <w:widowControl w:val="0"/>
              <w:autoSpaceDE w:val="0"/>
              <w:autoSpaceDN w:val="0"/>
              <w:adjustRightInd w:val="0"/>
              <w:jc w:val="center"/>
            </w:pPr>
          </w:p>
        </w:tc>
        <w:tc>
          <w:tcPr>
            <w:tcW w:w="1058"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77" w:type="dxa"/>
            <w:vMerge w:val="restart"/>
            <w:vAlign w:val="center"/>
          </w:tcPr>
          <w:p w:rsidR="00BE0962" w:rsidRPr="003D1674" w:rsidRDefault="00BE0962" w:rsidP="008354ED">
            <w:pPr>
              <w:widowControl w:val="0"/>
              <w:autoSpaceDE w:val="0"/>
              <w:autoSpaceDN w:val="0"/>
              <w:adjustRightInd w:val="0"/>
              <w:ind w:right="-108"/>
              <w:jc w:val="center"/>
            </w:pPr>
            <w:r w:rsidRPr="003D1674">
              <w:t>Planul precizat</w:t>
            </w:r>
          </w:p>
        </w:tc>
        <w:tc>
          <w:tcPr>
            <w:tcW w:w="1116" w:type="dxa"/>
            <w:vMerge w:val="restart"/>
            <w:vAlign w:val="center"/>
          </w:tcPr>
          <w:p w:rsidR="00BE0962" w:rsidRPr="003D1674" w:rsidRDefault="00BE0962" w:rsidP="008354ED">
            <w:pPr>
              <w:widowControl w:val="0"/>
              <w:autoSpaceDE w:val="0"/>
              <w:autoSpaceDN w:val="0"/>
              <w:adjustRightInd w:val="0"/>
              <w:ind w:right="-108"/>
              <w:jc w:val="center"/>
            </w:pPr>
            <w:r w:rsidRPr="003D1674">
              <w:t>Executat</w:t>
            </w:r>
          </w:p>
        </w:tc>
        <w:tc>
          <w:tcPr>
            <w:tcW w:w="1005" w:type="dxa"/>
            <w:vMerge w:val="restart"/>
            <w:vAlign w:val="center"/>
          </w:tcPr>
          <w:p w:rsidR="00BE0962" w:rsidRPr="003D1674" w:rsidRDefault="00BE0962" w:rsidP="008354ED">
            <w:pPr>
              <w:widowControl w:val="0"/>
              <w:autoSpaceDE w:val="0"/>
              <w:autoSpaceDN w:val="0"/>
              <w:adjustRightInd w:val="0"/>
              <w:ind w:left="-108" w:right="-108"/>
              <w:jc w:val="center"/>
            </w:pPr>
            <w:r w:rsidRPr="003D1674">
              <w:t>%</w:t>
            </w:r>
          </w:p>
          <w:p w:rsidR="00BE0962" w:rsidRPr="003D1674" w:rsidRDefault="00BE0962" w:rsidP="008354ED">
            <w:pPr>
              <w:widowControl w:val="0"/>
              <w:autoSpaceDE w:val="0"/>
              <w:autoSpaceDN w:val="0"/>
              <w:adjustRightInd w:val="0"/>
              <w:ind w:left="-108" w:right="-108"/>
              <w:jc w:val="center"/>
            </w:pPr>
            <w:r w:rsidRPr="003D1674">
              <w:t>executării</w:t>
            </w:r>
          </w:p>
        </w:tc>
        <w:tc>
          <w:tcPr>
            <w:tcW w:w="1058" w:type="dxa"/>
            <w:vMerge w:val="restart"/>
            <w:vAlign w:val="center"/>
          </w:tcPr>
          <w:p w:rsidR="00BE0962" w:rsidRPr="003D1674" w:rsidRDefault="00BE0962" w:rsidP="008354ED">
            <w:pPr>
              <w:widowControl w:val="0"/>
              <w:autoSpaceDE w:val="0"/>
              <w:autoSpaceDN w:val="0"/>
              <w:adjustRightInd w:val="0"/>
              <w:ind w:left="-108" w:right="-108"/>
              <w:jc w:val="center"/>
            </w:pPr>
            <w:r w:rsidRPr="003D1674">
              <w:t>Ponderea în suma totală           (%)</w:t>
            </w:r>
          </w:p>
        </w:tc>
        <w:tc>
          <w:tcPr>
            <w:tcW w:w="2009" w:type="dxa"/>
            <w:gridSpan w:val="2"/>
            <w:vAlign w:val="center"/>
          </w:tcPr>
          <w:p w:rsidR="00BE0962" w:rsidRPr="003D1674" w:rsidRDefault="00BE0962" w:rsidP="008354ED">
            <w:pPr>
              <w:widowControl w:val="0"/>
              <w:autoSpaceDE w:val="0"/>
              <w:autoSpaceDN w:val="0"/>
              <w:adjustRightInd w:val="0"/>
              <w:jc w:val="center"/>
              <w:rPr>
                <w:lang w:eastAsia="en-US"/>
              </w:rPr>
            </w:pPr>
            <w:r w:rsidRPr="003D1674">
              <w:t>faţă de anul 2009</w:t>
            </w:r>
          </w:p>
        </w:tc>
      </w:tr>
      <w:tr w:rsidR="008354ED" w:rsidRPr="003D1674" w:rsidTr="008354ED">
        <w:trPr>
          <w:jc w:val="center"/>
        </w:trPr>
        <w:tc>
          <w:tcPr>
            <w:tcW w:w="2232" w:type="dxa"/>
            <w:vMerge/>
            <w:vAlign w:val="center"/>
          </w:tcPr>
          <w:p w:rsidR="00BE0962" w:rsidRPr="003D1674" w:rsidRDefault="00BE0962" w:rsidP="008354ED">
            <w:pPr>
              <w:widowControl w:val="0"/>
              <w:autoSpaceDE w:val="0"/>
              <w:autoSpaceDN w:val="0"/>
              <w:adjustRightInd w:val="0"/>
              <w:jc w:val="center"/>
            </w:pPr>
          </w:p>
        </w:tc>
        <w:tc>
          <w:tcPr>
            <w:tcW w:w="1058"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77"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005" w:type="dxa"/>
            <w:vMerge/>
            <w:vAlign w:val="center"/>
          </w:tcPr>
          <w:p w:rsidR="00BE0962" w:rsidRPr="003D1674" w:rsidRDefault="00BE0962" w:rsidP="008354ED">
            <w:pPr>
              <w:widowControl w:val="0"/>
              <w:autoSpaceDE w:val="0"/>
              <w:autoSpaceDN w:val="0"/>
              <w:adjustRightInd w:val="0"/>
              <w:ind w:left="-108" w:right="-108"/>
              <w:jc w:val="center"/>
              <w:rPr>
                <w:lang w:eastAsia="en-US"/>
              </w:rPr>
            </w:pPr>
          </w:p>
        </w:tc>
        <w:tc>
          <w:tcPr>
            <w:tcW w:w="1058" w:type="dxa"/>
            <w:vMerge/>
            <w:vAlign w:val="center"/>
          </w:tcPr>
          <w:p w:rsidR="00BE0962" w:rsidRPr="003D1674" w:rsidRDefault="00BE0962" w:rsidP="008354ED">
            <w:pPr>
              <w:widowControl w:val="0"/>
              <w:autoSpaceDE w:val="0"/>
              <w:autoSpaceDN w:val="0"/>
              <w:adjustRightInd w:val="0"/>
              <w:ind w:left="-108" w:right="-108"/>
              <w:jc w:val="center"/>
              <w:rPr>
                <w:lang w:eastAsia="en-US"/>
              </w:rPr>
            </w:pPr>
          </w:p>
        </w:tc>
        <w:tc>
          <w:tcPr>
            <w:tcW w:w="89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w:t>
            </w:r>
          </w:p>
        </w:tc>
        <w:tc>
          <w:tcPr>
            <w:tcW w:w="1116"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w:t>
            </w:r>
          </w:p>
        </w:tc>
      </w:tr>
      <w:tr w:rsidR="008354ED" w:rsidRPr="008354ED" w:rsidTr="008354ED">
        <w:trPr>
          <w:trHeight w:val="208"/>
          <w:jc w:val="center"/>
        </w:trPr>
        <w:tc>
          <w:tcPr>
            <w:tcW w:w="2232" w:type="dxa"/>
          </w:tcPr>
          <w:p w:rsidR="00BE0962" w:rsidRPr="008354ED" w:rsidRDefault="00BE0962" w:rsidP="008354ED">
            <w:pPr>
              <w:widowControl w:val="0"/>
              <w:autoSpaceDE w:val="0"/>
              <w:autoSpaceDN w:val="0"/>
              <w:adjustRightInd w:val="0"/>
              <w:jc w:val="center"/>
              <w:rPr>
                <w:sz w:val="20"/>
                <w:szCs w:val="20"/>
              </w:rPr>
            </w:pPr>
            <w:r w:rsidRPr="008354ED">
              <w:rPr>
                <w:sz w:val="20"/>
                <w:szCs w:val="20"/>
              </w:rPr>
              <w:t>1</w:t>
            </w:r>
          </w:p>
        </w:tc>
        <w:tc>
          <w:tcPr>
            <w:tcW w:w="1058"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2</w:t>
            </w:r>
          </w:p>
        </w:tc>
        <w:tc>
          <w:tcPr>
            <w:tcW w:w="1177" w:type="dxa"/>
            <w:vAlign w:val="center"/>
          </w:tcPr>
          <w:p w:rsidR="00BE0962" w:rsidRPr="008354ED" w:rsidRDefault="00BE0962" w:rsidP="008354ED">
            <w:pPr>
              <w:widowControl w:val="0"/>
              <w:autoSpaceDE w:val="0"/>
              <w:autoSpaceDN w:val="0"/>
              <w:adjustRightInd w:val="0"/>
              <w:ind w:left="1395" w:right="-108" w:hanging="1395"/>
              <w:jc w:val="center"/>
              <w:rPr>
                <w:sz w:val="20"/>
                <w:szCs w:val="20"/>
                <w:lang w:eastAsia="en-US"/>
              </w:rPr>
            </w:pPr>
            <w:r w:rsidRPr="008354ED">
              <w:rPr>
                <w:sz w:val="20"/>
                <w:szCs w:val="20"/>
                <w:lang w:eastAsia="en-US"/>
              </w:rPr>
              <w:t>3</w:t>
            </w:r>
          </w:p>
        </w:tc>
        <w:tc>
          <w:tcPr>
            <w:tcW w:w="1116"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4</w:t>
            </w:r>
          </w:p>
        </w:tc>
        <w:tc>
          <w:tcPr>
            <w:tcW w:w="1005" w:type="dxa"/>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5</w:t>
            </w:r>
          </w:p>
        </w:tc>
        <w:tc>
          <w:tcPr>
            <w:tcW w:w="1058"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6</w:t>
            </w:r>
          </w:p>
        </w:tc>
        <w:tc>
          <w:tcPr>
            <w:tcW w:w="893"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7</w:t>
            </w:r>
          </w:p>
        </w:tc>
        <w:tc>
          <w:tcPr>
            <w:tcW w:w="1116" w:type="dxa"/>
            <w:vAlign w:val="center"/>
          </w:tcPr>
          <w:p w:rsidR="00BE0962" w:rsidRPr="008354ED" w:rsidRDefault="00BE0962" w:rsidP="008354ED">
            <w:pPr>
              <w:widowControl w:val="0"/>
              <w:autoSpaceDE w:val="0"/>
              <w:autoSpaceDN w:val="0"/>
              <w:adjustRightInd w:val="0"/>
              <w:jc w:val="center"/>
              <w:rPr>
                <w:sz w:val="20"/>
                <w:szCs w:val="20"/>
                <w:lang w:eastAsia="en-US"/>
              </w:rPr>
            </w:pPr>
            <w:r w:rsidRPr="008354ED">
              <w:rPr>
                <w:sz w:val="20"/>
                <w:szCs w:val="20"/>
                <w:lang w:eastAsia="en-US"/>
              </w:rPr>
              <w:t>8</w:t>
            </w:r>
          </w:p>
        </w:tc>
      </w:tr>
      <w:tr w:rsidR="008354ED" w:rsidRPr="008354ED" w:rsidTr="008354ED">
        <w:trPr>
          <w:trHeight w:val="208"/>
          <w:jc w:val="center"/>
        </w:trPr>
        <w:tc>
          <w:tcPr>
            <w:tcW w:w="2232" w:type="dxa"/>
          </w:tcPr>
          <w:p w:rsidR="00BE0962" w:rsidRPr="008354ED" w:rsidRDefault="00BE0962" w:rsidP="008354ED">
            <w:pPr>
              <w:widowControl w:val="0"/>
              <w:autoSpaceDE w:val="0"/>
              <w:autoSpaceDN w:val="0"/>
              <w:adjustRightInd w:val="0"/>
              <w:rPr>
                <w:b/>
                <w:i/>
              </w:rPr>
            </w:pPr>
            <w:r w:rsidRPr="008354ED">
              <w:rPr>
                <w:b/>
                <w:i/>
              </w:rPr>
              <w:t>Ajutoare băneşti, total</w:t>
            </w:r>
          </w:p>
        </w:tc>
        <w:tc>
          <w:tcPr>
            <w:tcW w:w="1058" w:type="dxa"/>
            <w:vAlign w:val="center"/>
          </w:tcPr>
          <w:p w:rsidR="00BE0962" w:rsidRPr="008354ED" w:rsidRDefault="00BE0962" w:rsidP="008354ED">
            <w:pPr>
              <w:widowControl w:val="0"/>
              <w:autoSpaceDE w:val="0"/>
              <w:autoSpaceDN w:val="0"/>
              <w:adjustRightInd w:val="0"/>
              <w:jc w:val="center"/>
              <w:rPr>
                <w:b/>
                <w:i/>
                <w:lang w:eastAsia="en-US"/>
              </w:rPr>
            </w:pPr>
            <w:r w:rsidRPr="008354ED">
              <w:rPr>
                <w:b/>
                <w:i/>
                <w:lang w:eastAsia="en-US"/>
              </w:rPr>
              <w:t>117126,8</w:t>
            </w:r>
          </w:p>
        </w:tc>
        <w:tc>
          <w:tcPr>
            <w:tcW w:w="1177" w:type="dxa"/>
            <w:vAlign w:val="center"/>
          </w:tcPr>
          <w:p w:rsidR="00BE0962" w:rsidRPr="008354ED" w:rsidRDefault="00BE0962" w:rsidP="008354ED">
            <w:pPr>
              <w:widowControl w:val="0"/>
              <w:autoSpaceDE w:val="0"/>
              <w:autoSpaceDN w:val="0"/>
              <w:adjustRightInd w:val="0"/>
              <w:ind w:left="1395" w:right="-108" w:hanging="1395"/>
              <w:jc w:val="center"/>
              <w:rPr>
                <w:b/>
                <w:i/>
                <w:lang w:eastAsia="en-US"/>
              </w:rPr>
            </w:pPr>
            <w:r w:rsidRPr="008354ED">
              <w:rPr>
                <w:b/>
                <w:i/>
                <w:lang w:eastAsia="en-US"/>
              </w:rPr>
              <w:t>285288,8</w:t>
            </w:r>
          </w:p>
        </w:tc>
        <w:tc>
          <w:tcPr>
            <w:tcW w:w="1116" w:type="dxa"/>
            <w:vAlign w:val="center"/>
          </w:tcPr>
          <w:p w:rsidR="00BE0962" w:rsidRPr="008354ED" w:rsidRDefault="00BE0962" w:rsidP="008354ED">
            <w:pPr>
              <w:widowControl w:val="0"/>
              <w:autoSpaceDE w:val="0"/>
              <w:autoSpaceDN w:val="0"/>
              <w:adjustRightInd w:val="0"/>
              <w:jc w:val="center"/>
              <w:rPr>
                <w:b/>
                <w:i/>
                <w:lang w:eastAsia="en-US"/>
              </w:rPr>
            </w:pPr>
            <w:r w:rsidRPr="008354ED">
              <w:rPr>
                <w:b/>
                <w:i/>
                <w:lang w:eastAsia="en-US"/>
              </w:rPr>
              <w:t>285056,3</w:t>
            </w:r>
          </w:p>
        </w:tc>
        <w:tc>
          <w:tcPr>
            <w:tcW w:w="1005" w:type="dxa"/>
            <w:vAlign w:val="center"/>
          </w:tcPr>
          <w:p w:rsidR="00BE0962" w:rsidRPr="008354ED" w:rsidRDefault="001B0827" w:rsidP="008354ED">
            <w:pPr>
              <w:widowControl w:val="0"/>
              <w:autoSpaceDE w:val="0"/>
              <w:autoSpaceDN w:val="0"/>
              <w:adjustRightInd w:val="0"/>
              <w:ind w:left="-108" w:right="-108"/>
              <w:jc w:val="center"/>
              <w:rPr>
                <w:b/>
                <w:i/>
                <w:lang w:eastAsia="en-US"/>
              </w:rPr>
            </w:pPr>
            <w:r w:rsidRPr="008354ED">
              <w:rPr>
                <w:b/>
                <w:i/>
                <w:lang w:eastAsia="en-US"/>
              </w:rPr>
              <w:t>99,9</w:t>
            </w:r>
          </w:p>
        </w:tc>
        <w:tc>
          <w:tcPr>
            <w:tcW w:w="1058" w:type="dxa"/>
            <w:vAlign w:val="center"/>
          </w:tcPr>
          <w:p w:rsidR="00BE0962" w:rsidRPr="008354ED" w:rsidRDefault="00BE0962" w:rsidP="008354ED">
            <w:pPr>
              <w:widowControl w:val="0"/>
              <w:autoSpaceDE w:val="0"/>
              <w:autoSpaceDN w:val="0"/>
              <w:adjustRightInd w:val="0"/>
              <w:ind w:left="-108"/>
              <w:jc w:val="center"/>
              <w:rPr>
                <w:b/>
                <w:i/>
                <w:lang w:eastAsia="en-US"/>
              </w:rPr>
            </w:pPr>
            <w:r w:rsidRPr="008354ED">
              <w:rPr>
                <w:b/>
                <w:i/>
                <w:lang w:eastAsia="en-US"/>
              </w:rPr>
              <w:t>100,0</w:t>
            </w:r>
          </w:p>
        </w:tc>
        <w:tc>
          <w:tcPr>
            <w:tcW w:w="893" w:type="dxa"/>
            <w:vAlign w:val="center"/>
          </w:tcPr>
          <w:p w:rsidR="00BE0962" w:rsidRPr="008354ED" w:rsidRDefault="00BE0962" w:rsidP="008354ED">
            <w:pPr>
              <w:widowControl w:val="0"/>
              <w:autoSpaceDE w:val="0"/>
              <w:autoSpaceDN w:val="0"/>
              <w:adjustRightInd w:val="0"/>
              <w:ind w:left="-108" w:right="-108"/>
              <w:jc w:val="center"/>
              <w:rPr>
                <w:b/>
                <w:i/>
                <w:lang w:eastAsia="en-US"/>
              </w:rPr>
            </w:pPr>
            <w:r w:rsidRPr="008354ED">
              <w:rPr>
                <w:b/>
                <w:i/>
                <w:lang w:eastAsia="en-US"/>
              </w:rPr>
              <w:t>243,4</w:t>
            </w:r>
          </w:p>
        </w:tc>
        <w:tc>
          <w:tcPr>
            <w:tcW w:w="1116" w:type="dxa"/>
            <w:vAlign w:val="center"/>
          </w:tcPr>
          <w:p w:rsidR="00BE0962" w:rsidRPr="008354ED" w:rsidRDefault="00BE0962" w:rsidP="008354ED">
            <w:pPr>
              <w:widowControl w:val="0"/>
              <w:autoSpaceDE w:val="0"/>
              <w:autoSpaceDN w:val="0"/>
              <w:adjustRightInd w:val="0"/>
              <w:jc w:val="center"/>
              <w:rPr>
                <w:b/>
                <w:i/>
                <w:lang w:eastAsia="en-US"/>
              </w:rPr>
            </w:pPr>
            <w:r w:rsidRPr="008354ED">
              <w:rPr>
                <w:b/>
                <w:i/>
                <w:lang w:eastAsia="en-US"/>
              </w:rPr>
              <w:t>167929,5</w:t>
            </w:r>
          </w:p>
        </w:tc>
      </w:tr>
      <w:tr w:rsidR="008354ED" w:rsidRPr="003D1674" w:rsidTr="008354ED">
        <w:trPr>
          <w:trHeight w:val="208"/>
          <w:jc w:val="center"/>
        </w:trPr>
        <w:tc>
          <w:tcPr>
            <w:tcW w:w="2232" w:type="dxa"/>
          </w:tcPr>
          <w:p w:rsidR="00BE0962" w:rsidRPr="003D1674" w:rsidRDefault="00BE0962" w:rsidP="008354ED">
            <w:pPr>
              <w:widowControl w:val="0"/>
              <w:autoSpaceDE w:val="0"/>
              <w:autoSpaceDN w:val="0"/>
              <w:adjustRightInd w:val="0"/>
            </w:pPr>
            <w:r w:rsidRPr="003D1674">
              <w:t>Ajutorul social</w:t>
            </w:r>
          </w:p>
        </w:tc>
        <w:tc>
          <w:tcPr>
            <w:tcW w:w="1058"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114638,3</w:t>
            </w:r>
          </w:p>
        </w:tc>
        <w:tc>
          <w:tcPr>
            <w:tcW w:w="1177"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282022,5</w:t>
            </w:r>
          </w:p>
        </w:tc>
        <w:tc>
          <w:tcPr>
            <w:tcW w:w="1116"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281760,1</w:t>
            </w:r>
          </w:p>
        </w:tc>
        <w:tc>
          <w:tcPr>
            <w:tcW w:w="100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99,9</w:t>
            </w:r>
          </w:p>
        </w:tc>
        <w:tc>
          <w:tcPr>
            <w:tcW w:w="1058" w:type="dxa"/>
            <w:vAlign w:val="center"/>
          </w:tcPr>
          <w:p w:rsidR="00BE0962" w:rsidRPr="003D1674" w:rsidRDefault="00BE0962" w:rsidP="008354ED">
            <w:pPr>
              <w:widowControl w:val="0"/>
              <w:autoSpaceDE w:val="0"/>
              <w:autoSpaceDN w:val="0"/>
              <w:adjustRightInd w:val="0"/>
              <w:ind w:left="-108"/>
              <w:jc w:val="center"/>
              <w:rPr>
                <w:lang w:eastAsia="en-US"/>
              </w:rPr>
            </w:pPr>
            <w:r w:rsidRPr="003D1674">
              <w:rPr>
                <w:lang w:eastAsia="en-US"/>
              </w:rPr>
              <w:t>98,8</w:t>
            </w:r>
          </w:p>
        </w:tc>
        <w:tc>
          <w:tcPr>
            <w:tcW w:w="89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245,8</w:t>
            </w:r>
          </w:p>
        </w:tc>
        <w:tc>
          <w:tcPr>
            <w:tcW w:w="1116"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167121,8</w:t>
            </w:r>
          </w:p>
        </w:tc>
      </w:tr>
      <w:tr w:rsidR="008354ED" w:rsidRPr="003D1674" w:rsidTr="008354ED">
        <w:trPr>
          <w:trHeight w:val="208"/>
          <w:jc w:val="center"/>
        </w:trPr>
        <w:tc>
          <w:tcPr>
            <w:tcW w:w="2232" w:type="dxa"/>
          </w:tcPr>
          <w:p w:rsidR="00BE0962" w:rsidRPr="003D1674" w:rsidRDefault="00BE0962" w:rsidP="008354ED">
            <w:pPr>
              <w:widowControl w:val="0"/>
              <w:autoSpaceDE w:val="0"/>
              <w:autoSpaceDN w:val="0"/>
              <w:adjustRightInd w:val="0"/>
            </w:pPr>
            <w:r w:rsidRPr="003D1674">
              <w:t>Ajutor de deces persoanelor neasigurate</w:t>
            </w:r>
          </w:p>
        </w:tc>
        <w:tc>
          <w:tcPr>
            <w:tcW w:w="1058"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2488,5</w:t>
            </w:r>
          </w:p>
        </w:tc>
        <w:tc>
          <w:tcPr>
            <w:tcW w:w="1177"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3266,3</w:t>
            </w:r>
          </w:p>
        </w:tc>
        <w:tc>
          <w:tcPr>
            <w:tcW w:w="1116"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3296,2</w:t>
            </w:r>
          </w:p>
        </w:tc>
        <w:tc>
          <w:tcPr>
            <w:tcW w:w="100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100,9</w:t>
            </w:r>
          </w:p>
        </w:tc>
        <w:tc>
          <w:tcPr>
            <w:tcW w:w="1058" w:type="dxa"/>
            <w:vAlign w:val="center"/>
          </w:tcPr>
          <w:p w:rsidR="00BE0962" w:rsidRPr="003D1674" w:rsidRDefault="00BE0962" w:rsidP="008354ED">
            <w:pPr>
              <w:widowControl w:val="0"/>
              <w:autoSpaceDE w:val="0"/>
              <w:autoSpaceDN w:val="0"/>
              <w:adjustRightInd w:val="0"/>
              <w:ind w:left="10"/>
              <w:jc w:val="center"/>
              <w:rPr>
                <w:lang w:eastAsia="en-US"/>
              </w:rPr>
            </w:pPr>
            <w:r w:rsidRPr="003D1674">
              <w:rPr>
                <w:lang w:eastAsia="en-US"/>
              </w:rPr>
              <w:t>1,2</w:t>
            </w:r>
          </w:p>
        </w:tc>
        <w:tc>
          <w:tcPr>
            <w:tcW w:w="893" w:type="dxa"/>
            <w:vAlign w:val="center"/>
          </w:tcPr>
          <w:p w:rsidR="00BE0962" w:rsidRPr="003D1674" w:rsidRDefault="00BE0962" w:rsidP="008354ED">
            <w:pPr>
              <w:widowControl w:val="0"/>
              <w:autoSpaceDE w:val="0"/>
              <w:autoSpaceDN w:val="0"/>
              <w:adjustRightInd w:val="0"/>
              <w:ind w:left="-107" w:right="-108"/>
              <w:jc w:val="center"/>
              <w:rPr>
                <w:lang w:eastAsia="en-US"/>
              </w:rPr>
            </w:pPr>
            <w:r w:rsidRPr="003D1674">
              <w:rPr>
                <w:lang w:eastAsia="en-US"/>
              </w:rPr>
              <w:t>132,5</w:t>
            </w:r>
          </w:p>
        </w:tc>
        <w:tc>
          <w:tcPr>
            <w:tcW w:w="1116"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807,7</w:t>
            </w:r>
          </w:p>
        </w:tc>
      </w:tr>
    </w:tbl>
    <w:p w:rsidR="00BE0962" w:rsidRPr="003D1674" w:rsidRDefault="00BE0962" w:rsidP="00BE0962">
      <w:pPr>
        <w:ind w:firstLine="540"/>
        <w:jc w:val="both"/>
        <w:rPr>
          <w:szCs w:val="28"/>
          <w:lang w:val="ro-MO"/>
        </w:rPr>
      </w:pPr>
    </w:p>
    <w:p w:rsidR="00BE0962" w:rsidRPr="003D1674" w:rsidRDefault="00BE0962" w:rsidP="00BE0962">
      <w:pPr>
        <w:ind w:firstLine="540"/>
        <w:jc w:val="both"/>
        <w:rPr>
          <w:sz w:val="28"/>
          <w:szCs w:val="28"/>
        </w:rPr>
      </w:pPr>
      <w:r w:rsidRPr="003D1674">
        <w:rPr>
          <w:sz w:val="28"/>
          <w:szCs w:val="28"/>
          <w:lang w:val="ro-MO"/>
        </w:rPr>
        <w:t xml:space="preserve">Cheltuielile efective pe acest compartiment, în anul 2010 s-au majorat faţă de anul precedent, în valoare absolută cu 167929,5 mii lei. </w:t>
      </w:r>
      <w:r w:rsidRPr="003D1674">
        <w:rPr>
          <w:sz w:val="28"/>
          <w:szCs w:val="28"/>
        </w:rPr>
        <w:t xml:space="preserve">Unul din factori ce a determinat utilizarea în anul 2010 a unui volum mai mare de mijloace financiare comparativ cu anul 2009, este majorarea sumei destinate pentru plata „ajutorului social” cu 145,8 la sută. </w:t>
      </w:r>
    </w:p>
    <w:p w:rsidR="00BE0962" w:rsidRPr="003D1674" w:rsidRDefault="00BE0962" w:rsidP="00BE0962">
      <w:pPr>
        <w:ind w:firstLine="540"/>
        <w:jc w:val="both"/>
        <w:rPr>
          <w:i/>
          <w:sz w:val="28"/>
          <w:szCs w:val="28"/>
          <w:lang w:val="ro-MO"/>
        </w:rPr>
      </w:pPr>
      <w:r w:rsidRPr="003D1674">
        <w:rPr>
          <w:i/>
          <w:sz w:val="28"/>
          <w:szCs w:val="28"/>
        </w:rPr>
        <w:t>Ajutorul social</w:t>
      </w:r>
    </w:p>
    <w:p w:rsidR="00BE0962" w:rsidRPr="003D1674" w:rsidRDefault="00BE0962" w:rsidP="00BE0962">
      <w:pPr>
        <w:autoSpaceDE w:val="0"/>
        <w:autoSpaceDN w:val="0"/>
        <w:adjustRightInd w:val="0"/>
        <w:ind w:firstLine="540"/>
        <w:jc w:val="both"/>
        <w:rPr>
          <w:sz w:val="28"/>
          <w:szCs w:val="28"/>
        </w:rPr>
      </w:pPr>
      <w:r w:rsidRPr="003D1674">
        <w:rPr>
          <w:sz w:val="28"/>
          <w:szCs w:val="28"/>
        </w:rPr>
        <w:t xml:space="preserve">Cheltuielile pentru plata ajutorului social au fost prevăzute în sumă de </w:t>
      </w:r>
      <w:r w:rsidRPr="003D1674">
        <w:rPr>
          <w:sz w:val="28"/>
          <w:szCs w:val="28"/>
          <w:lang w:eastAsia="en-US"/>
        </w:rPr>
        <w:t>282022,5</w:t>
      </w:r>
      <w:r w:rsidRPr="003D1674">
        <w:rPr>
          <w:lang w:eastAsia="en-US"/>
        </w:rPr>
        <w:t xml:space="preserve"> </w:t>
      </w:r>
      <w:r w:rsidRPr="003D1674">
        <w:rPr>
          <w:sz w:val="28"/>
          <w:szCs w:val="28"/>
        </w:rPr>
        <w:t xml:space="preserve">mii lei, cheltuielile efective constituind 281760,1 mii lei sau cu o executare a planului de 99,9 la sută. Numărul beneficiarilor în anul 2010 a constituit 27152 familii, mărimea medie a ajutorului social la finele anului 2010 - 878,24 lei. </w:t>
      </w:r>
    </w:p>
    <w:p w:rsidR="00BE0962" w:rsidRPr="003D1674" w:rsidRDefault="00BE0962" w:rsidP="00BE0962">
      <w:pPr>
        <w:autoSpaceDE w:val="0"/>
        <w:autoSpaceDN w:val="0"/>
        <w:adjustRightInd w:val="0"/>
        <w:ind w:firstLine="360"/>
        <w:jc w:val="both"/>
        <w:rPr>
          <w:i/>
          <w:sz w:val="28"/>
          <w:szCs w:val="28"/>
        </w:rPr>
      </w:pPr>
      <w:r w:rsidRPr="003D1674">
        <w:rPr>
          <w:i/>
          <w:sz w:val="28"/>
          <w:szCs w:val="28"/>
        </w:rPr>
        <w:t xml:space="preserve"> Ajutor de deces persoanelor neasigurate</w:t>
      </w:r>
    </w:p>
    <w:p w:rsidR="00BE0962" w:rsidRPr="003D1674" w:rsidRDefault="00BE0962" w:rsidP="00BE0962">
      <w:pPr>
        <w:ind w:firstLine="540"/>
        <w:jc w:val="both"/>
        <w:rPr>
          <w:sz w:val="28"/>
          <w:szCs w:val="28"/>
        </w:rPr>
      </w:pPr>
      <w:r w:rsidRPr="003D1674">
        <w:rPr>
          <w:sz w:val="28"/>
          <w:szCs w:val="28"/>
        </w:rPr>
        <w:t xml:space="preserve">Pentru plata ajutorului de deces persoanelor neasigurate au fost aprobate mijloace în sumă de 3266,3 mii lei. Cheltuielile efective au constituit </w:t>
      </w:r>
      <w:r w:rsidRPr="003D1674">
        <w:rPr>
          <w:sz w:val="28"/>
          <w:szCs w:val="28"/>
          <w:lang w:eastAsia="en-US"/>
        </w:rPr>
        <w:t>3296,2</w:t>
      </w:r>
      <w:r w:rsidRPr="003D1674">
        <w:rPr>
          <w:lang w:eastAsia="en-US"/>
        </w:rPr>
        <w:t xml:space="preserve"> </w:t>
      </w:r>
      <w:r w:rsidRPr="003D1674">
        <w:rPr>
          <w:sz w:val="28"/>
          <w:szCs w:val="28"/>
        </w:rPr>
        <w:t>mii lei. Faţă de anul 2009 cheltuielile efective au crescut cu 807,7 mii lei sau cu 32,5 la sută. Cheltuielile în anul 2010 au fost calculate pentru un număr de beneficiari de 4017 persoane sau cu 522 de beneficiari  mai mult faţă de anul 2009.</w:t>
      </w:r>
    </w:p>
    <w:p w:rsidR="00BE0962" w:rsidRPr="003D1674" w:rsidRDefault="00BE0962" w:rsidP="00BE0962">
      <w:pPr>
        <w:ind w:firstLine="540"/>
        <w:jc w:val="both"/>
        <w:rPr>
          <w:sz w:val="28"/>
          <w:szCs w:val="28"/>
        </w:rPr>
      </w:pPr>
    </w:p>
    <w:p w:rsidR="00BE0962" w:rsidRPr="003D1674" w:rsidRDefault="00BE0962" w:rsidP="00BE0962">
      <w:pPr>
        <w:ind w:firstLine="540"/>
        <w:jc w:val="both"/>
        <w:rPr>
          <w:b/>
          <w:bCs/>
          <w:i/>
          <w:sz w:val="28"/>
          <w:szCs w:val="28"/>
        </w:rPr>
      </w:pPr>
      <w:r w:rsidRPr="003D1674">
        <w:rPr>
          <w:b/>
          <w:bCs/>
          <w:i/>
          <w:sz w:val="28"/>
          <w:szCs w:val="28"/>
        </w:rPr>
        <w:t>2.2.6 Servicii bancare şi poştale</w:t>
      </w:r>
    </w:p>
    <w:p w:rsidR="00BE0962" w:rsidRPr="003D1674" w:rsidRDefault="00BE0962" w:rsidP="00BE0962">
      <w:pPr>
        <w:spacing w:after="120"/>
        <w:ind w:firstLine="539"/>
        <w:jc w:val="both"/>
        <w:rPr>
          <w:sz w:val="28"/>
          <w:lang w:val="ro-MO"/>
        </w:rPr>
      </w:pPr>
      <w:r w:rsidRPr="003D1674">
        <w:rPr>
          <w:sz w:val="28"/>
          <w:szCs w:val="28"/>
        </w:rPr>
        <w:t xml:space="preserve">Pentru deservirea plăţilor sociale finanţate din mijloacele bugetului de stat </w:t>
      </w:r>
      <w:r w:rsidRPr="003D1674">
        <w:rPr>
          <w:sz w:val="28"/>
          <w:szCs w:val="28"/>
          <w:lang w:val="ro-MO"/>
        </w:rPr>
        <w:t xml:space="preserve">în anul 2010 au fost prevăzute mijloace financiare în sumă de </w:t>
      </w:r>
      <w:r w:rsidRPr="003D1674">
        <w:rPr>
          <w:sz w:val="28"/>
          <w:szCs w:val="28"/>
          <w:lang w:eastAsia="en-US"/>
        </w:rPr>
        <w:t>14416,6</w:t>
      </w:r>
      <w:r w:rsidRPr="003D1674">
        <w:rPr>
          <w:sz w:val="28"/>
          <w:szCs w:val="28"/>
        </w:rPr>
        <w:t xml:space="preserve"> </w:t>
      </w:r>
      <w:r w:rsidRPr="003D1674">
        <w:rPr>
          <w:sz w:val="28"/>
          <w:szCs w:val="28"/>
          <w:lang w:val="ro-MO"/>
        </w:rPr>
        <w:t xml:space="preserve">mii lei. Cheltuielile efective pentru deservirea plăţilor au fost în sumă de </w:t>
      </w:r>
      <w:r w:rsidRPr="003D1674">
        <w:rPr>
          <w:sz w:val="28"/>
          <w:szCs w:val="28"/>
          <w:lang w:eastAsia="en-US"/>
        </w:rPr>
        <w:t>12494,4</w:t>
      </w:r>
      <w:r w:rsidRPr="003D1674">
        <w:rPr>
          <w:b/>
          <w:i/>
          <w:lang w:eastAsia="en-US"/>
        </w:rPr>
        <w:t xml:space="preserve"> </w:t>
      </w:r>
      <w:r w:rsidRPr="003D1674">
        <w:rPr>
          <w:sz w:val="28"/>
          <w:szCs w:val="28"/>
          <w:lang w:val="ro-MO"/>
        </w:rPr>
        <w:t>mii lei – suma necesară distribuirii plăţilor către beneficiari. Acest compartiment a fost finanţat de către Ministerul Finanţelor în sumă de 13427,0 mii lei.</w:t>
      </w:r>
    </w:p>
    <w:p w:rsidR="00BE0962" w:rsidRPr="003D1674" w:rsidRDefault="00BE0962" w:rsidP="00BE0962">
      <w:pPr>
        <w:ind w:firstLine="540"/>
        <w:jc w:val="both"/>
        <w:rPr>
          <w:szCs w:val="28"/>
          <w:lang w:val="ro-MO"/>
        </w:rPr>
      </w:pPr>
    </w:p>
    <w:p w:rsidR="00BE0962" w:rsidRPr="003D1674" w:rsidRDefault="00BE0962" w:rsidP="00BE0962">
      <w:pPr>
        <w:ind w:firstLine="540"/>
        <w:jc w:val="both"/>
        <w:rPr>
          <w:b/>
          <w:bCs/>
          <w:i/>
          <w:sz w:val="28"/>
          <w:szCs w:val="28"/>
        </w:rPr>
      </w:pPr>
      <w:r w:rsidRPr="003D1674">
        <w:rPr>
          <w:b/>
          <w:bCs/>
          <w:i/>
          <w:sz w:val="28"/>
          <w:szCs w:val="28"/>
        </w:rPr>
        <w:t>2.2.7 Alte plăţi</w:t>
      </w:r>
    </w:p>
    <w:p w:rsidR="00BE0962" w:rsidRPr="003D1674" w:rsidRDefault="00BE0962" w:rsidP="00BE0962">
      <w:pPr>
        <w:ind w:firstLine="540"/>
        <w:jc w:val="both"/>
        <w:rPr>
          <w:sz w:val="28"/>
          <w:szCs w:val="28"/>
          <w:lang w:val="ro-MO"/>
        </w:rPr>
      </w:pPr>
      <w:r w:rsidRPr="003D1674">
        <w:rPr>
          <w:sz w:val="28"/>
          <w:szCs w:val="28"/>
          <w:lang w:val="ro-MO"/>
        </w:rPr>
        <w:t xml:space="preserve">Pentru plata prestaţiilor sociale incluse în compartimentul menţionat, în anul 2010 au fost prevăzute mijloace financiare în sumă de </w:t>
      </w:r>
      <w:r w:rsidRPr="003D1674">
        <w:rPr>
          <w:sz w:val="28"/>
          <w:szCs w:val="28"/>
          <w:lang w:val="ro-MO" w:eastAsia="en-US"/>
        </w:rPr>
        <w:t>44390,8</w:t>
      </w:r>
      <w:r w:rsidRPr="003D1674">
        <w:rPr>
          <w:sz w:val="28"/>
          <w:szCs w:val="28"/>
          <w:lang w:val="ro-MO"/>
        </w:rPr>
        <w:t xml:space="preserve"> mii lei, cheltuielile </w:t>
      </w:r>
      <w:r w:rsidRPr="003D1674">
        <w:rPr>
          <w:sz w:val="28"/>
          <w:szCs w:val="28"/>
          <w:lang w:val="ro-MO"/>
        </w:rPr>
        <w:lastRenderedPageBreak/>
        <w:t xml:space="preserve">efective au constituit </w:t>
      </w:r>
      <w:r w:rsidRPr="003D1674">
        <w:rPr>
          <w:sz w:val="28"/>
          <w:szCs w:val="28"/>
          <w:lang w:eastAsia="en-US"/>
        </w:rPr>
        <w:t>44606,6</w:t>
      </w:r>
      <w:r w:rsidRPr="003D1674">
        <w:rPr>
          <w:b/>
          <w:i/>
          <w:lang w:eastAsia="en-US"/>
        </w:rPr>
        <w:t xml:space="preserve"> </w:t>
      </w:r>
      <w:r w:rsidRPr="003D1674">
        <w:rPr>
          <w:sz w:val="28"/>
          <w:szCs w:val="28"/>
          <w:lang w:val="ro-MO"/>
        </w:rPr>
        <w:t>mii lei sau 100,5 la sută faţă de suma planificată. Acest compartiment a fost finanţat de către Ministerul Finanţelor în sumă de 44390,8 mii lei.</w:t>
      </w:r>
    </w:p>
    <w:p w:rsidR="00BE0962" w:rsidRPr="003D1674" w:rsidRDefault="00BE0962" w:rsidP="00BE0962">
      <w:pPr>
        <w:jc w:val="center"/>
        <w:rPr>
          <w:sz w:val="28"/>
          <w:szCs w:val="28"/>
          <w:lang w:val="ro-MO"/>
        </w:rPr>
      </w:pPr>
    </w:p>
    <w:p w:rsidR="00BE0962" w:rsidRPr="003D1674" w:rsidRDefault="00BE0962" w:rsidP="00BE0962">
      <w:pPr>
        <w:jc w:val="center"/>
        <w:rPr>
          <w:b/>
          <w:sz w:val="28"/>
          <w:szCs w:val="28"/>
          <w:lang w:val="ro-MO"/>
        </w:rPr>
      </w:pPr>
      <w:r w:rsidRPr="003D1674">
        <w:rPr>
          <w:sz w:val="28"/>
          <w:szCs w:val="28"/>
          <w:lang w:val="ro-MO"/>
        </w:rPr>
        <w:t>Tab.1</w:t>
      </w:r>
      <w:r w:rsidR="00A825A4">
        <w:rPr>
          <w:sz w:val="28"/>
          <w:szCs w:val="28"/>
          <w:lang w:val="ro-MO"/>
        </w:rPr>
        <w:t>4</w:t>
      </w:r>
      <w:r w:rsidRPr="003D1674">
        <w:rPr>
          <w:sz w:val="28"/>
          <w:szCs w:val="28"/>
          <w:lang w:val="ro-MO"/>
        </w:rPr>
        <w:t xml:space="preserve">. </w:t>
      </w:r>
      <w:r w:rsidRPr="003D1674">
        <w:rPr>
          <w:b/>
          <w:sz w:val="28"/>
          <w:szCs w:val="28"/>
          <w:lang w:val="ro-MO"/>
        </w:rPr>
        <w:t>Dinamica cheltuielilor efectuate din mijloacele bugetului de stat pentru alte plăţi în anii 2009-2010</w:t>
      </w:r>
    </w:p>
    <w:p w:rsidR="00BE0962" w:rsidRPr="003D1674" w:rsidRDefault="00BE0962" w:rsidP="00BE0962">
      <w:pPr>
        <w:jc w:val="right"/>
        <w:rPr>
          <w:bCs/>
          <w:i/>
          <w:iCs/>
          <w:lang w:val="ro-MO"/>
        </w:rPr>
      </w:pPr>
      <w:r w:rsidRPr="003D1674">
        <w:rPr>
          <w:bCs/>
          <w:lang w:val="ro-MO"/>
        </w:rPr>
        <w:t>- mii lei-</w:t>
      </w:r>
      <w:r w:rsidRPr="003D1674">
        <w:rPr>
          <w:bCs/>
          <w:i/>
          <w:iCs/>
          <w:lang w:val="ro-MO"/>
        </w:rPr>
        <w:t xml:space="preserve">               </w:t>
      </w:r>
      <w:r w:rsidRPr="003D1674">
        <w:rPr>
          <w:lang w:val="ro-MO"/>
        </w:rPr>
        <w:t xml:space="preserve">                                                                                                                                                                                                                                   </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2"/>
        <w:gridCol w:w="1058"/>
        <w:gridCol w:w="1177"/>
        <w:gridCol w:w="1116"/>
        <w:gridCol w:w="1005"/>
        <w:gridCol w:w="1058"/>
        <w:gridCol w:w="893"/>
        <w:gridCol w:w="1116"/>
      </w:tblGrid>
      <w:tr w:rsidR="00BE0962" w:rsidRPr="003D1674" w:rsidTr="008354ED">
        <w:trPr>
          <w:jc w:val="center"/>
        </w:trPr>
        <w:tc>
          <w:tcPr>
            <w:tcW w:w="2232" w:type="dxa"/>
            <w:vMerge w:val="restart"/>
            <w:vAlign w:val="center"/>
          </w:tcPr>
          <w:p w:rsidR="00BE0962" w:rsidRPr="003D1674" w:rsidRDefault="00BE0962" w:rsidP="008354ED">
            <w:pPr>
              <w:widowControl w:val="0"/>
              <w:autoSpaceDE w:val="0"/>
              <w:autoSpaceDN w:val="0"/>
              <w:adjustRightInd w:val="0"/>
              <w:jc w:val="center"/>
            </w:pPr>
            <w:r w:rsidRPr="003D1674">
              <w:t>Denumirea cheltuielilor</w:t>
            </w:r>
          </w:p>
        </w:tc>
        <w:tc>
          <w:tcPr>
            <w:tcW w:w="1058" w:type="dxa"/>
            <w:vMerge w:val="restart"/>
            <w:vAlign w:val="center"/>
          </w:tcPr>
          <w:p w:rsidR="00BE0962" w:rsidRPr="003D1674" w:rsidRDefault="00BE0962" w:rsidP="008354ED">
            <w:pPr>
              <w:widowControl w:val="0"/>
              <w:autoSpaceDE w:val="0"/>
              <w:autoSpaceDN w:val="0"/>
              <w:adjustRightInd w:val="0"/>
              <w:ind w:right="-128"/>
              <w:jc w:val="center"/>
            </w:pPr>
            <w:r w:rsidRPr="003D1674">
              <w:t>Anul 2009 executat</w:t>
            </w:r>
          </w:p>
        </w:tc>
        <w:tc>
          <w:tcPr>
            <w:tcW w:w="6365" w:type="dxa"/>
            <w:gridSpan w:val="6"/>
            <w:vAlign w:val="center"/>
          </w:tcPr>
          <w:p w:rsidR="00BE0962" w:rsidRPr="003D1674" w:rsidRDefault="00BE0962" w:rsidP="008354ED">
            <w:pPr>
              <w:widowControl w:val="0"/>
              <w:autoSpaceDE w:val="0"/>
              <w:autoSpaceDN w:val="0"/>
              <w:adjustRightInd w:val="0"/>
              <w:jc w:val="center"/>
            </w:pPr>
            <w:r w:rsidRPr="003D1674">
              <w:t>Anul 2010</w:t>
            </w:r>
          </w:p>
        </w:tc>
      </w:tr>
      <w:tr w:rsidR="008354ED" w:rsidRPr="003D1674" w:rsidTr="008354ED">
        <w:trPr>
          <w:jc w:val="center"/>
        </w:trPr>
        <w:tc>
          <w:tcPr>
            <w:tcW w:w="2232" w:type="dxa"/>
            <w:vMerge/>
            <w:vAlign w:val="center"/>
          </w:tcPr>
          <w:p w:rsidR="00BE0962" w:rsidRPr="003D1674" w:rsidRDefault="00BE0962" w:rsidP="008354ED">
            <w:pPr>
              <w:widowControl w:val="0"/>
              <w:autoSpaceDE w:val="0"/>
              <w:autoSpaceDN w:val="0"/>
              <w:adjustRightInd w:val="0"/>
              <w:jc w:val="center"/>
            </w:pPr>
          </w:p>
        </w:tc>
        <w:tc>
          <w:tcPr>
            <w:tcW w:w="1058"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77" w:type="dxa"/>
            <w:vMerge w:val="restart"/>
            <w:vAlign w:val="center"/>
          </w:tcPr>
          <w:p w:rsidR="00BE0962" w:rsidRPr="003D1674" w:rsidRDefault="00BE0962" w:rsidP="008354ED">
            <w:pPr>
              <w:widowControl w:val="0"/>
              <w:autoSpaceDE w:val="0"/>
              <w:autoSpaceDN w:val="0"/>
              <w:adjustRightInd w:val="0"/>
              <w:ind w:right="-108"/>
              <w:jc w:val="center"/>
            </w:pPr>
            <w:r w:rsidRPr="003D1674">
              <w:t>Planul precizat</w:t>
            </w:r>
          </w:p>
        </w:tc>
        <w:tc>
          <w:tcPr>
            <w:tcW w:w="1116" w:type="dxa"/>
            <w:vMerge w:val="restart"/>
            <w:vAlign w:val="center"/>
          </w:tcPr>
          <w:p w:rsidR="00BE0962" w:rsidRPr="003D1674" w:rsidRDefault="00BE0962" w:rsidP="008354ED">
            <w:pPr>
              <w:widowControl w:val="0"/>
              <w:autoSpaceDE w:val="0"/>
              <w:autoSpaceDN w:val="0"/>
              <w:adjustRightInd w:val="0"/>
              <w:ind w:right="-108"/>
              <w:jc w:val="center"/>
            </w:pPr>
            <w:r w:rsidRPr="003D1674">
              <w:t>Executat</w:t>
            </w:r>
          </w:p>
        </w:tc>
        <w:tc>
          <w:tcPr>
            <w:tcW w:w="1005" w:type="dxa"/>
            <w:vMerge w:val="restart"/>
            <w:vAlign w:val="center"/>
          </w:tcPr>
          <w:p w:rsidR="00BE0962" w:rsidRPr="003D1674" w:rsidRDefault="00BE0962" w:rsidP="008354ED">
            <w:pPr>
              <w:widowControl w:val="0"/>
              <w:autoSpaceDE w:val="0"/>
              <w:autoSpaceDN w:val="0"/>
              <w:adjustRightInd w:val="0"/>
              <w:ind w:left="-108" w:right="-108"/>
              <w:jc w:val="center"/>
            </w:pPr>
            <w:r w:rsidRPr="003D1674">
              <w:t>%</w:t>
            </w:r>
          </w:p>
          <w:p w:rsidR="00BE0962" w:rsidRPr="003D1674" w:rsidRDefault="00BE0962" w:rsidP="008354ED">
            <w:pPr>
              <w:widowControl w:val="0"/>
              <w:autoSpaceDE w:val="0"/>
              <w:autoSpaceDN w:val="0"/>
              <w:adjustRightInd w:val="0"/>
              <w:ind w:left="-108" w:right="-108"/>
              <w:jc w:val="center"/>
            </w:pPr>
            <w:r w:rsidRPr="003D1674">
              <w:t>executării</w:t>
            </w:r>
          </w:p>
        </w:tc>
        <w:tc>
          <w:tcPr>
            <w:tcW w:w="1058" w:type="dxa"/>
            <w:vMerge w:val="restart"/>
            <w:vAlign w:val="center"/>
          </w:tcPr>
          <w:p w:rsidR="00BE0962" w:rsidRPr="003D1674" w:rsidRDefault="00BE0962" w:rsidP="008354ED">
            <w:pPr>
              <w:widowControl w:val="0"/>
              <w:autoSpaceDE w:val="0"/>
              <w:autoSpaceDN w:val="0"/>
              <w:adjustRightInd w:val="0"/>
              <w:ind w:left="-108" w:right="-108"/>
              <w:jc w:val="center"/>
            </w:pPr>
            <w:r w:rsidRPr="003D1674">
              <w:t>Ponderea în suma totală           (%)</w:t>
            </w:r>
          </w:p>
        </w:tc>
        <w:tc>
          <w:tcPr>
            <w:tcW w:w="2009" w:type="dxa"/>
            <w:gridSpan w:val="2"/>
            <w:vAlign w:val="center"/>
          </w:tcPr>
          <w:p w:rsidR="00BE0962" w:rsidRPr="003D1674" w:rsidRDefault="00BE0962" w:rsidP="008354ED">
            <w:pPr>
              <w:widowControl w:val="0"/>
              <w:autoSpaceDE w:val="0"/>
              <w:autoSpaceDN w:val="0"/>
              <w:adjustRightInd w:val="0"/>
              <w:jc w:val="center"/>
              <w:rPr>
                <w:lang w:eastAsia="en-US"/>
              </w:rPr>
            </w:pPr>
            <w:r w:rsidRPr="003D1674">
              <w:t>faţă de anul 2009</w:t>
            </w:r>
          </w:p>
        </w:tc>
      </w:tr>
      <w:tr w:rsidR="008354ED" w:rsidRPr="003D1674" w:rsidTr="008354ED">
        <w:trPr>
          <w:jc w:val="center"/>
        </w:trPr>
        <w:tc>
          <w:tcPr>
            <w:tcW w:w="2232" w:type="dxa"/>
            <w:vMerge/>
            <w:vAlign w:val="center"/>
          </w:tcPr>
          <w:p w:rsidR="00BE0962" w:rsidRPr="003D1674" w:rsidRDefault="00BE0962" w:rsidP="008354ED">
            <w:pPr>
              <w:widowControl w:val="0"/>
              <w:autoSpaceDE w:val="0"/>
              <w:autoSpaceDN w:val="0"/>
              <w:adjustRightInd w:val="0"/>
              <w:jc w:val="center"/>
            </w:pPr>
          </w:p>
        </w:tc>
        <w:tc>
          <w:tcPr>
            <w:tcW w:w="1058"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77"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116" w:type="dxa"/>
            <w:vMerge/>
            <w:vAlign w:val="center"/>
          </w:tcPr>
          <w:p w:rsidR="00BE0962" w:rsidRPr="003D1674" w:rsidRDefault="00BE0962" w:rsidP="008354ED">
            <w:pPr>
              <w:widowControl w:val="0"/>
              <w:autoSpaceDE w:val="0"/>
              <w:autoSpaceDN w:val="0"/>
              <w:adjustRightInd w:val="0"/>
              <w:ind w:right="-108"/>
              <w:jc w:val="center"/>
              <w:rPr>
                <w:lang w:eastAsia="en-US"/>
              </w:rPr>
            </w:pPr>
          </w:p>
        </w:tc>
        <w:tc>
          <w:tcPr>
            <w:tcW w:w="1005" w:type="dxa"/>
            <w:vMerge/>
            <w:vAlign w:val="center"/>
          </w:tcPr>
          <w:p w:rsidR="00BE0962" w:rsidRPr="003D1674" w:rsidRDefault="00BE0962" w:rsidP="008354ED">
            <w:pPr>
              <w:widowControl w:val="0"/>
              <w:autoSpaceDE w:val="0"/>
              <w:autoSpaceDN w:val="0"/>
              <w:adjustRightInd w:val="0"/>
              <w:ind w:left="-108" w:right="-108"/>
              <w:jc w:val="center"/>
              <w:rPr>
                <w:lang w:eastAsia="en-US"/>
              </w:rPr>
            </w:pPr>
          </w:p>
        </w:tc>
        <w:tc>
          <w:tcPr>
            <w:tcW w:w="1058" w:type="dxa"/>
            <w:vMerge/>
            <w:vAlign w:val="center"/>
          </w:tcPr>
          <w:p w:rsidR="00BE0962" w:rsidRPr="003D1674" w:rsidRDefault="00BE0962" w:rsidP="008354ED">
            <w:pPr>
              <w:widowControl w:val="0"/>
              <w:autoSpaceDE w:val="0"/>
              <w:autoSpaceDN w:val="0"/>
              <w:adjustRightInd w:val="0"/>
              <w:ind w:left="-108" w:right="-108"/>
              <w:jc w:val="center"/>
              <w:rPr>
                <w:lang w:eastAsia="en-US"/>
              </w:rPr>
            </w:pPr>
          </w:p>
        </w:tc>
        <w:tc>
          <w:tcPr>
            <w:tcW w:w="89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w:t>
            </w:r>
          </w:p>
        </w:tc>
        <w:tc>
          <w:tcPr>
            <w:tcW w:w="1116"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w:t>
            </w:r>
          </w:p>
        </w:tc>
      </w:tr>
      <w:tr w:rsidR="008354ED" w:rsidRPr="008354ED" w:rsidTr="008354ED">
        <w:trPr>
          <w:trHeight w:val="208"/>
          <w:jc w:val="center"/>
        </w:trPr>
        <w:tc>
          <w:tcPr>
            <w:tcW w:w="2232" w:type="dxa"/>
          </w:tcPr>
          <w:p w:rsidR="00BE0962" w:rsidRPr="008354ED" w:rsidRDefault="00BE0962" w:rsidP="008354ED">
            <w:pPr>
              <w:widowControl w:val="0"/>
              <w:autoSpaceDE w:val="0"/>
              <w:autoSpaceDN w:val="0"/>
              <w:adjustRightInd w:val="0"/>
              <w:jc w:val="center"/>
              <w:rPr>
                <w:sz w:val="20"/>
                <w:szCs w:val="20"/>
              </w:rPr>
            </w:pPr>
            <w:r w:rsidRPr="008354ED">
              <w:rPr>
                <w:sz w:val="20"/>
                <w:szCs w:val="20"/>
              </w:rPr>
              <w:t>1</w:t>
            </w:r>
          </w:p>
        </w:tc>
        <w:tc>
          <w:tcPr>
            <w:tcW w:w="1058"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2</w:t>
            </w:r>
          </w:p>
        </w:tc>
        <w:tc>
          <w:tcPr>
            <w:tcW w:w="1177" w:type="dxa"/>
            <w:vAlign w:val="center"/>
          </w:tcPr>
          <w:p w:rsidR="00BE0962" w:rsidRPr="008354ED" w:rsidRDefault="00BE0962" w:rsidP="008354ED">
            <w:pPr>
              <w:widowControl w:val="0"/>
              <w:autoSpaceDE w:val="0"/>
              <w:autoSpaceDN w:val="0"/>
              <w:adjustRightInd w:val="0"/>
              <w:ind w:left="1395" w:right="-108" w:hanging="1395"/>
              <w:jc w:val="center"/>
              <w:rPr>
                <w:sz w:val="20"/>
                <w:szCs w:val="20"/>
                <w:lang w:eastAsia="en-US"/>
              </w:rPr>
            </w:pPr>
            <w:r w:rsidRPr="008354ED">
              <w:rPr>
                <w:sz w:val="20"/>
                <w:szCs w:val="20"/>
                <w:lang w:eastAsia="en-US"/>
              </w:rPr>
              <w:t>3</w:t>
            </w:r>
          </w:p>
        </w:tc>
        <w:tc>
          <w:tcPr>
            <w:tcW w:w="1116" w:type="dxa"/>
            <w:vAlign w:val="center"/>
          </w:tcPr>
          <w:p w:rsidR="00BE0962" w:rsidRPr="008354ED" w:rsidRDefault="00BE0962" w:rsidP="008354ED">
            <w:pPr>
              <w:widowControl w:val="0"/>
              <w:autoSpaceDE w:val="0"/>
              <w:autoSpaceDN w:val="0"/>
              <w:adjustRightInd w:val="0"/>
              <w:ind w:right="-108"/>
              <w:jc w:val="center"/>
              <w:rPr>
                <w:sz w:val="20"/>
                <w:szCs w:val="20"/>
                <w:lang w:eastAsia="en-US"/>
              </w:rPr>
            </w:pPr>
            <w:r w:rsidRPr="008354ED">
              <w:rPr>
                <w:sz w:val="20"/>
                <w:szCs w:val="20"/>
                <w:lang w:eastAsia="en-US"/>
              </w:rPr>
              <w:t>4</w:t>
            </w:r>
          </w:p>
        </w:tc>
        <w:tc>
          <w:tcPr>
            <w:tcW w:w="1005" w:type="dxa"/>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5</w:t>
            </w:r>
          </w:p>
        </w:tc>
        <w:tc>
          <w:tcPr>
            <w:tcW w:w="1058"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6</w:t>
            </w:r>
          </w:p>
        </w:tc>
        <w:tc>
          <w:tcPr>
            <w:tcW w:w="893" w:type="dxa"/>
            <w:vAlign w:val="center"/>
          </w:tcPr>
          <w:p w:rsidR="00BE0962" w:rsidRPr="008354ED" w:rsidRDefault="00BE0962" w:rsidP="008354ED">
            <w:pPr>
              <w:widowControl w:val="0"/>
              <w:autoSpaceDE w:val="0"/>
              <w:autoSpaceDN w:val="0"/>
              <w:adjustRightInd w:val="0"/>
              <w:ind w:left="-108" w:right="-108"/>
              <w:jc w:val="center"/>
              <w:rPr>
                <w:sz w:val="20"/>
                <w:szCs w:val="20"/>
                <w:lang w:eastAsia="en-US"/>
              </w:rPr>
            </w:pPr>
            <w:r w:rsidRPr="008354ED">
              <w:rPr>
                <w:sz w:val="20"/>
                <w:szCs w:val="20"/>
                <w:lang w:eastAsia="en-US"/>
              </w:rPr>
              <w:t>7</w:t>
            </w:r>
          </w:p>
        </w:tc>
        <w:tc>
          <w:tcPr>
            <w:tcW w:w="1116" w:type="dxa"/>
            <w:vAlign w:val="center"/>
          </w:tcPr>
          <w:p w:rsidR="00BE0962" w:rsidRPr="008354ED" w:rsidRDefault="00BE0962" w:rsidP="008354ED">
            <w:pPr>
              <w:widowControl w:val="0"/>
              <w:autoSpaceDE w:val="0"/>
              <w:autoSpaceDN w:val="0"/>
              <w:adjustRightInd w:val="0"/>
              <w:jc w:val="center"/>
              <w:rPr>
                <w:sz w:val="20"/>
                <w:szCs w:val="20"/>
                <w:lang w:eastAsia="en-US"/>
              </w:rPr>
            </w:pPr>
            <w:r w:rsidRPr="008354ED">
              <w:rPr>
                <w:sz w:val="20"/>
                <w:szCs w:val="20"/>
                <w:lang w:eastAsia="en-US"/>
              </w:rPr>
              <w:t>8</w:t>
            </w:r>
          </w:p>
        </w:tc>
      </w:tr>
      <w:tr w:rsidR="008354ED" w:rsidRPr="008354ED" w:rsidTr="008354ED">
        <w:trPr>
          <w:trHeight w:val="471"/>
          <w:jc w:val="center"/>
        </w:trPr>
        <w:tc>
          <w:tcPr>
            <w:tcW w:w="2232" w:type="dxa"/>
            <w:vAlign w:val="center"/>
          </w:tcPr>
          <w:p w:rsidR="00BE0962" w:rsidRPr="008354ED" w:rsidRDefault="00BE0962" w:rsidP="008354ED">
            <w:pPr>
              <w:widowControl w:val="0"/>
              <w:autoSpaceDE w:val="0"/>
              <w:autoSpaceDN w:val="0"/>
              <w:adjustRightInd w:val="0"/>
              <w:rPr>
                <w:b/>
                <w:i/>
              </w:rPr>
            </w:pPr>
            <w:r w:rsidRPr="008354ED">
              <w:rPr>
                <w:b/>
                <w:i/>
              </w:rPr>
              <w:t>Alte plăţi, total</w:t>
            </w:r>
          </w:p>
        </w:tc>
        <w:tc>
          <w:tcPr>
            <w:tcW w:w="1058" w:type="dxa"/>
            <w:vAlign w:val="center"/>
          </w:tcPr>
          <w:p w:rsidR="00BE0962" w:rsidRPr="008354ED" w:rsidRDefault="00BE0962" w:rsidP="008354ED">
            <w:pPr>
              <w:widowControl w:val="0"/>
              <w:autoSpaceDE w:val="0"/>
              <w:autoSpaceDN w:val="0"/>
              <w:adjustRightInd w:val="0"/>
              <w:jc w:val="center"/>
              <w:rPr>
                <w:b/>
                <w:i/>
                <w:lang w:eastAsia="en-US"/>
              </w:rPr>
            </w:pPr>
            <w:r w:rsidRPr="008354ED">
              <w:rPr>
                <w:b/>
                <w:i/>
                <w:lang w:eastAsia="en-US"/>
              </w:rPr>
              <w:t>13516,6</w:t>
            </w:r>
          </w:p>
        </w:tc>
        <w:tc>
          <w:tcPr>
            <w:tcW w:w="1177" w:type="dxa"/>
            <w:vAlign w:val="center"/>
          </w:tcPr>
          <w:p w:rsidR="00BE0962" w:rsidRPr="008354ED" w:rsidRDefault="00BE0962" w:rsidP="008354ED">
            <w:pPr>
              <w:widowControl w:val="0"/>
              <w:autoSpaceDE w:val="0"/>
              <w:autoSpaceDN w:val="0"/>
              <w:adjustRightInd w:val="0"/>
              <w:ind w:left="1395" w:right="-108" w:hanging="1395"/>
              <w:jc w:val="center"/>
              <w:rPr>
                <w:b/>
                <w:i/>
                <w:lang w:eastAsia="en-US"/>
              </w:rPr>
            </w:pPr>
            <w:r w:rsidRPr="008354ED">
              <w:rPr>
                <w:b/>
                <w:i/>
                <w:lang w:eastAsia="en-US"/>
              </w:rPr>
              <w:t>44390,8</w:t>
            </w:r>
          </w:p>
        </w:tc>
        <w:tc>
          <w:tcPr>
            <w:tcW w:w="1116" w:type="dxa"/>
            <w:vAlign w:val="center"/>
          </w:tcPr>
          <w:p w:rsidR="00BE0962" w:rsidRPr="008354ED" w:rsidRDefault="00BE0962" w:rsidP="008354ED">
            <w:pPr>
              <w:widowControl w:val="0"/>
              <w:autoSpaceDE w:val="0"/>
              <w:autoSpaceDN w:val="0"/>
              <w:adjustRightInd w:val="0"/>
              <w:jc w:val="center"/>
              <w:rPr>
                <w:b/>
                <w:i/>
                <w:lang w:eastAsia="en-US"/>
              </w:rPr>
            </w:pPr>
            <w:r w:rsidRPr="008354ED">
              <w:rPr>
                <w:b/>
                <w:i/>
                <w:lang w:eastAsia="en-US"/>
              </w:rPr>
              <w:t>44606,6</w:t>
            </w:r>
          </w:p>
        </w:tc>
        <w:tc>
          <w:tcPr>
            <w:tcW w:w="1005" w:type="dxa"/>
            <w:vAlign w:val="center"/>
          </w:tcPr>
          <w:p w:rsidR="00BE0962" w:rsidRPr="008354ED" w:rsidRDefault="00BE0962" w:rsidP="008354ED">
            <w:pPr>
              <w:widowControl w:val="0"/>
              <w:autoSpaceDE w:val="0"/>
              <w:autoSpaceDN w:val="0"/>
              <w:adjustRightInd w:val="0"/>
              <w:ind w:left="-108" w:right="-108"/>
              <w:jc w:val="center"/>
              <w:rPr>
                <w:b/>
                <w:i/>
                <w:lang w:eastAsia="en-US"/>
              </w:rPr>
            </w:pPr>
            <w:r w:rsidRPr="008354ED">
              <w:rPr>
                <w:b/>
                <w:i/>
                <w:lang w:eastAsia="en-US"/>
              </w:rPr>
              <w:t>100,5</w:t>
            </w:r>
          </w:p>
        </w:tc>
        <w:tc>
          <w:tcPr>
            <w:tcW w:w="1058" w:type="dxa"/>
            <w:vAlign w:val="center"/>
          </w:tcPr>
          <w:p w:rsidR="00BE0962" w:rsidRPr="008354ED" w:rsidRDefault="00BE0962" w:rsidP="008354ED">
            <w:pPr>
              <w:widowControl w:val="0"/>
              <w:autoSpaceDE w:val="0"/>
              <w:autoSpaceDN w:val="0"/>
              <w:adjustRightInd w:val="0"/>
              <w:ind w:left="-108"/>
              <w:jc w:val="center"/>
              <w:rPr>
                <w:b/>
                <w:i/>
                <w:lang w:eastAsia="en-US"/>
              </w:rPr>
            </w:pPr>
            <w:r w:rsidRPr="008354ED">
              <w:rPr>
                <w:b/>
                <w:i/>
                <w:lang w:eastAsia="en-US"/>
              </w:rPr>
              <w:t>100,0</w:t>
            </w:r>
          </w:p>
        </w:tc>
        <w:tc>
          <w:tcPr>
            <w:tcW w:w="893" w:type="dxa"/>
            <w:vAlign w:val="center"/>
          </w:tcPr>
          <w:p w:rsidR="00BE0962" w:rsidRPr="008354ED" w:rsidRDefault="00BE0962" w:rsidP="008354ED">
            <w:pPr>
              <w:widowControl w:val="0"/>
              <w:autoSpaceDE w:val="0"/>
              <w:autoSpaceDN w:val="0"/>
              <w:adjustRightInd w:val="0"/>
              <w:ind w:left="-108" w:right="-108"/>
              <w:jc w:val="center"/>
              <w:rPr>
                <w:b/>
                <w:i/>
                <w:lang w:eastAsia="en-US"/>
              </w:rPr>
            </w:pPr>
            <w:r w:rsidRPr="008354ED">
              <w:rPr>
                <w:b/>
                <w:i/>
                <w:lang w:eastAsia="en-US"/>
              </w:rPr>
              <w:t>330,0</w:t>
            </w:r>
          </w:p>
        </w:tc>
        <w:tc>
          <w:tcPr>
            <w:tcW w:w="1116" w:type="dxa"/>
            <w:vAlign w:val="center"/>
          </w:tcPr>
          <w:p w:rsidR="00BE0962" w:rsidRPr="008354ED" w:rsidRDefault="00BE0962" w:rsidP="008354ED">
            <w:pPr>
              <w:widowControl w:val="0"/>
              <w:autoSpaceDE w:val="0"/>
              <w:autoSpaceDN w:val="0"/>
              <w:adjustRightInd w:val="0"/>
              <w:jc w:val="center"/>
              <w:rPr>
                <w:b/>
                <w:i/>
                <w:lang w:eastAsia="en-US"/>
              </w:rPr>
            </w:pPr>
            <w:r w:rsidRPr="008354ED">
              <w:rPr>
                <w:b/>
                <w:i/>
                <w:lang w:eastAsia="en-US"/>
              </w:rPr>
              <w:t>31090,0</w:t>
            </w:r>
          </w:p>
        </w:tc>
      </w:tr>
      <w:tr w:rsidR="008354ED" w:rsidRPr="003D1674" w:rsidTr="008354ED">
        <w:trPr>
          <w:trHeight w:val="208"/>
          <w:jc w:val="center"/>
        </w:trPr>
        <w:tc>
          <w:tcPr>
            <w:tcW w:w="2232" w:type="dxa"/>
          </w:tcPr>
          <w:p w:rsidR="00BE0962" w:rsidRPr="003D1674" w:rsidRDefault="00BE0962" w:rsidP="008354ED">
            <w:pPr>
              <w:widowControl w:val="0"/>
              <w:autoSpaceDE w:val="0"/>
              <w:autoSpaceDN w:val="0"/>
              <w:adjustRightInd w:val="0"/>
            </w:pPr>
            <w:r w:rsidRPr="003D1674">
              <w:t>Acoperirea diferenţei pensiei stabilite pînă la pensia minimă pentru beneficiarii de pensii de asigurări sociale</w:t>
            </w:r>
          </w:p>
        </w:tc>
        <w:tc>
          <w:tcPr>
            <w:tcW w:w="1058"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13516,6</w:t>
            </w:r>
          </w:p>
        </w:tc>
        <w:tc>
          <w:tcPr>
            <w:tcW w:w="1177"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44149,2</w:t>
            </w:r>
          </w:p>
        </w:tc>
        <w:tc>
          <w:tcPr>
            <w:tcW w:w="1116"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44365,1</w:t>
            </w:r>
          </w:p>
        </w:tc>
        <w:tc>
          <w:tcPr>
            <w:tcW w:w="100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100,5</w:t>
            </w:r>
          </w:p>
        </w:tc>
        <w:tc>
          <w:tcPr>
            <w:tcW w:w="1058" w:type="dxa"/>
            <w:vAlign w:val="center"/>
          </w:tcPr>
          <w:p w:rsidR="00BE0962" w:rsidRPr="003D1674" w:rsidRDefault="00BE0962" w:rsidP="008354ED">
            <w:pPr>
              <w:widowControl w:val="0"/>
              <w:autoSpaceDE w:val="0"/>
              <w:autoSpaceDN w:val="0"/>
              <w:adjustRightInd w:val="0"/>
              <w:ind w:left="-108"/>
              <w:jc w:val="center"/>
              <w:rPr>
                <w:lang w:eastAsia="en-US"/>
              </w:rPr>
            </w:pPr>
            <w:r w:rsidRPr="003D1674">
              <w:rPr>
                <w:lang w:eastAsia="en-US"/>
              </w:rPr>
              <w:t>99,5</w:t>
            </w:r>
          </w:p>
        </w:tc>
        <w:tc>
          <w:tcPr>
            <w:tcW w:w="893"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328,2</w:t>
            </w:r>
          </w:p>
        </w:tc>
        <w:tc>
          <w:tcPr>
            <w:tcW w:w="1116" w:type="dxa"/>
            <w:vAlign w:val="center"/>
          </w:tcPr>
          <w:p w:rsidR="00BE0962" w:rsidRPr="003D1674" w:rsidRDefault="00BE0962" w:rsidP="008354ED">
            <w:pPr>
              <w:widowControl w:val="0"/>
              <w:autoSpaceDE w:val="0"/>
              <w:autoSpaceDN w:val="0"/>
              <w:adjustRightInd w:val="0"/>
              <w:jc w:val="center"/>
              <w:rPr>
                <w:lang w:eastAsia="en-US"/>
              </w:rPr>
            </w:pPr>
            <w:r w:rsidRPr="003D1674">
              <w:rPr>
                <w:lang w:eastAsia="en-US"/>
              </w:rPr>
              <w:t>30848,5</w:t>
            </w:r>
          </w:p>
        </w:tc>
      </w:tr>
      <w:tr w:rsidR="008354ED" w:rsidRPr="003D1674" w:rsidTr="008354ED">
        <w:trPr>
          <w:trHeight w:val="208"/>
          <w:jc w:val="center"/>
        </w:trPr>
        <w:tc>
          <w:tcPr>
            <w:tcW w:w="2232" w:type="dxa"/>
          </w:tcPr>
          <w:p w:rsidR="00BE0962" w:rsidRPr="003D1674" w:rsidRDefault="00BE0962" w:rsidP="008354ED">
            <w:pPr>
              <w:widowControl w:val="0"/>
              <w:autoSpaceDE w:val="0"/>
              <w:autoSpaceDN w:val="0"/>
              <w:adjustRightInd w:val="0"/>
            </w:pPr>
            <w:r w:rsidRPr="003D1674">
              <w:t>Cheltuielile aferente perioadelor necontributive incluse în stagiul de cotizare</w:t>
            </w:r>
          </w:p>
        </w:tc>
        <w:tc>
          <w:tcPr>
            <w:tcW w:w="1058" w:type="dxa"/>
            <w:vAlign w:val="center"/>
          </w:tcPr>
          <w:p w:rsidR="00BE0962" w:rsidRPr="003D1674" w:rsidRDefault="004B525A" w:rsidP="008354ED">
            <w:pPr>
              <w:widowControl w:val="0"/>
              <w:autoSpaceDE w:val="0"/>
              <w:autoSpaceDN w:val="0"/>
              <w:adjustRightInd w:val="0"/>
              <w:ind w:right="-108"/>
              <w:jc w:val="center"/>
              <w:rPr>
                <w:lang w:eastAsia="en-US"/>
              </w:rPr>
            </w:pPr>
            <w:r>
              <w:rPr>
                <w:lang w:eastAsia="en-US"/>
              </w:rPr>
              <w:t>-</w:t>
            </w:r>
          </w:p>
        </w:tc>
        <w:tc>
          <w:tcPr>
            <w:tcW w:w="1177"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53,2</w:t>
            </w:r>
          </w:p>
        </w:tc>
        <w:tc>
          <w:tcPr>
            <w:tcW w:w="1116"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53,1</w:t>
            </w:r>
          </w:p>
        </w:tc>
        <w:tc>
          <w:tcPr>
            <w:tcW w:w="100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99,8</w:t>
            </w:r>
          </w:p>
        </w:tc>
        <w:tc>
          <w:tcPr>
            <w:tcW w:w="1058" w:type="dxa"/>
            <w:vAlign w:val="center"/>
          </w:tcPr>
          <w:p w:rsidR="00BE0962" w:rsidRPr="003D1674" w:rsidRDefault="00BE0962" w:rsidP="008354ED">
            <w:pPr>
              <w:widowControl w:val="0"/>
              <w:autoSpaceDE w:val="0"/>
              <w:autoSpaceDN w:val="0"/>
              <w:adjustRightInd w:val="0"/>
              <w:ind w:left="10"/>
              <w:jc w:val="center"/>
              <w:rPr>
                <w:lang w:eastAsia="en-US"/>
              </w:rPr>
            </w:pPr>
            <w:r w:rsidRPr="003D1674">
              <w:rPr>
                <w:lang w:eastAsia="en-US"/>
              </w:rPr>
              <w:t>0,1</w:t>
            </w:r>
          </w:p>
        </w:tc>
        <w:tc>
          <w:tcPr>
            <w:tcW w:w="893" w:type="dxa"/>
            <w:vAlign w:val="center"/>
          </w:tcPr>
          <w:p w:rsidR="00BE0962" w:rsidRPr="003D1674" w:rsidRDefault="004B525A" w:rsidP="008354ED">
            <w:pPr>
              <w:widowControl w:val="0"/>
              <w:autoSpaceDE w:val="0"/>
              <w:autoSpaceDN w:val="0"/>
              <w:adjustRightInd w:val="0"/>
              <w:ind w:left="-107" w:right="-108"/>
              <w:jc w:val="center"/>
              <w:rPr>
                <w:lang w:eastAsia="en-US"/>
              </w:rPr>
            </w:pPr>
            <w:r>
              <w:rPr>
                <w:lang w:eastAsia="en-US"/>
              </w:rPr>
              <w:t>-</w:t>
            </w:r>
          </w:p>
        </w:tc>
        <w:tc>
          <w:tcPr>
            <w:tcW w:w="1116" w:type="dxa"/>
            <w:vAlign w:val="center"/>
          </w:tcPr>
          <w:p w:rsidR="00BE0962" w:rsidRPr="003D1674" w:rsidRDefault="004B525A" w:rsidP="008354ED">
            <w:pPr>
              <w:widowControl w:val="0"/>
              <w:autoSpaceDE w:val="0"/>
              <w:autoSpaceDN w:val="0"/>
              <w:adjustRightInd w:val="0"/>
              <w:jc w:val="center"/>
              <w:rPr>
                <w:lang w:eastAsia="en-US"/>
              </w:rPr>
            </w:pPr>
            <w:r>
              <w:rPr>
                <w:lang w:eastAsia="en-US"/>
              </w:rPr>
              <w:t>-</w:t>
            </w:r>
          </w:p>
        </w:tc>
      </w:tr>
      <w:tr w:rsidR="008354ED" w:rsidRPr="003D1674" w:rsidTr="008354ED">
        <w:trPr>
          <w:trHeight w:val="208"/>
          <w:jc w:val="center"/>
        </w:trPr>
        <w:tc>
          <w:tcPr>
            <w:tcW w:w="2232" w:type="dxa"/>
          </w:tcPr>
          <w:p w:rsidR="00BE0962" w:rsidRPr="003D1674" w:rsidRDefault="00BE0962" w:rsidP="008354ED">
            <w:pPr>
              <w:widowControl w:val="0"/>
              <w:autoSpaceDE w:val="0"/>
              <w:autoSpaceDN w:val="0"/>
              <w:adjustRightInd w:val="0"/>
            </w:pPr>
            <w:r w:rsidRPr="003D1674">
              <w:t>Modificarea softului "Evidenţa alocaţiilor asistenţei sociale", generată de Legea nr. 15-XVIII din 26.02.2010 privind compensaţii sociale în perioada rece a anului 2010</w:t>
            </w:r>
          </w:p>
        </w:tc>
        <w:tc>
          <w:tcPr>
            <w:tcW w:w="1058" w:type="dxa"/>
            <w:vAlign w:val="center"/>
          </w:tcPr>
          <w:p w:rsidR="00BE0962" w:rsidRPr="003D1674" w:rsidRDefault="004B525A" w:rsidP="008354ED">
            <w:pPr>
              <w:widowControl w:val="0"/>
              <w:autoSpaceDE w:val="0"/>
              <w:autoSpaceDN w:val="0"/>
              <w:adjustRightInd w:val="0"/>
              <w:ind w:right="-108"/>
              <w:jc w:val="center"/>
              <w:rPr>
                <w:lang w:eastAsia="en-US"/>
              </w:rPr>
            </w:pPr>
            <w:r>
              <w:rPr>
                <w:lang w:eastAsia="en-US"/>
              </w:rPr>
              <w:t>-</w:t>
            </w:r>
          </w:p>
        </w:tc>
        <w:tc>
          <w:tcPr>
            <w:tcW w:w="1177" w:type="dxa"/>
            <w:vAlign w:val="center"/>
          </w:tcPr>
          <w:p w:rsidR="00BE0962" w:rsidRPr="003D1674" w:rsidRDefault="00BE0962" w:rsidP="008354ED">
            <w:pPr>
              <w:widowControl w:val="0"/>
              <w:autoSpaceDE w:val="0"/>
              <w:autoSpaceDN w:val="0"/>
              <w:adjustRightInd w:val="0"/>
              <w:ind w:left="1395" w:right="-108" w:hanging="1395"/>
              <w:jc w:val="center"/>
              <w:rPr>
                <w:lang w:eastAsia="en-US"/>
              </w:rPr>
            </w:pPr>
            <w:r w:rsidRPr="003D1674">
              <w:rPr>
                <w:lang w:eastAsia="en-US"/>
              </w:rPr>
              <w:t>188,4</w:t>
            </w:r>
          </w:p>
        </w:tc>
        <w:tc>
          <w:tcPr>
            <w:tcW w:w="1116" w:type="dxa"/>
            <w:vAlign w:val="center"/>
          </w:tcPr>
          <w:p w:rsidR="00BE0962" w:rsidRPr="003D1674" w:rsidRDefault="00BE0962" w:rsidP="008354ED">
            <w:pPr>
              <w:widowControl w:val="0"/>
              <w:autoSpaceDE w:val="0"/>
              <w:autoSpaceDN w:val="0"/>
              <w:adjustRightInd w:val="0"/>
              <w:ind w:right="-108"/>
              <w:jc w:val="center"/>
              <w:rPr>
                <w:lang w:eastAsia="en-US"/>
              </w:rPr>
            </w:pPr>
            <w:r w:rsidRPr="003D1674">
              <w:rPr>
                <w:lang w:eastAsia="en-US"/>
              </w:rPr>
              <w:t>188,4</w:t>
            </w:r>
          </w:p>
        </w:tc>
        <w:tc>
          <w:tcPr>
            <w:tcW w:w="1005" w:type="dxa"/>
            <w:vAlign w:val="center"/>
          </w:tcPr>
          <w:p w:rsidR="00BE0962" w:rsidRPr="003D1674" w:rsidRDefault="00BE0962" w:rsidP="008354ED">
            <w:pPr>
              <w:widowControl w:val="0"/>
              <w:autoSpaceDE w:val="0"/>
              <w:autoSpaceDN w:val="0"/>
              <w:adjustRightInd w:val="0"/>
              <w:ind w:left="-108" w:right="-108"/>
              <w:jc w:val="center"/>
              <w:rPr>
                <w:lang w:eastAsia="en-US"/>
              </w:rPr>
            </w:pPr>
            <w:r w:rsidRPr="003D1674">
              <w:rPr>
                <w:lang w:eastAsia="en-US"/>
              </w:rPr>
              <w:t>100,0</w:t>
            </w:r>
          </w:p>
        </w:tc>
        <w:tc>
          <w:tcPr>
            <w:tcW w:w="1058" w:type="dxa"/>
            <w:vAlign w:val="center"/>
          </w:tcPr>
          <w:p w:rsidR="00BE0962" w:rsidRPr="003D1674" w:rsidRDefault="00BE0962" w:rsidP="008354ED">
            <w:pPr>
              <w:widowControl w:val="0"/>
              <w:autoSpaceDE w:val="0"/>
              <w:autoSpaceDN w:val="0"/>
              <w:adjustRightInd w:val="0"/>
              <w:ind w:left="10"/>
              <w:jc w:val="center"/>
              <w:rPr>
                <w:lang w:eastAsia="en-US"/>
              </w:rPr>
            </w:pPr>
            <w:r w:rsidRPr="003D1674">
              <w:rPr>
                <w:lang w:eastAsia="en-US"/>
              </w:rPr>
              <w:t>0,4</w:t>
            </w:r>
          </w:p>
        </w:tc>
        <w:tc>
          <w:tcPr>
            <w:tcW w:w="893" w:type="dxa"/>
            <w:vAlign w:val="center"/>
          </w:tcPr>
          <w:p w:rsidR="00BE0962" w:rsidRPr="003D1674" w:rsidRDefault="004B525A" w:rsidP="008354ED">
            <w:pPr>
              <w:widowControl w:val="0"/>
              <w:autoSpaceDE w:val="0"/>
              <w:autoSpaceDN w:val="0"/>
              <w:adjustRightInd w:val="0"/>
              <w:ind w:left="-107" w:right="-108"/>
              <w:jc w:val="center"/>
              <w:rPr>
                <w:lang w:eastAsia="en-US"/>
              </w:rPr>
            </w:pPr>
            <w:r>
              <w:rPr>
                <w:lang w:eastAsia="en-US"/>
              </w:rPr>
              <w:t>-</w:t>
            </w:r>
          </w:p>
        </w:tc>
        <w:tc>
          <w:tcPr>
            <w:tcW w:w="1116" w:type="dxa"/>
            <w:vAlign w:val="center"/>
          </w:tcPr>
          <w:p w:rsidR="00BE0962" w:rsidRPr="003D1674" w:rsidRDefault="004B525A" w:rsidP="008354ED">
            <w:pPr>
              <w:widowControl w:val="0"/>
              <w:autoSpaceDE w:val="0"/>
              <w:autoSpaceDN w:val="0"/>
              <w:adjustRightInd w:val="0"/>
              <w:jc w:val="center"/>
              <w:rPr>
                <w:lang w:eastAsia="en-US"/>
              </w:rPr>
            </w:pPr>
            <w:r>
              <w:rPr>
                <w:lang w:eastAsia="en-US"/>
              </w:rPr>
              <w:t>-</w:t>
            </w:r>
          </w:p>
        </w:tc>
      </w:tr>
    </w:tbl>
    <w:p w:rsidR="00BE0962" w:rsidRPr="003D1674" w:rsidRDefault="00BE0962" w:rsidP="00BE0962">
      <w:pPr>
        <w:ind w:firstLine="540"/>
        <w:jc w:val="both"/>
        <w:rPr>
          <w:sz w:val="28"/>
          <w:szCs w:val="28"/>
          <w:lang w:val="ro-MO"/>
        </w:rPr>
      </w:pPr>
    </w:p>
    <w:p w:rsidR="00BE0962" w:rsidRPr="003D1674" w:rsidRDefault="00BE0962" w:rsidP="00BE0962">
      <w:pPr>
        <w:ind w:firstLine="540"/>
        <w:jc w:val="both"/>
        <w:rPr>
          <w:sz w:val="28"/>
          <w:szCs w:val="28"/>
          <w:lang w:val="ro-MO"/>
        </w:rPr>
      </w:pPr>
      <w:r w:rsidRPr="003D1674">
        <w:rPr>
          <w:sz w:val="28"/>
          <w:szCs w:val="28"/>
          <w:lang w:val="ro-MO"/>
        </w:rPr>
        <w:t xml:space="preserve">Pentru </w:t>
      </w:r>
      <w:r w:rsidRPr="003D1674">
        <w:rPr>
          <w:i/>
          <w:sz w:val="28"/>
          <w:szCs w:val="28"/>
        </w:rPr>
        <w:t>acoperirea diferenţei pensiei stabilite pînă la pensia minimă pentru beneficiarii de pensii de asigurări sociale</w:t>
      </w:r>
      <w:r w:rsidRPr="003D1674">
        <w:rPr>
          <w:sz w:val="28"/>
          <w:szCs w:val="28"/>
          <w:lang w:val="ro-MO"/>
        </w:rPr>
        <w:t xml:space="preserve">, în anul 2010 au fost prevăzute mijloace financiare în sumă de </w:t>
      </w:r>
      <w:r w:rsidRPr="003D1674">
        <w:rPr>
          <w:sz w:val="28"/>
          <w:szCs w:val="28"/>
          <w:lang w:eastAsia="en-US"/>
        </w:rPr>
        <w:t>44149,2</w:t>
      </w:r>
      <w:r w:rsidRPr="003D1674">
        <w:rPr>
          <w:sz w:val="28"/>
          <w:szCs w:val="28"/>
        </w:rPr>
        <w:t xml:space="preserve"> </w:t>
      </w:r>
      <w:r w:rsidRPr="003D1674">
        <w:rPr>
          <w:sz w:val="28"/>
          <w:szCs w:val="28"/>
          <w:lang w:val="ro-MO"/>
        </w:rPr>
        <w:t xml:space="preserve">mii lei, cheltuielile efective au constituit </w:t>
      </w:r>
      <w:r w:rsidRPr="003D1674">
        <w:rPr>
          <w:sz w:val="28"/>
          <w:szCs w:val="28"/>
          <w:lang w:eastAsia="en-US"/>
        </w:rPr>
        <w:t>44365,1</w:t>
      </w:r>
      <w:r w:rsidRPr="003D1674">
        <w:rPr>
          <w:b/>
          <w:i/>
          <w:lang w:eastAsia="en-US"/>
        </w:rPr>
        <w:t xml:space="preserve"> </w:t>
      </w:r>
      <w:r w:rsidRPr="003D1674">
        <w:rPr>
          <w:sz w:val="28"/>
          <w:szCs w:val="28"/>
          <w:lang w:val="ro-MO"/>
        </w:rPr>
        <w:t>mii lei sau 100,5 la sută faţă de suma planificată. Acest compartiment a fost finanţat de către Ministerul Finanţelor în sumă de 44149,2 mii lei.</w:t>
      </w:r>
    </w:p>
    <w:p w:rsidR="00BE0962" w:rsidRPr="003D1674" w:rsidRDefault="00BE0962" w:rsidP="00BE0962">
      <w:pPr>
        <w:ind w:firstLine="540"/>
        <w:jc w:val="both"/>
        <w:rPr>
          <w:i/>
          <w:sz w:val="28"/>
          <w:szCs w:val="28"/>
        </w:rPr>
      </w:pPr>
      <w:r w:rsidRPr="003D1674">
        <w:rPr>
          <w:i/>
          <w:sz w:val="28"/>
          <w:szCs w:val="28"/>
        </w:rPr>
        <w:t>Cheltuielile aferente perioadelor necontributive incluse în stagiul de cotizare</w:t>
      </w:r>
    </w:p>
    <w:p w:rsidR="00BE0962" w:rsidRPr="003D1674" w:rsidRDefault="00BE0962" w:rsidP="00BE0962">
      <w:pPr>
        <w:ind w:firstLine="540"/>
        <w:jc w:val="both"/>
        <w:rPr>
          <w:sz w:val="28"/>
          <w:szCs w:val="28"/>
          <w:lang w:val="ro-MO"/>
        </w:rPr>
      </w:pPr>
      <w:r w:rsidRPr="003D1674">
        <w:rPr>
          <w:sz w:val="28"/>
          <w:szCs w:val="28"/>
          <w:lang w:val="ro-MO"/>
        </w:rPr>
        <w:t xml:space="preserve">Pentru plata prestaţiilor sociale incluse în compartimentul menţionat, în anul 2010 au fost prevăzute mijloace financiare în sumă de </w:t>
      </w:r>
      <w:r w:rsidRPr="003D1674">
        <w:rPr>
          <w:sz w:val="28"/>
          <w:szCs w:val="28"/>
          <w:lang w:val="ro-MO" w:eastAsia="en-US"/>
        </w:rPr>
        <w:t>53,2</w:t>
      </w:r>
      <w:r w:rsidRPr="003D1674">
        <w:rPr>
          <w:sz w:val="28"/>
          <w:szCs w:val="28"/>
          <w:lang w:val="ro-MO"/>
        </w:rPr>
        <w:t xml:space="preserve"> mii lei, cheltuielile efective au constituit </w:t>
      </w:r>
      <w:r w:rsidRPr="003D1674">
        <w:rPr>
          <w:sz w:val="28"/>
          <w:szCs w:val="28"/>
          <w:lang w:eastAsia="en-US"/>
        </w:rPr>
        <w:t>53,1</w:t>
      </w:r>
      <w:r w:rsidRPr="003D1674">
        <w:rPr>
          <w:b/>
          <w:i/>
          <w:lang w:eastAsia="en-US"/>
        </w:rPr>
        <w:t xml:space="preserve"> </w:t>
      </w:r>
      <w:r w:rsidRPr="003D1674">
        <w:rPr>
          <w:sz w:val="28"/>
          <w:szCs w:val="28"/>
          <w:lang w:val="ro-MO"/>
        </w:rPr>
        <w:t>mii lei sau 99,8 la sută faţă de suma planificată. Acest compartiment a fost finanţat de către Ministerul Finanţelor în sumă de 53,2 mii lei.</w:t>
      </w:r>
    </w:p>
    <w:p w:rsidR="00BE0962" w:rsidRPr="003D1674" w:rsidRDefault="00BE0962" w:rsidP="00BE0962">
      <w:pPr>
        <w:ind w:firstLine="540"/>
        <w:jc w:val="both"/>
        <w:rPr>
          <w:bCs/>
          <w:sz w:val="28"/>
          <w:szCs w:val="28"/>
        </w:rPr>
      </w:pPr>
      <w:r w:rsidRPr="003D1674">
        <w:rPr>
          <w:bCs/>
          <w:sz w:val="28"/>
          <w:szCs w:val="28"/>
        </w:rPr>
        <w:t xml:space="preserve">În anul 2010 la poziţia „Alte plăţi” a fost prevăzută suma de 188,4 mii lei, în legătură cu implementarea Legii </w:t>
      </w:r>
      <w:r w:rsidRPr="003D1674">
        <w:rPr>
          <w:sz w:val="28"/>
          <w:szCs w:val="28"/>
        </w:rPr>
        <w:t xml:space="preserve">nr.15-XVIII din 26.02.2010 privind compensaţii </w:t>
      </w:r>
      <w:r w:rsidRPr="003D1674">
        <w:rPr>
          <w:sz w:val="28"/>
          <w:szCs w:val="28"/>
        </w:rPr>
        <w:lastRenderedPageBreak/>
        <w:t>sociale în perioada rece a anului 2010, care a condiţionat modificarea softului pentru evidenţa acestei plăţi.</w:t>
      </w:r>
      <w:r w:rsidRPr="003D1674">
        <w:rPr>
          <w:sz w:val="28"/>
          <w:szCs w:val="28"/>
          <w:lang w:val="ro-MO"/>
        </w:rPr>
        <w:t xml:space="preserve"> Cheltuielile efective au constituit </w:t>
      </w:r>
      <w:r w:rsidRPr="003D1674">
        <w:rPr>
          <w:sz w:val="28"/>
          <w:szCs w:val="28"/>
          <w:lang w:eastAsia="en-US"/>
        </w:rPr>
        <w:t>188,4</w:t>
      </w:r>
      <w:r w:rsidRPr="003D1674">
        <w:rPr>
          <w:b/>
          <w:i/>
          <w:lang w:eastAsia="en-US"/>
        </w:rPr>
        <w:t xml:space="preserve"> </w:t>
      </w:r>
      <w:r w:rsidRPr="003D1674">
        <w:rPr>
          <w:sz w:val="28"/>
          <w:szCs w:val="28"/>
          <w:lang w:val="ro-MO"/>
        </w:rPr>
        <w:t>mii lei sau 100 la sută faţă de suma planificată.</w:t>
      </w:r>
    </w:p>
    <w:p w:rsidR="00901E96" w:rsidRPr="003D1674" w:rsidRDefault="00901E96" w:rsidP="004B149A">
      <w:pPr>
        <w:ind w:firstLine="540"/>
        <w:jc w:val="both"/>
        <w:rPr>
          <w:b/>
          <w:sz w:val="28"/>
          <w:szCs w:val="28"/>
          <w:lang w:val="fr-FR"/>
        </w:rPr>
      </w:pPr>
    </w:p>
    <w:p w:rsidR="004B149A" w:rsidRPr="003D1674" w:rsidRDefault="004B149A" w:rsidP="004B149A">
      <w:pPr>
        <w:ind w:firstLine="540"/>
        <w:jc w:val="both"/>
        <w:rPr>
          <w:b/>
          <w:bCs/>
          <w:i/>
          <w:sz w:val="28"/>
          <w:szCs w:val="28"/>
          <w:lang w:val="ro-MO"/>
        </w:rPr>
      </w:pPr>
      <w:r w:rsidRPr="003D1674">
        <w:rPr>
          <w:b/>
          <w:sz w:val="28"/>
          <w:szCs w:val="28"/>
          <w:lang w:val="ro-MO"/>
        </w:rPr>
        <w:t xml:space="preserve">III. Situaţia decontărilor, realitatea datoriilor    </w:t>
      </w:r>
    </w:p>
    <w:p w:rsidR="004B149A" w:rsidRPr="003D1674" w:rsidRDefault="004B149A" w:rsidP="004B149A">
      <w:pPr>
        <w:pStyle w:val="a4"/>
        <w:rPr>
          <w:lang w:val="ro-MO"/>
        </w:rPr>
      </w:pPr>
    </w:p>
    <w:p w:rsidR="004B149A" w:rsidRPr="003D1674" w:rsidRDefault="00901E96" w:rsidP="004B149A">
      <w:pPr>
        <w:ind w:firstLine="540"/>
        <w:jc w:val="both"/>
        <w:rPr>
          <w:sz w:val="28"/>
          <w:szCs w:val="28"/>
          <w:lang w:val="fr-FR"/>
        </w:rPr>
      </w:pPr>
      <w:r w:rsidRPr="003D1674">
        <w:rPr>
          <w:sz w:val="28"/>
          <w:szCs w:val="28"/>
          <w:lang w:val="ro-MO"/>
        </w:rPr>
        <w:t>Î</w:t>
      </w:r>
      <w:r w:rsidR="004B149A" w:rsidRPr="003D1674">
        <w:rPr>
          <w:sz w:val="28"/>
          <w:szCs w:val="28"/>
          <w:lang w:val="ro-MO"/>
        </w:rPr>
        <w:t>n  urma efectuării analizei stării decontărilor  s-a constatat, că conform situaţiei la    01.01.2011  datoria creditoare înregistrată în bilanţ  constituie  suma de 65369,9  mii lei, iar datoria</w:t>
      </w:r>
      <w:r w:rsidR="004B149A" w:rsidRPr="003D1674">
        <w:rPr>
          <w:sz w:val="28"/>
          <w:szCs w:val="28"/>
          <w:lang w:val="fr-FR"/>
        </w:rPr>
        <w:t xml:space="preserve">  debitoare - 1947,9 mii lei. </w:t>
      </w:r>
    </w:p>
    <w:p w:rsidR="004B149A" w:rsidRPr="003D1674" w:rsidRDefault="004B149A" w:rsidP="004B149A">
      <w:pPr>
        <w:ind w:firstLine="540"/>
        <w:jc w:val="both"/>
        <w:rPr>
          <w:sz w:val="28"/>
          <w:szCs w:val="28"/>
          <w:lang w:val="fr-FR"/>
        </w:rPr>
      </w:pPr>
      <w:r w:rsidRPr="003D1674">
        <w:rPr>
          <w:sz w:val="28"/>
          <w:szCs w:val="28"/>
          <w:lang w:val="fr-FR"/>
        </w:rPr>
        <w:t>Datoriile creditoare pentru întreţinerea CNAS în sumă de 5098 mii lei sunt formate din datoriile curente la salariu 3388,0 mii lei, contribuţii de asigurări sociale de stat- 893,5 mii lei, plata mărfurilor şi serviciilor</w:t>
      </w:r>
      <w:r w:rsidRPr="003D1674">
        <w:rPr>
          <w:sz w:val="28"/>
          <w:szCs w:val="28"/>
        </w:rPr>
        <w:t xml:space="preserve"> 665,3 mii lei</w:t>
      </w:r>
      <w:r w:rsidRPr="003D1674">
        <w:rPr>
          <w:sz w:val="28"/>
          <w:szCs w:val="28"/>
          <w:lang w:val="fr-FR"/>
        </w:rPr>
        <w:t xml:space="preserve"> primele de asigurare obligatorie de asistenţă medicală – 133,4 mii lei, reparaţie capitală – 16,1 mii lei.</w:t>
      </w:r>
    </w:p>
    <w:p w:rsidR="004B149A" w:rsidRPr="003D1674" w:rsidRDefault="004B149A" w:rsidP="004B149A">
      <w:pPr>
        <w:ind w:firstLine="540"/>
        <w:jc w:val="both"/>
        <w:rPr>
          <w:sz w:val="28"/>
          <w:szCs w:val="28"/>
          <w:lang w:val="fr-FR"/>
        </w:rPr>
      </w:pPr>
      <w:r w:rsidRPr="003D1674">
        <w:rPr>
          <w:sz w:val="28"/>
          <w:szCs w:val="28"/>
          <w:lang w:val="fr-FR"/>
        </w:rPr>
        <w:t>Datoria creditorială faţă de beneficiarii de drepturi sociale şi cheltuieli pentru distribuirea drepturilor sociale  şi deservirea bancară constituie suma de 60271,9 mii lei .</w:t>
      </w:r>
    </w:p>
    <w:p w:rsidR="004B149A" w:rsidRPr="003D1674" w:rsidRDefault="004B149A" w:rsidP="004B149A">
      <w:pPr>
        <w:ind w:firstLine="540"/>
        <w:jc w:val="both"/>
        <w:rPr>
          <w:sz w:val="28"/>
          <w:szCs w:val="28"/>
          <w:lang w:val="fr-FR"/>
        </w:rPr>
      </w:pPr>
      <w:r w:rsidRPr="003D1674">
        <w:rPr>
          <w:sz w:val="28"/>
          <w:szCs w:val="28"/>
          <w:lang w:val="fr-FR"/>
        </w:rPr>
        <w:t>Datoria creditorială  faţă de beneficiarii de drepturi sociale plătite de la bugetul asigurărilor sociale de stat constituie suma de 26600,8 mii lei, drepturi plătite de la  bugetul de stat datoria creditorială constituie suma de 31767,7 mii lei.</w:t>
      </w:r>
    </w:p>
    <w:p w:rsidR="004B149A" w:rsidRPr="003D1674" w:rsidRDefault="004B149A" w:rsidP="004B149A">
      <w:pPr>
        <w:ind w:firstLine="540"/>
        <w:rPr>
          <w:sz w:val="28"/>
          <w:szCs w:val="28"/>
          <w:lang w:val="fr-FR"/>
        </w:rPr>
      </w:pPr>
    </w:p>
    <w:p w:rsidR="004B149A" w:rsidRPr="003D1674" w:rsidRDefault="004B149A" w:rsidP="004B149A">
      <w:pPr>
        <w:ind w:firstLine="540"/>
        <w:jc w:val="center"/>
        <w:rPr>
          <w:sz w:val="28"/>
          <w:szCs w:val="28"/>
          <w:lang w:val="fr-FR"/>
        </w:rPr>
      </w:pPr>
      <w:r w:rsidRPr="003D1674">
        <w:rPr>
          <w:sz w:val="28"/>
          <w:szCs w:val="28"/>
          <w:lang w:val="fr-FR"/>
        </w:rPr>
        <w:t>Datoria creditorială  faţă de beneficiarii de drepturi sociale plătite de la bugetul asigurărilor sociale</w:t>
      </w:r>
      <w:r w:rsidR="00953E1F" w:rsidRPr="004876E0">
        <w:rPr>
          <w:sz w:val="28"/>
          <w:szCs w:val="28"/>
          <w:lang w:val="fr-FR"/>
        </w:rPr>
        <w:t xml:space="preserve"> </w:t>
      </w:r>
      <w:r w:rsidRPr="003D1674">
        <w:rPr>
          <w:sz w:val="28"/>
          <w:szCs w:val="28"/>
          <w:lang w:val="fr-FR"/>
        </w:rPr>
        <w:t>de stat</w:t>
      </w:r>
    </w:p>
    <w:p w:rsidR="004B149A" w:rsidRPr="003D1674" w:rsidRDefault="004B149A" w:rsidP="004B149A">
      <w:pPr>
        <w:ind w:firstLine="540"/>
        <w:jc w:val="right"/>
        <w:rPr>
          <w:sz w:val="28"/>
          <w:szCs w:val="28"/>
          <w:lang w:val="fr-FR"/>
        </w:rPr>
      </w:pPr>
      <w:r w:rsidRPr="003D1674">
        <w:rPr>
          <w:sz w:val="28"/>
          <w:szCs w:val="28"/>
          <w:lang w:val="fr-FR"/>
        </w:rPr>
        <w:t xml:space="preserve">                                                                                                - mii lei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8"/>
        <w:gridCol w:w="3240"/>
      </w:tblGrid>
      <w:tr w:rsidR="004B149A" w:rsidRPr="008354ED" w:rsidTr="008354ED">
        <w:tc>
          <w:tcPr>
            <w:tcW w:w="6408" w:type="dxa"/>
          </w:tcPr>
          <w:p w:rsidR="004B149A" w:rsidRPr="008354ED" w:rsidRDefault="004B149A" w:rsidP="008354ED">
            <w:pPr>
              <w:autoSpaceDE w:val="0"/>
              <w:autoSpaceDN w:val="0"/>
              <w:adjustRightInd w:val="0"/>
              <w:jc w:val="both"/>
              <w:rPr>
                <w:sz w:val="28"/>
                <w:szCs w:val="28"/>
                <w:lang w:val="fr-FR"/>
              </w:rPr>
            </w:pPr>
            <w:r w:rsidRPr="008354ED">
              <w:rPr>
                <w:sz w:val="28"/>
                <w:szCs w:val="28"/>
                <w:lang w:val="fr-FR"/>
              </w:rPr>
              <w:t>Pensii de asigurări sociale</w:t>
            </w:r>
          </w:p>
        </w:tc>
        <w:tc>
          <w:tcPr>
            <w:tcW w:w="3240" w:type="dxa"/>
          </w:tcPr>
          <w:p w:rsidR="004B149A" w:rsidRPr="008354ED" w:rsidRDefault="004B149A" w:rsidP="008354ED">
            <w:pPr>
              <w:autoSpaceDE w:val="0"/>
              <w:autoSpaceDN w:val="0"/>
              <w:adjustRightInd w:val="0"/>
              <w:ind w:firstLine="540"/>
              <w:jc w:val="center"/>
              <w:rPr>
                <w:sz w:val="28"/>
                <w:szCs w:val="28"/>
                <w:lang w:val="fr-FR"/>
              </w:rPr>
            </w:pPr>
            <w:r w:rsidRPr="008354ED">
              <w:rPr>
                <w:sz w:val="28"/>
                <w:szCs w:val="28"/>
                <w:lang w:val="fr-FR"/>
              </w:rPr>
              <w:t>19128,9</w:t>
            </w:r>
          </w:p>
        </w:tc>
      </w:tr>
      <w:tr w:rsidR="004B149A" w:rsidRPr="008354ED" w:rsidTr="008354ED">
        <w:tc>
          <w:tcPr>
            <w:tcW w:w="6408" w:type="dxa"/>
          </w:tcPr>
          <w:p w:rsidR="004B149A" w:rsidRPr="008354ED" w:rsidRDefault="004B149A" w:rsidP="008354ED">
            <w:pPr>
              <w:autoSpaceDE w:val="0"/>
              <w:autoSpaceDN w:val="0"/>
              <w:adjustRightInd w:val="0"/>
              <w:jc w:val="both"/>
              <w:rPr>
                <w:sz w:val="28"/>
                <w:szCs w:val="28"/>
              </w:rPr>
            </w:pPr>
            <w:r w:rsidRPr="008354ED">
              <w:rPr>
                <w:sz w:val="28"/>
                <w:szCs w:val="28"/>
                <w:lang w:val="fr-FR"/>
              </w:rPr>
              <w:t>Indemnizaţii de asigurări sociale</w:t>
            </w:r>
          </w:p>
        </w:tc>
        <w:tc>
          <w:tcPr>
            <w:tcW w:w="3240" w:type="dxa"/>
          </w:tcPr>
          <w:p w:rsidR="004B149A" w:rsidRPr="008354ED" w:rsidRDefault="004B149A" w:rsidP="008354ED">
            <w:pPr>
              <w:autoSpaceDE w:val="0"/>
              <w:autoSpaceDN w:val="0"/>
              <w:adjustRightInd w:val="0"/>
              <w:ind w:firstLine="540"/>
              <w:jc w:val="center"/>
              <w:rPr>
                <w:sz w:val="28"/>
                <w:szCs w:val="28"/>
              </w:rPr>
            </w:pPr>
            <w:r w:rsidRPr="008354ED">
              <w:rPr>
                <w:sz w:val="28"/>
                <w:szCs w:val="28"/>
              </w:rPr>
              <w:t>7471,9</w:t>
            </w:r>
          </w:p>
        </w:tc>
      </w:tr>
      <w:tr w:rsidR="004B149A" w:rsidRPr="008354ED" w:rsidTr="008354ED">
        <w:tc>
          <w:tcPr>
            <w:tcW w:w="6408" w:type="dxa"/>
          </w:tcPr>
          <w:p w:rsidR="004B149A" w:rsidRPr="008354ED" w:rsidRDefault="004B149A" w:rsidP="008354ED">
            <w:pPr>
              <w:autoSpaceDE w:val="0"/>
              <w:autoSpaceDN w:val="0"/>
              <w:adjustRightInd w:val="0"/>
              <w:jc w:val="both"/>
              <w:rPr>
                <w:b/>
                <w:bCs/>
                <w:sz w:val="28"/>
                <w:szCs w:val="28"/>
                <w:lang w:val="fr-FR"/>
              </w:rPr>
            </w:pPr>
            <w:r w:rsidRPr="008354ED">
              <w:rPr>
                <w:b/>
                <w:bCs/>
                <w:sz w:val="28"/>
                <w:szCs w:val="28"/>
                <w:lang w:val="fr-FR"/>
              </w:rPr>
              <w:t>TOTAL</w:t>
            </w:r>
          </w:p>
        </w:tc>
        <w:tc>
          <w:tcPr>
            <w:tcW w:w="3240" w:type="dxa"/>
          </w:tcPr>
          <w:p w:rsidR="004B149A" w:rsidRPr="008354ED" w:rsidRDefault="004B149A" w:rsidP="008354ED">
            <w:pPr>
              <w:autoSpaceDE w:val="0"/>
              <w:autoSpaceDN w:val="0"/>
              <w:adjustRightInd w:val="0"/>
              <w:ind w:firstLine="540"/>
              <w:jc w:val="center"/>
              <w:rPr>
                <w:b/>
                <w:bCs/>
                <w:sz w:val="28"/>
                <w:szCs w:val="28"/>
                <w:lang w:val="fr-FR"/>
              </w:rPr>
            </w:pPr>
            <w:r w:rsidRPr="008354ED">
              <w:rPr>
                <w:b/>
                <w:bCs/>
                <w:sz w:val="28"/>
                <w:szCs w:val="28"/>
                <w:lang w:val="fr-FR"/>
              </w:rPr>
              <w:t>26600,8</w:t>
            </w:r>
          </w:p>
        </w:tc>
      </w:tr>
    </w:tbl>
    <w:p w:rsidR="004B149A" w:rsidRPr="003D1674" w:rsidRDefault="004B149A" w:rsidP="004B149A">
      <w:pPr>
        <w:ind w:firstLine="540"/>
        <w:jc w:val="both"/>
        <w:rPr>
          <w:sz w:val="28"/>
          <w:szCs w:val="28"/>
          <w:lang w:val="fr-FR"/>
        </w:rPr>
      </w:pPr>
    </w:p>
    <w:p w:rsidR="004B149A" w:rsidRPr="003D1674" w:rsidRDefault="004B149A" w:rsidP="004B149A">
      <w:pPr>
        <w:ind w:firstLine="540"/>
        <w:jc w:val="center"/>
        <w:rPr>
          <w:sz w:val="28"/>
          <w:szCs w:val="28"/>
          <w:lang w:val="fr-FR"/>
        </w:rPr>
      </w:pPr>
      <w:r w:rsidRPr="003D1674">
        <w:rPr>
          <w:sz w:val="28"/>
          <w:szCs w:val="28"/>
          <w:lang w:val="fr-FR"/>
        </w:rPr>
        <w:t>Datoria creditorială  faţă de beneficiarii de drepturi sociale plătite de la bugetul de stat</w:t>
      </w:r>
    </w:p>
    <w:p w:rsidR="004B149A" w:rsidRPr="003D1674" w:rsidRDefault="004B149A" w:rsidP="004B149A">
      <w:pPr>
        <w:ind w:firstLine="540"/>
        <w:jc w:val="right"/>
        <w:rPr>
          <w:sz w:val="28"/>
          <w:szCs w:val="28"/>
          <w:lang w:val="fr-FR"/>
        </w:rPr>
      </w:pPr>
      <w:r w:rsidRPr="003D1674">
        <w:rPr>
          <w:sz w:val="28"/>
          <w:szCs w:val="28"/>
          <w:lang w:val="fr-FR"/>
        </w:rPr>
        <w:t xml:space="preserve">                                                                                                           - mii lei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8"/>
        <w:gridCol w:w="3240"/>
      </w:tblGrid>
      <w:tr w:rsidR="004B149A" w:rsidRPr="008354ED" w:rsidTr="008354ED">
        <w:tc>
          <w:tcPr>
            <w:tcW w:w="6408" w:type="dxa"/>
          </w:tcPr>
          <w:p w:rsidR="004B149A" w:rsidRPr="008354ED" w:rsidRDefault="004B149A" w:rsidP="008354ED">
            <w:pPr>
              <w:autoSpaceDE w:val="0"/>
              <w:autoSpaceDN w:val="0"/>
              <w:adjustRightInd w:val="0"/>
              <w:ind w:firstLine="540"/>
              <w:jc w:val="both"/>
              <w:rPr>
                <w:sz w:val="28"/>
                <w:szCs w:val="28"/>
                <w:lang w:val="fr-FR"/>
              </w:rPr>
            </w:pPr>
            <w:r w:rsidRPr="008354ED">
              <w:rPr>
                <w:sz w:val="28"/>
                <w:szCs w:val="28"/>
                <w:lang w:val="fr-FR"/>
              </w:rPr>
              <w:t>Pensii</w:t>
            </w:r>
          </w:p>
        </w:tc>
        <w:tc>
          <w:tcPr>
            <w:tcW w:w="3240" w:type="dxa"/>
          </w:tcPr>
          <w:p w:rsidR="004B149A" w:rsidRPr="008354ED" w:rsidRDefault="004B149A" w:rsidP="008354ED">
            <w:pPr>
              <w:autoSpaceDE w:val="0"/>
              <w:autoSpaceDN w:val="0"/>
              <w:adjustRightInd w:val="0"/>
              <w:ind w:firstLine="540"/>
              <w:jc w:val="center"/>
              <w:rPr>
                <w:sz w:val="28"/>
                <w:szCs w:val="28"/>
                <w:lang w:val="fr-FR"/>
              </w:rPr>
            </w:pPr>
            <w:r w:rsidRPr="008354ED">
              <w:rPr>
                <w:sz w:val="28"/>
                <w:szCs w:val="28"/>
                <w:lang w:val="fr-FR"/>
              </w:rPr>
              <w:t>440,7</w:t>
            </w:r>
          </w:p>
        </w:tc>
      </w:tr>
      <w:tr w:rsidR="004B149A" w:rsidRPr="008354ED" w:rsidTr="008354ED">
        <w:tc>
          <w:tcPr>
            <w:tcW w:w="6408" w:type="dxa"/>
          </w:tcPr>
          <w:p w:rsidR="004B149A" w:rsidRPr="008354ED" w:rsidRDefault="004B149A" w:rsidP="008354ED">
            <w:pPr>
              <w:autoSpaceDE w:val="0"/>
              <w:autoSpaceDN w:val="0"/>
              <w:adjustRightInd w:val="0"/>
              <w:ind w:firstLine="540"/>
              <w:jc w:val="both"/>
              <w:rPr>
                <w:sz w:val="28"/>
                <w:szCs w:val="28"/>
              </w:rPr>
            </w:pPr>
            <w:r w:rsidRPr="008354ED">
              <w:rPr>
                <w:sz w:val="28"/>
                <w:szCs w:val="28"/>
              </w:rPr>
              <w:t>Alocaţii</w:t>
            </w:r>
          </w:p>
        </w:tc>
        <w:tc>
          <w:tcPr>
            <w:tcW w:w="3240" w:type="dxa"/>
          </w:tcPr>
          <w:p w:rsidR="004B149A" w:rsidRPr="008354ED" w:rsidRDefault="004B149A" w:rsidP="008354ED">
            <w:pPr>
              <w:autoSpaceDE w:val="0"/>
              <w:autoSpaceDN w:val="0"/>
              <w:adjustRightInd w:val="0"/>
              <w:ind w:firstLine="540"/>
              <w:jc w:val="center"/>
              <w:rPr>
                <w:sz w:val="28"/>
                <w:szCs w:val="28"/>
              </w:rPr>
            </w:pPr>
            <w:r w:rsidRPr="008354ED">
              <w:rPr>
                <w:sz w:val="28"/>
                <w:szCs w:val="28"/>
              </w:rPr>
              <w:t>2069,1</w:t>
            </w:r>
          </w:p>
        </w:tc>
      </w:tr>
      <w:tr w:rsidR="004B149A" w:rsidRPr="008354ED" w:rsidTr="008354ED">
        <w:tc>
          <w:tcPr>
            <w:tcW w:w="6408" w:type="dxa"/>
          </w:tcPr>
          <w:p w:rsidR="004B149A" w:rsidRPr="008354ED" w:rsidRDefault="004B149A" w:rsidP="008354ED">
            <w:pPr>
              <w:autoSpaceDE w:val="0"/>
              <w:autoSpaceDN w:val="0"/>
              <w:adjustRightInd w:val="0"/>
              <w:ind w:firstLine="540"/>
              <w:jc w:val="both"/>
              <w:rPr>
                <w:sz w:val="28"/>
                <w:szCs w:val="28"/>
                <w:lang w:val="fr-FR"/>
              </w:rPr>
            </w:pPr>
            <w:r w:rsidRPr="008354ED">
              <w:rPr>
                <w:sz w:val="28"/>
                <w:szCs w:val="28"/>
                <w:lang w:val="fr-FR"/>
              </w:rPr>
              <w:t>Indemnizaţii</w:t>
            </w:r>
          </w:p>
        </w:tc>
        <w:tc>
          <w:tcPr>
            <w:tcW w:w="3240" w:type="dxa"/>
          </w:tcPr>
          <w:p w:rsidR="004B149A" w:rsidRPr="008354ED" w:rsidRDefault="004B149A" w:rsidP="008354ED">
            <w:pPr>
              <w:autoSpaceDE w:val="0"/>
              <w:autoSpaceDN w:val="0"/>
              <w:adjustRightInd w:val="0"/>
              <w:ind w:firstLine="540"/>
              <w:jc w:val="center"/>
              <w:rPr>
                <w:sz w:val="28"/>
                <w:szCs w:val="28"/>
                <w:lang w:val="fr-FR"/>
              </w:rPr>
            </w:pPr>
            <w:r w:rsidRPr="008354ED">
              <w:rPr>
                <w:sz w:val="28"/>
                <w:szCs w:val="28"/>
                <w:lang w:val="fr-FR"/>
              </w:rPr>
              <w:t>3207,9</w:t>
            </w:r>
          </w:p>
        </w:tc>
      </w:tr>
      <w:tr w:rsidR="004B149A" w:rsidRPr="008354ED" w:rsidTr="008354ED">
        <w:tc>
          <w:tcPr>
            <w:tcW w:w="6408" w:type="dxa"/>
          </w:tcPr>
          <w:p w:rsidR="004B149A" w:rsidRPr="008354ED" w:rsidRDefault="004B149A" w:rsidP="008354ED">
            <w:pPr>
              <w:autoSpaceDE w:val="0"/>
              <w:autoSpaceDN w:val="0"/>
              <w:adjustRightInd w:val="0"/>
              <w:ind w:firstLine="540"/>
              <w:jc w:val="both"/>
              <w:rPr>
                <w:sz w:val="28"/>
                <w:szCs w:val="28"/>
                <w:lang w:val="fr-FR"/>
              </w:rPr>
            </w:pPr>
            <w:r w:rsidRPr="008354ED">
              <w:rPr>
                <w:sz w:val="28"/>
                <w:szCs w:val="28"/>
                <w:lang w:val="fr-FR"/>
              </w:rPr>
              <w:t>Compensaţii</w:t>
            </w:r>
          </w:p>
        </w:tc>
        <w:tc>
          <w:tcPr>
            <w:tcW w:w="3240" w:type="dxa"/>
          </w:tcPr>
          <w:p w:rsidR="004B149A" w:rsidRPr="008354ED" w:rsidRDefault="004B149A" w:rsidP="008354ED">
            <w:pPr>
              <w:autoSpaceDE w:val="0"/>
              <w:autoSpaceDN w:val="0"/>
              <w:adjustRightInd w:val="0"/>
              <w:ind w:firstLine="540"/>
              <w:jc w:val="center"/>
              <w:rPr>
                <w:sz w:val="28"/>
                <w:szCs w:val="28"/>
                <w:lang w:val="fr-FR"/>
              </w:rPr>
            </w:pPr>
            <w:r w:rsidRPr="008354ED">
              <w:rPr>
                <w:sz w:val="28"/>
                <w:szCs w:val="28"/>
                <w:lang w:val="fr-FR"/>
              </w:rPr>
              <w:t>23299,1</w:t>
            </w:r>
          </w:p>
        </w:tc>
      </w:tr>
      <w:tr w:rsidR="004B149A" w:rsidRPr="008354ED" w:rsidTr="008354ED">
        <w:tc>
          <w:tcPr>
            <w:tcW w:w="6408" w:type="dxa"/>
          </w:tcPr>
          <w:p w:rsidR="004B149A" w:rsidRPr="008354ED" w:rsidRDefault="004B149A" w:rsidP="008354ED">
            <w:pPr>
              <w:autoSpaceDE w:val="0"/>
              <w:autoSpaceDN w:val="0"/>
              <w:adjustRightInd w:val="0"/>
              <w:ind w:firstLine="540"/>
              <w:jc w:val="both"/>
              <w:rPr>
                <w:bCs/>
                <w:sz w:val="28"/>
                <w:szCs w:val="28"/>
                <w:lang w:val="fr-FR"/>
              </w:rPr>
            </w:pPr>
            <w:r w:rsidRPr="008354ED">
              <w:rPr>
                <w:bCs/>
                <w:sz w:val="28"/>
                <w:szCs w:val="28"/>
                <w:lang w:val="fr-FR"/>
              </w:rPr>
              <w:t>Ajutoare băneşti</w:t>
            </w:r>
          </w:p>
        </w:tc>
        <w:tc>
          <w:tcPr>
            <w:tcW w:w="3240" w:type="dxa"/>
          </w:tcPr>
          <w:p w:rsidR="004B149A" w:rsidRPr="008354ED" w:rsidRDefault="004B149A" w:rsidP="008354ED">
            <w:pPr>
              <w:autoSpaceDE w:val="0"/>
              <w:autoSpaceDN w:val="0"/>
              <w:adjustRightInd w:val="0"/>
              <w:ind w:firstLine="540"/>
              <w:jc w:val="center"/>
              <w:rPr>
                <w:bCs/>
                <w:sz w:val="28"/>
                <w:szCs w:val="28"/>
                <w:lang w:val="fr-FR"/>
              </w:rPr>
            </w:pPr>
            <w:r w:rsidRPr="008354ED">
              <w:rPr>
                <w:bCs/>
                <w:sz w:val="28"/>
                <w:szCs w:val="28"/>
                <w:lang w:val="fr-FR"/>
              </w:rPr>
              <w:t>2395,5</w:t>
            </w:r>
          </w:p>
        </w:tc>
      </w:tr>
      <w:tr w:rsidR="004B149A" w:rsidRPr="008354ED" w:rsidTr="008354ED">
        <w:tc>
          <w:tcPr>
            <w:tcW w:w="6408" w:type="dxa"/>
          </w:tcPr>
          <w:p w:rsidR="004B149A" w:rsidRPr="008354ED" w:rsidRDefault="004B149A" w:rsidP="008354ED">
            <w:pPr>
              <w:autoSpaceDE w:val="0"/>
              <w:autoSpaceDN w:val="0"/>
              <w:adjustRightInd w:val="0"/>
              <w:ind w:firstLine="540"/>
              <w:jc w:val="both"/>
              <w:rPr>
                <w:bCs/>
                <w:sz w:val="28"/>
                <w:szCs w:val="28"/>
                <w:lang w:val="fr-FR"/>
              </w:rPr>
            </w:pPr>
            <w:r w:rsidRPr="008354ED">
              <w:rPr>
                <w:bCs/>
                <w:sz w:val="28"/>
                <w:szCs w:val="28"/>
                <w:lang w:val="fr-FR"/>
              </w:rPr>
              <w:t>Alte plăţi</w:t>
            </w:r>
          </w:p>
        </w:tc>
        <w:tc>
          <w:tcPr>
            <w:tcW w:w="3240" w:type="dxa"/>
          </w:tcPr>
          <w:p w:rsidR="004B149A" w:rsidRPr="008354ED" w:rsidRDefault="004B149A" w:rsidP="008354ED">
            <w:pPr>
              <w:autoSpaceDE w:val="0"/>
              <w:autoSpaceDN w:val="0"/>
              <w:adjustRightInd w:val="0"/>
              <w:ind w:firstLine="540"/>
              <w:jc w:val="center"/>
              <w:rPr>
                <w:bCs/>
                <w:sz w:val="28"/>
                <w:szCs w:val="28"/>
                <w:lang w:val="fr-FR"/>
              </w:rPr>
            </w:pPr>
            <w:r w:rsidRPr="008354ED">
              <w:rPr>
                <w:bCs/>
                <w:sz w:val="28"/>
                <w:szCs w:val="28"/>
                <w:lang w:val="fr-FR"/>
              </w:rPr>
              <w:t>355,4</w:t>
            </w:r>
          </w:p>
        </w:tc>
      </w:tr>
      <w:tr w:rsidR="004B149A" w:rsidRPr="008354ED" w:rsidTr="008354ED">
        <w:tc>
          <w:tcPr>
            <w:tcW w:w="6408" w:type="dxa"/>
          </w:tcPr>
          <w:p w:rsidR="004B149A" w:rsidRPr="008354ED" w:rsidRDefault="004B149A" w:rsidP="008354ED">
            <w:pPr>
              <w:autoSpaceDE w:val="0"/>
              <w:autoSpaceDN w:val="0"/>
              <w:adjustRightInd w:val="0"/>
              <w:ind w:firstLine="540"/>
              <w:jc w:val="both"/>
              <w:rPr>
                <w:b/>
                <w:bCs/>
                <w:sz w:val="28"/>
                <w:szCs w:val="28"/>
                <w:lang w:val="fr-FR"/>
              </w:rPr>
            </w:pPr>
            <w:r w:rsidRPr="008354ED">
              <w:rPr>
                <w:b/>
                <w:bCs/>
                <w:sz w:val="28"/>
                <w:szCs w:val="28"/>
                <w:lang w:val="fr-FR"/>
              </w:rPr>
              <w:t>TOTAL</w:t>
            </w:r>
          </w:p>
        </w:tc>
        <w:tc>
          <w:tcPr>
            <w:tcW w:w="3240" w:type="dxa"/>
          </w:tcPr>
          <w:p w:rsidR="004B149A" w:rsidRPr="008354ED" w:rsidRDefault="004B149A" w:rsidP="008354ED">
            <w:pPr>
              <w:autoSpaceDE w:val="0"/>
              <w:autoSpaceDN w:val="0"/>
              <w:adjustRightInd w:val="0"/>
              <w:ind w:firstLine="540"/>
              <w:jc w:val="center"/>
              <w:rPr>
                <w:b/>
                <w:bCs/>
                <w:sz w:val="28"/>
                <w:szCs w:val="28"/>
                <w:lang w:val="fr-FR"/>
              </w:rPr>
            </w:pPr>
            <w:r w:rsidRPr="008354ED">
              <w:rPr>
                <w:b/>
                <w:bCs/>
                <w:sz w:val="28"/>
                <w:szCs w:val="28"/>
                <w:lang w:val="fr-FR"/>
              </w:rPr>
              <w:t>31767,7</w:t>
            </w:r>
          </w:p>
        </w:tc>
      </w:tr>
    </w:tbl>
    <w:p w:rsidR="004B149A" w:rsidRPr="003D1674" w:rsidRDefault="004B149A" w:rsidP="004B149A">
      <w:pPr>
        <w:ind w:firstLine="540"/>
        <w:jc w:val="both"/>
        <w:rPr>
          <w:sz w:val="28"/>
          <w:szCs w:val="28"/>
          <w:lang w:val="fr-FR"/>
        </w:rPr>
      </w:pPr>
    </w:p>
    <w:p w:rsidR="004B149A" w:rsidRPr="003D1674" w:rsidRDefault="004B149A" w:rsidP="004B149A">
      <w:pPr>
        <w:ind w:firstLine="540"/>
        <w:jc w:val="both"/>
        <w:rPr>
          <w:sz w:val="28"/>
          <w:szCs w:val="28"/>
          <w:lang w:val="fr-FR"/>
        </w:rPr>
      </w:pPr>
      <w:r w:rsidRPr="003D1674">
        <w:rPr>
          <w:sz w:val="28"/>
          <w:szCs w:val="28"/>
          <w:lang w:val="fr-FR"/>
        </w:rPr>
        <w:t xml:space="preserve">Formarea datoriei creditoriale se explică prin faptul că la situaţia din 01.01.2011 nu toţi beneficiarii s-au adresat după pensii, indemnizaţii, compensaţii, alocaţii şi urmează a fi achitate în anul de gestiune următor. </w:t>
      </w:r>
    </w:p>
    <w:p w:rsidR="004B149A" w:rsidRPr="003D1674" w:rsidRDefault="004B149A" w:rsidP="004B149A">
      <w:pPr>
        <w:ind w:firstLine="540"/>
        <w:jc w:val="both"/>
        <w:rPr>
          <w:sz w:val="28"/>
          <w:szCs w:val="28"/>
          <w:lang w:val="fr-FR"/>
        </w:rPr>
      </w:pPr>
      <w:r w:rsidRPr="003D1674">
        <w:rPr>
          <w:sz w:val="28"/>
          <w:szCs w:val="28"/>
          <w:lang w:val="fr-FR"/>
        </w:rPr>
        <w:t xml:space="preserve">Datoria creditorială la servicii bancare şi poştale în sumă de 1148,6 mii lei pentru drepturile sociale achitate de la bugetul asigurărilor sociale de stat şi 754,8 </w:t>
      </w:r>
      <w:r w:rsidRPr="003D1674">
        <w:rPr>
          <w:sz w:val="28"/>
          <w:szCs w:val="28"/>
          <w:lang w:val="fr-FR"/>
        </w:rPr>
        <w:lastRenderedPageBreak/>
        <w:t>mii lei achitate de la bugetul de stat sint determinate de faptul că utilizarea cheltuielilor bancare este strict dependentă de plata drepturilor sociale.</w:t>
      </w:r>
    </w:p>
    <w:p w:rsidR="004B149A" w:rsidRPr="003D1674" w:rsidRDefault="004B149A" w:rsidP="004B149A">
      <w:pPr>
        <w:ind w:firstLine="540"/>
        <w:jc w:val="both"/>
        <w:rPr>
          <w:sz w:val="28"/>
          <w:szCs w:val="28"/>
          <w:lang w:val="fr-FR"/>
        </w:rPr>
      </w:pPr>
    </w:p>
    <w:p w:rsidR="004876E0" w:rsidRPr="00EE5D2D" w:rsidRDefault="004876E0" w:rsidP="004876E0">
      <w:pPr>
        <w:spacing w:after="120"/>
        <w:ind w:firstLine="539"/>
        <w:jc w:val="both"/>
        <w:rPr>
          <w:b/>
          <w:sz w:val="28"/>
          <w:szCs w:val="28"/>
          <w:lang w:val="ro-MO"/>
        </w:rPr>
      </w:pPr>
      <w:r w:rsidRPr="00B415CE">
        <w:rPr>
          <w:b/>
          <w:sz w:val="28"/>
          <w:lang w:val="ro-MO"/>
        </w:rPr>
        <w:t xml:space="preserve">  </w:t>
      </w:r>
      <w:r w:rsidRPr="00EE5D2D">
        <w:rPr>
          <w:b/>
          <w:sz w:val="28"/>
          <w:lang w:val="ro-MO"/>
        </w:rPr>
        <w:t>IV.</w:t>
      </w:r>
      <w:r w:rsidRPr="00EE5D2D">
        <w:rPr>
          <w:sz w:val="28"/>
          <w:lang w:val="ro-MO"/>
        </w:rPr>
        <w:t xml:space="preserve"> </w:t>
      </w:r>
      <w:r w:rsidRPr="00EE5D2D">
        <w:rPr>
          <w:b/>
          <w:sz w:val="28"/>
          <w:szCs w:val="28"/>
          <w:lang w:val="ro-MO"/>
        </w:rPr>
        <w:t>Rezultatul executării bugetului asigurărilor sociale de stat</w:t>
      </w:r>
    </w:p>
    <w:p w:rsidR="004876E0" w:rsidRPr="00B415CE" w:rsidRDefault="004876E0" w:rsidP="004876E0">
      <w:pPr>
        <w:ind w:firstLine="540"/>
        <w:jc w:val="both"/>
        <w:rPr>
          <w:sz w:val="28"/>
          <w:szCs w:val="28"/>
          <w:lang w:val="ro-MO"/>
        </w:rPr>
      </w:pPr>
      <w:r w:rsidRPr="00EE5D2D">
        <w:rPr>
          <w:sz w:val="28"/>
          <w:szCs w:val="28"/>
          <w:lang w:val="ro-MO"/>
        </w:rPr>
        <w:t>Anul bugetar 2010 a fost finalizat cu deficit bugetar în sumă de 213331,4  mii lei.</w:t>
      </w:r>
    </w:p>
    <w:p w:rsidR="004B149A" w:rsidRPr="003D1674" w:rsidRDefault="004B149A" w:rsidP="004B149A">
      <w:pPr>
        <w:ind w:firstLine="540"/>
        <w:jc w:val="both"/>
        <w:rPr>
          <w:sz w:val="28"/>
          <w:szCs w:val="28"/>
          <w:lang w:val="ro-MO"/>
        </w:rPr>
      </w:pPr>
      <w:r w:rsidRPr="004876E0">
        <w:rPr>
          <w:sz w:val="28"/>
          <w:szCs w:val="28"/>
          <w:lang w:val="ro-MO"/>
        </w:rPr>
        <w:t xml:space="preserve">  </w:t>
      </w:r>
      <w:r w:rsidRPr="003D1674">
        <w:rPr>
          <w:sz w:val="28"/>
          <w:szCs w:val="28"/>
          <w:lang w:val="ro-MO"/>
        </w:rPr>
        <w:t xml:space="preserve">Soldul total al mijloacelor băneşti  la începutul anului  a constituit  576792,8 mii lei. Soldul la sfârşitul perioadei a constituit 363461,4 mii lei. </w:t>
      </w:r>
    </w:p>
    <w:p w:rsidR="004B149A" w:rsidRPr="003D1674" w:rsidRDefault="004B149A" w:rsidP="004B149A">
      <w:pPr>
        <w:ind w:firstLine="540"/>
        <w:jc w:val="both"/>
        <w:rPr>
          <w:sz w:val="28"/>
          <w:szCs w:val="28"/>
          <w:lang w:val="ro-MO"/>
        </w:rPr>
      </w:pPr>
    </w:p>
    <w:p w:rsidR="004B149A" w:rsidRPr="003D1674" w:rsidRDefault="004B149A" w:rsidP="00055AEE">
      <w:pPr>
        <w:jc w:val="center"/>
        <w:rPr>
          <w:sz w:val="28"/>
          <w:szCs w:val="28"/>
          <w:lang w:val="ro-MO"/>
        </w:rPr>
      </w:pPr>
    </w:p>
    <w:p w:rsidR="00055AEE" w:rsidRPr="003D1674" w:rsidRDefault="00055AEE" w:rsidP="00A33921">
      <w:pPr>
        <w:ind w:firstLine="180"/>
        <w:rPr>
          <w:b/>
          <w:sz w:val="28"/>
          <w:szCs w:val="28"/>
          <w:lang w:val="ro-MO"/>
        </w:rPr>
      </w:pPr>
    </w:p>
    <w:p w:rsidR="00055AEE" w:rsidRPr="003D1674" w:rsidRDefault="00055AEE" w:rsidP="00A33921">
      <w:pPr>
        <w:ind w:firstLine="180"/>
        <w:rPr>
          <w:b/>
          <w:sz w:val="28"/>
          <w:szCs w:val="28"/>
          <w:lang w:val="ro-MO"/>
        </w:rPr>
      </w:pPr>
    </w:p>
    <w:p w:rsidR="00055AEE" w:rsidRPr="003D1674" w:rsidRDefault="00055AEE" w:rsidP="00A33921">
      <w:pPr>
        <w:ind w:firstLine="180"/>
        <w:rPr>
          <w:b/>
          <w:sz w:val="28"/>
          <w:szCs w:val="28"/>
          <w:lang w:val="ro-MO"/>
        </w:rPr>
      </w:pPr>
    </w:p>
    <w:p w:rsidR="00A33921" w:rsidRPr="003D1674" w:rsidRDefault="00A33921" w:rsidP="00A33921">
      <w:pPr>
        <w:ind w:firstLine="180"/>
        <w:rPr>
          <w:b/>
          <w:sz w:val="28"/>
          <w:szCs w:val="28"/>
          <w:lang w:val="ro-MO"/>
        </w:rPr>
      </w:pPr>
      <w:r w:rsidRPr="003D1674">
        <w:rPr>
          <w:b/>
          <w:sz w:val="28"/>
          <w:szCs w:val="28"/>
          <w:lang w:val="ro-MO"/>
        </w:rPr>
        <w:t xml:space="preserve">Preşedintele </w:t>
      </w:r>
    </w:p>
    <w:p w:rsidR="00A33921" w:rsidRPr="003D1674" w:rsidRDefault="00A33921" w:rsidP="00A33921">
      <w:pPr>
        <w:ind w:firstLine="180"/>
        <w:rPr>
          <w:b/>
          <w:sz w:val="28"/>
          <w:szCs w:val="28"/>
          <w:lang w:val="ro-MO"/>
        </w:rPr>
      </w:pPr>
      <w:r w:rsidRPr="003D1674">
        <w:rPr>
          <w:b/>
          <w:sz w:val="28"/>
          <w:szCs w:val="28"/>
          <w:lang w:val="ro-MO"/>
        </w:rPr>
        <w:t>Casei Naţionale de Asigurări Sociale                                 Maria BORTA</w:t>
      </w:r>
    </w:p>
    <w:p w:rsidR="00B32382" w:rsidRPr="003D1674" w:rsidRDefault="00B32382" w:rsidP="00B32382">
      <w:pPr>
        <w:ind w:firstLine="540"/>
        <w:jc w:val="both"/>
        <w:rPr>
          <w:i/>
          <w:sz w:val="28"/>
          <w:szCs w:val="28"/>
          <w:lang w:val="ro-MO"/>
        </w:rPr>
      </w:pPr>
    </w:p>
    <w:sectPr w:rsidR="00B32382" w:rsidRPr="003D1674" w:rsidSect="00815503">
      <w:footerReference w:type="even" r:id="rId40"/>
      <w:footerReference w:type="default" r:id="rId41"/>
      <w:pgSz w:w="11906" w:h="16838"/>
      <w:pgMar w:top="1134" w:right="926" w:bottom="108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4ED" w:rsidRDefault="008354ED">
      <w:r>
        <w:separator/>
      </w:r>
    </w:p>
  </w:endnote>
  <w:endnote w:type="continuationSeparator" w:id="0">
    <w:p w:rsidR="008354ED" w:rsidRDefault="008354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766" w:rsidRDefault="00BC7766" w:rsidP="00DD02C6">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BC7766" w:rsidRDefault="00BC776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766" w:rsidRDefault="00BC7766" w:rsidP="00DD02C6">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224F5">
      <w:rPr>
        <w:rStyle w:val="a9"/>
        <w:noProof/>
      </w:rPr>
      <w:t>2</w:t>
    </w:r>
    <w:r>
      <w:rPr>
        <w:rStyle w:val="a9"/>
      </w:rPr>
      <w:fldChar w:fldCharType="end"/>
    </w:r>
  </w:p>
  <w:p w:rsidR="00BC7766" w:rsidRDefault="00BC776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4ED" w:rsidRDefault="008354ED">
      <w:r>
        <w:separator/>
      </w:r>
    </w:p>
  </w:footnote>
  <w:footnote w:type="continuationSeparator" w:id="0">
    <w:p w:rsidR="008354ED" w:rsidRDefault="008354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C2C76"/>
    <w:multiLevelType w:val="hybridMultilevel"/>
    <w:tmpl w:val="6C0A3ED0"/>
    <w:lvl w:ilvl="0" w:tplc="44CEFCB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FA7199"/>
    <w:multiLevelType w:val="hybridMultilevel"/>
    <w:tmpl w:val="568CC8D2"/>
    <w:lvl w:ilvl="0" w:tplc="9500CA96">
      <w:numFmt w:val="bullet"/>
      <w:lvlText w:val="-"/>
      <w:lvlJc w:val="left"/>
      <w:pPr>
        <w:tabs>
          <w:tab w:val="num" w:pos="900"/>
        </w:tabs>
        <w:ind w:left="900" w:hanging="360"/>
      </w:pPr>
      <w:rPr>
        <w:rFonts w:ascii="Times New Roman" w:eastAsia="Times New Roman" w:hAnsi="Times New Roman" w:cs="Times New Roman" w:hint="default"/>
      </w:rPr>
    </w:lvl>
    <w:lvl w:ilvl="1" w:tplc="04180003" w:tentative="1">
      <w:start w:val="1"/>
      <w:numFmt w:val="bullet"/>
      <w:lvlText w:val="o"/>
      <w:lvlJc w:val="left"/>
      <w:pPr>
        <w:tabs>
          <w:tab w:val="num" w:pos="1620"/>
        </w:tabs>
        <w:ind w:left="1620" w:hanging="360"/>
      </w:pPr>
      <w:rPr>
        <w:rFonts w:ascii="Courier New" w:hAnsi="Courier New" w:cs="Courier New" w:hint="default"/>
      </w:rPr>
    </w:lvl>
    <w:lvl w:ilvl="2" w:tplc="04180005" w:tentative="1">
      <w:start w:val="1"/>
      <w:numFmt w:val="bullet"/>
      <w:lvlText w:val=""/>
      <w:lvlJc w:val="left"/>
      <w:pPr>
        <w:tabs>
          <w:tab w:val="num" w:pos="2340"/>
        </w:tabs>
        <w:ind w:left="2340" w:hanging="360"/>
      </w:pPr>
      <w:rPr>
        <w:rFonts w:ascii="Wingdings" w:hAnsi="Wingdings" w:hint="default"/>
      </w:rPr>
    </w:lvl>
    <w:lvl w:ilvl="3" w:tplc="04180001" w:tentative="1">
      <w:start w:val="1"/>
      <w:numFmt w:val="bullet"/>
      <w:lvlText w:val=""/>
      <w:lvlJc w:val="left"/>
      <w:pPr>
        <w:tabs>
          <w:tab w:val="num" w:pos="3060"/>
        </w:tabs>
        <w:ind w:left="3060" w:hanging="360"/>
      </w:pPr>
      <w:rPr>
        <w:rFonts w:ascii="Symbol" w:hAnsi="Symbol" w:hint="default"/>
      </w:rPr>
    </w:lvl>
    <w:lvl w:ilvl="4" w:tplc="04180003" w:tentative="1">
      <w:start w:val="1"/>
      <w:numFmt w:val="bullet"/>
      <w:lvlText w:val="o"/>
      <w:lvlJc w:val="left"/>
      <w:pPr>
        <w:tabs>
          <w:tab w:val="num" w:pos="3780"/>
        </w:tabs>
        <w:ind w:left="3780" w:hanging="360"/>
      </w:pPr>
      <w:rPr>
        <w:rFonts w:ascii="Courier New" w:hAnsi="Courier New" w:cs="Courier New" w:hint="default"/>
      </w:rPr>
    </w:lvl>
    <w:lvl w:ilvl="5" w:tplc="04180005" w:tentative="1">
      <w:start w:val="1"/>
      <w:numFmt w:val="bullet"/>
      <w:lvlText w:val=""/>
      <w:lvlJc w:val="left"/>
      <w:pPr>
        <w:tabs>
          <w:tab w:val="num" w:pos="4500"/>
        </w:tabs>
        <w:ind w:left="4500" w:hanging="360"/>
      </w:pPr>
      <w:rPr>
        <w:rFonts w:ascii="Wingdings" w:hAnsi="Wingdings" w:hint="default"/>
      </w:rPr>
    </w:lvl>
    <w:lvl w:ilvl="6" w:tplc="04180001" w:tentative="1">
      <w:start w:val="1"/>
      <w:numFmt w:val="bullet"/>
      <w:lvlText w:val=""/>
      <w:lvlJc w:val="left"/>
      <w:pPr>
        <w:tabs>
          <w:tab w:val="num" w:pos="5220"/>
        </w:tabs>
        <w:ind w:left="5220" w:hanging="360"/>
      </w:pPr>
      <w:rPr>
        <w:rFonts w:ascii="Symbol" w:hAnsi="Symbol" w:hint="default"/>
      </w:rPr>
    </w:lvl>
    <w:lvl w:ilvl="7" w:tplc="04180003" w:tentative="1">
      <w:start w:val="1"/>
      <w:numFmt w:val="bullet"/>
      <w:lvlText w:val="o"/>
      <w:lvlJc w:val="left"/>
      <w:pPr>
        <w:tabs>
          <w:tab w:val="num" w:pos="5940"/>
        </w:tabs>
        <w:ind w:left="5940" w:hanging="360"/>
      </w:pPr>
      <w:rPr>
        <w:rFonts w:ascii="Courier New" w:hAnsi="Courier New" w:cs="Courier New" w:hint="default"/>
      </w:rPr>
    </w:lvl>
    <w:lvl w:ilvl="8" w:tplc="04180005" w:tentative="1">
      <w:start w:val="1"/>
      <w:numFmt w:val="bullet"/>
      <w:lvlText w:val=""/>
      <w:lvlJc w:val="left"/>
      <w:pPr>
        <w:tabs>
          <w:tab w:val="num" w:pos="6660"/>
        </w:tabs>
        <w:ind w:left="6660" w:hanging="360"/>
      </w:pPr>
      <w:rPr>
        <w:rFonts w:ascii="Wingdings" w:hAnsi="Wingdings" w:hint="default"/>
      </w:rPr>
    </w:lvl>
  </w:abstractNum>
  <w:abstractNum w:abstractNumId="2">
    <w:nsid w:val="13FA0C94"/>
    <w:multiLevelType w:val="hybridMultilevel"/>
    <w:tmpl w:val="93C471EE"/>
    <w:lvl w:ilvl="0" w:tplc="513032FE">
      <w:start w:val="1"/>
      <w:numFmt w:val="bullet"/>
      <w:lvlText w:val="-"/>
      <w:lvlJc w:val="left"/>
      <w:pPr>
        <w:tabs>
          <w:tab w:val="num" w:pos="1320"/>
        </w:tabs>
        <w:ind w:left="1320" w:hanging="780"/>
      </w:pPr>
      <w:rPr>
        <w:rFonts w:ascii="Times New Roman" w:eastAsia="Times New Roman" w:hAnsi="Times New Roman" w:cs="Times New Roman" w:hint="default"/>
      </w:rPr>
    </w:lvl>
    <w:lvl w:ilvl="1" w:tplc="04180003" w:tentative="1">
      <w:start w:val="1"/>
      <w:numFmt w:val="bullet"/>
      <w:lvlText w:val="o"/>
      <w:lvlJc w:val="left"/>
      <w:pPr>
        <w:tabs>
          <w:tab w:val="num" w:pos="1620"/>
        </w:tabs>
        <w:ind w:left="1620" w:hanging="360"/>
      </w:pPr>
      <w:rPr>
        <w:rFonts w:ascii="Courier New" w:hAnsi="Courier New" w:cs="Courier New" w:hint="default"/>
      </w:rPr>
    </w:lvl>
    <w:lvl w:ilvl="2" w:tplc="04180005" w:tentative="1">
      <w:start w:val="1"/>
      <w:numFmt w:val="bullet"/>
      <w:lvlText w:val=""/>
      <w:lvlJc w:val="left"/>
      <w:pPr>
        <w:tabs>
          <w:tab w:val="num" w:pos="2340"/>
        </w:tabs>
        <w:ind w:left="2340" w:hanging="360"/>
      </w:pPr>
      <w:rPr>
        <w:rFonts w:ascii="Wingdings" w:hAnsi="Wingdings" w:hint="default"/>
      </w:rPr>
    </w:lvl>
    <w:lvl w:ilvl="3" w:tplc="04180001" w:tentative="1">
      <w:start w:val="1"/>
      <w:numFmt w:val="bullet"/>
      <w:lvlText w:val=""/>
      <w:lvlJc w:val="left"/>
      <w:pPr>
        <w:tabs>
          <w:tab w:val="num" w:pos="3060"/>
        </w:tabs>
        <w:ind w:left="3060" w:hanging="360"/>
      </w:pPr>
      <w:rPr>
        <w:rFonts w:ascii="Symbol" w:hAnsi="Symbol" w:hint="default"/>
      </w:rPr>
    </w:lvl>
    <w:lvl w:ilvl="4" w:tplc="04180003" w:tentative="1">
      <w:start w:val="1"/>
      <w:numFmt w:val="bullet"/>
      <w:lvlText w:val="o"/>
      <w:lvlJc w:val="left"/>
      <w:pPr>
        <w:tabs>
          <w:tab w:val="num" w:pos="3780"/>
        </w:tabs>
        <w:ind w:left="3780" w:hanging="360"/>
      </w:pPr>
      <w:rPr>
        <w:rFonts w:ascii="Courier New" w:hAnsi="Courier New" w:cs="Courier New" w:hint="default"/>
      </w:rPr>
    </w:lvl>
    <w:lvl w:ilvl="5" w:tplc="04180005" w:tentative="1">
      <w:start w:val="1"/>
      <w:numFmt w:val="bullet"/>
      <w:lvlText w:val=""/>
      <w:lvlJc w:val="left"/>
      <w:pPr>
        <w:tabs>
          <w:tab w:val="num" w:pos="4500"/>
        </w:tabs>
        <w:ind w:left="4500" w:hanging="360"/>
      </w:pPr>
      <w:rPr>
        <w:rFonts w:ascii="Wingdings" w:hAnsi="Wingdings" w:hint="default"/>
      </w:rPr>
    </w:lvl>
    <w:lvl w:ilvl="6" w:tplc="04180001" w:tentative="1">
      <w:start w:val="1"/>
      <w:numFmt w:val="bullet"/>
      <w:lvlText w:val=""/>
      <w:lvlJc w:val="left"/>
      <w:pPr>
        <w:tabs>
          <w:tab w:val="num" w:pos="5220"/>
        </w:tabs>
        <w:ind w:left="5220" w:hanging="360"/>
      </w:pPr>
      <w:rPr>
        <w:rFonts w:ascii="Symbol" w:hAnsi="Symbol" w:hint="default"/>
      </w:rPr>
    </w:lvl>
    <w:lvl w:ilvl="7" w:tplc="04180003" w:tentative="1">
      <w:start w:val="1"/>
      <w:numFmt w:val="bullet"/>
      <w:lvlText w:val="o"/>
      <w:lvlJc w:val="left"/>
      <w:pPr>
        <w:tabs>
          <w:tab w:val="num" w:pos="5940"/>
        </w:tabs>
        <w:ind w:left="5940" w:hanging="360"/>
      </w:pPr>
      <w:rPr>
        <w:rFonts w:ascii="Courier New" w:hAnsi="Courier New" w:cs="Courier New" w:hint="default"/>
      </w:rPr>
    </w:lvl>
    <w:lvl w:ilvl="8" w:tplc="04180005" w:tentative="1">
      <w:start w:val="1"/>
      <w:numFmt w:val="bullet"/>
      <w:lvlText w:val=""/>
      <w:lvlJc w:val="left"/>
      <w:pPr>
        <w:tabs>
          <w:tab w:val="num" w:pos="6660"/>
        </w:tabs>
        <w:ind w:left="6660" w:hanging="360"/>
      </w:pPr>
      <w:rPr>
        <w:rFonts w:ascii="Wingdings" w:hAnsi="Wingdings" w:hint="default"/>
      </w:rPr>
    </w:lvl>
  </w:abstractNum>
  <w:abstractNum w:abstractNumId="3">
    <w:nsid w:val="240173C7"/>
    <w:multiLevelType w:val="hybridMultilevel"/>
    <w:tmpl w:val="7B782A94"/>
    <w:lvl w:ilvl="0" w:tplc="A2A2CBF2">
      <w:start w:val="3"/>
      <w:numFmt w:val="upperRoman"/>
      <w:lvlText w:val="%1."/>
      <w:lvlJc w:val="left"/>
      <w:pPr>
        <w:tabs>
          <w:tab w:val="num" w:pos="1230"/>
        </w:tabs>
        <w:ind w:left="123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9A6724B"/>
    <w:multiLevelType w:val="hybridMultilevel"/>
    <w:tmpl w:val="8A7AF1F0"/>
    <w:lvl w:ilvl="0" w:tplc="48868C3E">
      <w:numFmt w:val="bullet"/>
      <w:lvlText w:val="-"/>
      <w:lvlJc w:val="left"/>
      <w:pPr>
        <w:tabs>
          <w:tab w:val="num" w:pos="1620"/>
        </w:tabs>
        <w:ind w:left="1620" w:hanging="90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5">
    <w:nsid w:val="29B3032E"/>
    <w:multiLevelType w:val="hybridMultilevel"/>
    <w:tmpl w:val="DEF4DEDC"/>
    <w:lvl w:ilvl="0" w:tplc="08CAA582">
      <w:start w:val="1"/>
      <w:numFmt w:val="bullet"/>
      <w:lvlText w:val="-"/>
      <w:lvlJc w:val="left"/>
      <w:pPr>
        <w:tabs>
          <w:tab w:val="num" w:pos="1275"/>
        </w:tabs>
        <w:ind w:left="1275" w:hanging="735"/>
      </w:pPr>
      <w:rPr>
        <w:rFonts w:ascii="Times New Roman" w:eastAsia="Times New Roman" w:hAnsi="Times New Roman" w:cs="Times New Roman" w:hint="default"/>
      </w:rPr>
    </w:lvl>
    <w:lvl w:ilvl="1" w:tplc="04180003" w:tentative="1">
      <w:start w:val="1"/>
      <w:numFmt w:val="bullet"/>
      <w:lvlText w:val="o"/>
      <w:lvlJc w:val="left"/>
      <w:pPr>
        <w:tabs>
          <w:tab w:val="num" w:pos="1620"/>
        </w:tabs>
        <w:ind w:left="1620" w:hanging="360"/>
      </w:pPr>
      <w:rPr>
        <w:rFonts w:ascii="Courier New" w:hAnsi="Courier New" w:cs="Courier New" w:hint="default"/>
      </w:rPr>
    </w:lvl>
    <w:lvl w:ilvl="2" w:tplc="04180005" w:tentative="1">
      <w:start w:val="1"/>
      <w:numFmt w:val="bullet"/>
      <w:lvlText w:val=""/>
      <w:lvlJc w:val="left"/>
      <w:pPr>
        <w:tabs>
          <w:tab w:val="num" w:pos="2340"/>
        </w:tabs>
        <w:ind w:left="2340" w:hanging="360"/>
      </w:pPr>
      <w:rPr>
        <w:rFonts w:ascii="Wingdings" w:hAnsi="Wingdings" w:hint="default"/>
      </w:rPr>
    </w:lvl>
    <w:lvl w:ilvl="3" w:tplc="04180001" w:tentative="1">
      <w:start w:val="1"/>
      <w:numFmt w:val="bullet"/>
      <w:lvlText w:val=""/>
      <w:lvlJc w:val="left"/>
      <w:pPr>
        <w:tabs>
          <w:tab w:val="num" w:pos="3060"/>
        </w:tabs>
        <w:ind w:left="3060" w:hanging="360"/>
      </w:pPr>
      <w:rPr>
        <w:rFonts w:ascii="Symbol" w:hAnsi="Symbol" w:hint="default"/>
      </w:rPr>
    </w:lvl>
    <w:lvl w:ilvl="4" w:tplc="04180003" w:tentative="1">
      <w:start w:val="1"/>
      <w:numFmt w:val="bullet"/>
      <w:lvlText w:val="o"/>
      <w:lvlJc w:val="left"/>
      <w:pPr>
        <w:tabs>
          <w:tab w:val="num" w:pos="3780"/>
        </w:tabs>
        <w:ind w:left="3780" w:hanging="360"/>
      </w:pPr>
      <w:rPr>
        <w:rFonts w:ascii="Courier New" w:hAnsi="Courier New" w:cs="Courier New" w:hint="default"/>
      </w:rPr>
    </w:lvl>
    <w:lvl w:ilvl="5" w:tplc="04180005" w:tentative="1">
      <w:start w:val="1"/>
      <w:numFmt w:val="bullet"/>
      <w:lvlText w:val=""/>
      <w:lvlJc w:val="left"/>
      <w:pPr>
        <w:tabs>
          <w:tab w:val="num" w:pos="4500"/>
        </w:tabs>
        <w:ind w:left="4500" w:hanging="360"/>
      </w:pPr>
      <w:rPr>
        <w:rFonts w:ascii="Wingdings" w:hAnsi="Wingdings" w:hint="default"/>
      </w:rPr>
    </w:lvl>
    <w:lvl w:ilvl="6" w:tplc="04180001" w:tentative="1">
      <w:start w:val="1"/>
      <w:numFmt w:val="bullet"/>
      <w:lvlText w:val=""/>
      <w:lvlJc w:val="left"/>
      <w:pPr>
        <w:tabs>
          <w:tab w:val="num" w:pos="5220"/>
        </w:tabs>
        <w:ind w:left="5220" w:hanging="360"/>
      </w:pPr>
      <w:rPr>
        <w:rFonts w:ascii="Symbol" w:hAnsi="Symbol" w:hint="default"/>
      </w:rPr>
    </w:lvl>
    <w:lvl w:ilvl="7" w:tplc="04180003" w:tentative="1">
      <w:start w:val="1"/>
      <w:numFmt w:val="bullet"/>
      <w:lvlText w:val="o"/>
      <w:lvlJc w:val="left"/>
      <w:pPr>
        <w:tabs>
          <w:tab w:val="num" w:pos="5940"/>
        </w:tabs>
        <w:ind w:left="5940" w:hanging="360"/>
      </w:pPr>
      <w:rPr>
        <w:rFonts w:ascii="Courier New" w:hAnsi="Courier New" w:cs="Courier New" w:hint="default"/>
      </w:rPr>
    </w:lvl>
    <w:lvl w:ilvl="8" w:tplc="04180005" w:tentative="1">
      <w:start w:val="1"/>
      <w:numFmt w:val="bullet"/>
      <w:lvlText w:val=""/>
      <w:lvlJc w:val="left"/>
      <w:pPr>
        <w:tabs>
          <w:tab w:val="num" w:pos="6660"/>
        </w:tabs>
        <w:ind w:left="6660" w:hanging="360"/>
      </w:pPr>
      <w:rPr>
        <w:rFonts w:ascii="Wingdings" w:hAnsi="Wingdings" w:hint="default"/>
      </w:rPr>
    </w:lvl>
  </w:abstractNum>
  <w:abstractNum w:abstractNumId="6">
    <w:nsid w:val="30E33848"/>
    <w:multiLevelType w:val="hybridMultilevel"/>
    <w:tmpl w:val="2E0CF2A6"/>
    <w:lvl w:ilvl="0" w:tplc="175CA5FE">
      <w:start w:val="1"/>
      <w:numFmt w:val="upperRoman"/>
      <w:lvlText w:val="%1."/>
      <w:lvlJc w:val="left"/>
      <w:pPr>
        <w:tabs>
          <w:tab w:val="num" w:pos="1230"/>
        </w:tabs>
        <w:ind w:left="1230" w:hanging="720"/>
      </w:pPr>
      <w:rPr>
        <w:rFonts w:hint="default"/>
      </w:rPr>
    </w:lvl>
    <w:lvl w:ilvl="1" w:tplc="625E05C6">
      <w:start w:val="1"/>
      <w:numFmt w:val="decimal"/>
      <w:lvlText w:val="%2."/>
      <w:lvlJc w:val="left"/>
      <w:pPr>
        <w:tabs>
          <w:tab w:val="num" w:pos="1590"/>
        </w:tabs>
        <w:ind w:left="1590" w:hanging="360"/>
      </w:pPr>
      <w:rPr>
        <w:rFonts w:hint="default"/>
      </w:r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7">
    <w:nsid w:val="435F5838"/>
    <w:multiLevelType w:val="hybridMultilevel"/>
    <w:tmpl w:val="A830BC78"/>
    <w:lvl w:ilvl="0" w:tplc="6724545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5330413"/>
    <w:multiLevelType w:val="hybridMultilevel"/>
    <w:tmpl w:val="A85C3E98"/>
    <w:lvl w:ilvl="0" w:tplc="05166888">
      <w:numFmt w:val="bullet"/>
      <w:lvlText w:val="-"/>
      <w:lvlJc w:val="left"/>
      <w:pPr>
        <w:tabs>
          <w:tab w:val="num" w:pos="1740"/>
        </w:tabs>
        <w:ind w:left="1740" w:hanging="102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9">
    <w:nsid w:val="77315FF0"/>
    <w:multiLevelType w:val="hybridMultilevel"/>
    <w:tmpl w:val="8042C7DA"/>
    <w:lvl w:ilvl="0" w:tplc="04180001">
      <w:start w:val="1"/>
      <w:numFmt w:val="bullet"/>
      <w:lvlText w:val=""/>
      <w:lvlJc w:val="left"/>
      <w:pPr>
        <w:tabs>
          <w:tab w:val="num" w:pos="780"/>
        </w:tabs>
        <w:ind w:left="780" w:hanging="360"/>
      </w:pPr>
      <w:rPr>
        <w:rFonts w:ascii="Symbol" w:hAnsi="Symbol" w:hint="default"/>
      </w:rPr>
    </w:lvl>
    <w:lvl w:ilvl="1" w:tplc="04180003" w:tentative="1">
      <w:start w:val="1"/>
      <w:numFmt w:val="bullet"/>
      <w:lvlText w:val="o"/>
      <w:lvlJc w:val="left"/>
      <w:pPr>
        <w:tabs>
          <w:tab w:val="num" w:pos="1500"/>
        </w:tabs>
        <w:ind w:left="1500" w:hanging="360"/>
      </w:pPr>
      <w:rPr>
        <w:rFonts w:ascii="Courier New" w:hAnsi="Courier New" w:hint="default"/>
      </w:rPr>
    </w:lvl>
    <w:lvl w:ilvl="2" w:tplc="04180005" w:tentative="1">
      <w:start w:val="1"/>
      <w:numFmt w:val="bullet"/>
      <w:lvlText w:val=""/>
      <w:lvlJc w:val="left"/>
      <w:pPr>
        <w:tabs>
          <w:tab w:val="num" w:pos="2220"/>
        </w:tabs>
        <w:ind w:left="2220" w:hanging="360"/>
      </w:pPr>
      <w:rPr>
        <w:rFonts w:ascii="Wingdings" w:hAnsi="Wingdings" w:hint="default"/>
      </w:rPr>
    </w:lvl>
    <w:lvl w:ilvl="3" w:tplc="04180001" w:tentative="1">
      <w:start w:val="1"/>
      <w:numFmt w:val="bullet"/>
      <w:lvlText w:val=""/>
      <w:lvlJc w:val="left"/>
      <w:pPr>
        <w:tabs>
          <w:tab w:val="num" w:pos="2940"/>
        </w:tabs>
        <w:ind w:left="2940" w:hanging="360"/>
      </w:pPr>
      <w:rPr>
        <w:rFonts w:ascii="Symbol" w:hAnsi="Symbol" w:hint="default"/>
      </w:rPr>
    </w:lvl>
    <w:lvl w:ilvl="4" w:tplc="04180003" w:tentative="1">
      <w:start w:val="1"/>
      <w:numFmt w:val="bullet"/>
      <w:lvlText w:val="o"/>
      <w:lvlJc w:val="left"/>
      <w:pPr>
        <w:tabs>
          <w:tab w:val="num" w:pos="3660"/>
        </w:tabs>
        <w:ind w:left="3660" w:hanging="360"/>
      </w:pPr>
      <w:rPr>
        <w:rFonts w:ascii="Courier New" w:hAnsi="Courier New" w:hint="default"/>
      </w:rPr>
    </w:lvl>
    <w:lvl w:ilvl="5" w:tplc="04180005" w:tentative="1">
      <w:start w:val="1"/>
      <w:numFmt w:val="bullet"/>
      <w:lvlText w:val=""/>
      <w:lvlJc w:val="left"/>
      <w:pPr>
        <w:tabs>
          <w:tab w:val="num" w:pos="4380"/>
        </w:tabs>
        <w:ind w:left="4380" w:hanging="360"/>
      </w:pPr>
      <w:rPr>
        <w:rFonts w:ascii="Wingdings" w:hAnsi="Wingdings" w:hint="default"/>
      </w:rPr>
    </w:lvl>
    <w:lvl w:ilvl="6" w:tplc="04180001" w:tentative="1">
      <w:start w:val="1"/>
      <w:numFmt w:val="bullet"/>
      <w:lvlText w:val=""/>
      <w:lvlJc w:val="left"/>
      <w:pPr>
        <w:tabs>
          <w:tab w:val="num" w:pos="5100"/>
        </w:tabs>
        <w:ind w:left="5100" w:hanging="360"/>
      </w:pPr>
      <w:rPr>
        <w:rFonts w:ascii="Symbol" w:hAnsi="Symbol" w:hint="default"/>
      </w:rPr>
    </w:lvl>
    <w:lvl w:ilvl="7" w:tplc="04180003" w:tentative="1">
      <w:start w:val="1"/>
      <w:numFmt w:val="bullet"/>
      <w:lvlText w:val="o"/>
      <w:lvlJc w:val="left"/>
      <w:pPr>
        <w:tabs>
          <w:tab w:val="num" w:pos="5820"/>
        </w:tabs>
        <w:ind w:left="5820" w:hanging="360"/>
      </w:pPr>
      <w:rPr>
        <w:rFonts w:ascii="Courier New" w:hAnsi="Courier New" w:hint="default"/>
      </w:rPr>
    </w:lvl>
    <w:lvl w:ilvl="8" w:tplc="04180005" w:tentative="1">
      <w:start w:val="1"/>
      <w:numFmt w:val="bullet"/>
      <w:lvlText w:val=""/>
      <w:lvlJc w:val="left"/>
      <w:pPr>
        <w:tabs>
          <w:tab w:val="num" w:pos="6540"/>
        </w:tabs>
        <w:ind w:left="6540" w:hanging="360"/>
      </w:pPr>
      <w:rPr>
        <w:rFonts w:ascii="Wingdings" w:hAnsi="Wingdings" w:hint="default"/>
      </w:rPr>
    </w:lvl>
  </w:abstractNum>
  <w:abstractNum w:abstractNumId="10">
    <w:nsid w:val="77321754"/>
    <w:multiLevelType w:val="hybridMultilevel"/>
    <w:tmpl w:val="212E45DA"/>
    <w:lvl w:ilvl="0" w:tplc="A462DC8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6"/>
  </w:num>
  <w:num w:numId="3">
    <w:abstractNumId w:val="5"/>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
  </w:num>
  <w:num w:numId="10">
    <w:abstractNumId w:val="9"/>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1E15"/>
    <w:rsid w:val="0000090B"/>
    <w:rsid w:val="000031BF"/>
    <w:rsid w:val="00004D36"/>
    <w:rsid w:val="0000646B"/>
    <w:rsid w:val="00010DA1"/>
    <w:rsid w:val="00013670"/>
    <w:rsid w:val="000147E3"/>
    <w:rsid w:val="000164C6"/>
    <w:rsid w:val="00017C66"/>
    <w:rsid w:val="00022F00"/>
    <w:rsid w:val="00024C3C"/>
    <w:rsid w:val="000253C4"/>
    <w:rsid w:val="00027F47"/>
    <w:rsid w:val="00031DFC"/>
    <w:rsid w:val="000400B9"/>
    <w:rsid w:val="00041A94"/>
    <w:rsid w:val="00045535"/>
    <w:rsid w:val="0004555C"/>
    <w:rsid w:val="000471A0"/>
    <w:rsid w:val="000508DB"/>
    <w:rsid w:val="00053DF7"/>
    <w:rsid w:val="00054E9D"/>
    <w:rsid w:val="00055AEE"/>
    <w:rsid w:val="00062FC8"/>
    <w:rsid w:val="00066044"/>
    <w:rsid w:val="00067DEA"/>
    <w:rsid w:val="00070E04"/>
    <w:rsid w:val="000754CE"/>
    <w:rsid w:val="000762D1"/>
    <w:rsid w:val="000816F1"/>
    <w:rsid w:val="0008329B"/>
    <w:rsid w:val="000837F8"/>
    <w:rsid w:val="00084877"/>
    <w:rsid w:val="00084A25"/>
    <w:rsid w:val="0008546F"/>
    <w:rsid w:val="0008588B"/>
    <w:rsid w:val="00087D5B"/>
    <w:rsid w:val="00091F60"/>
    <w:rsid w:val="00093133"/>
    <w:rsid w:val="0009562D"/>
    <w:rsid w:val="0009692D"/>
    <w:rsid w:val="000974C5"/>
    <w:rsid w:val="00097517"/>
    <w:rsid w:val="000A7793"/>
    <w:rsid w:val="000B0E0B"/>
    <w:rsid w:val="000B1EDF"/>
    <w:rsid w:val="000B3E65"/>
    <w:rsid w:val="000B5330"/>
    <w:rsid w:val="000B5BE9"/>
    <w:rsid w:val="000B647D"/>
    <w:rsid w:val="000B7011"/>
    <w:rsid w:val="000B78C9"/>
    <w:rsid w:val="000B7996"/>
    <w:rsid w:val="000C14DD"/>
    <w:rsid w:val="000C56A2"/>
    <w:rsid w:val="000C572B"/>
    <w:rsid w:val="000C72F8"/>
    <w:rsid w:val="000C7AA8"/>
    <w:rsid w:val="000C7E10"/>
    <w:rsid w:val="000D12EC"/>
    <w:rsid w:val="000D211E"/>
    <w:rsid w:val="000D429B"/>
    <w:rsid w:val="000D5977"/>
    <w:rsid w:val="000D643C"/>
    <w:rsid w:val="000E016A"/>
    <w:rsid w:val="000E2C18"/>
    <w:rsid w:val="000E7731"/>
    <w:rsid w:val="000F414D"/>
    <w:rsid w:val="000F4D66"/>
    <w:rsid w:val="000F6066"/>
    <w:rsid w:val="001000B6"/>
    <w:rsid w:val="0010177D"/>
    <w:rsid w:val="00106934"/>
    <w:rsid w:val="001123D3"/>
    <w:rsid w:val="00113A05"/>
    <w:rsid w:val="00115857"/>
    <w:rsid w:val="00116A67"/>
    <w:rsid w:val="00116E58"/>
    <w:rsid w:val="001205A9"/>
    <w:rsid w:val="00121968"/>
    <w:rsid w:val="00121C1C"/>
    <w:rsid w:val="0012211E"/>
    <w:rsid w:val="00122A4F"/>
    <w:rsid w:val="00125BC4"/>
    <w:rsid w:val="00126DC6"/>
    <w:rsid w:val="0014202E"/>
    <w:rsid w:val="00143232"/>
    <w:rsid w:val="001454F1"/>
    <w:rsid w:val="001478DA"/>
    <w:rsid w:val="00147FB7"/>
    <w:rsid w:val="00151558"/>
    <w:rsid w:val="001522F4"/>
    <w:rsid w:val="0015310F"/>
    <w:rsid w:val="00160BBE"/>
    <w:rsid w:val="001632F3"/>
    <w:rsid w:val="001700B8"/>
    <w:rsid w:val="00171850"/>
    <w:rsid w:val="00172EC8"/>
    <w:rsid w:val="00173DCE"/>
    <w:rsid w:val="00180366"/>
    <w:rsid w:val="00180AF0"/>
    <w:rsid w:val="00180EE5"/>
    <w:rsid w:val="00182B2A"/>
    <w:rsid w:val="0018463D"/>
    <w:rsid w:val="00186462"/>
    <w:rsid w:val="00186727"/>
    <w:rsid w:val="001A34CD"/>
    <w:rsid w:val="001B0827"/>
    <w:rsid w:val="001B232A"/>
    <w:rsid w:val="001B541F"/>
    <w:rsid w:val="001B721D"/>
    <w:rsid w:val="001C51F9"/>
    <w:rsid w:val="001D0035"/>
    <w:rsid w:val="001D122E"/>
    <w:rsid w:val="001D38D0"/>
    <w:rsid w:val="001D453D"/>
    <w:rsid w:val="001D6088"/>
    <w:rsid w:val="001D6CAD"/>
    <w:rsid w:val="001D7EE8"/>
    <w:rsid w:val="001E03CE"/>
    <w:rsid w:val="001E126C"/>
    <w:rsid w:val="001E131D"/>
    <w:rsid w:val="001E2667"/>
    <w:rsid w:val="001E39C4"/>
    <w:rsid w:val="001E4606"/>
    <w:rsid w:val="001F1F4E"/>
    <w:rsid w:val="001F279F"/>
    <w:rsid w:val="001F3AC3"/>
    <w:rsid w:val="001F41FA"/>
    <w:rsid w:val="001F476C"/>
    <w:rsid w:val="001F4B6C"/>
    <w:rsid w:val="001F4DCC"/>
    <w:rsid w:val="001F4F00"/>
    <w:rsid w:val="002033E1"/>
    <w:rsid w:val="002034FA"/>
    <w:rsid w:val="0020745C"/>
    <w:rsid w:val="0021410D"/>
    <w:rsid w:val="00215A73"/>
    <w:rsid w:val="00215AEB"/>
    <w:rsid w:val="0021689A"/>
    <w:rsid w:val="00220591"/>
    <w:rsid w:val="00222E82"/>
    <w:rsid w:val="00225F3E"/>
    <w:rsid w:val="0023096E"/>
    <w:rsid w:val="00231EA3"/>
    <w:rsid w:val="002331CC"/>
    <w:rsid w:val="00233F99"/>
    <w:rsid w:val="00237184"/>
    <w:rsid w:val="00237C63"/>
    <w:rsid w:val="0024023B"/>
    <w:rsid w:val="0024345B"/>
    <w:rsid w:val="0024680F"/>
    <w:rsid w:val="00252B3B"/>
    <w:rsid w:val="002565BD"/>
    <w:rsid w:val="002574E8"/>
    <w:rsid w:val="00257B78"/>
    <w:rsid w:val="00261146"/>
    <w:rsid w:val="00261796"/>
    <w:rsid w:val="002622CA"/>
    <w:rsid w:val="00264FE4"/>
    <w:rsid w:val="00265547"/>
    <w:rsid w:val="00270AC8"/>
    <w:rsid w:val="002742AB"/>
    <w:rsid w:val="002770C6"/>
    <w:rsid w:val="0028093F"/>
    <w:rsid w:val="00281B28"/>
    <w:rsid w:val="0028361E"/>
    <w:rsid w:val="00291E83"/>
    <w:rsid w:val="00292F0C"/>
    <w:rsid w:val="002950B5"/>
    <w:rsid w:val="00295494"/>
    <w:rsid w:val="00296052"/>
    <w:rsid w:val="00297001"/>
    <w:rsid w:val="0029783D"/>
    <w:rsid w:val="002978E5"/>
    <w:rsid w:val="002A1C9B"/>
    <w:rsid w:val="002A3772"/>
    <w:rsid w:val="002A54FE"/>
    <w:rsid w:val="002A6DBE"/>
    <w:rsid w:val="002B1255"/>
    <w:rsid w:val="002B12DF"/>
    <w:rsid w:val="002B3E76"/>
    <w:rsid w:val="002B592F"/>
    <w:rsid w:val="002B6AC6"/>
    <w:rsid w:val="002C2890"/>
    <w:rsid w:val="002C7CD3"/>
    <w:rsid w:val="002D220A"/>
    <w:rsid w:val="002D42DD"/>
    <w:rsid w:val="002D460C"/>
    <w:rsid w:val="002D4958"/>
    <w:rsid w:val="002D5B74"/>
    <w:rsid w:val="002E6D7D"/>
    <w:rsid w:val="002F056F"/>
    <w:rsid w:val="002F4CE2"/>
    <w:rsid w:val="00301007"/>
    <w:rsid w:val="00302218"/>
    <w:rsid w:val="0030670C"/>
    <w:rsid w:val="003072E2"/>
    <w:rsid w:val="00307FFB"/>
    <w:rsid w:val="00311842"/>
    <w:rsid w:val="003166AD"/>
    <w:rsid w:val="00321969"/>
    <w:rsid w:val="00326C06"/>
    <w:rsid w:val="0034069A"/>
    <w:rsid w:val="00340A65"/>
    <w:rsid w:val="00341D98"/>
    <w:rsid w:val="00342F18"/>
    <w:rsid w:val="003435EA"/>
    <w:rsid w:val="00343914"/>
    <w:rsid w:val="00346265"/>
    <w:rsid w:val="003467BE"/>
    <w:rsid w:val="0035261B"/>
    <w:rsid w:val="003562BA"/>
    <w:rsid w:val="00356DB1"/>
    <w:rsid w:val="00360DFC"/>
    <w:rsid w:val="00361CCA"/>
    <w:rsid w:val="00361E5A"/>
    <w:rsid w:val="00365532"/>
    <w:rsid w:val="0037443E"/>
    <w:rsid w:val="00376A94"/>
    <w:rsid w:val="0037717D"/>
    <w:rsid w:val="00382DE5"/>
    <w:rsid w:val="003834EF"/>
    <w:rsid w:val="003849C3"/>
    <w:rsid w:val="003906C7"/>
    <w:rsid w:val="0039453A"/>
    <w:rsid w:val="00396A7F"/>
    <w:rsid w:val="00397AD0"/>
    <w:rsid w:val="003A0614"/>
    <w:rsid w:val="003A2C85"/>
    <w:rsid w:val="003A3588"/>
    <w:rsid w:val="003A45A1"/>
    <w:rsid w:val="003A6ADD"/>
    <w:rsid w:val="003B20E9"/>
    <w:rsid w:val="003B2CFF"/>
    <w:rsid w:val="003B54A2"/>
    <w:rsid w:val="003B6DED"/>
    <w:rsid w:val="003C1208"/>
    <w:rsid w:val="003C1E59"/>
    <w:rsid w:val="003C2602"/>
    <w:rsid w:val="003C36D2"/>
    <w:rsid w:val="003C5129"/>
    <w:rsid w:val="003C7CB9"/>
    <w:rsid w:val="003D1674"/>
    <w:rsid w:val="003D1C55"/>
    <w:rsid w:val="003D64B8"/>
    <w:rsid w:val="003D706A"/>
    <w:rsid w:val="003D77E8"/>
    <w:rsid w:val="003E0E54"/>
    <w:rsid w:val="003E43DF"/>
    <w:rsid w:val="003E5A3F"/>
    <w:rsid w:val="003E5FCA"/>
    <w:rsid w:val="003F26D5"/>
    <w:rsid w:val="003F7F31"/>
    <w:rsid w:val="004019E3"/>
    <w:rsid w:val="00405359"/>
    <w:rsid w:val="00405A4F"/>
    <w:rsid w:val="0040787F"/>
    <w:rsid w:val="00411569"/>
    <w:rsid w:val="004148AA"/>
    <w:rsid w:val="00422487"/>
    <w:rsid w:val="00430674"/>
    <w:rsid w:val="00430818"/>
    <w:rsid w:val="0043531D"/>
    <w:rsid w:val="00435E11"/>
    <w:rsid w:val="00440C3A"/>
    <w:rsid w:val="0044177C"/>
    <w:rsid w:val="0045209C"/>
    <w:rsid w:val="00453A9B"/>
    <w:rsid w:val="00454F2D"/>
    <w:rsid w:val="00455B40"/>
    <w:rsid w:val="00460393"/>
    <w:rsid w:val="004630C2"/>
    <w:rsid w:val="00463E36"/>
    <w:rsid w:val="00466BB4"/>
    <w:rsid w:val="0046702A"/>
    <w:rsid w:val="00467086"/>
    <w:rsid w:val="00472F95"/>
    <w:rsid w:val="00474CBC"/>
    <w:rsid w:val="004813B4"/>
    <w:rsid w:val="00482773"/>
    <w:rsid w:val="00485EC1"/>
    <w:rsid w:val="004876E0"/>
    <w:rsid w:val="004877C9"/>
    <w:rsid w:val="00492CB0"/>
    <w:rsid w:val="004A4163"/>
    <w:rsid w:val="004A7C72"/>
    <w:rsid w:val="004B149A"/>
    <w:rsid w:val="004B525A"/>
    <w:rsid w:val="004B63B4"/>
    <w:rsid w:val="004B656D"/>
    <w:rsid w:val="004C43BE"/>
    <w:rsid w:val="004C6130"/>
    <w:rsid w:val="004C74D8"/>
    <w:rsid w:val="004D198E"/>
    <w:rsid w:val="004D2FB3"/>
    <w:rsid w:val="004D37F1"/>
    <w:rsid w:val="004D5E78"/>
    <w:rsid w:val="004D6637"/>
    <w:rsid w:val="004E168E"/>
    <w:rsid w:val="004E386D"/>
    <w:rsid w:val="004E7A55"/>
    <w:rsid w:val="004F11A6"/>
    <w:rsid w:val="004F2F95"/>
    <w:rsid w:val="004F3DCD"/>
    <w:rsid w:val="004F6D48"/>
    <w:rsid w:val="00503C20"/>
    <w:rsid w:val="0050491E"/>
    <w:rsid w:val="00504F6A"/>
    <w:rsid w:val="00505393"/>
    <w:rsid w:val="00505A82"/>
    <w:rsid w:val="00510825"/>
    <w:rsid w:val="00511DC5"/>
    <w:rsid w:val="0051342B"/>
    <w:rsid w:val="0051485F"/>
    <w:rsid w:val="0051520A"/>
    <w:rsid w:val="00517B3C"/>
    <w:rsid w:val="00517D2E"/>
    <w:rsid w:val="0052016E"/>
    <w:rsid w:val="00523E04"/>
    <w:rsid w:val="005251B8"/>
    <w:rsid w:val="00525CDD"/>
    <w:rsid w:val="00530A9F"/>
    <w:rsid w:val="00531B24"/>
    <w:rsid w:val="005331BD"/>
    <w:rsid w:val="00541EB4"/>
    <w:rsid w:val="005445A5"/>
    <w:rsid w:val="00546C09"/>
    <w:rsid w:val="00552265"/>
    <w:rsid w:val="00556644"/>
    <w:rsid w:val="00557145"/>
    <w:rsid w:val="00562869"/>
    <w:rsid w:val="005846FE"/>
    <w:rsid w:val="00590A33"/>
    <w:rsid w:val="00590AF7"/>
    <w:rsid w:val="00592211"/>
    <w:rsid w:val="00596105"/>
    <w:rsid w:val="00596EB0"/>
    <w:rsid w:val="00597A77"/>
    <w:rsid w:val="005A0784"/>
    <w:rsid w:val="005A1139"/>
    <w:rsid w:val="005A1389"/>
    <w:rsid w:val="005A30AB"/>
    <w:rsid w:val="005A4A5C"/>
    <w:rsid w:val="005A619E"/>
    <w:rsid w:val="005B23C6"/>
    <w:rsid w:val="005B5CD3"/>
    <w:rsid w:val="005B63EB"/>
    <w:rsid w:val="005C100A"/>
    <w:rsid w:val="005C3DE0"/>
    <w:rsid w:val="005C4489"/>
    <w:rsid w:val="005C4936"/>
    <w:rsid w:val="005C5762"/>
    <w:rsid w:val="005C6A33"/>
    <w:rsid w:val="005C6B86"/>
    <w:rsid w:val="005C7EF8"/>
    <w:rsid w:val="005D122F"/>
    <w:rsid w:val="005D29CD"/>
    <w:rsid w:val="005D44E8"/>
    <w:rsid w:val="005D4A3A"/>
    <w:rsid w:val="005D5C68"/>
    <w:rsid w:val="005E05B5"/>
    <w:rsid w:val="005E0774"/>
    <w:rsid w:val="005E204D"/>
    <w:rsid w:val="005E6121"/>
    <w:rsid w:val="005E6172"/>
    <w:rsid w:val="005E7A1C"/>
    <w:rsid w:val="005E7C4B"/>
    <w:rsid w:val="005F2897"/>
    <w:rsid w:val="005F6D3A"/>
    <w:rsid w:val="005F76D7"/>
    <w:rsid w:val="00600250"/>
    <w:rsid w:val="006049B8"/>
    <w:rsid w:val="00605113"/>
    <w:rsid w:val="00605848"/>
    <w:rsid w:val="00615201"/>
    <w:rsid w:val="00617FF7"/>
    <w:rsid w:val="00621267"/>
    <w:rsid w:val="00621783"/>
    <w:rsid w:val="0062239B"/>
    <w:rsid w:val="00626182"/>
    <w:rsid w:val="006268B9"/>
    <w:rsid w:val="00627407"/>
    <w:rsid w:val="006274E8"/>
    <w:rsid w:val="00630315"/>
    <w:rsid w:val="006305ED"/>
    <w:rsid w:val="0063210C"/>
    <w:rsid w:val="00633F49"/>
    <w:rsid w:val="00634ED3"/>
    <w:rsid w:val="00636377"/>
    <w:rsid w:val="00636571"/>
    <w:rsid w:val="00650AFD"/>
    <w:rsid w:val="00654769"/>
    <w:rsid w:val="0065490C"/>
    <w:rsid w:val="0067244C"/>
    <w:rsid w:val="006724E5"/>
    <w:rsid w:val="00675ADB"/>
    <w:rsid w:val="00676C5F"/>
    <w:rsid w:val="00677447"/>
    <w:rsid w:val="0068632C"/>
    <w:rsid w:val="00687328"/>
    <w:rsid w:val="006977B2"/>
    <w:rsid w:val="006979DA"/>
    <w:rsid w:val="006A110E"/>
    <w:rsid w:val="006A7DB1"/>
    <w:rsid w:val="006B47BD"/>
    <w:rsid w:val="006B4907"/>
    <w:rsid w:val="006C76D9"/>
    <w:rsid w:val="006D18EC"/>
    <w:rsid w:val="006D6EBA"/>
    <w:rsid w:val="006D73AA"/>
    <w:rsid w:val="006E0C6A"/>
    <w:rsid w:val="006E0C84"/>
    <w:rsid w:val="006E1910"/>
    <w:rsid w:val="006E6545"/>
    <w:rsid w:val="006E691B"/>
    <w:rsid w:val="006F5E2C"/>
    <w:rsid w:val="006F7AB8"/>
    <w:rsid w:val="006F7AD8"/>
    <w:rsid w:val="006F7E17"/>
    <w:rsid w:val="007022C3"/>
    <w:rsid w:val="00705FC2"/>
    <w:rsid w:val="00706113"/>
    <w:rsid w:val="00711649"/>
    <w:rsid w:val="00714BEE"/>
    <w:rsid w:val="00715B86"/>
    <w:rsid w:val="00725157"/>
    <w:rsid w:val="00725A5E"/>
    <w:rsid w:val="007307A3"/>
    <w:rsid w:val="00732502"/>
    <w:rsid w:val="00734628"/>
    <w:rsid w:val="00735022"/>
    <w:rsid w:val="00737079"/>
    <w:rsid w:val="00737DD4"/>
    <w:rsid w:val="00745082"/>
    <w:rsid w:val="0074674F"/>
    <w:rsid w:val="007517CD"/>
    <w:rsid w:val="007563E7"/>
    <w:rsid w:val="007649B9"/>
    <w:rsid w:val="00765908"/>
    <w:rsid w:val="007663FE"/>
    <w:rsid w:val="00767165"/>
    <w:rsid w:val="00771ACD"/>
    <w:rsid w:val="00774285"/>
    <w:rsid w:val="00776F0A"/>
    <w:rsid w:val="007865BC"/>
    <w:rsid w:val="00786F9F"/>
    <w:rsid w:val="007A169E"/>
    <w:rsid w:val="007A2718"/>
    <w:rsid w:val="007A3F52"/>
    <w:rsid w:val="007A4A80"/>
    <w:rsid w:val="007A5E3D"/>
    <w:rsid w:val="007A62B0"/>
    <w:rsid w:val="007B250C"/>
    <w:rsid w:val="007B49E3"/>
    <w:rsid w:val="007C1A23"/>
    <w:rsid w:val="007C5B9F"/>
    <w:rsid w:val="007C7F27"/>
    <w:rsid w:val="007D4B99"/>
    <w:rsid w:val="007D5876"/>
    <w:rsid w:val="007E0308"/>
    <w:rsid w:val="007E17C6"/>
    <w:rsid w:val="007E33B4"/>
    <w:rsid w:val="007E35CB"/>
    <w:rsid w:val="007E43D1"/>
    <w:rsid w:val="007E4FE8"/>
    <w:rsid w:val="007E73B5"/>
    <w:rsid w:val="007F02A0"/>
    <w:rsid w:val="007F7073"/>
    <w:rsid w:val="008008B8"/>
    <w:rsid w:val="0080259C"/>
    <w:rsid w:val="008060CB"/>
    <w:rsid w:val="008073DB"/>
    <w:rsid w:val="008107EB"/>
    <w:rsid w:val="00812EEE"/>
    <w:rsid w:val="00814227"/>
    <w:rsid w:val="00815503"/>
    <w:rsid w:val="0081632C"/>
    <w:rsid w:val="008168D8"/>
    <w:rsid w:val="00824EA8"/>
    <w:rsid w:val="0082742A"/>
    <w:rsid w:val="00830131"/>
    <w:rsid w:val="0083250D"/>
    <w:rsid w:val="008354ED"/>
    <w:rsid w:val="00836C68"/>
    <w:rsid w:val="00842623"/>
    <w:rsid w:val="008449EB"/>
    <w:rsid w:val="00847A50"/>
    <w:rsid w:val="00850433"/>
    <w:rsid w:val="008530B1"/>
    <w:rsid w:val="00853798"/>
    <w:rsid w:val="00860933"/>
    <w:rsid w:val="00860A40"/>
    <w:rsid w:val="00860EF4"/>
    <w:rsid w:val="00862697"/>
    <w:rsid w:val="008717C1"/>
    <w:rsid w:val="00873006"/>
    <w:rsid w:val="00875D13"/>
    <w:rsid w:val="0087628C"/>
    <w:rsid w:val="0088013E"/>
    <w:rsid w:val="00880E25"/>
    <w:rsid w:val="00886C02"/>
    <w:rsid w:val="0089002B"/>
    <w:rsid w:val="00895755"/>
    <w:rsid w:val="008A1F8F"/>
    <w:rsid w:val="008A1FC9"/>
    <w:rsid w:val="008A2A67"/>
    <w:rsid w:val="008A2EF3"/>
    <w:rsid w:val="008A3718"/>
    <w:rsid w:val="008A3F04"/>
    <w:rsid w:val="008B2A38"/>
    <w:rsid w:val="008B73C5"/>
    <w:rsid w:val="008B78C8"/>
    <w:rsid w:val="008C09CA"/>
    <w:rsid w:val="008C6D1C"/>
    <w:rsid w:val="008D25F3"/>
    <w:rsid w:val="008D3015"/>
    <w:rsid w:val="008D4592"/>
    <w:rsid w:val="008D5984"/>
    <w:rsid w:val="008E1F4D"/>
    <w:rsid w:val="008E2ED0"/>
    <w:rsid w:val="008E4770"/>
    <w:rsid w:val="008E5CDB"/>
    <w:rsid w:val="008E658A"/>
    <w:rsid w:val="008F5F38"/>
    <w:rsid w:val="009017E3"/>
    <w:rsid w:val="00901E96"/>
    <w:rsid w:val="00906B82"/>
    <w:rsid w:val="00910884"/>
    <w:rsid w:val="009128D0"/>
    <w:rsid w:val="009150CB"/>
    <w:rsid w:val="009152F9"/>
    <w:rsid w:val="009153E6"/>
    <w:rsid w:val="00915BD8"/>
    <w:rsid w:val="00917EDD"/>
    <w:rsid w:val="00921546"/>
    <w:rsid w:val="00926402"/>
    <w:rsid w:val="0092655F"/>
    <w:rsid w:val="00930D88"/>
    <w:rsid w:val="00931430"/>
    <w:rsid w:val="00933515"/>
    <w:rsid w:val="00934763"/>
    <w:rsid w:val="00941C13"/>
    <w:rsid w:val="009458E3"/>
    <w:rsid w:val="00950064"/>
    <w:rsid w:val="00951E4B"/>
    <w:rsid w:val="00953559"/>
    <w:rsid w:val="0095391C"/>
    <w:rsid w:val="00953E1F"/>
    <w:rsid w:val="00955C0B"/>
    <w:rsid w:val="00956E32"/>
    <w:rsid w:val="00960591"/>
    <w:rsid w:val="0096304C"/>
    <w:rsid w:val="00964E86"/>
    <w:rsid w:val="00964F14"/>
    <w:rsid w:val="00966271"/>
    <w:rsid w:val="00966472"/>
    <w:rsid w:val="00971551"/>
    <w:rsid w:val="00974013"/>
    <w:rsid w:val="009774E2"/>
    <w:rsid w:val="00981E15"/>
    <w:rsid w:val="00987881"/>
    <w:rsid w:val="00987B68"/>
    <w:rsid w:val="00991AC9"/>
    <w:rsid w:val="009922E7"/>
    <w:rsid w:val="009928B1"/>
    <w:rsid w:val="0099708C"/>
    <w:rsid w:val="009A0FC5"/>
    <w:rsid w:val="009A42D2"/>
    <w:rsid w:val="009A6E8A"/>
    <w:rsid w:val="009B26A9"/>
    <w:rsid w:val="009C5CB2"/>
    <w:rsid w:val="009C679D"/>
    <w:rsid w:val="009D1939"/>
    <w:rsid w:val="009D3B35"/>
    <w:rsid w:val="009E2012"/>
    <w:rsid w:val="009E6AF4"/>
    <w:rsid w:val="009F5773"/>
    <w:rsid w:val="009F6BED"/>
    <w:rsid w:val="009F7303"/>
    <w:rsid w:val="00A07EF3"/>
    <w:rsid w:val="00A13EBC"/>
    <w:rsid w:val="00A208C7"/>
    <w:rsid w:val="00A232AC"/>
    <w:rsid w:val="00A32C09"/>
    <w:rsid w:val="00A33921"/>
    <w:rsid w:val="00A33E1F"/>
    <w:rsid w:val="00A353ED"/>
    <w:rsid w:val="00A35749"/>
    <w:rsid w:val="00A40795"/>
    <w:rsid w:val="00A41F86"/>
    <w:rsid w:val="00A427C6"/>
    <w:rsid w:val="00A461A1"/>
    <w:rsid w:val="00A478F0"/>
    <w:rsid w:val="00A50638"/>
    <w:rsid w:val="00A515CA"/>
    <w:rsid w:val="00A52319"/>
    <w:rsid w:val="00A52BC2"/>
    <w:rsid w:val="00A56CC1"/>
    <w:rsid w:val="00A60279"/>
    <w:rsid w:val="00A63584"/>
    <w:rsid w:val="00A63673"/>
    <w:rsid w:val="00A64E60"/>
    <w:rsid w:val="00A65B7C"/>
    <w:rsid w:val="00A7241A"/>
    <w:rsid w:val="00A72C0B"/>
    <w:rsid w:val="00A73349"/>
    <w:rsid w:val="00A73CA2"/>
    <w:rsid w:val="00A741F4"/>
    <w:rsid w:val="00A75292"/>
    <w:rsid w:val="00A7530B"/>
    <w:rsid w:val="00A759FD"/>
    <w:rsid w:val="00A825A4"/>
    <w:rsid w:val="00A83F8F"/>
    <w:rsid w:val="00A845E6"/>
    <w:rsid w:val="00A87556"/>
    <w:rsid w:val="00A9205B"/>
    <w:rsid w:val="00A92CF7"/>
    <w:rsid w:val="00A93790"/>
    <w:rsid w:val="00A94D1B"/>
    <w:rsid w:val="00A975D4"/>
    <w:rsid w:val="00AA2C69"/>
    <w:rsid w:val="00AA2FBA"/>
    <w:rsid w:val="00AA739B"/>
    <w:rsid w:val="00AB0123"/>
    <w:rsid w:val="00AB1286"/>
    <w:rsid w:val="00AB5260"/>
    <w:rsid w:val="00AC2054"/>
    <w:rsid w:val="00AC524F"/>
    <w:rsid w:val="00AC6613"/>
    <w:rsid w:val="00AC715A"/>
    <w:rsid w:val="00AC7345"/>
    <w:rsid w:val="00AC7FA0"/>
    <w:rsid w:val="00AD124F"/>
    <w:rsid w:val="00AD5029"/>
    <w:rsid w:val="00AD56D4"/>
    <w:rsid w:val="00AE1550"/>
    <w:rsid w:val="00AE18B7"/>
    <w:rsid w:val="00AE3D17"/>
    <w:rsid w:val="00AE50C0"/>
    <w:rsid w:val="00AF0C2C"/>
    <w:rsid w:val="00AF2F37"/>
    <w:rsid w:val="00AF540E"/>
    <w:rsid w:val="00AF7C0F"/>
    <w:rsid w:val="00AF7F83"/>
    <w:rsid w:val="00B00B25"/>
    <w:rsid w:val="00B01748"/>
    <w:rsid w:val="00B01B61"/>
    <w:rsid w:val="00B0368E"/>
    <w:rsid w:val="00B06435"/>
    <w:rsid w:val="00B0791C"/>
    <w:rsid w:val="00B10937"/>
    <w:rsid w:val="00B13AD3"/>
    <w:rsid w:val="00B16BBE"/>
    <w:rsid w:val="00B16D42"/>
    <w:rsid w:val="00B256B8"/>
    <w:rsid w:val="00B26C1D"/>
    <w:rsid w:val="00B30473"/>
    <w:rsid w:val="00B316DB"/>
    <w:rsid w:val="00B32382"/>
    <w:rsid w:val="00B3304F"/>
    <w:rsid w:val="00B34365"/>
    <w:rsid w:val="00B37A9B"/>
    <w:rsid w:val="00B415CE"/>
    <w:rsid w:val="00B420C6"/>
    <w:rsid w:val="00B42DB8"/>
    <w:rsid w:val="00B43587"/>
    <w:rsid w:val="00B53578"/>
    <w:rsid w:val="00B5569E"/>
    <w:rsid w:val="00B60428"/>
    <w:rsid w:val="00B632A3"/>
    <w:rsid w:val="00B678D5"/>
    <w:rsid w:val="00B70C6C"/>
    <w:rsid w:val="00B720AA"/>
    <w:rsid w:val="00B7246D"/>
    <w:rsid w:val="00B744B9"/>
    <w:rsid w:val="00B762EB"/>
    <w:rsid w:val="00B83F99"/>
    <w:rsid w:val="00B87EF1"/>
    <w:rsid w:val="00B9167C"/>
    <w:rsid w:val="00B94D48"/>
    <w:rsid w:val="00B94F31"/>
    <w:rsid w:val="00B95E64"/>
    <w:rsid w:val="00B96B0F"/>
    <w:rsid w:val="00B97367"/>
    <w:rsid w:val="00BA3B95"/>
    <w:rsid w:val="00BA4182"/>
    <w:rsid w:val="00BA6576"/>
    <w:rsid w:val="00BB12B0"/>
    <w:rsid w:val="00BB7926"/>
    <w:rsid w:val="00BC3029"/>
    <w:rsid w:val="00BC7766"/>
    <w:rsid w:val="00BE0962"/>
    <w:rsid w:val="00BE5A15"/>
    <w:rsid w:val="00BE65D5"/>
    <w:rsid w:val="00BF1A65"/>
    <w:rsid w:val="00BF48E4"/>
    <w:rsid w:val="00BF5003"/>
    <w:rsid w:val="00BF5687"/>
    <w:rsid w:val="00BF7515"/>
    <w:rsid w:val="00C00FE7"/>
    <w:rsid w:val="00C0126E"/>
    <w:rsid w:val="00C034E7"/>
    <w:rsid w:val="00C10291"/>
    <w:rsid w:val="00C11A59"/>
    <w:rsid w:val="00C14F99"/>
    <w:rsid w:val="00C1535B"/>
    <w:rsid w:val="00C1638B"/>
    <w:rsid w:val="00C17ED4"/>
    <w:rsid w:val="00C22F52"/>
    <w:rsid w:val="00C27405"/>
    <w:rsid w:val="00C34B45"/>
    <w:rsid w:val="00C37293"/>
    <w:rsid w:val="00C4639F"/>
    <w:rsid w:val="00C51AFF"/>
    <w:rsid w:val="00C52A04"/>
    <w:rsid w:val="00C538EC"/>
    <w:rsid w:val="00C552F9"/>
    <w:rsid w:val="00C578D4"/>
    <w:rsid w:val="00C63773"/>
    <w:rsid w:val="00C637F7"/>
    <w:rsid w:val="00C66AE1"/>
    <w:rsid w:val="00C67499"/>
    <w:rsid w:val="00C710BF"/>
    <w:rsid w:val="00C739AA"/>
    <w:rsid w:val="00C76EA1"/>
    <w:rsid w:val="00C772C1"/>
    <w:rsid w:val="00C837D8"/>
    <w:rsid w:val="00C86C0C"/>
    <w:rsid w:val="00C8728B"/>
    <w:rsid w:val="00C87F9B"/>
    <w:rsid w:val="00C93321"/>
    <w:rsid w:val="00CA130B"/>
    <w:rsid w:val="00CA4D1F"/>
    <w:rsid w:val="00CA656A"/>
    <w:rsid w:val="00CB088B"/>
    <w:rsid w:val="00CB3DCA"/>
    <w:rsid w:val="00CC1DF3"/>
    <w:rsid w:val="00CC4DCB"/>
    <w:rsid w:val="00CC671D"/>
    <w:rsid w:val="00CC684F"/>
    <w:rsid w:val="00CD52ED"/>
    <w:rsid w:val="00CE2CAE"/>
    <w:rsid w:val="00CE4E66"/>
    <w:rsid w:val="00CE590A"/>
    <w:rsid w:val="00CE6636"/>
    <w:rsid w:val="00CE7433"/>
    <w:rsid w:val="00CF596A"/>
    <w:rsid w:val="00D044F8"/>
    <w:rsid w:val="00D06E3B"/>
    <w:rsid w:val="00D12535"/>
    <w:rsid w:val="00D23F82"/>
    <w:rsid w:val="00D24FC3"/>
    <w:rsid w:val="00D25609"/>
    <w:rsid w:val="00D25653"/>
    <w:rsid w:val="00D34BA5"/>
    <w:rsid w:val="00D36BAE"/>
    <w:rsid w:val="00D411B6"/>
    <w:rsid w:val="00D4388C"/>
    <w:rsid w:val="00D4664B"/>
    <w:rsid w:val="00D52435"/>
    <w:rsid w:val="00D55404"/>
    <w:rsid w:val="00D57D88"/>
    <w:rsid w:val="00D674DA"/>
    <w:rsid w:val="00D704CF"/>
    <w:rsid w:val="00D76440"/>
    <w:rsid w:val="00D77B6B"/>
    <w:rsid w:val="00D80F69"/>
    <w:rsid w:val="00D8231F"/>
    <w:rsid w:val="00D864C0"/>
    <w:rsid w:val="00D8784F"/>
    <w:rsid w:val="00D91D2D"/>
    <w:rsid w:val="00D93007"/>
    <w:rsid w:val="00D93723"/>
    <w:rsid w:val="00DA20B0"/>
    <w:rsid w:val="00DA688A"/>
    <w:rsid w:val="00DB03F6"/>
    <w:rsid w:val="00DB0916"/>
    <w:rsid w:val="00DB0E7E"/>
    <w:rsid w:val="00DB172A"/>
    <w:rsid w:val="00DB18CF"/>
    <w:rsid w:val="00DB1E43"/>
    <w:rsid w:val="00DB4962"/>
    <w:rsid w:val="00DB57F6"/>
    <w:rsid w:val="00DC1B22"/>
    <w:rsid w:val="00DC2C87"/>
    <w:rsid w:val="00DD02C6"/>
    <w:rsid w:val="00DD14FB"/>
    <w:rsid w:val="00DD1C9C"/>
    <w:rsid w:val="00DD2F39"/>
    <w:rsid w:val="00DD32E5"/>
    <w:rsid w:val="00DD5FE7"/>
    <w:rsid w:val="00DD6364"/>
    <w:rsid w:val="00DE04DA"/>
    <w:rsid w:val="00DE494F"/>
    <w:rsid w:val="00DE5F4B"/>
    <w:rsid w:val="00DF4E4D"/>
    <w:rsid w:val="00E017F5"/>
    <w:rsid w:val="00E02405"/>
    <w:rsid w:val="00E024CE"/>
    <w:rsid w:val="00E042E5"/>
    <w:rsid w:val="00E052F7"/>
    <w:rsid w:val="00E102FF"/>
    <w:rsid w:val="00E11C09"/>
    <w:rsid w:val="00E13AA5"/>
    <w:rsid w:val="00E14793"/>
    <w:rsid w:val="00E155CE"/>
    <w:rsid w:val="00E17B44"/>
    <w:rsid w:val="00E26E8E"/>
    <w:rsid w:val="00E30090"/>
    <w:rsid w:val="00E30AA1"/>
    <w:rsid w:val="00E3195F"/>
    <w:rsid w:val="00E32681"/>
    <w:rsid w:val="00E35A86"/>
    <w:rsid w:val="00E373EE"/>
    <w:rsid w:val="00E40389"/>
    <w:rsid w:val="00E4112F"/>
    <w:rsid w:val="00E41793"/>
    <w:rsid w:val="00E46643"/>
    <w:rsid w:val="00E50B17"/>
    <w:rsid w:val="00E56EB4"/>
    <w:rsid w:val="00E65D89"/>
    <w:rsid w:val="00E71466"/>
    <w:rsid w:val="00E7303A"/>
    <w:rsid w:val="00E7551E"/>
    <w:rsid w:val="00E75552"/>
    <w:rsid w:val="00E75746"/>
    <w:rsid w:val="00E772E0"/>
    <w:rsid w:val="00E80499"/>
    <w:rsid w:val="00E8365F"/>
    <w:rsid w:val="00E84EDC"/>
    <w:rsid w:val="00E873F5"/>
    <w:rsid w:val="00EA0148"/>
    <w:rsid w:val="00EA2E61"/>
    <w:rsid w:val="00EA41F6"/>
    <w:rsid w:val="00EB0676"/>
    <w:rsid w:val="00EB373F"/>
    <w:rsid w:val="00EB3932"/>
    <w:rsid w:val="00EB412C"/>
    <w:rsid w:val="00EB586E"/>
    <w:rsid w:val="00EC43C0"/>
    <w:rsid w:val="00EC5518"/>
    <w:rsid w:val="00ED6060"/>
    <w:rsid w:val="00EE13A1"/>
    <w:rsid w:val="00EE5D2D"/>
    <w:rsid w:val="00EE5D7A"/>
    <w:rsid w:val="00EF0A59"/>
    <w:rsid w:val="00EF35F7"/>
    <w:rsid w:val="00F02BB9"/>
    <w:rsid w:val="00F06DA6"/>
    <w:rsid w:val="00F07181"/>
    <w:rsid w:val="00F1186F"/>
    <w:rsid w:val="00F123BE"/>
    <w:rsid w:val="00F152B0"/>
    <w:rsid w:val="00F20A7C"/>
    <w:rsid w:val="00F224F5"/>
    <w:rsid w:val="00F2375C"/>
    <w:rsid w:val="00F24FEC"/>
    <w:rsid w:val="00F30965"/>
    <w:rsid w:val="00F33F4D"/>
    <w:rsid w:val="00F36562"/>
    <w:rsid w:val="00F4402C"/>
    <w:rsid w:val="00F4622C"/>
    <w:rsid w:val="00F4750A"/>
    <w:rsid w:val="00F53D6B"/>
    <w:rsid w:val="00F62013"/>
    <w:rsid w:val="00F65319"/>
    <w:rsid w:val="00F661BD"/>
    <w:rsid w:val="00F7263B"/>
    <w:rsid w:val="00F82FC4"/>
    <w:rsid w:val="00F83F69"/>
    <w:rsid w:val="00F84695"/>
    <w:rsid w:val="00F84977"/>
    <w:rsid w:val="00F84AA8"/>
    <w:rsid w:val="00F931B3"/>
    <w:rsid w:val="00FA0C34"/>
    <w:rsid w:val="00FA12D0"/>
    <w:rsid w:val="00FA4F4E"/>
    <w:rsid w:val="00FA5555"/>
    <w:rsid w:val="00FB0CA0"/>
    <w:rsid w:val="00FB175E"/>
    <w:rsid w:val="00FB1CC6"/>
    <w:rsid w:val="00FB3A43"/>
    <w:rsid w:val="00FB47B6"/>
    <w:rsid w:val="00FB4E30"/>
    <w:rsid w:val="00FC2B39"/>
    <w:rsid w:val="00FC71E5"/>
    <w:rsid w:val="00FD49C9"/>
    <w:rsid w:val="00FD49D1"/>
    <w:rsid w:val="00FD4CE8"/>
    <w:rsid w:val="00FD5ED0"/>
    <w:rsid w:val="00FD7F2A"/>
    <w:rsid w:val="00FE3302"/>
    <w:rsid w:val="00FE4B17"/>
    <w:rsid w:val="00FE4ED4"/>
    <w:rsid w:val="00FE66FD"/>
    <w:rsid w:val="00FE698F"/>
    <w:rsid w:val="00FE6F7E"/>
    <w:rsid w:val="00FF03E1"/>
    <w:rsid w:val="00FF43E5"/>
    <w:rsid w:val="00FF60E7"/>
    <w:rsid w:val="00FF77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1E15"/>
    <w:rPr>
      <w:sz w:val="24"/>
      <w:szCs w:val="24"/>
      <w:lang w:val="ro-RO" w:eastAsia="ro-RO"/>
    </w:rPr>
  </w:style>
  <w:style w:type="paragraph" w:styleId="1">
    <w:name w:val="heading 1"/>
    <w:basedOn w:val="a"/>
    <w:next w:val="a"/>
    <w:qFormat/>
    <w:rsid w:val="00E35A86"/>
    <w:pPr>
      <w:keepNext/>
      <w:spacing w:before="240" w:after="60"/>
      <w:outlineLvl w:val="0"/>
    </w:pPr>
    <w:rPr>
      <w:rFonts w:ascii="Arial" w:hAnsi="Arial" w:cs="Arial"/>
      <w:b/>
      <w:bCs/>
      <w:kern w:val="32"/>
      <w:sz w:val="32"/>
      <w:szCs w:val="32"/>
    </w:rPr>
  </w:style>
  <w:style w:type="paragraph" w:styleId="3">
    <w:name w:val="heading 3"/>
    <w:basedOn w:val="a"/>
    <w:next w:val="a"/>
    <w:qFormat/>
    <w:rsid w:val="00814227"/>
    <w:pPr>
      <w:keepNext/>
      <w:spacing w:before="240" w:after="60"/>
      <w:outlineLvl w:val="2"/>
    </w:pPr>
    <w:rPr>
      <w:rFonts w:ascii="Arial" w:hAnsi="Arial" w:cs="Arial"/>
      <w:b/>
      <w:bCs/>
      <w:sz w:val="26"/>
      <w:szCs w:val="26"/>
    </w:rPr>
  </w:style>
  <w:style w:type="paragraph" w:styleId="4">
    <w:name w:val="heading 4"/>
    <w:basedOn w:val="a"/>
    <w:next w:val="a"/>
    <w:qFormat/>
    <w:rsid w:val="009D1939"/>
    <w:pPr>
      <w:keepNext/>
      <w:widowControl w:val="0"/>
      <w:autoSpaceDE w:val="0"/>
      <w:autoSpaceDN w:val="0"/>
      <w:adjustRightInd w:val="0"/>
      <w:spacing w:before="240" w:after="60"/>
      <w:outlineLvl w:val="3"/>
    </w:pPr>
    <w:rPr>
      <w:b/>
      <w:bCs/>
      <w:sz w:val="28"/>
      <w:szCs w:val="28"/>
      <w:lang w:eastAsia="ru-RU"/>
    </w:rPr>
  </w:style>
  <w:style w:type="paragraph" w:styleId="8">
    <w:name w:val="heading 8"/>
    <w:basedOn w:val="a"/>
    <w:next w:val="a"/>
    <w:qFormat/>
    <w:rsid w:val="00D91D2D"/>
    <w:pPr>
      <w:spacing w:before="240" w:after="60"/>
      <w:outlineLvl w:val="7"/>
    </w:pPr>
    <w:rPr>
      <w:i/>
      <w:iCs/>
    </w:rPr>
  </w:style>
  <w:style w:type="paragraph" w:styleId="9">
    <w:name w:val="heading 9"/>
    <w:basedOn w:val="a"/>
    <w:next w:val="a"/>
    <w:qFormat/>
    <w:rsid w:val="00B94D48"/>
    <w:pPr>
      <w:spacing w:before="240" w:after="60"/>
      <w:outlineLvl w:val="8"/>
    </w:pPr>
    <w:rPr>
      <w:rFonts w:ascii="Arial" w:hAnsi="Arial" w:cs="Arial"/>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31">
    <w:name w:val="Основной текст с отступом 31"/>
    <w:basedOn w:val="a"/>
    <w:rsid w:val="00A41F86"/>
    <w:pPr>
      <w:suppressAutoHyphens/>
      <w:ind w:firstLine="720"/>
      <w:jc w:val="both"/>
    </w:pPr>
    <w:rPr>
      <w:sz w:val="28"/>
      <w:lang w:eastAsia="ar-SA"/>
    </w:rPr>
  </w:style>
  <w:style w:type="paragraph" w:styleId="a3">
    <w:name w:val="footnote text"/>
    <w:basedOn w:val="a"/>
    <w:semiHidden/>
    <w:rsid w:val="009D1939"/>
    <w:rPr>
      <w:sz w:val="20"/>
      <w:szCs w:val="20"/>
      <w:lang w:eastAsia="ru-RU"/>
    </w:rPr>
  </w:style>
  <w:style w:type="paragraph" w:styleId="30">
    <w:name w:val="Body Text 3"/>
    <w:basedOn w:val="a"/>
    <w:rsid w:val="006F7AB8"/>
    <w:pPr>
      <w:jc w:val="center"/>
    </w:pPr>
    <w:rPr>
      <w:b/>
      <w:bCs/>
    </w:rPr>
  </w:style>
  <w:style w:type="paragraph" w:styleId="a4">
    <w:name w:val="Body Text Indent"/>
    <w:basedOn w:val="a"/>
    <w:rsid w:val="00C34B45"/>
    <w:pPr>
      <w:spacing w:after="120"/>
      <w:ind w:left="283"/>
    </w:pPr>
  </w:style>
  <w:style w:type="paragraph" w:styleId="10">
    <w:name w:val="toc 1"/>
    <w:basedOn w:val="a"/>
    <w:next w:val="a"/>
    <w:autoRedefine/>
    <w:semiHidden/>
    <w:rsid w:val="00D91D2D"/>
    <w:pPr>
      <w:widowControl w:val="0"/>
      <w:autoSpaceDE w:val="0"/>
      <w:autoSpaceDN w:val="0"/>
      <w:adjustRightInd w:val="0"/>
    </w:pPr>
    <w:rPr>
      <w:lang w:eastAsia="ru-RU"/>
    </w:rPr>
  </w:style>
  <w:style w:type="paragraph" w:styleId="2">
    <w:name w:val="Body Text Indent 2"/>
    <w:basedOn w:val="a"/>
    <w:rsid w:val="00B87EF1"/>
    <w:pPr>
      <w:spacing w:after="120" w:line="480" w:lineRule="auto"/>
      <w:ind w:left="283"/>
    </w:pPr>
  </w:style>
  <w:style w:type="paragraph" w:styleId="a5">
    <w:name w:val="footer"/>
    <w:basedOn w:val="a"/>
    <w:rsid w:val="00B87EF1"/>
    <w:pPr>
      <w:widowControl w:val="0"/>
      <w:tabs>
        <w:tab w:val="center" w:pos="4677"/>
        <w:tab w:val="right" w:pos="9355"/>
      </w:tabs>
      <w:autoSpaceDE w:val="0"/>
      <w:autoSpaceDN w:val="0"/>
      <w:adjustRightInd w:val="0"/>
    </w:pPr>
    <w:rPr>
      <w:sz w:val="20"/>
      <w:szCs w:val="20"/>
      <w:lang w:eastAsia="ru-RU"/>
    </w:rPr>
  </w:style>
  <w:style w:type="paragraph" w:styleId="a6">
    <w:name w:val="Body Text"/>
    <w:basedOn w:val="a"/>
    <w:rsid w:val="00A72C0B"/>
    <w:pPr>
      <w:spacing w:after="120"/>
    </w:pPr>
  </w:style>
  <w:style w:type="paragraph" w:styleId="a7">
    <w:name w:val="Title"/>
    <w:basedOn w:val="a"/>
    <w:qFormat/>
    <w:rsid w:val="00C93321"/>
    <w:pPr>
      <w:widowControl w:val="0"/>
      <w:autoSpaceDE w:val="0"/>
      <w:autoSpaceDN w:val="0"/>
      <w:adjustRightInd w:val="0"/>
      <w:jc w:val="center"/>
    </w:pPr>
    <w:rPr>
      <w:sz w:val="28"/>
      <w:szCs w:val="28"/>
      <w:lang w:eastAsia="ru-RU"/>
    </w:rPr>
  </w:style>
  <w:style w:type="table" w:styleId="a8">
    <w:name w:val="Table Grid"/>
    <w:basedOn w:val="a1"/>
    <w:rsid w:val="00E102FF"/>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age number"/>
    <w:basedOn w:val="a0"/>
    <w:rsid w:val="00F661BD"/>
  </w:style>
  <w:style w:type="paragraph" w:customStyle="1" w:styleId="aa">
    <w:name w:val="Îáû÷íûé"/>
    <w:rsid w:val="00814227"/>
    <w:pPr>
      <w:widowControl w:val="0"/>
      <w:overflowPunct w:val="0"/>
      <w:autoSpaceDE w:val="0"/>
      <w:autoSpaceDN w:val="0"/>
      <w:adjustRightInd w:val="0"/>
    </w:pPr>
    <w:rPr>
      <w:sz w:val="28"/>
      <w:lang w:eastAsia="ro-RO"/>
    </w:rPr>
  </w:style>
  <w:style w:type="paragraph" w:styleId="ab">
    <w:name w:val="caption"/>
    <w:basedOn w:val="a"/>
    <w:next w:val="a"/>
    <w:qFormat/>
    <w:rsid w:val="00A7530B"/>
    <w:rPr>
      <w:b/>
      <w:bCs/>
      <w:sz w:val="20"/>
      <w:szCs w:val="20"/>
    </w:rPr>
  </w:style>
  <w:style w:type="character" w:styleId="ac">
    <w:name w:val="annotation reference"/>
    <w:basedOn w:val="a0"/>
    <w:semiHidden/>
    <w:rsid w:val="00E35A86"/>
    <w:rPr>
      <w:sz w:val="16"/>
      <w:szCs w:val="16"/>
    </w:rPr>
  </w:style>
  <w:style w:type="paragraph" w:styleId="ad">
    <w:name w:val="annotation text"/>
    <w:basedOn w:val="a"/>
    <w:semiHidden/>
    <w:rsid w:val="00E35A86"/>
    <w:rPr>
      <w:sz w:val="20"/>
      <w:szCs w:val="20"/>
    </w:rPr>
  </w:style>
  <w:style w:type="paragraph" w:styleId="ae">
    <w:name w:val="Balloon Text"/>
    <w:basedOn w:val="a"/>
    <w:semiHidden/>
    <w:rsid w:val="00E35A8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7328748">
      <w:bodyDiv w:val="1"/>
      <w:marLeft w:val="0"/>
      <w:marRight w:val="0"/>
      <w:marTop w:val="0"/>
      <w:marBottom w:val="0"/>
      <w:divBdr>
        <w:top w:val="none" w:sz="0" w:space="0" w:color="auto"/>
        <w:left w:val="none" w:sz="0" w:space="0" w:color="auto"/>
        <w:bottom w:val="none" w:sz="0" w:space="0" w:color="auto"/>
        <w:right w:val="none" w:sz="0" w:space="0" w:color="auto"/>
      </w:divBdr>
    </w:div>
    <w:div w:id="1710035628">
      <w:bodyDiv w:val="1"/>
      <w:marLeft w:val="0"/>
      <w:marRight w:val="0"/>
      <w:marTop w:val="0"/>
      <w:marBottom w:val="0"/>
      <w:divBdr>
        <w:top w:val="none" w:sz="0" w:space="0" w:color="auto"/>
        <w:left w:val="none" w:sz="0" w:space="0" w:color="auto"/>
        <w:bottom w:val="none" w:sz="0" w:space="0" w:color="auto"/>
        <w:right w:val="none" w:sz="0" w:space="0" w:color="auto"/>
      </w:divBdr>
    </w:div>
    <w:div w:id="1797018358">
      <w:bodyDiv w:val="1"/>
      <w:marLeft w:val="0"/>
      <w:marRight w:val="0"/>
      <w:marTop w:val="0"/>
      <w:marBottom w:val="0"/>
      <w:divBdr>
        <w:top w:val="none" w:sz="0" w:space="0" w:color="auto"/>
        <w:left w:val="none" w:sz="0" w:space="0" w:color="auto"/>
        <w:bottom w:val="none" w:sz="0" w:space="0" w:color="auto"/>
        <w:right w:val="none" w:sz="0" w:space="0" w:color="auto"/>
      </w:divBdr>
    </w:div>
    <w:div w:id="1990819572">
      <w:bodyDiv w:val="1"/>
      <w:marLeft w:val="0"/>
      <w:marRight w:val="0"/>
      <w:marTop w:val="0"/>
      <w:marBottom w:val="0"/>
      <w:divBdr>
        <w:top w:val="none" w:sz="0" w:space="0" w:color="auto"/>
        <w:left w:val="none" w:sz="0" w:space="0" w:color="auto"/>
        <w:bottom w:val="none" w:sz="0" w:space="0" w:color="auto"/>
        <w:right w:val="none" w:sz="0" w:space="0" w:color="auto"/>
      </w:divBdr>
    </w:div>
    <w:div w:id="201329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oleObject" Target="embeddings/Microsoft_Office_Excel_Chart14.xls"/><Relationship Id="rId21" Type="http://schemas.openxmlformats.org/officeDocument/2006/relationships/oleObject" Target="embeddings/Microsoft_Office_Excel_Chart5.xls"/><Relationship Id="rId34" Type="http://schemas.openxmlformats.org/officeDocument/2006/relationships/image" Target="media/image15.wmf"/><Relationship Id="rId42" Type="http://schemas.openxmlformats.org/officeDocument/2006/relationships/fontTable" Target="fontTable.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oleObject" Target="embeddings/oleObject2.bin"/><Relationship Id="rId29" Type="http://schemas.openxmlformats.org/officeDocument/2006/relationships/oleObject" Target="embeddings/Microsoft_Office_Excel_Chart9.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image" Target="media/image14.emf"/><Relationship Id="rId37" Type="http://schemas.openxmlformats.org/officeDocument/2006/relationships/oleObject" Target="embeddings/Microsoft_Office_Excel_Chart13.xls"/><Relationship Id="rId40" Type="http://schemas.openxmlformats.org/officeDocument/2006/relationships/footer" Target="footer1.xml"/><Relationship Id="rId45"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Microsoft_Office_Excel_Chart6.xls"/><Relationship Id="rId28" Type="http://schemas.openxmlformats.org/officeDocument/2006/relationships/image" Target="media/image12.emf"/><Relationship Id="rId36" Type="http://schemas.openxmlformats.org/officeDocument/2006/relationships/image" Target="media/image16.emf"/><Relationship Id="rId10" Type="http://schemas.openxmlformats.org/officeDocument/2006/relationships/oleObject" Target="embeddings/Microsoft_Office_Excel_Chart2.xls"/><Relationship Id="rId19" Type="http://schemas.openxmlformats.org/officeDocument/2006/relationships/oleObject" Target="embeddings/Microsoft_Office_Excel_Chart4.xls"/><Relationship Id="rId31" Type="http://schemas.openxmlformats.org/officeDocument/2006/relationships/oleObject" Target="embeddings/Microsoft_Office_Excel_Chart10.xls"/><Relationship Id="rId44"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1.bin"/><Relationship Id="rId22" Type="http://schemas.openxmlformats.org/officeDocument/2006/relationships/image" Target="media/image9.wmf"/><Relationship Id="rId27" Type="http://schemas.openxmlformats.org/officeDocument/2006/relationships/oleObject" Target="embeddings/Microsoft_Office_Excel_Chart8.xls"/><Relationship Id="rId30" Type="http://schemas.openxmlformats.org/officeDocument/2006/relationships/image" Target="media/image13.wmf"/><Relationship Id="rId35" Type="http://schemas.openxmlformats.org/officeDocument/2006/relationships/oleObject" Target="embeddings/Microsoft_Office_Excel_Chart12.xls"/><Relationship Id="rId43" Type="http://schemas.openxmlformats.org/officeDocument/2006/relationships/theme" Target="theme/theme1.xml"/><Relationship Id="rId8" Type="http://schemas.openxmlformats.org/officeDocument/2006/relationships/oleObject" Target="embeddings/Microsoft_Office_Excel_Chart1.xls"/><Relationship Id="rId3" Type="http://schemas.openxmlformats.org/officeDocument/2006/relationships/settings" Target="settings.xml"/><Relationship Id="rId12" Type="http://schemas.openxmlformats.org/officeDocument/2006/relationships/oleObject" Target="embeddings/Microsoft_Office_Excel_Chart3.xls"/><Relationship Id="rId17" Type="http://schemas.openxmlformats.org/officeDocument/2006/relationships/image" Target="media/image6.emf"/><Relationship Id="rId25" Type="http://schemas.openxmlformats.org/officeDocument/2006/relationships/oleObject" Target="embeddings/Microsoft_Office_Excel_Chart7.xls"/><Relationship Id="rId33" Type="http://schemas.openxmlformats.org/officeDocument/2006/relationships/oleObject" Target="embeddings/Microsoft_Office_Excel_Chart11.xls"/><Relationship Id="rId38" Type="http://schemas.openxmlformats.org/officeDocument/2006/relationships/image" Target="media/image17.emf"/><Relationship Id="rId46" Type="http://schemas.openxmlformats.org/officeDocument/2006/relationships/customXml" Target="../customXml/item3.xml"/><Relationship Id="rId20" Type="http://schemas.openxmlformats.org/officeDocument/2006/relationships/image" Target="media/image8.wmf"/><Relationship Id="rId41"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Scopul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6594F3-57D9-46F9-A78B-01B2039C83C5}"/>
</file>

<file path=customXml/itemProps2.xml><?xml version="1.0" encoding="utf-8"?>
<ds:datastoreItem xmlns:ds="http://schemas.openxmlformats.org/officeDocument/2006/customXml" ds:itemID="{859C3F18-5BC1-49D2-BF94-9D192BB380AC}"/>
</file>

<file path=customXml/itemProps3.xml><?xml version="1.0" encoding="utf-8"?>
<ds:datastoreItem xmlns:ds="http://schemas.openxmlformats.org/officeDocument/2006/customXml" ds:itemID="{1F38888A-18CA-47F5-BB83-75AC3F643E3E}"/>
</file>

<file path=docProps/app.xml><?xml version="1.0" encoding="utf-8"?>
<Properties xmlns="http://schemas.openxmlformats.org/officeDocument/2006/extended-properties" xmlns:vt="http://schemas.openxmlformats.org/officeDocument/2006/docPropsVTypes">
  <Template>Normal.dotm</Template>
  <TotalTime>1</TotalTime>
  <Pages>34</Pages>
  <Words>10380</Words>
  <Characters>59170</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Raportul privind executarea bugetului asigurărilor sociale de stat</vt:lpstr>
    </vt:vector>
  </TitlesOfParts>
  <Company> </Company>
  <LinksUpToDate>false</LinksUpToDate>
  <CharactersWithSpaces>69412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 executare 2010 rom</dc:title>
  <dc:subject/>
  <dc:creator> </dc:creator>
  <cp:keywords/>
  <dc:description/>
  <cp:lastModifiedBy>user</cp:lastModifiedBy>
  <cp:revision>2</cp:revision>
  <cp:lastPrinted>2011-04-29T10:19:00Z</cp:lastPrinted>
  <dcterms:created xsi:type="dcterms:W3CDTF">2011-07-04T06:35:00Z</dcterms:created>
  <dcterms:modified xsi:type="dcterms:W3CDTF">2011-07-04T06:35:00Z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