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F5CB09" w14:textId="77777777" w:rsidR="00912B44" w:rsidRDefault="00912B44" w:rsidP="00C0215D">
      <w:pPr>
        <w:spacing w:after="0" w:line="240" w:lineRule="auto"/>
        <w:ind w:left="0"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76A7A9FC" w14:textId="77777777" w:rsidR="00C0215D" w:rsidRDefault="00C0215D" w:rsidP="00C0215D">
      <w:pPr>
        <w:spacing w:after="0" w:line="240" w:lineRule="auto"/>
        <w:ind w:left="0"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0E231D6E" w14:textId="77777777" w:rsidR="00C0215D" w:rsidRDefault="00C0215D" w:rsidP="00C0215D">
      <w:pPr>
        <w:spacing w:after="0" w:line="240" w:lineRule="auto"/>
        <w:ind w:left="0"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7544747B" w14:textId="77777777" w:rsidR="00C0215D" w:rsidRDefault="00C0215D" w:rsidP="00C0215D">
      <w:pPr>
        <w:spacing w:after="0" w:line="240" w:lineRule="auto"/>
        <w:ind w:left="0"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49539492" w14:textId="77777777" w:rsidR="00C0215D" w:rsidRDefault="00C0215D" w:rsidP="00C0215D">
      <w:pPr>
        <w:spacing w:after="0" w:line="240" w:lineRule="auto"/>
        <w:ind w:left="0"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33D70DB9" w14:textId="77777777" w:rsidR="00F872D5" w:rsidRDefault="00F872D5" w:rsidP="00C0215D">
      <w:pPr>
        <w:spacing w:after="0" w:line="240" w:lineRule="auto"/>
        <w:ind w:left="0"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0CE04589" w14:textId="77777777" w:rsidR="00C0215D" w:rsidRDefault="00912B44" w:rsidP="00F144E1">
      <w:pPr>
        <w:spacing w:after="0" w:line="240" w:lineRule="auto"/>
        <w:ind w:left="567" w:right="1983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L E G E</w:t>
      </w:r>
    </w:p>
    <w:p w14:paraId="522CCCF1" w14:textId="3BC843DD" w:rsidR="00912B44" w:rsidRDefault="00912B44" w:rsidP="00F144E1">
      <w:pPr>
        <w:spacing w:after="0" w:line="240" w:lineRule="auto"/>
        <w:ind w:left="567" w:right="1983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</w:p>
    <w:p w14:paraId="15BC2ACA" w14:textId="77777777" w:rsidR="00C0215D" w:rsidRDefault="00912B44" w:rsidP="00F144E1">
      <w:pPr>
        <w:spacing w:after="0" w:line="240" w:lineRule="auto"/>
        <w:ind w:left="567" w:right="198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privind punerea în liberă circulație </w:t>
      </w:r>
    </w:p>
    <w:p w14:paraId="0F853067" w14:textId="757BA644" w:rsidR="00912B44" w:rsidRDefault="00912B44" w:rsidP="00F144E1">
      <w:pPr>
        <w:spacing w:after="0" w:line="240" w:lineRule="auto"/>
        <w:ind w:left="567" w:right="198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(importul)</w:t>
      </w:r>
      <w:r w:rsidR="00C0215D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a 5 autobuze marca Mercedes</w:t>
      </w:r>
    </w:p>
    <w:p w14:paraId="039EA973" w14:textId="03EEFB8D" w:rsidR="00912B44" w:rsidRDefault="00E201EF" w:rsidP="00C0215D">
      <w:pPr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350C52" wp14:editId="5C457D49">
                <wp:simplePos x="0" y="0"/>
                <wp:positionH relativeFrom="column">
                  <wp:posOffset>970832</wp:posOffset>
                </wp:positionH>
                <wp:positionV relativeFrom="paragraph">
                  <wp:posOffset>42572</wp:posOffset>
                </wp:positionV>
                <wp:extent cx="3178628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7862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3DEF3D" id="Conector drept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45pt,3.35pt" to="326.7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</w:p>
    <w:p w14:paraId="7A6E74C3" w14:textId="70E42E8F" w:rsidR="00912B44" w:rsidRDefault="00912B44" w:rsidP="00F144E1">
      <w:pPr>
        <w:spacing w:after="0" w:line="240" w:lineRule="auto"/>
        <w:ind w:left="0" w:firstLine="709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</w:t>
      </w:r>
      <w:r w:rsidR="00C0215D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Parlamentul adoptă prezenta lege organică.</w:t>
      </w:r>
    </w:p>
    <w:p w14:paraId="7A824F41" w14:textId="77777777" w:rsidR="00912B44" w:rsidRDefault="00912B44" w:rsidP="00C0215D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74275889" w14:textId="1C7FA78F" w:rsidR="00912B44" w:rsidRPr="00E201EF" w:rsidRDefault="00912B44" w:rsidP="00C0215D">
      <w:pPr>
        <w:spacing w:after="0" w:line="240" w:lineRule="auto"/>
        <w:ind w:left="0" w:firstLine="709"/>
        <w:jc w:val="both"/>
      </w:pPr>
      <w:r>
        <w:rPr>
          <w:rFonts w:ascii="Times New Roman" w:hAnsi="Times New Roman"/>
          <w:b/>
          <w:sz w:val="28"/>
          <w:szCs w:val="28"/>
        </w:rPr>
        <w:t>Art. 1.</w:t>
      </w:r>
      <w:r>
        <w:rPr>
          <w:rFonts w:ascii="Times New Roman" w:hAnsi="Times New Roman"/>
          <w:bCs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Prin derogare de la prevederile Codului fiscal nr. 1163/1997, ale Legii nr. 172/2014 privind aprobarea Nomenclaturii combinate a mărfurilor și ale Codului vamal nr. 95/2021, se permite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Asociației Obștești „Comunitatea Bulgară din Republica Moldova”</w:t>
      </w:r>
      <w:r w:rsidR="00CA5697">
        <w:rPr>
          <w:rFonts w:ascii="Times New Roman" w:hAnsi="Times New Roman"/>
          <w:color w:val="000000" w:themeColor="text1"/>
          <w:sz w:val="28"/>
          <w:szCs w:val="28"/>
        </w:rPr>
        <w:t xml:space="preserve"> să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introduc</w:t>
      </w:r>
      <w:r w:rsidR="00CA5697">
        <w:rPr>
          <w:rFonts w:ascii="Times New Roman" w:hAnsi="Times New Roman"/>
          <w:sz w:val="28"/>
          <w:szCs w:val="28"/>
        </w:rPr>
        <w:t>ă</w:t>
      </w:r>
      <w:r>
        <w:rPr>
          <w:rFonts w:ascii="Times New Roman" w:hAnsi="Times New Roman"/>
          <w:sz w:val="28"/>
          <w:szCs w:val="28"/>
        </w:rPr>
        <w:t xml:space="preserve"> în țară și </w:t>
      </w:r>
      <w:r w:rsidR="00CA5697">
        <w:rPr>
          <w:rFonts w:ascii="Times New Roman" w:hAnsi="Times New Roman"/>
          <w:sz w:val="28"/>
          <w:szCs w:val="28"/>
        </w:rPr>
        <w:t xml:space="preserve">să </w:t>
      </w:r>
      <w:r>
        <w:rPr>
          <w:rFonts w:ascii="Times New Roman" w:hAnsi="Times New Roman"/>
          <w:sz w:val="28"/>
          <w:szCs w:val="28"/>
        </w:rPr>
        <w:t>pun</w:t>
      </w:r>
      <w:r w:rsidR="00CA5697">
        <w:rPr>
          <w:rFonts w:ascii="Times New Roman" w:hAnsi="Times New Roman"/>
          <w:sz w:val="28"/>
          <w:szCs w:val="28"/>
        </w:rPr>
        <w:t>ă</w:t>
      </w:r>
      <w:r>
        <w:rPr>
          <w:rFonts w:ascii="Times New Roman" w:hAnsi="Times New Roman"/>
          <w:sz w:val="28"/>
          <w:szCs w:val="28"/>
        </w:rPr>
        <w:t xml:space="preserve"> în liberă circulație (import), cu scutire de </w:t>
      </w:r>
      <w:r w:rsidR="00CA5697">
        <w:rPr>
          <w:rFonts w:ascii="Times New Roman" w:hAnsi="Times New Roman"/>
          <w:sz w:val="28"/>
          <w:szCs w:val="28"/>
        </w:rPr>
        <w:t xml:space="preserve">la </w:t>
      </w:r>
      <w:r>
        <w:rPr>
          <w:rFonts w:ascii="Times New Roman" w:hAnsi="Times New Roman"/>
          <w:sz w:val="28"/>
          <w:szCs w:val="28"/>
        </w:rPr>
        <w:t>plata drepturilor de import și fără drept de înstrăinare, 4 autobuze marca Mercedes 0 345 G</w:t>
      </w:r>
      <w:r w:rsidR="00563C7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cu numerele de identificare NMB67101013226377, NMB67101013226381, NMB67101013226380</w:t>
      </w:r>
      <w:r w:rsidR="00CA5697">
        <w:rPr>
          <w:rFonts w:ascii="Times New Roman" w:hAnsi="Times New Roman"/>
          <w:sz w:val="28"/>
          <w:szCs w:val="28"/>
        </w:rPr>
        <w:t xml:space="preserve"> și</w:t>
      </w:r>
      <w:r>
        <w:rPr>
          <w:rFonts w:ascii="Times New Roman" w:hAnsi="Times New Roman"/>
          <w:sz w:val="28"/>
          <w:szCs w:val="28"/>
        </w:rPr>
        <w:t xml:space="preserve"> NMB67101013226387, anul </w:t>
      </w:r>
      <w:r w:rsidR="00CA5697">
        <w:rPr>
          <w:rFonts w:ascii="Times New Roman" w:hAnsi="Times New Roman"/>
          <w:sz w:val="28"/>
          <w:szCs w:val="28"/>
        </w:rPr>
        <w:t>de fabricație</w:t>
      </w:r>
      <w:r>
        <w:rPr>
          <w:rFonts w:ascii="Times New Roman" w:hAnsi="Times New Roman"/>
          <w:sz w:val="28"/>
          <w:szCs w:val="28"/>
        </w:rPr>
        <w:t xml:space="preserve"> 1999</w:t>
      </w:r>
      <w:r w:rsidR="00E113D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și un autobu</w:t>
      </w:r>
      <w:r w:rsidR="0019012A">
        <w:rPr>
          <w:rFonts w:ascii="Times New Roman" w:hAnsi="Times New Roman"/>
          <w:sz w:val="28"/>
          <w:szCs w:val="28"/>
        </w:rPr>
        <w:t>z</w:t>
      </w:r>
      <w:r>
        <w:rPr>
          <w:rFonts w:ascii="Times New Roman" w:hAnsi="Times New Roman"/>
          <w:sz w:val="28"/>
          <w:szCs w:val="28"/>
        </w:rPr>
        <w:t xml:space="preserve"> marca Mercedes 0 405, cu număr</w:t>
      </w:r>
      <w:r w:rsidR="00563C7F">
        <w:rPr>
          <w:rFonts w:ascii="Times New Roman" w:hAnsi="Times New Roman"/>
          <w:sz w:val="28"/>
          <w:szCs w:val="28"/>
        </w:rPr>
        <w:t>ul</w:t>
      </w:r>
      <w:r>
        <w:rPr>
          <w:rFonts w:ascii="Times New Roman" w:hAnsi="Times New Roman"/>
          <w:sz w:val="28"/>
          <w:szCs w:val="28"/>
        </w:rPr>
        <w:t xml:space="preserve"> de identificare WDB61240013081506, anul </w:t>
      </w:r>
      <w:r w:rsidR="00CA5697">
        <w:rPr>
          <w:rFonts w:ascii="Times New Roman" w:hAnsi="Times New Roman"/>
          <w:sz w:val="28"/>
          <w:szCs w:val="28"/>
        </w:rPr>
        <w:t xml:space="preserve">de </w:t>
      </w:r>
      <w:r>
        <w:rPr>
          <w:rFonts w:ascii="Times New Roman" w:hAnsi="Times New Roman"/>
          <w:sz w:val="28"/>
          <w:szCs w:val="28"/>
        </w:rPr>
        <w:t>fabric</w:t>
      </w:r>
      <w:r w:rsidR="00CA5697">
        <w:rPr>
          <w:rFonts w:ascii="Times New Roman" w:hAnsi="Times New Roman"/>
          <w:sz w:val="28"/>
          <w:szCs w:val="28"/>
        </w:rPr>
        <w:t>ație</w:t>
      </w:r>
      <w:r>
        <w:rPr>
          <w:rFonts w:ascii="Times New Roman" w:hAnsi="Times New Roman"/>
          <w:sz w:val="28"/>
          <w:szCs w:val="28"/>
        </w:rPr>
        <w:t xml:space="preserve"> 1996, clasificate la poziția tarifară </w:t>
      </w:r>
      <w:r w:rsidRPr="00BE3792">
        <w:rPr>
          <w:rFonts w:ascii="Times New Roman" w:hAnsi="Times New Roman"/>
          <w:sz w:val="28"/>
          <w:szCs w:val="28"/>
        </w:rPr>
        <w:t>8702 10</w:t>
      </w:r>
      <w:r w:rsidRPr="00E201EF">
        <w:rPr>
          <w:rFonts w:ascii="Times New Roman" w:hAnsi="Times New Roman"/>
          <w:sz w:val="28"/>
          <w:szCs w:val="28"/>
        </w:rPr>
        <w:t xml:space="preserve">, acordate cu titlu gratuit (donație) de către </w:t>
      </w:r>
      <w:r w:rsidRPr="00BE3792">
        <w:rPr>
          <w:rFonts w:ascii="Times New Roman" w:hAnsi="Times New Roman"/>
          <w:sz w:val="28"/>
          <w:szCs w:val="28"/>
        </w:rPr>
        <w:t>S</w:t>
      </w:r>
      <w:r w:rsidR="003A613A">
        <w:rPr>
          <w:rFonts w:ascii="Times New Roman" w:hAnsi="Times New Roman"/>
          <w:sz w:val="28"/>
          <w:szCs w:val="28"/>
        </w:rPr>
        <w:t>ocietatea pe</w:t>
      </w:r>
      <w:r w:rsidR="00CA5697">
        <w:rPr>
          <w:rFonts w:ascii="Times New Roman" w:hAnsi="Times New Roman"/>
          <w:sz w:val="28"/>
          <w:szCs w:val="28"/>
        </w:rPr>
        <w:t xml:space="preserve"> </w:t>
      </w:r>
      <w:r w:rsidRPr="00BE3792">
        <w:rPr>
          <w:rFonts w:ascii="Times New Roman" w:hAnsi="Times New Roman"/>
          <w:sz w:val="28"/>
          <w:szCs w:val="28"/>
        </w:rPr>
        <w:t>A</w:t>
      </w:r>
      <w:r w:rsidR="003A613A">
        <w:rPr>
          <w:rFonts w:ascii="Times New Roman" w:hAnsi="Times New Roman"/>
          <w:sz w:val="28"/>
          <w:szCs w:val="28"/>
        </w:rPr>
        <w:t>cțiuni</w:t>
      </w:r>
      <w:r w:rsidRPr="00BE3792">
        <w:rPr>
          <w:rFonts w:ascii="Times New Roman" w:hAnsi="Times New Roman"/>
          <w:sz w:val="28"/>
          <w:szCs w:val="28"/>
        </w:rPr>
        <w:t xml:space="preserve"> „</w:t>
      </w:r>
      <w:proofErr w:type="spellStart"/>
      <w:r w:rsidRPr="00BE3792">
        <w:rPr>
          <w:rFonts w:ascii="Times New Roman" w:hAnsi="Times New Roman"/>
          <w:sz w:val="28"/>
          <w:szCs w:val="28"/>
        </w:rPr>
        <w:t>Gradski</w:t>
      </w:r>
      <w:proofErr w:type="spellEnd"/>
      <w:r w:rsidRPr="00BE3792">
        <w:rPr>
          <w:rFonts w:ascii="Times New Roman" w:hAnsi="Times New Roman"/>
          <w:sz w:val="28"/>
          <w:szCs w:val="28"/>
        </w:rPr>
        <w:t xml:space="preserve"> Transport”</w:t>
      </w:r>
      <w:r w:rsidR="003A613A">
        <w:rPr>
          <w:rFonts w:ascii="Times New Roman" w:hAnsi="Times New Roman"/>
          <w:sz w:val="28"/>
          <w:szCs w:val="28"/>
        </w:rPr>
        <w:t>,</w:t>
      </w:r>
      <w:r w:rsidRPr="00BE3792">
        <w:rPr>
          <w:rFonts w:ascii="Times New Roman" w:hAnsi="Times New Roman"/>
          <w:sz w:val="28"/>
          <w:szCs w:val="28"/>
        </w:rPr>
        <w:t xml:space="preserve"> CUI 103003668, </w:t>
      </w:r>
      <w:r w:rsidRPr="00E201EF">
        <w:rPr>
          <w:rFonts w:ascii="Times New Roman" w:hAnsi="Times New Roman"/>
          <w:sz w:val="28"/>
          <w:szCs w:val="28"/>
        </w:rPr>
        <w:t xml:space="preserve">or. </w:t>
      </w:r>
      <w:r w:rsidRPr="00BE3792">
        <w:rPr>
          <w:rFonts w:ascii="Times New Roman" w:hAnsi="Times New Roman"/>
          <w:sz w:val="28"/>
          <w:szCs w:val="28"/>
        </w:rPr>
        <w:t xml:space="preserve">Varna, </w:t>
      </w:r>
      <w:r w:rsidR="00E83DA4">
        <w:rPr>
          <w:rFonts w:ascii="Times New Roman" w:hAnsi="Times New Roman"/>
          <w:sz w:val="28"/>
          <w:szCs w:val="28"/>
        </w:rPr>
        <w:t xml:space="preserve">Republica </w:t>
      </w:r>
      <w:r w:rsidRPr="00BE3792">
        <w:rPr>
          <w:rFonts w:ascii="Times New Roman" w:hAnsi="Times New Roman"/>
          <w:sz w:val="28"/>
          <w:szCs w:val="28"/>
        </w:rPr>
        <w:t>Bulgaria</w:t>
      </w:r>
      <w:r w:rsidRPr="00E201EF">
        <w:rPr>
          <w:rFonts w:ascii="Times New Roman" w:hAnsi="Times New Roman"/>
          <w:sz w:val="28"/>
          <w:szCs w:val="28"/>
        </w:rPr>
        <w:t>.</w:t>
      </w:r>
    </w:p>
    <w:p w14:paraId="247C7D93" w14:textId="77777777" w:rsidR="00912B44" w:rsidRDefault="00912B44" w:rsidP="00C0215D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56EA4957" w14:textId="7F43D563" w:rsidR="00912B44" w:rsidRDefault="00912B44" w:rsidP="00C0215D">
      <w:p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Art. </w:t>
      </w:r>
      <w:r w:rsidR="00E113D7">
        <w:rPr>
          <w:rFonts w:ascii="Times New Roman" w:hAnsi="Times New Roman"/>
          <w:b/>
          <w:color w:val="000000" w:themeColor="text1"/>
          <w:sz w:val="28"/>
          <w:szCs w:val="28"/>
        </w:rPr>
        <w:t>2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– Prin derogare de la art. 56 alin. (2) din Legea nr.</w:t>
      </w:r>
      <w:r w:rsidR="00E201EF">
        <w:rPr>
          <w:rFonts w:ascii="Times New Roman" w:hAnsi="Times New Roman"/>
          <w:bCs/>
          <w:color w:val="000000" w:themeColor="text1"/>
          <w:sz w:val="28"/>
          <w:szCs w:val="28"/>
        </w:rPr>
        <w:t> 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100/2017 cu privire la actele normative, prezenta lege intră în vigoare la data publicării în Monitorul Oficial al Republicii Moldova.</w:t>
      </w:r>
    </w:p>
    <w:p w14:paraId="750C7FBF" w14:textId="77777777" w:rsidR="00912B44" w:rsidRDefault="00912B44" w:rsidP="00C0215D">
      <w:pPr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7B8DA6DD" w14:textId="77777777" w:rsidR="00912B44" w:rsidRDefault="00912B44" w:rsidP="00912B44">
      <w:pPr>
        <w:ind w:left="0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644EA5B2" w14:textId="42421A1E" w:rsidR="005169E2" w:rsidRDefault="00912B44" w:rsidP="00E201EF">
      <w:pPr>
        <w:ind w:left="0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                   PREȘEDINTELE PARLAMENTULUI</w:t>
      </w:r>
    </w:p>
    <w:p w14:paraId="5C1516B4" w14:textId="77777777" w:rsidR="00F872D5" w:rsidRPr="00F872D5" w:rsidRDefault="00F872D5" w:rsidP="00F872D5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2ACB092D" w14:textId="77777777" w:rsidR="00F872D5" w:rsidRPr="00F872D5" w:rsidRDefault="00F872D5" w:rsidP="00F872D5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0B7BBE08" w14:textId="77777777" w:rsidR="00F872D5" w:rsidRPr="00F872D5" w:rsidRDefault="00F872D5" w:rsidP="00F872D5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14:paraId="139D7675" w14:textId="14E832E4" w:rsidR="00F872D5" w:rsidRDefault="00F872D5" w:rsidP="00F872D5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</w:t>
      </w:r>
      <w:r w:rsidRPr="00527B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1AD6188F" w14:textId="77777777" w:rsidR="00F872D5" w:rsidRDefault="00F872D5" w:rsidP="00F872D5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7EF55341" w14:textId="77777777" w:rsidR="00F144E1" w:rsidRDefault="00F144E1" w:rsidP="00F872D5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9261CEC" w14:textId="77777777" w:rsidR="00F144E1" w:rsidRDefault="00F144E1" w:rsidP="00F872D5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2278E651" w14:textId="77777777" w:rsidR="00F872D5" w:rsidRDefault="00F872D5" w:rsidP="00F872D5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13286607" w14:textId="77777777" w:rsidR="00F872D5" w:rsidRPr="00527B0E" w:rsidRDefault="00F872D5" w:rsidP="00F872D5">
      <w:pPr>
        <w:pStyle w:val="NoSpacing"/>
        <w:ind w:left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21 noi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embrie 2024.</w:t>
      </w:r>
    </w:p>
    <w:p w14:paraId="23551F46" w14:textId="16304156" w:rsidR="00F872D5" w:rsidRDefault="00F872D5" w:rsidP="00F144E1">
      <w:pPr>
        <w:pStyle w:val="NoSpacing"/>
        <w:ind w:left="0"/>
        <w:jc w:val="both"/>
      </w:pPr>
      <w:r w:rsidRPr="00527B0E">
        <w:rPr>
          <w:rFonts w:ascii="Times New Roman" w:hAnsi="Times New Roman" w:cs="Times New Roman"/>
          <w:b/>
          <w:bCs/>
          <w:sz w:val="28"/>
          <w:szCs w:val="28"/>
        </w:rPr>
        <w:t>Nr. 2</w:t>
      </w:r>
      <w:r>
        <w:rPr>
          <w:rFonts w:ascii="Times New Roman" w:hAnsi="Times New Roman" w:cs="Times New Roman"/>
          <w:b/>
          <w:bCs/>
          <w:sz w:val="28"/>
          <w:szCs w:val="28"/>
        </w:rPr>
        <w:t>65</w:t>
      </w:r>
      <w:r w:rsidRPr="00527B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27B0E">
        <w:rPr>
          <w:b/>
          <w:bCs/>
        </w:rPr>
        <w:t xml:space="preserve"> </w:t>
      </w:r>
    </w:p>
    <w:sectPr w:rsidR="00F872D5" w:rsidSect="00C0215D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62D9B8" w14:textId="77777777" w:rsidR="00107D71" w:rsidRDefault="00107D71" w:rsidP="00C0215D">
      <w:pPr>
        <w:spacing w:after="0" w:line="240" w:lineRule="auto"/>
      </w:pPr>
      <w:r>
        <w:separator/>
      </w:r>
    </w:p>
  </w:endnote>
  <w:endnote w:type="continuationSeparator" w:id="0">
    <w:p w14:paraId="2EFFF91E" w14:textId="77777777" w:rsidR="00107D71" w:rsidRDefault="00107D71" w:rsidP="00C02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7F04F7" w14:textId="77777777" w:rsidR="00107D71" w:rsidRDefault="00107D71" w:rsidP="00C0215D">
      <w:pPr>
        <w:spacing w:after="0" w:line="240" w:lineRule="auto"/>
      </w:pPr>
      <w:r>
        <w:separator/>
      </w:r>
    </w:p>
  </w:footnote>
  <w:footnote w:type="continuationSeparator" w:id="0">
    <w:p w14:paraId="6EA5CEC8" w14:textId="77777777" w:rsidR="00107D71" w:rsidRDefault="00107D71" w:rsidP="00C021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B44"/>
    <w:rsid w:val="00074BAF"/>
    <w:rsid w:val="00107D71"/>
    <w:rsid w:val="00114FE7"/>
    <w:rsid w:val="001575F3"/>
    <w:rsid w:val="0019012A"/>
    <w:rsid w:val="002F1527"/>
    <w:rsid w:val="00360B72"/>
    <w:rsid w:val="003A613A"/>
    <w:rsid w:val="00460425"/>
    <w:rsid w:val="00463AB8"/>
    <w:rsid w:val="0050376D"/>
    <w:rsid w:val="005169E2"/>
    <w:rsid w:val="00563C7F"/>
    <w:rsid w:val="006D4C40"/>
    <w:rsid w:val="00912B44"/>
    <w:rsid w:val="00A00C93"/>
    <w:rsid w:val="00BE3792"/>
    <w:rsid w:val="00C0215D"/>
    <w:rsid w:val="00C11513"/>
    <w:rsid w:val="00CA5697"/>
    <w:rsid w:val="00CB770B"/>
    <w:rsid w:val="00E113D7"/>
    <w:rsid w:val="00E201EF"/>
    <w:rsid w:val="00E2322B"/>
    <w:rsid w:val="00E67465"/>
    <w:rsid w:val="00E83DA4"/>
    <w:rsid w:val="00F144E1"/>
    <w:rsid w:val="00F70CD4"/>
    <w:rsid w:val="00F8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A22B6"/>
  <w15:chartTrackingRefBased/>
  <w15:docId w15:val="{28EB9BE4-BBFF-4E2A-8B91-6E0A1EC39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2B44"/>
    <w:pPr>
      <w:spacing w:after="120" w:line="360" w:lineRule="auto"/>
      <w:ind w:left="851"/>
    </w:pPr>
    <w:rPr>
      <w:rFonts w:ascii="Georgia" w:eastAsia="Aptos" w:hAnsi="Georgia" w:cs="Times New Roman"/>
      <w:kern w:val="0"/>
      <w:sz w:val="24"/>
      <w:szCs w:val="24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12B44"/>
    <w:pPr>
      <w:keepNext/>
      <w:keepLines/>
      <w:spacing w:before="360" w:after="80" w:line="240" w:lineRule="auto"/>
      <w:ind w:left="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ro-MD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2B44"/>
    <w:pPr>
      <w:keepNext/>
      <w:keepLines/>
      <w:spacing w:before="160" w:after="80" w:line="240" w:lineRule="auto"/>
      <w:ind w:left="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ro-MD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2B44"/>
    <w:pPr>
      <w:keepNext/>
      <w:keepLines/>
      <w:spacing w:before="160" w:after="80" w:line="240" w:lineRule="auto"/>
      <w:ind w:left="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ro-MD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2B44"/>
    <w:pPr>
      <w:keepNext/>
      <w:keepLines/>
      <w:spacing w:before="80" w:after="40" w:line="240" w:lineRule="auto"/>
      <w:ind w:left="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ro-MD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2B44"/>
    <w:pPr>
      <w:keepNext/>
      <w:keepLines/>
      <w:spacing w:before="80" w:after="40" w:line="240" w:lineRule="auto"/>
      <w:ind w:left="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ro-MD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2B44"/>
    <w:pPr>
      <w:keepNext/>
      <w:keepLines/>
      <w:spacing w:before="40" w:after="0" w:line="240" w:lineRule="auto"/>
      <w:ind w:left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ro-MD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2B44"/>
    <w:pPr>
      <w:keepNext/>
      <w:keepLines/>
      <w:spacing w:before="40" w:after="0" w:line="240" w:lineRule="auto"/>
      <w:ind w:left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ro-MD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2B44"/>
    <w:pPr>
      <w:keepNext/>
      <w:keepLines/>
      <w:spacing w:after="0" w:line="240" w:lineRule="auto"/>
      <w:ind w:left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ro-MD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2B44"/>
    <w:pPr>
      <w:keepNext/>
      <w:keepLines/>
      <w:spacing w:after="0" w:line="240" w:lineRule="auto"/>
      <w:ind w:left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ro-MD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2B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2B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2B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2B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2B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2B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2B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2B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2B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2B44"/>
    <w:pPr>
      <w:spacing w:after="80" w:line="240" w:lineRule="auto"/>
      <w:ind w:left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12B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2B44"/>
    <w:pPr>
      <w:numPr>
        <w:ilvl w:val="1"/>
      </w:numPr>
      <w:spacing w:after="160" w:line="240" w:lineRule="auto"/>
      <w:ind w:left="851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MD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12B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2B44"/>
    <w:pPr>
      <w:spacing w:before="160" w:after="160" w:line="240" w:lineRule="auto"/>
      <w:ind w:left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ro-MD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12B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2B44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o-MD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12B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2B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ro-MD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2B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2B4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1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15D"/>
    <w:rPr>
      <w:rFonts w:ascii="Georgia" w:eastAsia="Aptos" w:hAnsi="Georgia" w:cs="Times New Roman"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021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15D"/>
    <w:rPr>
      <w:rFonts w:ascii="Georgia" w:eastAsia="Aptos" w:hAnsi="Georgia" w:cs="Times New Roman"/>
      <w:kern w:val="0"/>
      <w:sz w:val="24"/>
      <w:szCs w:val="24"/>
      <w:lang w:val="ro-RO"/>
      <w14:ligatures w14:val="none"/>
    </w:rPr>
  </w:style>
  <w:style w:type="paragraph" w:styleId="Revision">
    <w:name w:val="Revision"/>
    <w:hidden/>
    <w:uiPriority w:val="99"/>
    <w:semiHidden/>
    <w:rsid w:val="00E201EF"/>
    <w:rPr>
      <w:rFonts w:ascii="Georgia" w:eastAsia="Aptos" w:hAnsi="Georgia" w:cs="Times New Roman"/>
      <w:kern w:val="0"/>
      <w:sz w:val="24"/>
      <w:szCs w:val="24"/>
      <w:lang w:val="ro-RO"/>
      <w14:ligatures w14:val="none"/>
    </w:rPr>
  </w:style>
  <w:style w:type="paragraph" w:styleId="NoSpacing">
    <w:name w:val="No Spacing"/>
    <w:uiPriority w:val="1"/>
    <w:qFormat/>
    <w:rsid w:val="00F872D5"/>
    <w:pPr>
      <w:ind w:left="851"/>
    </w:pPr>
    <w:rPr>
      <w:rFonts w:ascii="Georgia" w:eastAsia="Calibri" w:hAnsi="Georgia" w:cs="Arial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64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5ED43F-B8ED-4446-AA22-70E3A82B3E5C}"/>
</file>

<file path=customXml/itemProps2.xml><?xml version="1.0" encoding="utf-8"?>
<ds:datastoreItem xmlns:ds="http://schemas.openxmlformats.org/officeDocument/2006/customXml" ds:itemID="{E595A9AB-C0A9-4EBE-8F00-9DCBBFC6C2F6}"/>
</file>

<file path=customXml/itemProps3.xml><?xml version="1.0" encoding="utf-8"?>
<ds:datastoreItem xmlns:ds="http://schemas.openxmlformats.org/officeDocument/2006/customXml" ds:itemID="{1C476E2C-D88A-4729-84A3-CA136EC877F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196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L_265.2024.ro</dc:title>
  <dc:subject/>
  <dc:creator>Iurie Cernean</dc:creator>
  <cp:keywords/>
  <dc:description/>
  <cp:lastModifiedBy>Inga Rusnac</cp:lastModifiedBy>
  <cp:revision>3</cp:revision>
  <dcterms:created xsi:type="dcterms:W3CDTF">2024-11-22T08:25:00Z</dcterms:created>
  <dcterms:modified xsi:type="dcterms:W3CDTF">2024-11-22T08:27:00Z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