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:rsidR="0095066B" w:rsidRPr="0095066B" w:rsidRDefault="0095066B" w:rsidP="0095066B">
      <w:pPr>
        <w:pStyle w:val="news"/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 w:rsidRPr="0095066B">
        <w:rPr>
          <w:rFonts w:asciiTheme="majorBidi" w:hAnsiTheme="majorBidi" w:cstheme="majorBidi"/>
          <w:b/>
          <w:bCs/>
          <w:color w:val="000000"/>
          <w:sz w:val="28"/>
          <w:szCs w:val="28"/>
        </w:rPr>
        <w:t>О проекте закона о внесении изменений</w:t>
      </w:r>
    </w:p>
    <w:p w:rsidR="0095066B" w:rsidRPr="0095066B" w:rsidRDefault="0095066B" w:rsidP="0095066B">
      <w:pPr>
        <w:pStyle w:val="news"/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 w:rsidRPr="0095066B">
        <w:rPr>
          <w:rFonts w:asciiTheme="majorBidi" w:hAnsiTheme="majorBidi" w:cstheme="majorBidi"/>
          <w:b/>
          <w:bCs/>
          <w:color w:val="000000"/>
          <w:sz w:val="28"/>
          <w:szCs w:val="28"/>
        </w:rPr>
        <w:t>в некоторые нормативные акты</w:t>
      </w:r>
    </w:p>
    <w:p w:rsidR="0095066B" w:rsidRPr="0095066B" w:rsidRDefault="0095066B" w:rsidP="0095066B">
      <w:pPr>
        <w:pStyle w:val="news"/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 w:rsidRPr="0095066B">
        <w:rPr>
          <w:rFonts w:asciiTheme="majorBidi" w:hAnsiTheme="majorBidi" w:cstheme="majorBidi"/>
          <w:b/>
          <w:bCs/>
          <w:color w:val="000000"/>
          <w:sz w:val="28"/>
          <w:szCs w:val="28"/>
        </w:rPr>
        <w:t>---------------------------------------------</w:t>
      </w:r>
    </w:p>
    <w:p w:rsidR="0095066B" w:rsidRPr="0095066B" w:rsidRDefault="0095066B" w:rsidP="0095066B">
      <w:pPr>
        <w:pStyle w:val="news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5066B" w:rsidRPr="0095066B" w:rsidRDefault="0095066B" w:rsidP="0095066B">
      <w:pPr>
        <w:pStyle w:val="news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5066B" w:rsidRPr="0095066B" w:rsidRDefault="0095066B" w:rsidP="0095066B">
      <w:pPr>
        <w:pStyle w:val="news"/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95066B">
        <w:rPr>
          <w:rFonts w:asciiTheme="majorBidi" w:hAnsiTheme="majorBidi" w:cstheme="majorBidi"/>
          <w:color w:val="000000"/>
          <w:sz w:val="28"/>
          <w:szCs w:val="28"/>
        </w:rPr>
        <w:t>Правительство ПОСТАНОВЛЯЕТ:</w:t>
      </w:r>
    </w:p>
    <w:p w:rsidR="0095066B" w:rsidRPr="0095066B" w:rsidRDefault="0095066B" w:rsidP="0095066B">
      <w:pPr>
        <w:pStyle w:val="news"/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5066B" w:rsidRPr="0095066B" w:rsidRDefault="0095066B" w:rsidP="0095066B">
      <w:pPr>
        <w:pStyle w:val="news"/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 w:rsidRPr="0095066B">
        <w:rPr>
          <w:rFonts w:asciiTheme="majorBidi" w:hAnsiTheme="majorBidi" w:cstheme="majorBidi"/>
          <w:color w:val="000000"/>
          <w:sz w:val="28"/>
          <w:szCs w:val="28"/>
        </w:rPr>
        <w:t>Одобрить и представить Парламенту на рассмотрение проект закона о внесении изменений в некоторые нормативные акты.</w:t>
      </w:r>
    </w:p>
    <w:p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C5578D" w:rsidRPr="00420EAE" w:rsidRDefault="00C5578D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C5578D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>
        <w:rPr>
          <w:rFonts w:ascii="Times New Roman" w:hAnsi="Times New Roman" w:cstheme="majorBidi"/>
          <w:color w:val="000000"/>
          <w:sz w:val="28"/>
          <w:szCs w:val="28"/>
        </w:rPr>
        <w:t>Контрасигнуе</w:t>
      </w:r>
      <w:r w:rsidR="00390C5E"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="00390C5E"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D27F4D" w:rsidRDefault="00D27F4D" w:rsidP="004436D2">
      <w:pPr>
        <w:rPr>
          <w:rFonts w:cstheme="majorBidi"/>
          <w:sz w:val="28"/>
          <w:szCs w:val="28"/>
        </w:rPr>
      </w:pPr>
    </w:p>
    <w:p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 xml:space="preserve">Фадей </w:t>
      </w:r>
      <w:proofErr w:type="spellStart"/>
      <w:r>
        <w:rPr>
          <w:rFonts w:cstheme="majorBidi"/>
          <w:sz w:val="28"/>
          <w:szCs w:val="28"/>
        </w:rPr>
        <w:t>Нагачевски</w:t>
      </w:r>
      <w:proofErr w:type="spellEnd"/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420EAE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420EAE">
        <w:rPr>
          <w:rFonts w:ascii="Times New Roman" w:hAnsi="Times New Roman" w:cstheme="majorBidi"/>
          <w:sz w:val="28"/>
          <w:szCs w:val="28"/>
        </w:rPr>
        <w:t xml:space="preserve"> ЯКОНИ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812763" w:rsidRPr="00420EAE" w:rsidRDefault="00812763" w:rsidP="00F04FA2">
      <w:pPr>
        <w:rPr>
          <w:rFonts w:cstheme="majorBidi"/>
          <w:sz w:val="28"/>
          <w:szCs w:val="28"/>
        </w:rPr>
      </w:pPr>
    </w:p>
    <w:p w:rsidR="00A001EE" w:rsidRDefault="00A001EE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C5578D" w:rsidRDefault="00C5578D" w:rsidP="00F04FA2">
      <w:pPr>
        <w:rPr>
          <w:rFonts w:cstheme="majorBidi"/>
          <w:sz w:val="28"/>
          <w:szCs w:val="28"/>
        </w:rPr>
      </w:pPr>
    </w:p>
    <w:p w:rsidR="005E4026" w:rsidRPr="005E4026" w:rsidRDefault="005E4026" w:rsidP="005E4026">
      <w:pPr>
        <w:jc w:val="right"/>
        <w:rPr>
          <w:i/>
          <w:sz w:val="28"/>
          <w:szCs w:val="28"/>
        </w:rPr>
      </w:pPr>
      <w:r w:rsidRPr="005E4026">
        <w:rPr>
          <w:i/>
          <w:sz w:val="28"/>
          <w:szCs w:val="28"/>
        </w:rPr>
        <w:t>Проект</w:t>
      </w:r>
    </w:p>
    <w:p w:rsidR="005E4026" w:rsidRPr="005E4026" w:rsidRDefault="005E4026" w:rsidP="005E4026">
      <w:pPr>
        <w:jc w:val="right"/>
        <w:rPr>
          <w:i/>
          <w:sz w:val="28"/>
          <w:szCs w:val="28"/>
        </w:rPr>
      </w:pPr>
      <w:r w:rsidRPr="005E4026">
        <w:rPr>
          <w:i/>
          <w:sz w:val="28"/>
          <w:szCs w:val="28"/>
        </w:rPr>
        <w:t>Перевод</w:t>
      </w:r>
    </w:p>
    <w:p w:rsidR="005E4026" w:rsidRPr="005E4026" w:rsidRDefault="005E4026" w:rsidP="005E4026">
      <w:pPr>
        <w:jc w:val="right"/>
        <w:rPr>
          <w:sz w:val="28"/>
          <w:szCs w:val="28"/>
        </w:rPr>
      </w:pPr>
    </w:p>
    <w:p w:rsidR="00C5578D" w:rsidRPr="005E4026" w:rsidRDefault="005E4026" w:rsidP="005E4026">
      <w:pPr>
        <w:ind w:firstLine="0"/>
        <w:jc w:val="center"/>
        <w:rPr>
          <w:b/>
          <w:sz w:val="28"/>
          <w:szCs w:val="28"/>
        </w:rPr>
      </w:pPr>
      <w:r w:rsidRPr="005E4026">
        <w:rPr>
          <w:b/>
          <w:sz w:val="28"/>
          <w:szCs w:val="28"/>
        </w:rPr>
        <w:t>ПАРЛАМЕНТ РЕСПУБЛИКИ МОЛДОВА</w:t>
      </w:r>
    </w:p>
    <w:p w:rsidR="005E4026" w:rsidRPr="005E4026" w:rsidRDefault="005E4026" w:rsidP="005E4026">
      <w:pPr>
        <w:ind w:firstLine="0"/>
        <w:jc w:val="center"/>
        <w:rPr>
          <w:i/>
          <w:sz w:val="28"/>
          <w:szCs w:val="28"/>
        </w:rPr>
      </w:pPr>
    </w:p>
    <w:p w:rsidR="00C5578D" w:rsidRPr="005E4026" w:rsidRDefault="00C5578D" w:rsidP="005E4026">
      <w:pPr>
        <w:ind w:firstLine="0"/>
        <w:jc w:val="center"/>
        <w:rPr>
          <w:b/>
          <w:sz w:val="28"/>
          <w:szCs w:val="28"/>
        </w:rPr>
      </w:pPr>
      <w:r w:rsidRPr="005E4026">
        <w:rPr>
          <w:b/>
          <w:sz w:val="28"/>
          <w:szCs w:val="28"/>
        </w:rPr>
        <w:t>ЗАКОН</w:t>
      </w:r>
    </w:p>
    <w:p w:rsidR="00C5578D" w:rsidRPr="005E4026" w:rsidRDefault="00C5578D" w:rsidP="005E4026">
      <w:pPr>
        <w:ind w:firstLine="0"/>
        <w:jc w:val="center"/>
        <w:rPr>
          <w:b/>
          <w:sz w:val="28"/>
          <w:szCs w:val="28"/>
        </w:rPr>
      </w:pPr>
      <w:r w:rsidRPr="005E4026">
        <w:rPr>
          <w:b/>
          <w:sz w:val="28"/>
          <w:szCs w:val="28"/>
        </w:rPr>
        <w:t>о внесении изменений в некоторые нормативные акты</w:t>
      </w:r>
    </w:p>
    <w:p w:rsidR="00C5578D" w:rsidRPr="005E4026" w:rsidRDefault="00C5578D" w:rsidP="005E4026">
      <w:pPr>
        <w:ind w:firstLine="0"/>
        <w:jc w:val="center"/>
        <w:rPr>
          <w:sz w:val="28"/>
          <w:szCs w:val="28"/>
        </w:rPr>
      </w:pPr>
    </w:p>
    <w:p w:rsidR="005E4026" w:rsidRDefault="005E4026" w:rsidP="005E4026">
      <w:pPr>
        <w:rPr>
          <w:sz w:val="28"/>
          <w:szCs w:val="28"/>
        </w:rPr>
      </w:pPr>
    </w:p>
    <w:p w:rsidR="00C5578D" w:rsidRPr="005E4026" w:rsidRDefault="00C5578D" w:rsidP="005E4026">
      <w:pPr>
        <w:rPr>
          <w:sz w:val="28"/>
          <w:szCs w:val="28"/>
        </w:rPr>
      </w:pPr>
      <w:r w:rsidRPr="005E4026">
        <w:rPr>
          <w:sz w:val="28"/>
          <w:szCs w:val="28"/>
        </w:rPr>
        <w:t>Парламент принимает настоящий органический закон.</w:t>
      </w:r>
    </w:p>
    <w:p w:rsidR="00C5578D" w:rsidRPr="005E4026" w:rsidRDefault="00C5578D" w:rsidP="005E4026">
      <w:pPr>
        <w:rPr>
          <w:sz w:val="28"/>
          <w:szCs w:val="28"/>
        </w:rPr>
      </w:pPr>
    </w:p>
    <w:p w:rsidR="00C5578D" w:rsidRPr="005E4026" w:rsidRDefault="00C5578D" w:rsidP="005E4026">
      <w:pPr>
        <w:rPr>
          <w:sz w:val="28"/>
          <w:szCs w:val="28"/>
        </w:rPr>
      </w:pPr>
      <w:r w:rsidRPr="005E4026">
        <w:rPr>
          <w:b/>
          <w:sz w:val="28"/>
          <w:szCs w:val="28"/>
        </w:rPr>
        <w:t xml:space="preserve">Ст. I. – </w:t>
      </w:r>
      <w:r w:rsidRPr="005E4026">
        <w:rPr>
          <w:sz w:val="28"/>
          <w:szCs w:val="28"/>
        </w:rPr>
        <w:t>В Закон № 544</w:t>
      </w:r>
      <w:r w:rsidR="005E4026" w:rsidRPr="0095066B">
        <w:rPr>
          <w:sz w:val="28"/>
          <w:szCs w:val="28"/>
        </w:rPr>
        <w:t>/</w:t>
      </w:r>
      <w:r w:rsidRPr="005E4026">
        <w:rPr>
          <w:sz w:val="28"/>
          <w:szCs w:val="28"/>
        </w:rPr>
        <w:t>1995 о статусе судьи (повторное опубликование: Официальный монитор Республики Молдова, 2013 г., № 15–17, ст.  63), с последующими изменениями, внести следующие изменения:</w:t>
      </w:r>
    </w:p>
    <w:p w:rsidR="00C5578D" w:rsidRPr="005E4026" w:rsidRDefault="00C5578D" w:rsidP="005E4026">
      <w:pPr>
        <w:rPr>
          <w:sz w:val="28"/>
          <w:szCs w:val="28"/>
        </w:rPr>
      </w:pPr>
    </w:p>
    <w:p w:rsidR="00C5578D" w:rsidRPr="005E4026" w:rsidRDefault="00C5578D" w:rsidP="005E4026">
      <w:pPr>
        <w:pStyle w:val="Listparagraf"/>
        <w:numPr>
          <w:ilvl w:val="0"/>
          <w:numId w:val="23"/>
        </w:numPr>
        <w:tabs>
          <w:tab w:val="left" w:pos="993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026">
        <w:rPr>
          <w:rFonts w:ascii="Times New Roman" w:hAnsi="Times New Roman" w:cs="Times New Roman"/>
          <w:sz w:val="28"/>
          <w:szCs w:val="28"/>
        </w:rPr>
        <w:t>В статье 19 часть (3) изложить в следующей редакции:</w:t>
      </w:r>
    </w:p>
    <w:p w:rsidR="00C5578D" w:rsidRPr="005E4026" w:rsidRDefault="00C5578D" w:rsidP="005E4026">
      <w:pPr>
        <w:tabs>
          <w:tab w:val="left" w:pos="993"/>
          <w:tab w:val="left" w:pos="1560"/>
        </w:tabs>
        <w:rPr>
          <w:sz w:val="28"/>
          <w:szCs w:val="28"/>
        </w:rPr>
      </w:pPr>
      <w:r w:rsidRPr="005E4026">
        <w:rPr>
          <w:sz w:val="28"/>
          <w:szCs w:val="28"/>
        </w:rPr>
        <w:t xml:space="preserve">«(3) </w:t>
      </w:r>
      <w:r w:rsidRPr="005E4026">
        <w:rPr>
          <w:color w:val="000000"/>
          <w:sz w:val="28"/>
          <w:szCs w:val="28"/>
        </w:rPr>
        <w:t>Судья не может быть привлечен к ответственности за выраженное им при осуществлении правосудия мнение и за вынесенное решение за исключением случая, когда его вина была установлена вступившим в законную силу приговором,</w:t>
      </w:r>
      <w:r w:rsidRPr="005E4026">
        <w:rPr>
          <w:sz w:val="28"/>
          <w:szCs w:val="28"/>
        </w:rPr>
        <w:t xml:space="preserve">  или когда в ходе дисциплинарной процедуры в его действиях был установлен умысел или грубая небрежность, которые привели к одному из последствий, предусмотренных подпунктом с) части (1) ст. 2007 Гражданского кодекса Республики Молдова № 1107/2002.».</w:t>
      </w:r>
    </w:p>
    <w:p w:rsidR="00C5578D" w:rsidRPr="005E4026" w:rsidRDefault="00C5578D" w:rsidP="005E4026">
      <w:pPr>
        <w:rPr>
          <w:sz w:val="28"/>
          <w:szCs w:val="28"/>
        </w:rPr>
      </w:pPr>
    </w:p>
    <w:p w:rsidR="00C5578D" w:rsidRPr="005E4026" w:rsidRDefault="00C5578D" w:rsidP="005E4026">
      <w:pPr>
        <w:pStyle w:val="Listparagraf"/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026">
        <w:rPr>
          <w:rFonts w:ascii="Times New Roman" w:hAnsi="Times New Roman" w:cs="Times New Roman"/>
          <w:sz w:val="28"/>
          <w:szCs w:val="28"/>
        </w:rPr>
        <w:t>В заголовок главы VI внести следующие изменения:</w:t>
      </w:r>
    </w:p>
    <w:p w:rsidR="00C5578D" w:rsidRPr="005E4026" w:rsidRDefault="00C5578D" w:rsidP="005E4026">
      <w:pPr>
        <w:rPr>
          <w:sz w:val="28"/>
          <w:szCs w:val="28"/>
        </w:rPr>
      </w:pPr>
    </w:p>
    <w:p w:rsidR="00C5578D" w:rsidRPr="005E4026" w:rsidRDefault="00C5578D" w:rsidP="005E4026">
      <w:pPr>
        <w:pStyle w:val="NormalWeb"/>
        <w:shd w:val="clear" w:color="auto" w:fill="FFFFFF"/>
        <w:ind w:firstLine="709"/>
        <w:jc w:val="center"/>
        <w:rPr>
          <w:rStyle w:val="Robust"/>
          <w:rFonts w:eastAsiaTheme="majorEastAsia"/>
          <w:b w:val="0"/>
          <w:sz w:val="28"/>
          <w:szCs w:val="28"/>
          <w:shd w:val="clear" w:color="auto" w:fill="FFFFFF"/>
        </w:rPr>
      </w:pPr>
      <w:r w:rsidRPr="005E4026">
        <w:rPr>
          <w:rStyle w:val="Robust"/>
          <w:rFonts w:eastAsiaTheme="majorEastAsia"/>
          <w:sz w:val="28"/>
          <w:szCs w:val="28"/>
          <w:shd w:val="clear" w:color="auto" w:fill="FFFFFF"/>
        </w:rPr>
        <w:t>«Глава VI</w:t>
      </w:r>
    </w:p>
    <w:p w:rsidR="00C5578D" w:rsidRDefault="00C5578D" w:rsidP="005E4026">
      <w:pPr>
        <w:pStyle w:val="NormalWeb"/>
        <w:shd w:val="clear" w:color="auto" w:fill="FFFFFF"/>
        <w:ind w:firstLine="709"/>
        <w:jc w:val="center"/>
        <w:rPr>
          <w:rStyle w:val="Robust"/>
          <w:rFonts w:eastAsiaTheme="majorEastAsia"/>
          <w:sz w:val="28"/>
          <w:szCs w:val="28"/>
          <w:shd w:val="clear" w:color="auto" w:fill="FFFFFF"/>
        </w:rPr>
      </w:pPr>
      <w:r w:rsidRPr="005E4026">
        <w:rPr>
          <w:rStyle w:val="Robust"/>
          <w:rFonts w:eastAsiaTheme="majorEastAsia"/>
          <w:sz w:val="28"/>
          <w:szCs w:val="28"/>
          <w:shd w:val="clear" w:color="auto" w:fill="FFFFFF"/>
        </w:rPr>
        <w:t>ДИСЦИПЛИНАРНАЯ И МАТЕРИАЛЬНАЯ ОТВЕТСТВЕННОСТЬ СУДЕЙ»</w:t>
      </w:r>
    </w:p>
    <w:p w:rsidR="00841D13" w:rsidRPr="005E4026" w:rsidRDefault="00841D13" w:rsidP="005E4026">
      <w:pPr>
        <w:pStyle w:val="NormalWeb"/>
        <w:shd w:val="clear" w:color="auto" w:fill="FFFFFF"/>
        <w:ind w:firstLine="709"/>
        <w:jc w:val="center"/>
        <w:rPr>
          <w:sz w:val="28"/>
          <w:szCs w:val="28"/>
        </w:rPr>
      </w:pPr>
    </w:p>
    <w:p w:rsidR="00C5578D" w:rsidRPr="00841D13" w:rsidRDefault="00C5578D" w:rsidP="005E4026">
      <w:pPr>
        <w:pStyle w:val="NormalWeb"/>
        <w:numPr>
          <w:ilvl w:val="0"/>
          <w:numId w:val="23"/>
        </w:numPr>
        <w:shd w:val="clear" w:color="auto" w:fill="FFFFFF"/>
        <w:ind w:left="0" w:firstLine="709"/>
        <w:rPr>
          <w:rStyle w:val="Robust"/>
          <w:rFonts w:eastAsiaTheme="majorEastAsia"/>
          <w:b w:val="0"/>
          <w:sz w:val="28"/>
          <w:szCs w:val="28"/>
          <w:shd w:val="clear" w:color="auto" w:fill="FFFFFF"/>
        </w:rPr>
      </w:pPr>
      <w:r w:rsidRPr="00841D13">
        <w:rPr>
          <w:rStyle w:val="Robust"/>
          <w:rFonts w:eastAsiaTheme="majorEastAsia"/>
          <w:b w:val="0"/>
          <w:sz w:val="28"/>
          <w:szCs w:val="28"/>
          <w:shd w:val="clear" w:color="auto" w:fill="FFFFFF"/>
        </w:rPr>
        <w:t>Дополнить статьей 21</w:t>
      </w:r>
      <w:r w:rsidRPr="00841D13">
        <w:rPr>
          <w:rStyle w:val="Robust"/>
          <w:rFonts w:eastAsiaTheme="majorEastAsia"/>
          <w:b w:val="0"/>
          <w:sz w:val="28"/>
          <w:szCs w:val="28"/>
          <w:shd w:val="clear" w:color="auto" w:fill="FFFFFF"/>
          <w:vertAlign w:val="superscript"/>
        </w:rPr>
        <w:t>1</w:t>
      </w:r>
      <w:r w:rsidRPr="00841D13">
        <w:rPr>
          <w:rStyle w:val="Robust"/>
          <w:rFonts w:eastAsiaTheme="majorEastAsia"/>
          <w:b w:val="0"/>
          <w:sz w:val="28"/>
          <w:szCs w:val="28"/>
          <w:shd w:val="clear" w:color="auto" w:fill="FFFFFF"/>
        </w:rPr>
        <w:t xml:space="preserve"> следующего содержания:</w:t>
      </w:r>
    </w:p>
    <w:p w:rsidR="00C5578D" w:rsidRPr="005E4026" w:rsidRDefault="00C5578D" w:rsidP="005E4026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5E4026">
        <w:rPr>
          <w:rStyle w:val="Robust"/>
          <w:rFonts w:eastAsiaTheme="majorEastAsia"/>
          <w:sz w:val="28"/>
          <w:szCs w:val="28"/>
          <w:shd w:val="clear" w:color="auto" w:fill="FFFFFF"/>
        </w:rPr>
        <w:t>«Статья 21</w:t>
      </w:r>
      <w:r w:rsidRPr="005E4026">
        <w:rPr>
          <w:rStyle w:val="Robust"/>
          <w:rFonts w:eastAsiaTheme="majorEastAsia"/>
          <w:sz w:val="28"/>
          <w:szCs w:val="28"/>
          <w:shd w:val="clear" w:color="auto" w:fill="FFFFFF"/>
          <w:vertAlign w:val="superscript"/>
        </w:rPr>
        <w:t>1</w:t>
      </w:r>
      <w:r w:rsidRPr="005E4026">
        <w:rPr>
          <w:rStyle w:val="Robust"/>
          <w:rFonts w:eastAsiaTheme="majorEastAsia"/>
          <w:sz w:val="28"/>
          <w:szCs w:val="28"/>
          <w:shd w:val="clear" w:color="auto" w:fill="FFFFFF"/>
        </w:rPr>
        <w:t>. Материальная ответственность судей</w:t>
      </w:r>
    </w:p>
    <w:p w:rsidR="00C5578D" w:rsidRPr="005E4026" w:rsidRDefault="00C5578D" w:rsidP="005E4026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</w:rPr>
      </w:pPr>
      <w:r w:rsidRPr="005E4026">
        <w:rPr>
          <w:sz w:val="28"/>
          <w:szCs w:val="28"/>
          <w:shd w:val="clear" w:color="auto" w:fill="FFFFFF"/>
        </w:rPr>
        <w:t xml:space="preserve">Судьи несут материальную ответственность пропорционально степени вины, установленной в регрессном иске государства к ним, которым запрашивается возврат возмещений, выплаченных государством в случаях, предусмотренных частью (1) ст. 2007 Гражданского кодекса Республики Молдова № 1107/2002.». </w:t>
      </w:r>
    </w:p>
    <w:p w:rsidR="00C5578D" w:rsidRPr="005E4026" w:rsidRDefault="00C5578D" w:rsidP="005E4026">
      <w:pPr>
        <w:pStyle w:val="NormalWeb"/>
        <w:shd w:val="clear" w:color="auto" w:fill="FFFFFF"/>
        <w:ind w:firstLine="709"/>
        <w:rPr>
          <w:sz w:val="28"/>
          <w:szCs w:val="28"/>
        </w:rPr>
      </w:pPr>
    </w:p>
    <w:p w:rsidR="00C5578D" w:rsidRDefault="00C5578D" w:rsidP="005E4026">
      <w:pPr>
        <w:rPr>
          <w:bCs/>
          <w:sz w:val="28"/>
          <w:szCs w:val="28"/>
          <w:lang w:bidi="ar-LB"/>
        </w:rPr>
      </w:pPr>
      <w:r w:rsidRPr="005E4026">
        <w:rPr>
          <w:b/>
          <w:sz w:val="28"/>
          <w:szCs w:val="28"/>
          <w:lang w:bidi="ar-LB"/>
        </w:rPr>
        <w:t xml:space="preserve">Ст. II. </w:t>
      </w:r>
      <w:r w:rsidRPr="005E4026">
        <w:rPr>
          <w:bCs/>
          <w:sz w:val="28"/>
          <w:szCs w:val="28"/>
          <w:lang w:bidi="ar-LB"/>
        </w:rPr>
        <w:t xml:space="preserve">– В Гражданский кодекс Республики Молдова № 1107/2002 (повторное опубликование: Официальный монитор Республики Молдова, </w:t>
      </w:r>
      <w:r w:rsidRPr="005E4026">
        <w:rPr>
          <w:bCs/>
          <w:sz w:val="28"/>
          <w:szCs w:val="28"/>
          <w:lang w:bidi="ar-LB"/>
        </w:rPr>
        <w:lastRenderedPageBreak/>
        <w:t>2019 г., № 66-75, ст. 132), с последующими изменениями, внести следующие изменения:</w:t>
      </w:r>
    </w:p>
    <w:p w:rsidR="00841D13" w:rsidRPr="005E4026" w:rsidRDefault="00841D13" w:rsidP="005E4026">
      <w:pPr>
        <w:rPr>
          <w:bCs/>
          <w:sz w:val="28"/>
          <w:szCs w:val="28"/>
          <w:lang w:bidi="ar-LB"/>
        </w:rPr>
      </w:pPr>
    </w:p>
    <w:p w:rsidR="00C5578D" w:rsidRPr="005E4026" w:rsidRDefault="00C5578D" w:rsidP="005E4026">
      <w:pPr>
        <w:rPr>
          <w:bCs/>
          <w:sz w:val="28"/>
          <w:szCs w:val="28"/>
          <w:lang w:bidi="ar-LB"/>
        </w:rPr>
      </w:pPr>
      <w:r w:rsidRPr="005E4026">
        <w:rPr>
          <w:sz w:val="28"/>
          <w:szCs w:val="28"/>
          <w:lang w:bidi="ar-LB"/>
        </w:rPr>
        <w:t>1.</w:t>
      </w:r>
      <w:r w:rsidRPr="005E4026">
        <w:rPr>
          <w:b/>
          <w:sz w:val="28"/>
          <w:szCs w:val="28"/>
          <w:lang w:bidi="ar-LB"/>
        </w:rPr>
        <w:t xml:space="preserve"> </w:t>
      </w:r>
      <w:r w:rsidRPr="005E4026">
        <w:rPr>
          <w:bCs/>
          <w:sz w:val="28"/>
          <w:szCs w:val="28"/>
          <w:lang w:bidi="ar-LB"/>
        </w:rPr>
        <w:t xml:space="preserve">В статье </w:t>
      </w:r>
      <w:r w:rsidR="00841D13" w:rsidRPr="005E4026">
        <w:rPr>
          <w:bCs/>
          <w:sz w:val="28"/>
          <w:szCs w:val="28"/>
          <w:lang w:bidi="ar-LB"/>
        </w:rPr>
        <w:t>2007 часть</w:t>
      </w:r>
      <w:r w:rsidRPr="005E4026">
        <w:rPr>
          <w:bCs/>
          <w:sz w:val="28"/>
          <w:szCs w:val="28"/>
          <w:lang w:bidi="ar-LB"/>
        </w:rPr>
        <w:t xml:space="preserve"> (1) изложить в следующей редакции:</w:t>
      </w:r>
    </w:p>
    <w:p w:rsidR="00C5578D" w:rsidRPr="005E4026" w:rsidRDefault="00C5578D" w:rsidP="005E4026">
      <w:pPr>
        <w:rPr>
          <w:bCs/>
          <w:sz w:val="28"/>
          <w:szCs w:val="28"/>
          <w:lang w:bidi="ar-LB"/>
        </w:rPr>
      </w:pPr>
      <w:r w:rsidRPr="005E4026">
        <w:rPr>
          <w:bCs/>
          <w:sz w:val="28"/>
          <w:szCs w:val="28"/>
          <w:lang w:bidi="ar-LB"/>
        </w:rPr>
        <w:t xml:space="preserve">«(1) </w:t>
      </w:r>
      <w:r w:rsidRPr="005E4026">
        <w:rPr>
          <w:sz w:val="28"/>
          <w:szCs w:val="28"/>
        </w:rPr>
        <w:t>Вред, причиненный лицу действиями органов уголовного преследования, прокуратуры или судебных инстанций, возмещается государством в полном объеме, независимо от вины должностного лица в следующих случаях</w:t>
      </w:r>
      <w:r w:rsidRPr="005E4026">
        <w:rPr>
          <w:bCs/>
          <w:sz w:val="28"/>
          <w:szCs w:val="28"/>
          <w:lang w:bidi="ar-LB"/>
        </w:rPr>
        <w:t>:</w:t>
      </w:r>
    </w:p>
    <w:p w:rsidR="00C5578D" w:rsidRPr="005E4026" w:rsidRDefault="00C5578D" w:rsidP="005E4026">
      <w:pPr>
        <w:rPr>
          <w:bCs/>
          <w:sz w:val="28"/>
          <w:szCs w:val="28"/>
          <w:lang w:bidi="ar-LB"/>
        </w:rPr>
      </w:pPr>
      <w:r w:rsidRPr="005E4026">
        <w:rPr>
          <w:bCs/>
          <w:sz w:val="28"/>
          <w:szCs w:val="28"/>
          <w:lang w:bidi="ar-LB"/>
        </w:rPr>
        <w:t xml:space="preserve">a) незаконное осуждение, незаконное привлечение к уголовной ответственности, незаконное применение меры пресечения в виде предварительного ареста или в виде подписки о невыезде; </w:t>
      </w:r>
    </w:p>
    <w:p w:rsidR="00C5578D" w:rsidRPr="005E4026" w:rsidRDefault="00C5578D" w:rsidP="005E4026">
      <w:pPr>
        <w:rPr>
          <w:bCs/>
          <w:sz w:val="28"/>
          <w:szCs w:val="28"/>
          <w:lang w:bidi="ar-LB"/>
        </w:rPr>
      </w:pPr>
      <w:r w:rsidRPr="005E4026">
        <w:rPr>
          <w:bCs/>
          <w:sz w:val="28"/>
          <w:szCs w:val="28"/>
          <w:lang w:bidi="ar-LB"/>
        </w:rPr>
        <w:t xml:space="preserve">b) незаконное применение в качестве наказания за правонарушение ареста, неоплачиваемого труда в пользу общества; </w:t>
      </w:r>
    </w:p>
    <w:p w:rsidR="00C5578D" w:rsidRPr="005E4026" w:rsidRDefault="00C5578D" w:rsidP="005E4026">
      <w:pPr>
        <w:rPr>
          <w:sz w:val="28"/>
          <w:szCs w:val="28"/>
        </w:rPr>
      </w:pPr>
      <w:r w:rsidRPr="005E4026">
        <w:rPr>
          <w:bCs/>
          <w:sz w:val="28"/>
          <w:szCs w:val="28"/>
          <w:lang w:bidi="ar-LB"/>
        </w:rPr>
        <w:t>c) действия или бездействие, которые повлекли за собой, исходя из каждого конкретного случая:</w:t>
      </w:r>
      <w:r w:rsidRPr="005E4026">
        <w:rPr>
          <w:sz w:val="28"/>
          <w:szCs w:val="28"/>
        </w:rPr>
        <w:t xml:space="preserve">                    </w:t>
      </w:r>
    </w:p>
    <w:p w:rsidR="00C5578D" w:rsidRPr="005E4026" w:rsidRDefault="00C5578D" w:rsidP="005E4026">
      <w:pPr>
        <w:rPr>
          <w:bCs/>
          <w:sz w:val="28"/>
          <w:szCs w:val="28"/>
          <w:lang w:bidi="ar-LB"/>
        </w:rPr>
      </w:pPr>
      <w:r w:rsidRPr="005E4026">
        <w:rPr>
          <w:sz w:val="28"/>
          <w:szCs w:val="28"/>
        </w:rPr>
        <w:t xml:space="preserve">1) установление </w:t>
      </w:r>
      <w:r w:rsidRPr="005E4026">
        <w:rPr>
          <w:bCs/>
          <w:sz w:val="28"/>
          <w:szCs w:val="28"/>
          <w:lang w:bidi="ar-LB"/>
        </w:rPr>
        <w:t xml:space="preserve">Европейским судом по правам человека, </w:t>
      </w:r>
      <w:r w:rsidR="00841D13" w:rsidRPr="005E4026">
        <w:rPr>
          <w:bCs/>
          <w:sz w:val="28"/>
          <w:szCs w:val="28"/>
          <w:lang w:bidi="ar-LB"/>
        </w:rPr>
        <w:t>решением, нарушения</w:t>
      </w:r>
      <w:r w:rsidRPr="005E4026">
        <w:rPr>
          <w:bCs/>
          <w:sz w:val="28"/>
          <w:szCs w:val="28"/>
          <w:lang w:bidi="ar-LB"/>
        </w:rPr>
        <w:t xml:space="preserve"> прав или основных свобод лица и назначение взыскания сумм в их пользу;               </w:t>
      </w:r>
    </w:p>
    <w:p w:rsidR="00C5578D" w:rsidRPr="005E4026" w:rsidRDefault="00C5578D" w:rsidP="005E4026">
      <w:pPr>
        <w:rPr>
          <w:bCs/>
          <w:sz w:val="28"/>
          <w:szCs w:val="28"/>
          <w:lang w:bidi="ar-LB"/>
        </w:rPr>
      </w:pPr>
      <w:r w:rsidRPr="005E4026">
        <w:rPr>
          <w:bCs/>
          <w:sz w:val="28"/>
          <w:szCs w:val="28"/>
          <w:lang w:bidi="ar-LB"/>
        </w:rPr>
        <w:t>2) вынесение решения национальной судебной инстанцией в результате осуждения государства Европейским судом по правам человека, которым было назначено выделение финансовых средств из государственного бюджета.».</w:t>
      </w:r>
    </w:p>
    <w:p w:rsidR="00C5578D" w:rsidRPr="005E4026" w:rsidRDefault="00C5578D" w:rsidP="005E4026">
      <w:pPr>
        <w:rPr>
          <w:bCs/>
          <w:sz w:val="28"/>
          <w:szCs w:val="28"/>
          <w:lang w:bidi="ar-LB"/>
        </w:rPr>
      </w:pPr>
    </w:p>
    <w:p w:rsidR="00C5578D" w:rsidRPr="005E4026" w:rsidRDefault="00C5578D" w:rsidP="005E4026">
      <w:pPr>
        <w:rPr>
          <w:bCs/>
          <w:sz w:val="28"/>
          <w:szCs w:val="28"/>
          <w:lang w:bidi="ar-LB"/>
        </w:rPr>
      </w:pPr>
      <w:r w:rsidRPr="005E4026">
        <w:rPr>
          <w:bCs/>
          <w:sz w:val="28"/>
          <w:szCs w:val="28"/>
          <w:lang w:bidi="ar-LB"/>
        </w:rPr>
        <w:t>2. В статье 2024</w:t>
      </w:r>
      <w:r w:rsidR="003D5613">
        <w:rPr>
          <w:bCs/>
          <w:sz w:val="28"/>
          <w:szCs w:val="28"/>
          <w:lang w:val="ro-RO" w:bidi="ar-LB"/>
        </w:rPr>
        <w:t xml:space="preserve"> </w:t>
      </w:r>
      <w:r w:rsidRPr="005E4026">
        <w:rPr>
          <w:bCs/>
          <w:sz w:val="28"/>
          <w:szCs w:val="28"/>
          <w:lang w:bidi="ar-LB"/>
        </w:rPr>
        <w:t>часть (2) изложить в следующей редакции:</w:t>
      </w:r>
    </w:p>
    <w:p w:rsidR="00C5578D" w:rsidRPr="005E4026" w:rsidRDefault="00C5578D" w:rsidP="005E4026">
      <w:pPr>
        <w:rPr>
          <w:bCs/>
          <w:sz w:val="28"/>
          <w:szCs w:val="28"/>
          <w:lang w:bidi="ar-LB"/>
        </w:rPr>
      </w:pPr>
      <w:r w:rsidRPr="005E4026">
        <w:rPr>
          <w:bCs/>
          <w:sz w:val="28"/>
          <w:szCs w:val="28"/>
          <w:lang w:bidi="ar-LB"/>
        </w:rPr>
        <w:t>«(2) Государство, в случае возмещения вреда на основании статьи 2007, имеет право регресса к должностному лицу органов уголовного преследования, прокуратуры, или судебной инстанции, если их вина установлена судебным приговором или если в ходе дисциплинарной процедуры в его действиях был установлен умысел или грубая небрежность.»</w:t>
      </w:r>
    </w:p>
    <w:p w:rsidR="00C5578D" w:rsidRPr="005E4026" w:rsidRDefault="00C5578D" w:rsidP="005E4026">
      <w:pPr>
        <w:rPr>
          <w:b/>
          <w:sz w:val="28"/>
          <w:szCs w:val="28"/>
          <w:lang w:bidi="ar-LB"/>
        </w:rPr>
      </w:pPr>
    </w:p>
    <w:p w:rsidR="00C5578D" w:rsidRPr="005E4026" w:rsidRDefault="00C5578D" w:rsidP="005E4026">
      <w:pPr>
        <w:rPr>
          <w:b/>
          <w:sz w:val="28"/>
          <w:szCs w:val="28"/>
          <w:lang w:bidi="ar-LB"/>
        </w:rPr>
      </w:pPr>
    </w:p>
    <w:p w:rsidR="00C5578D" w:rsidRPr="005E4026" w:rsidRDefault="00C5578D" w:rsidP="005E4026">
      <w:pPr>
        <w:rPr>
          <w:sz w:val="28"/>
          <w:szCs w:val="28"/>
          <w:lang w:bidi="ar-LB"/>
        </w:rPr>
      </w:pPr>
      <w:r w:rsidRPr="005E4026">
        <w:rPr>
          <w:b/>
          <w:sz w:val="28"/>
          <w:szCs w:val="28"/>
          <w:lang w:bidi="ar-LB"/>
        </w:rPr>
        <w:t xml:space="preserve">Ст. III. – </w:t>
      </w:r>
      <w:r w:rsidRPr="005E4026">
        <w:rPr>
          <w:sz w:val="28"/>
          <w:szCs w:val="28"/>
          <w:lang w:bidi="ar-LB"/>
        </w:rPr>
        <w:t>В Закон</w:t>
      </w:r>
      <w:r w:rsidRPr="005E4026">
        <w:rPr>
          <w:sz w:val="28"/>
          <w:szCs w:val="28"/>
        </w:rPr>
        <w:t xml:space="preserve"> № 178/2014 о дисциплинарной ответственности судей (Официальный монитор Республики Молдова, 2014 г., № 238-246, ст. 557), с последующими изменениями, внести следующие изменения:</w:t>
      </w:r>
    </w:p>
    <w:p w:rsidR="003D5613" w:rsidRDefault="003D5613" w:rsidP="003D5613">
      <w:pPr>
        <w:pStyle w:val="Listparagraf"/>
        <w:tabs>
          <w:tab w:val="left" w:pos="851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bidi="ar-LB"/>
        </w:rPr>
      </w:pPr>
    </w:p>
    <w:p w:rsidR="00C5578D" w:rsidRPr="005E4026" w:rsidRDefault="00C5578D" w:rsidP="005E4026">
      <w:pPr>
        <w:pStyle w:val="Listparagraf"/>
        <w:numPr>
          <w:ilvl w:val="0"/>
          <w:numId w:val="2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ar-LB"/>
        </w:rPr>
      </w:pPr>
      <w:r w:rsidRPr="005E4026">
        <w:rPr>
          <w:rFonts w:ascii="Times New Roman" w:hAnsi="Times New Roman" w:cs="Times New Roman"/>
          <w:sz w:val="28"/>
          <w:szCs w:val="28"/>
          <w:lang w:bidi="ar-LB"/>
        </w:rPr>
        <w:t>Дополнить статьей 4</w:t>
      </w:r>
      <w:r w:rsidRPr="005E4026">
        <w:rPr>
          <w:rFonts w:ascii="Times New Roman" w:hAnsi="Times New Roman" w:cs="Times New Roman"/>
          <w:sz w:val="28"/>
          <w:szCs w:val="28"/>
          <w:vertAlign w:val="superscript"/>
          <w:lang w:bidi="ar-LB"/>
        </w:rPr>
        <w:t>1</w:t>
      </w:r>
      <w:r w:rsidRPr="005E4026">
        <w:rPr>
          <w:rFonts w:ascii="Times New Roman" w:hAnsi="Times New Roman" w:cs="Times New Roman"/>
          <w:sz w:val="28"/>
          <w:szCs w:val="28"/>
          <w:lang w:bidi="ar-LB"/>
        </w:rPr>
        <w:t xml:space="preserve"> следующего содержания:</w:t>
      </w:r>
    </w:p>
    <w:p w:rsidR="00C5578D" w:rsidRPr="005E4026" w:rsidRDefault="00C5578D" w:rsidP="005E4026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ar-LB"/>
        </w:rPr>
      </w:pPr>
      <w:r w:rsidRPr="005E4026">
        <w:rPr>
          <w:rFonts w:ascii="Times New Roman" w:hAnsi="Times New Roman" w:cs="Times New Roman"/>
          <w:sz w:val="28"/>
          <w:szCs w:val="28"/>
          <w:lang w:bidi="ar-LB"/>
        </w:rPr>
        <w:t>«</w:t>
      </w:r>
      <w:r w:rsidRPr="005E4026">
        <w:rPr>
          <w:rFonts w:ascii="Times New Roman" w:hAnsi="Times New Roman" w:cs="Times New Roman"/>
          <w:b/>
          <w:sz w:val="28"/>
          <w:szCs w:val="28"/>
          <w:lang w:bidi="ar-LB"/>
        </w:rPr>
        <w:t>Статья 4</w:t>
      </w:r>
      <w:r w:rsidRPr="005E4026">
        <w:rPr>
          <w:rFonts w:ascii="Times New Roman" w:hAnsi="Times New Roman" w:cs="Times New Roman"/>
          <w:b/>
          <w:sz w:val="28"/>
          <w:szCs w:val="28"/>
          <w:vertAlign w:val="superscript"/>
          <w:lang w:bidi="ar-LB"/>
        </w:rPr>
        <w:t>1</w:t>
      </w:r>
      <w:r w:rsidRPr="005E4026">
        <w:rPr>
          <w:rFonts w:ascii="Times New Roman" w:hAnsi="Times New Roman" w:cs="Times New Roman"/>
          <w:b/>
          <w:sz w:val="28"/>
          <w:szCs w:val="28"/>
          <w:lang w:bidi="ar-LB"/>
        </w:rPr>
        <w:t>.</w:t>
      </w:r>
      <w:r w:rsidRPr="005E4026">
        <w:rPr>
          <w:rFonts w:ascii="Times New Roman" w:hAnsi="Times New Roman" w:cs="Times New Roman"/>
          <w:sz w:val="28"/>
          <w:szCs w:val="28"/>
          <w:lang w:bidi="ar-LB"/>
        </w:rPr>
        <w:t xml:space="preserve"> Понятие умысла и грубой небрежности</w:t>
      </w:r>
    </w:p>
    <w:p w:rsidR="00C5578D" w:rsidRPr="005E4026" w:rsidRDefault="00C5578D" w:rsidP="005E4026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ar-LB"/>
        </w:rPr>
      </w:pPr>
      <w:r w:rsidRPr="005E4026">
        <w:rPr>
          <w:rFonts w:ascii="Times New Roman" w:hAnsi="Times New Roman" w:cs="Times New Roman"/>
          <w:sz w:val="28"/>
          <w:szCs w:val="28"/>
          <w:lang w:bidi="ar-LB"/>
        </w:rPr>
        <w:t xml:space="preserve">(1) Дисциплинарное нарушение считается совершенным умышленно, если судья сознательно нарушает нормы материального или процессуального права либо совершает деяние, </w:t>
      </w:r>
      <w:r w:rsidR="003D5613" w:rsidRPr="005E4026">
        <w:rPr>
          <w:rFonts w:ascii="Times New Roman" w:hAnsi="Times New Roman" w:cs="Times New Roman"/>
          <w:sz w:val="28"/>
          <w:szCs w:val="28"/>
          <w:lang w:bidi="ar-LB"/>
        </w:rPr>
        <w:t>предусмотренное подпунктом</w:t>
      </w:r>
      <w:r w:rsidRPr="005E4026">
        <w:rPr>
          <w:rFonts w:ascii="Times New Roman" w:hAnsi="Times New Roman" w:cs="Times New Roman"/>
          <w:sz w:val="28"/>
          <w:szCs w:val="28"/>
          <w:lang w:bidi="ar-LB"/>
        </w:rPr>
        <w:t xml:space="preserve"> р) части (1) статьи 4, осознает наносящее вред последствие </w:t>
      </w:r>
      <w:r w:rsidRPr="005E4026">
        <w:rPr>
          <w:rFonts w:ascii="Times New Roman" w:hAnsi="Times New Roman" w:cs="Times New Roman"/>
          <w:sz w:val="28"/>
          <w:szCs w:val="28"/>
          <w:lang w:bidi="ar-LB"/>
        </w:rPr>
        <w:lastRenderedPageBreak/>
        <w:t>своего действия или бездействия и преследует или допускает наступление этого последствия.</w:t>
      </w:r>
    </w:p>
    <w:p w:rsidR="00C5578D" w:rsidRPr="005E4026" w:rsidRDefault="00C5578D" w:rsidP="005E4026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ar-LB"/>
        </w:rPr>
      </w:pPr>
      <w:r w:rsidRPr="005E4026">
        <w:rPr>
          <w:rFonts w:ascii="Times New Roman" w:hAnsi="Times New Roman" w:cs="Times New Roman"/>
          <w:sz w:val="28"/>
          <w:szCs w:val="28"/>
          <w:lang w:bidi="ar-LB"/>
        </w:rPr>
        <w:t xml:space="preserve">(2) Дисциплинарное нарушение считается совершенным с грубой небрежностью, если судья допустил нарушение </w:t>
      </w:r>
      <w:r w:rsidR="003D5613" w:rsidRPr="005E4026">
        <w:rPr>
          <w:rFonts w:ascii="Times New Roman" w:hAnsi="Times New Roman" w:cs="Times New Roman"/>
          <w:sz w:val="28"/>
          <w:szCs w:val="28"/>
          <w:lang w:bidi="ar-LB"/>
        </w:rPr>
        <w:t>норм материального</w:t>
      </w:r>
      <w:r w:rsidRPr="005E4026">
        <w:rPr>
          <w:rFonts w:ascii="Times New Roman" w:hAnsi="Times New Roman" w:cs="Times New Roman"/>
          <w:sz w:val="28"/>
          <w:szCs w:val="28"/>
          <w:lang w:bidi="ar-LB"/>
        </w:rPr>
        <w:t xml:space="preserve"> или процессуального права либо совершает деяние, предусмотренное  подпунктом р) части (1) статьи 4, не осознавая возможное наносящее вред последствие своего действия или бездействия, хотя мог и должен был его предусмотреть, или необоснованно считая, что это наносящее вред последствие не наступит. Проявленное судьей отсутствие предусмотрительности должно быть необъяснимым с точки зрения специалиста в области права, не иметь никакой связи с особенностями рассматриваемой в суде ситуации,  способными сделать его понятным, и исходить из подхода, противоречащего единообразной судебной практике.».</w:t>
      </w:r>
    </w:p>
    <w:p w:rsidR="00C5578D" w:rsidRPr="005E4026" w:rsidRDefault="00C5578D" w:rsidP="005E4026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ar-LB"/>
        </w:rPr>
      </w:pPr>
    </w:p>
    <w:p w:rsidR="00C5578D" w:rsidRPr="005E4026" w:rsidRDefault="00C5578D" w:rsidP="005E4026">
      <w:pPr>
        <w:pStyle w:val="Listparagraf"/>
        <w:numPr>
          <w:ilvl w:val="0"/>
          <w:numId w:val="2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ar-LB"/>
        </w:rPr>
      </w:pPr>
      <w:r w:rsidRPr="005E4026">
        <w:rPr>
          <w:rFonts w:ascii="Times New Roman" w:hAnsi="Times New Roman" w:cs="Times New Roman"/>
          <w:sz w:val="28"/>
          <w:szCs w:val="28"/>
          <w:lang w:bidi="ar-LB"/>
        </w:rPr>
        <w:t>В статье 19:</w:t>
      </w:r>
    </w:p>
    <w:p w:rsidR="00C5578D" w:rsidRPr="005E4026" w:rsidRDefault="00C5578D" w:rsidP="005E4026">
      <w:pPr>
        <w:pStyle w:val="Listparagraf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ar-LB"/>
        </w:rPr>
      </w:pPr>
      <w:r w:rsidRPr="005E4026">
        <w:rPr>
          <w:rFonts w:ascii="Times New Roman" w:hAnsi="Times New Roman" w:cs="Times New Roman"/>
          <w:sz w:val="28"/>
          <w:szCs w:val="28"/>
          <w:lang w:bidi="ar-LB"/>
        </w:rPr>
        <w:t xml:space="preserve">часть (1) дополнить подпунктом e) следующего содержания: </w:t>
      </w:r>
    </w:p>
    <w:p w:rsidR="00C5578D" w:rsidRPr="005E4026" w:rsidRDefault="00C5578D" w:rsidP="005E4026">
      <w:pPr>
        <w:tabs>
          <w:tab w:val="left" w:pos="851"/>
        </w:tabs>
        <w:rPr>
          <w:sz w:val="28"/>
          <w:szCs w:val="28"/>
          <w:lang w:bidi="ar-LB"/>
        </w:rPr>
      </w:pPr>
      <w:r w:rsidRPr="005E4026">
        <w:rPr>
          <w:sz w:val="28"/>
          <w:szCs w:val="28"/>
          <w:lang w:bidi="ar-LB"/>
        </w:rPr>
        <w:t>«e) Министерство юстиции, по уведомлению Правительственного представителя, в случае запроса установления дисциплинарного нарушения, предусмотренного подпунктом b) части (1) статьи 4,  в отношении действий или бездействия судьи, которые привели к одному из последствий, предусмотренных подпунктом с) части (1) ст</w:t>
      </w:r>
      <w:r w:rsidRPr="005E4026">
        <w:rPr>
          <w:sz w:val="28"/>
          <w:szCs w:val="28"/>
          <w:shd w:val="clear" w:color="auto" w:fill="FFFFFF"/>
        </w:rPr>
        <w:t>. 2007 Гражданского кодекса Республики Молдова № 1107/2002</w:t>
      </w:r>
      <w:r w:rsidRPr="005E4026">
        <w:rPr>
          <w:sz w:val="28"/>
          <w:szCs w:val="28"/>
          <w:lang w:bidi="ar-LB"/>
        </w:rPr>
        <w:t>.»;</w:t>
      </w:r>
    </w:p>
    <w:p w:rsidR="00C5578D" w:rsidRPr="005E4026" w:rsidRDefault="00C5578D" w:rsidP="005E4026">
      <w:pPr>
        <w:tabs>
          <w:tab w:val="left" w:pos="851"/>
        </w:tabs>
        <w:rPr>
          <w:sz w:val="28"/>
          <w:szCs w:val="28"/>
          <w:lang w:bidi="ar-LB"/>
        </w:rPr>
      </w:pPr>
      <w:r w:rsidRPr="005E4026">
        <w:rPr>
          <w:sz w:val="28"/>
          <w:szCs w:val="28"/>
          <w:lang w:bidi="ar-LB"/>
        </w:rPr>
        <w:t>дополнить частью (5) следующего содержания:</w:t>
      </w:r>
    </w:p>
    <w:p w:rsidR="00C5578D" w:rsidRPr="005E4026" w:rsidRDefault="00C5578D" w:rsidP="005E4026">
      <w:pPr>
        <w:tabs>
          <w:tab w:val="left" w:pos="851"/>
        </w:tabs>
        <w:rPr>
          <w:sz w:val="28"/>
          <w:szCs w:val="28"/>
          <w:lang w:bidi="ar-LB"/>
        </w:rPr>
      </w:pPr>
      <w:r w:rsidRPr="005E4026">
        <w:rPr>
          <w:sz w:val="28"/>
          <w:szCs w:val="28"/>
          <w:lang w:bidi="ar-LB"/>
        </w:rPr>
        <w:t xml:space="preserve">«(5) По сообщениям Министерства юстиции, поданным в соответствии с подпунктом е) части (1), дисциплинарная процедура начинается </w:t>
      </w:r>
      <w:r w:rsidR="003D5613" w:rsidRPr="005E4026">
        <w:rPr>
          <w:sz w:val="28"/>
          <w:szCs w:val="28"/>
          <w:lang w:bidi="ar-LB"/>
        </w:rPr>
        <w:t>и проводится согласно</w:t>
      </w:r>
      <w:r w:rsidRPr="005E4026">
        <w:rPr>
          <w:sz w:val="28"/>
          <w:szCs w:val="28"/>
          <w:lang w:bidi="ar-LB"/>
        </w:rPr>
        <w:t xml:space="preserve"> условиям настоящего закона.».</w:t>
      </w:r>
    </w:p>
    <w:p w:rsidR="00C5578D" w:rsidRPr="005E4026" w:rsidRDefault="00C5578D" w:rsidP="005E4026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ar-LB"/>
        </w:rPr>
      </w:pPr>
    </w:p>
    <w:p w:rsidR="00C5578D" w:rsidRPr="005E4026" w:rsidRDefault="00C5578D" w:rsidP="005E4026">
      <w:pPr>
        <w:pStyle w:val="Listparagra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ar-LB"/>
        </w:rPr>
      </w:pPr>
      <w:r w:rsidRPr="005E4026">
        <w:rPr>
          <w:rFonts w:ascii="Times New Roman" w:hAnsi="Times New Roman" w:cs="Times New Roman"/>
          <w:sz w:val="28"/>
          <w:szCs w:val="28"/>
          <w:lang w:bidi="ar-LB"/>
        </w:rPr>
        <w:t>Статью 20 дополнить частью (3) следующего содержания:</w:t>
      </w:r>
    </w:p>
    <w:p w:rsidR="00C5578D" w:rsidRPr="005E4026" w:rsidRDefault="00C5578D" w:rsidP="005E4026">
      <w:pPr>
        <w:rPr>
          <w:sz w:val="28"/>
          <w:szCs w:val="28"/>
          <w:lang w:bidi="ar-LB"/>
        </w:rPr>
      </w:pPr>
      <w:r w:rsidRPr="005E4026">
        <w:rPr>
          <w:sz w:val="28"/>
          <w:szCs w:val="28"/>
          <w:lang w:bidi="ar-LB"/>
        </w:rPr>
        <w:t>«(3) Сообщения Министерства юстиции, поданные в соответствии с подпунктом е) части (1) статьи 19, не могут считаться явно необоснованными, даже если истек срок давности, предусмотренный в статье 5.».</w:t>
      </w:r>
    </w:p>
    <w:p w:rsidR="00C5578D" w:rsidRPr="005E4026" w:rsidRDefault="00C5578D" w:rsidP="005E4026">
      <w:pPr>
        <w:rPr>
          <w:sz w:val="28"/>
          <w:szCs w:val="28"/>
          <w:lang w:bidi="ar-LB"/>
        </w:rPr>
      </w:pPr>
    </w:p>
    <w:p w:rsidR="00C5578D" w:rsidRPr="005E4026" w:rsidRDefault="00C5578D" w:rsidP="005E4026">
      <w:pPr>
        <w:pStyle w:val="Listparagra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ar-LB"/>
        </w:rPr>
      </w:pPr>
      <w:r w:rsidRPr="005E4026">
        <w:rPr>
          <w:rFonts w:ascii="Times New Roman" w:hAnsi="Times New Roman" w:cs="Times New Roman"/>
          <w:sz w:val="28"/>
          <w:szCs w:val="28"/>
          <w:lang w:bidi="ar-LB"/>
        </w:rPr>
        <w:t>В статье 23 часть (1</w:t>
      </w:r>
      <w:r w:rsidRPr="005E4026">
        <w:rPr>
          <w:rFonts w:ascii="Times New Roman" w:hAnsi="Times New Roman" w:cs="Times New Roman"/>
          <w:sz w:val="28"/>
          <w:szCs w:val="28"/>
          <w:vertAlign w:val="superscript"/>
          <w:lang w:bidi="ar-LB"/>
        </w:rPr>
        <w:t>1</w:t>
      </w:r>
      <w:r w:rsidRPr="005E4026">
        <w:rPr>
          <w:rFonts w:ascii="Times New Roman" w:hAnsi="Times New Roman" w:cs="Times New Roman"/>
          <w:sz w:val="28"/>
          <w:szCs w:val="28"/>
          <w:lang w:bidi="ar-LB"/>
        </w:rPr>
        <w:t xml:space="preserve">) дополнить </w:t>
      </w:r>
      <w:r w:rsidR="003D5613">
        <w:rPr>
          <w:rFonts w:ascii="Times New Roman" w:hAnsi="Times New Roman" w:cs="Times New Roman"/>
          <w:sz w:val="28"/>
          <w:szCs w:val="28"/>
          <w:lang w:bidi="ar-LB"/>
        </w:rPr>
        <w:t>текстом</w:t>
      </w:r>
      <w:r w:rsidRPr="005E4026">
        <w:rPr>
          <w:rFonts w:ascii="Times New Roman" w:hAnsi="Times New Roman" w:cs="Times New Roman"/>
          <w:sz w:val="28"/>
          <w:szCs w:val="28"/>
          <w:lang w:bidi="ar-LB"/>
        </w:rPr>
        <w:t xml:space="preserve"> «Мотивированное решение об отклонении сообщения Министерства юстиции, поданного в соответствии с подпунктом е) части (1) статьи 19, направляется в адрес министерства в течение трех дней со дня вынесения.»;</w:t>
      </w:r>
    </w:p>
    <w:p w:rsidR="00C5578D" w:rsidRPr="005E4026" w:rsidRDefault="00C5578D" w:rsidP="005E4026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ar-LB"/>
        </w:rPr>
      </w:pPr>
    </w:p>
    <w:p w:rsidR="00C5578D" w:rsidRPr="005E4026" w:rsidRDefault="00C5578D" w:rsidP="005E4026">
      <w:pPr>
        <w:pStyle w:val="Listparagra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ar-LB"/>
        </w:rPr>
      </w:pPr>
      <w:r w:rsidRPr="005E4026">
        <w:rPr>
          <w:rFonts w:ascii="Times New Roman" w:hAnsi="Times New Roman" w:cs="Times New Roman"/>
          <w:sz w:val="28"/>
          <w:szCs w:val="28"/>
          <w:lang w:bidi="ar-LB"/>
        </w:rPr>
        <w:t xml:space="preserve">В статье 26 часть (1) дополнить </w:t>
      </w:r>
      <w:r w:rsidR="003D5613">
        <w:rPr>
          <w:rFonts w:ascii="Times New Roman" w:hAnsi="Times New Roman" w:cs="Times New Roman"/>
          <w:sz w:val="28"/>
          <w:szCs w:val="28"/>
          <w:lang w:bidi="ar-LB"/>
        </w:rPr>
        <w:t>текстом</w:t>
      </w:r>
      <w:r w:rsidR="003D5613" w:rsidRPr="005E4026">
        <w:rPr>
          <w:rFonts w:ascii="Times New Roman" w:hAnsi="Times New Roman" w:cs="Times New Roman"/>
          <w:sz w:val="28"/>
          <w:szCs w:val="28"/>
          <w:lang w:bidi="ar-LB"/>
        </w:rPr>
        <w:t xml:space="preserve"> </w:t>
      </w:r>
      <w:r w:rsidRPr="005E4026">
        <w:rPr>
          <w:rFonts w:ascii="Times New Roman" w:hAnsi="Times New Roman" w:cs="Times New Roman"/>
          <w:sz w:val="28"/>
          <w:szCs w:val="28"/>
          <w:lang w:bidi="ar-LB"/>
        </w:rPr>
        <w:t>«Мотивированное решение об отклонении сообщения Министерства юстиции, поданного в соответствии с подпунктом е) части (1) статьи 19, направляется ему в течение трех дней со дня вынесения.».</w:t>
      </w:r>
    </w:p>
    <w:p w:rsidR="00C5578D" w:rsidRPr="005E4026" w:rsidRDefault="00C5578D" w:rsidP="005E4026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ar-LB"/>
        </w:rPr>
      </w:pPr>
    </w:p>
    <w:p w:rsidR="00C5578D" w:rsidRPr="005E4026" w:rsidRDefault="00C5578D" w:rsidP="005E4026">
      <w:pPr>
        <w:pStyle w:val="Listparagra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ar-LB"/>
        </w:rPr>
      </w:pPr>
      <w:r w:rsidRPr="005E4026">
        <w:rPr>
          <w:rFonts w:ascii="Times New Roman" w:hAnsi="Times New Roman" w:cs="Times New Roman"/>
          <w:sz w:val="28"/>
          <w:szCs w:val="28"/>
          <w:lang w:bidi="ar-LB"/>
        </w:rPr>
        <w:t>В статье 36 часть (1</w:t>
      </w:r>
      <w:r w:rsidRPr="005E4026">
        <w:rPr>
          <w:rFonts w:ascii="Times New Roman" w:hAnsi="Times New Roman" w:cs="Times New Roman"/>
          <w:sz w:val="28"/>
          <w:szCs w:val="28"/>
          <w:vertAlign w:val="superscript"/>
          <w:lang w:bidi="ar-LB"/>
        </w:rPr>
        <w:t>1</w:t>
      </w:r>
      <w:r w:rsidRPr="005E4026">
        <w:rPr>
          <w:rFonts w:ascii="Times New Roman" w:hAnsi="Times New Roman" w:cs="Times New Roman"/>
          <w:sz w:val="28"/>
          <w:szCs w:val="28"/>
          <w:lang w:bidi="ar-LB"/>
        </w:rPr>
        <w:t>) дополнить текстом «, согласно их определению, данному в статье 4</w:t>
      </w:r>
      <w:r w:rsidRPr="005E4026">
        <w:rPr>
          <w:rFonts w:ascii="Times New Roman" w:hAnsi="Times New Roman" w:cs="Times New Roman"/>
          <w:sz w:val="28"/>
          <w:szCs w:val="28"/>
          <w:vertAlign w:val="superscript"/>
          <w:lang w:bidi="ar-LB"/>
        </w:rPr>
        <w:t>1</w:t>
      </w:r>
      <w:r w:rsidRPr="005E4026">
        <w:rPr>
          <w:rFonts w:ascii="Times New Roman" w:hAnsi="Times New Roman" w:cs="Times New Roman"/>
          <w:sz w:val="28"/>
          <w:szCs w:val="28"/>
          <w:lang w:bidi="ar-LB"/>
        </w:rPr>
        <w:t>»</w:t>
      </w:r>
      <w:r w:rsidRPr="005E4026">
        <w:rPr>
          <w:rFonts w:ascii="Times New Roman" w:hAnsi="Times New Roman" w:cs="Times New Roman"/>
          <w:sz w:val="28"/>
          <w:szCs w:val="28"/>
          <w:vertAlign w:val="superscript"/>
          <w:lang w:bidi="ar-LB"/>
        </w:rPr>
        <w:t>.</w:t>
      </w:r>
    </w:p>
    <w:p w:rsidR="00C5578D" w:rsidRPr="005E4026" w:rsidRDefault="00C5578D" w:rsidP="005E4026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ar-LB"/>
        </w:rPr>
      </w:pPr>
    </w:p>
    <w:p w:rsidR="00C5578D" w:rsidRPr="005E4026" w:rsidRDefault="00C5578D" w:rsidP="005E4026">
      <w:pPr>
        <w:pStyle w:val="Listparagraf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ar-LB"/>
        </w:rPr>
      </w:pPr>
      <w:r w:rsidRPr="005E4026">
        <w:rPr>
          <w:rFonts w:ascii="Times New Roman" w:hAnsi="Times New Roman" w:cs="Times New Roman"/>
          <w:sz w:val="28"/>
          <w:szCs w:val="28"/>
          <w:lang w:bidi="ar-LB"/>
        </w:rPr>
        <w:t>В статье 40:</w:t>
      </w:r>
    </w:p>
    <w:p w:rsidR="00C5578D" w:rsidRPr="005E4026" w:rsidRDefault="00C5578D" w:rsidP="005E4026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ar-LB"/>
        </w:rPr>
      </w:pPr>
      <w:r w:rsidRPr="005E4026">
        <w:rPr>
          <w:rFonts w:ascii="Times New Roman" w:hAnsi="Times New Roman" w:cs="Times New Roman"/>
          <w:sz w:val="28"/>
          <w:szCs w:val="28"/>
          <w:lang w:bidi="ar-LB"/>
        </w:rPr>
        <w:t>в части (1) слова «Высшую судебную палату» заменить словами «Кишиневскую апелляционную палату», а цифру «15» заменить цифрой «30»;</w:t>
      </w:r>
    </w:p>
    <w:p w:rsidR="00C5578D" w:rsidRPr="005E4026" w:rsidRDefault="00C5578D" w:rsidP="005E4026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ar-LB"/>
        </w:rPr>
      </w:pPr>
      <w:r w:rsidRPr="005E4026">
        <w:rPr>
          <w:rFonts w:ascii="Times New Roman" w:hAnsi="Times New Roman" w:cs="Times New Roman"/>
          <w:sz w:val="28"/>
          <w:szCs w:val="28"/>
          <w:lang w:bidi="ar-LB"/>
        </w:rPr>
        <w:t>часть (2) изложить в следующей редакции:</w:t>
      </w:r>
    </w:p>
    <w:p w:rsidR="00C5578D" w:rsidRPr="005E4026" w:rsidRDefault="00C5578D" w:rsidP="005E4026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ar-LB"/>
        </w:rPr>
      </w:pPr>
      <w:r w:rsidRPr="005E4026">
        <w:rPr>
          <w:rFonts w:ascii="Times New Roman" w:hAnsi="Times New Roman" w:cs="Times New Roman"/>
          <w:sz w:val="28"/>
          <w:szCs w:val="28"/>
          <w:lang w:bidi="ar-LB"/>
        </w:rPr>
        <w:t>«(2) Срок рассмотрения заявлений об обжаловании, предусмотренных в части (1), не может превышать 30 дней.».</w:t>
      </w:r>
    </w:p>
    <w:p w:rsidR="00C5578D" w:rsidRPr="005E4026" w:rsidRDefault="00C5578D" w:rsidP="005E4026">
      <w:pPr>
        <w:rPr>
          <w:sz w:val="28"/>
          <w:szCs w:val="28"/>
          <w:lang w:bidi="ar-LB"/>
        </w:rPr>
      </w:pPr>
    </w:p>
    <w:p w:rsidR="00C5578D" w:rsidRPr="005E4026" w:rsidRDefault="00C5578D" w:rsidP="005E4026">
      <w:pPr>
        <w:rPr>
          <w:sz w:val="28"/>
          <w:szCs w:val="28"/>
        </w:rPr>
      </w:pPr>
      <w:r w:rsidRPr="005E4026">
        <w:rPr>
          <w:b/>
          <w:sz w:val="28"/>
          <w:szCs w:val="28"/>
        </w:rPr>
        <w:t xml:space="preserve">Ст. IV. </w:t>
      </w:r>
      <w:r w:rsidRPr="005E4026">
        <w:rPr>
          <w:sz w:val="28"/>
          <w:szCs w:val="28"/>
        </w:rPr>
        <w:t>– В Закон № 151/ 2015 о Правительственном представителе (Официальный монитор Республики Молдова, 2015 г., № 224-233, ст. 455), с последующими изменениями, внести следующие изменения:</w:t>
      </w:r>
    </w:p>
    <w:p w:rsidR="00C5578D" w:rsidRPr="005E4026" w:rsidRDefault="00C5578D" w:rsidP="005E4026">
      <w:pPr>
        <w:rPr>
          <w:sz w:val="28"/>
          <w:szCs w:val="28"/>
        </w:rPr>
      </w:pPr>
    </w:p>
    <w:p w:rsidR="00C5578D" w:rsidRPr="005E4026" w:rsidRDefault="00C5578D" w:rsidP="005E4026">
      <w:pPr>
        <w:pStyle w:val="Listparagraf"/>
        <w:numPr>
          <w:ilvl w:val="0"/>
          <w:numId w:val="24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026">
        <w:rPr>
          <w:rFonts w:ascii="Times New Roman" w:hAnsi="Times New Roman" w:cs="Times New Roman"/>
          <w:sz w:val="28"/>
          <w:szCs w:val="28"/>
        </w:rPr>
        <w:t>В статье 6 часть (1) дополнить подпунктом g) следующего содержания:</w:t>
      </w:r>
    </w:p>
    <w:p w:rsidR="00C5578D" w:rsidRDefault="00C5578D" w:rsidP="005E4026">
      <w:pPr>
        <w:pStyle w:val="NormalWeb"/>
        <w:shd w:val="clear" w:color="auto" w:fill="FFFFFF"/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5E4026">
        <w:rPr>
          <w:sz w:val="28"/>
          <w:szCs w:val="28"/>
        </w:rPr>
        <w:t>«g) уведомлять Министерство юстиции о случаях нарушения прав и основных свобод лица, которые привели к одному из последствий, предусмотренных подпунктом с) части (1) статьи</w:t>
      </w:r>
      <w:r w:rsidRPr="005E4026">
        <w:rPr>
          <w:sz w:val="28"/>
          <w:szCs w:val="28"/>
          <w:shd w:val="clear" w:color="auto" w:fill="FFFFFF"/>
        </w:rPr>
        <w:t xml:space="preserve"> 2007 Гражданского кодекса Республики Молдова № 1107/2002</w:t>
      </w:r>
      <w:r w:rsidRPr="005E4026">
        <w:rPr>
          <w:sz w:val="28"/>
          <w:szCs w:val="28"/>
        </w:rPr>
        <w:t>, а также предоставлять ему все соответствующие документы;».</w:t>
      </w:r>
    </w:p>
    <w:p w:rsidR="003D5613" w:rsidRPr="005E4026" w:rsidRDefault="003D5613" w:rsidP="005E4026">
      <w:pPr>
        <w:pStyle w:val="NormalWeb"/>
        <w:shd w:val="clear" w:color="auto" w:fill="FFFFFF"/>
        <w:tabs>
          <w:tab w:val="left" w:pos="993"/>
          <w:tab w:val="left" w:pos="1134"/>
        </w:tabs>
        <w:ind w:firstLine="709"/>
        <w:rPr>
          <w:sz w:val="28"/>
          <w:szCs w:val="28"/>
        </w:rPr>
      </w:pPr>
    </w:p>
    <w:p w:rsidR="00C5578D" w:rsidRPr="005E4026" w:rsidRDefault="00C5578D" w:rsidP="005E4026">
      <w:pPr>
        <w:pStyle w:val="NormalWeb"/>
        <w:numPr>
          <w:ilvl w:val="0"/>
          <w:numId w:val="24"/>
        </w:numPr>
        <w:shd w:val="clear" w:color="auto" w:fill="FFFFFF"/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5E4026">
        <w:rPr>
          <w:sz w:val="28"/>
          <w:szCs w:val="28"/>
        </w:rPr>
        <w:t xml:space="preserve">Статья 25: </w:t>
      </w:r>
    </w:p>
    <w:p w:rsidR="00C5578D" w:rsidRPr="005E4026" w:rsidRDefault="00C5578D" w:rsidP="005E4026">
      <w:pPr>
        <w:pStyle w:val="NormalWeb"/>
        <w:shd w:val="clear" w:color="auto" w:fill="FFFFFF"/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5E4026">
        <w:rPr>
          <w:sz w:val="28"/>
          <w:szCs w:val="28"/>
        </w:rPr>
        <w:t>в части (1) текст «</w:t>
      </w:r>
      <w:r w:rsidRPr="005E4026">
        <w:rPr>
          <w:sz w:val="28"/>
          <w:szCs w:val="28"/>
          <w:shd w:val="clear" w:color="auto" w:fill="FFFFFF"/>
        </w:rPr>
        <w:t>либо потребовавшему дружественного урегулирования дела, находящегося на рассмотрении Европейского суда, или оформления односторонней декларации» исключить</w:t>
      </w:r>
      <w:r w:rsidRPr="005E4026">
        <w:rPr>
          <w:sz w:val="28"/>
          <w:szCs w:val="28"/>
        </w:rPr>
        <w:t>;</w:t>
      </w:r>
    </w:p>
    <w:p w:rsidR="00C5578D" w:rsidRPr="005E4026" w:rsidRDefault="00C5578D" w:rsidP="005E4026">
      <w:pPr>
        <w:pStyle w:val="NormalWeb"/>
        <w:shd w:val="clear" w:color="auto" w:fill="FFFFFF"/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5E4026">
        <w:rPr>
          <w:sz w:val="28"/>
          <w:szCs w:val="28"/>
        </w:rPr>
        <w:t>в части (2) слова «или решения» исключить;</w:t>
      </w:r>
    </w:p>
    <w:p w:rsidR="00C5578D" w:rsidRPr="005E4026" w:rsidRDefault="00C5578D" w:rsidP="005E4026">
      <w:pPr>
        <w:pStyle w:val="NormalWeb"/>
        <w:shd w:val="clear" w:color="auto" w:fill="FFFFFF"/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5E4026">
        <w:rPr>
          <w:sz w:val="28"/>
          <w:szCs w:val="28"/>
        </w:rPr>
        <w:t xml:space="preserve">часть (3) изложить в следующей редакции: </w:t>
      </w:r>
    </w:p>
    <w:p w:rsidR="00C5578D" w:rsidRPr="005E4026" w:rsidRDefault="00C5578D" w:rsidP="005E4026">
      <w:pPr>
        <w:pStyle w:val="NormalWeb"/>
        <w:shd w:val="clear" w:color="auto" w:fill="FFFFFF"/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5E4026">
        <w:rPr>
          <w:sz w:val="28"/>
          <w:szCs w:val="28"/>
        </w:rPr>
        <w:t xml:space="preserve">«(3) </w:t>
      </w:r>
      <w:bookmarkStart w:id="1" w:name="_Hlk44433875"/>
      <w:r w:rsidRPr="005E4026">
        <w:rPr>
          <w:sz w:val="28"/>
          <w:szCs w:val="28"/>
        </w:rPr>
        <w:t>Правительственный представитель обращается в Министерство юстиции для принятия предусмотренных законом мер и объясняет, как действие или бездействие лица привело к установлению нарушения положений Конвенции решением Европейского суда.</w:t>
      </w:r>
      <w:bookmarkEnd w:id="1"/>
      <w:r w:rsidR="003D5613">
        <w:rPr>
          <w:sz w:val="28"/>
          <w:szCs w:val="28"/>
        </w:rPr>
        <w:t>»;</w:t>
      </w:r>
    </w:p>
    <w:p w:rsidR="00C5578D" w:rsidRPr="005E4026" w:rsidRDefault="00C5578D" w:rsidP="005E4026">
      <w:pPr>
        <w:pStyle w:val="NormalWeb"/>
        <w:shd w:val="clear" w:color="auto" w:fill="FFFFFF"/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5E4026">
        <w:rPr>
          <w:sz w:val="28"/>
          <w:szCs w:val="28"/>
        </w:rPr>
        <w:t xml:space="preserve">  дополнить частью (4) следующего содержания:</w:t>
      </w:r>
    </w:p>
    <w:p w:rsidR="00C5578D" w:rsidRDefault="00C5578D" w:rsidP="005E4026">
      <w:pPr>
        <w:pStyle w:val="NormalWeb"/>
        <w:shd w:val="clear" w:color="auto" w:fill="FFFFFF"/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5E4026">
        <w:rPr>
          <w:sz w:val="28"/>
          <w:szCs w:val="28"/>
        </w:rPr>
        <w:t xml:space="preserve">«(4) Правительственный представитель, по запросу, дает разъяснения, предусмотренные частью (3), органам, компетентным инициировать процедуры или принимать решения об уголовной </w:t>
      </w:r>
      <w:r w:rsidR="003D5613" w:rsidRPr="005E4026">
        <w:rPr>
          <w:sz w:val="28"/>
          <w:szCs w:val="28"/>
        </w:rPr>
        <w:t>ответственности, ответственности</w:t>
      </w:r>
      <w:r w:rsidRPr="005E4026">
        <w:rPr>
          <w:sz w:val="28"/>
          <w:szCs w:val="28"/>
        </w:rPr>
        <w:t xml:space="preserve"> за нарушения, дисциплинарной, гражданской ответственности согласно законодательству.»</w:t>
      </w:r>
    </w:p>
    <w:p w:rsidR="003D5613" w:rsidRPr="005E4026" w:rsidRDefault="003D5613" w:rsidP="005E4026">
      <w:pPr>
        <w:pStyle w:val="NormalWeb"/>
        <w:shd w:val="clear" w:color="auto" w:fill="FFFFFF"/>
        <w:tabs>
          <w:tab w:val="left" w:pos="993"/>
          <w:tab w:val="left" w:pos="1134"/>
        </w:tabs>
        <w:ind w:firstLine="709"/>
        <w:rPr>
          <w:sz w:val="28"/>
          <w:szCs w:val="28"/>
        </w:rPr>
      </w:pPr>
    </w:p>
    <w:p w:rsidR="00C5578D" w:rsidRPr="005E4026" w:rsidRDefault="00C5578D" w:rsidP="005E4026">
      <w:pPr>
        <w:pStyle w:val="NormalWeb"/>
        <w:numPr>
          <w:ilvl w:val="0"/>
          <w:numId w:val="24"/>
        </w:numPr>
        <w:shd w:val="clear" w:color="auto" w:fill="FFFFFF"/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5E4026">
        <w:rPr>
          <w:sz w:val="28"/>
          <w:szCs w:val="28"/>
        </w:rPr>
        <w:t>Статья 26:</w:t>
      </w:r>
    </w:p>
    <w:p w:rsidR="00C5578D" w:rsidRPr="005E4026" w:rsidRDefault="00C5578D" w:rsidP="005E4026">
      <w:pPr>
        <w:pStyle w:val="NormalWeb"/>
        <w:shd w:val="clear" w:color="auto" w:fill="FFFFFF"/>
        <w:tabs>
          <w:tab w:val="left" w:pos="1134"/>
        </w:tabs>
        <w:ind w:firstLine="709"/>
        <w:rPr>
          <w:sz w:val="28"/>
          <w:szCs w:val="28"/>
        </w:rPr>
      </w:pPr>
      <w:r w:rsidRPr="005E4026">
        <w:rPr>
          <w:sz w:val="28"/>
          <w:szCs w:val="28"/>
        </w:rPr>
        <w:lastRenderedPageBreak/>
        <w:t>в части (1) текст «</w:t>
      </w:r>
      <w:r w:rsidRPr="005E4026">
        <w:rPr>
          <w:sz w:val="28"/>
          <w:szCs w:val="28"/>
          <w:shd w:val="clear" w:color="auto" w:fill="FFFFFF"/>
        </w:rPr>
        <w:t>либо потребовавшему дружественного урегулирования дела, находящегося на рассмотрении Европейского суда, или оформления односторонней декларации» исключить</w:t>
      </w:r>
      <w:r w:rsidRPr="005E4026">
        <w:rPr>
          <w:sz w:val="28"/>
          <w:szCs w:val="28"/>
        </w:rPr>
        <w:t>;</w:t>
      </w:r>
    </w:p>
    <w:p w:rsidR="00C5578D" w:rsidRDefault="00C5578D" w:rsidP="005E4026">
      <w:pPr>
        <w:pStyle w:val="NormalWeb"/>
        <w:shd w:val="clear" w:color="auto" w:fill="FFFFFF"/>
        <w:tabs>
          <w:tab w:val="left" w:pos="1134"/>
        </w:tabs>
        <w:ind w:firstLine="709"/>
        <w:rPr>
          <w:sz w:val="28"/>
          <w:szCs w:val="28"/>
        </w:rPr>
      </w:pPr>
      <w:r w:rsidRPr="005E4026">
        <w:rPr>
          <w:sz w:val="28"/>
          <w:szCs w:val="28"/>
        </w:rPr>
        <w:t>часть (3) признать утратившей силу.</w:t>
      </w:r>
    </w:p>
    <w:p w:rsidR="003D5613" w:rsidRPr="005E4026" w:rsidRDefault="003D5613" w:rsidP="005E4026">
      <w:pPr>
        <w:pStyle w:val="NormalWeb"/>
        <w:shd w:val="clear" w:color="auto" w:fill="FFFFFF"/>
        <w:tabs>
          <w:tab w:val="left" w:pos="1134"/>
        </w:tabs>
        <w:ind w:firstLine="709"/>
        <w:rPr>
          <w:sz w:val="28"/>
          <w:szCs w:val="28"/>
        </w:rPr>
      </w:pPr>
    </w:p>
    <w:p w:rsidR="00C5578D" w:rsidRPr="005E4026" w:rsidRDefault="00C5578D" w:rsidP="005E4026">
      <w:pPr>
        <w:pStyle w:val="NormalWeb"/>
        <w:numPr>
          <w:ilvl w:val="0"/>
          <w:numId w:val="24"/>
        </w:numPr>
        <w:shd w:val="clear" w:color="auto" w:fill="FFFFFF"/>
        <w:tabs>
          <w:tab w:val="left" w:pos="993"/>
          <w:tab w:val="left" w:pos="1134"/>
        </w:tabs>
        <w:ind w:left="0" w:firstLine="709"/>
        <w:rPr>
          <w:sz w:val="28"/>
          <w:szCs w:val="28"/>
        </w:rPr>
      </w:pPr>
      <w:r w:rsidRPr="005E4026">
        <w:rPr>
          <w:sz w:val="28"/>
          <w:szCs w:val="28"/>
        </w:rPr>
        <w:t>Статью 27 изложить в следующей редакции:</w:t>
      </w:r>
    </w:p>
    <w:p w:rsidR="00C5578D" w:rsidRPr="005E4026" w:rsidRDefault="00C5578D" w:rsidP="005E4026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5E4026">
        <w:rPr>
          <w:sz w:val="28"/>
          <w:szCs w:val="28"/>
        </w:rPr>
        <w:t>«</w:t>
      </w:r>
      <w:r w:rsidRPr="005E4026">
        <w:rPr>
          <w:b/>
          <w:sz w:val="28"/>
          <w:szCs w:val="28"/>
        </w:rPr>
        <w:t>Статья 27.</w:t>
      </w:r>
      <w:r w:rsidRPr="005E4026">
        <w:rPr>
          <w:sz w:val="28"/>
          <w:szCs w:val="28"/>
        </w:rPr>
        <w:t xml:space="preserve"> Право регресса</w:t>
      </w:r>
    </w:p>
    <w:p w:rsidR="00C5578D" w:rsidRPr="005E4026" w:rsidRDefault="00C5578D" w:rsidP="005E4026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5E4026">
        <w:rPr>
          <w:sz w:val="28"/>
          <w:szCs w:val="28"/>
        </w:rPr>
        <w:t xml:space="preserve">(1) </w:t>
      </w:r>
      <w:r w:rsidRPr="005E4026">
        <w:rPr>
          <w:sz w:val="28"/>
          <w:szCs w:val="28"/>
          <w:shd w:val="clear" w:color="auto" w:fill="FFFFFF"/>
        </w:rPr>
        <w:t>Государство имеет право регресса к лицам, действия или бездействие которых привели к наступлению одного из следующих последствий</w:t>
      </w:r>
      <w:r w:rsidRPr="005E4026">
        <w:rPr>
          <w:sz w:val="28"/>
          <w:szCs w:val="28"/>
        </w:rPr>
        <w:t xml:space="preserve">: </w:t>
      </w:r>
    </w:p>
    <w:p w:rsidR="00C5578D" w:rsidRPr="005E4026" w:rsidRDefault="00C5578D" w:rsidP="005E4026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5E4026">
        <w:rPr>
          <w:sz w:val="28"/>
          <w:szCs w:val="28"/>
        </w:rPr>
        <w:t xml:space="preserve">a) установление </w:t>
      </w:r>
      <w:r w:rsidRPr="005E4026">
        <w:rPr>
          <w:bCs/>
          <w:sz w:val="28"/>
          <w:szCs w:val="28"/>
          <w:lang w:bidi="ar-LB"/>
        </w:rPr>
        <w:t>Европейским судом по правам человека, решением, нарушения прав или основных свобод лица и назначение взыскания сумм в их пользу</w:t>
      </w:r>
      <w:r w:rsidRPr="005E4026">
        <w:rPr>
          <w:sz w:val="28"/>
          <w:szCs w:val="28"/>
        </w:rPr>
        <w:t xml:space="preserve">;               </w:t>
      </w:r>
    </w:p>
    <w:p w:rsidR="00C5578D" w:rsidRPr="005E4026" w:rsidRDefault="00C5578D" w:rsidP="005E4026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5E4026">
        <w:rPr>
          <w:sz w:val="28"/>
          <w:szCs w:val="28"/>
        </w:rPr>
        <w:t xml:space="preserve">b) </w:t>
      </w:r>
      <w:r w:rsidRPr="005E4026">
        <w:rPr>
          <w:bCs/>
          <w:sz w:val="28"/>
          <w:szCs w:val="28"/>
          <w:lang w:bidi="ar-LB"/>
        </w:rPr>
        <w:t>вынесение решения национальной судебной инстанцией в результате осуждения государства Европейским судом по правам человека, которым было назначено выделение финансовых средств из государственного бюджета</w:t>
      </w:r>
      <w:r w:rsidRPr="005E4026">
        <w:rPr>
          <w:sz w:val="28"/>
          <w:szCs w:val="28"/>
        </w:rPr>
        <w:t>.</w:t>
      </w:r>
    </w:p>
    <w:p w:rsidR="00C5578D" w:rsidRPr="005E4026" w:rsidRDefault="00C5578D" w:rsidP="005E4026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5E4026">
        <w:rPr>
          <w:sz w:val="28"/>
          <w:szCs w:val="28"/>
        </w:rPr>
        <w:t>(2) Суммы, установленные в соответствии с частью (1), возвращаются на основании судебного решения, вынесенного по регрессному иску, пропорционально установленной степени вины.</w:t>
      </w:r>
    </w:p>
    <w:p w:rsidR="00C5578D" w:rsidRDefault="00C5578D" w:rsidP="005E4026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5E4026">
        <w:rPr>
          <w:sz w:val="28"/>
          <w:szCs w:val="28"/>
        </w:rPr>
        <w:t xml:space="preserve">(3) Министерство юстиции </w:t>
      </w:r>
      <w:r w:rsidRPr="003D5613">
        <w:rPr>
          <w:sz w:val="28"/>
          <w:szCs w:val="28"/>
        </w:rPr>
        <w:t>возбуждает</w:t>
      </w:r>
      <w:r w:rsidRPr="005E4026">
        <w:rPr>
          <w:sz w:val="28"/>
          <w:szCs w:val="28"/>
        </w:rPr>
        <w:t xml:space="preserve"> регрессный иск, если соблюдаются установленные законом условия, в течение трех лет со дня выплаты сумм, взысканных на основании решения Европейского суда или решения национальной судебной инстанции.»</w:t>
      </w:r>
    </w:p>
    <w:p w:rsidR="003D5613" w:rsidRPr="005E4026" w:rsidRDefault="003D5613" w:rsidP="005E4026">
      <w:pPr>
        <w:pStyle w:val="NormalWeb"/>
        <w:shd w:val="clear" w:color="auto" w:fill="FFFFFF"/>
        <w:ind w:firstLine="709"/>
        <w:rPr>
          <w:sz w:val="28"/>
          <w:szCs w:val="28"/>
        </w:rPr>
      </w:pPr>
    </w:p>
    <w:p w:rsidR="00C5578D" w:rsidRPr="005E4026" w:rsidRDefault="00C5578D" w:rsidP="005E4026">
      <w:pPr>
        <w:pStyle w:val="Listparagraf"/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026">
        <w:rPr>
          <w:rFonts w:ascii="Times New Roman" w:hAnsi="Times New Roman" w:cs="Times New Roman"/>
          <w:sz w:val="28"/>
          <w:szCs w:val="28"/>
        </w:rPr>
        <w:t>Дополнить статьей 27</w:t>
      </w:r>
      <w:r w:rsidRPr="005E4026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5E4026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C5578D" w:rsidRPr="005E4026" w:rsidRDefault="00C5578D" w:rsidP="005E4026">
      <w:pPr>
        <w:rPr>
          <w:sz w:val="28"/>
          <w:szCs w:val="28"/>
        </w:rPr>
      </w:pPr>
      <w:r w:rsidRPr="005E4026">
        <w:rPr>
          <w:sz w:val="28"/>
          <w:szCs w:val="28"/>
        </w:rPr>
        <w:t>«</w:t>
      </w:r>
      <w:r w:rsidRPr="005E4026">
        <w:rPr>
          <w:b/>
          <w:sz w:val="28"/>
          <w:szCs w:val="28"/>
        </w:rPr>
        <w:t>Статья 27</w:t>
      </w:r>
      <w:r w:rsidRPr="005E4026">
        <w:rPr>
          <w:b/>
          <w:sz w:val="28"/>
          <w:szCs w:val="28"/>
          <w:vertAlign w:val="superscript"/>
        </w:rPr>
        <w:t>1</w:t>
      </w:r>
      <w:r w:rsidRPr="005E4026">
        <w:rPr>
          <w:b/>
          <w:sz w:val="28"/>
          <w:szCs w:val="28"/>
        </w:rPr>
        <w:t>.</w:t>
      </w:r>
      <w:r w:rsidRPr="005E4026">
        <w:rPr>
          <w:sz w:val="28"/>
          <w:szCs w:val="28"/>
        </w:rPr>
        <w:t xml:space="preserve"> Особенности права регресса к судье или прокурору </w:t>
      </w:r>
    </w:p>
    <w:p w:rsidR="00C5578D" w:rsidRPr="005E4026" w:rsidRDefault="00C5578D" w:rsidP="005E4026">
      <w:pPr>
        <w:rPr>
          <w:sz w:val="28"/>
          <w:szCs w:val="28"/>
        </w:rPr>
      </w:pPr>
      <w:r w:rsidRPr="005E4026">
        <w:rPr>
          <w:sz w:val="28"/>
          <w:szCs w:val="28"/>
        </w:rPr>
        <w:t>(1) В случае, когда лицом, предусмотренным в статье 27, является судья или прокурор, регрессный иск государства к нему возбуждается Министерством юстиции только в случае установления вступившим в законную силу приговором его вины, или если в ходе дисциплинарной процедуры в его действиях или бездействии был установлен умысел или грубая небрежность, которые привели к одному из последствий, предусмотренных подпунктом с) части (1) статьи 2007 Гражданского кодекса Республики Молдова № 1107/2002.</w:t>
      </w:r>
    </w:p>
    <w:p w:rsidR="00C5578D" w:rsidRPr="005E4026" w:rsidRDefault="00C5578D" w:rsidP="005E4026">
      <w:pPr>
        <w:rPr>
          <w:sz w:val="28"/>
          <w:szCs w:val="28"/>
        </w:rPr>
      </w:pPr>
      <w:r w:rsidRPr="005E4026">
        <w:rPr>
          <w:sz w:val="28"/>
          <w:szCs w:val="28"/>
        </w:rPr>
        <w:t>(2) Для обеспечения выяснения необходимых обстоятельств для возбуждения регрессного иска государства к судье или прокурору, Правительственный представитель уведомляет Министерство юстиции о наступлении одного из последствий, предусмотренных подпунктом с) части (1) статьи 2007 Гражданского кодекса Республики Молдова № 1107/2002.</w:t>
      </w:r>
    </w:p>
    <w:p w:rsidR="00C5578D" w:rsidRPr="005E4026" w:rsidRDefault="00C5578D" w:rsidP="005E4026">
      <w:pPr>
        <w:rPr>
          <w:sz w:val="28"/>
          <w:szCs w:val="28"/>
        </w:rPr>
      </w:pPr>
      <w:r w:rsidRPr="005E4026">
        <w:rPr>
          <w:sz w:val="28"/>
          <w:szCs w:val="28"/>
        </w:rPr>
        <w:t xml:space="preserve">(3) Министерство юстиции  подает сообщения о  принятии мер согласно компетенции Генеральному прокурору, в Высший совет </w:t>
      </w:r>
      <w:r w:rsidRPr="005E4026">
        <w:rPr>
          <w:sz w:val="28"/>
          <w:szCs w:val="28"/>
        </w:rPr>
        <w:lastRenderedPageBreak/>
        <w:t>магистратуры или в Высший совет прокуроров, о нарушении прав или основных свобод лица, которые привели к одному из последствий, предусмотренных подпунктом с) части (1) статьи 2007 Гражданского кодекса Республики Молдова № 1107/2002, и предоставляет им все соответствующие документы, полученные от Правительственного представителя.</w:t>
      </w:r>
    </w:p>
    <w:p w:rsidR="00C5578D" w:rsidRPr="005E4026" w:rsidRDefault="00C5578D" w:rsidP="005E4026">
      <w:pPr>
        <w:rPr>
          <w:sz w:val="28"/>
          <w:szCs w:val="28"/>
        </w:rPr>
      </w:pPr>
      <w:r w:rsidRPr="005E4026">
        <w:rPr>
          <w:sz w:val="28"/>
          <w:szCs w:val="28"/>
        </w:rPr>
        <w:t>(4) Органы, уведомленные в соответствии с положениями части (3), должны информировать Министерство юстиции о результате предпринятых ими действий, а также о случаях, когда в действиях судьи или прокурора, вступившим в законную силу приговором, была установлена его вина, или если в ходе дисциплинарной процедуры в их действиях или бездействии был установлен умысел или грубая небрежность, которые привели к одному из последствий, предусмотренных подпунктом с) части (1) статьи 2007 Гражданского кодекса Республики Молдова № 1107/2002, и предоставляют Министерству юстиции всю необходимую информацию и документы для возбуждения регрессного иска к соответствующему судье или прокурору.».</w:t>
      </w:r>
    </w:p>
    <w:p w:rsidR="00C5578D" w:rsidRPr="005E4026" w:rsidRDefault="00C5578D" w:rsidP="005E4026">
      <w:pPr>
        <w:rPr>
          <w:sz w:val="28"/>
          <w:szCs w:val="28"/>
        </w:rPr>
      </w:pPr>
    </w:p>
    <w:p w:rsidR="00C5578D" w:rsidRPr="005E4026" w:rsidRDefault="00C5578D" w:rsidP="005E4026">
      <w:pPr>
        <w:rPr>
          <w:sz w:val="28"/>
          <w:szCs w:val="28"/>
        </w:rPr>
      </w:pPr>
      <w:r w:rsidRPr="005E4026">
        <w:rPr>
          <w:b/>
          <w:sz w:val="28"/>
          <w:szCs w:val="28"/>
        </w:rPr>
        <w:t xml:space="preserve">Ст. V. </w:t>
      </w:r>
      <w:r w:rsidRPr="005E4026">
        <w:rPr>
          <w:sz w:val="28"/>
          <w:szCs w:val="28"/>
        </w:rPr>
        <w:t>– В Закон № 3/2016 о Прокуратуре (Официальный монитор Республики Молдова, 2016 г., № 69-77, ст. 113), внести следующие изменения:</w:t>
      </w:r>
    </w:p>
    <w:p w:rsidR="00C5578D" w:rsidRPr="005E4026" w:rsidRDefault="00C5578D" w:rsidP="005E4026">
      <w:pPr>
        <w:rPr>
          <w:sz w:val="28"/>
          <w:szCs w:val="28"/>
        </w:rPr>
      </w:pPr>
    </w:p>
    <w:p w:rsidR="00C5578D" w:rsidRPr="005E4026" w:rsidRDefault="00C5578D" w:rsidP="005E4026">
      <w:pPr>
        <w:pStyle w:val="Listparagraf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026">
        <w:rPr>
          <w:rFonts w:ascii="Times New Roman" w:hAnsi="Times New Roman" w:cs="Times New Roman"/>
          <w:sz w:val="28"/>
          <w:szCs w:val="28"/>
        </w:rPr>
        <w:t>В статье 11 часть (1) дополнить подпунктом g</w:t>
      </w:r>
      <w:r w:rsidRPr="005E4026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5E4026">
        <w:rPr>
          <w:rFonts w:ascii="Times New Roman" w:hAnsi="Times New Roman" w:cs="Times New Roman"/>
          <w:sz w:val="28"/>
          <w:szCs w:val="28"/>
        </w:rPr>
        <w:t>) следующего содержания:</w:t>
      </w:r>
    </w:p>
    <w:p w:rsidR="00C5578D" w:rsidRPr="005E4026" w:rsidRDefault="00C5578D" w:rsidP="005E4026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026">
        <w:rPr>
          <w:rFonts w:ascii="Times New Roman" w:hAnsi="Times New Roman" w:cs="Times New Roman"/>
          <w:sz w:val="28"/>
          <w:szCs w:val="28"/>
        </w:rPr>
        <w:t>«g</w:t>
      </w:r>
      <w:r w:rsidRPr="005E4026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5E4026">
        <w:rPr>
          <w:rFonts w:ascii="Times New Roman" w:hAnsi="Times New Roman" w:cs="Times New Roman"/>
          <w:sz w:val="28"/>
          <w:szCs w:val="28"/>
        </w:rPr>
        <w:t>) на сообщение Министерства юстиции, сформулированное в соответствии с положениями части (3) статьи 27</w:t>
      </w:r>
      <w:r w:rsidRPr="005E4026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5E4026">
        <w:rPr>
          <w:rFonts w:ascii="Times New Roman" w:hAnsi="Times New Roman" w:cs="Times New Roman"/>
          <w:sz w:val="28"/>
          <w:szCs w:val="28"/>
        </w:rPr>
        <w:t xml:space="preserve"> Закона № 151/2015 о Правительственном представителе, проверяет, допустил ли судья, по обстоятельствам, прокурор при осуществлении правосудия действия или бездействие,  в которых имеются признаки состава преступления, которые привели к нарушению прав и основных свобод лица и к наступлению одного из последствий, предусмотренных подпунктом с) части (1) статьи 2007 Гражданского кодекса Республики Молдова № 1107/2002;».</w:t>
      </w:r>
    </w:p>
    <w:p w:rsidR="00C5578D" w:rsidRPr="005E4026" w:rsidRDefault="00C5578D" w:rsidP="005E4026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578D" w:rsidRPr="005E4026" w:rsidRDefault="00C5578D" w:rsidP="005E4026">
      <w:pPr>
        <w:pStyle w:val="Listparagraf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026">
        <w:rPr>
          <w:rFonts w:ascii="Times New Roman" w:hAnsi="Times New Roman" w:cs="Times New Roman"/>
          <w:sz w:val="28"/>
          <w:szCs w:val="28"/>
        </w:rPr>
        <w:t>В статье 36 часть (2) дополнить текстом: «только в случае, когда они были совершены умышленно или из-за грубой небрежности, согласно их определению, данному в статье 38</w:t>
      </w:r>
      <w:r w:rsidRPr="005E4026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5E4026">
        <w:rPr>
          <w:rFonts w:ascii="Times New Roman" w:hAnsi="Times New Roman" w:cs="Times New Roman"/>
          <w:sz w:val="28"/>
          <w:szCs w:val="28"/>
        </w:rPr>
        <w:t>».</w:t>
      </w:r>
    </w:p>
    <w:p w:rsidR="00C5578D" w:rsidRPr="005E4026" w:rsidRDefault="00C5578D" w:rsidP="005E4026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578D" w:rsidRPr="005E4026" w:rsidRDefault="00C5578D" w:rsidP="005E4026">
      <w:pPr>
        <w:pStyle w:val="Listparagraf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026">
        <w:rPr>
          <w:rFonts w:ascii="Times New Roman" w:hAnsi="Times New Roman" w:cs="Times New Roman"/>
          <w:sz w:val="28"/>
          <w:szCs w:val="28"/>
        </w:rPr>
        <w:t>Статью 38 дополнить подпунктом e</w:t>
      </w:r>
      <w:r w:rsidRPr="005E4026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5E4026">
        <w:rPr>
          <w:rFonts w:ascii="Times New Roman" w:hAnsi="Times New Roman" w:cs="Times New Roman"/>
          <w:sz w:val="28"/>
          <w:szCs w:val="28"/>
        </w:rPr>
        <w:t>) следующего содержания:</w:t>
      </w:r>
    </w:p>
    <w:p w:rsidR="00C5578D" w:rsidRPr="005E4026" w:rsidRDefault="00C5578D" w:rsidP="005E4026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026">
        <w:rPr>
          <w:rFonts w:ascii="Times New Roman" w:hAnsi="Times New Roman" w:cs="Times New Roman"/>
          <w:sz w:val="28"/>
          <w:szCs w:val="28"/>
        </w:rPr>
        <w:t>«e</w:t>
      </w:r>
      <w:r w:rsidRPr="005E4026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5E4026">
        <w:rPr>
          <w:rFonts w:ascii="Times New Roman" w:hAnsi="Times New Roman" w:cs="Times New Roman"/>
          <w:sz w:val="28"/>
          <w:szCs w:val="28"/>
        </w:rPr>
        <w:t xml:space="preserve">) совершение при исполнении служебных полномочий действий или бездействия, которыми умышленно или из-за грубой небрежности были нарушены права и основные свободы физических или юридических лиц, гарантированные Конституцией Республики Молдова и </w:t>
      </w:r>
      <w:r w:rsidRPr="005E4026">
        <w:rPr>
          <w:rFonts w:ascii="Times New Roman" w:hAnsi="Times New Roman" w:cs="Times New Roman"/>
          <w:sz w:val="28"/>
          <w:szCs w:val="28"/>
        </w:rPr>
        <w:lastRenderedPageBreak/>
        <w:t>международными договорами об основных правах человека, стороной которых является Республика Молдова;».</w:t>
      </w:r>
    </w:p>
    <w:p w:rsidR="00C5578D" w:rsidRPr="005E4026" w:rsidRDefault="00C5578D" w:rsidP="005E4026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578D" w:rsidRPr="005E4026" w:rsidRDefault="00C5578D" w:rsidP="005E4026">
      <w:pPr>
        <w:pStyle w:val="Listparagraf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026">
        <w:rPr>
          <w:rFonts w:ascii="Times New Roman" w:hAnsi="Times New Roman" w:cs="Times New Roman"/>
          <w:sz w:val="28"/>
          <w:szCs w:val="28"/>
        </w:rPr>
        <w:t>Дополнить статьей 38</w:t>
      </w:r>
      <w:r w:rsidRPr="005E4026">
        <w:rPr>
          <w:rFonts w:ascii="Times New Roman" w:hAnsi="Times New Roman" w:cs="Times New Roman"/>
          <w:sz w:val="28"/>
          <w:szCs w:val="28"/>
          <w:vertAlign w:val="superscript"/>
        </w:rPr>
        <w:t xml:space="preserve">1 </w:t>
      </w:r>
      <w:r w:rsidRPr="005E4026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C5578D" w:rsidRPr="005E4026" w:rsidRDefault="00C5578D" w:rsidP="005E4026">
      <w:pPr>
        <w:pStyle w:val="NormalWeb"/>
        <w:shd w:val="clear" w:color="auto" w:fill="FFFFFF"/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5E4026">
        <w:rPr>
          <w:sz w:val="28"/>
          <w:szCs w:val="28"/>
        </w:rPr>
        <w:t>«</w:t>
      </w:r>
      <w:r w:rsidRPr="005E4026">
        <w:rPr>
          <w:b/>
          <w:sz w:val="28"/>
          <w:szCs w:val="28"/>
        </w:rPr>
        <w:t>Статья 38</w:t>
      </w:r>
      <w:r w:rsidRPr="005E4026">
        <w:rPr>
          <w:b/>
          <w:sz w:val="28"/>
          <w:szCs w:val="28"/>
          <w:vertAlign w:val="superscript"/>
        </w:rPr>
        <w:t>1</w:t>
      </w:r>
      <w:r w:rsidRPr="005E4026">
        <w:rPr>
          <w:sz w:val="28"/>
          <w:szCs w:val="28"/>
        </w:rPr>
        <w:t>. Понятие умысла и грубой небрежности</w:t>
      </w:r>
    </w:p>
    <w:p w:rsidR="00C5578D" w:rsidRPr="005E4026" w:rsidRDefault="00C5578D" w:rsidP="005E4026">
      <w:pPr>
        <w:pStyle w:val="NormalWeb"/>
        <w:shd w:val="clear" w:color="auto" w:fill="FFFFFF"/>
        <w:ind w:firstLine="709"/>
        <w:rPr>
          <w:sz w:val="28"/>
          <w:szCs w:val="28"/>
        </w:rPr>
      </w:pPr>
      <w:r w:rsidRPr="005E4026">
        <w:rPr>
          <w:sz w:val="28"/>
          <w:szCs w:val="28"/>
        </w:rPr>
        <w:t xml:space="preserve">(1) </w:t>
      </w:r>
      <w:r w:rsidRPr="005E4026">
        <w:rPr>
          <w:sz w:val="28"/>
          <w:szCs w:val="28"/>
          <w:lang w:bidi="ar-LB"/>
        </w:rPr>
        <w:t xml:space="preserve">Дисциплинарное нарушение считается совершенным умышленно, если прокурор сознательно нарушает нормы материального или процессуального права либо совершает деяние, предусмотренное подпунктом </w:t>
      </w:r>
      <w:r w:rsidRPr="005E4026">
        <w:rPr>
          <w:sz w:val="28"/>
          <w:szCs w:val="28"/>
        </w:rPr>
        <w:t xml:space="preserve">f) </w:t>
      </w:r>
      <w:r w:rsidRPr="005E4026">
        <w:rPr>
          <w:sz w:val="28"/>
          <w:szCs w:val="28"/>
          <w:lang w:bidi="ar-LB"/>
        </w:rPr>
        <w:t>статьи 38, осознает наносящее вред последствие своего действия или бездействия и преследует или допускает наступление этого последствия</w:t>
      </w:r>
      <w:r w:rsidRPr="005E4026">
        <w:rPr>
          <w:sz w:val="28"/>
          <w:szCs w:val="28"/>
        </w:rPr>
        <w:t>.</w:t>
      </w:r>
    </w:p>
    <w:p w:rsidR="00C5578D" w:rsidRPr="005E4026" w:rsidRDefault="00C5578D" w:rsidP="005E4026">
      <w:pPr>
        <w:rPr>
          <w:sz w:val="28"/>
          <w:szCs w:val="28"/>
        </w:rPr>
      </w:pPr>
      <w:r w:rsidRPr="005E4026">
        <w:rPr>
          <w:sz w:val="28"/>
          <w:szCs w:val="28"/>
        </w:rPr>
        <w:t xml:space="preserve">(2) </w:t>
      </w:r>
      <w:r w:rsidRPr="005E4026">
        <w:rPr>
          <w:sz w:val="28"/>
          <w:szCs w:val="28"/>
          <w:lang w:bidi="ar-LB"/>
        </w:rPr>
        <w:t xml:space="preserve">Дисциплинарное нарушение считается совершенным из-за грубой небрежности, если прокурор допустил нарушение норм  материального или процессуального права либо совершает деяние, предусмотренное  подпунктом </w:t>
      </w:r>
      <w:r w:rsidRPr="005E4026">
        <w:rPr>
          <w:sz w:val="28"/>
          <w:szCs w:val="28"/>
        </w:rPr>
        <w:t>f)</w:t>
      </w:r>
      <w:r w:rsidRPr="005E4026">
        <w:rPr>
          <w:sz w:val="28"/>
          <w:szCs w:val="28"/>
          <w:lang w:bidi="ar-LB"/>
        </w:rPr>
        <w:t xml:space="preserve"> статьи 38, не осознавая возможное наносящее вред последствие своего действия или бездействия, хотя мог и должен был его предусмотреть, или необоснованно считая, что это последствие не наступит</w:t>
      </w:r>
      <w:r w:rsidRPr="005E4026">
        <w:rPr>
          <w:sz w:val="28"/>
          <w:szCs w:val="28"/>
        </w:rPr>
        <w:t xml:space="preserve">. </w:t>
      </w:r>
      <w:r w:rsidRPr="005E4026">
        <w:rPr>
          <w:sz w:val="28"/>
          <w:szCs w:val="28"/>
          <w:lang w:bidi="ar-LB"/>
        </w:rPr>
        <w:t>Проявленное прокурором отсутствие предусмотрительности должно быть необъяснимым с точки зрения специалиста в области права и не иметь никакой связи с особенностями конкретной ситуации, способными сделать его понятным</w:t>
      </w:r>
      <w:r w:rsidRPr="005E4026">
        <w:rPr>
          <w:sz w:val="28"/>
          <w:szCs w:val="28"/>
        </w:rPr>
        <w:t>.».</w:t>
      </w:r>
    </w:p>
    <w:p w:rsidR="00C5578D" w:rsidRPr="005E4026" w:rsidRDefault="00C5578D" w:rsidP="005E4026">
      <w:pPr>
        <w:rPr>
          <w:sz w:val="28"/>
          <w:szCs w:val="28"/>
        </w:rPr>
      </w:pPr>
    </w:p>
    <w:p w:rsidR="00C5578D" w:rsidRPr="005E4026" w:rsidRDefault="00C5578D" w:rsidP="005E4026">
      <w:pPr>
        <w:pStyle w:val="Listparagraf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026">
        <w:rPr>
          <w:rFonts w:ascii="Times New Roman" w:hAnsi="Times New Roman" w:cs="Times New Roman"/>
          <w:sz w:val="28"/>
          <w:szCs w:val="28"/>
        </w:rPr>
        <w:t xml:space="preserve">В статье 40 часть (2) дополнить </w:t>
      </w:r>
      <w:r w:rsidR="003D5613">
        <w:rPr>
          <w:rFonts w:ascii="Times New Roman" w:hAnsi="Times New Roman" w:cs="Times New Roman"/>
          <w:sz w:val="28"/>
          <w:szCs w:val="28"/>
          <w:lang w:bidi="ar-LB"/>
        </w:rPr>
        <w:t>текстом</w:t>
      </w:r>
      <w:r w:rsidR="003D5613" w:rsidRPr="005E4026">
        <w:rPr>
          <w:rFonts w:ascii="Times New Roman" w:hAnsi="Times New Roman" w:cs="Times New Roman"/>
          <w:sz w:val="28"/>
          <w:szCs w:val="28"/>
          <w:lang w:bidi="ar-LB"/>
        </w:rPr>
        <w:t xml:space="preserve"> </w:t>
      </w:r>
      <w:r w:rsidRPr="005E4026">
        <w:rPr>
          <w:rFonts w:ascii="Times New Roman" w:hAnsi="Times New Roman" w:cs="Times New Roman"/>
          <w:sz w:val="28"/>
          <w:szCs w:val="28"/>
        </w:rPr>
        <w:t>«В случае установления совершения дисциплинарного нарушения, предусмотренного подпунктом e</w:t>
      </w:r>
      <w:r w:rsidRPr="005E4026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5E4026">
        <w:rPr>
          <w:rFonts w:ascii="Times New Roman" w:hAnsi="Times New Roman" w:cs="Times New Roman"/>
          <w:sz w:val="28"/>
          <w:szCs w:val="28"/>
        </w:rPr>
        <w:t>) статьи 38, срок привлечения к дисциплинарной ответственности  составляет один год со дня вступления в законную силу решения национальной или международной судебной инстанции, но не позднее пяти лет со дня совершения соответствующего нарушения</w:t>
      </w:r>
      <w:r w:rsidRPr="005E4026">
        <w:rPr>
          <w:rFonts w:ascii="Times New Roman" w:hAnsi="Times New Roman" w:cs="Times New Roman"/>
          <w:sz w:val="28"/>
          <w:szCs w:val="28"/>
          <w:lang w:bidi="ar-LB"/>
        </w:rPr>
        <w:t>.».</w:t>
      </w:r>
    </w:p>
    <w:p w:rsidR="00C5578D" w:rsidRPr="005E4026" w:rsidRDefault="00C5578D" w:rsidP="005E4026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578D" w:rsidRPr="005E4026" w:rsidRDefault="00C5578D" w:rsidP="005E4026">
      <w:pPr>
        <w:pStyle w:val="Listparagraf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026">
        <w:rPr>
          <w:rFonts w:ascii="Times New Roman" w:hAnsi="Times New Roman" w:cs="Times New Roman"/>
          <w:sz w:val="28"/>
          <w:szCs w:val="28"/>
        </w:rPr>
        <w:t>В статье 43 часть (1) дополнить подпунктом e) следующего содержания:</w:t>
      </w:r>
    </w:p>
    <w:p w:rsidR="00C5578D" w:rsidRPr="005E4026" w:rsidRDefault="00C5578D" w:rsidP="005E4026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026">
        <w:rPr>
          <w:rFonts w:ascii="Times New Roman" w:hAnsi="Times New Roman" w:cs="Times New Roman"/>
          <w:sz w:val="28"/>
          <w:szCs w:val="28"/>
        </w:rPr>
        <w:t>«e) Министерство юстиции, по уведомлению Правительственного представителя, в случае запроса установления дисциплинарного нарушения,  предусмотренного подпунктом  e</w:t>
      </w:r>
      <w:r w:rsidRPr="005E4026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5E4026">
        <w:rPr>
          <w:rFonts w:ascii="Times New Roman" w:hAnsi="Times New Roman" w:cs="Times New Roman"/>
          <w:sz w:val="28"/>
          <w:szCs w:val="28"/>
        </w:rPr>
        <w:t>) статьи 38, в отношении действий или бездействия прокурора, которые привели к одному из последствий, предусмотренных подпунктом с) части (1) статьи 2007 Гражданского кодекса Республики Молдова № 1107/2002.».</w:t>
      </w:r>
    </w:p>
    <w:p w:rsidR="00C5578D" w:rsidRPr="005E4026" w:rsidRDefault="00C5578D" w:rsidP="005E4026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578D" w:rsidRPr="005E4026" w:rsidRDefault="00C5578D" w:rsidP="005E4026">
      <w:pPr>
        <w:pStyle w:val="Listparagraf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026">
        <w:rPr>
          <w:rFonts w:ascii="Times New Roman" w:hAnsi="Times New Roman" w:cs="Times New Roman"/>
          <w:sz w:val="28"/>
          <w:szCs w:val="28"/>
        </w:rPr>
        <w:t>Статью 44 дополнить частью (4) следующего содержания:</w:t>
      </w:r>
    </w:p>
    <w:p w:rsidR="00C5578D" w:rsidRPr="005E4026" w:rsidRDefault="00C5578D" w:rsidP="005E4026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026">
        <w:rPr>
          <w:rFonts w:ascii="Times New Roman" w:hAnsi="Times New Roman" w:cs="Times New Roman"/>
          <w:sz w:val="28"/>
          <w:szCs w:val="28"/>
        </w:rPr>
        <w:t>«(4) Сообщения Министерства юстиции, поданные в соответствии с подпунктом е) части (1) статьи 43, не могут считаться явно необоснованными, даже если истек срок давности, предусмотренный частью (2) статьи 40.»</w:t>
      </w:r>
    </w:p>
    <w:p w:rsidR="00C5578D" w:rsidRPr="005E4026" w:rsidRDefault="00C5578D" w:rsidP="005E4026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578D" w:rsidRPr="005E4026" w:rsidRDefault="00C5578D" w:rsidP="005E4026">
      <w:pPr>
        <w:pStyle w:val="Listparagraf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026">
        <w:rPr>
          <w:rFonts w:ascii="Times New Roman" w:hAnsi="Times New Roman" w:cs="Times New Roman"/>
          <w:sz w:val="28"/>
          <w:szCs w:val="28"/>
        </w:rPr>
        <w:t>Статью 49 дополнить частью (1</w:t>
      </w:r>
      <w:r w:rsidRPr="005E4026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5E4026">
        <w:rPr>
          <w:rFonts w:ascii="Times New Roman" w:hAnsi="Times New Roman" w:cs="Times New Roman"/>
          <w:sz w:val="28"/>
          <w:szCs w:val="28"/>
        </w:rPr>
        <w:t>) следующего содержания:</w:t>
      </w:r>
    </w:p>
    <w:p w:rsidR="00C5578D" w:rsidRPr="005E4026" w:rsidRDefault="00C5578D" w:rsidP="005E4026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026">
        <w:rPr>
          <w:rFonts w:ascii="Times New Roman" w:hAnsi="Times New Roman" w:cs="Times New Roman"/>
          <w:sz w:val="28"/>
          <w:szCs w:val="28"/>
        </w:rPr>
        <w:t xml:space="preserve"> «(1</w:t>
      </w:r>
      <w:r w:rsidRPr="005E4026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5E4026">
        <w:rPr>
          <w:rFonts w:ascii="Times New Roman" w:hAnsi="Times New Roman" w:cs="Times New Roman"/>
          <w:sz w:val="28"/>
          <w:szCs w:val="28"/>
        </w:rPr>
        <w:t>) В случае, предусмотренном подпунктом а) части (1), мотивированное решение инспектора относительно сообщения Министерства юстиции, поданного в соответствии с подпунктом е) части (1) статьи 43, передается Министерству юстиции в течение трех дней со дня вынесения.»</w:t>
      </w:r>
    </w:p>
    <w:p w:rsidR="00C5578D" w:rsidRPr="005E4026" w:rsidRDefault="00C5578D" w:rsidP="005E4026">
      <w:pPr>
        <w:pStyle w:val="Listparagra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578D" w:rsidRPr="005E4026" w:rsidRDefault="00C5578D" w:rsidP="005E4026">
      <w:pPr>
        <w:pStyle w:val="Listparagraf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4026">
        <w:rPr>
          <w:rFonts w:ascii="Times New Roman" w:hAnsi="Times New Roman" w:cs="Times New Roman"/>
          <w:sz w:val="28"/>
          <w:szCs w:val="28"/>
        </w:rPr>
        <w:t>В статье 53 часть (3) дополнить текстом «или если в ходе дисциплинарной процедуры в его действиях или бездействии был установлен умысел или грубая небрежность, которые привели к одному из последствий, предусмотренных подпунктом с) части (1) статьи 2007 Гражданского кодекса Республики Молдова № 1107/2002».</w:t>
      </w:r>
    </w:p>
    <w:p w:rsidR="00C5578D" w:rsidRPr="005E4026" w:rsidRDefault="00C5578D" w:rsidP="005E4026">
      <w:pPr>
        <w:rPr>
          <w:b/>
          <w:bCs/>
          <w:sz w:val="28"/>
          <w:szCs w:val="28"/>
        </w:rPr>
      </w:pPr>
    </w:p>
    <w:p w:rsidR="00C5578D" w:rsidRPr="005E4026" w:rsidRDefault="00C5578D" w:rsidP="003D5613">
      <w:pPr>
        <w:rPr>
          <w:bCs/>
          <w:sz w:val="28"/>
          <w:szCs w:val="28"/>
        </w:rPr>
      </w:pPr>
      <w:r w:rsidRPr="005E4026">
        <w:rPr>
          <w:b/>
          <w:bCs/>
          <w:sz w:val="28"/>
          <w:szCs w:val="28"/>
        </w:rPr>
        <w:t>Ст. VI.</w:t>
      </w:r>
      <w:r w:rsidRPr="005E4026">
        <w:rPr>
          <w:bCs/>
          <w:sz w:val="28"/>
          <w:szCs w:val="28"/>
        </w:rPr>
        <w:t xml:space="preserve"> – </w:t>
      </w:r>
      <w:r w:rsidR="003D5613" w:rsidRPr="003D5613">
        <w:rPr>
          <w:bCs/>
          <w:sz w:val="28"/>
          <w:szCs w:val="28"/>
        </w:rPr>
        <w:t>Настоящий закон вступает в силу со дня опубликования</w:t>
      </w:r>
      <w:r w:rsidR="003D5613">
        <w:rPr>
          <w:bCs/>
          <w:sz w:val="28"/>
          <w:szCs w:val="28"/>
        </w:rPr>
        <w:t xml:space="preserve"> </w:t>
      </w:r>
      <w:r w:rsidR="003D5613" w:rsidRPr="003D5613">
        <w:rPr>
          <w:bCs/>
          <w:sz w:val="28"/>
          <w:szCs w:val="28"/>
        </w:rPr>
        <w:t>в Официальном мониторе Республики Молдова.</w:t>
      </w:r>
    </w:p>
    <w:p w:rsidR="00C5578D" w:rsidRPr="005E4026" w:rsidRDefault="00C5578D" w:rsidP="005E4026">
      <w:pPr>
        <w:pStyle w:val="Listparagra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ar-LB"/>
        </w:rPr>
      </w:pPr>
    </w:p>
    <w:p w:rsidR="00C5578D" w:rsidRPr="005E4026" w:rsidRDefault="003D5613" w:rsidP="005E4026">
      <w:pPr>
        <w:rPr>
          <w:sz w:val="28"/>
          <w:szCs w:val="28"/>
        </w:rPr>
      </w:pPr>
      <w:r w:rsidRPr="005E4026">
        <w:rPr>
          <w:b/>
          <w:sz w:val="28"/>
          <w:szCs w:val="28"/>
        </w:rPr>
        <w:t>Председатель Парламента</w:t>
      </w:r>
    </w:p>
    <w:p w:rsidR="00C5578D" w:rsidRPr="00420EAE" w:rsidRDefault="00C5578D" w:rsidP="00F04FA2">
      <w:pPr>
        <w:rPr>
          <w:rFonts w:cstheme="majorBidi"/>
          <w:sz w:val="28"/>
          <w:szCs w:val="28"/>
        </w:rPr>
      </w:pPr>
    </w:p>
    <w:sectPr w:rsidR="00C5578D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97A" w:rsidRDefault="00D7197A" w:rsidP="003B0C7F">
      <w:r>
        <w:separator/>
      </w:r>
    </w:p>
  </w:endnote>
  <w:endnote w:type="continuationSeparator" w:id="0">
    <w:p w:rsidR="00D7197A" w:rsidRDefault="00D7197A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B36B9">
      <w:rPr>
        <w:noProof/>
        <w:lang w:val="en-US"/>
      </w:rPr>
      <w:t xml:space="preserve">Y:\003\ANUL </w:t>
    </w:r>
    <w:r w:rsidR="006B36B9" w:rsidRPr="006B36B9">
      <w:rPr>
        <w:noProof/>
        <w:sz w:val="16"/>
        <w:szCs w:val="16"/>
        <w:lang w:val="en-US"/>
      </w:rPr>
      <w:t>2020\HOTARÎRI\12659</w:t>
    </w:r>
    <w:r w:rsidR="006B36B9">
      <w:rPr>
        <w:noProof/>
        <w:lang w:val="en-US"/>
      </w:rPr>
      <w:t>\12659-redactat-ru.docx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B36B9">
      <w:rPr>
        <w:noProof/>
        <w:lang w:val="en-US"/>
      </w:rPr>
      <w:t xml:space="preserve">Y:\003\ANUL </w:t>
    </w:r>
    <w:r w:rsidR="006B36B9" w:rsidRPr="006B36B9">
      <w:rPr>
        <w:noProof/>
        <w:sz w:val="16"/>
        <w:szCs w:val="16"/>
        <w:lang w:val="en-US"/>
      </w:rPr>
      <w:t>2020\HOTARÎRI\12659</w:t>
    </w:r>
    <w:r w:rsidR="006B36B9">
      <w:rPr>
        <w:noProof/>
        <w:lang w:val="en-US"/>
      </w:rPr>
      <w:t>\12659-redactat-ru.docx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97A" w:rsidRDefault="00D7197A" w:rsidP="003B0C7F">
      <w:r>
        <w:separator/>
      </w:r>
    </w:p>
  </w:footnote>
  <w:footnote w:type="continuationSeparator" w:id="0">
    <w:p w:rsidR="00D7197A" w:rsidRDefault="00D7197A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36B9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:rsidTr="007E3EBF">
      <w:tc>
        <w:tcPr>
          <w:tcW w:w="5000" w:type="pct"/>
        </w:tcPr>
        <w:p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:rsidTr="007E3EBF">
      <w:tc>
        <w:tcPr>
          <w:tcW w:w="5000" w:type="pct"/>
        </w:tcPr>
        <w:p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6B36B9">
            <w:rPr>
              <w:rFonts w:ascii="Times New Roman" w:hAnsi="Times New Roman"/>
              <w:sz w:val="32"/>
              <w:szCs w:val="32"/>
              <w:lang w:val="ro-RO"/>
            </w:rPr>
            <w:t>464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6B36B9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3 </w:t>
          </w:r>
          <w:r w:rsidR="006B36B9">
            <w:rPr>
              <w:rFonts w:ascii="Times New Roman" w:hAnsi="Times New Roman"/>
              <w:b/>
              <w:sz w:val="28"/>
              <w:szCs w:val="28"/>
              <w:u w:val="single"/>
            </w:rPr>
            <w:t>июля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2020 г.</w:t>
          </w:r>
        </w:p>
        <w:p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7177580"/>
    <w:multiLevelType w:val="hybridMultilevel"/>
    <w:tmpl w:val="0C709F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A42590C"/>
    <w:multiLevelType w:val="hybridMultilevel"/>
    <w:tmpl w:val="EF341E24"/>
    <w:lvl w:ilvl="0" w:tplc="E6947BCE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6">
    <w:nsid w:val="6A4D62C5"/>
    <w:multiLevelType w:val="hybridMultilevel"/>
    <w:tmpl w:val="E546630E"/>
    <w:lvl w:ilvl="0" w:tplc="358A37BE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647" w:hanging="360"/>
      </w:pPr>
    </w:lvl>
    <w:lvl w:ilvl="2" w:tplc="0819001B" w:tentative="1">
      <w:start w:val="1"/>
      <w:numFmt w:val="lowerRoman"/>
      <w:lvlText w:val="%3."/>
      <w:lvlJc w:val="right"/>
      <w:pPr>
        <w:ind w:left="2367" w:hanging="180"/>
      </w:pPr>
    </w:lvl>
    <w:lvl w:ilvl="3" w:tplc="0819000F" w:tentative="1">
      <w:start w:val="1"/>
      <w:numFmt w:val="decimal"/>
      <w:lvlText w:val="%4."/>
      <w:lvlJc w:val="left"/>
      <w:pPr>
        <w:ind w:left="3087" w:hanging="360"/>
      </w:pPr>
    </w:lvl>
    <w:lvl w:ilvl="4" w:tplc="08190019" w:tentative="1">
      <w:start w:val="1"/>
      <w:numFmt w:val="lowerLetter"/>
      <w:lvlText w:val="%5."/>
      <w:lvlJc w:val="left"/>
      <w:pPr>
        <w:ind w:left="3807" w:hanging="360"/>
      </w:pPr>
    </w:lvl>
    <w:lvl w:ilvl="5" w:tplc="0819001B" w:tentative="1">
      <w:start w:val="1"/>
      <w:numFmt w:val="lowerRoman"/>
      <w:lvlText w:val="%6."/>
      <w:lvlJc w:val="right"/>
      <w:pPr>
        <w:ind w:left="4527" w:hanging="180"/>
      </w:pPr>
    </w:lvl>
    <w:lvl w:ilvl="6" w:tplc="0819000F" w:tentative="1">
      <w:start w:val="1"/>
      <w:numFmt w:val="decimal"/>
      <w:lvlText w:val="%7."/>
      <w:lvlJc w:val="left"/>
      <w:pPr>
        <w:ind w:left="5247" w:hanging="360"/>
      </w:pPr>
    </w:lvl>
    <w:lvl w:ilvl="7" w:tplc="08190019" w:tentative="1">
      <w:start w:val="1"/>
      <w:numFmt w:val="lowerLetter"/>
      <w:lvlText w:val="%8."/>
      <w:lvlJc w:val="left"/>
      <w:pPr>
        <w:ind w:left="5967" w:hanging="360"/>
      </w:pPr>
    </w:lvl>
    <w:lvl w:ilvl="8" w:tplc="08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6C6410B0"/>
    <w:multiLevelType w:val="hybridMultilevel"/>
    <w:tmpl w:val="BFC447E0"/>
    <w:lvl w:ilvl="0" w:tplc="F722753A">
      <w:start w:val="1"/>
      <w:numFmt w:val="decimal"/>
      <w:suff w:val="space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2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3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2"/>
  </w:num>
  <w:num w:numId="3">
    <w:abstractNumId w:val="7"/>
  </w:num>
  <w:num w:numId="4">
    <w:abstractNumId w:val="10"/>
  </w:num>
  <w:num w:numId="5">
    <w:abstractNumId w:val="2"/>
  </w:num>
  <w:num w:numId="6">
    <w:abstractNumId w:val="21"/>
  </w:num>
  <w:num w:numId="7">
    <w:abstractNumId w:val="15"/>
  </w:num>
  <w:num w:numId="8">
    <w:abstractNumId w:val="8"/>
  </w:num>
  <w:num w:numId="9">
    <w:abstractNumId w:val="6"/>
  </w:num>
  <w:num w:numId="10">
    <w:abstractNumId w:val="23"/>
  </w:num>
  <w:num w:numId="11">
    <w:abstractNumId w:val="9"/>
  </w:num>
  <w:num w:numId="12">
    <w:abstractNumId w:val="19"/>
  </w:num>
  <w:num w:numId="13">
    <w:abstractNumId w:val="18"/>
  </w:num>
  <w:num w:numId="14">
    <w:abstractNumId w:val="11"/>
  </w:num>
  <w:num w:numId="15">
    <w:abstractNumId w:val="1"/>
  </w:num>
  <w:num w:numId="16">
    <w:abstractNumId w:val="20"/>
  </w:num>
  <w:num w:numId="17">
    <w:abstractNumId w:val="5"/>
  </w:num>
  <w:num w:numId="18">
    <w:abstractNumId w:val="13"/>
  </w:num>
  <w:num w:numId="19">
    <w:abstractNumId w:val="4"/>
  </w:num>
  <w:num w:numId="20">
    <w:abstractNumId w:val="14"/>
  </w:num>
  <w:num w:numId="21">
    <w:abstractNumId w:val="12"/>
  </w:num>
  <w:num w:numId="22">
    <w:abstractNumId w:val="16"/>
  </w:num>
  <w:num w:numId="23">
    <w:abstractNumId w:val="17"/>
  </w:num>
  <w:num w:numId="24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D50CD"/>
    <w:rsid w:val="003D5613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83A10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2EA8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4026"/>
    <w:rsid w:val="005E5C59"/>
    <w:rsid w:val="005F22EB"/>
    <w:rsid w:val="005F2BA8"/>
    <w:rsid w:val="005F39A7"/>
    <w:rsid w:val="00612679"/>
    <w:rsid w:val="00626B93"/>
    <w:rsid w:val="006337CD"/>
    <w:rsid w:val="00650B47"/>
    <w:rsid w:val="00655B05"/>
    <w:rsid w:val="00681120"/>
    <w:rsid w:val="006A1B76"/>
    <w:rsid w:val="006A2736"/>
    <w:rsid w:val="006A744F"/>
    <w:rsid w:val="006B0B3C"/>
    <w:rsid w:val="006B36B9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3157F"/>
    <w:rsid w:val="00841D13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066B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5578D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27F4D"/>
    <w:rsid w:val="00D43D3F"/>
    <w:rsid w:val="00D476EA"/>
    <w:rsid w:val="00D7197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81BB7E1-563D-4D7E-B556-6707A490DEA5}"/>
</file>

<file path=customXml/itemProps2.xml><?xml version="1.0" encoding="utf-8"?>
<ds:datastoreItem xmlns:ds="http://schemas.openxmlformats.org/officeDocument/2006/customXml" ds:itemID="{359AAB0F-BEE2-4320-9387-EECAD6A4127B}"/>
</file>

<file path=customXml/itemProps3.xml><?xml version="1.0" encoding="utf-8"?>
<ds:datastoreItem xmlns:ds="http://schemas.openxmlformats.org/officeDocument/2006/customXml" ds:itemID="{433E8DCC-67BA-4E91-A348-75091856D7E8}"/>
</file>

<file path=customXml/itemProps4.xml><?xml version="1.0" encoding="utf-8"?>
<ds:datastoreItem xmlns:ds="http://schemas.openxmlformats.org/officeDocument/2006/customXml" ds:itemID="{FE841C80-8CA6-4C81-9482-3B59A8A12DC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10</Pages>
  <Words>2363</Words>
  <Characters>13475</Characters>
  <Application>Microsoft Office Word</Application>
  <DocSecurity>0</DocSecurity>
  <Lines>112</Lines>
  <Paragraphs>31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15807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297.2020.ru</dc:title>
  <dc:creator>user</dc:creator>
  <cp:lastModifiedBy>Eugenia Cartin</cp:lastModifiedBy>
  <cp:revision>6</cp:revision>
  <cp:lastPrinted>2020-07-03T11:27:00Z</cp:lastPrinted>
  <dcterms:created xsi:type="dcterms:W3CDTF">2020-07-03T07:48:00Z</dcterms:created>
  <dcterms:modified xsi:type="dcterms:W3CDTF">2020-07-03T11:28:00Z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