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bookmarkStart w:id="0" w:name="_GoBack"/>
      <w:bookmarkEnd w:id="0"/>
    </w:p>
    <w:p w:rsidR="00F450FD" w:rsidRDefault="00F450FD" w:rsidP="00F450FD">
      <w:pPr>
        <w:pStyle w:val="Style1"/>
        <w:ind w:left="6379"/>
        <w:rPr>
          <w:rStyle w:val="FontStyle14"/>
          <w:sz w:val="28"/>
          <w:szCs w:val="28"/>
          <w:lang w:val="ro-MD"/>
        </w:rPr>
      </w:pPr>
    </w:p>
    <w:p w:rsidR="00F450FD" w:rsidRDefault="00F450FD" w:rsidP="00F450FD">
      <w:pPr>
        <w:pStyle w:val="Style1"/>
        <w:ind w:left="6379"/>
        <w:rPr>
          <w:rStyle w:val="FontStyle14"/>
          <w:sz w:val="28"/>
          <w:szCs w:val="28"/>
          <w:lang w:val="ro-MD"/>
        </w:rPr>
      </w:pPr>
    </w:p>
    <w:p w:rsidR="00F450FD" w:rsidRPr="00F450FD" w:rsidRDefault="00F450FD" w:rsidP="00F450FD">
      <w:pPr>
        <w:pStyle w:val="Style1"/>
        <w:ind w:left="6379"/>
        <w:rPr>
          <w:rStyle w:val="FontStyle14"/>
          <w:sz w:val="28"/>
          <w:szCs w:val="28"/>
          <w:lang w:val="ro-MD"/>
        </w:rPr>
      </w:pPr>
      <w:r w:rsidRPr="00F450FD">
        <w:rPr>
          <w:rStyle w:val="FontStyle14"/>
          <w:sz w:val="28"/>
          <w:szCs w:val="28"/>
          <w:lang w:val="ro-MD"/>
        </w:rPr>
        <w:t xml:space="preserve">Biroul permanent </w:t>
      </w:r>
    </w:p>
    <w:p w:rsidR="00F450FD" w:rsidRPr="00F450FD" w:rsidRDefault="00F450FD" w:rsidP="00F450FD">
      <w:pPr>
        <w:pStyle w:val="Style1"/>
        <w:ind w:left="6379"/>
        <w:rPr>
          <w:rStyle w:val="FontStyle14"/>
          <w:sz w:val="28"/>
          <w:szCs w:val="28"/>
          <w:lang w:val="ro-MD"/>
        </w:rPr>
      </w:pPr>
      <w:r w:rsidRPr="00F450FD">
        <w:rPr>
          <w:rStyle w:val="FontStyle14"/>
          <w:sz w:val="28"/>
          <w:szCs w:val="28"/>
          <w:lang w:val="ro-MD"/>
        </w:rPr>
        <w:t xml:space="preserve">al Parlamentului </w:t>
      </w:r>
    </w:p>
    <w:p w:rsidR="00F450FD" w:rsidRPr="00F450FD" w:rsidRDefault="00F450FD" w:rsidP="00F450FD">
      <w:pPr>
        <w:pStyle w:val="Style1"/>
        <w:ind w:left="6379"/>
        <w:rPr>
          <w:rStyle w:val="FontStyle14"/>
          <w:sz w:val="28"/>
          <w:szCs w:val="28"/>
          <w:lang w:val="ro-MD"/>
        </w:rPr>
      </w:pPr>
      <w:r w:rsidRPr="00F450FD">
        <w:rPr>
          <w:rStyle w:val="FontStyle14"/>
          <w:sz w:val="28"/>
          <w:szCs w:val="28"/>
          <w:lang w:val="ro-MD"/>
        </w:rPr>
        <w:t>Republicii Moldova</w:t>
      </w:r>
    </w:p>
    <w:p w:rsidR="00F450FD" w:rsidRPr="00F450FD" w:rsidRDefault="00F450FD" w:rsidP="00F450FD">
      <w:pPr>
        <w:pStyle w:val="Style2"/>
        <w:spacing w:line="360" w:lineRule="auto"/>
        <w:rPr>
          <w:sz w:val="28"/>
          <w:szCs w:val="28"/>
          <w:lang w:val="ro-MD"/>
        </w:rPr>
      </w:pPr>
    </w:p>
    <w:p w:rsidR="00F450FD" w:rsidRPr="00F450FD" w:rsidRDefault="00F450FD" w:rsidP="00F450FD">
      <w:pPr>
        <w:spacing w:after="0" w:line="360" w:lineRule="auto"/>
        <w:ind w:firstLine="708"/>
        <w:jc w:val="both"/>
        <w:rPr>
          <w:rFonts w:ascii="Times New Roman" w:hAnsi="Times New Roman" w:cs="Times New Roman"/>
          <w:sz w:val="28"/>
          <w:szCs w:val="28"/>
          <w:lang w:val="ro-MD"/>
        </w:rPr>
      </w:pPr>
      <w:r w:rsidRPr="00F450FD">
        <w:rPr>
          <w:rStyle w:val="FontStyle16"/>
          <w:rFonts w:eastAsia="Batang"/>
          <w:sz w:val="28"/>
          <w:szCs w:val="28"/>
          <w:lang w:val="ro-MD"/>
        </w:rPr>
        <w:t xml:space="preserve">În conformitate cu prevederile art. 73 din Constituţia Republicii Moldova şi art. 47 din Regulamentul Parlamentului, se prezintă spre examinare proiectul de lege  </w:t>
      </w:r>
      <w:r w:rsidRPr="00F450FD">
        <w:rPr>
          <w:rFonts w:ascii="Times New Roman" w:eastAsia="Times New Roman" w:hAnsi="Times New Roman" w:cs="Times New Roman"/>
          <w:bCs/>
          <w:color w:val="000000"/>
          <w:sz w:val="28"/>
          <w:szCs w:val="28"/>
          <w:lang w:val="ro-MD"/>
        </w:rPr>
        <w:t>pentru modificarea și completarea unor acte legislative</w:t>
      </w:r>
      <w:r w:rsidRPr="00F450FD">
        <w:rPr>
          <w:rStyle w:val="FontStyle16"/>
          <w:rFonts w:eastAsia="Batang"/>
          <w:sz w:val="28"/>
          <w:szCs w:val="28"/>
          <w:lang w:val="ro-MD"/>
        </w:rPr>
        <w:t>.</w:t>
      </w:r>
    </w:p>
    <w:p w:rsidR="00F450FD" w:rsidRPr="00F450FD" w:rsidRDefault="00F450FD" w:rsidP="00F450FD">
      <w:pPr>
        <w:pStyle w:val="Style3"/>
        <w:spacing w:line="360" w:lineRule="auto"/>
        <w:ind w:firstLine="720"/>
        <w:rPr>
          <w:rStyle w:val="FontStyle13"/>
          <w:i/>
          <w:sz w:val="28"/>
          <w:szCs w:val="28"/>
          <w:lang w:val="ro-MD"/>
        </w:rPr>
      </w:pPr>
      <w:r w:rsidRPr="00F450FD">
        <w:rPr>
          <w:rStyle w:val="FontStyle13"/>
          <w:i/>
          <w:sz w:val="28"/>
          <w:szCs w:val="28"/>
          <w:lang w:val="ro-MD"/>
        </w:rPr>
        <w:t>Anexă: proiectul de lege şi nota informativă.</w:t>
      </w:r>
    </w:p>
    <w:p w:rsidR="00F450FD" w:rsidRPr="00F450FD" w:rsidRDefault="00F450FD" w:rsidP="00F450FD">
      <w:pPr>
        <w:rPr>
          <w:rFonts w:ascii="Times New Roman" w:hAnsi="Times New Roman" w:cs="Times New Roman"/>
          <w:sz w:val="28"/>
          <w:szCs w:val="28"/>
          <w:lang w:val="ro-MD"/>
        </w:rPr>
      </w:pPr>
    </w:p>
    <w:p w:rsidR="00F450FD" w:rsidRPr="00F450FD" w:rsidRDefault="00F450FD" w:rsidP="00F450FD">
      <w:pPr>
        <w:rPr>
          <w:rFonts w:ascii="Times New Roman" w:hAnsi="Times New Roman" w:cs="Times New Roman"/>
          <w:sz w:val="28"/>
          <w:szCs w:val="28"/>
          <w:lang w:val="ro-MD"/>
        </w:rPr>
      </w:pPr>
    </w:p>
    <w:p w:rsidR="00F450FD" w:rsidRPr="00F450FD" w:rsidRDefault="00F450FD" w:rsidP="00F450FD">
      <w:pPr>
        <w:pStyle w:val="Style1"/>
        <w:ind w:left="4248"/>
        <w:rPr>
          <w:sz w:val="28"/>
          <w:szCs w:val="28"/>
          <w:lang w:val="ro-MD"/>
        </w:rPr>
      </w:pPr>
    </w:p>
    <w:p w:rsidR="00F450FD" w:rsidRPr="00F450FD" w:rsidRDefault="00F450FD" w:rsidP="00F450FD">
      <w:pPr>
        <w:ind w:left="5664"/>
        <w:rPr>
          <w:rFonts w:ascii="Times New Roman" w:hAnsi="Times New Roman" w:cs="Times New Roman"/>
          <w:b/>
          <w:sz w:val="28"/>
          <w:szCs w:val="28"/>
          <w:lang w:val="ro-MD"/>
        </w:rPr>
      </w:pPr>
      <w:r w:rsidRPr="00F450FD">
        <w:rPr>
          <w:rFonts w:ascii="Times New Roman" w:hAnsi="Times New Roman" w:cs="Times New Roman"/>
          <w:b/>
          <w:sz w:val="28"/>
          <w:szCs w:val="28"/>
          <w:lang w:val="ro-MD"/>
        </w:rPr>
        <w:t>Deputați în Parlament:</w:t>
      </w:r>
    </w:p>
    <w:p w:rsidR="00F450FD" w:rsidRPr="00F450FD" w:rsidRDefault="00F450FD" w:rsidP="00F450FD">
      <w:pPr>
        <w:ind w:left="5664"/>
        <w:rPr>
          <w:rFonts w:ascii="Times New Roman" w:hAnsi="Times New Roman" w:cs="Times New Roman"/>
          <w:b/>
          <w:sz w:val="28"/>
          <w:szCs w:val="28"/>
          <w:lang w:val="ro-MD"/>
        </w:rPr>
      </w:pPr>
    </w:p>
    <w:p w:rsidR="00F450FD" w:rsidRPr="00F450FD" w:rsidRDefault="008B77D9" w:rsidP="00F450FD">
      <w:pPr>
        <w:jc w:val="right"/>
        <w:rPr>
          <w:rFonts w:ascii="Times New Roman" w:hAnsi="Times New Roman" w:cs="Times New Roman"/>
          <w:sz w:val="28"/>
          <w:szCs w:val="28"/>
          <w:lang w:val="ro-MD"/>
        </w:rPr>
      </w:pPr>
      <w:r w:rsidRPr="00F450FD">
        <w:rPr>
          <w:rFonts w:ascii="Times New Roman" w:hAnsi="Times New Roman" w:cs="Times New Roman"/>
          <w:sz w:val="28"/>
          <w:szCs w:val="28"/>
          <w:lang w:val="ro-MD"/>
        </w:rPr>
        <w:t xml:space="preserve">                                                                                         </w:t>
      </w:r>
    </w:p>
    <w:p w:rsidR="00F450FD" w:rsidRDefault="00F450FD" w:rsidP="00F450FD">
      <w:pPr>
        <w:jc w:val="right"/>
        <w:rPr>
          <w:rFonts w:ascii="Times New Roman" w:hAnsi="Times New Roman" w:cs="Times New Roman"/>
          <w:sz w:val="28"/>
          <w:szCs w:val="28"/>
          <w:lang w:val="ro-MD"/>
        </w:rPr>
      </w:pPr>
    </w:p>
    <w:p w:rsidR="00F450FD" w:rsidRDefault="00F450FD" w:rsidP="00F450FD">
      <w:pPr>
        <w:jc w:val="right"/>
        <w:rPr>
          <w:rFonts w:ascii="Times New Roman" w:hAnsi="Times New Roman" w:cs="Times New Roman"/>
          <w:sz w:val="28"/>
          <w:szCs w:val="28"/>
          <w:lang w:val="ro-MD"/>
        </w:rPr>
      </w:pPr>
    </w:p>
    <w:p w:rsidR="00F450FD" w:rsidRDefault="00F450FD" w:rsidP="00F450FD">
      <w:pPr>
        <w:jc w:val="right"/>
        <w:rPr>
          <w:rFonts w:ascii="Times New Roman" w:hAnsi="Times New Roman" w:cs="Times New Roman"/>
          <w:sz w:val="28"/>
          <w:szCs w:val="28"/>
          <w:lang w:val="ro-MD"/>
        </w:rPr>
      </w:pPr>
    </w:p>
    <w:p w:rsidR="00F450FD" w:rsidRDefault="00F450FD" w:rsidP="00F450FD">
      <w:pPr>
        <w:jc w:val="right"/>
        <w:rPr>
          <w:rFonts w:ascii="Times New Roman" w:hAnsi="Times New Roman" w:cs="Times New Roman"/>
          <w:sz w:val="28"/>
          <w:szCs w:val="28"/>
          <w:lang w:val="ro-MD"/>
        </w:rPr>
      </w:pPr>
    </w:p>
    <w:p w:rsidR="00F450FD" w:rsidRDefault="00F450FD" w:rsidP="00F450FD">
      <w:pPr>
        <w:jc w:val="right"/>
        <w:rPr>
          <w:rFonts w:ascii="Times New Roman" w:hAnsi="Times New Roman" w:cs="Times New Roman"/>
          <w:sz w:val="28"/>
          <w:szCs w:val="28"/>
          <w:lang w:val="ro-MD"/>
        </w:rPr>
      </w:pPr>
    </w:p>
    <w:p w:rsidR="00F450FD" w:rsidRDefault="00F450FD" w:rsidP="00F450FD">
      <w:pPr>
        <w:jc w:val="right"/>
        <w:rPr>
          <w:rFonts w:ascii="Times New Roman" w:hAnsi="Times New Roman" w:cs="Times New Roman"/>
          <w:sz w:val="28"/>
          <w:szCs w:val="28"/>
          <w:lang w:val="ro-MD"/>
        </w:rPr>
      </w:pPr>
    </w:p>
    <w:p w:rsidR="00F450FD" w:rsidRPr="00F450FD" w:rsidRDefault="00F450FD" w:rsidP="00F450FD">
      <w:pPr>
        <w:jc w:val="right"/>
        <w:rPr>
          <w:rFonts w:ascii="Times New Roman" w:hAnsi="Times New Roman" w:cs="Times New Roman"/>
          <w:sz w:val="28"/>
          <w:szCs w:val="28"/>
          <w:lang w:val="ro-MD"/>
        </w:rPr>
      </w:pPr>
    </w:p>
    <w:p w:rsidR="0050741E" w:rsidRPr="00F450FD" w:rsidRDefault="008B77D9" w:rsidP="00F450FD">
      <w:pPr>
        <w:jc w:val="right"/>
        <w:rPr>
          <w:rFonts w:ascii="Times New Roman" w:hAnsi="Times New Roman" w:cs="Times New Roman"/>
          <w:b/>
          <w:sz w:val="28"/>
          <w:szCs w:val="28"/>
          <w:lang w:val="ro-MD"/>
        </w:rPr>
      </w:pPr>
      <w:r w:rsidRPr="00F450FD">
        <w:rPr>
          <w:rFonts w:ascii="Times New Roman" w:hAnsi="Times New Roman" w:cs="Times New Roman"/>
          <w:sz w:val="28"/>
          <w:szCs w:val="28"/>
          <w:lang w:val="ro-MD"/>
        </w:rPr>
        <w:lastRenderedPageBreak/>
        <w:t xml:space="preserve">                               </w:t>
      </w:r>
      <w:r w:rsidRPr="00F450FD">
        <w:rPr>
          <w:rFonts w:ascii="Times New Roman" w:hAnsi="Times New Roman" w:cs="Times New Roman"/>
          <w:b/>
          <w:sz w:val="28"/>
          <w:szCs w:val="28"/>
          <w:lang w:val="ro-MD"/>
        </w:rPr>
        <w:t>proiect</w:t>
      </w:r>
    </w:p>
    <w:p w:rsidR="00CF2161" w:rsidRDefault="00CF2161" w:rsidP="00F450FD">
      <w:pPr>
        <w:jc w:val="center"/>
        <w:rPr>
          <w:rFonts w:ascii="Times New Roman" w:hAnsi="Times New Roman" w:cs="Times New Roman"/>
          <w:b/>
          <w:sz w:val="28"/>
          <w:szCs w:val="28"/>
          <w:lang w:val="ro-MD"/>
        </w:rPr>
      </w:pPr>
    </w:p>
    <w:p w:rsidR="00CF2161" w:rsidRDefault="00CF2161" w:rsidP="00F450FD">
      <w:pPr>
        <w:jc w:val="center"/>
        <w:rPr>
          <w:rFonts w:ascii="Times New Roman" w:hAnsi="Times New Roman" w:cs="Times New Roman"/>
          <w:b/>
          <w:sz w:val="28"/>
          <w:szCs w:val="28"/>
          <w:lang w:val="ro-MD"/>
        </w:rPr>
      </w:pPr>
    </w:p>
    <w:p w:rsidR="00CF2161" w:rsidRDefault="00CF2161" w:rsidP="00F450FD">
      <w:pPr>
        <w:jc w:val="center"/>
        <w:rPr>
          <w:rFonts w:ascii="Times New Roman" w:hAnsi="Times New Roman" w:cs="Times New Roman"/>
          <w:b/>
          <w:sz w:val="28"/>
          <w:szCs w:val="28"/>
          <w:lang w:val="ro-MD"/>
        </w:rPr>
      </w:pPr>
    </w:p>
    <w:p w:rsidR="008B77D9" w:rsidRPr="00F450FD" w:rsidRDefault="008B77D9" w:rsidP="00F450FD">
      <w:pPr>
        <w:jc w:val="center"/>
        <w:rPr>
          <w:rFonts w:ascii="Times New Roman" w:hAnsi="Times New Roman" w:cs="Times New Roman"/>
          <w:b/>
          <w:sz w:val="28"/>
          <w:szCs w:val="28"/>
          <w:lang w:val="ro-MD"/>
        </w:rPr>
      </w:pPr>
      <w:r w:rsidRPr="00F450FD">
        <w:rPr>
          <w:rFonts w:ascii="Times New Roman" w:hAnsi="Times New Roman" w:cs="Times New Roman"/>
          <w:b/>
          <w:sz w:val="28"/>
          <w:szCs w:val="28"/>
          <w:lang w:val="ro-MD"/>
        </w:rPr>
        <w:t>LEGE</w:t>
      </w:r>
    </w:p>
    <w:p w:rsidR="008B77D9" w:rsidRPr="00F450FD" w:rsidRDefault="008B77D9" w:rsidP="00F450FD">
      <w:pPr>
        <w:jc w:val="center"/>
        <w:rPr>
          <w:rFonts w:ascii="Times New Roman" w:hAnsi="Times New Roman" w:cs="Times New Roman"/>
          <w:b/>
          <w:sz w:val="28"/>
          <w:szCs w:val="28"/>
          <w:lang w:val="ro-MD"/>
        </w:rPr>
      </w:pPr>
      <w:r w:rsidRPr="00F450FD">
        <w:rPr>
          <w:rFonts w:ascii="Times New Roman" w:hAnsi="Times New Roman" w:cs="Times New Roman"/>
          <w:b/>
          <w:sz w:val="28"/>
          <w:szCs w:val="28"/>
          <w:lang w:val="ro-MD"/>
        </w:rPr>
        <w:t>pentru modificarea si completarea unor acte legislative</w:t>
      </w:r>
    </w:p>
    <w:p w:rsidR="008B77D9" w:rsidRPr="00F450FD" w:rsidRDefault="008B77D9" w:rsidP="00F450FD">
      <w:pPr>
        <w:ind w:firstLine="708"/>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Parlamentul adopta prezenta lege organica.</w:t>
      </w:r>
    </w:p>
    <w:p w:rsidR="008B77D9" w:rsidRPr="00F450FD" w:rsidRDefault="008B77D9" w:rsidP="00F450FD">
      <w:pPr>
        <w:ind w:firstLine="567"/>
        <w:jc w:val="both"/>
        <w:rPr>
          <w:rFonts w:ascii="Times New Roman" w:hAnsi="Times New Roman" w:cs="Times New Roman"/>
          <w:sz w:val="28"/>
          <w:szCs w:val="28"/>
          <w:lang w:val="ro-MD"/>
        </w:rPr>
      </w:pPr>
      <w:r w:rsidRPr="00F450FD">
        <w:rPr>
          <w:rFonts w:ascii="Times New Roman" w:hAnsi="Times New Roman" w:cs="Times New Roman"/>
          <w:b/>
          <w:sz w:val="28"/>
          <w:szCs w:val="28"/>
          <w:lang w:val="ro-MD"/>
        </w:rPr>
        <w:t>Art.I.</w:t>
      </w:r>
      <w:r w:rsidRPr="00F450FD">
        <w:rPr>
          <w:rFonts w:ascii="Times New Roman" w:hAnsi="Times New Roman" w:cs="Times New Roman"/>
          <w:sz w:val="28"/>
          <w:szCs w:val="28"/>
          <w:lang w:val="ro-MD"/>
        </w:rPr>
        <w:t xml:space="preserve"> Articolul 6 din Legea nr. 48 din 22 martie 2012 privind sistemul de salarizare a </w:t>
      </w:r>
      <w:r w:rsidR="00F450FD" w:rsidRPr="00F450FD">
        <w:rPr>
          <w:rFonts w:ascii="Times New Roman" w:hAnsi="Times New Roman" w:cs="Times New Roman"/>
          <w:sz w:val="28"/>
          <w:szCs w:val="28"/>
          <w:lang w:val="ro-MD"/>
        </w:rPr>
        <w:t>funcționarilor</w:t>
      </w:r>
      <w:r w:rsidRPr="00F450FD">
        <w:rPr>
          <w:rFonts w:ascii="Times New Roman" w:hAnsi="Times New Roman" w:cs="Times New Roman"/>
          <w:sz w:val="28"/>
          <w:szCs w:val="28"/>
          <w:lang w:val="ro-MD"/>
        </w:rPr>
        <w:t xml:space="preserve"> publici(Monitorul Oficial al Republicii Moldova,</w:t>
      </w:r>
      <w:r w:rsidR="00FD3A16" w:rsidRPr="00F450FD">
        <w:rPr>
          <w:rFonts w:ascii="Times New Roman" w:hAnsi="Times New Roman" w:cs="Times New Roman"/>
          <w:sz w:val="28"/>
          <w:szCs w:val="28"/>
          <w:lang w:val="ro-MD"/>
        </w:rPr>
        <w:t xml:space="preserve"> </w:t>
      </w:r>
      <w:r w:rsidRPr="00F450FD">
        <w:rPr>
          <w:rFonts w:ascii="Times New Roman" w:hAnsi="Times New Roman" w:cs="Times New Roman"/>
          <w:sz w:val="28"/>
          <w:szCs w:val="28"/>
          <w:lang w:val="ro-MD"/>
        </w:rPr>
        <w:t>20</w:t>
      </w:r>
      <w:r w:rsidR="00FD3A16" w:rsidRPr="00F450FD">
        <w:rPr>
          <w:rFonts w:ascii="Times New Roman" w:hAnsi="Times New Roman" w:cs="Times New Roman"/>
          <w:sz w:val="28"/>
          <w:szCs w:val="28"/>
          <w:lang w:val="ro-MD"/>
        </w:rPr>
        <w:t>1</w:t>
      </w:r>
      <w:r w:rsidRPr="00F450FD">
        <w:rPr>
          <w:rFonts w:ascii="Times New Roman" w:hAnsi="Times New Roman" w:cs="Times New Roman"/>
          <w:sz w:val="28"/>
          <w:szCs w:val="28"/>
          <w:lang w:val="ro-MD"/>
        </w:rPr>
        <w:t>2,</w:t>
      </w:r>
      <w:r w:rsidR="00FD3A16" w:rsidRPr="00F450FD">
        <w:rPr>
          <w:rFonts w:ascii="Times New Roman" w:hAnsi="Times New Roman" w:cs="Times New Roman"/>
          <w:sz w:val="28"/>
          <w:szCs w:val="28"/>
          <w:lang w:val="ro-MD"/>
        </w:rPr>
        <w:t xml:space="preserve"> </w:t>
      </w:r>
      <w:r w:rsidRPr="00F450FD">
        <w:rPr>
          <w:rFonts w:ascii="Times New Roman" w:hAnsi="Times New Roman" w:cs="Times New Roman"/>
          <w:sz w:val="28"/>
          <w:szCs w:val="28"/>
          <w:lang w:val="ro-MD"/>
        </w:rPr>
        <w:t>nr.</w:t>
      </w:r>
      <w:r w:rsidR="00FD3A16" w:rsidRPr="00F450FD">
        <w:rPr>
          <w:rFonts w:ascii="Times New Roman" w:hAnsi="Times New Roman" w:cs="Times New Roman"/>
          <w:sz w:val="28"/>
          <w:szCs w:val="28"/>
          <w:lang w:val="ro-MD"/>
        </w:rPr>
        <w:t xml:space="preserve">63, art. 213), cu </w:t>
      </w:r>
      <w:r w:rsidR="00F450FD" w:rsidRPr="00F450FD">
        <w:rPr>
          <w:rFonts w:ascii="Times New Roman" w:hAnsi="Times New Roman" w:cs="Times New Roman"/>
          <w:sz w:val="28"/>
          <w:szCs w:val="28"/>
          <w:lang w:val="ro-MD"/>
        </w:rPr>
        <w:t>modificările</w:t>
      </w:r>
      <w:r w:rsidR="00FD3A16" w:rsidRPr="00F450FD">
        <w:rPr>
          <w:rFonts w:ascii="Times New Roman" w:hAnsi="Times New Roman" w:cs="Times New Roman"/>
          <w:sz w:val="28"/>
          <w:szCs w:val="28"/>
          <w:lang w:val="ro-MD"/>
        </w:rPr>
        <w:t xml:space="preserve"> ulterioare, se </w:t>
      </w:r>
      <w:r w:rsidR="00F450FD" w:rsidRPr="00F450FD">
        <w:rPr>
          <w:rFonts w:ascii="Times New Roman" w:hAnsi="Times New Roman" w:cs="Times New Roman"/>
          <w:sz w:val="28"/>
          <w:szCs w:val="28"/>
          <w:lang w:val="ro-MD"/>
        </w:rPr>
        <w:t>completează</w:t>
      </w:r>
      <w:r w:rsidR="00FD3A16" w:rsidRPr="00F450FD">
        <w:rPr>
          <w:rFonts w:ascii="Times New Roman" w:hAnsi="Times New Roman" w:cs="Times New Roman"/>
          <w:sz w:val="28"/>
          <w:szCs w:val="28"/>
          <w:lang w:val="ro-MD"/>
        </w:rPr>
        <w:t xml:space="preserve"> cu aliniatul 13) </w:t>
      </w:r>
      <w:r w:rsidR="00F450FD" w:rsidRPr="00F450FD">
        <w:rPr>
          <w:rFonts w:ascii="Times New Roman" w:hAnsi="Times New Roman" w:cs="Times New Roman"/>
          <w:sz w:val="28"/>
          <w:szCs w:val="28"/>
          <w:lang w:val="ro-MD"/>
        </w:rPr>
        <w:t>după</w:t>
      </w:r>
      <w:r w:rsidR="00FD3A16" w:rsidRPr="00F450FD">
        <w:rPr>
          <w:rFonts w:ascii="Times New Roman" w:hAnsi="Times New Roman" w:cs="Times New Roman"/>
          <w:sz w:val="28"/>
          <w:szCs w:val="28"/>
          <w:lang w:val="ro-MD"/>
        </w:rPr>
        <w:t xml:space="preserve"> cum </w:t>
      </w:r>
      <w:r w:rsidR="00F450FD" w:rsidRPr="00F450FD">
        <w:rPr>
          <w:rFonts w:ascii="Times New Roman" w:hAnsi="Times New Roman" w:cs="Times New Roman"/>
          <w:sz w:val="28"/>
          <w:szCs w:val="28"/>
          <w:lang w:val="ro-MD"/>
        </w:rPr>
        <w:t>urmează</w:t>
      </w:r>
      <w:r w:rsidR="00FD3A16" w:rsidRPr="00F450FD">
        <w:rPr>
          <w:rFonts w:ascii="Times New Roman" w:hAnsi="Times New Roman" w:cs="Times New Roman"/>
          <w:sz w:val="28"/>
          <w:szCs w:val="28"/>
          <w:lang w:val="ro-MD"/>
        </w:rPr>
        <w:t>:</w:t>
      </w:r>
    </w:p>
    <w:p w:rsidR="00FD3A16" w:rsidRPr="00F450FD" w:rsidRDefault="00FD3A16" w:rsidP="00F450FD">
      <w:pPr>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 xml:space="preserve">,,13) Pentru personalul </w:t>
      </w:r>
      <w:r w:rsidR="00F450FD" w:rsidRPr="00F450FD">
        <w:rPr>
          <w:rFonts w:ascii="Times New Roman" w:hAnsi="Times New Roman" w:cs="Times New Roman"/>
          <w:sz w:val="28"/>
          <w:szCs w:val="28"/>
          <w:lang w:val="ro-MD"/>
        </w:rPr>
        <w:t>Curții</w:t>
      </w:r>
      <w:r w:rsidR="00280189" w:rsidRPr="00F450FD">
        <w:rPr>
          <w:rFonts w:ascii="Times New Roman" w:hAnsi="Times New Roman" w:cs="Times New Roman"/>
          <w:sz w:val="28"/>
          <w:szCs w:val="28"/>
          <w:lang w:val="ro-MD"/>
        </w:rPr>
        <w:t xml:space="preserve"> de Conturi se </w:t>
      </w:r>
      <w:r w:rsidR="00F450FD" w:rsidRPr="00F450FD">
        <w:rPr>
          <w:rFonts w:ascii="Times New Roman" w:hAnsi="Times New Roman" w:cs="Times New Roman"/>
          <w:sz w:val="28"/>
          <w:szCs w:val="28"/>
          <w:lang w:val="ro-MD"/>
        </w:rPr>
        <w:t>stabilește</w:t>
      </w:r>
      <w:r w:rsidR="00280189" w:rsidRPr="00F450FD">
        <w:rPr>
          <w:rFonts w:ascii="Times New Roman" w:hAnsi="Times New Roman" w:cs="Times New Roman"/>
          <w:sz w:val="28"/>
          <w:szCs w:val="28"/>
          <w:lang w:val="ro-MD"/>
        </w:rPr>
        <w:t xml:space="preserve"> spor lunar pentru controlul asupra formarii, </w:t>
      </w:r>
      <w:r w:rsidR="00F450FD" w:rsidRPr="00F450FD">
        <w:rPr>
          <w:rFonts w:ascii="Times New Roman" w:hAnsi="Times New Roman" w:cs="Times New Roman"/>
          <w:sz w:val="28"/>
          <w:szCs w:val="28"/>
          <w:lang w:val="ro-MD"/>
        </w:rPr>
        <w:t>administrării ș</w:t>
      </w:r>
      <w:r w:rsidR="00280189" w:rsidRPr="00F450FD">
        <w:rPr>
          <w:rFonts w:ascii="Times New Roman" w:hAnsi="Times New Roman" w:cs="Times New Roman"/>
          <w:sz w:val="28"/>
          <w:szCs w:val="28"/>
          <w:lang w:val="ro-MD"/>
        </w:rPr>
        <w:t xml:space="preserve">i </w:t>
      </w:r>
      <w:r w:rsidR="00F450FD" w:rsidRPr="00F450FD">
        <w:rPr>
          <w:rFonts w:ascii="Times New Roman" w:hAnsi="Times New Roman" w:cs="Times New Roman"/>
          <w:sz w:val="28"/>
          <w:szCs w:val="28"/>
          <w:lang w:val="ro-MD"/>
        </w:rPr>
        <w:t>întrebuințării</w:t>
      </w:r>
      <w:r w:rsidR="00280189" w:rsidRPr="00F450FD">
        <w:rPr>
          <w:rFonts w:ascii="Times New Roman" w:hAnsi="Times New Roman" w:cs="Times New Roman"/>
          <w:sz w:val="28"/>
          <w:szCs w:val="28"/>
          <w:lang w:val="ro-MD"/>
        </w:rPr>
        <w:t xml:space="preserve"> resurselor financiare publice </w:t>
      </w:r>
      <w:r w:rsidR="00F450FD" w:rsidRPr="00F450FD">
        <w:rPr>
          <w:rFonts w:ascii="Times New Roman" w:hAnsi="Times New Roman" w:cs="Times New Roman"/>
          <w:sz w:val="28"/>
          <w:szCs w:val="28"/>
          <w:lang w:val="ro-MD"/>
        </w:rPr>
        <w:t>ș</w:t>
      </w:r>
      <w:r w:rsidR="00280189" w:rsidRPr="00F450FD">
        <w:rPr>
          <w:rFonts w:ascii="Times New Roman" w:hAnsi="Times New Roman" w:cs="Times New Roman"/>
          <w:sz w:val="28"/>
          <w:szCs w:val="28"/>
          <w:lang w:val="ro-MD"/>
        </w:rPr>
        <w:t xml:space="preserve">i </w:t>
      </w:r>
      <w:r w:rsidR="00F450FD" w:rsidRPr="00F450FD">
        <w:rPr>
          <w:rFonts w:ascii="Times New Roman" w:hAnsi="Times New Roman" w:cs="Times New Roman"/>
          <w:sz w:val="28"/>
          <w:szCs w:val="28"/>
          <w:lang w:val="ro-MD"/>
        </w:rPr>
        <w:t>administrării</w:t>
      </w:r>
      <w:r w:rsidR="00280189" w:rsidRPr="00F450FD">
        <w:rPr>
          <w:rFonts w:ascii="Times New Roman" w:hAnsi="Times New Roman" w:cs="Times New Roman"/>
          <w:sz w:val="28"/>
          <w:szCs w:val="28"/>
          <w:lang w:val="ro-MD"/>
        </w:rPr>
        <w:t xml:space="preserve"> patrimoniului public:</w:t>
      </w:r>
    </w:p>
    <w:p w:rsidR="00280189" w:rsidRPr="00F450FD" w:rsidRDefault="00280189" w:rsidP="00F450FD">
      <w:pPr>
        <w:pStyle w:val="a3"/>
        <w:numPr>
          <w:ilvl w:val="0"/>
          <w:numId w:val="1"/>
        </w:numPr>
        <w:ind w:left="993"/>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 xml:space="preserve">pentru personalul cu </w:t>
      </w:r>
      <w:r w:rsidR="00F450FD" w:rsidRPr="00F450FD">
        <w:rPr>
          <w:rFonts w:ascii="Times New Roman" w:hAnsi="Times New Roman" w:cs="Times New Roman"/>
          <w:sz w:val="28"/>
          <w:szCs w:val="28"/>
          <w:lang w:val="ro-MD"/>
        </w:rPr>
        <w:t>atribuții de audit public ș</w:t>
      </w:r>
      <w:r w:rsidRPr="00F450FD">
        <w:rPr>
          <w:rFonts w:ascii="Times New Roman" w:hAnsi="Times New Roman" w:cs="Times New Roman"/>
          <w:sz w:val="28"/>
          <w:szCs w:val="28"/>
          <w:lang w:val="ro-MD"/>
        </w:rPr>
        <w:t xml:space="preserve">i personalul de specialitate – </w:t>
      </w:r>
      <w:r w:rsidR="00F450FD" w:rsidRPr="00F450FD">
        <w:rPr>
          <w:rFonts w:ascii="Times New Roman" w:hAnsi="Times New Roman" w:cs="Times New Roman"/>
          <w:sz w:val="28"/>
          <w:szCs w:val="28"/>
          <w:lang w:val="ro-MD"/>
        </w:rPr>
        <w:t>î</w:t>
      </w:r>
      <w:r w:rsidRPr="00F450FD">
        <w:rPr>
          <w:rFonts w:ascii="Times New Roman" w:hAnsi="Times New Roman" w:cs="Times New Roman"/>
          <w:sz w:val="28"/>
          <w:szCs w:val="28"/>
          <w:lang w:val="ro-MD"/>
        </w:rPr>
        <w:t xml:space="preserve">n </w:t>
      </w:r>
      <w:r w:rsidR="00F450FD" w:rsidRPr="00F450FD">
        <w:rPr>
          <w:rFonts w:ascii="Times New Roman" w:hAnsi="Times New Roman" w:cs="Times New Roman"/>
          <w:sz w:val="28"/>
          <w:szCs w:val="28"/>
          <w:lang w:val="ro-MD"/>
        </w:rPr>
        <w:t>mărime</w:t>
      </w:r>
      <w:r w:rsidRPr="00F450FD">
        <w:rPr>
          <w:rFonts w:ascii="Times New Roman" w:hAnsi="Times New Roman" w:cs="Times New Roman"/>
          <w:sz w:val="28"/>
          <w:szCs w:val="28"/>
          <w:lang w:val="ro-MD"/>
        </w:rPr>
        <w:t xml:space="preserve"> d</w:t>
      </w:r>
      <w:r w:rsidR="00BC290D" w:rsidRPr="00F450FD">
        <w:rPr>
          <w:rFonts w:ascii="Times New Roman" w:hAnsi="Times New Roman" w:cs="Times New Roman"/>
          <w:sz w:val="28"/>
          <w:szCs w:val="28"/>
          <w:lang w:val="ro-MD"/>
        </w:rPr>
        <w:t xml:space="preserve">e </w:t>
      </w:r>
      <w:r w:rsidR="002C0E39" w:rsidRPr="00F450FD">
        <w:rPr>
          <w:rFonts w:ascii="Times New Roman" w:hAnsi="Times New Roman" w:cs="Times New Roman"/>
          <w:sz w:val="28"/>
          <w:szCs w:val="28"/>
          <w:lang w:val="ro-MD"/>
        </w:rPr>
        <w:t>p</w:t>
      </w:r>
      <w:r w:rsidR="00F450FD" w:rsidRPr="00F450FD">
        <w:rPr>
          <w:rFonts w:ascii="Times New Roman" w:hAnsi="Times New Roman" w:cs="Times New Roman"/>
          <w:sz w:val="28"/>
          <w:szCs w:val="28"/>
          <w:lang w:val="ro-MD"/>
        </w:rPr>
        <w:t>î</w:t>
      </w:r>
      <w:r w:rsidR="002C0E39" w:rsidRPr="00F450FD">
        <w:rPr>
          <w:rFonts w:ascii="Times New Roman" w:hAnsi="Times New Roman" w:cs="Times New Roman"/>
          <w:sz w:val="28"/>
          <w:szCs w:val="28"/>
          <w:lang w:val="ro-MD"/>
        </w:rPr>
        <w:t>n</w:t>
      </w:r>
      <w:r w:rsidR="00F450FD" w:rsidRPr="00F450FD">
        <w:rPr>
          <w:rFonts w:ascii="Times New Roman" w:hAnsi="Times New Roman" w:cs="Times New Roman"/>
          <w:sz w:val="28"/>
          <w:szCs w:val="28"/>
          <w:lang w:val="ro-MD"/>
        </w:rPr>
        <w:t>ă</w:t>
      </w:r>
      <w:r w:rsidR="002C0E39" w:rsidRPr="00F450FD">
        <w:rPr>
          <w:rFonts w:ascii="Times New Roman" w:hAnsi="Times New Roman" w:cs="Times New Roman"/>
          <w:sz w:val="28"/>
          <w:szCs w:val="28"/>
          <w:lang w:val="ro-MD"/>
        </w:rPr>
        <w:t xml:space="preserve"> la </w:t>
      </w:r>
      <w:r w:rsidR="00BC290D" w:rsidRPr="00F450FD">
        <w:rPr>
          <w:rFonts w:ascii="Times New Roman" w:hAnsi="Times New Roman" w:cs="Times New Roman"/>
          <w:sz w:val="28"/>
          <w:szCs w:val="28"/>
          <w:lang w:val="ro-MD"/>
        </w:rPr>
        <w:t>1,</w:t>
      </w:r>
      <w:r>
        <w:rPr>
          <w:rFonts w:ascii="Times New Roman" w:hAnsi="Times New Roman" w:cs="Times New Roman"/>
          <w:sz w:val="28"/>
          <w:szCs w:val="28"/>
        </w:rPr>
        <w:t>5</w:t>
      </w:r>
      <w:r w:rsidR="00413E86" w:rsidRPr="00F450FD">
        <w:rPr>
          <w:rFonts w:ascii="Times New Roman" w:hAnsi="Times New Roman" w:cs="Times New Roman"/>
          <w:sz w:val="28"/>
          <w:szCs w:val="28"/>
          <w:lang w:val="ro-MD"/>
        </w:rPr>
        <w:t xml:space="preserve"> salariu mediu pe economie;</w:t>
      </w:r>
    </w:p>
    <w:p w:rsidR="00280189" w:rsidRPr="00F450FD" w:rsidRDefault="00413E86" w:rsidP="00F450FD">
      <w:pPr>
        <w:pStyle w:val="a3"/>
        <w:numPr>
          <w:ilvl w:val="0"/>
          <w:numId w:val="1"/>
        </w:numPr>
        <w:ind w:left="993"/>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pentru p</w:t>
      </w:r>
      <w:r w:rsidR="00BC290D" w:rsidRPr="00F450FD">
        <w:rPr>
          <w:rFonts w:ascii="Times New Roman" w:hAnsi="Times New Roman" w:cs="Times New Roman"/>
          <w:sz w:val="28"/>
          <w:szCs w:val="28"/>
          <w:lang w:val="ro-MD"/>
        </w:rPr>
        <w:t>ersonal tehnic –</w:t>
      </w:r>
      <w:r w:rsidR="00F450FD" w:rsidRPr="00F450FD">
        <w:rPr>
          <w:rFonts w:ascii="Times New Roman" w:hAnsi="Times New Roman" w:cs="Times New Roman"/>
          <w:sz w:val="28"/>
          <w:szCs w:val="28"/>
          <w:lang w:val="ro-MD"/>
        </w:rPr>
        <w:t xml:space="preserve"> î</w:t>
      </w:r>
      <w:r w:rsidR="00BC290D" w:rsidRPr="00F450FD">
        <w:rPr>
          <w:rFonts w:ascii="Times New Roman" w:hAnsi="Times New Roman" w:cs="Times New Roman"/>
          <w:sz w:val="28"/>
          <w:szCs w:val="28"/>
          <w:lang w:val="ro-MD"/>
        </w:rPr>
        <w:t>n m</w:t>
      </w:r>
      <w:r w:rsidR="00F450FD" w:rsidRPr="00F450FD">
        <w:rPr>
          <w:rFonts w:ascii="Times New Roman" w:hAnsi="Times New Roman" w:cs="Times New Roman"/>
          <w:sz w:val="28"/>
          <w:szCs w:val="28"/>
          <w:lang w:val="ro-MD"/>
        </w:rPr>
        <w:t>ă</w:t>
      </w:r>
      <w:r w:rsidR="00BC290D" w:rsidRPr="00F450FD">
        <w:rPr>
          <w:rFonts w:ascii="Times New Roman" w:hAnsi="Times New Roman" w:cs="Times New Roman"/>
          <w:sz w:val="28"/>
          <w:szCs w:val="28"/>
          <w:lang w:val="ro-MD"/>
        </w:rPr>
        <w:t>rime de</w:t>
      </w:r>
      <w:r w:rsidR="002C0E39" w:rsidRPr="00F450FD">
        <w:rPr>
          <w:rFonts w:ascii="Times New Roman" w:hAnsi="Times New Roman" w:cs="Times New Roman"/>
          <w:sz w:val="28"/>
          <w:szCs w:val="28"/>
          <w:lang w:val="ro-MD"/>
        </w:rPr>
        <w:t xml:space="preserve"> p</w:t>
      </w:r>
      <w:r w:rsidR="00F450FD" w:rsidRPr="00F450FD">
        <w:rPr>
          <w:rFonts w:ascii="Times New Roman" w:hAnsi="Times New Roman" w:cs="Times New Roman"/>
          <w:sz w:val="28"/>
          <w:szCs w:val="28"/>
          <w:lang w:val="ro-MD"/>
        </w:rPr>
        <w:t>î</w:t>
      </w:r>
      <w:r w:rsidR="002C0E39" w:rsidRPr="00F450FD">
        <w:rPr>
          <w:rFonts w:ascii="Times New Roman" w:hAnsi="Times New Roman" w:cs="Times New Roman"/>
          <w:sz w:val="28"/>
          <w:szCs w:val="28"/>
          <w:lang w:val="ro-MD"/>
        </w:rPr>
        <w:t>n</w:t>
      </w:r>
      <w:r w:rsidR="00F450FD" w:rsidRPr="00F450FD">
        <w:rPr>
          <w:rFonts w:ascii="Times New Roman" w:hAnsi="Times New Roman" w:cs="Times New Roman"/>
          <w:sz w:val="28"/>
          <w:szCs w:val="28"/>
          <w:lang w:val="ro-MD"/>
        </w:rPr>
        <w:t>ă</w:t>
      </w:r>
      <w:r w:rsidR="002C0E39" w:rsidRPr="00F450FD">
        <w:rPr>
          <w:rFonts w:ascii="Times New Roman" w:hAnsi="Times New Roman" w:cs="Times New Roman"/>
          <w:sz w:val="28"/>
          <w:szCs w:val="28"/>
          <w:lang w:val="ro-MD"/>
        </w:rPr>
        <w:t xml:space="preserve"> la</w:t>
      </w:r>
      <w:r w:rsidR="00BC290D" w:rsidRPr="00F450FD">
        <w:rPr>
          <w:rFonts w:ascii="Times New Roman" w:hAnsi="Times New Roman" w:cs="Times New Roman"/>
          <w:sz w:val="28"/>
          <w:szCs w:val="28"/>
          <w:lang w:val="ro-MD"/>
        </w:rPr>
        <w:t xml:space="preserve"> 0,</w:t>
      </w:r>
      <w:r>
        <w:rPr>
          <w:rFonts w:ascii="Times New Roman" w:hAnsi="Times New Roman" w:cs="Times New Roman"/>
          <w:sz w:val="28"/>
          <w:szCs w:val="28"/>
        </w:rPr>
        <w:t xml:space="preserve">8 </w:t>
      </w:r>
      <w:r w:rsidRPr="00F450FD">
        <w:rPr>
          <w:rFonts w:ascii="Times New Roman" w:hAnsi="Times New Roman" w:cs="Times New Roman"/>
          <w:sz w:val="28"/>
          <w:szCs w:val="28"/>
          <w:lang w:val="ro-MD"/>
        </w:rPr>
        <w:t>salariu mediu pe economie.”</w:t>
      </w:r>
    </w:p>
    <w:p w:rsidR="00C8606B" w:rsidRPr="00F450FD" w:rsidRDefault="00C8606B" w:rsidP="00F450FD">
      <w:pPr>
        <w:pStyle w:val="a3"/>
        <w:ind w:left="644"/>
        <w:jc w:val="both"/>
        <w:rPr>
          <w:rFonts w:ascii="Times New Roman" w:hAnsi="Times New Roman" w:cs="Times New Roman"/>
          <w:sz w:val="28"/>
          <w:szCs w:val="28"/>
          <w:lang w:val="ro-MD"/>
        </w:rPr>
      </w:pPr>
    </w:p>
    <w:p w:rsidR="00280189" w:rsidRPr="00F450FD" w:rsidRDefault="00C8606B" w:rsidP="00F450FD">
      <w:pPr>
        <w:ind w:firstLine="644"/>
        <w:jc w:val="both"/>
        <w:rPr>
          <w:rFonts w:ascii="Times New Roman" w:hAnsi="Times New Roman" w:cs="Times New Roman"/>
          <w:sz w:val="28"/>
          <w:szCs w:val="28"/>
          <w:lang w:val="ro-MD"/>
        </w:rPr>
      </w:pPr>
      <w:r w:rsidRPr="00F450FD">
        <w:rPr>
          <w:rFonts w:ascii="Times New Roman" w:hAnsi="Times New Roman" w:cs="Times New Roman"/>
          <w:b/>
          <w:sz w:val="28"/>
          <w:szCs w:val="28"/>
          <w:lang w:val="ro-MD"/>
        </w:rPr>
        <w:t>Art.II.</w:t>
      </w:r>
      <w:r w:rsidR="004324CF" w:rsidRPr="00F450FD">
        <w:rPr>
          <w:rFonts w:ascii="Times New Roman" w:hAnsi="Times New Roman" w:cs="Times New Roman"/>
          <w:sz w:val="28"/>
          <w:szCs w:val="28"/>
          <w:lang w:val="ro-MD"/>
        </w:rPr>
        <w:t xml:space="preserve"> Legea nr.355-XVI din 23 decembrie 2005 cu privire la sistemul de salarizare </w:t>
      </w:r>
      <w:r w:rsidR="00F450FD" w:rsidRPr="00F450FD">
        <w:rPr>
          <w:rFonts w:ascii="Times New Roman" w:hAnsi="Times New Roman" w:cs="Times New Roman"/>
          <w:sz w:val="28"/>
          <w:szCs w:val="28"/>
          <w:lang w:val="ro-MD"/>
        </w:rPr>
        <w:t>î</w:t>
      </w:r>
      <w:r w:rsidR="004324CF" w:rsidRPr="00F450FD">
        <w:rPr>
          <w:rFonts w:ascii="Times New Roman" w:hAnsi="Times New Roman" w:cs="Times New Roman"/>
          <w:sz w:val="28"/>
          <w:szCs w:val="28"/>
          <w:lang w:val="ro-MD"/>
        </w:rPr>
        <w:t xml:space="preserve">n sectorul bugetar (Monitorul Oficial al Republicii Moldova, 2006, nr.35-38, art.148), cu </w:t>
      </w:r>
      <w:r w:rsidR="00F450FD" w:rsidRPr="00F450FD">
        <w:rPr>
          <w:rFonts w:ascii="Times New Roman" w:hAnsi="Times New Roman" w:cs="Times New Roman"/>
          <w:sz w:val="28"/>
          <w:szCs w:val="28"/>
          <w:lang w:val="ro-MD"/>
        </w:rPr>
        <w:t>modificările</w:t>
      </w:r>
      <w:r w:rsidR="004324CF" w:rsidRPr="00F450FD">
        <w:rPr>
          <w:rFonts w:ascii="Times New Roman" w:hAnsi="Times New Roman" w:cs="Times New Roman"/>
          <w:sz w:val="28"/>
          <w:szCs w:val="28"/>
          <w:lang w:val="ro-MD"/>
        </w:rPr>
        <w:t xml:space="preserve">  ulterioare, se modific</w:t>
      </w:r>
      <w:r w:rsidR="00F450FD" w:rsidRPr="00F450FD">
        <w:rPr>
          <w:rFonts w:ascii="Times New Roman" w:hAnsi="Times New Roman" w:cs="Times New Roman"/>
          <w:sz w:val="28"/>
          <w:szCs w:val="28"/>
          <w:lang w:val="ro-MD"/>
        </w:rPr>
        <w:t>ă</w:t>
      </w:r>
      <w:r w:rsidR="004324CF" w:rsidRPr="00F450FD">
        <w:rPr>
          <w:rFonts w:ascii="Times New Roman" w:hAnsi="Times New Roman" w:cs="Times New Roman"/>
          <w:sz w:val="28"/>
          <w:szCs w:val="28"/>
          <w:lang w:val="ro-MD"/>
        </w:rPr>
        <w:t xml:space="preserve"> </w:t>
      </w:r>
      <w:r w:rsidR="00F450FD" w:rsidRPr="00F450FD">
        <w:rPr>
          <w:rFonts w:ascii="Times New Roman" w:hAnsi="Times New Roman" w:cs="Times New Roman"/>
          <w:sz w:val="28"/>
          <w:szCs w:val="28"/>
          <w:lang w:val="ro-MD"/>
        </w:rPr>
        <w:t>ș</w:t>
      </w:r>
      <w:r w:rsidR="004324CF" w:rsidRPr="00F450FD">
        <w:rPr>
          <w:rFonts w:ascii="Times New Roman" w:hAnsi="Times New Roman" w:cs="Times New Roman"/>
          <w:sz w:val="28"/>
          <w:szCs w:val="28"/>
          <w:lang w:val="ro-MD"/>
        </w:rPr>
        <w:t>i se completeaz</w:t>
      </w:r>
      <w:r w:rsidR="00F450FD" w:rsidRPr="00F450FD">
        <w:rPr>
          <w:rFonts w:ascii="Times New Roman" w:hAnsi="Times New Roman" w:cs="Times New Roman"/>
          <w:sz w:val="28"/>
          <w:szCs w:val="28"/>
          <w:lang w:val="ro-MD"/>
        </w:rPr>
        <w:t>ă</w:t>
      </w:r>
      <w:r w:rsidR="004324CF" w:rsidRPr="00F450FD">
        <w:rPr>
          <w:rFonts w:ascii="Times New Roman" w:hAnsi="Times New Roman" w:cs="Times New Roman"/>
          <w:sz w:val="28"/>
          <w:szCs w:val="28"/>
          <w:lang w:val="ro-MD"/>
        </w:rPr>
        <w:t xml:space="preserve"> dup</w:t>
      </w:r>
      <w:r w:rsidR="00F450FD" w:rsidRPr="00F450FD">
        <w:rPr>
          <w:rFonts w:ascii="Times New Roman" w:hAnsi="Times New Roman" w:cs="Times New Roman"/>
          <w:sz w:val="28"/>
          <w:szCs w:val="28"/>
          <w:lang w:val="ro-MD"/>
        </w:rPr>
        <w:t>ă</w:t>
      </w:r>
      <w:r w:rsidR="004324CF" w:rsidRPr="00F450FD">
        <w:rPr>
          <w:rFonts w:ascii="Times New Roman" w:hAnsi="Times New Roman" w:cs="Times New Roman"/>
          <w:sz w:val="28"/>
          <w:szCs w:val="28"/>
          <w:lang w:val="ro-MD"/>
        </w:rPr>
        <w:t xml:space="preserve"> cum urmeaz</w:t>
      </w:r>
      <w:r w:rsidR="00F450FD" w:rsidRPr="00F450FD">
        <w:rPr>
          <w:rFonts w:ascii="Times New Roman" w:hAnsi="Times New Roman" w:cs="Times New Roman"/>
          <w:sz w:val="28"/>
          <w:szCs w:val="28"/>
          <w:lang w:val="ro-MD"/>
        </w:rPr>
        <w:t>ă</w:t>
      </w:r>
      <w:r w:rsidR="004324CF" w:rsidRPr="00F450FD">
        <w:rPr>
          <w:rFonts w:ascii="Times New Roman" w:hAnsi="Times New Roman" w:cs="Times New Roman"/>
          <w:sz w:val="28"/>
          <w:szCs w:val="28"/>
          <w:lang w:val="ro-MD"/>
        </w:rPr>
        <w:t>:</w:t>
      </w:r>
    </w:p>
    <w:p w:rsidR="004324CF" w:rsidRPr="00F450FD" w:rsidRDefault="004324CF" w:rsidP="00F450FD">
      <w:pPr>
        <w:ind w:firstLine="567"/>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1.</w:t>
      </w:r>
      <w:r w:rsidR="008456BB" w:rsidRPr="00F450FD">
        <w:rPr>
          <w:rFonts w:ascii="Times New Roman" w:hAnsi="Times New Roman" w:cs="Times New Roman"/>
          <w:sz w:val="28"/>
          <w:szCs w:val="28"/>
          <w:lang w:val="ro-MD"/>
        </w:rPr>
        <w:t>Titlul capitolul</w:t>
      </w:r>
      <w:r w:rsidR="00F450FD">
        <w:rPr>
          <w:rFonts w:ascii="Times New Roman" w:hAnsi="Times New Roman" w:cs="Times New Roman"/>
          <w:sz w:val="28"/>
          <w:szCs w:val="28"/>
          <w:lang w:val="ro-MD"/>
        </w:rPr>
        <w:t>ui</w:t>
      </w:r>
      <w:r w:rsidR="008456BB" w:rsidRPr="00F450FD">
        <w:rPr>
          <w:rFonts w:ascii="Times New Roman" w:hAnsi="Times New Roman" w:cs="Times New Roman"/>
          <w:sz w:val="28"/>
          <w:szCs w:val="28"/>
          <w:lang w:val="ro-MD"/>
        </w:rPr>
        <w:t xml:space="preserve"> III se </w:t>
      </w:r>
      <w:r w:rsidR="00F450FD" w:rsidRPr="00F450FD">
        <w:rPr>
          <w:rFonts w:ascii="Times New Roman" w:hAnsi="Times New Roman" w:cs="Times New Roman"/>
          <w:sz w:val="28"/>
          <w:szCs w:val="28"/>
          <w:lang w:val="ro-MD"/>
        </w:rPr>
        <w:t>completează</w:t>
      </w:r>
      <w:r w:rsidR="008456BB" w:rsidRPr="00F450FD">
        <w:rPr>
          <w:rFonts w:ascii="Times New Roman" w:hAnsi="Times New Roman" w:cs="Times New Roman"/>
          <w:sz w:val="28"/>
          <w:szCs w:val="28"/>
          <w:lang w:val="ro-MD"/>
        </w:rPr>
        <w:t xml:space="preserve"> la final cu textul ,</w:t>
      </w:r>
      <w:r w:rsidR="00216A56" w:rsidRPr="00F450FD">
        <w:rPr>
          <w:rFonts w:ascii="Times New Roman" w:hAnsi="Times New Roman" w:cs="Times New Roman"/>
          <w:sz w:val="28"/>
          <w:szCs w:val="28"/>
          <w:lang w:val="ro-MD"/>
        </w:rPr>
        <w:t>,</w:t>
      </w:r>
      <w:r w:rsidR="00CF2161">
        <w:rPr>
          <w:rFonts w:ascii="Times New Roman" w:hAnsi="Times New Roman" w:cs="Times New Roman"/>
          <w:sz w:val="28"/>
          <w:szCs w:val="28"/>
          <w:lang w:val="ro-MD"/>
        </w:rPr>
        <w:t xml:space="preserve"> ,</w:t>
      </w:r>
      <w:r w:rsidR="00216A56" w:rsidRPr="00F450FD">
        <w:rPr>
          <w:rFonts w:ascii="Times New Roman" w:hAnsi="Times New Roman" w:cs="Times New Roman"/>
          <w:sz w:val="28"/>
          <w:szCs w:val="28"/>
          <w:lang w:val="ro-MD"/>
        </w:rPr>
        <w:t xml:space="preserve">a conducerii </w:t>
      </w:r>
      <w:r w:rsidR="00CF2161" w:rsidRPr="00F450FD">
        <w:rPr>
          <w:rFonts w:ascii="Times New Roman" w:hAnsi="Times New Roman" w:cs="Times New Roman"/>
          <w:sz w:val="28"/>
          <w:szCs w:val="28"/>
          <w:lang w:val="ro-MD"/>
        </w:rPr>
        <w:t>Curții</w:t>
      </w:r>
      <w:r w:rsidR="009D71C6" w:rsidRPr="00F450FD">
        <w:rPr>
          <w:rFonts w:ascii="Times New Roman" w:hAnsi="Times New Roman" w:cs="Times New Roman"/>
          <w:sz w:val="28"/>
          <w:szCs w:val="28"/>
          <w:lang w:val="ro-MD"/>
        </w:rPr>
        <w:t xml:space="preserve"> de Conturi</w:t>
      </w:r>
      <w:r w:rsidR="008456BB" w:rsidRPr="00F450FD">
        <w:rPr>
          <w:rFonts w:ascii="Times New Roman" w:hAnsi="Times New Roman" w:cs="Times New Roman"/>
          <w:sz w:val="28"/>
          <w:szCs w:val="28"/>
          <w:lang w:val="ro-MD"/>
        </w:rPr>
        <w:t>’’.</w:t>
      </w:r>
    </w:p>
    <w:p w:rsidR="007B40F6" w:rsidRPr="00F450FD" w:rsidRDefault="009643C2" w:rsidP="00F450FD">
      <w:pPr>
        <w:ind w:firstLine="567"/>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2. S</w:t>
      </w:r>
      <w:r w:rsidR="008456BB" w:rsidRPr="00F450FD">
        <w:rPr>
          <w:rFonts w:ascii="Times New Roman" w:hAnsi="Times New Roman" w:cs="Times New Roman"/>
          <w:sz w:val="28"/>
          <w:szCs w:val="28"/>
          <w:lang w:val="ro-MD"/>
        </w:rPr>
        <w:t xml:space="preserve">e </w:t>
      </w:r>
      <w:r w:rsidR="00CF2161" w:rsidRPr="00F450FD">
        <w:rPr>
          <w:rFonts w:ascii="Times New Roman" w:hAnsi="Times New Roman" w:cs="Times New Roman"/>
          <w:sz w:val="28"/>
          <w:szCs w:val="28"/>
          <w:lang w:val="ro-MD"/>
        </w:rPr>
        <w:t>completează</w:t>
      </w:r>
      <w:r w:rsidR="008456BB" w:rsidRPr="00F450FD">
        <w:rPr>
          <w:rFonts w:ascii="Times New Roman" w:hAnsi="Times New Roman" w:cs="Times New Roman"/>
          <w:sz w:val="28"/>
          <w:szCs w:val="28"/>
          <w:lang w:val="ro-MD"/>
        </w:rPr>
        <w:t xml:space="preserve"> cu articolul </w:t>
      </w:r>
      <w:r w:rsidR="00AC4F3F" w:rsidRPr="00F450FD">
        <w:rPr>
          <w:rFonts w:ascii="Times New Roman" w:hAnsi="Times New Roman" w:cs="Times New Roman"/>
          <w:sz w:val="28"/>
          <w:szCs w:val="28"/>
          <w:lang w:val="ro-MD"/>
        </w:rPr>
        <w:t xml:space="preserve"> </w:t>
      </w:r>
      <w:r w:rsidR="009D71C6" w:rsidRPr="00F450FD">
        <w:rPr>
          <w:rFonts w:ascii="Times New Roman" w:hAnsi="Times New Roman" w:cs="Times New Roman"/>
          <w:sz w:val="28"/>
          <w:szCs w:val="28"/>
          <w:lang w:val="ro-MD"/>
        </w:rPr>
        <w:t>8</w:t>
      </w:r>
      <w:r w:rsidR="00AC4F3F" w:rsidRPr="00F450FD">
        <w:rPr>
          <w:rFonts w:ascii="Times New Roman" w:hAnsi="Times New Roman" w:cs="Times New Roman"/>
          <w:sz w:val="28"/>
          <w:szCs w:val="28"/>
          <w:vertAlign w:val="superscript"/>
          <w:lang w:val="ro-MD"/>
        </w:rPr>
        <w:t>3</w:t>
      </w:r>
      <w:r w:rsidR="00CF2161">
        <w:rPr>
          <w:rFonts w:ascii="Times New Roman" w:hAnsi="Times New Roman" w:cs="Times New Roman"/>
          <w:sz w:val="28"/>
          <w:szCs w:val="28"/>
          <w:vertAlign w:val="superscript"/>
          <w:lang w:val="ro-MD"/>
        </w:rPr>
        <w:t xml:space="preserve"> </w:t>
      </w:r>
      <w:r w:rsidR="009D71C6" w:rsidRPr="00F450FD">
        <w:rPr>
          <w:rFonts w:ascii="Times New Roman" w:hAnsi="Times New Roman" w:cs="Times New Roman"/>
          <w:sz w:val="28"/>
          <w:szCs w:val="28"/>
          <w:lang w:val="ro-MD"/>
        </w:rPr>
        <w:t xml:space="preserve">cu </w:t>
      </w:r>
      <w:r w:rsidR="00CF2161" w:rsidRPr="00F450FD">
        <w:rPr>
          <w:rFonts w:ascii="Times New Roman" w:hAnsi="Times New Roman" w:cs="Times New Roman"/>
          <w:sz w:val="28"/>
          <w:szCs w:val="28"/>
          <w:lang w:val="ro-MD"/>
        </w:rPr>
        <w:t>următorul</w:t>
      </w:r>
      <w:r w:rsidR="009D71C6" w:rsidRPr="00F450FD">
        <w:rPr>
          <w:rFonts w:ascii="Times New Roman" w:hAnsi="Times New Roman" w:cs="Times New Roman"/>
          <w:sz w:val="28"/>
          <w:szCs w:val="28"/>
          <w:lang w:val="ro-MD"/>
        </w:rPr>
        <w:t xml:space="preserve"> cuprins: </w:t>
      </w:r>
    </w:p>
    <w:p w:rsidR="007B40F6" w:rsidRPr="00F450FD" w:rsidRDefault="007B40F6" w:rsidP="00CF2161">
      <w:pPr>
        <w:ind w:firstLine="567"/>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w:t>
      </w:r>
      <w:r w:rsidRPr="00F450FD">
        <w:rPr>
          <w:rFonts w:ascii="Times New Roman" w:hAnsi="Times New Roman" w:cs="Times New Roman"/>
          <w:b/>
          <w:sz w:val="28"/>
          <w:szCs w:val="28"/>
          <w:lang w:val="ro-MD"/>
        </w:rPr>
        <w:t>Art.8</w:t>
      </w:r>
      <w:r w:rsidRPr="00F450FD">
        <w:rPr>
          <w:rFonts w:ascii="Times New Roman" w:hAnsi="Times New Roman" w:cs="Times New Roman"/>
          <w:b/>
          <w:sz w:val="28"/>
          <w:szCs w:val="28"/>
          <w:vertAlign w:val="superscript"/>
          <w:lang w:val="ro-MD"/>
        </w:rPr>
        <w:t>3</w:t>
      </w:r>
      <w:r w:rsidRPr="00F450FD">
        <w:rPr>
          <w:rFonts w:ascii="Times New Roman" w:hAnsi="Times New Roman" w:cs="Times New Roman"/>
          <w:b/>
          <w:sz w:val="28"/>
          <w:szCs w:val="28"/>
          <w:lang w:val="ro-MD"/>
        </w:rPr>
        <w:t>.</w:t>
      </w:r>
      <w:r w:rsidR="00AB32F1">
        <w:rPr>
          <w:rFonts w:ascii="Times New Roman" w:hAnsi="Times New Roman" w:cs="Times New Roman"/>
          <w:b/>
          <w:sz w:val="28"/>
          <w:szCs w:val="28"/>
          <w:lang w:val="ro-MD"/>
        </w:rPr>
        <w:t xml:space="preserve"> </w:t>
      </w:r>
      <w:r w:rsidRPr="00F450FD">
        <w:rPr>
          <w:rFonts w:ascii="Times New Roman" w:hAnsi="Times New Roman" w:cs="Times New Roman"/>
          <w:sz w:val="28"/>
          <w:szCs w:val="28"/>
          <w:lang w:val="ro-MD"/>
        </w:rPr>
        <w:t>-</w:t>
      </w:r>
      <w:r w:rsidR="00AB32F1">
        <w:rPr>
          <w:rFonts w:ascii="Times New Roman" w:hAnsi="Times New Roman" w:cs="Times New Roman"/>
          <w:sz w:val="28"/>
          <w:szCs w:val="28"/>
          <w:lang w:val="ro-MD"/>
        </w:rPr>
        <w:t xml:space="preserve"> </w:t>
      </w:r>
      <w:r w:rsidRPr="00F450FD">
        <w:rPr>
          <w:rFonts w:ascii="Times New Roman" w:hAnsi="Times New Roman" w:cs="Times New Roman"/>
          <w:sz w:val="28"/>
          <w:szCs w:val="28"/>
          <w:lang w:val="ro-MD"/>
        </w:rPr>
        <w:t xml:space="preserve">Salariile </w:t>
      </w:r>
      <w:r w:rsidR="00CF2161" w:rsidRPr="00F450FD">
        <w:rPr>
          <w:rFonts w:ascii="Times New Roman" w:hAnsi="Times New Roman" w:cs="Times New Roman"/>
          <w:sz w:val="28"/>
          <w:szCs w:val="28"/>
          <w:lang w:val="ro-MD"/>
        </w:rPr>
        <w:t>președintelui</w:t>
      </w:r>
      <w:r w:rsidRPr="00F450FD">
        <w:rPr>
          <w:rFonts w:ascii="Times New Roman" w:hAnsi="Times New Roman" w:cs="Times New Roman"/>
          <w:sz w:val="28"/>
          <w:szCs w:val="28"/>
          <w:lang w:val="ro-MD"/>
        </w:rPr>
        <w:t xml:space="preserve">, </w:t>
      </w:r>
      <w:r w:rsidR="00CF2161" w:rsidRPr="00F450FD">
        <w:rPr>
          <w:rFonts w:ascii="Times New Roman" w:hAnsi="Times New Roman" w:cs="Times New Roman"/>
          <w:sz w:val="28"/>
          <w:szCs w:val="28"/>
          <w:lang w:val="ro-MD"/>
        </w:rPr>
        <w:t>vicepreședintelui</w:t>
      </w:r>
      <w:r w:rsidR="00CF2161">
        <w:rPr>
          <w:rFonts w:ascii="Times New Roman" w:hAnsi="Times New Roman" w:cs="Times New Roman"/>
          <w:sz w:val="28"/>
          <w:szCs w:val="28"/>
          <w:lang w:val="ro-MD"/>
        </w:rPr>
        <w:t xml:space="preserve"> ș</w:t>
      </w:r>
      <w:r w:rsidRPr="00F450FD">
        <w:rPr>
          <w:rFonts w:ascii="Times New Roman" w:hAnsi="Times New Roman" w:cs="Times New Roman"/>
          <w:sz w:val="28"/>
          <w:szCs w:val="28"/>
          <w:lang w:val="ro-MD"/>
        </w:rPr>
        <w:t>i membrilor</w:t>
      </w:r>
      <w:r w:rsidR="00CF2161">
        <w:rPr>
          <w:rFonts w:ascii="Times New Roman" w:hAnsi="Times New Roman" w:cs="Times New Roman"/>
          <w:sz w:val="28"/>
          <w:szCs w:val="28"/>
          <w:lang w:val="ro-MD"/>
        </w:rPr>
        <w:t xml:space="preserve"> </w:t>
      </w:r>
      <w:r w:rsidRPr="00F450FD">
        <w:rPr>
          <w:rFonts w:ascii="Times New Roman" w:hAnsi="Times New Roman" w:cs="Times New Roman"/>
          <w:sz w:val="28"/>
          <w:szCs w:val="28"/>
          <w:lang w:val="ro-MD"/>
        </w:rPr>
        <w:t>Cur</w:t>
      </w:r>
      <w:r w:rsidR="00CF2161">
        <w:rPr>
          <w:rFonts w:ascii="Times New Roman" w:hAnsi="Times New Roman" w:cs="Times New Roman"/>
          <w:sz w:val="28"/>
          <w:szCs w:val="28"/>
          <w:lang w:val="ro-MD"/>
        </w:rPr>
        <w:t>ț</w:t>
      </w:r>
      <w:r w:rsidRPr="00F450FD">
        <w:rPr>
          <w:rFonts w:ascii="Times New Roman" w:hAnsi="Times New Roman" w:cs="Times New Roman"/>
          <w:sz w:val="28"/>
          <w:szCs w:val="28"/>
          <w:lang w:val="ro-MD"/>
        </w:rPr>
        <w:t xml:space="preserve">ii de Conturi cuprind salariul </w:t>
      </w:r>
      <w:r w:rsidR="00CF2161" w:rsidRPr="00F450FD">
        <w:rPr>
          <w:rFonts w:ascii="Times New Roman" w:hAnsi="Times New Roman" w:cs="Times New Roman"/>
          <w:sz w:val="28"/>
          <w:szCs w:val="28"/>
          <w:lang w:val="ro-MD"/>
        </w:rPr>
        <w:t>funcției</w:t>
      </w:r>
      <w:r w:rsidRPr="00F450FD">
        <w:rPr>
          <w:rFonts w:ascii="Times New Roman" w:hAnsi="Times New Roman" w:cs="Times New Roman"/>
          <w:sz w:val="28"/>
          <w:szCs w:val="28"/>
          <w:lang w:val="ro-MD"/>
        </w:rPr>
        <w:t>, conform anexei nr.15.</w:t>
      </w:r>
      <w:r w:rsidR="00567D43" w:rsidRPr="00F450FD">
        <w:rPr>
          <w:rFonts w:ascii="Times New Roman" w:hAnsi="Times New Roman" w:cs="Times New Roman"/>
          <w:sz w:val="28"/>
          <w:szCs w:val="28"/>
          <w:lang w:val="ro-MD"/>
        </w:rPr>
        <w:t>’’</w:t>
      </w:r>
    </w:p>
    <w:p w:rsidR="00567D43" w:rsidRPr="00F450FD" w:rsidRDefault="00567D43" w:rsidP="00CF2161">
      <w:pPr>
        <w:ind w:firstLine="567"/>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3.</w:t>
      </w:r>
      <w:r w:rsidR="00CF2161">
        <w:rPr>
          <w:rFonts w:ascii="Times New Roman" w:hAnsi="Times New Roman" w:cs="Times New Roman"/>
          <w:sz w:val="28"/>
          <w:szCs w:val="28"/>
          <w:lang w:val="ro-MD"/>
        </w:rPr>
        <w:t xml:space="preserve"> </w:t>
      </w:r>
      <w:r w:rsidRPr="00F450FD">
        <w:rPr>
          <w:rFonts w:ascii="Times New Roman" w:hAnsi="Times New Roman" w:cs="Times New Roman"/>
          <w:sz w:val="28"/>
          <w:szCs w:val="28"/>
          <w:lang w:val="ro-MD"/>
        </w:rPr>
        <w:t>La anexa nr.3,</w:t>
      </w:r>
      <w:r w:rsidR="00CF2161">
        <w:rPr>
          <w:rFonts w:ascii="Times New Roman" w:hAnsi="Times New Roman" w:cs="Times New Roman"/>
          <w:sz w:val="28"/>
          <w:szCs w:val="28"/>
          <w:lang w:val="ro-MD"/>
        </w:rPr>
        <w:t xml:space="preserve"> </w:t>
      </w:r>
      <w:r w:rsidR="00970B8E" w:rsidRPr="00F450FD">
        <w:rPr>
          <w:rFonts w:ascii="Times New Roman" w:hAnsi="Times New Roman" w:cs="Times New Roman"/>
          <w:sz w:val="28"/>
          <w:szCs w:val="28"/>
          <w:lang w:val="ro-MD"/>
        </w:rPr>
        <w:t>compartimentul ,,Curtea de Conturi’’ se exclude.</w:t>
      </w:r>
    </w:p>
    <w:p w:rsidR="00970B8E" w:rsidRPr="00F450FD" w:rsidRDefault="00970B8E" w:rsidP="00CF2161">
      <w:pPr>
        <w:ind w:firstLine="567"/>
        <w:jc w:val="both"/>
        <w:rPr>
          <w:rFonts w:ascii="Times New Roman" w:hAnsi="Times New Roman" w:cs="Times New Roman"/>
          <w:sz w:val="28"/>
          <w:szCs w:val="28"/>
          <w:lang w:val="ro-MD"/>
        </w:rPr>
      </w:pPr>
      <w:r w:rsidRPr="00F450FD">
        <w:rPr>
          <w:rFonts w:ascii="Times New Roman" w:hAnsi="Times New Roman" w:cs="Times New Roman"/>
          <w:sz w:val="28"/>
          <w:szCs w:val="28"/>
          <w:lang w:val="ro-MD"/>
        </w:rPr>
        <w:t>4.</w:t>
      </w:r>
      <w:r w:rsidR="002167FE">
        <w:rPr>
          <w:rFonts w:ascii="Times New Roman" w:hAnsi="Times New Roman" w:cs="Times New Roman"/>
          <w:sz w:val="28"/>
          <w:szCs w:val="28"/>
          <w:lang w:val="ro-MD"/>
        </w:rPr>
        <w:t xml:space="preserve"> </w:t>
      </w:r>
      <w:r w:rsidRPr="00F450FD">
        <w:rPr>
          <w:rFonts w:ascii="Times New Roman" w:hAnsi="Times New Roman" w:cs="Times New Roman"/>
          <w:sz w:val="28"/>
          <w:szCs w:val="28"/>
          <w:lang w:val="ro-MD"/>
        </w:rPr>
        <w:t xml:space="preserve">Legea se </w:t>
      </w:r>
      <w:r w:rsidR="00CF2161" w:rsidRPr="00F450FD">
        <w:rPr>
          <w:rFonts w:ascii="Times New Roman" w:hAnsi="Times New Roman" w:cs="Times New Roman"/>
          <w:sz w:val="28"/>
          <w:szCs w:val="28"/>
          <w:lang w:val="ro-MD"/>
        </w:rPr>
        <w:t>completează</w:t>
      </w:r>
      <w:r w:rsidRPr="00F450FD">
        <w:rPr>
          <w:rFonts w:ascii="Times New Roman" w:hAnsi="Times New Roman" w:cs="Times New Roman"/>
          <w:sz w:val="28"/>
          <w:szCs w:val="28"/>
          <w:lang w:val="ro-MD"/>
        </w:rPr>
        <w:t xml:space="preserve"> cu anexa nr.15 cu </w:t>
      </w:r>
      <w:r w:rsidR="00CF2161" w:rsidRPr="00F450FD">
        <w:rPr>
          <w:rFonts w:ascii="Times New Roman" w:hAnsi="Times New Roman" w:cs="Times New Roman"/>
          <w:sz w:val="28"/>
          <w:szCs w:val="28"/>
          <w:lang w:val="ro-MD"/>
        </w:rPr>
        <w:t>următorul</w:t>
      </w:r>
      <w:r w:rsidRPr="00F450FD">
        <w:rPr>
          <w:rFonts w:ascii="Times New Roman" w:hAnsi="Times New Roman" w:cs="Times New Roman"/>
          <w:sz w:val="28"/>
          <w:szCs w:val="28"/>
          <w:lang w:val="ro-MD"/>
        </w:rPr>
        <w:t xml:space="preserve"> cuprins:</w:t>
      </w:r>
    </w:p>
    <w:p w:rsidR="003557C8" w:rsidRPr="00F450FD" w:rsidRDefault="003557C8" w:rsidP="003557C8">
      <w:pPr>
        <w:jc w:val="right"/>
        <w:rPr>
          <w:rFonts w:ascii="Times New Roman" w:hAnsi="Times New Roman" w:cs="Times New Roman"/>
          <w:sz w:val="28"/>
          <w:szCs w:val="28"/>
          <w:lang w:val="ro-MD"/>
        </w:rPr>
      </w:pPr>
      <w:r w:rsidRPr="00F450FD">
        <w:rPr>
          <w:rFonts w:ascii="Times New Roman" w:hAnsi="Times New Roman" w:cs="Times New Roman"/>
          <w:sz w:val="28"/>
          <w:szCs w:val="28"/>
          <w:lang w:val="ro-MD"/>
        </w:rPr>
        <w:lastRenderedPageBreak/>
        <w:t>,,</w:t>
      </w:r>
      <w:r w:rsidR="00C02E4C" w:rsidRPr="00F450FD">
        <w:rPr>
          <w:rFonts w:ascii="Times New Roman" w:hAnsi="Times New Roman" w:cs="Times New Roman"/>
          <w:sz w:val="28"/>
          <w:szCs w:val="28"/>
          <w:lang w:val="ro-MD"/>
        </w:rPr>
        <w:t xml:space="preserve"> </w:t>
      </w:r>
      <w:r w:rsidRPr="00F450FD">
        <w:rPr>
          <w:rFonts w:ascii="Times New Roman" w:hAnsi="Times New Roman" w:cs="Times New Roman"/>
          <w:sz w:val="28"/>
          <w:szCs w:val="28"/>
          <w:lang w:val="ro-MD"/>
        </w:rPr>
        <w:t>Anexa nr. 15</w:t>
      </w:r>
    </w:p>
    <w:p w:rsidR="003557C8" w:rsidRPr="00F450FD" w:rsidRDefault="003557C8" w:rsidP="003557C8">
      <w:pPr>
        <w:jc w:val="center"/>
        <w:rPr>
          <w:rFonts w:ascii="Times New Roman" w:hAnsi="Times New Roman" w:cs="Times New Roman"/>
          <w:sz w:val="28"/>
          <w:szCs w:val="28"/>
          <w:lang w:val="ro-MD"/>
        </w:rPr>
      </w:pPr>
      <w:r w:rsidRPr="00F450FD">
        <w:rPr>
          <w:rFonts w:ascii="Times New Roman" w:hAnsi="Times New Roman" w:cs="Times New Roman"/>
          <w:sz w:val="28"/>
          <w:szCs w:val="28"/>
          <w:lang w:val="ro-MD"/>
        </w:rPr>
        <w:t>  </w:t>
      </w:r>
      <w:r w:rsidRPr="00F450FD">
        <w:rPr>
          <w:rFonts w:ascii="Times New Roman" w:hAnsi="Times New Roman" w:cs="Times New Roman"/>
          <w:b/>
          <w:bCs/>
          <w:sz w:val="28"/>
          <w:szCs w:val="28"/>
          <w:lang w:val="ro-MD"/>
        </w:rPr>
        <w:t xml:space="preserve"> Salariile funcţiei pentru preşedintele, </w:t>
      </w:r>
      <w:r w:rsidRPr="00F450FD">
        <w:rPr>
          <w:rFonts w:ascii="Times New Roman" w:hAnsi="Times New Roman" w:cs="Times New Roman"/>
          <w:b/>
          <w:bCs/>
          <w:sz w:val="28"/>
          <w:szCs w:val="28"/>
          <w:lang w:val="ro-MD"/>
        </w:rPr>
        <w:br/>
        <w:t xml:space="preserve">vicepreşedintele şi membrii </w:t>
      </w:r>
      <w:r w:rsidR="00CF2161" w:rsidRPr="00F450FD">
        <w:rPr>
          <w:rFonts w:ascii="Times New Roman" w:hAnsi="Times New Roman" w:cs="Times New Roman"/>
          <w:b/>
          <w:bCs/>
          <w:sz w:val="28"/>
          <w:szCs w:val="28"/>
          <w:lang w:val="ro-MD"/>
        </w:rPr>
        <w:t>Curții</w:t>
      </w:r>
      <w:r w:rsidRPr="00F450FD">
        <w:rPr>
          <w:rFonts w:ascii="Times New Roman" w:hAnsi="Times New Roman" w:cs="Times New Roman"/>
          <w:b/>
          <w:bCs/>
          <w:sz w:val="28"/>
          <w:szCs w:val="28"/>
          <w:lang w:val="ro-MD"/>
        </w:rPr>
        <w:t xml:space="preserve"> de Conturi  </w:t>
      </w:r>
    </w:p>
    <w:p w:rsidR="003557C8" w:rsidRPr="00F450FD" w:rsidRDefault="003557C8" w:rsidP="003557C8">
      <w:pPr>
        <w:rPr>
          <w:rFonts w:ascii="Times New Roman" w:hAnsi="Times New Roman" w:cs="Times New Roman"/>
          <w:sz w:val="28"/>
          <w:szCs w:val="28"/>
          <w:lang w:val="ro-MD"/>
        </w:rPr>
      </w:pPr>
    </w:p>
    <w:tbl>
      <w:tblPr>
        <w:tblW w:w="910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282"/>
        <w:gridCol w:w="4823"/>
      </w:tblGrid>
      <w:tr w:rsidR="003557C8" w:rsidRPr="00F450FD" w:rsidTr="00B37381">
        <w:trPr>
          <w:tblCellSpacing w:w="0" w:type="dxa"/>
        </w:trPr>
        <w:tc>
          <w:tcPr>
            <w:tcW w:w="4282" w:type="dxa"/>
          </w:tcPr>
          <w:p w:rsidR="003557C8" w:rsidRPr="00F450FD" w:rsidRDefault="003557C8" w:rsidP="00CF2161">
            <w:pPr>
              <w:ind w:firstLine="142"/>
              <w:rPr>
                <w:rFonts w:ascii="Times New Roman" w:hAnsi="Times New Roman" w:cs="Times New Roman"/>
                <w:sz w:val="28"/>
                <w:szCs w:val="28"/>
                <w:lang w:val="ro-MD"/>
              </w:rPr>
            </w:pPr>
            <w:r w:rsidRPr="00F450FD">
              <w:rPr>
                <w:rFonts w:ascii="Times New Roman" w:hAnsi="Times New Roman" w:cs="Times New Roman"/>
                <w:sz w:val="28"/>
                <w:szCs w:val="28"/>
                <w:lang w:val="ro-MD"/>
              </w:rPr>
              <w:t>Preşedinte</w:t>
            </w:r>
          </w:p>
        </w:tc>
        <w:tc>
          <w:tcPr>
            <w:tcW w:w="4823" w:type="dxa"/>
          </w:tcPr>
          <w:p w:rsidR="003557C8" w:rsidRPr="00F450FD" w:rsidRDefault="003557C8" w:rsidP="00CF2161">
            <w:pPr>
              <w:ind w:firstLine="113"/>
              <w:rPr>
                <w:rFonts w:ascii="Times New Roman" w:hAnsi="Times New Roman" w:cs="Times New Roman"/>
                <w:sz w:val="28"/>
                <w:szCs w:val="28"/>
                <w:lang w:val="ro-MD"/>
              </w:rPr>
            </w:pPr>
            <w:r w:rsidRPr="00F450FD">
              <w:rPr>
                <w:rFonts w:ascii="Times New Roman" w:hAnsi="Times New Roman" w:cs="Times New Roman"/>
                <w:sz w:val="28"/>
                <w:szCs w:val="28"/>
                <w:lang w:val="ro-MD"/>
              </w:rPr>
              <w:t>4</w:t>
            </w:r>
            <w:r w:rsidR="002C0E39" w:rsidRPr="00F450FD">
              <w:rPr>
                <w:rFonts w:ascii="Times New Roman" w:hAnsi="Times New Roman" w:cs="Times New Roman"/>
                <w:sz w:val="28"/>
                <w:szCs w:val="28"/>
                <w:lang w:val="ro-MD"/>
              </w:rPr>
              <w:t>,5</w:t>
            </w:r>
            <w:r w:rsidRPr="00F450FD">
              <w:rPr>
                <w:rFonts w:ascii="Times New Roman" w:hAnsi="Times New Roman" w:cs="Times New Roman"/>
                <w:sz w:val="28"/>
                <w:szCs w:val="28"/>
                <w:lang w:val="ro-MD"/>
              </w:rPr>
              <w:t xml:space="preserve"> salarii medii pe economie</w:t>
            </w:r>
          </w:p>
        </w:tc>
      </w:tr>
      <w:tr w:rsidR="003557C8" w:rsidRPr="00F450FD" w:rsidTr="00B37381">
        <w:trPr>
          <w:tblCellSpacing w:w="0" w:type="dxa"/>
        </w:trPr>
        <w:tc>
          <w:tcPr>
            <w:tcW w:w="4282" w:type="dxa"/>
          </w:tcPr>
          <w:p w:rsidR="003557C8" w:rsidRPr="00F450FD" w:rsidRDefault="003557C8" w:rsidP="00CF2161">
            <w:pPr>
              <w:ind w:firstLine="142"/>
              <w:rPr>
                <w:rFonts w:ascii="Times New Roman" w:hAnsi="Times New Roman" w:cs="Times New Roman"/>
                <w:sz w:val="28"/>
                <w:szCs w:val="28"/>
                <w:lang w:val="ro-MD"/>
              </w:rPr>
            </w:pPr>
            <w:r w:rsidRPr="00F450FD">
              <w:rPr>
                <w:rFonts w:ascii="Times New Roman" w:hAnsi="Times New Roman" w:cs="Times New Roman"/>
                <w:sz w:val="28"/>
                <w:szCs w:val="28"/>
                <w:lang w:val="ro-MD"/>
              </w:rPr>
              <w:t>Vicepreşedinte</w:t>
            </w:r>
          </w:p>
        </w:tc>
        <w:tc>
          <w:tcPr>
            <w:tcW w:w="4823" w:type="dxa"/>
          </w:tcPr>
          <w:p w:rsidR="003557C8" w:rsidRPr="00F450FD" w:rsidRDefault="002167FE" w:rsidP="00CF2161">
            <w:pPr>
              <w:ind w:firstLine="113"/>
              <w:rPr>
                <w:rFonts w:ascii="Times New Roman" w:hAnsi="Times New Roman" w:cs="Times New Roman"/>
                <w:sz w:val="28"/>
                <w:szCs w:val="28"/>
                <w:lang w:val="ro-MD"/>
              </w:rPr>
            </w:pPr>
            <w:r>
              <w:rPr>
                <w:rFonts w:ascii="Times New Roman" w:hAnsi="Times New Roman" w:cs="Times New Roman"/>
                <w:sz w:val="28"/>
                <w:szCs w:val="28"/>
                <w:lang w:val="ro-MD"/>
              </w:rPr>
              <w:t>4,</w:t>
            </w:r>
            <w:r w:rsidR="002C0E39" w:rsidRPr="00F450FD">
              <w:rPr>
                <w:rFonts w:ascii="Times New Roman" w:hAnsi="Times New Roman" w:cs="Times New Roman"/>
                <w:sz w:val="28"/>
                <w:szCs w:val="28"/>
                <w:lang w:val="ro-MD"/>
              </w:rPr>
              <w:t>3</w:t>
            </w:r>
            <w:r w:rsidR="003557C8" w:rsidRPr="00F450FD">
              <w:rPr>
                <w:rFonts w:ascii="Times New Roman" w:hAnsi="Times New Roman" w:cs="Times New Roman"/>
                <w:sz w:val="28"/>
                <w:szCs w:val="28"/>
                <w:lang w:val="ro-MD"/>
              </w:rPr>
              <w:t xml:space="preserve"> salarii medii pe economie</w:t>
            </w:r>
          </w:p>
        </w:tc>
      </w:tr>
      <w:tr w:rsidR="003557C8" w:rsidRPr="00F450FD" w:rsidTr="00B37381">
        <w:trPr>
          <w:tblCellSpacing w:w="0" w:type="dxa"/>
        </w:trPr>
        <w:tc>
          <w:tcPr>
            <w:tcW w:w="4282" w:type="dxa"/>
          </w:tcPr>
          <w:p w:rsidR="003557C8" w:rsidRPr="00F450FD" w:rsidRDefault="003557C8" w:rsidP="00CF2161">
            <w:pPr>
              <w:ind w:firstLine="142"/>
              <w:rPr>
                <w:rFonts w:ascii="Times New Roman" w:hAnsi="Times New Roman" w:cs="Times New Roman"/>
                <w:sz w:val="28"/>
                <w:szCs w:val="28"/>
                <w:lang w:val="ro-MD"/>
              </w:rPr>
            </w:pPr>
            <w:r w:rsidRPr="00F450FD">
              <w:rPr>
                <w:rFonts w:ascii="Times New Roman" w:hAnsi="Times New Roman" w:cs="Times New Roman"/>
                <w:sz w:val="28"/>
                <w:szCs w:val="28"/>
                <w:lang w:val="ro-MD"/>
              </w:rPr>
              <w:t xml:space="preserve">Membrii </w:t>
            </w:r>
          </w:p>
        </w:tc>
        <w:tc>
          <w:tcPr>
            <w:tcW w:w="4823" w:type="dxa"/>
          </w:tcPr>
          <w:p w:rsidR="003557C8" w:rsidRPr="00F450FD" w:rsidRDefault="002167FE" w:rsidP="00CF2161">
            <w:pPr>
              <w:ind w:firstLine="113"/>
              <w:rPr>
                <w:rFonts w:ascii="Times New Roman" w:hAnsi="Times New Roman" w:cs="Times New Roman"/>
                <w:sz w:val="28"/>
                <w:szCs w:val="28"/>
                <w:lang w:val="ro-MD"/>
              </w:rPr>
            </w:pPr>
            <w:r>
              <w:rPr>
                <w:rFonts w:ascii="Times New Roman" w:hAnsi="Times New Roman" w:cs="Times New Roman"/>
                <w:sz w:val="28"/>
                <w:szCs w:val="28"/>
                <w:lang w:val="ro-MD"/>
              </w:rPr>
              <w:t>4,</w:t>
            </w:r>
            <w:r w:rsidR="002C0E39" w:rsidRPr="00F450FD">
              <w:rPr>
                <w:rFonts w:ascii="Times New Roman" w:hAnsi="Times New Roman" w:cs="Times New Roman"/>
                <w:sz w:val="28"/>
                <w:szCs w:val="28"/>
                <w:lang w:val="ro-MD"/>
              </w:rPr>
              <w:t>2</w:t>
            </w:r>
            <w:r w:rsidR="003557C8" w:rsidRPr="00F450FD">
              <w:rPr>
                <w:rFonts w:ascii="Times New Roman" w:hAnsi="Times New Roman" w:cs="Times New Roman"/>
                <w:sz w:val="28"/>
                <w:szCs w:val="28"/>
                <w:lang w:val="ro-MD"/>
              </w:rPr>
              <w:t xml:space="preserve"> salarii medii pe economie</w:t>
            </w:r>
            <w:r w:rsidR="008F028D" w:rsidRPr="00F450FD">
              <w:rPr>
                <w:rFonts w:ascii="Times New Roman" w:hAnsi="Times New Roman" w:cs="Times New Roman"/>
                <w:sz w:val="28"/>
                <w:szCs w:val="28"/>
                <w:lang w:val="ro-MD"/>
              </w:rPr>
              <w:t>”</w:t>
            </w:r>
          </w:p>
        </w:tc>
      </w:tr>
    </w:tbl>
    <w:p w:rsidR="003557C8" w:rsidRPr="00F450FD" w:rsidRDefault="00135A00" w:rsidP="003557C8">
      <w:pPr>
        <w:rPr>
          <w:rFonts w:ascii="Times New Roman" w:hAnsi="Times New Roman" w:cs="Times New Roman"/>
          <w:b/>
          <w:sz w:val="28"/>
          <w:szCs w:val="28"/>
          <w:lang w:val="ro-MD"/>
        </w:rPr>
      </w:pPr>
      <w:r w:rsidRPr="00F450FD">
        <w:rPr>
          <w:rFonts w:ascii="Times New Roman" w:hAnsi="Times New Roman" w:cs="Times New Roman"/>
          <w:sz w:val="28"/>
          <w:szCs w:val="28"/>
          <w:lang w:val="ro-MD"/>
        </w:rPr>
        <w:t xml:space="preserve">  </w:t>
      </w:r>
    </w:p>
    <w:p w:rsidR="00135A00" w:rsidRPr="00F450FD" w:rsidRDefault="00135A00" w:rsidP="00AB32F1">
      <w:pPr>
        <w:jc w:val="both"/>
        <w:rPr>
          <w:rFonts w:ascii="Times New Roman" w:hAnsi="Times New Roman" w:cs="Times New Roman"/>
          <w:sz w:val="28"/>
          <w:szCs w:val="28"/>
          <w:lang w:val="ro-MD"/>
        </w:rPr>
      </w:pPr>
      <w:r w:rsidRPr="00F450FD">
        <w:rPr>
          <w:rFonts w:ascii="Times New Roman" w:hAnsi="Times New Roman" w:cs="Times New Roman"/>
          <w:b/>
          <w:sz w:val="28"/>
          <w:szCs w:val="28"/>
          <w:lang w:val="ro-MD"/>
        </w:rPr>
        <w:t>Art.III.</w:t>
      </w:r>
      <w:r w:rsidR="00F450FD" w:rsidRPr="00F450FD">
        <w:rPr>
          <w:rFonts w:ascii="Times New Roman" w:hAnsi="Times New Roman" w:cs="Times New Roman"/>
          <w:b/>
          <w:sz w:val="28"/>
          <w:szCs w:val="28"/>
          <w:lang w:val="ro-MD"/>
        </w:rPr>
        <w:t xml:space="preserve"> </w:t>
      </w:r>
      <w:r w:rsidRPr="00F450FD">
        <w:rPr>
          <w:rFonts w:ascii="Times New Roman" w:hAnsi="Times New Roman" w:cs="Times New Roman"/>
          <w:b/>
          <w:sz w:val="28"/>
          <w:szCs w:val="28"/>
          <w:lang w:val="ro-MD"/>
        </w:rPr>
        <w:t>-</w:t>
      </w:r>
      <w:r w:rsidR="00F450FD" w:rsidRPr="00F450FD">
        <w:rPr>
          <w:rFonts w:ascii="Times New Roman" w:hAnsi="Times New Roman" w:cs="Times New Roman"/>
          <w:b/>
          <w:sz w:val="28"/>
          <w:szCs w:val="28"/>
          <w:lang w:val="ro-MD"/>
        </w:rPr>
        <w:t xml:space="preserve"> </w:t>
      </w:r>
      <w:r w:rsidRPr="00F450FD">
        <w:rPr>
          <w:rFonts w:ascii="Times New Roman" w:hAnsi="Times New Roman" w:cs="Times New Roman"/>
          <w:sz w:val="28"/>
          <w:szCs w:val="28"/>
          <w:lang w:val="ro-MD"/>
        </w:rPr>
        <w:t>Guvernul,</w:t>
      </w:r>
      <w:r w:rsidR="00CF2161">
        <w:rPr>
          <w:rFonts w:ascii="Times New Roman" w:hAnsi="Times New Roman" w:cs="Times New Roman"/>
          <w:sz w:val="28"/>
          <w:szCs w:val="28"/>
          <w:lang w:val="ro-MD"/>
        </w:rPr>
        <w:t xml:space="preserve"> î</w:t>
      </w:r>
      <w:r w:rsidRPr="00F450FD">
        <w:rPr>
          <w:rFonts w:ascii="Times New Roman" w:hAnsi="Times New Roman" w:cs="Times New Roman"/>
          <w:sz w:val="28"/>
          <w:szCs w:val="28"/>
          <w:lang w:val="ro-MD"/>
        </w:rPr>
        <w:t>n termen de 3 luni de la data public</w:t>
      </w:r>
      <w:r w:rsidR="00CF2161">
        <w:rPr>
          <w:rFonts w:ascii="Times New Roman" w:hAnsi="Times New Roman" w:cs="Times New Roman"/>
          <w:sz w:val="28"/>
          <w:szCs w:val="28"/>
          <w:lang w:val="ro-MD"/>
        </w:rPr>
        <w:t>ă</w:t>
      </w:r>
      <w:r w:rsidRPr="00F450FD">
        <w:rPr>
          <w:rFonts w:ascii="Times New Roman" w:hAnsi="Times New Roman" w:cs="Times New Roman"/>
          <w:sz w:val="28"/>
          <w:szCs w:val="28"/>
          <w:lang w:val="ro-MD"/>
        </w:rPr>
        <w:t>rii prezentei  legi, v</w:t>
      </w:r>
      <w:r w:rsidR="002167FE">
        <w:rPr>
          <w:rFonts w:ascii="Times New Roman" w:hAnsi="Times New Roman" w:cs="Times New Roman"/>
          <w:sz w:val="28"/>
          <w:szCs w:val="28"/>
          <w:lang w:val="ro-MD"/>
        </w:rPr>
        <w:t xml:space="preserve">a aduce  actele sale normative </w:t>
      </w:r>
      <w:r w:rsidR="002167FE">
        <w:rPr>
          <w:rFonts w:ascii="Times New Roman" w:hAnsi="Times New Roman" w:cs="Times New Roman"/>
          <w:sz w:val="28"/>
          <w:szCs w:val="28"/>
        </w:rPr>
        <w:t>î</w:t>
      </w:r>
      <w:r w:rsidRPr="00F450FD">
        <w:rPr>
          <w:rFonts w:ascii="Times New Roman" w:hAnsi="Times New Roman" w:cs="Times New Roman"/>
          <w:sz w:val="28"/>
          <w:szCs w:val="28"/>
          <w:lang w:val="ro-MD"/>
        </w:rPr>
        <w:t xml:space="preserve">n concordanta cu </w:t>
      </w:r>
      <w:r w:rsidR="00CF2161" w:rsidRPr="00F450FD">
        <w:rPr>
          <w:rFonts w:ascii="Times New Roman" w:hAnsi="Times New Roman" w:cs="Times New Roman"/>
          <w:sz w:val="28"/>
          <w:szCs w:val="28"/>
          <w:lang w:val="ro-MD"/>
        </w:rPr>
        <w:t>prezenta</w:t>
      </w:r>
      <w:r w:rsidRPr="00F450FD">
        <w:rPr>
          <w:rFonts w:ascii="Times New Roman" w:hAnsi="Times New Roman" w:cs="Times New Roman"/>
          <w:sz w:val="28"/>
          <w:szCs w:val="28"/>
          <w:lang w:val="ro-MD"/>
        </w:rPr>
        <w:t xml:space="preserve"> lege.</w:t>
      </w:r>
    </w:p>
    <w:p w:rsidR="00970B8E" w:rsidRPr="00F450FD" w:rsidRDefault="00970B8E" w:rsidP="007B40F6">
      <w:pPr>
        <w:rPr>
          <w:rFonts w:ascii="Times New Roman" w:hAnsi="Times New Roman" w:cs="Times New Roman"/>
          <w:sz w:val="28"/>
          <w:szCs w:val="28"/>
          <w:lang w:val="ro-MD"/>
        </w:rPr>
      </w:pPr>
    </w:p>
    <w:p w:rsidR="008456BB" w:rsidRPr="00F450FD" w:rsidRDefault="00CF2161" w:rsidP="00C8606B">
      <w:pPr>
        <w:rPr>
          <w:rFonts w:ascii="Times New Roman" w:hAnsi="Times New Roman" w:cs="Times New Roman"/>
          <w:sz w:val="28"/>
          <w:szCs w:val="28"/>
          <w:lang w:val="ro-MD"/>
        </w:rPr>
      </w:pPr>
      <w:r w:rsidRPr="00F450FD">
        <w:rPr>
          <w:rFonts w:ascii="Times New Roman" w:hAnsi="Times New Roman" w:cs="Times New Roman"/>
          <w:b/>
          <w:sz w:val="28"/>
          <w:szCs w:val="28"/>
          <w:lang w:val="ro-MD"/>
        </w:rPr>
        <w:t>PREȘEDINTELE</w:t>
      </w:r>
      <w:r w:rsidR="00913321" w:rsidRPr="00F450FD">
        <w:rPr>
          <w:rFonts w:ascii="Times New Roman" w:hAnsi="Times New Roman" w:cs="Times New Roman"/>
          <w:b/>
          <w:sz w:val="28"/>
          <w:szCs w:val="28"/>
          <w:lang w:val="ro-MD"/>
        </w:rPr>
        <w:t xml:space="preserve">  PARLAMENTULUI</w:t>
      </w:r>
    </w:p>
    <w:p w:rsidR="00B720DB" w:rsidRPr="00F450FD" w:rsidRDefault="00B720DB" w:rsidP="00B720DB">
      <w:pPr>
        <w:rPr>
          <w:rFonts w:ascii="Times New Roman" w:hAnsi="Times New Roman" w:cs="Times New Roman"/>
          <w:sz w:val="28"/>
          <w:szCs w:val="28"/>
          <w:lang w:val="ro-MD"/>
        </w:rPr>
      </w:pPr>
    </w:p>
    <w:p w:rsidR="00280189" w:rsidRPr="00F450FD" w:rsidRDefault="00280189" w:rsidP="00280189">
      <w:pPr>
        <w:rPr>
          <w:rFonts w:ascii="Times New Roman" w:hAnsi="Times New Roman" w:cs="Times New Roman"/>
          <w:sz w:val="28"/>
          <w:szCs w:val="28"/>
          <w:lang w:val="ro-MD"/>
        </w:rPr>
      </w:pPr>
    </w:p>
    <w:p w:rsidR="008B77D9" w:rsidRDefault="008B77D9">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Default="00BE1CB0">
      <w:pPr>
        <w:rPr>
          <w:rFonts w:ascii="Times New Roman" w:hAnsi="Times New Roman" w:cs="Times New Roman"/>
          <w:sz w:val="28"/>
          <w:szCs w:val="28"/>
          <w:lang w:val="ro-MD"/>
        </w:rPr>
      </w:pPr>
    </w:p>
    <w:p w:rsidR="00BE1CB0" w:rsidRPr="000E133C" w:rsidRDefault="00BE1CB0" w:rsidP="00BE1CB0">
      <w:pPr>
        <w:spacing w:after="0" w:line="240" w:lineRule="auto"/>
        <w:rPr>
          <w:rFonts w:ascii="Times New Roman" w:hAnsi="Times New Roman" w:cs="Times New Roman"/>
          <w:b/>
          <w:sz w:val="28"/>
          <w:szCs w:val="28"/>
          <w:lang w:val="ro-MD"/>
        </w:rPr>
      </w:pPr>
      <w:r w:rsidRPr="000E133C">
        <w:rPr>
          <w:rFonts w:ascii="Times New Roman" w:hAnsi="Times New Roman" w:cs="Times New Roman"/>
          <w:b/>
          <w:sz w:val="28"/>
          <w:szCs w:val="28"/>
          <w:lang w:val="ro-MD"/>
        </w:rPr>
        <w:t xml:space="preserve">                                                        Nota informativa</w:t>
      </w:r>
    </w:p>
    <w:p w:rsidR="00BE1CB0" w:rsidRPr="000E133C" w:rsidRDefault="00BE1CB0" w:rsidP="00BE1CB0">
      <w:pPr>
        <w:spacing w:after="0" w:line="240" w:lineRule="auto"/>
        <w:jc w:val="center"/>
        <w:rPr>
          <w:rFonts w:ascii="Times New Roman" w:hAnsi="Times New Roman" w:cs="Times New Roman"/>
          <w:b/>
          <w:sz w:val="28"/>
          <w:szCs w:val="28"/>
          <w:lang w:val="ro-MD"/>
        </w:rPr>
      </w:pPr>
      <w:r w:rsidRPr="000E133C">
        <w:rPr>
          <w:rFonts w:ascii="Times New Roman" w:hAnsi="Times New Roman" w:cs="Times New Roman"/>
          <w:b/>
          <w:sz w:val="28"/>
          <w:szCs w:val="28"/>
          <w:lang w:val="ro-MD"/>
        </w:rPr>
        <w:t xml:space="preserve">la proiectul  de lege pentru modificarea si completarea </w:t>
      </w:r>
    </w:p>
    <w:p w:rsidR="00BE1CB0" w:rsidRPr="000E133C" w:rsidRDefault="000C600C" w:rsidP="00BE1CB0">
      <w:pPr>
        <w:spacing w:after="0" w:line="240" w:lineRule="auto"/>
        <w:jc w:val="center"/>
        <w:rPr>
          <w:rFonts w:ascii="Times New Roman" w:hAnsi="Times New Roman" w:cs="Times New Roman"/>
          <w:b/>
          <w:sz w:val="28"/>
          <w:szCs w:val="28"/>
          <w:lang w:val="ro-MD"/>
        </w:rPr>
      </w:pPr>
      <w:r>
        <w:rPr>
          <w:rFonts w:ascii="Times New Roman" w:hAnsi="Times New Roman" w:cs="Times New Roman"/>
          <w:b/>
          <w:sz w:val="28"/>
          <w:szCs w:val="28"/>
          <w:lang w:val="ro-MD"/>
        </w:rPr>
        <w:t>unor acte legislative</w:t>
      </w:r>
    </w:p>
    <w:p w:rsidR="00BE1CB0" w:rsidRPr="000E133C" w:rsidRDefault="00BE1CB0" w:rsidP="00BE1CB0">
      <w:pPr>
        <w:spacing w:after="0" w:line="240" w:lineRule="auto"/>
        <w:jc w:val="center"/>
        <w:rPr>
          <w:rFonts w:ascii="Times New Roman" w:hAnsi="Times New Roman" w:cs="Times New Roman"/>
          <w:b/>
          <w:sz w:val="16"/>
          <w:szCs w:val="16"/>
          <w:lang w:val="ro-MD"/>
        </w:rPr>
      </w:pPr>
    </w:p>
    <w:p w:rsidR="00BE1CB0" w:rsidRPr="000E133C" w:rsidRDefault="00BE1CB0" w:rsidP="00BE1CB0">
      <w:pPr>
        <w:spacing w:after="0" w:line="240" w:lineRule="auto"/>
        <w:ind w:firstLine="567"/>
        <w:jc w:val="both"/>
        <w:rPr>
          <w:rFonts w:ascii="Times New Roman" w:hAnsi="Times New Roman" w:cs="Times New Roman"/>
          <w:b/>
          <w:i/>
          <w:sz w:val="28"/>
          <w:szCs w:val="28"/>
          <w:lang w:val="ro-MD"/>
        </w:rPr>
      </w:pPr>
      <w:r w:rsidRPr="000E133C">
        <w:rPr>
          <w:rFonts w:ascii="Times New Roman" w:hAnsi="Times New Roman" w:cs="Times New Roman"/>
          <w:sz w:val="28"/>
          <w:szCs w:val="28"/>
          <w:lang w:val="ro-MD"/>
        </w:rPr>
        <w:t xml:space="preserve">Rolul și responsabilitățile Curții de Conturi, în calitate de  instituție supremă de audit (ISA), sînt consfințite în art.133 din Constituția Republicii Moldova care specifică că </w:t>
      </w:r>
      <w:r w:rsidRPr="000E133C">
        <w:rPr>
          <w:rFonts w:ascii="Times New Roman" w:hAnsi="Times New Roman" w:cs="Times New Roman"/>
          <w:b/>
          <w:i/>
          <w:sz w:val="28"/>
          <w:szCs w:val="28"/>
          <w:lang w:val="ro-MD"/>
        </w:rPr>
        <w:t>,,Curtea de Conturi exercită controlul asupra modului de formare, de administrare şi de întrebuinţare a resurselor financiare publice, iar modul de organizare şi funcţionare a acesteia sînt stabilite prin legea sa organica”.</w:t>
      </w:r>
    </w:p>
    <w:p w:rsidR="00BE1CB0" w:rsidRPr="000E133C" w:rsidRDefault="00BE1CB0" w:rsidP="00BE1CB0">
      <w:pPr>
        <w:spacing w:after="0" w:line="240" w:lineRule="auto"/>
        <w:ind w:firstLine="567"/>
        <w:jc w:val="both"/>
        <w:rPr>
          <w:rFonts w:ascii="Times New Roman" w:hAnsi="Times New Roman" w:cs="Times New Roman"/>
          <w:sz w:val="28"/>
          <w:szCs w:val="28"/>
          <w:lang w:val="ro-MD"/>
        </w:rPr>
      </w:pPr>
      <w:r w:rsidRPr="000E133C">
        <w:rPr>
          <w:rFonts w:ascii="Times New Roman" w:eastAsia="Times New Roman" w:hAnsi="Times New Roman" w:cs="Times New Roman"/>
          <w:sz w:val="28"/>
          <w:szCs w:val="28"/>
          <w:lang w:val="ro-MD"/>
        </w:rPr>
        <w:t>În acest sens, legea cadru de organizare și funcționare  a  Curții de Conturi (</w:t>
      </w:r>
      <w:r w:rsidRPr="000E133C">
        <w:rPr>
          <w:rFonts w:ascii="Times New Roman" w:hAnsi="Times New Roman" w:cs="Times New Roman"/>
          <w:bCs/>
          <w:sz w:val="28"/>
          <w:szCs w:val="28"/>
          <w:lang w:val="ro-MD"/>
        </w:rPr>
        <w:t>nr.261-XVI  din  05.12.2008),</w:t>
      </w:r>
      <w:r w:rsidRPr="000E133C">
        <w:rPr>
          <w:rFonts w:ascii="Times New Roman" w:eastAsia="Times New Roman" w:hAnsi="Times New Roman" w:cs="Times New Roman"/>
          <w:sz w:val="28"/>
          <w:szCs w:val="28"/>
          <w:lang w:val="ro-MD"/>
        </w:rPr>
        <w:t xml:space="preserve"> </w:t>
      </w:r>
      <w:r w:rsidRPr="000E133C">
        <w:rPr>
          <w:rFonts w:ascii="Times New Roman" w:hAnsi="Times New Roman" w:cs="Times New Roman"/>
          <w:sz w:val="28"/>
          <w:szCs w:val="28"/>
          <w:lang w:val="ro-MD"/>
        </w:rPr>
        <w:t>conferă Curții independență organizatorică, funcțională, operațională și  financiară.</w:t>
      </w:r>
    </w:p>
    <w:p w:rsidR="00BE1CB0" w:rsidRPr="000E133C" w:rsidRDefault="00BE1CB0" w:rsidP="00BE1CB0">
      <w:pPr>
        <w:spacing w:after="0" w:line="240" w:lineRule="auto"/>
        <w:ind w:firstLine="567"/>
        <w:jc w:val="both"/>
        <w:rPr>
          <w:rFonts w:ascii="Times New Roman" w:hAnsi="Times New Roman" w:cs="Times New Roman"/>
          <w:sz w:val="28"/>
          <w:szCs w:val="28"/>
          <w:lang w:val="ro-MD"/>
        </w:rPr>
      </w:pPr>
      <w:r w:rsidRPr="000E133C">
        <w:rPr>
          <w:rFonts w:ascii="Times New Roman" w:hAnsi="Times New Roman" w:cs="Times New Roman"/>
          <w:sz w:val="28"/>
          <w:szCs w:val="28"/>
          <w:lang w:val="ro-MD"/>
        </w:rPr>
        <w:t>Activitatea de audit desfășurată de Curtea de Conturi are ca obiective: formarea și utilizarea corectă și eficace a resurselor financiare ale statului și ale sectorului public, evaluarea modului de implementare a bugetului aprobat, consolidarea bunei gestiuni financiare, executarea corespunzătoare a activităților administrative, promovarea responsabilității, a corectitudinii și a celor mai bune practici în gestionarea performantă a resurselor publice, prin consolidarea managementului financiar.</w:t>
      </w:r>
    </w:p>
    <w:p w:rsidR="00BE1CB0" w:rsidRPr="000E133C" w:rsidRDefault="00BE1CB0" w:rsidP="00BE1CB0">
      <w:pPr>
        <w:spacing w:after="0" w:line="240" w:lineRule="auto"/>
        <w:ind w:firstLine="567"/>
        <w:jc w:val="both"/>
        <w:rPr>
          <w:rFonts w:ascii="Times New Roman" w:hAnsi="Times New Roman" w:cs="Times New Roman"/>
          <w:sz w:val="28"/>
          <w:szCs w:val="28"/>
          <w:lang w:val="ro-MD"/>
        </w:rPr>
      </w:pPr>
      <w:r w:rsidRPr="000E133C">
        <w:rPr>
          <w:rFonts w:ascii="Times New Roman" w:hAnsi="Times New Roman" w:cs="Times New Roman"/>
          <w:sz w:val="28"/>
          <w:szCs w:val="28"/>
          <w:lang w:val="ro-MD"/>
        </w:rPr>
        <w:t>Conform rigorilor auditului public extern, Curtea de Conturi aplică standardele auditului financiar, auditului de conformitate și celui de performanță, reprezentînd un element fundamental în asigurarea standardelor avansate în materie de management financiar – garanția bunei guvernări, creînd premise pentru o dezvoltare economică durabilă și o bunăstare satisfăcătoare pentru cetățeni.</w:t>
      </w:r>
    </w:p>
    <w:p w:rsidR="00BE1CB0" w:rsidRPr="000E133C" w:rsidRDefault="00BE1CB0" w:rsidP="00BE1CB0">
      <w:pPr>
        <w:spacing w:after="0" w:line="240" w:lineRule="auto"/>
        <w:ind w:firstLine="567"/>
        <w:jc w:val="both"/>
        <w:rPr>
          <w:rFonts w:ascii="Times New Roman" w:hAnsi="Times New Roman" w:cs="Times New Roman"/>
          <w:sz w:val="28"/>
          <w:szCs w:val="28"/>
          <w:lang w:val="ro-MD"/>
        </w:rPr>
      </w:pPr>
      <w:r w:rsidRPr="000E133C">
        <w:rPr>
          <w:rFonts w:ascii="Times New Roman" w:hAnsi="Times New Roman" w:cs="Times New Roman"/>
          <w:sz w:val="28"/>
          <w:szCs w:val="28"/>
          <w:lang w:val="ro-MD"/>
        </w:rPr>
        <w:t xml:space="preserve">Curtea  de Conturi joacă un rol primordial în identificarea  abaterilor și neregulilor, precum și slăbiciunilor instituționale de sistem – generatoare de  utilizare necorespunzătoare și risipă  a resurselor financiare și fondurilor patrimoniale. Spre deosebire de controlul financiar,  auditul public extern  nu se limitează  numai la constatări și sancțiuni,  ci  formulează soluții aferente de  remediere/redresare a situațiilor precare.  </w:t>
      </w:r>
    </w:p>
    <w:p w:rsidR="00BE1CB0" w:rsidRPr="000E133C" w:rsidRDefault="00BE1CB0" w:rsidP="00BE1CB0">
      <w:pPr>
        <w:spacing w:after="0" w:line="240" w:lineRule="auto"/>
        <w:ind w:firstLine="567"/>
        <w:jc w:val="both"/>
        <w:rPr>
          <w:rFonts w:ascii="Times New Roman" w:hAnsi="Times New Roman" w:cs="Times New Roman"/>
          <w:color w:val="000000"/>
          <w:sz w:val="28"/>
          <w:szCs w:val="28"/>
          <w:bdr w:val="none" w:sz="0" w:space="0" w:color="auto" w:frame="1"/>
          <w:lang w:val="ro-MD"/>
        </w:rPr>
      </w:pPr>
      <w:r w:rsidRPr="000E133C">
        <w:rPr>
          <w:rFonts w:ascii="Times New Roman" w:hAnsi="Times New Roman" w:cs="Times New Roman"/>
          <w:sz w:val="28"/>
          <w:szCs w:val="28"/>
          <w:lang w:val="ro-MD"/>
        </w:rPr>
        <w:t xml:space="preserve">În această ordine de idei, un rol important  îl constituie  resursele umane - personalul de auditori și experți în cadrul ISA, abilitățile  și dedicația cărora  aduce plusvaloare  activităților aferente auditului public extern. Astfel, pe parcursul anilor 2011-2015, de către auditorii Curții  </w:t>
      </w:r>
      <w:r w:rsidRPr="000E133C">
        <w:rPr>
          <w:rFonts w:ascii="Times New Roman" w:hAnsi="Times New Roman" w:cs="Times New Roman"/>
          <w:color w:val="000000"/>
          <w:sz w:val="28"/>
          <w:szCs w:val="28"/>
          <w:bdr w:val="none" w:sz="0" w:space="0" w:color="auto" w:frame="1"/>
          <w:lang w:val="ro-MD"/>
        </w:rPr>
        <w:t>au fost efectuate: 244 misiuni de audit; auditate 1920 entități; respectiv, fiind înaintate 6172 de recomandări; constatate nereguli de circa 46,2 mlrd.lei (circa 290 mil. lei/ per angajat), dintre care - abateri si erori constatate in procesul bugetar se estimează la circa 1,1 mlrd.lei, abateri de  ordin legislativ-normativ peste 16 mlrd.lei, nereguli in managementul financiar-contabil sub 27 mlrd.lei.</w:t>
      </w:r>
    </w:p>
    <w:p w:rsidR="00BE1CB0" w:rsidRPr="000E133C" w:rsidRDefault="00BE1CB0" w:rsidP="00BE1CB0">
      <w:pPr>
        <w:spacing w:after="0" w:line="240" w:lineRule="auto"/>
        <w:ind w:firstLine="567"/>
        <w:jc w:val="both"/>
        <w:rPr>
          <w:rFonts w:ascii="Times New Roman" w:hAnsi="Times New Roman" w:cs="Times New Roman"/>
          <w:sz w:val="28"/>
          <w:szCs w:val="28"/>
          <w:lang w:val="ro-MD"/>
        </w:rPr>
      </w:pPr>
      <w:r w:rsidRPr="000E133C">
        <w:rPr>
          <w:rFonts w:ascii="Times New Roman" w:hAnsi="Times New Roman" w:cs="Times New Roman"/>
          <w:color w:val="000000"/>
          <w:sz w:val="28"/>
          <w:szCs w:val="28"/>
          <w:bdr w:val="none" w:sz="0" w:space="0" w:color="auto" w:frame="1"/>
          <w:lang w:val="ro-MD"/>
        </w:rPr>
        <w:t xml:space="preserve">În același timp, </w:t>
      </w:r>
      <w:r w:rsidRPr="000E133C">
        <w:rPr>
          <w:rFonts w:ascii="Times New Roman" w:hAnsi="Times New Roman"/>
          <w:color w:val="000000"/>
          <w:sz w:val="28"/>
          <w:szCs w:val="28"/>
          <w:bdr w:val="none" w:sz="0" w:space="0" w:color="auto" w:frame="1"/>
          <w:lang w:val="ro-MD"/>
        </w:rPr>
        <w:t>a</w:t>
      </w:r>
      <w:r w:rsidRPr="000E133C">
        <w:rPr>
          <w:rFonts w:ascii="Times New Roman" w:hAnsi="Times New Roman" w:cs="Times New Roman"/>
          <w:color w:val="000000"/>
          <w:sz w:val="28"/>
          <w:szCs w:val="28"/>
          <w:bdr w:val="none" w:sz="0" w:space="0" w:color="auto" w:frame="1"/>
          <w:lang w:val="ro-MD"/>
        </w:rPr>
        <w:t xml:space="preserve">uditul public poate fi considerat util si eficient numai dacă are capacitatea de prevenire si/sau redresarea (înlăturare) a deficiențelor identificate. Prin urmare, în rezultatul acțiunilor întreprinse, pe parcursul misiunilor de audit au fost remediate o parte din deficiențele constatate, cuantumul </w:t>
      </w:r>
      <w:r w:rsidRPr="000E133C">
        <w:rPr>
          <w:rFonts w:ascii="Times New Roman" w:hAnsi="Times New Roman" w:cs="Times New Roman"/>
          <w:color w:val="000000"/>
          <w:sz w:val="28"/>
          <w:szCs w:val="28"/>
          <w:bdr w:val="none" w:sz="0" w:space="0" w:color="auto" w:frame="1"/>
          <w:lang w:val="ro-MD"/>
        </w:rPr>
        <w:lastRenderedPageBreak/>
        <w:t>cărora constituind 4,3 mlrd.lei dintre care: patrimoniul înregistrat in evidenta contabila – 1,8 mlrd.lei; erori contabile corectate – 2,3 mlrd.lei; patrimoniu înregistrat la Oficiile Cadastrale – 0,2 mlrd.lei; mijloacele publice restituite la bugetul public național depășind cifra de cc 11 mil.lei.</w:t>
      </w:r>
    </w:p>
    <w:p w:rsidR="00BE1CB0" w:rsidRPr="000E133C" w:rsidRDefault="00BE1CB0" w:rsidP="00BE1CB0">
      <w:pPr>
        <w:spacing w:after="0" w:line="240" w:lineRule="auto"/>
        <w:ind w:firstLine="567"/>
        <w:jc w:val="both"/>
        <w:rPr>
          <w:rFonts w:ascii="Times New Roman" w:hAnsi="Times New Roman" w:cs="Times New Roman"/>
          <w:sz w:val="28"/>
          <w:szCs w:val="28"/>
          <w:lang w:val="ro-MD"/>
        </w:rPr>
      </w:pPr>
      <w:r w:rsidRPr="000E133C">
        <w:rPr>
          <w:rFonts w:ascii="Times New Roman" w:hAnsi="Times New Roman" w:cs="Times New Roman"/>
          <w:sz w:val="28"/>
          <w:szCs w:val="28"/>
          <w:lang w:val="ro-MD"/>
        </w:rPr>
        <w:t>Cifrele în cauză indică  asupra unor vădite riscuri la care este supus personalul Curții de Conturi, inclusiv și sub aspecte de coruptibilitate, aceștia  demonstrînd pe parcursul anilor spirit  de integritate și erudiție profesională.</w:t>
      </w:r>
    </w:p>
    <w:p w:rsidR="00BE1CB0" w:rsidRPr="000E133C" w:rsidRDefault="00BE1CB0" w:rsidP="00BE1CB0">
      <w:pPr>
        <w:spacing w:after="0" w:line="240" w:lineRule="auto"/>
        <w:ind w:firstLine="567"/>
        <w:jc w:val="both"/>
        <w:rPr>
          <w:rFonts w:ascii="Times New Roman" w:hAnsi="Times New Roman" w:cs="Times New Roman"/>
          <w:sz w:val="28"/>
          <w:szCs w:val="28"/>
          <w:lang w:val="ro-MD"/>
        </w:rPr>
      </w:pPr>
      <w:r w:rsidRPr="000E133C">
        <w:rPr>
          <w:rFonts w:ascii="Times New Roman" w:hAnsi="Times New Roman" w:cs="Times New Roman"/>
          <w:sz w:val="28"/>
          <w:szCs w:val="28"/>
          <w:lang w:val="ro-MD"/>
        </w:rPr>
        <w:t>De menționat, tendința pronunțată asupra unei evoluții nepotrivite in privința gradului sporit de fluctuație cronica a cadrelor în ultimii ani,  la origine  fiind factori  ce țin de  remunerarea  neadecvată, respectiv, de motivarea acestora în  comparație  cu alte sfere, în special  în raport cu  instituțiile  de investigații și cele  judecătorești. Astfel,  rata  medie  de disponibilizare constituie 15-17 la sută În perioada 2010-2016, per ansamblu  au fost  disponibilizați - 133 angajați  sau 83,1      la suta din numărul total scriptic de personal.</w:t>
      </w:r>
    </w:p>
    <w:p w:rsidR="00BE1CB0" w:rsidRPr="000E133C" w:rsidRDefault="00BE1CB0" w:rsidP="00BE1CB0">
      <w:pPr>
        <w:spacing w:after="0" w:line="240" w:lineRule="auto"/>
        <w:ind w:firstLine="567"/>
        <w:jc w:val="both"/>
        <w:rPr>
          <w:rFonts w:ascii="Times New Roman" w:hAnsi="Times New Roman" w:cs="Times New Roman"/>
          <w:sz w:val="28"/>
          <w:szCs w:val="28"/>
          <w:lang w:val="ro-MD"/>
        </w:rPr>
      </w:pPr>
      <w:r w:rsidRPr="000E133C">
        <w:rPr>
          <w:rFonts w:ascii="Times New Roman" w:hAnsi="Times New Roman" w:cs="Times New Roman"/>
          <w:sz w:val="28"/>
          <w:szCs w:val="28"/>
          <w:lang w:val="ro-MD"/>
        </w:rPr>
        <w:t>În acesta situație,  absolut nefavorabilă, soluția pentru recrutarea și motivarea  cadrelor  de o pregătire  profesională înaltă inclusiv din alte domenii și comportament ireproșabil, o constituie ajustarea  cadrului legal  aferent majorării  remunerării  salariale  ale funcționarilor  calificați în audit public, dat fiind și faptul că plusvaloarea adusa de aceștia este incomparabila cu sursele suplimentare necesare, care se estimează la circa 12 mil.lei.</w:t>
      </w:r>
    </w:p>
    <w:p w:rsidR="00BE1CB0" w:rsidRPr="000E133C" w:rsidRDefault="00BE1CB0" w:rsidP="00BE1CB0">
      <w:pPr>
        <w:spacing w:after="0" w:line="240" w:lineRule="auto"/>
        <w:ind w:firstLine="567"/>
        <w:jc w:val="both"/>
        <w:rPr>
          <w:sz w:val="28"/>
          <w:szCs w:val="28"/>
          <w:lang w:val="ro-MD"/>
        </w:rPr>
      </w:pPr>
      <w:r w:rsidRPr="000E133C">
        <w:rPr>
          <w:rFonts w:ascii="Times New Roman" w:hAnsi="Times New Roman" w:cs="Times New Roman"/>
          <w:sz w:val="28"/>
          <w:szCs w:val="28"/>
          <w:lang w:val="ro-MD"/>
        </w:rPr>
        <w:t xml:space="preserve">În susținerea celor expuse, prezenta inițiativă legislativă pentru modificarea si completarea cadrul Legislativ în materie de salarizare a funcționarilor publici, se înaintează in sensul sporirii atractivității, respectiv, motivării personalului Curții de Conturi. </w:t>
      </w:r>
    </w:p>
    <w:p w:rsidR="00BE1CB0" w:rsidRPr="000E133C" w:rsidRDefault="00BE1CB0" w:rsidP="00BE1CB0">
      <w:pPr>
        <w:pStyle w:val="a6"/>
        <w:spacing w:before="0" w:beforeAutospacing="0" w:after="0" w:afterAutospacing="0"/>
        <w:ind w:right="-365" w:firstLine="567"/>
        <w:jc w:val="both"/>
        <w:rPr>
          <w:noProof/>
          <w:sz w:val="28"/>
          <w:szCs w:val="28"/>
          <w:lang w:val="ro-MD"/>
        </w:rPr>
      </w:pPr>
      <w:r w:rsidRPr="000E133C">
        <w:rPr>
          <w:noProof/>
          <w:sz w:val="28"/>
          <w:szCs w:val="28"/>
          <w:lang w:val="ro-MD"/>
        </w:rPr>
        <w:t xml:space="preserve"> </w:t>
      </w:r>
    </w:p>
    <w:p w:rsidR="00BE1CB0" w:rsidRPr="000E133C" w:rsidRDefault="00BE1CB0" w:rsidP="00BE1CB0">
      <w:pPr>
        <w:pStyle w:val="a4"/>
        <w:jc w:val="both"/>
        <w:rPr>
          <w:rFonts w:ascii="Times New Roman" w:hAnsi="Times New Roman"/>
          <w:color w:val="000000"/>
          <w:sz w:val="28"/>
          <w:szCs w:val="28"/>
          <w:bdr w:val="none" w:sz="0" w:space="0" w:color="auto" w:frame="1"/>
          <w:lang w:val="ro-MD"/>
        </w:rPr>
      </w:pPr>
    </w:p>
    <w:p w:rsidR="00BE1CB0" w:rsidRPr="000E133C" w:rsidRDefault="00BE1CB0" w:rsidP="00BE1CB0">
      <w:pPr>
        <w:spacing w:after="0" w:line="240" w:lineRule="auto"/>
        <w:rPr>
          <w:rFonts w:ascii="Times New Roman" w:hAnsi="Times New Roman" w:cs="Times New Roman"/>
          <w:sz w:val="24"/>
          <w:szCs w:val="24"/>
          <w:lang w:val="ro-MD"/>
        </w:rPr>
      </w:pPr>
    </w:p>
    <w:p w:rsidR="00BE1CB0" w:rsidRPr="000E133C" w:rsidRDefault="00BE1CB0" w:rsidP="00BE1CB0">
      <w:pPr>
        <w:spacing w:after="0" w:line="240" w:lineRule="auto"/>
        <w:jc w:val="right"/>
        <w:rPr>
          <w:rFonts w:ascii="Times New Roman" w:hAnsi="Times New Roman" w:cs="Times New Roman"/>
          <w:b/>
          <w:sz w:val="24"/>
          <w:szCs w:val="24"/>
          <w:lang w:val="ro-MD"/>
        </w:rPr>
      </w:pPr>
      <w:r w:rsidRPr="000E133C">
        <w:rPr>
          <w:rFonts w:ascii="Times New Roman" w:hAnsi="Times New Roman" w:cs="Times New Roman"/>
          <w:b/>
          <w:sz w:val="24"/>
          <w:szCs w:val="24"/>
          <w:lang w:val="ro-MD"/>
        </w:rPr>
        <w:t>Deputați în Parlament:</w:t>
      </w:r>
    </w:p>
    <w:p w:rsidR="00BE1CB0" w:rsidRPr="000E133C" w:rsidRDefault="00BE1CB0" w:rsidP="00BE1CB0">
      <w:pPr>
        <w:spacing w:after="0" w:line="240" w:lineRule="auto"/>
        <w:jc w:val="right"/>
        <w:rPr>
          <w:rFonts w:ascii="Times New Roman" w:hAnsi="Times New Roman" w:cs="Times New Roman"/>
          <w:b/>
          <w:sz w:val="24"/>
          <w:szCs w:val="24"/>
          <w:lang w:val="ro-MD"/>
        </w:rPr>
      </w:pPr>
    </w:p>
    <w:p w:rsidR="00BE1CB0" w:rsidRPr="000E133C" w:rsidRDefault="00BE1CB0" w:rsidP="00BE1CB0">
      <w:pPr>
        <w:spacing w:after="0" w:line="240" w:lineRule="auto"/>
        <w:jc w:val="right"/>
        <w:rPr>
          <w:rFonts w:ascii="Times New Roman" w:hAnsi="Times New Roman" w:cs="Times New Roman"/>
          <w:b/>
          <w:sz w:val="24"/>
          <w:szCs w:val="24"/>
          <w:lang w:val="ro-MD"/>
        </w:rPr>
      </w:pPr>
    </w:p>
    <w:p w:rsidR="00BE1CB0" w:rsidRPr="000E133C" w:rsidRDefault="00BE1CB0" w:rsidP="00BE1CB0">
      <w:pPr>
        <w:spacing w:after="0" w:line="240" w:lineRule="auto"/>
        <w:jc w:val="right"/>
        <w:rPr>
          <w:rFonts w:ascii="Times New Roman" w:hAnsi="Times New Roman" w:cs="Times New Roman"/>
          <w:b/>
          <w:sz w:val="24"/>
          <w:szCs w:val="24"/>
          <w:lang w:val="ro-MD"/>
        </w:rPr>
      </w:pPr>
    </w:p>
    <w:p w:rsidR="00BE1CB0" w:rsidRPr="00F450FD" w:rsidRDefault="00BE1CB0">
      <w:pPr>
        <w:rPr>
          <w:rFonts w:ascii="Times New Roman" w:hAnsi="Times New Roman" w:cs="Times New Roman"/>
          <w:sz w:val="28"/>
          <w:szCs w:val="28"/>
          <w:lang w:val="ro-MD"/>
        </w:rPr>
      </w:pPr>
    </w:p>
    <w:sectPr w:rsidR="00BE1CB0" w:rsidRPr="00F450FD" w:rsidSect="005074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1509D5"/>
    <w:multiLevelType w:val="hybridMultilevel"/>
    <w:tmpl w:val="9A427C74"/>
    <w:lvl w:ilvl="0" w:tplc="04190017">
      <w:start w:val="1"/>
      <w:numFmt w:val="lowerLetter"/>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7D9"/>
    <w:rsid w:val="000348BE"/>
    <w:rsid w:val="000C600C"/>
    <w:rsid w:val="00135A00"/>
    <w:rsid w:val="002167FE"/>
    <w:rsid w:val="00216A56"/>
    <w:rsid w:val="00280189"/>
    <w:rsid w:val="002C0E39"/>
    <w:rsid w:val="002F7B49"/>
    <w:rsid w:val="003557C8"/>
    <w:rsid w:val="00413E86"/>
    <w:rsid w:val="004324CF"/>
    <w:rsid w:val="0050741E"/>
    <w:rsid w:val="00523A0A"/>
    <w:rsid w:val="00567D43"/>
    <w:rsid w:val="00614137"/>
    <w:rsid w:val="006A02D3"/>
    <w:rsid w:val="00751A6D"/>
    <w:rsid w:val="007A7A90"/>
    <w:rsid w:val="007B40F6"/>
    <w:rsid w:val="007E6B78"/>
    <w:rsid w:val="008456BB"/>
    <w:rsid w:val="008B77D9"/>
    <w:rsid w:val="008F028D"/>
    <w:rsid w:val="00913321"/>
    <w:rsid w:val="009441DF"/>
    <w:rsid w:val="009643C2"/>
    <w:rsid w:val="00970B8E"/>
    <w:rsid w:val="009D71C6"/>
    <w:rsid w:val="009E07B4"/>
    <w:rsid w:val="00AB32F1"/>
    <w:rsid w:val="00AC4F3F"/>
    <w:rsid w:val="00B37381"/>
    <w:rsid w:val="00B720DB"/>
    <w:rsid w:val="00BC290D"/>
    <w:rsid w:val="00BD12A7"/>
    <w:rsid w:val="00BE1CB0"/>
    <w:rsid w:val="00C02E4C"/>
    <w:rsid w:val="00C8606B"/>
    <w:rsid w:val="00CF2161"/>
    <w:rsid w:val="00F450FD"/>
    <w:rsid w:val="00FD3A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E51B3F-60AD-4482-9C9B-418F1D2DA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0189"/>
    <w:pPr>
      <w:ind w:left="720"/>
      <w:contextualSpacing/>
    </w:pPr>
  </w:style>
  <w:style w:type="paragraph" w:customStyle="1" w:styleId="Style1">
    <w:name w:val="Style1"/>
    <w:basedOn w:val="a"/>
    <w:rsid w:val="00F450FD"/>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
    <w:name w:val="Style2"/>
    <w:basedOn w:val="a"/>
    <w:rsid w:val="00F450FD"/>
    <w:pPr>
      <w:widowControl w:val="0"/>
      <w:autoSpaceDE w:val="0"/>
      <w:autoSpaceDN w:val="0"/>
      <w:adjustRightInd w:val="0"/>
      <w:spacing w:after="0" w:line="275" w:lineRule="exact"/>
      <w:ind w:firstLine="571"/>
      <w:jc w:val="both"/>
    </w:pPr>
    <w:rPr>
      <w:rFonts w:ascii="Times New Roman" w:eastAsia="Times New Roman" w:hAnsi="Times New Roman" w:cs="Times New Roman"/>
      <w:sz w:val="24"/>
      <w:szCs w:val="24"/>
    </w:rPr>
  </w:style>
  <w:style w:type="paragraph" w:customStyle="1" w:styleId="Style3">
    <w:name w:val="Style3"/>
    <w:basedOn w:val="a"/>
    <w:rsid w:val="00F450FD"/>
    <w:pPr>
      <w:widowControl w:val="0"/>
      <w:autoSpaceDE w:val="0"/>
      <w:autoSpaceDN w:val="0"/>
      <w:adjustRightInd w:val="0"/>
      <w:spacing w:after="0" w:line="277" w:lineRule="exact"/>
      <w:ind w:firstLine="850"/>
      <w:jc w:val="both"/>
    </w:pPr>
    <w:rPr>
      <w:rFonts w:ascii="Times New Roman" w:eastAsia="Times New Roman" w:hAnsi="Times New Roman" w:cs="Times New Roman"/>
      <w:sz w:val="24"/>
      <w:szCs w:val="24"/>
    </w:rPr>
  </w:style>
  <w:style w:type="character" w:customStyle="1" w:styleId="FontStyle13">
    <w:name w:val="Font Style13"/>
    <w:rsid w:val="00F450FD"/>
    <w:rPr>
      <w:rFonts w:ascii="Times New Roman" w:hAnsi="Times New Roman" w:cs="Times New Roman"/>
      <w:sz w:val="22"/>
      <w:szCs w:val="22"/>
    </w:rPr>
  </w:style>
  <w:style w:type="character" w:customStyle="1" w:styleId="FontStyle14">
    <w:name w:val="Font Style14"/>
    <w:rsid w:val="00F450FD"/>
    <w:rPr>
      <w:rFonts w:ascii="Times New Roman" w:eastAsia="Times New Roman" w:hAnsi="Times New Roman" w:cs="Times New Roman"/>
      <w:b/>
      <w:bCs/>
      <w:sz w:val="24"/>
      <w:szCs w:val="24"/>
    </w:rPr>
  </w:style>
  <w:style w:type="character" w:customStyle="1" w:styleId="FontStyle16">
    <w:name w:val="Font Style16"/>
    <w:rsid w:val="00F450FD"/>
    <w:rPr>
      <w:rFonts w:ascii="Times New Roman" w:eastAsia="Times New Roman" w:hAnsi="Times New Roman" w:cs="Times New Roman"/>
      <w:sz w:val="24"/>
      <w:szCs w:val="24"/>
    </w:rPr>
  </w:style>
  <w:style w:type="paragraph" w:styleId="a4">
    <w:name w:val="No Spacing"/>
    <w:link w:val="a5"/>
    <w:uiPriority w:val="1"/>
    <w:qFormat/>
    <w:rsid w:val="00BE1CB0"/>
    <w:pPr>
      <w:spacing w:after="0" w:line="240" w:lineRule="auto"/>
    </w:pPr>
    <w:rPr>
      <w:rFonts w:ascii="Calibri" w:eastAsia="Times New Roman" w:hAnsi="Calibri" w:cs="Times New Roman"/>
      <w:sz w:val="20"/>
      <w:szCs w:val="20"/>
      <w:lang w:eastAsia="ru-RU"/>
    </w:rPr>
  </w:style>
  <w:style w:type="character" w:customStyle="1" w:styleId="a5">
    <w:name w:val="Без интервала Знак"/>
    <w:link w:val="a4"/>
    <w:uiPriority w:val="1"/>
    <w:rsid w:val="00BE1CB0"/>
    <w:rPr>
      <w:rFonts w:ascii="Calibri" w:eastAsia="Times New Roman" w:hAnsi="Calibri" w:cs="Times New Roman"/>
      <w:sz w:val="20"/>
      <w:szCs w:val="20"/>
      <w:lang w:eastAsia="ru-RU"/>
    </w:rPr>
  </w:style>
  <w:style w:type="paragraph" w:styleId="a6">
    <w:name w:val="Normal (Web)"/>
    <w:basedOn w:val="a"/>
    <w:unhideWhenUsed/>
    <w:rsid w:val="00BE1CB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AF0D2E-E336-4C4F-BA37-8360031A6BF8}"/>
</file>

<file path=customXml/itemProps2.xml><?xml version="1.0" encoding="utf-8"?>
<ds:datastoreItem xmlns:ds="http://schemas.openxmlformats.org/officeDocument/2006/customXml" ds:itemID="{7C144C2B-C8C5-49FB-9777-6E976BB1EED4}"/>
</file>

<file path=customXml/itemProps3.xml><?xml version="1.0" encoding="utf-8"?>
<ds:datastoreItem xmlns:ds="http://schemas.openxmlformats.org/officeDocument/2006/customXml" ds:itemID="{EA9C07AF-A39B-48F4-BA54-ED5E7D24AF5F}"/>
</file>

<file path=docProps/app.xml><?xml version="1.0" encoding="utf-8"?>
<Properties xmlns="http://schemas.openxmlformats.org/officeDocument/2006/extended-properties" xmlns:vt="http://schemas.openxmlformats.org/officeDocument/2006/docPropsVTypes">
  <Template>Normal</Template>
  <TotalTime>1</TotalTime>
  <Pages>8</Pages>
  <Words>1092</Words>
  <Characters>6230</Characters>
  <Application>Microsoft Office Word</Application>
  <DocSecurity>4</DocSecurity>
  <Lines>51</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Secretariatul Parlamentului RM</Company>
  <LinksUpToDate>false</LinksUpToDate>
  <CharactersWithSpaces>7308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13.2017.ro</dc:title>
  <dc:creator>m_covali</dc:creator>
  <cp:lastModifiedBy>Asd Asdf</cp:lastModifiedBy>
  <cp:revision>2</cp:revision>
  <cp:lastPrinted>2016-10-05T05:44:00Z</cp:lastPrinted>
  <dcterms:created xsi:type="dcterms:W3CDTF">2017-04-20T12:20:00Z</dcterms:created>
  <dcterms:modified xsi:type="dcterms:W3CDTF">2017-04-20T12:20:00Z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