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color w:val="303741"/>
          <w:sz w:val="30"/>
          <w:szCs w:val="30"/>
        </w:rPr>
      </w:pPr>
      <w:r w:rsidDel="00000000" w:rsidR="00000000" w:rsidRPr="00000000">
        <w:rPr>
          <w:b w:val="1"/>
          <w:i w:val="0"/>
          <w:smallCaps w:val="0"/>
          <w:strike w:val="0"/>
          <w:color w:val="303741"/>
          <w:sz w:val="30"/>
          <w:szCs w:val="30"/>
          <w:u w:val="none"/>
          <w:shd w:fill="auto" w:val="clear"/>
          <w:vertAlign w:val="baseline"/>
          <w:rtl w:val="0"/>
        </w:rPr>
        <w:t xml:space="preserve">Deputat</w:t>
      </w:r>
      <w:r w:rsidDel="00000000" w:rsidR="00000000" w:rsidRPr="00000000">
        <w:rPr>
          <w:b w:val="1"/>
          <w:i w:val="0"/>
          <w:smallCaps w:val="0"/>
          <w:strike w:val="0"/>
          <w:color w:val="303741"/>
          <w:sz w:val="30"/>
          <w:szCs w:val="30"/>
          <w:u w:val="none"/>
          <w:shd w:fill="auto" w:val="clear"/>
          <w:vertAlign w:val="baseline"/>
          <w:rtl w:val="0"/>
        </w:rPr>
        <w:t xml:space="preserve"> </w:t>
      </w:r>
      <w:r w:rsidDel="00000000" w:rsidR="00000000" w:rsidRPr="00000000">
        <w:rPr>
          <w:b w:val="1"/>
          <w:i w:val="0"/>
          <w:smallCaps w:val="0"/>
          <w:strike w:val="0"/>
          <w:color w:val="303741"/>
          <w:sz w:val="30"/>
          <w:szCs w:val="30"/>
          <w:u w:val="none"/>
          <w:shd w:fill="auto" w:val="clear"/>
          <w:vertAlign w:val="baseline"/>
          <w:rtl w:val="0"/>
        </w:rPr>
        <w:t xml:space="preserve">în</w:t>
      </w:r>
      <w:r w:rsidDel="00000000" w:rsidR="00000000" w:rsidRPr="00000000">
        <w:rPr>
          <w:b w:val="1"/>
          <w:i w:val="0"/>
          <w:smallCaps w:val="0"/>
          <w:strike w:val="0"/>
          <w:color w:val="303741"/>
          <w:sz w:val="30"/>
          <w:szCs w:val="30"/>
          <w:u w:val="none"/>
          <w:shd w:fill="auto" w:val="clear"/>
          <w:vertAlign w:val="baseline"/>
          <w:rtl w:val="0"/>
        </w:rPr>
        <w:t xml:space="preserve"> </w:t>
      </w:r>
      <w:r w:rsidDel="00000000" w:rsidR="00000000" w:rsidRPr="00000000">
        <w:rPr>
          <w:b w:val="1"/>
          <w:i w:val="0"/>
          <w:smallCaps w:val="0"/>
          <w:strike w:val="0"/>
          <w:color w:val="303741"/>
          <w:sz w:val="30"/>
          <w:szCs w:val="30"/>
          <w:u w:val="none"/>
          <w:shd w:fill="auto" w:val="clear"/>
          <w:vertAlign w:val="baseline"/>
          <w:rtl w:val="0"/>
        </w:rPr>
        <w:t xml:space="preserve">Parlamentul</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6"/>
          <w:szCs w:val="26"/>
        </w:rPr>
      </w:pPr>
      <w:r w:rsidDel="00000000" w:rsidR="00000000" w:rsidRPr="00000000">
        <w:rPr>
          <w:b w:val="1"/>
          <w:i w:val="0"/>
          <w:smallCaps w:val="0"/>
          <w:strike w:val="0"/>
          <w:color w:val="303741"/>
          <w:sz w:val="30"/>
          <w:szCs w:val="30"/>
          <w:u w:val="none"/>
          <w:shd w:fill="auto" w:val="clear"/>
          <w:vertAlign w:val="baseline"/>
          <w:rtl w:val="0"/>
        </w:rPr>
        <w:t xml:space="preserve">Republicii Moldov</w:t>
      </w:r>
      <w:r w:rsidDel="00000000" w:rsidR="00000000" w:rsidRPr="00000000">
        <w:rPr>
          <w:b w:val="1"/>
          <w:color w:val="303741"/>
          <w:sz w:val="30"/>
          <w:szCs w:val="30"/>
          <w:rtl w:val="0"/>
        </w:rPr>
        <w:t xml:space="preserve">a</w:t>
      </w:r>
      <w:r w:rsidDel="00000000" w:rsidR="00000000" w:rsidRPr="00000000">
        <w:rPr>
          <w:rtl w:val="0"/>
        </w:rPr>
      </w:r>
    </w:p>
    <w:p w:rsidR="00000000" w:rsidDel="00000000" w:rsidP="00000000" w:rsidRDefault="00000000" w:rsidRPr="00000000" w14:paraId="00000003">
      <w:pPr>
        <w:spacing w:line="276" w:lineRule="auto"/>
        <w:jc w:val="right"/>
        <w:rPr>
          <w:b w:val="1"/>
        </w:rPr>
      </w:pPr>
      <w:r w:rsidDel="00000000" w:rsidR="00000000" w:rsidRPr="00000000">
        <w:rPr>
          <w:rtl w:val="0"/>
        </w:rPr>
      </w:r>
    </w:p>
    <w:p w:rsidR="00000000" w:rsidDel="00000000" w:rsidP="00000000" w:rsidRDefault="00000000" w:rsidRPr="00000000" w14:paraId="00000004">
      <w:pPr>
        <w:spacing w:line="276" w:lineRule="auto"/>
        <w:jc w:val="right"/>
        <w:rPr>
          <w:b w:val="1"/>
          <w:sz w:val="30"/>
          <w:szCs w:val="30"/>
        </w:rPr>
      </w:pPr>
      <w:r w:rsidDel="00000000" w:rsidR="00000000" w:rsidRPr="00000000">
        <w:rPr>
          <w:b w:val="1"/>
          <w:rtl w:val="0"/>
        </w:rPr>
        <w:br w:type="textWrapping"/>
      </w:r>
      <w:r w:rsidDel="00000000" w:rsidR="00000000" w:rsidRPr="00000000">
        <w:rPr>
          <w:b w:val="1"/>
          <w:sz w:val="30"/>
          <w:szCs w:val="30"/>
          <w:rtl w:val="0"/>
        </w:rPr>
        <w:t xml:space="preserve">Biroul Permanent al Parlamentului Republicii Moldova</w:t>
      </w:r>
    </w:p>
    <w:p w:rsidR="00000000" w:rsidDel="00000000" w:rsidP="00000000" w:rsidRDefault="00000000" w:rsidRPr="00000000" w14:paraId="00000005">
      <w:pPr>
        <w:spacing w:line="276" w:lineRule="auto"/>
        <w:jc w:val="right"/>
        <w:rPr>
          <w:b w:val="1"/>
        </w:rPr>
      </w:pPr>
      <w:r w:rsidDel="00000000" w:rsidR="00000000" w:rsidRPr="00000000">
        <w:rPr>
          <w:rtl w:val="0"/>
        </w:rPr>
      </w:r>
    </w:p>
    <w:p w:rsidR="00000000" w:rsidDel="00000000" w:rsidP="00000000" w:rsidRDefault="00000000" w:rsidRPr="00000000" w14:paraId="00000006">
      <w:pPr>
        <w:spacing w:line="276" w:lineRule="auto"/>
        <w:jc w:val="right"/>
        <w:rPr/>
      </w:pPr>
      <w:r w:rsidDel="00000000" w:rsidR="00000000" w:rsidRPr="00000000">
        <w:rPr>
          <w:rtl w:val="0"/>
        </w:rPr>
      </w:r>
    </w:p>
    <w:p w:rsidR="00000000" w:rsidDel="00000000" w:rsidP="00000000" w:rsidRDefault="00000000" w:rsidRPr="00000000" w14:paraId="00000007">
      <w:pPr>
        <w:ind w:left="0" w:firstLine="708.6614173228347"/>
        <w:jc w:val="both"/>
        <w:rPr>
          <w:sz w:val="28"/>
          <w:szCs w:val="28"/>
        </w:rPr>
      </w:pPr>
      <w:r w:rsidDel="00000000" w:rsidR="00000000" w:rsidRPr="00000000">
        <w:rPr>
          <w:sz w:val="28"/>
          <w:szCs w:val="28"/>
          <w:rtl w:val="0"/>
        </w:rPr>
        <w:t xml:space="preserve">În temeiul art.73 din Constituția Republicii Moldova și art.47 din Regulamentul Parlamentului, se înaintează </w:t>
      </w:r>
      <w:r w:rsidDel="00000000" w:rsidR="00000000" w:rsidRPr="00000000">
        <w:rPr>
          <w:sz w:val="28"/>
          <w:szCs w:val="28"/>
          <w:rtl w:val="0"/>
        </w:rPr>
        <w:t xml:space="preserve">Parlamentului</w:t>
      </w:r>
      <w:r w:rsidDel="00000000" w:rsidR="00000000" w:rsidRPr="00000000">
        <w:rPr>
          <w:sz w:val="28"/>
          <w:szCs w:val="28"/>
          <w:rtl w:val="0"/>
        </w:rPr>
        <w:t xml:space="preserve"> spre examinare, cu titlu de inițiativă legislativă, proiectul de Lege pentru modificarea Legii nr. 72/2020 privind unele măsuri de susținere a călătorilor și a agenților economici din industria turismului pentru atenuarea efectelor negative generate de situația epidemiologică (COVID-19).</w:t>
      </w:r>
    </w:p>
    <w:p w:rsidR="00000000" w:rsidDel="00000000" w:rsidP="00000000" w:rsidRDefault="00000000" w:rsidRPr="00000000" w14:paraId="00000008">
      <w:pPr>
        <w:ind w:left="0" w:firstLine="708.6614173228347"/>
        <w:jc w:val="both"/>
        <w:rPr>
          <w:sz w:val="28"/>
          <w:szCs w:val="28"/>
        </w:rPr>
      </w:pPr>
      <w:r w:rsidDel="00000000" w:rsidR="00000000" w:rsidRPr="00000000">
        <w:rPr>
          <w:rtl w:val="0"/>
        </w:rPr>
      </w:r>
    </w:p>
    <w:p w:rsidR="00000000" w:rsidDel="00000000" w:rsidP="00000000" w:rsidRDefault="00000000" w:rsidRPr="00000000" w14:paraId="00000009">
      <w:pPr>
        <w:ind w:left="0" w:firstLine="708.6614173228347"/>
        <w:jc w:val="both"/>
        <w:rPr>
          <w:sz w:val="28"/>
          <w:szCs w:val="28"/>
        </w:rPr>
      </w:pPr>
      <w:r w:rsidDel="00000000" w:rsidR="00000000" w:rsidRPr="00000000">
        <w:rPr>
          <w:sz w:val="28"/>
          <w:szCs w:val="28"/>
          <w:rtl w:val="0"/>
        </w:rPr>
        <w:t xml:space="preserve">Anexe:</w:t>
      </w:r>
    </w:p>
    <w:p w:rsidR="00000000" w:rsidDel="00000000" w:rsidP="00000000" w:rsidRDefault="00000000" w:rsidRPr="00000000" w14:paraId="0000000A">
      <w:pPr>
        <w:ind w:left="0" w:firstLine="708.6614173228347"/>
        <w:jc w:val="both"/>
        <w:rPr>
          <w:sz w:val="28"/>
          <w:szCs w:val="28"/>
        </w:rPr>
      </w:pPr>
      <w:r w:rsidDel="00000000" w:rsidR="00000000" w:rsidRPr="00000000">
        <w:rPr>
          <w:sz w:val="28"/>
          <w:szCs w:val="28"/>
          <w:rtl w:val="0"/>
        </w:rPr>
        <w:t xml:space="preserve">Proiectul de lege</w:t>
      </w:r>
    </w:p>
    <w:p w:rsidR="00000000" w:rsidDel="00000000" w:rsidP="00000000" w:rsidRDefault="00000000" w:rsidRPr="00000000" w14:paraId="0000000B">
      <w:pPr>
        <w:ind w:left="0" w:firstLine="708.6614173228347"/>
        <w:jc w:val="both"/>
        <w:rPr>
          <w:sz w:val="28"/>
          <w:szCs w:val="28"/>
        </w:rPr>
      </w:pPr>
      <w:r w:rsidDel="00000000" w:rsidR="00000000" w:rsidRPr="00000000">
        <w:rPr>
          <w:sz w:val="28"/>
          <w:szCs w:val="28"/>
          <w:rtl w:val="0"/>
        </w:rPr>
        <w:t xml:space="preserve">Nota informativă</w:t>
      </w:r>
    </w:p>
    <w:p w:rsidR="00000000" w:rsidDel="00000000" w:rsidP="00000000" w:rsidRDefault="00000000" w:rsidRPr="00000000" w14:paraId="0000000C">
      <w:pPr>
        <w:ind w:left="0" w:firstLine="708.6614173228347"/>
        <w:jc w:val="both"/>
        <w:rPr>
          <w:sz w:val="28"/>
          <w:szCs w:val="28"/>
        </w:rPr>
      </w:pPr>
      <w:r w:rsidDel="00000000" w:rsidR="00000000" w:rsidRPr="00000000">
        <w:rPr>
          <w:rtl w:val="0"/>
        </w:rPr>
      </w:r>
    </w:p>
    <w:p w:rsidR="00000000" w:rsidDel="00000000" w:rsidP="00000000" w:rsidRDefault="00000000" w:rsidRPr="00000000" w14:paraId="0000000D">
      <w:pPr>
        <w:ind w:left="0" w:firstLine="708.6614173228347"/>
        <w:jc w:val="both"/>
        <w:rPr>
          <w:sz w:val="28"/>
          <w:szCs w:val="28"/>
        </w:rPr>
      </w:pPr>
      <w:r w:rsidDel="00000000" w:rsidR="00000000" w:rsidRPr="00000000">
        <w:rPr>
          <w:rtl w:val="0"/>
        </w:rPr>
      </w:r>
    </w:p>
    <w:p w:rsidR="00000000" w:rsidDel="00000000" w:rsidP="00000000" w:rsidRDefault="00000000" w:rsidRPr="00000000" w14:paraId="0000000E">
      <w:pPr>
        <w:spacing w:after="0" w:lineRule="auto"/>
        <w:ind w:firstLine="708.6614173228347"/>
        <w:jc w:val="right"/>
        <w:rPr>
          <w:b w:val="1"/>
          <w:sz w:val="28"/>
          <w:szCs w:val="28"/>
        </w:rPr>
      </w:pPr>
      <w:r w:rsidDel="00000000" w:rsidR="00000000" w:rsidRPr="00000000">
        <w:rPr>
          <w:rFonts w:ascii="Times New Roman" w:cs="Times New Roman" w:eastAsia="Times New Roman" w:hAnsi="Times New Roman"/>
          <w:b w:val="1"/>
          <w:sz w:val="28"/>
          <w:szCs w:val="28"/>
          <w:rtl w:val="0"/>
        </w:rPr>
        <w:t xml:space="preserve">Deputați în Parlament</w:t>
      </w:r>
    </w:p>
    <w:p w:rsidR="00000000" w:rsidDel="00000000" w:rsidP="00000000" w:rsidRDefault="00000000" w:rsidRPr="00000000" w14:paraId="0000000F">
      <w:pPr>
        <w:spacing w:after="0" w:lineRule="auto"/>
        <w:ind w:firstLine="708.6614173228347"/>
        <w:jc w:val="right"/>
        <w:rPr>
          <w:b w:val="1"/>
          <w:sz w:val="28"/>
          <w:szCs w:val="28"/>
        </w:rPr>
      </w:pPr>
      <w:r w:rsidDel="00000000" w:rsidR="00000000" w:rsidRPr="00000000">
        <w:rPr>
          <w:b w:val="1"/>
          <w:sz w:val="28"/>
          <w:szCs w:val="28"/>
          <w:rtl w:val="0"/>
        </w:rPr>
        <w:t xml:space="preserve">Iulia Dascălu</w:t>
      </w:r>
    </w:p>
    <w:p w:rsidR="00000000" w:rsidDel="00000000" w:rsidP="00000000" w:rsidRDefault="00000000" w:rsidRPr="00000000" w14:paraId="00000010">
      <w:pPr>
        <w:spacing w:after="0" w:lineRule="auto"/>
        <w:ind w:firstLine="565"/>
        <w:jc w:val="right"/>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1">
      <w:pPr>
        <w:spacing w:after="0" w:lineRule="auto"/>
        <w:ind w:firstLine="565"/>
        <w:jc w:val="right"/>
        <w:rPr>
          <w:i w:val="1"/>
          <w:sz w:val="28"/>
          <w:szCs w:val="28"/>
        </w:rPr>
      </w:pPr>
      <w:r w:rsidDel="00000000" w:rsidR="00000000" w:rsidRPr="00000000">
        <w:rPr>
          <w:i w:val="1"/>
          <w:sz w:val="28"/>
          <w:szCs w:val="28"/>
          <w:rtl w:val="0"/>
        </w:rPr>
        <w:t xml:space="preserve">Proiect</w:t>
      </w:r>
    </w:p>
    <w:p w:rsidR="00000000" w:rsidDel="00000000" w:rsidP="00000000" w:rsidRDefault="00000000" w:rsidRPr="00000000" w14:paraId="00000012">
      <w:pPr>
        <w:spacing w:after="0" w:lineRule="auto"/>
        <w:ind w:firstLine="565"/>
        <w:jc w:val="center"/>
        <w:rPr>
          <w:b w:val="1"/>
          <w:sz w:val="28"/>
          <w:szCs w:val="28"/>
        </w:rPr>
      </w:pPr>
      <w:r w:rsidDel="00000000" w:rsidR="00000000" w:rsidRPr="00000000">
        <w:rPr>
          <w:b w:val="1"/>
          <w:sz w:val="28"/>
          <w:szCs w:val="28"/>
          <w:rtl w:val="0"/>
        </w:rPr>
        <w:t xml:space="preserve">LEGE</w:t>
      </w:r>
    </w:p>
    <w:p w:rsidR="00000000" w:rsidDel="00000000" w:rsidP="00000000" w:rsidRDefault="00000000" w:rsidRPr="00000000" w14:paraId="00000013">
      <w:pPr>
        <w:spacing w:after="0" w:lineRule="auto"/>
        <w:ind w:firstLine="565"/>
        <w:jc w:val="center"/>
        <w:rPr>
          <w:b w:val="1"/>
          <w:sz w:val="28"/>
          <w:szCs w:val="28"/>
        </w:rPr>
      </w:pPr>
      <w:r w:rsidDel="00000000" w:rsidR="00000000" w:rsidRPr="00000000">
        <w:rPr>
          <w:b w:val="1"/>
          <w:sz w:val="28"/>
          <w:szCs w:val="28"/>
          <w:rtl w:val="0"/>
        </w:rPr>
        <w:t xml:space="preserve">privind modificarea articolului 1 din Legea nr. 72/2020 privind unele măsuri de susținere a călătorilor și a agenților economici din industria turismului pentru atenuarea efectelor negative generate de situația epidemiologică (COVID-19)</w:t>
      </w:r>
    </w:p>
    <w:p w:rsidR="00000000" w:rsidDel="00000000" w:rsidP="00000000" w:rsidRDefault="00000000" w:rsidRPr="00000000" w14:paraId="00000014">
      <w:pPr>
        <w:spacing w:after="0" w:lineRule="auto"/>
        <w:ind w:left="0" w:firstLine="0"/>
        <w:jc w:val="left"/>
        <w:rPr>
          <w:sz w:val="28"/>
          <w:szCs w:val="28"/>
        </w:rPr>
      </w:pPr>
      <w:r w:rsidDel="00000000" w:rsidR="00000000" w:rsidRPr="00000000">
        <w:rPr>
          <w:rtl w:val="0"/>
        </w:rPr>
      </w:r>
    </w:p>
    <w:p w:rsidR="00000000" w:rsidDel="00000000" w:rsidP="00000000" w:rsidRDefault="00000000" w:rsidRPr="00000000" w14:paraId="00000015">
      <w:pPr>
        <w:spacing w:after="0" w:lineRule="auto"/>
        <w:ind w:left="0" w:firstLine="0"/>
        <w:jc w:val="left"/>
        <w:rPr>
          <w:sz w:val="28"/>
          <w:szCs w:val="28"/>
        </w:rPr>
      </w:pPr>
      <w:r w:rsidDel="00000000" w:rsidR="00000000" w:rsidRPr="00000000">
        <w:rPr>
          <w:sz w:val="28"/>
          <w:szCs w:val="28"/>
          <w:rtl w:val="0"/>
        </w:rPr>
        <w:t xml:space="preserve">Parlamentul adoptă prezenta lege organică:</w:t>
      </w:r>
    </w:p>
    <w:p w:rsidR="00000000" w:rsidDel="00000000" w:rsidP="00000000" w:rsidRDefault="00000000" w:rsidRPr="00000000" w14:paraId="00000016">
      <w:pPr>
        <w:spacing w:after="0" w:lineRule="auto"/>
        <w:ind w:left="0" w:firstLine="0"/>
        <w:jc w:val="left"/>
        <w:rPr>
          <w:sz w:val="28"/>
          <w:szCs w:val="28"/>
        </w:rPr>
      </w:pPr>
      <w:r w:rsidDel="00000000" w:rsidR="00000000" w:rsidRPr="00000000">
        <w:rPr>
          <w:rtl w:val="0"/>
        </w:rPr>
      </w:r>
    </w:p>
    <w:p w:rsidR="00000000" w:rsidDel="00000000" w:rsidP="00000000" w:rsidRDefault="00000000" w:rsidRPr="00000000" w14:paraId="00000017">
      <w:pPr>
        <w:spacing w:after="0" w:lineRule="auto"/>
        <w:ind w:left="0" w:firstLine="0"/>
        <w:jc w:val="both"/>
        <w:rPr>
          <w:sz w:val="28"/>
          <w:szCs w:val="28"/>
        </w:rPr>
      </w:pPr>
      <w:r w:rsidDel="00000000" w:rsidR="00000000" w:rsidRPr="00000000">
        <w:rPr>
          <w:b w:val="1"/>
          <w:sz w:val="28"/>
          <w:szCs w:val="28"/>
          <w:rtl w:val="0"/>
        </w:rPr>
        <w:t xml:space="preserve">Art. I. –</w:t>
      </w:r>
      <w:r w:rsidDel="00000000" w:rsidR="00000000" w:rsidRPr="00000000">
        <w:rPr>
          <w:sz w:val="28"/>
          <w:szCs w:val="28"/>
          <w:rtl w:val="0"/>
        </w:rPr>
        <w:t xml:space="preserve"> La articolul 1 din Legea nr. 72/2020 privind unele măsuri de susținere a călătorilor și a agenților economici din industria turismului pentru atenuarea efectelor negative generate de situația epidemiologică (COVID-19) (Monitorul Oficial al Republicii Moldova, 2020, nr. 124-125, art. 224), cu modificările ulterioare, textul „pachetele de servicii de călătorie încheiate până la data de 17 martie 2020, dacă călătorul are dreptul la restituirea plăților efectuate ca urmare a rezoluțiunii contractului sau în alt temei, organizatorul sau alt profesionist este obligat să restituie călătorului plățile respective nu mai târziu de data de 31 decembrie 2021” se substituie prin textul „pachetele de servicii de călătorie și contractelor de intermediere a acestora, aferente turismului </w:t>
      </w:r>
      <w:r w:rsidDel="00000000" w:rsidR="00000000" w:rsidRPr="00000000">
        <w:rPr>
          <w:sz w:val="28"/>
          <w:szCs w:val="28"/>
          <w:rtl w:val="0"/>
        </w:rPr>
        <w:t xml:space="preserve">emițător</w:t>
      </w:r>
      <w:r w:rsidDel="00000000" w:rsidR="00000000" w:rsidRPr="00000000">
        <w:rPr>
          <w:sz w:val="28"/>
          <w:szCs w:val="28"/>
          <w:rtl w:val="0"/>
        </w:rPr>
        <w:t xml:space="preserve"> cu țara de destinație finală Grecia, încheiate sau intermediate până la data de 17 martie 2020, dacă călătorul sau intermediarul de pachete are dreptul la restituirea plăților efectuate ca urmare a rezoluțiunii contractului sau în alt temei, organizatorul sau alt profesionist este obligat să restituie călătorului sau intermediarului de pachete plățile respective nu mai târziu de data de 30 septembrie 2022. </w:t>
      </w:r>
      <w:r w:rsidDel="00000000" w:rsidR="00000000" w:rsidRPr="00000000">
        <w:rPr>
          <w:sz w:val="28"/>
          <w:szCs w:val="28"/>
          <w:rtl w:val="0"/>
        </w:rPr>
        <w:t xml:space="preserve">Pentru </w:t>
      </w:r>
      <w:r w:rsidDel="00000000" w:rsidR="00000000" w:rsidRPr="00000000">
        <w:rPr>
          <w:sz w:val="28"/>
          <w:szCs w:val="28"/>
          <w:rtl w:val="0"/>
        </w:rPr>
        <w:t xml:space="preserve">pachetele de servicii de călătorie aferente turismului </w:t>
      </w:r>
      <w:r w:rsidDel="00000000" w:rsidR="00000000" w:rsidRPr="00000000">
        <w:rPr>
          <w:sz w:val="28"/>
          <w:szCs w:val="28"/>
          <w:rtl w:val="0"/>
        </w:rPr>
        <w:t xml:space="preserve">emițător</w:t>
      </w:r>
      <w:r w:rsidDel="00000000" w:rsidR="00000000" w:rsidRPr="00000000">
        <w:rPr>
          <w:sz w:val="28"/>
          <w:szCs w:val="28"/>
          <w:rtl w:val="0"/>
        </w:rPr>
        <w:t xml:space="preserve"> cu țara de destinație finală exclusiv Grecia încheiate până la data de 17 martie 2020, dacă călătorul are dreptul la restituirea plăților efectuate ca urmare a </w:t>
      </w:r>
      <w:r w:rsidDel="00000000" w:rsidR="00000000" w:rsidRPr="00000000">
        <w:rPr>
          <w:rFonts w:ascii="Times New Roman" w:cs="Times New Roman" w:eastAsia="Times New Roman" w:hAnsi="Times New Roman"/>
          <w:sz w:val="28"/>
          <w:szCs w:val="28"/>
          <w:rtl w:val="0"/>
        </w:rPr>
        <w:t xml:space="preserve">rezoluțiunii</w:t>
      </w:r>
      <w:r w:rsidDel="00000000" w:rsidR="00000000" w:rsidRPr="00000000">
        <w:rPr>
          <w:sz w:val="28"/>
          <w:szCs w:val="28"/>
          <w:rtl w:val="0"/>
        </w:rPr>
        <w:t xml:space="preserve"> contractului sau în alt temei, organizatorul sau alt profesionist este obligat să restituie călătorului plățile respective nu mai târziu de data de 31 decembrie 2021</w:t>
      </w:r>
      <w:r w:rsidDel="00000000" w:rsidR="00000000" w:rsidRPr="00000000">
        <w:rPr>
          <w:sz w:val="28"/>
          <w:szCs w:val="28"/>
          <w:rtl w:val="0"/>
        </w:rPr>
        <w:t xml:space="preserve">”.</w:t>
      </w:r>
    </w:p>
    <w:p w:rsidR="00000000" w:rsidDel="00000000" w:rsidP="00000000" w:rsidRDefault="00000000" w:rsidRPr="00000000" w14:paraId="00000018">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19">
      <w:pPr>
        <w:spacing w:after="0" w:lineRule="auto"/>
        <w:ind w:left="0" w:firstLine="0"/>
        <w:jc w:val="both"/>
        <w:rPr>
          <w:sz w:val="28"/>
          <w:szCs w:val="28"/>
        </w:rPr>
      </w:pPr>
      <w:r w:rsidDel="00000000" w:rsidR="00000000" w:rsidRPr="00000000">
        <w:rPr>
          <w:b w:val="1"/>
          <w:sz w:val="28"/>
          <w:szCs w:val="28"/>
          <w:rtl w:val="0"/>
        </w:rPr>
        <w:t xml:space="preserve">Art. II. –</w:t>
      </w:r>
      <w:r w:rsidDel="00000000" w:rsidR="00000000" w:rsidRPr="00000000">
        <w:rPr>
          <w:sz w:val="28"/>
          <w:szCs w:val="28"/>
          <w:rtl w:val="0"/>
        </w:rPr>
        <w:t xml:space="preserve"> Prezenta lege intră în vigoare la data publicării în Monitorul Oficial al Republicii Moldova.</w:t>
      </w:r>
    </w:p>
    <w:p w:rsidR="00000000" w:rsidDel="00000000" w:rsidP="00000000" w:rsidRDefault="00000000" w:rsidRPr="00000000" w14:paraId="0000001A">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1B">
      <w:pPr>
        <w:spacing w:after="0" w:lineRule="auto"/>
        <w:ind w:left="0" w:firstLine="0"/>
        <w:jc w:val="center"/>
        <w:rPr>
          <w:b w:val="1"/>
          <w:sz w:val="28"/>
          <w:szCs w:val="28"/>
        </w:rPr>
      </w:pPr>
      <w:r w:rsidDel="00000000" w:rsidR="00000000" w:rsidRPr="00000000">
        <w:rPr>
          <w:rtl w:val="0"/>
        </w:rPr>
      </w:r>
    </w:p>
    <w:p w:rsidR="00000000" w:rsidDel="00000000" w:rsidP="00000000" w:rsidRDefault="00000000" w:rsidRPr="00000000" w14:paraId="0000001C">
      <w:pPr>
        <w:spacing w:after="0" w:lineRule="auto"/>
        <w:ind w:left="0" w:firstLine="0"/>
        <w:jc w:val="center"/>
        <w:rPr>
          <w:sz w:val="28"/>
          <w:szCs w:val="28"/>
        </w:rPr>
      </w:pPr>
      <w:r w:rsidDel="00000000" w:rsidR="00000000" w:rsidRPr="00000000">
        <w:rPr>
          <w:rFonts w:ascii="Times New Roman" w:cs="Times New Roman" w:eastAsia="Times New Roman" w:hAnsi="Times New Roman"/>
          <w:b w:val="1"/>
          <w:sz w:val="28"/>
          <w:szCs w:val="28"/>
          <w:rtl w:val="0"/>
        </w:rPr>
        <w:t xml:space="preserve">PREȘEDINTELE PARLAMENTULUI</w:t>
      </w:r>
      <w:r w:rsidDel="00000000" w:rsidR="00000000" w:rsidRPr="00000000">
        <w:br w:type="page"/>
      </w:r>
      <w:r w:rsidDel="00000000" w:rsidR="00000000" w:rsidRPr="00000000">
        <w:rPr>
          <w:rtl w:val="0"/>
        </w:rPr>
      </w:r>
    </w:p>
    <w:p w:rsidR="00000000" w:rsidDel="00000000" w:rsidP="00000000" w:rsidRDefault="00000000" w:rsidRPr="00000000" w14:paraId="0000001D">
      <w:pPr>
        <w:spacing w:after="0" w:lineRule="auto"/>
        <w:ind w:left="0" w:firstLine="0"/>
        <w:jc w:val="center"/>
        <w:rPr>
          <w:b w:val="1"/>
          <w:sz w:val="28"/>
          <w:szCs w:val="28"/>
        </w:rPr>
      </w:pPr>
      <w:r w:rsidDel="00000000" w:rsidR="00000000" w:rsidRPr="00000000">
        <w:rPr>
          <w:b w:val="1"/>
          <w:sz w:val="28"/>
          <w:szCs w:val="28"/>
          <w:rtl w:val="0"/>
        </w:rPr>
        <w:t xml:space="preserve">NOTĂ DE ARGUMENTARE</w:t>
      </w:r>
    </w:p>
    <w:p w:rsidR="00000000" w:rsidDel="00000000" w:rsidP="00000000" w:rsidRDefault="00000000" w:rsidRPr="00000000" w14:paraId="0000001E">
      <w:pPr>
        <w:spacing w:after="0" w:lineRule="auto"/>
        <w:ind w:left="0" w:firstLine="0"/>
        <w:jc w:val="center"/>
        <w:rPr>
          <w:b w:val="1"/>
          <w:sz w:val="28"/>
          <w:szCs w:val="28"/>
        </w:rPr>
      </w:pPr>
      <w:r w:rsidDel="00000000" w:rsidR="00000000" w:rsidRPr="00000000">
        <w:rPr>
          <w:b w:val="1"/>
          <w:sz w:val="28"/>
          <w:szCs w:val="28"/>
          <w:rtl w:val="0"/>
        </w:rPr>
        <w:t xml:space="preserve">a Proiectului de Lege privind modificarea articolului 1 din Legea nr. 72/2020 privind unele măsuri de susținere a călătorilor și a agenților economici din industria turismului pentru atenuarea efectelor negative generate de situația epidemiologică (COVID-19)</w:t>
      </w:r>
    </w:p>
    <w:p w:rsidR="00000000" w:rsidDel="00000000" w:rsidP="00000000" w:rsidRDefault="00000000" w:rsidRPr="00000000" w14:paraId="0000001F">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20">
      <w:pPr>
        <w:spacing w:after="0" w:lineRule="auto"/>
        <w:ind w:left="0" w:firstLine="0"/>
        <w:jc w:val="both"/>
        <w:rPr>
          <w:b w:val="1"/>
          <w:sz w:val="28"/>
          <w:szCs w:val="28"/>
        </w:rPr>
      </w:pPr>
      <w:r w:rsidDel="00000000" w:rsidR="00000000" w:rsidRPr="00000000">
        <w:rPr>
          <w:b w:val="1"/>
          <w:sz w:val="28"/>
          <w:szCs w:val="28"/>
          <w:rtl w:val="0"/>
        </w:rPr>
        <w:t xml:space="preserve">1. Denumirea autorului şi, după caz, a participanţilor la elaborarea proiectului</w:t>
      </w:r>
    </w:p>
    <w:p w:rsidR="00000000" w:rsidDel="00000000" w:rsidP="00000000" w:rsidRDefault="00000000" w:rsidRPr="00000000" w14:paraId="00000021">
      <w:pPr>
        <w:spacing w:after="0" w:lineRule="auto"/>
        <w:ind w:left="0" w:firstLine="708.6614173228347"/>
        <w:jc w:val="both"/>
        <w:rPr>
          <w:sz w:val="28"/>
          <w:szCs w:val="28"/>
        </w:rPr>
      </w:pPr>
      <w:r w:rsidDel="00000000" w:rsidR="00000000" w:rsidRPr="00000000">
        <w:rPr>
          <w:sz w:val="28"/>
          <w:szCs w:val="28"/>
          <w:rtl w:val="0"/>
        </w:rPr>
        <w:t xml:space="preserve">Prezentul proiectul de lege este elaborat de către deputații Fracțiunii Parlamentare PAS, în condițiile art. 47 din Regulamentul Parlamentului, aprobat prin Legea nr. 747/1996.</w:t>
      </w:r>
    </w:p>
    <w:p w:rsidR="00000000" w:rsidDel="00000000" w:rsidP="00000000" w:rsidRDefault="00000000" w:rsidRPr="00000000" w14:paraId="00000022">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23">
      <w:pPr>
        <w:spacing w:after="0" w:lineRule="auto"/>
        <w:ind w:left="0" w:firstLine="0"/>
        <w:jc w:val="both"/>
        <w:rPr>
          <w:b w:val="1"/>
          <w:sz w:val="28"/>
          <w:szCs w:val="28"/>
        </w:rPr>
      </w:pPr>
      <w:r w:rsidDel="00000000" w:rsidR="00000000" w:rsidRPr="00000000">
        <w:rPr>
          <w:b w:val="1"/>
          <w:sz w:val="28"/>
          <w:szCs w:val="28"/>
          <w:rtl w:val="0"/>
        </w:rPr>
        <w:t xml:space="preserve">2. Condiţiile ce au impus elaborarea proiectului actului normativ şi finalităţile urmărite</w:t>
      </w:r>
    </w:p>
    <w:p w:rsidR="00000000" w:rsidDel="00000000" w:rsidP="00000000" w:rsidRDefault="00000000" w:rsidRPr="00000000" w14:paraId="00000024">
      <w:pPr>
        <w:spacing w:after="0" w:lineRule="auto"/>
        <w:ind w:left="0" w:firstLine="708.6614173228347"/>
        <w:jc w:val="both"/>
        <w:rPr>
          <w:sz w:val="28"/>
          <w:szCs w:val="28"/>
        </w:rPr>
      </w:pPr>
      <w:r w:rsidDel="00000000" w:rsidR="00000000" w:rsidRPr="00000000">
        <w:rPr>
          <w:sz w:val="28"/>
          <w:szCs w:val="28"/>
          <w:rtl w:val="0"/>
        </w:rPr>
        <w:t xml:space="preserve">Din momentul constatării pandemiei COVID-19, Organizația Mondială a Sănătății a declarat COVID-19 nu doar drept o criză de sănătate publică, ci o criză care urmează să atingă fiecare sector public și privat.</w:t>
      </w:r>
    </w:p>
    <w:p w:rsidR="00000000" w:rsidDel="00000000" w:rsidP="00000000" w:rsidRDefault="00000000" w:rsidRPr="00000000" w14:paraId="00000025">
      <w:pPr>
        <w:spacing w:after="0" w:lineRule="auto"/>
        <w:ind w:left="0" w:firstLine="708.6614173228347"/>
        <w:jc w:val="both"/>
        <w:rPr>
          <w:sz w:val="28"/>
          <w:szCs w:val="28"/>
        </w:rPr>
      </w:pPr>
      <w:r w:rsidDel="00000000" w:rsidR="00000000" w:rsidRPr="00000000">
        <w:rPr>
          <w:sz w:val="28"/>
          <w:szCs w:val="28"/>
          <w:rtl w:val="0"/>
        </w:rPr>
        <w:t xml:space="preserve">Criza pandemică COVID-19 s-a răspândit la nivel global, afectând cetățenii RM și agenții economici, astfel afectând și agențiile de turism și </w:t>
      </w:r>
      <w:r w:rsidDel="00000000" w:rsidR="00000000" w:rsidRPr="00000000">
        <w:rPr>
          <w:sz w:val="28"/>
          <w:szCs w:val="28"/>
          <w:rtl w:val="0"/>
        </w:rPr>
        <w:t xml:space="preserve">turoperatorii</w:t>
      </w:r>
      <w:r w:rsidDel="00000000" w:rsidR="00000000" w:rsidRPr="00000000">
        <w:rPr>
          <w:rFonts w:ascii="Times New Roman" w:cs="Times New Roman" w:eastAsia="Times New Roman" w:hAnsi="Times New Roman"/>
          <w:sz w:val="28"/>
          <w:szCs w:val="28"/>
          <w:rtl w:val="0"/>
        </w:rPr>
        <w:t xml:space="preserve"> puși în fața unui lanț vicios de consecințe, inclusiv:</w:t>
      </w:r>
    </w:p>
    <w:p w:rsidR="00000000" w:rsidDel="00000000" w:rsidP="00000000" w:rsidRDefault="00000000" w:rsidRPr="00000000" w14:paraId="00000026">
      <w:pPr>
        <w:numPr>
          <w:ilvl w:val="0"/>
          <w:numId w:val="1"/>
        </w:numPr>
        <w:spacing w:after="0" w:lineRule="auto"/>
        <w:ind w:left="1440" w:hanging="360"/>
        <w:jc w:val="both"/>
        <w:rPr>
          <w:sz w:val="28"/>
          <w:szCs w:val="28"/>
          <w:u w:val="none"/>
        </w:rPr>
      </w:pPr>
      <w:r w:rsidDel="00000000" w:rsidR="00000000" w:rsidRPr="00000000">
        <w:rPr>
          <w:sz w:val="28"/>
          <w:szCs w:val="28"/>
          <w:rtl w:val="0"/>
        </w:rPr>
        <w:t xml:space="preserve">închiderea hotarelor;</w:t>
      </w:r>
    </w:p>
    <w:p w:rsidR="00000000" w:rsidDel="00000000" w:rsidP="00000000" w:rsidRDefault="00000000" w:rsidRPr="00000000" w14:paraId="00000027">
      <w:pPr>
        <w:numPr>
          <w:ilvl w:val="0"/>
          <w:numId w:val="1"/>
        </w:numPr>
        <w:spacing w:after="0" w:lineRule="auto"/>
        <w:ind w:left="1440" w:hanging="360"/>
        <w:jc w:val="both"/>
        <w:rPr>
          <w:sz w:val="28"/>
          <w:szCs w:val="28"/>
          <w:u w:val="none"/>
        </w:rPr>
      </w:pPr>
      <w:r w:rsidDel="00000000" w:rsidR="00000000" w:rsidRPr="00000000">
        <w:rPr>
          <w:sz w:val="28"/>
          <w:szCs w:val="28"/>
          <w:rtl w:val="0"/>
        </w:rPr>
        <w:t xml:space="preserve">blocarea mijloacelor financiare considerabile în </w:t>
      </w:r>
      <w:r w:rsidDel="00000000" w:rsidR="00000000" w:rsidRPr="00000000">
        <w:rPr>
          <w:sz w:val="28"/>
          <w:szCs w:val="28"/>
          <w:rtl w:val="0"/>
        </w:rPr>
        <w:t xml:space="preserve">străinătate</w:t>
      </w:r>
      <w:r w:rsidDel="00000000" w:rsidR="00000000" w:rsidRPr="00000000">
        <w:rPr>
          <w:sz w:val="28"/>
          <w:szCs w:val="28"/>
          <w:rtl w:val="0"/>
        </w:rPr>
        <w:t xml:space="preserve"> sub formă de avansuri achitate la turoperatorii străini sau hotele;</w:t>
      </w:r>
    </w:p>
    <w:p w:rsidR="00000000" w:rsidDel="00000000" w:rsidP="00000000" w:rsidRDefault="00000000" w:rsidRPr="00000000" w14:paraId="00000028">
      <w:pPr>
        <w:numPr>
          <w:ilvl w:val="0"/>
          <w:numId w:val="1"/>
        </w:numPr>
        <w:spacing w:after="0" w:lineRule="auto"/>
        <w:ind w:left="1440" w:hanging="360"/>
        <w:jc w:val="both"/>
        <w:rPr>
          <w:sz w:val="28"/>
          <w:szCs w:val="28"/>
          <w:u w:val="none"/>
        </w:rPr>
      </w:pPr>
      <w:r w:rsidDel="00000000" w:rsidR="00000000" w:rsidRPr="00000000">
        <w:rPr>
          <w:sz w:val="28"/>
          <w:szCs w:val="28"/>
          <w:rtl w:val="0"/>
        </w:rPr>
        <w:t xml:space="preserve">neonorarea obligațiilor contractuale de către furnizorii de servicii hoteliere;</w:t>
      </w:r>
    </w:p>
    <w:p w:rsidR="00000000" w:rsidDel="00000000" w:rsidP="00000000" w:rsidRDefault="00000000" w:rsidRPr="00000000" w14:paraId="00000029">
      <w:pPr>
        <w:numPr>
          <w:ilvl w:val="0"/>
          <w:numId w:val="1"/>
        </w:numPr>
        <w:spacing w:after="0" w:lineRule="auto"/>
        <w:ind w:left="1440" w:hanging="360"/>
        <w:jc w:val="both"/>
        <w:rPr>
          <w:sz w:val="28"/>
          <w:szCs w:val="28"/>
          <w:u w:val="none"/>
        </w:rPr>
      </w:pPr>
      <w:r w:rsidDel="00000000" w:rsidR="00000000" w:rsidRPr="00000000">
        <w:rPr>
          <w:sz w:val="28"/>
          <w:szCs w:val="28"/>
          <w:rtl w:val="0"/>
        </w:rPr>
        <w:t xml:space="preserve">reducerea semnificativă (de cinci ori și mai mult) și chiar lipsa veniturilor pe anumite segmente;</w:t>
      </w:r>
    </w:p>
    <w:p w:rsidR="00000000" w:rsidDel="00000000" w:rsidP="00000000" w:rsidRDefault="00000000" w:rsidRPr="00000000" w14:paraId="0000002A">
      <w:pPr>
        <w:numPr>
          <w:ilvl w:val="0"/>
          <w:numId w:val="1"/>
        </w:numPr>
        <w:spacing w:after="0" w:lineRule="auto"/>
        <w:ind w:left="1440" w:hanging="360"/>
        <w:jc w:val="both"/>
        <w:rPr>
          <w:sz w:val="28"/>
          <w:szCs w:val="28"/>
          <w:u w:val="none"/>
        </w:rPr>
      </w:pPr>
      <w:r w:rsidDel="00000000" w:rsidR="00000000" w:rsidRPr="00000000">
        <w:rPr>
          <w:sz w:val="28"/>
          <w:szCs w:val="28"/>
          <w:rtl w:val="0"/>
        </w:rPr>
        <w:t xml:space="preserve">lipsa resurselor financiare pentru asigurarea operațiunilor aferente activității </w:t>
      </w:r>
      <w:r w:rsidDel="00000000" w:rsidR="00000000" w:rsidRPr="00000000">
        <w:rPr>
          <w:rFonts w:ascii="Times New Roman" w:cs="Times New Roman" w:eastAsia="Times New Roman" w:hAnsi="Times New Roman"/>
          <w:sz w:val="28"/>
          <w:szCs w:val="28"/>
          <w:rtl w:val="0"/>
        </w:rPr>
        <w:t xml:space="preserve">operaționale</w:t>
      </w:r>
      <w:r w:rsidDel="00000000" w:rsidR="00000000" w:rsidRPr="00000000">
        <w:rPr>
          <w:sz w:val="28"/>
          <w:szCs w:val="28"/>
          <w:rtl w:val="0"/>
        </w:rPr>
        <w:t xml:space="preserve"> și plata salariilor angajaților, ceea ce aduce după sine blocarea activității antreprenoriale și criza socială.</w:t>
      </w:r>
    </w:p>
    <w:p w:rsidR="00000000" w:rsidDel="00000000" w:rsidP="00000000" w:rsidRDefault="00000000" w:rsidRPr="00000000" w14:paraId="0000002B">
      <w:pPr>
        <w:spacing w:after="0" w:lineRule="auto"/>
        <w:ind w:left="0" w:firstLine="708.6614173228347"/>
        <w:jc w:val="both"/>
        <w:rPr>
          <w:sz w:val="28"/>
          <w:szCs w:val="28"/>
        </w:rPr>
      </w:pPr>
      <w:r w:rsidDel="00000000" w:rsidR="00000000" w:rsidRPr="00000000">
        <w:rPr>
          <w:sz w:val="28"/>
          <w:szCs w:val="28"/>
          <w:rtl w:val="0"/>
        </w:rPr>
        <w:t xml:space="preserve">În acest sens, Organizația Mondială a Sănătății a recomandat autorităților statelor de a ajunge la un echilibru fin între protejarea sănătății, minimizarea perturbărilor economice și sociale și respectarea drepturilor omului.</w:t>
      </w:r>
    </w:p>
    <w:p w:rsidR="00000000" w:rsidDel="00000000" w:rsidP="00000000" w:rsidRDefault="00000000" w:rsidRPr="00000000" w14:paraId="0000002C">
      <w:pPr>
        <w:spacing w:after="0" w:lineRule="auto"/>
        <w:ind w:left="0" w:firstLine="708.6614173228347"/>
        <w:jc w:val="both"/>
        <w:rPr>
          <w:sz w:val="28"/>
          <w:szCs w:val="28"/>
        </w:rPr>
      </w:pPr>
      <w:r w:rsidDel="00000000" w:rsidR="00000000" w:rsidRPr="00000000">
        <w:rPr>
          <w:sz w:val="28"/>
          <w:szCs w:val="28"/>
          <w:rtl w:val="0"/>
        </w:rPr>
        <w:t xml:space="preserve">Adoptarea proiectului de lege reprezintă o soluție pe fondul problemelor cu care se confruntă unele agenții de turism și turoperatori locali cauzate de închiderea hotarelor în legătură cu situația epidemiologică (COVID-19) și suspendarea operațiunilor de către cel mai mare partener al pieței naționale pe destinația Grecia, turoperatorul străin </w:t>
      </w:r>
      <w:r w:rsidDel="00000000" w:rsidR="00000000" w:rsidRPr="00000000">
        <w:rPr>
          <w:sz w:val="28"/>
          <w:szCs w:val="28"/>
          <w:rtl w:val="0"/>
        </w:rPr>
        <w:t xml:space="preserve">Mouzenidis Travel Greece</w:t>
      </w:r>
      <w:r w:rsidDel="00000000" w:rsidR="00000000" w:rsidRPr="00000000">
        <w:rPr>
          <w:sz w:val="28"/>
          <w:szCs w:val="28"/>
          <w:rtl w:val="0"/>
        </w:rPr>
        <w:t xml:space="preserve">, care la moment este în instabilitate financiară.</w:t>
      </w:r>
    </w:p>
    <w:p w:rsidR="00000000" w:rsidDel="00000000" w:rsidP="00000000" w:rsidRDefault="00000000" w:rsidRPr="00000000" w14:paraId="0000002D">
      <w:pPr>
        <w:spacing w:after="0" w:lineRule="auto"/>
        <w:ind w:left="0" w:firstLine="708.6614173228347"/>
        <w:jc w:val="both"/>
        <w:rPr>
          <w:sz w:val="28"/>
          <w:szCs w:val="28"/>
        </w:rPr>
      </w:pPr>
      <w:r w:rsidDel="00000000" w:rsidR="00000000" w:rsidRPr="00000000">
        <w:rPr>
          <w:sz w:val="28"/>
          <w:szCs w:val="28"/>
          <w:rtl w:val="0"/>
        </w:rPr>
        <w:t xml:space="preserve">Unul dintre cei mai mari turoperatori din Grecia, Mouzenidis Travel, la începutul verii anului curent a anunțat prin intermediul paginii sale de Facebook că va suspenda toate operațiunile.</w:t>
      </w:r>
    </w:p>
    <w:p w:rsidR="00000000" w:rsidDel="00000000" w:rsidP="00000000" w:rsidRDefault="00000000" w:rsidRPr="00000000" w14:paraId="0000002E">
      <w:pPr>
        <w:spacing w:after="0" w:lineRule="auto"/>
        <w:ind w:left="0" w:firstLine="708.6614173228347"/>
        <w:jc w:val="both"/>
        <w:rPr>
          <w:sz w:val="28"/>
          <w:szCs w:val="28"/>
        </w:rPr>
      </w:pPr>
      <w:r w:rsidDel="00000000" w:rsidR="00000000" w:rsidRPr="00000000">
        <w:rPr>
          <w:sz w:val="28"/>
          <w:szCs w:val="28"/>
          <w:rtl w:val="0"/>
        </w:rPr>
        <w:t xml:space="preserve">La data de 23 iunie 2021, Mouzenidis Travel </w:t>
      </w:r>
      <w:r w:rsidDel="00000000" w:rsidR="00000000" w:rsidRPr="00000000">
        <w:rPr>
          <w:sz w:val="28"/>
          <w:szCs w:val="28"/>
          <w:rtl w:val="0"/>
        </w:rPr>
        <w:t xml:space="preserve">Greece</w:t>
      </w:r>
      <w:r w:rsidDel="00000000" w:rsidR="00000000" w:rsidRPr="00000000">
        <w:rPr>
          <w:sz w:val="28"/>
          <w:szCs w:val="28"/>
          <w:rtl w:val="0"/>
        </w:rPr>
        <w:t xml:space="preserve"> a depus o cerere pentru a primi de la statul Elen protecție față de creditori.</w:t>
      </w:r>
    </w:p>
    <w:p w:rsidR="00000000" w:rsidDel="00000000" w:rsidP="00000000" w:rsidRDefault="00000000" w:rsidRPr="00000000" w14:paraId="0000002F">
      <w:pPr>
        <w:spacing w:after="0" w:lineRule="auto"/>
        <w:ind w:left="0" w:firstLine="708.6614173228347"/>
        <w:jc w:val="both"/>
        <w:rPr>
          <w:sz w:val="28"/>
          <w:szCs w:val="28"/>
        </w:rPr>
      </w:pPr>
      <w:r w:rsidDel="00000000" w:rsidR="00000000" w:rsidRPr="00000000">
        <w:rPr>
          <w:sz w:val="28"/>
          <w:szCs w:val="28"/>
          <w:rtl w:val="0"/>
        </w:rPr>
        <w:t xml:space="preserve">Deservind în mare parte clienți din Rusia și Europa de Est, compania din Salonic pare să fi acumulat datorii de cel puțin 120 de milioane de euro, dintre care 70 de milioane de euro sunt către hoteluri partenere din Grecia.</w:t>
      </w:r>
    </w:p>
    <w:p w:rsidR="00000000" w:rsidDel="00000000" w:rsidP="00000000" w:rsidRDefault="00000000" w:rsidRPr="00000000" w14:paraId="00000030">
      <w:pPr>
        <w:spacing w:after="0" w:lineRule="auto"/>
        <w:ind w:left="0" w:firstLine="708.6614173228347"/>
        <w:jc w:val="both"/>
        <w:rPr>
          <w:sz w:val="28"/>
          <w:szCs w:val="28"/>
        </w:rPr>
      </w:pPr>
      <w:r w:rsidDel="00000000" w:rsidR="00000000" w:rsidRPr="00000000">
        <w:rPr>
          <w:sz w:val="28"/>
          <w:szCs w:val="28"/>
          <w:rtl w:val="0"/>
        </w:rPr>
        <w:t xml:space="preserve">Hotelurile partenere ale Mouzenidis Group nu acceptau vizitatori chiar și dacă turiștii au achitat pachetele de călătorie la agențiile de turism și turoperatorii locali, care la rândul său au transferat banii în prealabil către Mouzenidis Travel Greece, pe motiv că banii nu au ajuns nemijlocit la conturile bancare ale hotelurilor.</w:t>
      </w:r>
    </w:p>
    <w:p w:rsidR="00000000" w:rsidDel="00000000" w:rsidP="00000000" w:rsidRDefault="00000000" w:rsidRPr="00000000" w14:paraId="00000031">
      <w:pPr>
        <w:spacing w:after="0" w:lineRule="auto"/>
        <w:ind w:left="0" w:firstLine="708.6614173228347"/>
        <w:jc w:val="both"/>
        <w:rPr>
          <w:sz w:val="28"/>
          <w:szCs w:val="28"/>
        </w:rPr>
      </w:pPr>
      <w:r w:rsidDel="00000000" w:rsidR="00000000" w:rsidRPr="00000000">
        <w:rPr>
          <w:sz w:val="28"/>
          <w:szCs w:val="28"/>
          <w:rtl w:val="0"/>
        </w:rPr>
        <w:t xml:space="preserve">Agențiile de turism și turoperatorii locali au acoperit parțial cheltuielile și pierderile suportate de clienți, însă pentru acumularea resurselor financiare suplimentare și protejarea intereselor patrimoniale față de Mouzenidis Travel Greece în instanțele de judecată internaționale agențiile de turism și turoperatorii locali nu au dispus de suficient timp, pentru a se conforma cu limitările de timp prevăzute inițial în </w:t>
      </w:r>
      <w:r w:rsidDel="00000000" w:rsidR="00000000" w:rsidRPr="00000000">
        <w:rPr>
          <w:b w:val="1"/>
          <w:sz w:val="28"/>
          <w:szCs w:val="28"/>
          <w:rtl w:val="0"/>
        </w:rPr>
        <w:t xml:space="preserve">Legea nr. 72/2020</w:t>
      </w:r>
      <w:r w:rsidDel="00000000" w:rsidR="00000000" w:rsidRPr="00000000">
        <w:rPr>
          <w:sz w:val="28"/>
          <w:szCs w:val="28"/>
          <w:rtl w:val="0"/>
        </w:rPr>
        <w:t xml:space="preserve">.</w:t>
      </w:r>
    </w:p>
    <w:p w:rsidR="00000000" w:rsidDel="00000000" w:rsidP="00000000" w:rsidRDefault="00000000" w:rsidRPr="00000000" w14:paraId="00000032">
      <w:pPr>
        <w:spacing w:after="0" w:lineRule="auto"/>
        <w:ind w:left="0" w:firstLine="708.6614173228347"/>
        <w:jc w:val="both"/>
        <w:rPr>
          <w:sz w:val="28"/>
          <w:szCs w:val="28"/>
        </w:rPr>
      </w:pPr>
      <w:r w:rsidDel="00000000" w:rsidR="00000000" w:rsidRPr="00000000">
        <w:rPr>
          <w:sz w:val="28"/>
          <w:szCs w:val="28"/>
          <w:rtl w:val="0"/>
        </w:rPr>
        <w:t xml:space="preserve">Din cele expuse mai sus, cu referire la serviciile de călătorie aferente turismului emițător cu țara de destinație finală Grecia încheiate până la data de 17 martie 2020, autorii proiectului consideră necesar prelungirea termenului de restituire a plăților către călători până la 30 septembrie 2022, pentru a asigura agențiile de turism și turoperatorii locali cu timp suplimentar pentru depășirea situației create în jurul turoperatorului străin Mouzenidis Travel Greece.</w:t>
      </w:r>
    </w:p>
    <w:p w:rsidR="00000000" w:rsidDel="00000000" w:rsidP="00000000" w:rsidRDefault="00000000" w:rsidRPr="00000000" w14:paraId="00000033">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34">
      <w:pPr>
        <w:spacing w:after="0" w:lineRule="auto"/>
        <w:ind w:left="0" w:firstLine="0"/>
        <w:jc w:val="both"/>
        <w:rPr>
          <w:sz w:val="28"/>
          <w:szCs w:val="28"/>
        </w:rPr>
      </w:pPr>
      <w:r w:rsidDel="00000000" w:rsidR="00000000" w:rsidRPr="00000000">
        <w:rPr>
          <w:b w:val="1"/>
          <w:sz w:val="28"/>
          <w:szCs w:val="28"/>
          <w:rtl w:val="0"/>
        </w:rPr>
        <w:t xml:space="preserve">3. Descrierea gradului de compatibilitate pentru proiectele care au ca scop armonizarea legislaţiei naţionale cu legislaţia Uniunii Europene</w:t>
      </w:r>
      <w:r w:rsidDel="00000000" w:rsidR="00000000" w:rsidRPr="00000000">
        <w:rPr>
          <w:rtl w:val="0"/>
        </w:rPr>
      </w:r>
    </w:p>
    <w:p w:rsidR="00000000" w:rsidDel="00000000" w:rsidP="00000000" w:rsidRDefault="00000000" w:rsidRPr="00000000" w14:paraId="00000035">
      <w:pPr>
        <w:spacing w:after="0" w:lineRule="auto"/>
        <w:ind w:left="0" w:firstLine="708.6614173228347"/>
        <w:jc w:val="both"/>
        <w:rPr>
          <w:sz w:val="28"/>
          <w:szCs w:val="28"/>
        </w:rPr>
      </w:pPr>
      <w:r w:rsidDel="00000000" w:rsidR="00000000" w:rsidRPr="00000000">
        <w:rPr>
          <w:rFonts w:ascii="Times New Roman" w:cs="Times New Roman" w:eastAsia="Times New Roman" w:hAnsi="Times New Roman"/>
          <w:sz w:val="28"/>
          <w:szCs w:val="28"/>
          <w:rtl w:val="0"/>
        </w:rPr>
        <w:t xml:space="preserve">Proiectul de lege nu conține norme privind armonizarea legislației naționale cu legislația Uniunii Europene.</w:t>
      </w:r>
    </w:p>
    <w:p w:rsidR="00000000" w:rsidDel="00000000" w:rsidP="00000000" w:rsidRDefault="00000000" w:rsidRPr="00000000" w14:paraId="00000036">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4. Principalele prevederi ale proiectului şi evidenţierea elementelor noi</w:t>
      </w:r>
    </w:p>
    <w:p w:rsidR="00000000" w:rsidDel="00000000" w:rsidP="00000000" w:rsidRDefault="00000000" w:rsidRPr="00000000" w14:paraId="00000038">
      <w:pPr>
        <w:spacing w:after="0" w:lineRule="auto"/>
        <w:ind w:left="0" w:firstLine="708.6614173228347"/>
        <w:jc w:val="both"/>
        <w:rPr>
          <w:sz w:val="28"/>
          <w:szCs w:val="28"/>
        </w:rPr>
      </w:pPr>
      <w:r w:rsidDel="00000000" w:rsidR="00000000" w:rsidRPr="00000000">
        <w:rPr>
          <w:sz w:val="28"/>
          <w:szCs w:val="28"/>
          <w:rtl w:val="0"/>
        </w:rPr>
        <w:t xml:space="preserve">Prin modificările propuse, se urmărește realizarea </w:t>
      </w:r>
      <w:r w:rsidDel="00000000" w:rsidR="00000000" w:rsidRPr="00000000">
        <w:rPr>
          <w:sz w:val="28"/>
          <w:szCs w:val="28"/>
          <w:rtl w:val="0"/>
        </w:rPr>
        <w:t xml:space="preserve">obiectivelor</w:t>
      </w:r>
      <w:r w:rsidDel="00000000" w:rsidR="00000000" w:rsidRPr="00000000">
        <w:rPr>
          <w:sz w:val="28"/>
          <w:szCs w:val="28"/>
          <w:rtl w:val="0"/>
        </w:rPr>
        <w:t xml:space="preserve">  asumate de stat față de ramura economiei naționale de turism, susținerea procesului de redresare a agenților economici și asigurarea intereselor patrimoniale ale cetățenilor RM.</w:t>
      </w:r>
      <w:r w:rsidDel="00000000" w:rsidR="00000000" w:rsidRPr="00000000">
        <w:rPr>
          <w:rtl w:val="0"/>
        </w:rPr>
      </w:r>
    </w:p>
    <w:p w:rsidR="00000000" w:rsidDel="00000000" w:rsidP="00000000" w:rsidRDefault="00000000" w:rsidRPr="00000000" w14:paraId="00000039">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3A">
      <w:pPr>
        <w:spacing w:after="0" w:lineRule="auto"/>
        <w:ind w:left="0" w:firstLine="0"/>
        <w:jc w:val="both"/>
        <w:rPr>
          <w:b w:val="1"/>
          <w:sz w:val="28"/>
          <w:szCs w:val="28"/>
        </w:rPr>
      </w:pPr>
      <w:r w:rsidDel="00000000" w:rsidR="00000000" w:rsidRPr="00000000">
        <w:rPr>
          <w:b w:val="1"/>
          <w:sz w:val="28"/>
          <w:szCs w:val="28"/>
          <w:rtl w:val="0"/>
        </w:rPr>
        <w:t xml:space="preserve">5. Fundamentarea economico-financiară</w:t>
      </w:r>
    </w:p>
    <w:p w:rsidR="00000000" w:rsidDel="00000000" w:rsidP="00000000" w:rsidRDefault="00000000" w:rsidRPr="00000000" w14:paraId="0000003B">
      <w:pPr>
        <w:spacing w:after="0" w:lineRule="auto"/>
        <w:ind w:left="0" w:firstLine="708.6614173228347"/>
        <w:jc w:val="both"/>
        <w:rPr>
          <w:sz w:val="28"/>
          <w:szCs w:val="28"/>
        </w:rPr>
      </w:pPr>
      <w:r w:rsidDel="00000000" w:rsidR="00000000" w:rsidRPr="00000000">
        <w:rPr>
          <w:sz w:val="28"/>
          <w:szCs w:val="28"/>
          <w:rtl w:val="0"/>
        </w:rPr>
        <w:t xml:space="preserve">Proiectul dat va fi implementat fără a cauza costuri adiționale bugetului de stat și nu se anticipează dificultăți în implementarea acestuia.</w:t>
      </w:r>
    </w:p>
    <w:p w:rsidR="00000000" w:rsidDel="00000000" w:rsidP="00000000" w:rsidRDefault="00000000" w:rsidRPr="00000000" w14:paraId="0000003C">
      <w:pPr>
        <w:spacing w:after="0" w:lineRule="auto"/>
        <w:ind w:left="0" w:firstLine="708.6614173228347"/>
        <w:jc w:val="both"/>
        <w:rPr>
          <w:sz w:val="28"/>
          <w:szCs w:val="28"/>
        </w:rPr>
      </w:pPr>
      <w:r w:rsidDel="00000000" w:rsidR="00000000" w:rsidRPr="00000000">
        <w:rPr>
          <w:sz w:val="28"/>
          <w:szCs w:val="28"/>
          <w:rtl w:val="0"/>
        </w:rPr>
        <w:t xml:space="preserve">Potrivit datelor Biroului Naţional de Statistică în ianuarie - septembrie 2020 agențiile de turism şi turoperatorii au acordat servicii turistice la </w:t>
      </w:r>
      <w:r w:rsidDel="00000000" w:rsidR="00000000" w:rsidRPr="00000000">
        <w:rPr>
          <w:rFonts w:ascii="Times New Roman" w:cs="Times New Roman" w:eastAsia="Times New Roman" w:hAnsi="Times New Roman"/>
          <w:b w:val="1"/>
          <w:sz w:val="28"/>
          <w:szCs w:val="28"/>
          <w:rtl w:val="0"/>
        </w:rPr>
        <w:t xml:space="preserve">82,1 mii de turiști și excursioniști </w:t>
      </w:r>
      <w:r w:rsidDel="00000000" w:rsidR="00000000" w:rsidRPr="00000000">
        <w:rPr>
          <w:sz w:val="28"/>
          <w:szCs w:val="28"/>
          <w:rtl w:val="0"/>
        </w:rPr>
        <w:t xml:space="preserve">sau cu </w:t>
      </w:r>
      <w:r w:rsidDel="00000000" w:rsidR="00000000" w:rsidRPr="00000000">
        <w:rPr>
          <w:b w:val="1"/>
          <w:sz w:val="28"/>
          <w:szCs w:val="28"/>
          <w:rtl w:val="0"/>
        </w:rPr>
        <w:t xml:space="preserve">74,3% </w:t>
      </w:r>
      <w:r w:rsidDel="00000000" w:rsidR="00000000" w:rsidRPr="00000000">
        <w:rPr>
          <w:sz w:val="28"/>
          <w:szCs w:val="28"/>
          <w:rtl w:val="0"/>
        </w:rPr>
        <w:t xml:space="preserve">mai puțin față de perioada similară a anului 2019, scăderea fiind cauzată de reducerea numărului de participanţi la turismul emiţător </w:t>
      </w:r>
      <w:r w:rsidDel="00000000" w:rsidR="00000000" w:rsidRPr="00000000">
        <w:rPr>
          <w:b w:val="1"/>
          <w:sz w:val="28"/>
          <w:szCs w:val="28"/>
          <w:rtl w:val="0"/>
        </w:rPr>
        <w:t xml:space="preserve">(-81,5%)</w:t>
      </w:r>
      <w:r w:rsidDel="00000000" w:rsidR="00000000" w:rsidRPr="00000000">
        <w:rPr>
          <w:rFonts w:ascii="Times New Roman" w:cs="Times New Roman" w:eastAsia="Times New Roman" w:hAnsi="Times New Roman"/>
          <w:sz w:val="28"/>
          <w:szCs w:val="28"/>
          <w:rtl w:val="0"/>
        </w:rPr>
        <w:t xml:space="preserve">, turismul receptor (-56,3%) și turismul intern (-23,9%).</w:t>
      </w:r>
    </w:p>
    <w:p w:rsidR="00000000" w:rsidDel="00000000" w:rsidP="00000000" w:rsidRDefault="00000000" w:rsidRPr="00000000" w14:paraId="0000003D">
      <w:pPr>
        <w:spacing w:after="0" w:lineRule="auto"/>
        <w:ind w:left="0" w:firstLine="708.6614173228347"/>
        <w:jc w:val="both"/>
        <w:rPr>
          <w:sz w:val="28"/>
          <w:szCs w:val="28"/>
        </w:rPr>
      </w:pPr>
      <w:r w:rsidDel="00000000" w:rsidR="00000000" w:rsidRPr="00000000">
        <w:rPr>
          <w:sz w:val="28"/>
          <w:szCs w:val="28"/>
          <w:rtl w:val="0"/>
        </w:rPr>
        <w:t xml:space="preserve">Prin intermediul agenţiilor de turism şi turoperatorilor în ianuarie - septembrie 2020 au plecat în străinătate 50,0 mii de turişti şi excursionişti, sau cu 81,5% mai puțin față de ianuarie-septembrie 2019. Majoritatea cetăţenilor moldoveni au plecat în străinătate în scopuri de odihnă, recreere şi agrement (98,6%). Cetăţenii Republicii Moldova au preferat să călătorească, în principal, în Turcia (57,1% din total plecați în străinătate), România (11,2%), Egipt (10,3%), Bulgaria (6,2%), Ucraina (5,0%), Republica Cehă (1,1%), Emiratele Arabe Unite și </w:t>
      </w:r>
      <w:r w:rsidDel="00000000" w:rsidR="00000000" w:rsidRPr="00000000">
        <w:rPr>
          <w:b w:val="1"/>
          <w:sz w:val="28"/>
          <w:szCs w:val="28"/>
          <w:rtl w:val="0"/>
        </w:rPr>
        <w:t xml:space="preserve">Grecia ( 1,0%)</w:t>
      </w:r>
      <w:r w:rsidDel="00000000" w:rsidR="00000000" w:rsidRPr="00000000">
        <w:rPr>
          <w:sz w:val="28"/>
          <w:szCs w:val="28"/>
          <w:rtl w:val="0"/>
        </w:rPr>
        <w:t xml:space="preserve">.</w:t>
      </w:r>
    </w:p>
    <w:p w:rsidR="00000000" w:rsidDel="00000000" w:rsidP="00000000" w:rsidRDefault="00000000" w:rsidRPr="00000000" w14:paraId="0000003E">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3F">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40">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41">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42">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43">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44">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45">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46">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47">
      <w:pPr>
        <w:spacing w:after="0" w:lineRule="auto"/>
        <w:ind w:left="0" w:firstLine="708.6614173228347"/>
        <w:jc w:val="center"/>
        <w:rPr>
          <w:b w:val="1"/>
          <w:sz w:val="28"/>
          <w:szCs w:val="28"/>
        </w:rPr>
      </w:pPr>
      <w:r w:rsidDel="00000000" w:rsidR="00000000" w:rsidRPr="00000000">
        <w:rPr>
          <w:b w:val="1"/>
          <w:sz w:val="28"/>
          <w:szCs w:val="28"/>
          <w:rtl w:val="0"/>
        </w:rPr>
        <w:t xml:space="preserve">Diagrama nr.1 - Încasările agențiilor de turism și turoperatorilor</w:t>
      </w:r>
    </w:p>
    <w:p w:rsidR="00000000" w:rsidDel="00000000" w:rsidP="00000000" w:rsidRDefault="00000000" w:rsidRPr="00000000" w14:paraId="00000048">
      <w:pPr>
        <w:spacing w:after="0" w:lineRule="auto"/>
        <w:ind w:left="0" w:hanging="850.3937007874016"/>
        <w:jc w:val="both"/>
        <w:rPr>
          <w:sz w:val="28"/>
          <w:szCs w:val="28"/>
        </w:rPr>
      </w:pPr>
      <w:r w:rsidDel="00000000" w:rsidR="00000000" w:rsidRPr="00000000">
        <w:rPr>
          <w:sz w:val="28"/>
          <w:szCs w:val="28"/>
        </w:rPr>
        <w:drawing>
          <wp:inline distB="114300" distT="114300" distL="114300" distR="114300">
            <wp:extent cx="6511038" cy="2906962"/>
            <wp:effectExtent b="0" l="0" r="0" t="0"/>
            <wp:docPr id="4"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6511038" cy="2906962"/>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spacing w:after="0" w:lineRule="auto"/>
        <w:ind w:left="0" w:firstLine="708.6614173228347"/>
        <w:jc w:val="both"/>
        <w:rPr>
          <w:i w:val="1"/>
          <w:sz w:val="28"/>
          <w:szCs w:val="28"/>
        </w:rPr>
      </w:pPr>
      <w:r w:rsidDel="00000000" w:rsidR="00000000" w:rsidRPr="00000000">
        <w:rPr>
          <w:i w:val="1"/>
          <w:sz w:val="28"/>
          <w:szCs w:val="28"/>
          <w:rtl w:val="0"/>
        </w:rPr>
        <w:t xml:space="preserve">Sursa: Biroul Național de Statistică</w:t>
      </w:r>
    </w:p>
    <w:p w:rsidR="00000000" w:rsidDel="00000000" w:rsidP="00000000" w:rsidRDefault="00000000" w:rsidRPr="00000000" w14:paraId="0000004A">
      <w:pPr>
        <w:spacing w:after="0" w:lineRule="auto"/>
        <w:ind w:left="0" w:firstLine="708.6614173228347"/>
        <w:jc w:val="both"/>
        <w:rPr>
          <w:sz w:val="28"/>
          <w:szCs w:val="28"/>
        </w:rPr>
      </w:pPr>
      <w:r w:rsidDel="00000000" w:rsidR="00000000" w:rsidRPr="00000000">
        <w:rPr>
          <w:sz w:val="28"/>
          <w:szCs w:val="28"/>
          <w:rtl w:val="0"/>
        </w:rPr>
        <w:t xml:space="preserve">Încasările agențiilor de turism și turoperatorilor din activitatea turistică în ianuarie - septembrie 2020 au însumat 528,8 mii lei, ce constituie 24,4% față de perioada similară a anului 2019. Cea mai mare scădere a încasărilor se observă în turismul receptor (-89,7%) și turismul </w:t>
      </w:r>
      <w:r w:rsidDel="00000000" w:rsidR="00000000" w:rsidRPr="00000000">
        <w:rPr>
          <w:b w:val="1"/>
          <w:sz w:val="28"/>
          <w:szCs w:val="28"/>
          <w:rtl w:val="0"/>
        </w:rPr>
        <w:t xml:space="preserve">emițător (-76,0%)</w:t>
      </w:r>
      <w:r w:rsidDel="00000000" w:rsidR="00000000" w:rsidRPr="00000000">
        <w:rPr>
          <w:sz w:val="28"/>
          <w:szCs w:val="28"/>
          <w:rtl w:val="0"/>
        </w:rPr>
        <w:t xml:space="preserve">.</w:t>
      </w:r>
    </w:p>
    <w:p w:rsidR="00000000" w:rsidDel="00000000" w:rsidP="00000000" w:rsidRDefault="00000000" w:rsidRPr="00000000" w14:paraId="0000004B">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4C">
      <w:pPr>
        <w:spacing w:after="0" w:lineRule="auto"/>
        <w:ind w:left="0" w:hanging="850.3937007874016"/>
        <w:jc w:val="both"/>
        <w:rPr>
          <w:sz w:val="28"/>
          <w:szCs w:val="28"/>
        </w:rPr>
      </w:pPr>
      <w:r w:rsidDel="00000000" w:rsidR="00000000" w:rsidRPr="00000000">
        <w:rPr>
          <w:sz w:val="28"/>
          <w:szCs w:val="28"/>
        </w:rPr>
        <w:drawing>
          <wp:inline distB="114300" distT="114300" distL="114300" distR="114300">
            <wp:extent cx="6569881" cy="3922463"/>
            <wp:effectExtent b="0" l="0" r="0" t="0"/>
            <wp:docPr descr="Turismul emițător organizat de agențiile de turism si turoperatori, pe destinație Grecia, 2016-2020" id="5" name="image4.png"/>
            <a:graphic>
              <a:graphicData uri="http://schemas.openxmlformats.org/drawingml/2006/picture">
                <pic:pic>
                  <pic:nvPicPr>
                    <pic:cNvPr descr="Turismul emițător organizat de agențiile de turism si turoperatori, pe destinație Grecia, 2016-2020" id="0" name="image4.png"/>
                    <pic:cNvPicPr preferRelativeResize="0"/>
                  </pic:nvPicPr>
                  <pic:blipFill>
                    <a:blip r:embed="rId7"/>
                    <a:srcRect b="0" l="0" r="0" t="0"/>
                    <a:stretch>
                      <a:fillRect/>
                    </a:stretch>
                  </pic:blipFill>
                  <pic:spPr>
                    <a:xfrm>
                      <a:off x="0" y="0"/>
                      <a:ext cx="6569881" cy="3922463"/>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spacing w:after="0" w:lineRule="auto"/>
        <w:ind w:left="708.6614173228347" w:firstLine="0"/>
        <w:jc w:val="both"/>
        <w:rPr>
          <w:i w:val="1"/>
          <w:sz w:val="28"/>
          <w:szCs w:val="28"/>
        </w:rPr>
      </w:pPr>
      <w:r w:rsidDel="00000000" w:rsidR="00000000" w:rsidRPr="00000000">
        <w:rPr>
          <w:i w:val="1"/>
          <w:sz w:val="28"/>
          <w:szCs w:val="28"/>
          <w:rtl w:val="0"/>
        </w:rPr>
        <w:t xml:space="preserve">Sursa: Biroul Național de Statistică, rapoarte statistice '1-Tur' prezentate de agenții ecomonici, care desfășoară activități turistice.</w:t>
      </w:r>
    </w:p>
    <w:p w:rsidR="00000000" w:rsidDel="00000000" w:rsidP="00000000" w:rsidRDefault="00000000" w:rsidRPr="00000000" w14:paraId="0000004E">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4F">
      <w:pPr>
        <w:spacing w:after="0" w:lineRule="auto"/>
        <w:ind w:left="0" w:firstLine="708.6614173228347"/>
        <w:jc w:val="both"/>
        <w:rPr>
          <w:sz w:val="28"/>
          <w:szCs w:val="28"/>
        </w:rPr>
      </w:pPr>
      <w:r w:rsidDel="00000000" w:rsidR="00000000" w:rsidRPr="00000000">
        <w:rPr>
          <w:sz w:val="28"/>
          <w:szCs w:val="28"/>
          <w:rtl w:val="0"/>
        </w:rPr>
        <w:t xml:space="preserve">Reieșind din informațiile totalizate de Asociația Națională a Agențiilor de Turism din Moldova (</w:t>
      </w:r>
      <w:hyperlink r:id="rId8">
        <w:r w:rsidDel="00000000" w:rsidR="00000000" w:rsidRPr="00000000">
          <w:rPr>
            <w:color w:val="1155cc"/>
            <w:sz w:val="28"/>
            <w:szCs w:val="28"/>
            <w:u w:val="single"/>
            <w:rtl w:val="0"/>
          </w:rPr>
          <w:t xml:space="preserve">anat.md</w:t>
        </w:r>
      </w:hyperlink>
      <w:r w:rsidDel="00000000" w:rsidR="00000000" w:rsidRPr="00000000">
        <w:rPr>
          <w:rFonts w:ascii="Times New Roman" w:cs="Times New Roman" w:eastAsia="Times New Roman" w:hAnsi="Times New Roman"/>
          <w:sz w:val="28"/>
          <w:szCs w:val="28"/>
          <w:rtl w:val="0"/>
        </w:rPr>
        <w:t xml:space="preserve">) la momentul actual agențiile turistice și turoperatorii naționali sunt datori aproximativ cu 1,1 mln EUR turiștilor din RM pentru serviciile turistice cu țara de destinație Grecia. Acestea constituie datoriile a </w:t>
      </w:r>
      <w:r w:rsidDel="00000000" w:rsidR="00000000" w:rsidRPr="00000000">
        <w:rPr>
          <w:sz w:val="28"/>
          <w:szCs w:val="28"/>
          <w:rtl w:val="0"/>
        </w:rPr>
        <w:t xml:space="preserve">peste 300 de agenți economici locali, primordial din sectorul entităților mici,</w:t>
      </w:r>
      <w:r w:rsidDel="00000000" w:rsidR="00000000" w:rsidRPr="00000000">
        <w:rPr>
          <w:sz w:val="28"/>
          <w:szCs w:val="28"/>
          <w:rtl w:val="0"/>
        </w:rPr>
        <w:t xml:space="preserve"> acumulate față de peste 4.000 de călători.</w:t>
      </w:r>
    </w:p>
    <w:p w:rsidR="00000000" w:rsidDel="00000000" w:rsidP="00000000" w:rsidRDefault="00000000" w:rsidRPr="00000000" w14:paraId="00000050">
      <w:pPr>
        <w:spacing w:after="0" w:lineRule="auto"/>
        <w:ind w:left="0" w:firstLine="708.6614173228347"/>
        <w:jc w:val="both"/>
        <w:rPr>
          <w:sz w:val="28"/>
          <w:szCs w:val="28"/>
        </w:rPr>
      </w:pPr>
      <w:r w:rsidDel="00000000" w:rsidR="00000000" w:rsidRPr="00000000">
        <w:rPr>
          <w:sz w:val="28"/>
          <w:szCs w:val="28"/>
          <w:rtl w:val="0"/>
        </w:rPr>
        <w:t xml:space="preserve">Colectarea datoriilor formate prin intermediul instanțelor de judecată, în situația în care toată această sumă nu a fost recuperată de la Mouzenidis Travel Greece, va duce la declararea în masă a stării de insolvabilitate a agenților economici din sectorul de turism și la destabilizarea pieței de servicii turistice la inițierea etapei de recuperare a datoriilor după această criză economică.</w:t>
      </w:r>
      <w:r w:rsidDel="00000000" w:rsidR="00000000" w:rsidRPr="00000000">
        <w:rPr>
          <w:rtl w:val="0"/>
        </w:rPr>
      </w:r>
    </w:p>
    <w:p w:rsidR="00000000" w:rsidDel="00000000" w:rsidP="00000000" w:rsidRDefault="00000000" w:rsidRPr="00000000" w14:paraId="00000051">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52">
      <w:pPr>
        <w:spacing w:after="0" w:lineRule="auto"/>
        <w:ind w:left="0" w:firstLine="0"/>
        <w:jc w:val="both"/>
        <w:rPr>
          <w:b w:val="1"/>
          <w:sz w:val="28"/>
          <w:szCs w:val="28"/>
        </w:rPr>
      </w:pPr>
      <w:r w:rsidDel="00000000" w:rsidR="00000000" w:rsidRPr="00000000">
        <w:rPr>
          <w:b w:val="1"/>
          <w:sz w:val="28"/>
          <w:szCs w:val="28"/>
          <w:rtl w:val="0"/>
        </w:rPr>
        <w:t xml:space="preserve">6. Modul de încorporare a actului în cadrul normativ în vigoare</w:t>
      </w:r>
    </w:p>
    <w:p w:rsidR="00000000" w:rsidDel="00000000" w:rsidP="00000000" w:rsidRDefault="00000000" w:rsidRPr="00000000" w14:paraId="00000053">
      <w:pPr>
        <w:spacing w:after="0" w:lineRule="auto"/>
        <w:ind w:left="0" w:firstLine="708.6614173228347"/>
        <w:jc w:val="both"/>
        <w:rPr>
          <w:sz w:val="28"/>
          <w:szCs w:val="28"/>
        </w:rPr>
      </w:pPr>
      <w:r w:rsidDel="00000000" w:rsidR="00000000" w:rsidRPr="00000000">
        <w:rPr>
          <w:sz w:val="28"/>
          <w:szCs w:val="28"/>
          <w:rtl w:val="0"/>
        </w:rPr>
        <w:t xml:space="preserve">Aprobarea proiectului dat nu va impune modificarea unor acte normative.</w:t>
      </w:r>
    </w:p>
    <w:p w:rsidR="00000000" w:rsidDel="00000000" w:rsidP="00000000" w:rsidRDefault="00000000" w:rsidRPr="00000000" w14:paraId="00000054">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7. Avizarea şi consultarea publică a proiectului</w:t>
      </w:r>
    </w:p>
    <w:p w:rsidR="00000000" w:rsidDel="00000000" w:rsidP="00000000" w:rsidRDefault="00000000" w:rsidRPr="00000000" w14:paraId="00000056">
      <w:pPr>
        <w:spacing w:after="0" w:lineRule="auto"/>
        <w:ind w:left="0" w:firstLine="708.6614173228347"/>
        <w:jc w:val="both"/>
        <w:rPr>
          <w:sz w:val="28"/>
          <w:szCs w:val="28"/>
        </w:rPr>
      </w:pPr>
      <w:r w:rsidDel="00000000" w:rsidR="00000000" w:rsidRPr="00000000">
        <w:rPr>
          <w:sz w:val="28"/>
          <w:szCs w:val="28"/>
          <w:rtl w:val="0"/>
        </w:rPr>
        <w:t xml:space="preserve">Conceptul proiectului de lege a fost abordat</w:t>
      </w:r>
      <w:r w:rsidDel="00000000" w:rsidR="00000000" w:rsidRPr="00000000">
        <w:rPr>
          <w:sz w:val="28"/>
          <w:szCs w:val="28"/>
          <w:rtl w:val="0"/>
        </w:rPr>
        <w:t xml:space="preserve"> pe platforma parlamentară</w:t>
      </w:r>
      <w:r w:rsidDel="00000000" w:rsidR="00000000" w:rsidRPr="00000000">
        <w:rPr>
          <w:rFonts w:ascii="Times New Roman" w:cs="Times New Roman" w:eastAsia="Times New Roman" w:hAnsi="Times New Roman"/>
          <w:sz w:val="28"/>
          <w:szCs w:val="28"/>
          <w:rtl w:val="0"/>
        </w:rPr>
        <w:t xml:space="preserve"> în cadrul ședințelor de lucru și meselor rotunde cu reprezentanții Asociației Naționale a Agențiilor de Turism din Moldova, Ministerul Economiei și Infrastructurii.</w:t>
      </w:r>
    </w:p>
    <w:p w:rsidR="00000000" w:rsidDel="00000000" w:rsidP="00000000" w:rsidRDefault="00000000" w:rsidRPr="00000000" w14:paraId="00000057">
      <w:pPr>
        <w:spacing w:after="0" w:lineRule="auto"/>
        <w:ind w:left="0" w:firstLine="708.6614173228347"/>
        <w:jc w:val="both"/>
        <w:rPr>
          <w:sz w:val="28"/>
          <w:szCs w:val="28"/>
        </w:rPr>
      </w:pPr>
      <w:r w:rsidDel="00000000" w:rsidR="00000000" w:rsidRPr="00000000">
        <w:rPr>
          <w:sz w:val="28"/>
          <w:szCs w:val="28"/>
          <w:rtl w:val="0"/>
        </w:rPr>
        <w:t xml:space="preserve">Proiectul dat este plasat pe pagina oficială a Parlamentului pentru consultare publică.</w:t>
      </w:r>
    </w:p>
    <w:p w:rsidR="00000000" w:rsidDel="00000000" w:rsidP="00000000" w:rsidRDefault="00000000" w:rsidRPr="00000000" w14:paraId="00000058">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8. Constatările expertizei anticorupţie</w:t>
      </w:r>
    </w:p>
    <w:p w:rsidR="00000000" w:rsidDel="00000000" w:rsidP="00000000" w:rsidRDefault="00000000" w:rsidRPr="00000000" w14:paraId="0000005A">
      <w:pPr>
        <w:spacing w:after="0" w:lineRule="auto"/>
        <w:ind w:left="0" w:firstLine="708.6614173228347"/>
        <w:jc w:val="both"/>
        <w:rPr>
          <w:sz w:val="28"/>
          <w:szCs w:val="28"/>
        </w:rPr>
      </w:pPr>
      <w:r w:rsidDel="00000000" w:rsidR="00000000" w:rsidRPr="00000000">
        <w:rPr>
          <w:sz w:val="28"/>
          <w:szCs w:val="28"/>
          <w:rtl w:val="0"/>
        </w:rPr>
        <w:t xml:space="preserve">Proiectul de lege urmează a fi expertizat de Centrul Național Anticorupție în condițiile legii în vigoare.</w:t>
      </w:r>
    </w:p>
    <w:p w:rsidR="00000000" w:rsidDel="00000000" w:rsidP="00000000" w:rsidRDefault="00000000" w:rsidRPr="00000000" w14:paraId="0000005B">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9. Constatările expertizei de compatibilitate</w:t>
      </w:r>
    </w:p>
    <w:p w:rsidR="00000000" w:rsidDel="00000000" w:rsidP="00000000" w:rsidRDefault="00000000" w:rsidRPr="00000000" w14:paraId="0000005D">
      <w:pPr>
        <w:spacing w:after="0" w:lineRule="auto"/>
        <w:ind w:left="0" w:firstLine="708.6614173228347"/>
        <w:jc w:val="both"/>
        <w:rPr>
          <w:sz w:val="28"/>
          <w:szCs w:val="28"/>
        </w:rPr>
      </w:pPr>
      <w:r w:rsidDel="00000000" w:rsidR="00000000" w:rsidRPr="00000000">
        <w:rPr>
          <w:sz w:val="28"/>
          <w:szCs w:val="28"/>
          <w:rtl w:val="0"/>
        </w:rPr>
        <w:t xml:space="preserve">Proiectul de lege nu conține norme privind armonizarea legislației naționale cu legislația Uniunii Europene, în această ordine de idei concluziile expertizei de compatibilitate nu au fost solicitate.</w:t>
      </w:r>
    </w:p>
    <w:p w:rsidR="00000000" w:rsidDel="00000000" w:rsidP="00000000" w:rsidRDefault="00000000" w:rsidRPr="00000000" w14:paraId="0000005E">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10. Constatările expertizei juridice</w:t>
      </w:r>
    </w:p>
    <w:p w:rsidR="00000000" w:rsidDel="00000000" w:rsidP="00000000" w:rsidRDefault="00000000" w:rsidRPr="00000000" w14:paraId="00000060">
      <w:pPr>
        <w:spacing w:after="0" w:lineRule="auto"/>
        <w:ind w:left="0" w:firstLine="708.6614173228347"/>
        <w:jc w:val="both"/>
        <w:rPr>
          <w:sz w:val="28"/>
          <w:szCs w:val="28"/>
        </w:rPr>
      </w:pPr>
      <w:r w:rsidDel="00000000" w:rsidR="00000000" w:rsidRPr="00000000">
        <w:rPr>
          <w:sz w:val="28"/>
          <w:szCs w:val="28"/>
          <w:rtl w:val="0"/>
        </w:rPr>
        <w:t xml:space="preserve">Proiectul de lege urmează a fi supus expertizei juridice în condițiile legii în vigoare.</w:t>
      </w:r>
    </w:p>
    <w:p w:rsidR="00000000" w:rsidDel="00000000" w:rsidP="00000000" w:rsidRDefault="00000000" w:rsidRPr="00000000" w14:paraId="00000061">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sz w:val="28"/>
          <w:szCs w:val="28"/>
        </w:rPr>
      </w:pPr>
      <w:r w:rsidDel="00000000" w:rsidR="00000000" w:rsidRPr="00000000">
        <w:rPr>
          <w:b w:val="1"/>
          <w:sz w:val="28"/>
          <w:szCs w:val="28"/>
          <w:rtl w:val="0"/>
        </w:rPr>
        <w:t xml:space="preserve">11. Constatările altor expertize</w:t>
      </w:r>
    </w:p>
    <w:p w:rsidR="00000000" w:rsidDel="00000000" w:rsidP="00000000" w:rsidRDefault="00000000" w:rsidRPr="00000000" w14:paraId="00000063">
      <w:pPr>
        <w:spacing w:after="0" w:lineRule="auto"/>
        <w:ind w:left="0" w:firstLine="708.6614173228347"/>
        <w:jc w:val="both"/>
        <w:rPr>
          <w:sz w:val="28"/>
          <w:szCs w:val="28"/>
        </w:rPr>
      </w:pPr>
      <w:r w:rsidDel="00000000" w:rsidR="00000000" w:rsidRPr="00000000">
        <w:rPr>
          <w:sz w:val="28"/>
          <w:szCs w:val="28"/>
          <w:rtl w:val="0"/>
        </w:rPr>
        <w:t xml:space="preserve">Alte expertize nu au fost efectuate.</w:t>
      </w:r>
    </w:p>
    <w:p w:rsidR="00000000" w:rsidDel="00000000" w:rsidP="00000000" w:rsidRDefault="00000000" w:rsidRPr="00000000" w14:paraId="00000064">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65">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66">
      <w:pPr>
        <w:spacing w:after="0" w:lineRule="auto"/>
        <w:ind w:left="0" w:firstLine="708.6614173228347"/>
        <w:jc w:val="both"/>
        <w:rPr>
          <w:sz w:val="28"/>
          <w:szCs w:val="28"/>
        </w:rPr>
      </w:pPr>
      <w:r w:rsidDel="00000000" w:rsidR="00000000" w:rsidRPr="00000000">
        <w:rPr>
          <w:sz w:val="28"/>
          <w:szCs w:val="28"/>
          <w:rtl w:val="0"/>
        </w:rPr>
        <w:t xml:space="preserve">În această ordine de idei, se propune examinarea şi aprobarea prezentului proiect de lege în regim de urgență.</w:t>
      </w:r>
    </w:p>
    <w:p w:rsidR="00000000" w:rsidDel="00000000" w:rsidP="00000000" w:rsidRDefault="00000000" w:rsidRPr="00000000" w14:paraId="00000067">
      <w:pPr>
        <w:spacing w:after="0" w:lineRule="auto"/>
        <w:ind w:left="0" w:firstLine="708.6614173228347"/>
        <w:jc w:val="both"/>
        <w:rPr>
          <w:sz w:val="28"/>
          <w:szCs w:val="28"/>
        </w:rPr>
      </w:pPr>
      <w:r w:rsidDel="00000000" w:rsidR="00000000" w:rsidRPr="00000000">
        <w:rPr>
          <w:rtl w:val="0"/>
        </w:rPr>
      </w:r>
    </w:p>
    <w:p w:rsidR="00000000" w:rsidDel="00000000" w:rsidP="00000000" w:rsidRDefault="00000000" w:rsidRPr="00000000" w14:paraId="00000068">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69">
      <w:pPr>
        <w:spacing w:after="0" w:lineRule="auto"/>
        <w:ind w:left="0" w:firstLine="0"/>
        <w:jc w:val="right"/>
        <w:rPr>
          <w:b w:val="1"/>
          <w:sz w:val="28"/>
          <w:szCs w:val="28"/>
        </w:rPr>
      </w:pPr>
      <w:r w:rsidDel="00000000" w:rsidR="00000000" w:rsidRPr="00000000">
        <w:rPr>
          <w:rFonts w:ascii="Times New Roman" w:cs="Times New Roman" w:eastAsia="Times New Roman" w:hAnsi="Times New Roman"/>
          <w:b w:val="1"/>
          <w:sz w:val="28"/>
          <w:szCs w:val="28"/>
          <w:rtl w:val="0"/>
        </w:rPr>
        <w:t xml:space="preserve">Deputați în Parlament</w:t>
      </w:r>
    </w:p>
    <w:p w:rsidR="00000000" w:rsidDel="00000000" w:rsidP="00000000" w:rsidRDefault="00000000" w:rsidRPr="00000000" w14:paraId="0000006A">
      <w:pPr>
        <w:spacing w:after="0" w:lineRule="auto"/>
        <w:ind w:left="0" w:firstLine="0"/>
        <w:jc w:val="right"/>
        <w:rPr>
          <w:b w:val="1"/>
          <w:sz w:val="28"/>
          <w:szCs w:val="28"/>
        </w:rPr>
      </w:pPr>
      <w:r w:rsidDel="00000000" w:rsidR="00000000" w:rsidRPr="00000000">
        <w:rPr>
          <w:b w:val="1"/>
          <w:sz w:val="28"/>
          <w:szCs w:val="28"/>
          <w:rtl w:val="0"/>
        </w:rPr>
        <w:t xml:space="preserve">Iulia Dascălu</w:t>
      </w:r>
    </w:p>
    <w:p w:rsidR="00000000" w:rsidDel="00000000" w:rsidP="00000000" w:rsidRDefault="00000000" w:rsidRPr="00000000" w14:paraId="0000006B">
      <w:pPr>
        <w:spacing w:after="0" w:lineRule="auto"/>
        <w:ind w:left="0" w:firstLine="0"/>
        <w:jc w:val="right"/>
        <w:rPr>
          <w:b w:val="1"/>
          <w:sz w:val="28"/>
          <w:szCs w:val="28"/>
        </w:rPr>
      </w:pPr>
      <w:r w:rsidDel="00000000" w:rsidR="00000000" w:rsidRPr="00000000">
        <w:rPr>
          <w:rtl w:val="0"/>
        </w:rPr>
      </w:r>
    </w:p>
    <w:p w:rsidR="00000000" w:rsidDel="00000000" w:rsidP="00000000" w:rsidRDefault="00000000" w:rsidRPr="00000000" w14:paraId="0000006C">
      <w:pPr>
        <w:spacing w:after="0" w:lineRule="auto"/>
        <w:ind w:left="0" w:firstLine="0"/>
        <w:jc w:val="right"/>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6D">
      <w:pPr>
        <w:spacing w:after="0" w:lineRule="auto"/>
        <w:ind w:left="720" w:firstLine="0"/>
        <w:jc w:val="center"/>
        <w:rPr>
          <w:b w:val="1"/>
          <w:sz w:val="32"/>
          <w:szCs w:val="32"/>
        </w:rPr>
      </w:pPr>
      <w:r w:rsidDel="00000000" w:rsidR="00000000" w:rsidRPr="00000000">
        <w:rPr>
          <w:b w:val="1"/>
          <w:sz w:val="32"/>
          <w:szCs w:val="32"/>
          <w:rtl w:val="0"/>
        </w:rPr>
        <w:t xml:space="preserve">Tabelul comparativ</w:t>
      </w:r>
    </w:p>
    <w:p w:rsidR="00000000" w:rsidDel="00000000" w:rsidP="00000000" w:rsidRDefault="00000000" w:rsidRPr="00000000" w14:paraId="0000006E">
      <w:pPr>
        <w:spacing w:after="0" w:lineRule="auto"/>
        <w:ind w:left="0" w:firstLine="0"/>
        <w:jc w:val="center"/>
        <w:rPr>
          <w:b w:val="1"/>
          <w:sz w:val="28"/>
          <w:szCs w:val="28"/>
        </w:rPr>
      </w:pPr>
      <w:r w:rsidDel="00000000" w:rsidR="00000000" w:rsidRPr="00000000">
        <w:rPr>
          <w:rtl w:val="0"/>
        </w:rPr>
      </w:r>
    </w:p>
    <w:tbl>
      <w:tblPr>
        <w:tblStyle w:val="Table1"/>
        <w:tblW w:w="9073.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36.5"/>
        <w:gridCol w:w="4536.5"/>
        <w:tblGridChange w:id="0">
          <w:tblGrid>
            <w:gridCol w:w="4536.5"/>
            <w:gridCol w:w="453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8"/>
                <w:szCs w:val="28"/>
              </w:rPr>
            </w:pPr>
            <w:r w:rsidDel="00000000" w:rsidR="00000000" w:rsidRPr="00000000">
              <w:rPr>
                <w:b w:val="1"/>
                <w:sz w:val="28"/>
                <w:szCs w:val="28"/>
                <w:rtl w:val="0"/>
              </w:rPr>
              <w:t xml:space="preserve">Reglementările în vigoare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8"/>
                <w:szCs w:val="28"/>
              </w:rPr>
            </w:pPr>
            <w:r w:rsidDel="00000000" w:rsidR="00000000" w:rsidRPr="00000000">
              <w:rPr>
                <w:b w:val="1"/>
                <w:sz w:val="28"/>
                <w:szCs w:val="28"/>
                <w:rtl w:val="0"/>
              </w:rPr>
              <w:t xml:space="preserve">Modificările propuse</w:t>
            </w:r>
          </w:p>
        </w:tc>
      </w:tr>
      <w:tr>
        <w:trPr>
          <w:cantSplit w:val="0"/>
          <w:trHeight w:val="48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LEGE nr. 72/2020 din 21.05.2020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8"/>
                <w:szCs w:val="28"/>
              </w:rPr>
            </w:pPr>
            <w:r w:rsidDel="00000000" w:rsidR="00000000" w:rsidRPr="00000000">
              <w:rPr>
                <w:sz w:val="28"/>
                <w:szCs w:val="28"/>
                <w:rtl w:val="0"/>
              </w:rPr>
              <w:t xml:space="preserve">Art. 1. – Prin derogare de la prevederile Codului civil al Republicii Moldova nr. 1107/2002, ale Legii nr. 105/2003 privind protecția consumatorilor și de la clauzele contractuale aplicabile, în cazul contractelor privind pachetele de servicii de călătorie încheiate până la data de 17 martie 2020, dacă călătorul are dreptul la restituirea plăților efectuate ca urmare a rezoluțiunii contractului sau în alt temei, organizatorul sau alt profesionist este obligat să restituie călătorului plățile respective nu mai târziu de data de 31 decembrie 2021.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Art. 1. – Prin derogare de la prevederile Codului civil al Republicii Moldova nr. 1107/2002, ale Legii nr. 105/2003 privind protecția consumatorilor și de la clauzele contractuale aplicabile, în cazul contractelor privind pachetele de servicii de călătorie și </w:t>
            </w:r>
            <w:r w:rsidDel="00000000" w:rsidR="00000000" w:rsidRPr="00000000">
              <w:rPr>
                <w:sz w:val="28"/>
                <w:szCs w:val="28"/>
                <w:rtl w:val="0"/>
              </w:rPr>
              <w:t xml:space="preserve">contractelor de intermediere a acestora</w:t>
            </w:r>
            <w:r w:rsidDel="00000000" w:rsidR="00000000" w:rsidRPr="00000000">
              <w:rPr>
                <w:sz w:val="28"/>
                <w:szCs w:val="28"/>
                <w:rtl w:val="0"/>
              </w:rPr>
              <w:t xml:space="preserve">, aferente turismului emițător cu țara de destinație finală Grecia, încheiate sau intermediate până la data de 17 martie 2020, dacă călătorul sau intermediarul de pachete are dreptul la restituirea plăților efectuate ca urmare a rezoluțiunii contractului sau în alt temei, organizatorul sau alt profesionist este obligat să restituie călătorului sau intermediarului de pachete plățile respective nu mai târziu de data de 30 septembrie 2022. Pentru pachetele de servicii de călătorie aferente turismului emițător cu țara de destinație finală exclusiv Grecia încheiate până la data de 17 martie 2020, dacă călătorul are dreptul la restituirea plăților efectuate ca urmare a rezoluțiunii contractului sau în alt temei, organizatorul sau alt profesionist este obligat să restituie călătorului plățile respective nu mai târziu de data de 31 decembrie 2021.</w:t>
            </w:r>
          </w:p>
        </w:tc>
      </w:tr>
    </w:tbl>
    <w:p w:rsidR="00000000" w:rsidDel="00000000" w:rsidP="00000000" w:rsidRDefault="00000000" w:rsidRPr="00000000" w14:paraId="00000075">
      <w:pPr>
        <w:spacing w:after="0" w:lineRule="auto"/>
        <w:ind w:left="0" w:firstLine="0"/>
        <w:jc w:val="center"/>
        <w:rPr>
          <w:b w:val="1"/>
          <w:sz w:val="28"/>
          <w:szCs w:val="28"/>
        </w:rPr>
      </w:pPr>
      <w:r w:rsidDel="00000000" w:rsidR="00000000" w:rsidRPr="00000000">
        <w:rPr>
          <w:rtl w:val="0"/>
        </w:rPr>
      </w:r>
    </w:p>
    <w:sectPr>
      <w:headerReference r:id="rId9" w:type="first"/>
      <w:footerReference r:id="rId10" w:type="default"/>
      <w:footerReference r:id="rId11" w:type="first"/>
      <w:pgSz w:h="16838" w:w="11906" w:orient="portrait"/>
      <w:pgMar w:bottom="850.3937007874016" w:top="850.3937007874016" w:left="1700.7874015748032" w:right="1133.8582677165355" w:header="850.3937007874016" w:footer="481.8897637795276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righ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A">
    <w:pPr>
      <w:tabs>
        <w:tab w:val="right" w:pos="9063.212598425196"/>
      </w:tabs>
      <w:spacing w:after="0" w:line="276" w:lineRule="auto"/>
      <w:ind w:left="0" w:right="1.1338582677176419" w:firstLine="0"/>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sz w:val="18"/>
        <w:szCs w:val="18"/>
      </w:rPr>
      <w:drawing>
        <wp:inline distB="114300" distT="114300" distL="114300" distR="114300">
          <wp:extent cx="5724000" cy="12700"/>
          <wp:effectExtent b="0" l="0" r="0" t="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724000" cy="1270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546100</wp:posOffset>
              </wp:positionH>
              <wp:positionV relativeFrom="paragraph">
                <wp:posOffset>9956800</wp:posOffset>
              </wp:positionV>
              <wp:extent cx="5724525" cy="12700"/>
              <wp:effectExtent b="0" l="0" r="0" t="0"/>
              <wp:wrapNone/>
              <wp:docPr id="1" name=""/>
              <a:graphic>
                <a:graphicData uri="http://schemas.microsoft.com/office/word/2010/wordprocessingShape">
                  <wps:wsp>
                    <wps:cNvCnPr/>
                    <wps:spPr>
                      <a:xfrm>
                        <a:off x="2483738" y="3780000"/>
                        <a:ext cx="5724525" cy="0"/>
                      </a:xfrm>
                      <a:prstGeom prst="straightConnector1">
                        <a:avLst/>
                      </a:prstGeom>
                      <a:noFill/>
                      <a:ln cap="flat" cmpd="sng" w="9525">
                        <a:solidFill>
                          <a:srgbClr val="7F7F7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546100</wp:posOffset>
              </wp:positionH>
              <wp:positionV relativeFrom="paragraph">
                <wp:posOffset>9956800</wp:posOffset>
              </wp:positionV>
              <wp:extent cx="5724525" cy="12700"/>
              <wp:effectExtent b="0" l="0" r="0" t="0"/>
              <wp:wrapNone/>
              <wp:docPr id="1"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5724525" cy="12700"/>
                      </a:xfrm>
                      <a:prstGeom prst="rect"/>
                      <a:ln/>
                    </pic:spPr>
                  </pic:pic>
                </a:graphicData>
              </a:graphic>
            </wp:anchor>
          </w:drawing>
        </mc:Fallback>
      </mc:AlternateConten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63.212598425196"/>
      </w:tabs>
      <w:spacing w:after="0" w:before="0" w:line="276" w:lineRule="auto"/>
      <w:ind w:left="0" w:right="1.1338582677176419"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Republica Moldova, MD-2004, Chişinău</w:t>
      <w:tab/>
      <w:t xml:space="preserve">info@parlament.md</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63.212598425196"/>
      </w:tabs>
      <w:spacing w:after="0" w:before="0" w:line="276" w:lineRule="auto"/>
      <w:ind w:left="0" w:right="1.1338582677176419"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Bd. Ştefan cel Mare şi Sfînt 105</w:t>
      <w:tab/>
      <w:t xml:space="preserve">www.parlament.md</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1338582677176419" w:firstLine="0"/>
      <w:jc w:val="right"/>
      <w:rPr>
        <w:color w:val="303741"/>
      </w:rPr>
    </w:pPr>
    <w:r w:rsidDel="00000000" w:rsidR="00000000" w:rsidRPr="00000000">
      <w:rPr>
        <w:b w:val="1"/>
        <w:color w:val="303741"/>
        <w:sz w:val="30"/>
        <w:szCs w:val="30"/>
      </w:rPr>
      <w:drawing>
        <wp:anchor allowOverlap="1" behindDoc="1" distB="0" distT="0" distL="0" distR="0" hidden="0" layoutInCell="1" locked="0" relativeHeight="0" simplePos="0">
          <wp:simplePos x="0" y="0"/>
          <wp:positionH relativeFrom="page">
            <wp:posOffset>447540</wp:posOffset>
          </wp:positionH>
          <wp:positionV relativeFrom="page">
            <wp:posOffset>447045</wp:posOffset>
          </wp:positionV>
          <wp:extent cx="1790700" cy="561975"/>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90700" cy="561975"/>
                  </a:xfrm>
                  <a:prstGeom prst="rect"/>
                  <a:ln/>
                </pic:spPr>
              </pic:pic>
            </a:graphicData>
          </a:graphic>
        </wp:anchor>
      </w:drawing>
    </w:r>
    <w:r w:rsidDel="00000000" w:rsidR="00000000" w:rsidRPr="00000000">
      <w:rPr>
        <w:color w:val="303741"/>
        <w:rtl w:val="0"/>
      </w:rPr>
      <w:t xml:space="preserve">ID03/02-149</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63.212598425196"/>
      </w:tabs>
      <w:spacing w:after="0" w:before="0" w:line="360" w:lineRule="auto"/>
      <w:ind w:left="0" w:right="0" w:firstLine="0"/>
      <w:jc w:val="right"/>
      <w:rPr>
        <w:color w:val="303741"/>
      </w:rPr>
    </w:pPr>
    <w:r w:rsidDel="00000000" w:rsidR="00000000" w:rsidRPr="00000000">
      <w:rPr>
        <w:color w:val="303741"/>
        <w:rtl w:val="0"/>
      </w:rPr>
      <w:t xml:space="preserve">01.12.2021</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4"/>
        <w:szCs w:val="24"/>
        <w:lang w:val="ro-RO"/>
      </w:rPr>
    </w:rPrDefault>
    <w:pPrDefault>
      <w:pPr>
        <w:spacing w:after="120" w:line="360" w:lineRule="auto"/>
        <w:ind w:left="85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http://www.anat.md" TargetMode="External"/><Relationship Id="rId13"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2.xml"/><Relationship Id="rId6" Type="http://schemas.openxmlformats.org/officeDocument/2006/relationships/image" Target="media/image3.png"/><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5D74ED-48EC-4517-9F25-4623F2180304}"/>
</file>

<file path=customXml/itemProps2.xml><?xml version="1.0" encoding="utf-8"?>
<ds:datastoreItem xmlns:ds="http://schemas.openxmlformats.org/officeDocument/2006/customXml" ds:itemID="{D4F179B5-533D-4E1B-8CDE-8235E12DF2F1}"/>
</file>

<file path=customXml/itemProps3.xml><?xml version="1.0" encoding="utf-8"?>
<ds:datastoreItem xmlns:ds="http://schemas.openxmlformats.org/officeDocument/2006/customXml" ds:itemID="{25D741BD-4B22-4698-9657-11D18BC36421}"/>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382.2021.ro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