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86A00" w14:textId="77777777" w:rsidR="00605183" w:rsidRPr="0089596A" w:rsidRDefault="00605183" w:rsidP="00005F10">
      <w:pPr>
        <w:pStyle w:val="BodyText"/>
        <w:ind w:firstLine="709"/>
        <w:jc w:val="center"/>
        <w:rPr>
          <w:b/>
          <w:lang w:val="ro-MD"/>
        </w:rPr>
      </w:pPr>
    </w:p>
    <w:p w14:paraId="08BC9369" w14:textId="77777777" w:rsidR="00964564" w:rsidRPr="0089596A" w:rsidRDefault="00964564" w:rsidP="00005F10">
      <w:pPr>
        <w:pStyle w:val="BodyText"/>
        <w:ind w:firstLine="709"/>
        <w:jc w:val="center"/>
        <w:rPr>
          <w:b/>
          <w:lang w:val="ro-MD"/>
        </w:rPr>
      </w:pPr>
    </w:p>
    <w:p w14:paraId="6C72BB7C" w14:textId="77777777" w:rsidR="00964564" w:rsidRPr="0089596A" w:rsidRDefault="00964564" w:rsidP="00005F10">
      <w:pPr>
        <w:pStyle w:val="BodyText"/>
        <w:ind w:firstLine="709"/>
        <w:jc w:val="center"/>
        <w:rPr>
          <w:b/>
          <w:lang w:val="ro-MD"/>
        </w:rPr>
      </w:pPr>
    </w:p>
    <w:p w14:paraId="04A35F12" w14:textId="7B973BFA" w:rsidR="00964564" w:rsidRDefault="00964564" w:rsidP="00005F10">
      <w:pPr>
        <w:pStyle w:val="BodyText"/>
        <w:ind w:firstLine="709"/>
        <w:jc w:val="center"/>
        <w:rPr>
          <w:b/>
          <w:lang w:val="ro-MD"/>
        </w:rPr>
      </w:pPr>
    </w:p>
    <w:p w14:paraId="73E4F2FB" w14:textId="77777777" w:rsidR="00DF7C04" w:rsidRPr="0089596A" w:rsidRDefault="00DF7C04" w:rsidP="00005F10">
      <w:pPr>
        <w:pStyle w:val="BodyText"/>
        <w:ind w:firstLine="709"/>
        <w:jc w:val="center"/>
        <w:rPr>
          <w:b/>
          <w:lang w:val="ro-MD"/>
        </w:rPr>
      </w:pPr>
    </w:p>
    <w:p w14:paraId="5A8E377F" w14:textId="77777777" w:rsidR="00964564" w:rsidRPr="0089596A" w:rsidRDefault="00964564" w:rsidP="00005F10">
      <w:pPr>
        <w:pStyle w:val="BodyText"/>
        <w:ind w:firstLine="709"/>
        <w:jc w:val="center"/>
        <w:rPr>
          <w:b/>
          <w:lang w:val="ro-MD"/>
        </w:rPr>
      </w:pPr>
    </w:p>
    <w:p w14:paraId="53150D1F" w14:textId="77777777" w:rsidR="00964564" w:rsidRPr="0089596A" w:rsidRDefault="00964564" w:rsidP="00005F10">
      <w:pPr>
        <w:pStyle w:val="BodyText"/>
        <w:ind w:firstLine="709"/>
        <w:jc w:val="center"/>
        <w:rPr>
          <w:b/>
          <w:lang w:val="ro-MD"/>
        </w:rPr>
      </w:pPr>
    </w:p>
    <w:p w14:paraId="2D6765E2" w14:textId="32D301F5" w:rsidR="00605183" w:rsidRPr="0089596A" w:rsidRDefault="00605183" w:rsidP="00DF7C04">
      <w:pPr>
        <w:ind w:left="567" w:right="1984" w:firstLine="0"/>
        <w:jc w:val="center"/>
        <w:rPr>
          <w:b/>
          <w:spacing w:val="80"/>
          <w:sz w:val="28"/>
          <w:szCs w:val="28"/>
          <w:lang w:val="ro-MD"/>
        </w:rPr>
      </w:pPr>
      <w:r w:rsidRPr="0089596A">
        <w:rPr>
          <w:b/>
          <w:spacing w:val="80"/>
          <w:sz w:val="28"/>
          <w:szCs w:val="28"/>
          <w:lang w:val="ro-MD"/>
        </w:rPr>
        <w:t>LEGE</w:t>
      </w:r>
    </w:p>
    <w:p w14:paraId="6F15501E" w14:textId="77777777" w:rsidR="00964564" w:rsidRPr="0089596A" w:rsidRDefault="00964564" w:rsidP="00DF7C04">
      <w:pPr>
        <w:ind w:left="567" w:right="1984" w:firstLine="0"/>
        <w:jc w:val="center"/>
        <w:rPr>
          <w:b/>
          <w:sz w:val="28"/>
          <w:szCs w:val="28"/>
          <w:lang w:val="ro-MD"/>
        </w:rPr>
      </w:pPr>
    </w:p>
    <w:p w14:paraId="72BC4785" w14:textId="05ECD227" w:rsidR="00605183" w:rsidRPr="0089596A" w:rsidRDefault="00F1770F" w:rsidP="00DF7C04">
      <w:pPr>
        <w:pStyle w:val="Heading1"/>
        <w:spacing w:before="0" w:after="0"/>
        <w:ind w:left="567" w:right="1984" w:firstLine="0"/>
        <w:jc w:val="center"/>
        <w:rPr>
          <w:rFonts w:ascii="Times New Roman" w:hAnsi="Times New Roman"/>
          <w:szCs w:val="28"/>
          <w:lang w:val="ro-MD"/>
        </w:rPr>
      </w:pPr>
      <w:r w:rsidRPr="0089596A">
        <w:rPr>
          <w:rFonts w:ascii="Times New Roman" w:hAnsi="Times New Roman"/>
          <w:szCs w:val="28"/>
          <w:lang w:val="ro-MD"/>
        </w:rPr>
        <w:t>pentru</w:t>
      </w:r>
      <w:r w:rsidR="00605183" w:rsidRPr="0089596A">
        <w:rPr>
          <w:rFonts w:ascii="Times New Roman" w:hAnsi="Times New Roman"/>
          <w:szCs w:val="28"/>
          <w:lang w:val="ro-MD"/>
        </w:rPr>
        <w:t xml:space="preserve"> modificarea unor acte normative</w:t>
      </w:r>
    </w:p>
    <w:p w14:paraId="146F24BF" w14:textId="77777777" w:rsidR="00DF7C04" w:rsidRDefault="00605183" w:rsidP="00DF7C04">
      <w:pPr>
        <w:ind w:left="567" w:right="1984" w:firstLine="0"/>
        <w:jc w:val="center"/>
        <w:rPr>
          <w:b/>
          <w:sz w:val="28"/>
          <w:szCs w:val="28"/>
          <w:lang w:val="ro-MD"/>
        </w:rPr>
      </w:pPr>
      <w:r w:rsidRPr="0089596A">
        <w:rPr>
          <w:b/>
          <w:sz w:val="28"/>
          <w:szCs w:val="28"/>
          <w:lang w:val="ro-MD"/>
        </w:rPr>
        <w:t xml:space="preserve">(modificarea cadrului normativ conex reformei </w:t>
      </w:r>
    </w:p>
    <w:p w14:paraId="3C10B0E7" w14:textId="314A8F7B" w:rsidR="00605183" w:rsidRPr="0089596A" w:rsidRDefault="00605183" w:rsidP="00DF7C04">
      <w:pPr>
        <w:ind w:left="567" w:right="1984" w:firstLine="0"/>
        <w:jc w:val="center"/>
        <w:rPr>
          <w:b/>
          <w:i/>
          <w:sz w:val="28"/>
          <w:szCs w:val="28"/>
          <w:lang w:val="ro-MD"/>
        </w:rPr>
      </w:pPr>
      <w:r w:rsidRPr="0089596A">
        <w:rPr>
          <w:b/>
          <w:sz w:val="28"/>
          <w:szCs w:val="28"/>
          <w:lang w:val="ro-MD"/>
        </w:rPr>
        <w:t>Curții Supreme de Justiție</w:t>
      </w:r>
      <w:r w:rsidRPr="0089596A">
        <w:rPr>
          <w:b/>
          <w:iCs/>
          <w:sz w:val="28"/>
          <w:szCs w:val="28"/>
          <w:lang w:val="ro-MD"/>
        </w:rPr>
        <w:t>)</w:t>
      </w:r>
    </w:p>
    <w:p w14:paraId="675F63DC" w14:textId="0BCB1D8B" w:rsidR="00605183" w:rsidRPr="0089596A" w:rsidRDefault="00DF7C04" w:rsidP="00005F10">
      <w:pPr>
        <w:pStyle w:val="BodyText"/>
        <w:ind w:left="567" w:right="1984" w:firstLine="709"/>
        <w:jc w:val="center"/>
        <w:rPr>
          <w:b/>
          <w:i/>
          <w:lang w:val="ro-MD"/>
        </w:rPr>
      </w:pPr>
      <w:r w:rsidRPr="0089596A">
        <w:rPr>
          <w:b/>
          <w:i/>
          <w:noProof/>
          <w:lang w:val="ro-MD"/>
        </w:rPr>
        <mc:AlternateContent>
          <mc:Choice Requires="wps">
            <w:drawing>
              <wp:anchor distT="0" distB="0" distL="114300" distR="114300" simplePos="0" relativeHeight="251659264" behindDoc="0" locked="0" layoutInCell="1" allowOverlap="1" wp14:anchorId="676440D4" wp14:editId="050067B5">
                <wp:simplePos x="0" y="0"/>
                <wp:positionH relativeFrom="column">
                  <wp:posOffset>504715</wp:posOffset>
                </wp:positionH>
                <wp:positionV relativeFrom="paragraph">
                  <wp:posOffset>7068</wp:posOffset>
                </wp:positionV>
                <wp:extent cx="4071067"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07106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373EA3"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55pt" to="360.3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" strokecolor="black [3200]">
                <v:stroke joinstyle="miter"/>
              </v:line>
            </w:pict>
          </mc:Fallback>
        </mc:AlternateContent>
      </w:r>
    </w:p>
    <w:p w14:paraId="5186D5DF" w14:textId="77777777" w:rsidR="00605183" w:rsidRPr="0089596A" w:rsidRDefault="00605183" w:rsidP="00090096">
      <w:pPr>
        <w:pStyle w:val="BodyText"/>
        <w:ind w:firstLine="709"/>
        <w:jc w:val="both"/>
        <w:rPr>
          <w:lang w:val="ro-MD"/>
        </w:rPr>
      </w:pPr>
      <w:r w:rsidRPr="0089596A">
        <w:rPr>
          <w:lang w:val="ro-MD"/>
        </w:rPr>
        <w:t>Parlamentul adoptă prezenta lege organică.</w:t>
      </w:r>
    </w:p>
    <w:p w14:paraId="3CC7BBE1" w14:textId="77777777" w:rsidR="00605183" w:rsidRPr="0089596A" w:rsidRDefault="00605183" w:rsidP="002347FF">
      <w:pPr>
        <w:pStyle w:val="BodyText"/>
        <w:ind w:firstLine="709"/>
        <w:jc w:val="both"/>
        <w:rPr>
          <w:lang w:val="ro-MD"/>
        </w:rPr>
      </w:pPr>
    </w:p>
    <w:p w14:paraId="557F87D8" w14:textId="1B5B6724" w:rsidR="00605183" w:rsidRPr="0089596A" w:rsidRDefault="00605183" w:rsidP="00090096">
      <w:pPr>
        <w:pStyle w:val="BodyText"/>
        <w:ind w:firstLine="709"/>
        <w:jc w:val="both"/>
        <w:rPr>
          <w:lang w:val="ro-MD"/>
        </w:rPr>
      </w:pPr>
      <w:r w:rsidRPr="0089596A">
        <w:rPr>
          <w:b/>
          <w:lang w:val="ro-MD"/>
        </w:rPr>
        <w:t xml:space="preserve">Art. I. </w:t>
      </w:r>
      <w:r w:rsidRPr="0089596A">
        <w:rPr>
          <w:bCs/>
          <w:lang w:val="ro-MD"/>
        </w:rPr>
        <w:t>–</w:t>
      </w:r>
      <w:r w:rsidRPr="0089596A">
        <w:rPr>
          <w:b/>
          <w:lang w:val="ro-MD"/>
        </w:rPr>
        <w:t xml:space="preserve"> </w:t>
      </w:r>
      <w:r w:rsidRPr="0089596A">
        <w:rPr>
          <w:bCs/>
          <w:lang w:val="ro-MD"/>
        </w:rPr>
        <w:t>Legea</w:t>
      </w:r>
      <w:r w:rsidRPr="0089596A">
        <w:rPr>
          <w:b/>
          <w:lang w:val="ro-MD"/>
        </w:rPr>
        <w:t xml:space="preserve"> </w:t>
      </w:r>
      <w:r w:rsidRPr="0089596A">
        <w:rPr>
          <w:lang w:val="ro-MD"/>
        </w:rPr>
        <w:t>nr. 514/1995 privind organizarea judecătorească  (republicată în Monitorul Oficial al Republicii Moldova, 2013, nr. 15</w:t>
      </w:r>
      <w:r w:rsidR="000C07E3" w:rsidRPr="0089596A">
        <w:rPr>
          <w:lang w:val="ro-MD"/>
        </w:rPr>
        <w:t>–</w:t>
      </w:r>
      <w:r w:rsidRPr="0089596A">
        <w:rPr>
          <w:lang w:val="ro-MD"/>
        </w:rPr>
        <w:t>17, art. 62), cu modificările ulterioare, se modifică după cum urmează:</w:t>
      </w:r>
    </w:p>
    <w:p w14:paraId="188B52E5" w14:textId="77777777" w:rsidR="00605183" w:rsidRPr="0089596A" w:rsidRDefault="00605183" w:rsidP="002347FF">
      <w:pPr>
        <w:pStyle w:val="BodyText"/>
        <w:ind w:firstLine="709"/>
        <w:jc w:val="both"/>
        <w:rPr>
          <w:lang w:val="ro-MD"/>
        </w:rPr>
      </w:pPr>
    </w:p>
    <w:p w14:paraId="33F7E479" w14:textId="77777777" w:rsidR="00605183" w:rsidRPr="0089596A" w:rsidRDefault="00605183" w:rsidP="00090096">
      <w:pPr>
        <w:pStyle w:val="ListParagraph"/>
        <w:widowControl w:val="0"/>
        <w:numPr>
          <w:ilvl w:val="0"/>
          <w:numId w:val="34"/>
        </w:numPr>
        <w:tabs>
          <w:tab w:val="left" w:pos="1172"/>
        </w:tabs>
        <w:autoSpaceDE w:val="0"/>
        <w:autoSpaceDN w:val="0"/>
        <w:ind w:left="0" w:firstLine="709"/>
        <w:contextualSpacing w:val="0"/>
        <w:rPr>
          <w:sz w:val="28"/>
          <w:szCs w:val="28"/>
          <w:lang w:val="ro-MD"/>
        </w:rPr>
      </w:pPr>
      <w:r w:rsidRPr="0089596A">
        <w:rPr>
          <w:sz w:val="28"/>
          <w:szCs w:val="28"/>
          <w:lang w:val="ro-MD"/>
        </w:rPr>
        <w:t>Articolul 16:</w:t>
      </w:r>
    </w:p>
    <w:p w14:paraId="3390E475" w14:textId="77777777" w:rsidR="007F5E0E" w:rsidRPr="0089596A" w:rsidRDefault="007F5E0E" w:rsidP="002347FF">
      <w:pPr>
        <w:pStyle w:val="ListParagraph"/>
        <w:widowControl w:val="0"/>
        <w:tabs>
          <w:tab w:val="left" w:pos="1172"/>
        </w:tabs>
        <w:autoSpaceDE w:val="0"/>
        <w:autoSpaceDN w:val="0"/>
        <w:ind w:left="709" w:firstLine="0"/>
        <w:contextualSpacing w:val="0"/>
        <w:rPr>
          <w:sz w:val="28"/>
          <w:szCs w:val="28"/>
          <w:lang w:val="ro-MD"/>
        </w:rPr>
      </w:pPr>
    </w:p>
    <w:p w14:paraId="4804C229" w14:textId="34C8D12B" w:rsidR="00605183" w:rsidRPr="0089596A" w:rsidRDefault="00605183" w:rsidP="002347FF">
      <w:pPr>
        <w:pStyle w:val="BodyText"/>
        <w:ind w:firstLine="709"/>
        <w:jc w:val="both"/>
        <w:rPr>
          <w:lang w:val="ro-MD"/>
        </w:rPr>
      </w:pPr>
      <w:r w:rsidRPr="0089596A">
        <w:rPr>
          <w:lang w:val="ro-MD"/>
        </w:rPr>
        <w:t xml:space="preserve">la alineatul (2), </w:t>
      </w:r>
      <w:r w:rsidR="00B856CE" w:rsidRPr="0089596A">
        <w:rPr>
          <w:lang w:val="ro-MD"/>
        </w:rPr>
        <w:t>textul</w:t>
      </w:r>
      <w:r w:rsidRPr="0089596A">
        <w:rPr>
          <w:lang w:val="ro-MD"/>
        </w:rPr>
        <w:t xml:space="preserve"> „și în Curtea Supremă de Justiție,” se exclud</w:t>
      </w:r>
      <w:r w:rsidR="00B856CE" w:rsidRPr="0089596A">
        <w:rPr>
          <w:lang w:val="ro-MD"/>
        </w:rPr>
        <w:t>e</w:t>
      </w:r>
      <w:r w:rsidRPr="0089596A">
        <w:rPr>
          <w:lang w:val="ro-MD"/>
        </w:rPr>
        <w:t xml:space="preserve">; </w:t>
      </w:r>
    </w:p>
    <w:p w14:paraId="07792EA5" w14:textId="77777777" w:rsidR="007F5E0E" w:rsidRPr="0089596A" w:rsidRDefault="007F5E0E" w:rsidP="002347FF">
      <w:pPr>
        <w:pStyle w:val="BodyText"/>
        <w:ind w:firstLine="709"/>
        <w:jc w:val="both"/>
        <w:rPr>
          <w:lang w:val="ro-MD"/>
        </w:rPr>
      </w:pPr>
    </w:p>
    <w:p w14:paraId="79996E51" w14:textId="77777777" w:rsidR="00605183" w:rsidRPr="0089596A" w:rsidRDefault="00605183" w:rsidP="002347FF">
      <w:pPr>
        <w:pStyle w:val="BodyText"/>
        <w:ind w:firstLine="709"/>
        <w:jc w:val="both"/>
        <w:rPr>
          <w:lang w:val="ro-MD"/>
        </w:rPr>
      </w:pPr>
      <w:r w:rsidRPr="0089596A">
        <w:rPr>
          <w:lang w:val="ro-MD"/>
        </w:rPr>
        <w:t>la alineatul (2</w:t>
      </w:r>
      <w:r w:rsidRPr="0089596A">
        <w:rPr>
          <w:vertAlign w:val="superscript"/>
          <w:lang w:val="ro-MD"/>
        </w:rPr>
        <w:t>1</w:t>
      </w:r>
      <w:r w:rsidRPr="0089596A">
        <w:rPr>
          <w:lang w:val="ro-MD"/>
        </w:rPr>
        <w:t>), cuvintele „și ai Curții Supreme de Justiție” se exclud.</w:t>
      </w:r>
    </w:p>
    <w:p w14:paraId="0E2A07F3" w14:textId="77777777" w:rsidR="00605183" w:rsidRPr="0089596A" w:rsidRDefault="00605183" w:rsidP="002347FF">
      <w:pPr>
        <w:pStyle w:val="BodyText"/>
        <w:ind w:firstLine="709"/>
        <w:jc w:val="both"/>
        <w:rPr>
          <w:lang w:val="ro-MD"/>
        </w:rPr>
      </w:pPr>
    </w:p>
    <w:p w14:paraId="7D7FA5C1" w14:textId="77777777" w:rsidR="00605183" w:rsidRPr="0089596A" w:rsidRDefault="00605183" w:rsidP="00090096">
      <w:pPr>
        <w:pStyle w:val="ListParagraph"/>
        <w:widowControl w:val="0"/>
        <w:numPr>
          <w:ilvl w:val="0"/>
          <w:numId w:val="34"/>
        </w:numPr>
        <w:tabs>
          <w:tab w:val="left" w:pos="1114"/>
        </w:tabs>
        <w:autoSpaceDE w:val="0"/>
        <w:autoSpaceDN w:val="0"/>
        <w:ind w:left="0" w:firstLine="709"/>
        <w:contextualSpacing w:val="0"/>
        <w:rPr>
          <w:sz w:val="28"/>
          <w:szCs w:val="28"/>
          <w:lang w:val="ro-MD"/>
        </w:rPr>
      </w:pPr>
      <w:r w:rsidRPr="0089596A">
        <w:rPr>
          <w:sz w:val="28"/>
          <w:szCs w:val="28"/>
          <w:lang w:val="ro-MD"/>
        </w:rPr>
        <w:t>La articolul 21 alineatul (2), textul „ , inclusiv 33 de posturi de judecător pentru Curtea Supremă de Justiție” se exclude.</w:t>
      </w:r>
    </w:p>
    <w:p w14:paraId="2506CAF6" w14:textId="77777777" w:rsidR="00605183" w:rsidRPr="0089596A" w:rsidRDefault="00605183" w:rsidP="002347FF">
      <w:pPr>
        <w:pStyle w:val="BodyText"/>
        <w:ind w:firstLine="709"/>
        <w:jc w:val="both"/>
        <w:rPr>
          <w:lang w:val="ro-MD"/>
        </w:rPr>
      </w:pPr>
    </w:p>
    <w:p w14:paraId="10A4FDEF" w14:textId="77777777" w:rsidR="00605183" w:rsidRPr="0089596A" w:rsidRDefault="00605183" w:rsidP="00090096">
      <w:pPr>
        <w:pStyle w:val="ListParagraph"/>
        <w:widowControl w:val="0"/>
        <w:numPr>
          <w:ilvl w:val="0"/>
          <w:numId w:val="34"/>
        </w:numPr>
        <w:tabs>
          <w:tab w:val="left" w:pos="1172"/>
        </w:tabs>
        <w:autoSpaceDE w:val="0"/>
        <w:autoSpaceDN w:val="0"/>
        <w:ind w:left="0" w:firstLine="709"/>
        <w:contextualSpacing w:val="0"/>
        <w:rPr>
          <w:sz w:val="28"/>
          <w:szCs w:val="28"/>
          <w:lang w:val="ro-MD"/>
        </w:rPr>
      </w:pPr>
      <w:r w:rsidRPr="0089596A">
        <w:rPr>
          <w:sz w:val="28"/>
          <w:szCs w:val="28"/>
          <w:lang w:val="ro-MD"/>
        </w:rPr>
        <w:t>Articolul 43 va avea următorul cuprins:</w:t>
      </w:r>
    </w:p>
    <w:p w14:paraId="50657DBD" w14:textId="77777777" w:rsidR="007F5E0E" w:rsidRPr="0089596A" w:rsidRDefault="007F5E0E" w:rsidP="00090096">
      <w:pPr>
        <w:pStyle w:val="ListParagraph"/>
        <w:rPr>
          <w:sz w:val="28"/>
          <w:szCs w:val="28"/>
          <w:lang w:val="ro-MD"/>
        </w:rPr>
      </w:pPr>
    </w:p>
    <w:p w14:paraId="24AE8701" w14:textId="77777777" w:rsidR="00605183" w:rsidRPr="0089596A" w:rsidRDefault="00605183" w:rsidP="00090096">
      <w:pPr>
        <w:rPr>
          <w:sz w:val="28"/>
          <w:szCs w:val="28"/>
          <w:lang w:val="ro-MD"/>
        </w:rPr>
      </w:pPr>
      <w:r w:rsidRPr="0089596A">
        <w:rPr>
          <w:sz w:val="28"/>
          <w:szCs w:val="28"/>
          <w:lang w:val="ro-MD"/>
        </w:rPr>
        <w:t>„</w:t>
      </w:r>
      <w:r w:rsidRPr="0089596A">
        <w:rPr>
          <w:b/>
          <w:sz w:val="28"/>
          <w:szCs w:val="28"/>
          <w:lang w:val="ro-MD"/>
        </w:rPr>
        <w:t xml:space="preserve">Articolul 43. </w:t>
      </w:r>
      <w:r w:rsidRPr="0089596A">
        <w:rPr>
          <w:sz w:val="28"/>
          <w:szCs w:val="28"/>
          <w:lang w:val="ro-MD"/>
        </w:rPr>
        <w:t>Curtea Supremă de Justiție</w:t>
      </w:r>
    </w:p>
    <w:p w14:paraId="19E9F8F6" w14:textId="77777777" w:rsidR="007F5E0E" w:rsidRPr="00DF7C04" w:rsidRDefault="007F5E0E" w:rsidP="00090096">
      <w:pPr>
        <w:rPr>
          <w:sz w:val="16"/>
          <w:szCs w:val="16"/>
          <w:lang w:val="ro-MD"/>
        </w:rPr>
      </w:pPr>
    </w:p>
    <w:p w14:paraId="567DE849" w14:textId="302ACE3C" w:rsidR="00605183" w:rsidRPr="0089596A" w:rsidRDefault="00605183" w:rsidP="00090096">
      <w:pPr>
        <w:pStyle w:val="ListParagraph"/>
        <w:widowControl w:val="0"/>
        <w:numPr>
          <w:ilvl w:val="0"/>
          <w:numId w:val="33"/>
        </w:numPr>
        <w:tabs>
          <w:tab w:val="left" w:pos="1196"/>
        </w:tabs>
        <w:autoSpaceDE w:val="0"/>
        <w:autoSpaceDN w:val="0"/>
        <w:ind w:left="0" w:firstLine="709"/>
        <w:contextualSpacing w:val="0"/>
        <w:rPr>
          <w:sz w:val="28"/>
          <w:szCs w:val="28"/>
          <w:lang w:val="ro-MD"/>
        </w:rPr>
      </w:pPr>
      <w:r w:rsidRPr="0089596A">
        <w:rPr>
          <w:sz w:val="28"/>
          <w:szCs w:val="28"/>
          <w:lang w:val="ro-MD"/>
        </w:rPr>
        <w:t>Curtea Supremă de Justiție este instanța judecătorească supremă. Curtea Supremă de Justiție asigură interpretarea și aplicarea uniformă a legii de către instanțele judecătorești și examinează categoriile de cauze stabilite de lege.</w:t>
      </w:r>
    </w:p>
    <w:p w14:paraId="76F7FA01" w14:textId="77777777" w:rsidR="007F5E0E" w:rsidRPr="00DF7C04" w:rsidRDefault="007F5E0E" w:rsidP="002347FF">
      <w:pPr>
        <w:pStyle w:val="ListParagraph"/>
        <w:widowControl w:val="0"/>
        <w:tabs>
          <w:tab w:val="left" w:pos="1196"/>
        </w:tabs>
        <w:autoSpaceDE w:val="0"/>
        <w:autoSpaceDN w:val="0"/>
        <w:ind w:left="709" w:firstLine="0"/>
        <w:contextualSpacing w:val="0"/>
        <w:rPr>
          <w:sz w:val="16"/>
          <w:szCs w:val="16"/>
          <w:lang w:val="ro-MD"/>
        </w:rPr>
      </w:pPr>
    </w:p>
    <w:p w14:paraId="374517D4" w14:textId="383D6CD5" w:rsidR="00605183" w:rsidRPr="0089596A" w:rsidRDefault="00605183" w:rsidP="00090096">
      <w:pPr>
        <w:pStyle w:val="ListParagraph"/>
        <w:widowControl w:val="0"/>
        <w:numPr>
          <w:ilvl w:val="0"/>
          <w:numId w:val="33"/>
        </w:numPr>
        <w:tabs>
          <w:tab w:val="left" w:pos="1239"/>
        </w:tabs>
        <w:autoSpaceDE w:val="0"/>
        <w:autoSpaceDN w:val="0"/>
        <w:ind w:left="0" w:firstLine="709"/>
        <w:contextualSpacing w:val="0"/>
        <w:rPr>
          <w:sz w:val="28"/>
          <w:szCs w:val="28"/>
          <w:lang w:val="ro-MD"/>
        </w:rPr>
      </w:pPr>
      <w:r w:rsidRPr="0089596A">
        <w:rPr>
          <w:sz w:val="28"/>
          <w:szCs w:val="28"/>
          <w:lang w:val="ro-MD"/>
        </w:rPr>
        <w:t>Modul de organizare și funcționare a Curții Supreme de Justiție este stabilit în Legea nr. 64/2023 cu privire la Curtea Supremă de Justiție</w:t>
      </w:r>
      <w:r w:rsidR="00B856CE" w:rsidRPr="0089596A">
        <w:rPr>
          <w:sz w:val="28"/>
          <w:szCs w:val="28"/>
          <w:lang w:val="ro-MD"/>
        </w:rPr>
        <w:t>.</w:t>
      </w:r>
      <w:r w:rsidRPr="0089596A">
        <w:rPr>
          <w:sz w:val="28"/>
          <w:szCs w:val="28"/>
          <w:lang w:val="ro-MD"/>
        </w:rPr>
        <w:t>”</w:t>
      </w:r>
    </w:p>
    <w:p w14:paraId="70AFFBA6" w14:textId="77777777" w:rsidR="00605183" w:rsidRPr="0089596A" w:rsidRDefault="00605183" w:rsidP="002347FF">
      <w:pPr>
        <w:pStyle w:val="BodyText"/>
        <w:ind w:firstLine="709"/>
        <w:jc w:val="both"/>
        <w:rPr>
          <w:lang w:val="ro-MD"/>
        </w:rPr>
      </w:pPr>
    </w:p>
    <w:p w14:paraId="2A561521" w14:textId="1865622D" w:rsidR="00605183" w:rsidRPr="0089596A" w:rsidRDefault="00605183" w:rsidP="00090096">
      <w:pPr>
        <w:pStyle w:val="BodyText"/>
        <w:ind w:firstLine="709"/>
        <w:jc w:val="both"/>
        <w:rPr>
          <w:lang w:val="ro-MD"/>
        </w:rPr>
      </w:pPr>
      <w:r w:rsidRPr="0089596A">
        <w:rPr>
          <w:b/>
          <w:lang w:val="ro-MD"/>
        </w:rPr>
        <w:t xml:space="preserve">Art. II. </w:t>
      </w:r>
      <w:r w:rsidRPr="0089596A">
        <w:rPr>
          <w:bCs/>
          <w:lang w:val="ro-MD"/>
        </w:rPr>
        <w:t>–</w:t>
      </w:r>
      <w:r w:rsidRPr="0089596A">
        <w:rPr>
          <w:b/>
          <w:lang w:val="ro-MD"/>
        </w:rPr>
        <w:t xml:space="preserve"> </w:t>
      </w:r>
      <w:r w:rsidRPr="0089596A">
        <w:rPr>
          <w:lang w:val="ro-MD"/>
        </w:rPr>
        <w:t xml:space="preserve">La articolul 11 alineatul (3) din </w:t>
      </w:r>
      <w:r w:rsidRPr="0089596A">
        <w:rPr>
          <w:bCs/>
          <w:lang w:val="ro-MD"/>
        </w:rPr>
        <w:t>Legea nr. 544/1995 cu privire la statutul judecătorului</w:t>
      </w:r>
      <w:r w:rsidRPr="0089596A">
        <w:rPr>
          <w:b/>
          <w:lang w:val="ro-MD"/>
        </w:rPr>
        <w:t xml:space="preserve"> </w:t>
      </w:r>
      <w:r w:rsidRPr="0089596A">
        <w:rPr>
          <w:lang w:val="ro-MD"/>
        </w:rPr>
        <w:t>(republicată în Monitorul Oficial al Republicii Moldova,</w:t>
      </w:r>
      <w:r w:rsidR="00B856CE" w:rsidRPr="0089596A">
        <w:rPr>
          <w:lang w:val="ro-MD"/>
        </w:rPr>
        <w:t xml:space="preserve"> </w:t>
      </w:r>
      <w:r w:rsidRPr="0089596A">
        <w:rPr>
          <w:lang w:val="ro-MD"/>
        </w:rPr>
        <w:t xml:space="preserve"> 2013, nr. 15–17, art. 63), cu modificările ulterioare, cuvintele „probe incontestabile de incompatibilitate a” se substituie cu cuvintele „circumstanțe care confirmă incompatibilitatea”.</w:t>
      </w:r>
    </w:p>
    <w:p w14:paraId="35EE83DB" w14:textId="5A7BD7BD" w:rsidR="00D00CAC" w:rsidRPr="0089596A" w:rsidRDefault="00D00CAC" w:rsidP="00D00CAC">
      <w:pPr>
        <w:pStyle w:val="BodyText"/>
        <w:ind w:firstLine="709"/>
        <w:jc w:val="both"/>
      </w:pPr>
      <w:r w:rsidRPr="0089596A">
        <w:rPr>
          <w:b/>
          <w:bCs/>
        </w:rPr>
        <w:lastRenderedPageBreak/>
        <w:t>Art. III.</w:t>
      </w:r>
      <w:r w:rsidRPr="0089596A">
        <w:t xml:space="preserve"> – Legea nr. 947/1996 cu privire la Consiliul Superior al Magistraturii (republicată în Monitorul Oficial al Republicii Moldova, 2013, nr. 15–17, art. 65), cu modificările ulterioare, se modifică după cum urmează:</w:t>
      </w:r>
    </w:p>
    <w:p w14:paraId="1A453177" w14:textId="77777777" w:rsidR="00D00CAC" w:rsidRPr="0089596A" w:rsidRDefault="00D00CAC" w:rsidP="00D00CAC">
      <w:pPr>
        <w:pStyle w:val="BodyText"/>
        <w:ind w:firstLine="709"/>
        <w:jc w:val="both"/>
      </w:pPr>
    </w:p>
    <w:p w14:paraId="6B8771F4" w14:textId="77777777" w:rsidR="00D00CAC" w:rsidRPr="0089596A" w:rsidRDefault="00D00CAC" w:rsidP="00D00CAC">
      <w:pPr>
        <w:pStyle w:val="BodyText"/>
        <w:ind w:firstLine="709"/>
        <w:jc w:val="both"/>
      </w:pPr>
      <w:r w:rsidRPr="0089596A">
        <w:t>1. La articolul 13 alineatul (2), cuvintele „din rândul profesorilor de drept titulari” se substituie cu textul „prevăzut la art. 3 alin. (3)”.</w:t>
      </w:r>
    </w:p>
    <w:p w14:paraId="462B81AB" w14:textId="77777777" w:rsidR="00D00CAC" w:rsidRPr="0089596A" w:rsidRDefault="00D00CAC" w:rsidP="00D00CAC">
      <w:pPr>
        <w:pStyle w:val="BodyText"/>
        <w:ind w:firstLine="709"/>
        <w:jc w:val="both"/>
      </w:pPr>
    </w:p>
    <w:p w14:paraId="0E1A69D8" w14:textId="77777777" w:rsidR="00D00CAC" w:rsidRPr="0089596A" w:rsidRDefault="00D00CAC" w:rsidP="00D00CAC">
      <w:pPr>
        <w:pStyle w:val="BodyText"/>
        <w:numPr>
          <w:ilvl w:val="0"/>
          <w:numId w:val="35"/>
        </w:numPr>
        <w:ind w:firstLine="515"/>
        <w:jc w:val="both"/>
      </w:pPr>
      <w:r w:rsidRPr="0089596A">
        <w:t xml:space="preserve">La articolul 27, alineatul  (3) va avea următorul cuprins:  </w:t>
      </w:r>
    </w:p>
    <w:p w14:paraId="265B4C73" w14:textId="77777777" w:rsidR="00D00CAC" w:rsidRPr="0089596A" w:rsidRDefault="00D00CAC" w:rsidP="00D00CAC">
      <w:pPr>
        <w:pStyle w:val="BodyText"/>
        <w:ind w:firstLine="709"/>
        <w:jc w:val="both"/>
      </w:pPr>
    </w:p>
    <w:p w14:paraId="1790AE79" w14:textId="77777777" w:rsidR="00D00CAC" w:rsidRPr="0089596A" w:rsidRDefault="00D00CAC" w:rsidP="00D00CAC">
      <w:pPr>
        <w:pStyle w:val="BodyText"/>
        <w:ind w:firstLine="709"/>
        <w:jc w:val="both"/>
      </w:pPr>
      <w:r w:rsidRPr="0089596A">
        <w:t xml:space="preserve">„(3) </w:t>
      </w:r>
      <w:proofErr w:type="spellStart"/>
      <w:r w:rsidRPr="0089596A">
        <w:t>Preşedintele</w:t>
      </w:r>
      <w:proofErr w:type="spellEnd"/>
      <w:r w:rsidRPr="0089596A">
        <w:t xml:space="preserve"> </w:t>
      </w:r>
      <w:proofErr w:type="spellStart"/>
      <w:r w:rsidRPr="0089596A">
        <w:t>şi</w:t>
      </w:r>
      <w:proofErr w:type="spellEnd"/>
      <w:r w:rsidRPr="0089596A">
        <w:t xml:space="preserve"> membrii Consiliului Superior al Magistraturii din rândul judecătorilor sunt remunerați în modul stabilit de </w:t>
      </w:r>
      <w:proofErr w:type="spellStart"/>
      <w:r w:rsidRPr="0089596A">
        <w:t>legislaţia</w:t>
      </w:r>
      <w:proofErr w:type="spellEnd"/>
      <w:r w:rsidRPr="0089596A">
        <w:t xml:space="preserve"> privind sistemul de salarizare în sectorul bugetar. Membrii Consiliului Superior al Magistraturii care nu fac parte din rândul judecătorilor primesc o indemnizație lunară egală cu salariul mediu al membrilor Consiliului Superior al Magistraturii aleși din rândul judecătorilor.”</w:t>
      </w:r>
    </w:p>
    <w:p w14:paraId="43755659" w14:textId="77777777" w:rsidR="00605183" w:rsidRPr="0089596A" w:rsidRDefault="00605183" w:rsidP="002347FF">
      <w:pPr>
        <w:pStyle w:val="BodyText"/>
        <w:ind w:firstLine="709"/>
        <w:jc w:val="both"/>
        <w:rPr>
          <w:lang w:val="ro-MD"/>
        </w:rPr>
      </w:pPr>
    </w:p>
    <w:p w14:paraId="077E797D" w14:textId="16D90607" w:rsidR="00605183" w:rsidRPr="0089596A" w:rsidRDefault="00605183" w:rsidP="00090096">
      <w:pPr>
        <w:rPr>
          <w:sz w:val="28"/>
          <w:szCs w:val="28"/>
          <w:lang w:val="ro-MD"/>
        </w:rPr>
      </w:pPr>
      <w:r w:rsidRPr="0089596A">
        <w:rPr>
          <w:b/>
          <w:sz w:val="28"/>
          <w:szCs w:val="28"/>
          <w:lang w:val="ro-MD"/>
        </w:rPr>
        <w:t xml:space="preserve">Art. </w:t>
      </w:r>
      <w:r w:rsidR="00D00CAC" w:rsidRPr="0089596A">
        <w:rPr>
          <w:b/>
          <w:sz w:val="28"/>
          <w:szCs w:val="28"/>
          <w:lang w:val="ro-MD"/>
        </w:rPr>
        <w:t>IV</w:t>
      </w:r>
      <w:r w:rsidRPr="0089596A">
        <w:rPr>
          <w:b/>
          <w:sz w:val="28"/>
          <w:szCs w:val="28"/>
          <w:lang w:val="ro-MD"/>
        </w:rPr>
        <w:t xml:space="preserve">. </w:t>
      </w:r>
      <w:r w:rsidRPr="0089596A">
        <w:rPr>
          <w:sz w:val="28"/>
          <w:szCs w:val="28"/>
          <w:lang w:val="ro-MD"/>
        </w:rPr>
        <w:t xml:space="preserve">– </w:t>
      </w:r>
      <w:r w:rsidRPr="0089596A">
        <w:rPr>
          <w:bCs/>
          <w:sz w:val="28"/>
          <w:szCs w:val="28"/>
          <w:lang w:val="ro-MD"/>
        </w:rPr>
        <w:t xml:space="preserve">Codul de procedură penală al Republicii Moldova nr. 122/2003 </w:t>
      </w:r>
      <w:r w:rsidRPr="0089596A">
        <w:rPr>
          <w:sz w:val="28"/>
          <w:szCs w:val="28"/>
          <w:lang w:val="ro-MD"/>
        </w:rPr>
        <w:t>(republicat în Monitorul Oficial al Republicii Moldova, 2013, nr. 248</w:t>
      </w:r>
      <w:r w:rsidR="00B856CE" w:rsidRPr="0089596A">
        <w:rPr>
          <w:sz w:val="28"/>
          <w:szCs w:val="28"/>
          <w:lang w:val="ro-MD"/>
        </w:rPr>
        <w:t>–</w:t>
      </w:r>
      <w:r w:rsidRPr="0089596A">
        <w:rPr>
          <w:sz w:val="28"/>
          <w:szCs w:val="28"/>
          <w:lang w:val="ro-MD"/>
        </w:rPr>
        <w:t>251, art. 699), cu modificările ulterioare, se modifică după cum urmează:</w:t>
      </w:r>
    </w:p>
    <w:p w14:paraId="1A076C21" w14:textId="77777777" w:rsidR="00605183" w:rsidRPr="0089596A" w:rsidRDefault="00605183" w:rsidP="002347FF">
      <w:pPr>
        <w:pStyle w:val="BodyText"/>
        <w:ind w:firstLine="709"/>
        <w:jc w:val="both"/>
        <w:rPr>
          <w:lang w:val="ro-MD"/>
        </w:rPr>
      </w:pPr>
    </w:p>
    <w:p w14:paraId="29CBFEEA" w14:textId="77777777" w:rsidR="00605183" w:rsidRPr="0089596A" w:rsidRDefault="00605183" w:rsidP="00090096">
      <w:pPr>
        <w:pStyle w:val="ListParagraph"/>
        <w:widowControl w:val="0"/>
        <w:numPr>
          <w:ilvl w:val="0"/>
          <w:numId w:val="32"/>
        </w:numPr>
        <w:tabs>
          <w:tab w:val="left" w:pos="973"/>
        </w:tabs>
        <w:autoSpaceDE w:val="0"/>
        <w:autoSpaceDN w:val="0"/>
        <w:ind w:left="0" w:firstLine="709"/>
        <w:contextualSpacing w:val="0"/>
        <w:jc w:val="both"/>
        <w:rPr>
          <w:sz w:val="28"/>
          <w:szCs w:val="28"/>
          <w:lang w:val="ro-MD"/>
        </w:rPr>
      </w:pPr>
      <w:r w:rsidRPr="0089596A">
        <w:rPr>
          <w:sz w:val="28"/>
          <w:szCs w:val="28"/>
          <w:lang w:val="ro-MD"/>
        </w:rPr>
        <w:t>Articolul 6:</w:t>
      </w:r>
    </w:p>
    <w:p w14:paraId="64964736" w14:textId="77777777" w:rsidR="007F5E0E" w:rsidRPr="0089596A" w:rsidRDefault="007F5E0E" w:rsidP="00090096">
      <w:pPr>
        <w:pStyle w:val="BodyText"/>
        <w:ind w:firstLine="709"/>
        <w:jc w:val="both"/>
        <w:rPr>
          <w:lang w:val="ro-MD"/>
        </w:rPr>
      </w:pPr>
    </w:p>
    <w:p w14:paraId="11FF1115" w14:textId="79B61BC7" w:rsidR="00605183" w:rsidRPr="0089596A" w:rsidRDefault="00605183" w:rsidP="00090096">
      <w:pPr>
        <w:pStyle w:val="BodyText"/>
        <w:ind w:firstLine="709"/>
        <w:jc w:val="both"/>
        <w:rPr>
          <w:lang w:val="ro-MD"/>
        </w:rPr>
      </w:pPr>
      <w:r w:rsidRPr="0089596A">
        <w:rPr>
          <w:lang w:val="ro-MD"/>
        </w:rPr>
        <w:t>la punctul 8), textul „ , recursul în anulare” se exclud</w:t>
      </w:r>
      <w:r w:rsidR="00B856CE" w:rsidRPr="0089596A">
        <w:rPr>
          <w:lang w:val="ro-MD"/>
        </w:rPr>
        <w:t>e</w:t>
      </w:r>
      <w:r w:rsidRPr="0089596A">
        <w:rPr>
          <w:lang w:val="ro-MD"/>
        </w:rPr>
        <w:t xml:space="preserve">; </w:t>
      </w:r>
    </w:p>
    <w:p w14:paraId="76669DF4" w14:textId="77777777" w:rsidR="007F5E0E" w:rsidRPr="0089596A" w:rsidRDefault="007F5E0E" w:rsidP="00090096">
      <w:pPr>
        <w:pStyle w:val="BodyText"/>
        <w:ind w:firstLine="709"/>
        <w:jc w:val="both"/>
        <w:rPr>
          <w:lang w:val="ro-MD"/>
        </w:rPr>
      </w:pPr>
    </w:p>
    <w:p w14:paraId="013EFD58" w14:textId="31D7D22F" w:rsidR="00605183" w:rsidRPr="0089596A" w:rsidRDefault="00605183" w:rsidP="00090096">
      <w:pPr>
        <w:pStyle w:val="BodyText"/>
        <w:ind w:firstLine="709"/>
        <w:jc w:val="both"/>
        <w:rPr>
          <w:lang w:val="ro-MD"/>
        </w:rPr>
      </w:pPr>
      <w:r w:rsidRPr="0089596A">
        <w:rPr>
          <w:lang w:val="ro-MD"/>
        </w:rPr>
        <w:t xml:space="preserve">la punctul 9), </w:t>
      </w:r>
      <w:r w:rsidR="00B856CE" w:rsidRPr="0089596A">
        <w:rPr>
          <w:lang w:val="ro-MD"/>
        </w:rPr>
        <w:t xml:space="preserve">textul </w:t>
      </w:r>
      <w:r w:rsidRPr="0089596A">
        <w:rPr>
          <w:lang w:val="ro-MD"/>
        </w:rPr>
        <w:t>„recursului în anulare</w:t>
      </w:r>
      <w:r w:rsidR="00B856CE" w:rsidRPr="0089596A">
        <w:rPr>
          <w:lang w:val="ro-MD"/>
        </w:rPr>
        <w:t>,</w:t>
      </w:r>
      <w:r w:rsidRPr="0089596A">
        <w:rPr>
          <w:lang w:val="ro-MD"/>
        </w:rPr>
        <w:t>” se exclud</w:t>
      </w:r>
      <w:r w:rsidR="00B856CE" w:rsidRPr="0089596A">
        <w:rPr>
          <w:lang w:val="ro-MD"/>
        </w:rPr>
        <w:t>e</w:t>
      </w:r>
      <w:r w:rsidRPr="0089596A">
        <w:rPr>
          <w:lang w:val="ro-MD"/>
        </w:rPr>
        <w:t xml:space="preserve">; </w:t>
      </w:r>
    </w:p>
    <w:p w14:paraId="30A1A0E4" w14:textId="77777777" w:rsidR="007F5E0E" w:rsidRPr="0089596A" w:rsidRDefault="007F5E0E" w:rsidP="00090096">
      <w:pPr>
        <w:pStyle w:val="BodyText"/>
        <w:ind w:firstLine="709"/>
        <w:jc w:val="both"/>
        <w:rPr>
          <w:lang w:val="ro-MD"/>
        </w:rPr>
      </w:pPr>
    </w:p>
    <w:p w14:paraId="6889BA9C" w14:textId="59C689CF" w:rsidR="00605183" w:rsidRPr="0089596A" w:rsidRDefault="00605183" w:rsidP="00090096">
      <w:pPr>
        <w:pStyle w:val="BodyText"/>
        <w:ind w:firstLine="709"/>
        <w:jc w:val="both"/>
        <w:rPr>
          <w:lang w:val="ro-MD"/>
        </w:rPr>
      </w:pPr>
      <w:r w:rsidRPr="0089596A">
        <w:rPr>
          <w:lang w:val="ro-MD"/>
        </w:rPr>
        <w:t>punctul 14) se abrogă.</w:t>
      </w:r>
    </w:p>
    <w:p w14:paraId="06C8E1DF" w14:textId="77777777" w:rsidR="00605183" w:rsidRPr="0089596A" w:rsidRDefault="00605183" w:rsidP="00090096">
      <w:pPr>
        <w:pStyle w:val="BodyText"/>
        <w:ind w:firstLine="709"/>
        <w:jc w:val="both"/>
        <w:rPr>
          <w:lang w:val="ro-MD"/>
        </w:rPr>
      </w:pPr>
    </w:p>
    <w:p w14:paraId="638DD5DE" w14:textId="77777777" w:rsidR="00605183" w:rsidRPr="0089596A" w:rsidRDefault="00605183" w:rsidP="00090096">
      <w:pPr>
        <w:pStyle w:val="ListParagraph"/>
        <w:widowControl w:val="0"/>
        <w:numPr>
          <w:ilvl w:val="0"/>
          <w:numId w:val="32"/>
        </w:numPr>
        <w:tabs>
          <w:tab w:val="left" w:pos="973"/>
        </w:tabs>
        <w:autoSpaceDE w:val="0"/>
        <w:autoSpaceDN w:val="0"/>
        <w:ind w:left="0" w:firstLine="709"/>
        <w:contextualSpacing w:val="0"/>
        <w:jc w:val="both"/>
        <w:rPr>
          <w:sz w:val="28"/>
          <w:szCs w:val="28"/>
          <w:lang w:val="ro-MD"/>
        </w:rPr>
      </w:pPr>
      <w:r w:rsidRPr="0089596A">
        <w:rPr>
          <w:sz w:val="28"/>
          <w:szCs w:val="28"/>
          <w:lang w:val="ro-MD"/>
        </w:rPr>
        <w:t>La articolul 7, alineatele (7) și (9) se abrogă.</w:t>
      </w:r>
    </w:p>
    <w:p w14:paraId="535285C8" w14:textId="77777777" w:rsidR="00605183" w:rsidRPr="0089596A" w:rsidRDefault="00605183" w:rsidP="002347FF">
      <w:pPr>
        <w:pStyle w:val="BodyText"/>
        <w:ind w:firstLine="709"/>
        <w:jc w:val="both"/>
        <w:rPr>
          <w:lang w:val="ro-MD"/>
        </w:rPr>
      </w:pPr>
    </w:p>
    <w:p w14:paraId="1FE32539" w14:textId="77777777" w:rsidR="00605183" w:rsidRPr="0089596A" w:rsidRDefault="00605183" w:rsidP="00090096">
      <w:pPr>
        <w:pStyle w:val="ListParagraph"/>
        <w:widowControl w:val="0"/>
        <w:numPr>
          <w:ilvl w:val="0"/>
          <w:numId w:val="32"/>
        </w:numPr>
        <w:tabs>
          <w:tab w:val="left" w:pos="973"/>
        </w:tabs>
        <w:autoSpaceDE w:val="0"/>
        <w:autoSpaceDN w:val="0"/>
        <w:ind w:left="0" w:firstLine="709"/>
        <w:contextualSpacing w:val="0"/>
        <w:jc w:val="both"/>
        <w:rPr>
          <w:sz w:val="28"/>
          <w:szCs w:val="28"/>
          <w:lang w:val="ro-MD"/>
        </w:rPr>
      </w:pPr>
      <w:r w:rsidRPr="0089596A">
        <w:rPr>
          <w:sz w:val="28"/>
          <w:szCs w:val="28"/>
          <w:lang w:val="ro-MD"/>
        </w:rPr>
        <w:t>Articolul 18 se completează cu alineatul (5) cu următorul cuprins:</w:t>
      </w:r>
    </w:p>
    <w:p w14:paraId="58C25B51" w14:textId="77777777" w:rsidR="007F5E0E" w:rsidRPr="0089596A" w:rsidRDefault="007F5E0E" w:rsidP="00090096">
      <w:pPr>
        <w:pStyle w:val="BodyText"/>
        <w:ind w:firstLine="709"/>
        <w:jc w:val="both"/>
        <w:rPr>
          <w:lang w:val="ro-MD"/>
        </w:rPr>
      </w:pPr>
    </w:p>
    <w:p w14:paraId="6817ADD5" w14:textId="2CFD157D" w:rsidR="00605183" w:rsidRPr="0089596A" w:rsidRDefault="00605183" w:rsidP="00090096">
      <w:pPr>
        <w:pStyle w:val="BodyText"/>
        <w:ind w:firstLine="709"/>
        <w:jc w:val="both"/>
        <w:rPr>
          <w:lang w:val="ro-MD"/>
        </w:rPr>
      </w:pPr>
      <w:r w:rsidRPr="0089596A">
        <w:rPr>
          <w:lang w:val="ro-MD"/>
        </w:rPr>
        <w:t xml:space="preserve">„(5) Ședințele publice ale Curții Supreme de Justiție </w:t>
      </w:r>
      <w:r w:rsidR="005D3091" w:rsidRPr="0089596A">
        <w:rPr>
          <w:lang w:val="ro-MD"/>
        </w:rPr>
        <w:t xml:space="preserve">se </w:t>
      </w:r>
      <w:r w:rsidRPr="0089596A">
        <w:rPr>
          <w:lang w:val="ro-MD"/>
        </w:rPr>
        <w:t>înregistr</w:t>
      </w:r>
      <w:r w:rsidR="005D3091" w:rsidRPr="0089596A">
        <w:rPr>
          <w:lang w:val="ro-MD"/>
        </w:rPr>
        <w:t>ează</w:t>
      </w:r>
      <w:r w:rsidRPr="0089596A">
        <w:rPr>
          <w:lang w:val="ro-MD"/>
        </w:rPr>
        <w:t xml:space="preserve"> video, iar înregistrările video sunt disponibile pe pagina web oficială a curții.”</w:t>
      </w:r>
    </w:p>
    <w:p w14:paraId="6F74B212" w14:textId="77777777" w:rsidR="00605183" w:rsidRPr="0089596A" w:rsidRDefault="00605183" w:rsidP="002347FF">
      <w:pPr>
        <w:pStyle w:val="BodyText"/>
        <w:ind w:firstLine="709"/>
        <w:jc w:val="both"/>
        <w:rPr>
          <w:lang w:val="ro-MD"/>
        </w:rPr>
      </w:pPr>
    </w:p>
    <w:p w14:paraId="6AE059BE" w14:textId="77777777" w:rsidR="00605183" w:rsidRPr="0089596A" w:rsidRDefault="00605183" w:rsidP="002347FF">
      <w:pPr>
        <w:pStyle w:val="ListParagraph"/>
        <w:widowControl w:val="0"/>
        <w:numPr>
          <w:ilvl w:val="0"/>
          <w:numId w:val="32"/>
        </w:numPr>
        <w:tabs>
          <w:tab w:val="left" w:pos="973"/>
        </w:tabs>
        <w:autoSpaceDE w:val="0"/>
        <w:autoSpaceDN w:val="0"/>
        <w:ind w:left="0" w:firstLine="709"/>
        <w:contextualSpacing w:val="0"/>
        <w:jc w:val="both"/>
        <w:rPr>
          <w:sz w:val="28"/>
          <w:szCs w:val="28"/>
          <w:lang w:val="ro-MD"/>
        </w:rPr>
      </w:pPr>
      <w:r w:rsidRPr="0089596A">
        <w:rPr>
          <w:sz w:val="28"/>
          <w:szCs w:val="28"/>
          <w:lang w:val="ro-MD"/>
        </w:rPr>
        <w:t>La articolul 30:</w:t>
      </w:r>
    </w:p>
    <w:p w14:paraId="3D27EB5D" w14:textId="77777777" w:rsidR="007F5E0E" w:rsidRPr="0089596A" w:rsidRDefault="007F5E0E" w:rsidP="002347FF">
      <w:pPr>
        <w:pStyle w:val="BodyText"/>
        <w:ind w:firstLine="709"/>
        <w:jc w:val="both"/>
        <w:rPr>
          <w:lang w:val="ro-MD"/>
        </w:rPr>
      </w:pPr>
    </w:p>
    <w:p w14:paraId="3BDFBBF2" w14:textId="33361748" w:rsidR="00605183" w:rsidRPr="0089596A" w:rsidRDefault="00605183" w:rsidP="002347FF">
      <w:pPr>
        <w:pStyle w:val="BodyText"/>
        <w:ind w:firstLine="709"/>
        <w:jc w:val="both"/>
        <w:rPr>
          <w:lang w:val="ro-MD"/>
        </w:rPr>
      </w:pPr>
      <w:r w:rsidRPr="0089596A">
        <w:rPr>
          <w:lang w:val="ro-MD"/>
        </w:rPr>
        <w:t>alineatul (6) va avea următorul cuprins:</w:t>
      </w:r>
    </w:p>
    <w:p w14:paraId="40AEA6BC" w14:textId="77777777" w:rsidR="007F5E0E" w:rsidRPr="0089596A" w:rsidRDefault="007F5E0E" w:rsidP="002347FF">
      <w:pPr>
        <w:pStyle w:val="BodyText"/>
        <w:ind w:firstLine="709"/>
        <w:jc w:val="both"/>
        <w:rPr>
          <w:lang w:val="ro-MD"/>
        </w:rPr>
      </w:pPr>
    </w:p>
    <w:p w14:paraId="1139F860" w14:textId="042E3966" w:rsidR="00605183" w:rsidRPr="0089596A" w:rsidRDefault="00605183" w:rsidP="002347FF">
      <w:pPr>
        <w:pStyle w:val="BodyText"/>
        <w:ind w:firstLine="709"/>
        <w:jc w:val="both"/>
        <w:rPr>
          <w:lang w:val="ro-MD"/>
        </w:rPr>
      </w:pPr>
      <w:r w:rsidRPr="0089596A">
        <w:rPr>
          <w:lang w:val="ro-MD"/>
        </w:rPr>
        <w:t>„(6) Curtea Supremă de Justiție judecă recursurile împotriva hotărârilor  instanței de apel și revizuirile în complet din 3, 5 sau 9 judecători.”</w:t>
      </w:r>
    </w:p>
    <w:p w14:paraId="2457AB35" w14:textId="77777777" w:rsidR="007F5E0E" w:rsidRPr="0089596A" w:rsidRDefault="007F5E0E" w:rsidP="002347FF">
      <w:pPr>
        <w:pStyle w:val="BodyText"/>
        <w:ind w:firstLine="709"/>
        <w:jc w:val="both"/>
        <w:rPr>
          <w:lang w:val="ro-MD"/>
        </w:rPr>
      </w:pPr>
    </w:p>
    <w:p w14:paraId="77FA3CF5" w14:textId="073F5976" w:rsidR="00605183" w:rsidRPr="0089596A" w:rsidRDefault="00605183" w:rsidP="002347FF">
      <w:pPr>
        <w:pStyle w:val="BodyText"/>
        <w:ind w:firstLine="709"/>
        <w:jc w:val="both"/>
        <w:rPr>
          <w:lang w:val="ro-MD"/>
        </w:rPr>
      </w:pPr>
      <w:r w:rsidRPr="0089596A">
        <w:rPr>
          <w:lang w:val="ro-MD"/>
        </w:rPr>
        <w:t>alineatele (7) și (8) se abrogă.</w:t>
      </w:r>
    </w:p>
    <w:p w14:paraId="56018B26" w14:textId="77777777" w:rsidR="00605183" w:rsidRPr="0089596A" w:rsidRDefault="00605183" w:rsidP="002347FF">
      <w:pPr>
        <w:pStyle w:val="BodyText"/>
        <w:ind w:firstLine="709"/>
        <w:jc w:val="both"/>
        <w:rPr>
          <w:lang w:val="ro-MD"/>
        </w:rPr>
      </w:pPr>
    </w:p>
    <w:p w14:paraId="14440C4C" w14:textId="7C5CC17D" w:rsidR="00605183" w:rsidRPr="0089596A" w:rsidRDefault="00605183" w:rsidP="00090096">
      <w:pPr>
        <w:pStyle w:val="ListParagraph"/>
        <w:widowControl w:val="0"/>
        <w:numPr>
          <w:ilvl w:val="0"/>
          <w:numId w:val="32"/>
        </w:numPr>
        <w:tabs>
          <w:tab w:val="left" w:pos="973"/>
        </w:tabs>
        <w:autoSpaceDE w:val="0"/>
        <w:autoSpaceDN w:val="0"/>
        <w:ind w:left="0" w:firstLine="709"/>
        <w:contextualSpacing w:val="0"/>
        <w:jc w:val="both"/>
        <w:rPr>
          <w:sz w:val="28"/>
          <w:szCs w:val="28"/>
          <w:lang w:val="ro-MD"/>
        </w:rPr>
      </w:pPr>
      <w:r w:rsidRPr="0089596A">
        <w:rPr>
          <w:sz w:val="28"/>
          <w:szCs w:val="28"/>
          <w:lang w:val="ro-MD"/>
        </w:rPr>
        <w:t xml:space="preserve">La articolul 33 alineatul (3), </w:t>
      </w:r>
      <w:r w:rsidR="00481337" w:rsidRPr="0089596A">
        <w:rPr>
          <w:sz w:val="28"/>
          <w:szCs w:val="28"/>
          <w:lang w:val="ro-MD"/>
        </w:rPr>
        <w:t>al doilea enunț</w:t>
      </w:r>
      <w:r w:rsidRPr="0089596A">
        <w:rPr>
          <w:sz w:val="28"/>
          <w:szCs w:val="28"/>
          <w:lang w:val="ro-MD"/>
        </w:rPr>
        <w:t xml:space="preserve"> se exclude.</w:t>
      </w:r>
    </w:p>
    <w:p w14:paraId="11986AC5" w14:textId="77777777" w:rsidR="00605183" w:rsidRPr="0089596A" w:rsidRDefault="00605183" w:rsidP="002347FF">
      <w:pPr>
        <w:pStyle w:val="BodyText"/>
        <w:ind w:firstLine="709"/>
        <w:jc w:val="both"/>
        <w:rPr>
          <w:lang w:val="ro-MD"/>
        </w:rPr>
      </w:pPr>
    </w:p>
    <w:p w14:paraId="1F44D306" w14:textId="77777777" w:rsidR="00605183" w:rsidRPr="0089596A" w:rsidRDefault="00605183" w:rsidP="00090096">
      <w:pPr>
        <w:pStyle w:val="ListParagraph"/>
        <w:widowControl w:val="0"/>
        <w:numPr>
          <w:ilvl w:val="0"/>
          <w:numId w:val="32"/>
        </w:numPr>
        <w:tabs>
          <w:tab w:val="left" w:pos="973"/>
        </w:tabs>
        <w:autoSpaceDE w:val="0"/>
        <w:autoSpaceDN w:val="0"/>
        <w:ind w:left="0" w:firstLine="709"/>
        <w:contextualSpacing w:val="0"/>
        <w:jc w:val="both"/>
        <w:rPr>
          <w:sz w:val="28"/>
          <w:szCs w:val="28"/>
          <w:lang w:val="ro-MD"/>
        </w:rPr>
      </w:pPr>
      <w:r w:rsidRPr="0089596A">
        <w:rPr>
          <w:sz w:val="28"/>
          <w:szCs w:val="28"/>
          <w:lang w:val="ro-MD"/>
        </w:rPr>
        <w:t>Articolul 39 va avea următorul cuprins:</w:t>
      </w:r>
    </w:p>
    <w:p w14:paraId="5B2876AE" w14:textId="77777777" w:rsidR="007F5E0E" w:rsidRPr="0089596A" w:rsidRDefault="007F5E0E" w:rsidP="00090096">
      <w:pPr>
        <w:pStyle w:val="BodyText"/>
        <w:ind w:firstLine="709"/>
        <w:jc w:val="both"/>
        <w:rPr>
          <w:b/>
          <w:lang w:val="ro-MD"/>
        </w:rPr>
      </w:pPr>
    </w:p>
    <w:p w14:paraId="2E603D49" w14:textId="524FD197" w:rsidR="00605183" w:rsidRPr="0089596A" w:rsidRDefault="00605183" w:rsidP="00090096">
      <w:pPr>
        <w:pStyle w:val="BodyText"/>
        <w:ind w:firstLine="709"/>
        <w:jc w:val="both"/>
        <w:rPr>
          <w:lang w:val="ro-MD"/>
        </w:rPr>
      </w:pPr>
      <w:r w:rsidRPr="0089596A">
        <w:rPr>
          <w:bCs/>
          <w:lang w:val="ro-MD"/>
        </w:rPr>
        <w:t>„</w:t>
      </w:r>
      <w:r w:rsidRPr="0089596A">
        <w:rPr>
          <w:b/>
          <w:lang w:val="ro-MD"/>
        </w:rPr>
        <w:t xml:space="preserve">Articolul 39. </w:t>
      </w:r>
      <w:r w:rsidRPr="0089596A">
        <w:rPr>
          <w:lang w:val="ro-MD"/>
        </w:rPr>
        <w:t xml:space="preserve">Competența Curții Supreme de Justiție </w:t>
      </w:r>
    </w:p>
    <w:p w14:paraId="3BED1BC4" w14:textId="77777777" w:rsidR="007F5E0E" w:rsidRPr="0089596A" w:rsidRDefault="007F5E0E" w:rsidP="00090096">
      <w:pPr>
        <w:pStyle w:val="BodyText"/>
        <w:ind w:firstLine="709"/>
        <w:jc w:val="both"/>
        <w:rPr>
          <w:lang w:val="ro-MD"/>
        </w:rPr>
      </w:pPr>
    </w:p>
    <w:p w14:paraId="3D1BE486" w14:textId="3A5DCF79" w:rsidR="00605183" w:rsidRPr="0089596A" w:rsidRDefault="00605183" w:rsidP="00090096">
      <w:pPr>
        <w:pStyle w:val="BodyText"/>
        <w:ind w:firstLine="709"/>
        <w:jc w:val="both"/>
        <w:rPr>
          <w:lang w:val="ro-MD"/>
        </w:rPr>
      </w:pPr>
      <w:r w:rsidRPr="0089596A">
        <w:rPr>
          <w:lang w:val="ro-MD"/>
        </w:rPr>
        <w:t>Curtea Supremă de Justiție:</w:t>
      </w:r>
    </w:p>
    <w:p w14:paraId="721ABBB3" w14:textId="77777777" w:rsidR="00605183" w:rsidRPr="0089596A" w:rsidRDefault="00605183" w:rsidP="00090096">
      <w:pPr>
        <w:pStyle w:val="ListParagraph"/>
        <w:widowControl w:val="0"/>
        <w:numPr>
          <w:ilvl w:val="0"/>
          <w:numId w:val="31"/>
        </w:numPr>
        <w:tabs>
          <w:tab w:val="left" w:pos="973"/>
        </w:tabs>
        <w:autoSpaceDE w:val="0"/>
        <w:autoSpaceDN w:val="0"/>
        <w:ind w:left="0" w:firstLine="709"/>
        <w:contextualSpacing w:val="0"/>
        <w:rPr>
          <w:sz w:val="28"/>
          <w:szCs w:val="28"/>
          <w:lang w:val="ro-MD"/>
        </w:rPr>
      </w:pPr>
      <w:r w:rsidRPr="0089596A">
        <w:rPr>
          <w:sz w:val="28"/>
          <w:szCs w:val="28"/>
          <w:lang w:val="ro-MD"/>
        </w:rPr>
        <w:t>ca instanță de recurs, judecă recursurile împotriva hotărârilor pronunțate de către instanțele de apel și a sentințelor pronunțate de Curtea Supremă de Justiție ca primă instanță;</w:t>
      </w:r>
    </w:p>
    <w:p w14:paraId="069FA5C3" w14:textId="77777777" w:rsidR="00605183" w:rsidRPr="0089596A" w:rsidRDefault="00605183" w:rsidP="00090096">
      <w:pPr>
        <w:pStyle w:val="ListParagraph"/>
        <w:widowControl w:val="0"/>
        <w:numPr>
          <w:ilvl w:val="0"/>
          <w:numId w:val="31"/>
        </w:numPr>
        <w:tabs>
          <w:tab w:val="left" w:pos="973"/>
        </w:tabs>
        <w:autoSpaceDE w:val="0"/>
        <w:autoSpaceDN w:val="0"/>
        <w:ind w:left="0" w:firstLine="709"/>
        <w:contextualSpacing w:val="0"/>
        <w:rPr>
          <w:sz w:val="28"/>
          <w:szCs w:val="28"/>
          <w:lang w:val="ro-MD"/>
        </w:rPr>
      </w:pPr>
      <w:r w:rsidRPr="0089596A">
        <w:rPr>
          <w:sz w:val="28"/>
          <w:szCs w:val="28"/>
          <w:lang w:val="ro-MD"/>
        </w:rPr>
        <w:t>judecă în primă instanță cauzele penale privind infracțiunile săvârșite de Președintele Republicii Moldova;</w:t>
      </w:r>
    </w:p>
    <w:p w14:paraId="35A6D453" w14:textId="0D77C489" w:rsidR="00605183" w:rsidRPr="0089596A" w:rsidRDefault="00605183" w:rsidP="00090096">
      <w:pPr>
        <w:pStyle w:val="ListParagraph"/>
        <w:widowControl w:val="0"/>
        <w:numPr>
          <w:ilvl w:val="0"/>
          <w:numId w:val="31"/>
        </w:numPr>
        <w:tabs>
          <w:tab w:val="left" w:pos="973"/>
        </w:tabs>
        <w:autoSpaceDE w:val="0"/>
        <w:autoSpaceDN w:val="0"/>
        <w:ind w:left="0" w:firstLine="709"/>
        <w:contextualSpacing w:val="0"/>
        <w:rPr>
          <w:sz w:val="28"/>
          <w:szCs w:val="28"/>
          <w:lang w:val="ro-MD"/>
        </w:rPr>
      </w:pPr>
      <w:r w:rsidRPr="0089596A">
        <w:rPr>
          <w:sz w:val="28"/>
          <w:szCs w:val="28"/>
          <w:lang w:val="ro-MD"/>
        </w:rPr>
        <w:t xml:space="preserve">soluționează, în limitele </w:t>
      </w:r>
      <w:r w:rsidR="00D4273A" w:rsidRPr="0089596A">
        <w:rPr>
          <w:sz w:val="28"/>
          <w:szCs w:val="28"/>
          <w:lang w:val="ro-MD"/>
        </w:rPr>
        <w:t>stabilite de lege</w:t>
      </w:r>
      <w:r w:rsidRPr="0089596A">
        <w:rPr>
          <w:sz w:val="28"/>
          <w:szCs w:val="28"/>
          <w:lang w:val="ro-MD"/>
        </w:rPr>
        <w:t>, cererile de revizuire;</w:t>
      </w:r>
    </w:p>
    <w:p w14:paraId="5C2C4D9E" w14:textId="46BB7371" w:rsidR="00605183" w:rsidRPr="0089596A" w:rsidRDefault="00605183" w:rsidP="00090096">
      <w:pPr>
        <w:pStyle w:val="ListParagraph"/>
        <w:widowControl w:val="0"/>
        <w:numPr>
          <w:ilvl w:val="0"/>
          <w:numId w:val="31"/>
        </w:numPr>
        <w:tabs>
          <w:tab w:val="left" w:pos="973"/>
        </w:tabs>
        <w:autoSpaceDE w:val="0"/>
        <w:autoSpaceDN w:val="0"/>
        <w:ind w:left="0" w:firstLine="709"/>
        <w:contextualSpacing w:val="0"/>
        <w:rPr>
          <w:sz w:val="28"/>
          <w:szCs w:val="28"/>
          <w:lang w:val="ro-MD"/>
        </w:rPr>
      </w:pPr>
      <w:r w:rsidRPr="0089596A">
        <w:rPr>
          <w:sz w:val="28"/>
          <w:szCs w:val="28"/>
          <w:lang w:val="ro-MD"/>
        </w:rPr>
        <w:t>soluționează conflictele de competență</w:t>
      </w:r>
      <w:r w:rsidR="00364AD0" w:rsidRPr="0089596A">
        <w:rPr>
          <w:sz w:val="28"/>
          <w:szCs w:val="28"/>
          <w:lang w:val="ro-MD"/>
        </w:rPr>
        <w:t xml:space="preserve"> în cazurile stabilite de lege</w:t>
      </w:r>
      <w:r w:rsidRPr="0089596A">
        <w:rPr>
          <w:sz w:val="28"/>
          <w:szCs w:val="28"/>
          <w:lang w:val="ro-MD"/>
        </w:rPr>
        <w:t>;</w:t>
      </w:r>
    </w:p>
    <w:p w14:paraId="2AAA7B98" w14:textId="20488E52" w:rsidR="00605183" w:rsidRPr="0089596A" w:rsidRDefault="00605183" w:rsidP="00090096">
      <w:pPr>
        <w:pStyle w:val="ListParagraph"/>
        <w:widowControl w:val="0"/>
        <w:numPr>
          <w:ilvl w:val="0"/>
          <w:numId w:val="31"/>
        </w:numPr>
        <w:tabs>
          <w:tab w:val="left" w:pos="973"/>
        </w:tabs>
        <w:autoSpaceDE w:val="0"/>
        <w:autoSpaceDN w:val="0"/>
        <w:ind w:left="0" w:firstLine="709"/>
        <w:contextualSpacing w:val="0"/>
        <w:rPr>
          <w:sz w:val="28"/>
          <w:szCs w:val="28"/>
          <w:lang w:val="ro-MD"/>
        </w:rPr>
      </w:pPr>
      <w:r w:rsidRPr="0089596A">
        <w:rPr>
          <w:sz w:val="28"/>
          <w:szCs w:val="28"/>
          <w:lang w:val="ro-MD"/>
        </w:rPr>
        <w:t>soluționează cererile de strămutare.”</w:t>
      </w:r>
    </w:p>
    <w:p w14:paraId="69543DD9" w14:textId="77777777" w:rsidR="00605183" w:rsidRPr="0089596A" w:rsidRDefault="00605183" w:rsidP="002347FF">
      <w:pPr>
        <w:pStyle w:val="BodyText"/>
        <w:ind w:firstLine="709"/>
        <w:jc w:val="both"/>
        <w:rPr>
          <w:lang w:val="ro-MD"/>
        </w:rPr>
      </w:pPr>
    </w:p>
    <w:p w14:paraId="5FD5A08C" w14:textId="1A889238" w:rsidR="00605183" w:rsidRPr="0089596A" w:rsidRDefault="00605183" w:rsidP="00090096">
      <w:pPr>
        <w:pStyle w:val="ListParagraph"/>
        <w:widowControl w:val="0"/>
        <w:numPr>
          <w:ilvl w:val="0"/>
          <w:numId w:val="32"/>
        </w:numPr>
        <w:tabs>
          <w:tab w:val="left" w:pos="1114"/>
        </w:tabs>
        <w:autoSpaceDE w:val="0"/>
        <w:autoSpaceDN w:val="0"/>
        <w:ind w:left="0" w:firstLine="709"/>
        <w:contextualSpacing w:val="0"/>
        <w:jc w:val="both"/>
        <w:rPr>
          <w:sz w:val="28"/>
          <w:szCs w:val="28"/>
          <w:lang w:val="ro-MD"/>
        </w:rPr>
      </w:pPr>
      <w:r w:rsidRPr="0089596A">
        <w:rPr>
          <w:sz w:val="28"/>
          <w:szCs w:val="28"/>
          <w:lang w:val="ro-MD"/>
        </w:rPr>
        <w:t xml:space="preserve">La articolul 341 alineatul (3), </w:t>
      </w:r>
      <w:r w:rsidR="00120FED" w:rsidRPr="0089596A">
        <w:rPr>
          <w:sz w:val="28"/>
          <w:szCs w:val="28"/>
          <w:lang w:val="ro-MD"/>
        </w:rPr>
        <w:t xml:space="preserve">textul </w:t>
      </w:r>
      <w:r w:rsidRPr="0089596A">
        <w:rPr>
          <w:sz w:val="28"/>
          <w:szCs w:val="28"/>
          <w:lang w:val="ro-MD"/>
        </w:rPr>
        <w:t>„recursului în anulare,” se exclud</w:t>
      </w:r>
      <w:r w:rsidR="00167AEA" w:rsidRPr="0089596A">
        <w:rPr>
          <w:sz w:val="28"/>
          <w:szCs w:val="28"/>
          <w:lang w:val="ro-MD"/>
        </w:rPr>
        <w:t>e</w:t>
      </w:r>
      <w:r w:rsidRPr="0089596A">
        <w:rPr>
          <w:sz w:val="28"/>
          <w:szCs w:val="28"/>
          <w:lang w:val="ro-MD"/>
        </w:rPr>
        <w:t>.</w:t>
      </w:r>
    </w:p>
    <w:p w14:paraId="217CF839" w14:textId="77777777" w:rsidR="00605183" w:rsidRPr="0089596A" w:rsidRDefault="00605183" w:rsidP="002347FF">
      <w:pPr>
        <w:pStyle w:val="BodyText"/>
        <w:ind w:firstLine="709"/>
        <w:jc w:val="both"/>
        <w:rPr>
          <w:lang w:val="ro-MD"/>
        </w:rPr>
      </w:pPr>
    </w:p>
    <w:p w14:paraId="524B629F" w14:textId="77777777" w:rsidR="00605183" w:rsidRPr="0089596A" w:rsidRDefault="00605183" w:rsidP="002347FF">
      <w:pPr>
        <w:pStyle w:val="ListParagraph"/>
        <w:widowControl w:val="0"/>
        <w:numPr>
          <w:ilvl w:val="0"/>
          <w:numId w:val="32"/>
        </w:numPr>
        <w:tabs>
          <w:tab w:val="left" w:pos="1113"/>
          <w:tab w:val="left" w:pos="1114"/>
        </w:tabs>
        <w:autoSpaceDE w:val="0"/>
        <w:autoSpaceDN w:val="0"/>
        <w:ind w:left="0" w:firstLine="709"/>
        <w:contextualSpacing w:val="0"/>
        <w:jc w:val="both"/>
        <w:rPr>
          <w:sz w:val="28"/>
          <w:szCs w:val="28"/>
          <w:lang w:val="ro-MD"/>
        </w:rPr>
      </w:pPr>
      <w:r w:rsidRPr="0089596A">
        <w:rPr>
          <w:sz w:val="28"/>
          <w:szCs w:val="28"/>
          <w:lang w:val="ro-MD"/>
        </w:rPr>
        <w:t>Articolul 422 va avea următorul cuprins:</w:t>
      </w:r>
    </w:p>
    <w:p w14:paraId="7AF1D6D0" w14:textId="77777777" w:rsidR="007F5E0E" w:rsidRPr="0089596A" w:rsidRDefault="007F5E0E" w:rsidP="00090096">
      <w:pPr>
        <w:rPr>
          <w:b/>
          <w:sz w:val="28"/>
          <w:szCs w:val="28"/>
          <w:lang w:val="ro-MD"/>
        </w:rPr>
      </w:pPr>
    </w:p>
    <w:p w14:paraId="31134547" w14:textId="124EFAA2" w:rsidR="00605183" w:rsidRPr="0089596A" w:rsidRDefault="00605183" w:rsidP="00090096">
      <w:pPr>
        <w:rPr>
          <w:sz w:val="28"/>
          <w:szCs w:val="28"/>
          <w:lang w:val="ro-MD"/>
        </w:rPr>
      </w:pPr>
      <w:r w:rsidRPr="0089596A">
        <w:rPr>
          <w:bCs/>
          <w:sz w:val="28"/>
          <w:szCs w:val="28"/>
          <w:lang w:val="ro-MD"/>
        </w:rPr>
        <w:t>„</w:t>
      </w:r>
      <w:r w:rsidRPr="0089596A">
        <w:rPr>
          <w:b/>
          <w:sz w:val="28"/>
          <w:szCs w:val="28"/>
          <w:lang w:val="ro-MD"/>
        </w:rPr>
        <w:t>Articolul 422</w:t>
      </w:r>
      <w:r w:rsidRPr="0089596A">
        <w:rPr>
          <w:b/>
          <w:bCs/>
          <w:sz w:val="28"/>
          <w:szCs w:val="28"/>
          <w:lang w:val="ro-MD"/>
        </w:rPr>
        <w:t>.</w:t>
      </w:r>
      <w:r w:rsidRPr="0089596A">
        <w:rPr>
          <w:sz w:val="28"/>
          <w:szCs w:val="28"/>
          <w:lang w:val="ro-MD"/>
        </w:rPr>
        <w:t xml:space="preserve"> Termenul de declarare a recursului</w:t>
      </w:r>
    </w:p>
    <w:p w14:paraId="46B5E7AB" w14:textId="77777777" w:rsidR="007F5E0E" w:rsidRPr="0089596A" w:rsidRDefault="007F5E0E" w:rsidP="00090096">
      <w:pPr>
        <w:pStyle w:val="BodyText"/>
        <w:ind w:firstLine="709"/>
        <w:jc w:val="both"/>
        <w:rPr>
          <w:lang w:val="ro-MD"/>
        </w:rPr>
      </w:pPr>
    </w:p>
    <w:p w14:paraId="4B5594A0" w14:textId="55A4C842" w:rsidR="00605183" w:rsidRPr="0089596A" w:rsidRDefault="00605183" w:rsidP="00090096">
      <w:pPr>
        <w:pStyle w:val="BodyText"/>
        <w:ind w:firstLine="709"/>
        <w:jc w:val="both"/>
        <w:rPr>
          <w:lang w:val="ro-MD"/>
        </w:rPr>
      </w:pPr>
      <w:r w:rsidRPr="0089596A">
        <w:rPr>
          <w:lang w:val="ro-MD"/>
        </w:rPr>
        <w:t xml:space="preserve">Termenul de declarare a recursului este de </w:t>
      </w:r>
      <w:r w:rsidR="00791FEC" w:rsidRPr="0089596A">
        <w:rPr>
          <w:lang w:val="ro-MD"/>
        </w:rPr>
        <w:t>două</w:t>
      </w:r>
      <w:r w:rsidRPr="0089596A">
        <w:rPr>
          <w:lang w:val="ro-MD"/>
        </w:rPr>
        <w:t xml:space="preserve"> luni de la data comunicării deciziei integrale.”</w:t>
      </w:r>
    </w:p>
    <w:p w14:paraId="2D33A42E" w14:textId="77777777" w:rsidR="00605183" w:rsidRPr="0089596A" w:rsidRDefault="00605183" w:rsidP="002347FF">
      <w:pPr>
        <w:pStyle w:val="BodyText"/>
        <w:ind w:firstLine="709"/>
        <w:jc w:val="both"/>
        <w:rPr>
          <w:lang w:val="ro-MD"/>
        </w:rPr>
      </w:pPr>
    </w:p>
    <w:p w14:paraId="312E3B53" w14:textId="77777777" w:rsidR="00605183" w:rsidRPr="0089596A" w:rsidRDefault="00605183" w:rsidP="00090096">
      <w:pPr>
        <w:pStyle w:val="ListParagraph"/>
        <w:widowControl w:val="0"/>
        <w:numPr>
          <w:ilvl w:val="0"/>
          <w:numId w:val="32"/>
        </w:numPr>
        <w:tabs>
          <w:tab w:val="left" w:pos="908"/>
          <w:tab w:val="left" w:pos="993"/>
        </w:tabs>
        <w:autoSpaceDE w:val="0"/>
        <w:autoSpaceDN w:val="0"/>
        <w:ind w:left="0" w:firstLine="709"/>
        <w:contextualSpacing w:val="0"/>
        <w:jc w:val="both"/>
        <w:rPr>
          <w:sz w:val="28"/>
          <w:szCs w:val="28"/>
          <w:lang w:val="ro-MD"/>
        </w:rPr>
      </w:pPr>
      <w:r w:rsidRPr="0089596A">
        <w:rPr>
          <w:sz w:val="28"/>
          <w:szCs w:val="28"/>
          <w:lang w:val="ro-MD"/>
        </w:rPr>
        <w:t>La articolul 424, alineatul (2) va avea următorul cuprins:</w:t>
      </w:r>
    </w:p>
    <w:p w14:paraId="59F486B7" w14:textId="77777777" w:rsidR="007F5E0E" w:rsidRPr="0089596A" w:rsidRDefault="007F5E0E" w:rsidP="00090096">
      <w:pPr>
        <w:pStyle w:val="BodyText"/>
        <w:ind w:firstLine="709"/>
        <w:jc w:val="both"/>
        <w:rPr>
          <w:lang w:val="ro-MD"/>
        </w:rPr>
      </w:pPr>
    </w:p>
    <w:p w14:paraId="55A6A4FC" w14:textId="70C4D916" w:rsidR="00605183" w:rsidRPr="0089596A" w:rsidRDefault="00605183" w:rsidP="00090096">
      <w:pPr>
        <w:pStyle w:val="BodyText"/>
        <w:ind w:firstLine="709"/>
        <w:jc w:val="both"/>
        <w:rPr>
          <w:lang w:val="ro-MD"/>
        </w:rPr>
      </w:pPr>
      <w:r w:rsidRPr="0089596A">
        <w:rPr>
          <w:lang w:val="ro-MD"/>
        </w:rPr>
        <w:t xml:space="preserve">„(2) Instanța de recurs examinează cauza numai în limitele temeiurilor prevăzute </w:t>
      </w:r>
      <w:r w:rsidR="00EE424D" w:rsidRPr="0089596A">
        <w:rPr>
          <w:lang w:val="ro-MD"/>
        </w:rPr>
        <w:t xml:space="preserve">la </w:t>
      </w:r>
      <w:r w:rsidRPr="0089596A">
        <w:rPr>
          <w:lang w:val="ro-MD"/>
        </w:rPr>
        <w:t>art. 427 invocate în recurs.”</w:t>
      </w:r>
    </w:p>
    <w:p w14:paraId="75143C79" w14:textId="77777777" w:rsidR="00605183" w:rsidRPr="0089596A" w:rsidRDefault="00605183" w:rsidP="002347FF">
      <w:pPr>
        <w:pStyle w:val="BodyText"/>
        <w:ind w:firstLine="709"/>
        <w:jc w:val="both"/>
        <w:rPr>
          <w:lang w:val="ro-MD"/>
        </w:rPr>
      </w:pPr>
    </w:p>
    <w:p w14:paraId="0720D98B" w14:textId="7C7DD8FF" w:rsidR="00BB2CE9" w:rsidRPr="0089596A" w:rsidRDefault="00BB2CE9" w:rsidP="00BB2CE9">
      <w:pPr>
        <w:pStyle w:val="ListParagraph"/>
        <w:widowControl w:val="0"/>
        <w:numPr>
          <w:ilvl w:val="0"/>
          <w:numId w:val="32"/>
        </w:numPr>
        <w:tabs>
          <w:tab w:val="left" w:pos="1114"/>
        </w:tabs>
        <w:autoSpaceDE w:val="0"/>
        <w:autoSpaceDN w:val="0"/>
        <w:ind w:left="0" w:firstLine="709"/>
        <w:contextualSpacing w:val="0"/>
        <w:jc w:val="both"/>
        <w:rPr>
          <w:sz w:val="28"/>
          <w:szCs w:val="28"/>
          <w:lang w:val="ro-MD"/>
        </w:rPr>
      </w:pPr>
      <w:r w:rsidRPr="0089596A">
        <w:rPr>
          <w:bCs/>
          <w:sz w:val="28"/>
          <w:szCs w:val="28"/>
          <w:lang w:val="ro-RO"/>
        </w:rPr>
        <w:t>La articolul 426, textul „ , dacă s-a decis admisibilitatea recursului” se exclude.</w:t>
      </w:r>
    </w:p>
    <w:p w14:paraId="315C9705" w14:textId="77777777" w:rsidR="00BB2CE9" w:rsidRPr="0089596A" w:rsidRDefault="00BB2CE9" w:rsidP="0089596A">
      <w:pPr>
        <w:pStyle w:val="ListParagraph"/>
        <w:widowControl w:val="0"/>
        <w:tabs>
          <w:tab w:val="left" w:pos="1114"/>
        </w:tabs>
        <w:autoSpaceDE w:val="0"/>
        <w:autoSpaceDN w:val="0"/>
        <w:ind w:left="709" w:firstLine="0"/>
        <w:contextualSpacing w:val="0"/>
        <w:jc w:val="right"/>
        <w:rPr>
          <w:sz w:val="28"/>
          <w:szCs w:val="28"/>
          <w:lang w:val="ro-MD"/>
        </w:rPr>
      </w:pPr>
    </w:p>
    <w:p w14:paraId="2460E180" w14:textId="5A8DA5DC" w:rsidR="00605183" w:rsidRPr="0089596A" w:rsidRDefault="00605183" w:rsidP="002347FF">
      <w:pPr>
        <w:pStyle w:val="ListParagraph"/>
        <w:widowControl w:val="0"/>
        <w:numPr>
          <w:ilvl w:val="0"/>
          <w:numId w:val="32"/>
        </w:numPr>
        <w:tabs>
          <w:tab w:val="left" w:pos="1114"/>
        </w:tabs>
        <w:autoSpaceDE w:val="0"/>
        <w:autoSpaceDN w:val="0"/>
        <w:ind w:left="0" w:firstLine="709"/>
        <w:contextualSpacing w:val="0"/>
        <w:jc w:val="both"/>
        <w:rPr>
          <w:sz w:val="28"/>
          <w:szCs w:val="28"/>
          <w:lang w:val="ro-MD"/>
        </w:rPr>
      </w:pPr>
      <w:r w:rsidRPr="0089596A">
        <w:rPr>
          <w:sz w:val="28"/>
          <w:szCs w:val="28"/>
          <w:lang w:val="ro-MD"/>
        </w:rPr>
        <w:t>Articolul 427 va</w:t>
      </w:r>
      <w:r w:rsidR="00791FEC" w:rsidRPr="0089596A">
        <w:rPr>
          <w:sz w:val="28"/>
          <w:szCs w:val="28"/>
          <w:lang w:val="ro-MD"/>
        </w:rPr>
        <w:t xml:space="preserve"> avea</w:t>
      </w:r>
      <w:r w:rsidRPr="0089596A">
        <w:rPr>
          <w:sz w:val="28"/>
          <w:szCs w:val="28"/>
          <w:lang w:val="ro-MD"/>
        </w:rPr>
        <w:t xml:space="preserve"> următorul cuprins:</w:t>
      </w:r>
    </w:p>
    <w:p w14:paraId="17B300D0" w14:textId="77777777" w:rsidR="007F5E0E" w:rsidRPr="0089596A" w:rsidRDefault="007F5E0E" w:rsidP="00090096">
      <w:pPr>
        <w:rPr>
          <w:sz w:val="28"/>
          <w:szCs w:val="28"/>
          <w:lang w:val="ro-MD"/>
        </w:rPr>
      </w:pPr>
    </w:p>
    <w:p w14:paraId="33B7A293" w14:textId="14E10615" w:rsidR="00605183" w:rsidRPr="0089596A" w:rsidRDefault="00605183" w:rsidP="00090096">
      <w:pPr>
        <w:rPr>
          <w:sz w:val="28"/>
          <w:szCs w:val="28"/>
          <w:lang w:val="ro-MD"/>
        </w:rPr>
      </w:pPr>
      <w:r w:rsidRPr="0089596A">
        <w:rPr>
          <w:sz w:val="28"/>
          <w:szCs w:val="28"/>
          <w:lang w:val="ro-MD"/>
        </w:rPr>
        <w:t>„</w:t>
      </w:r>
      <w:r w:rsidRPr="0089596A">
        <w:rPr>
          <w:b/>
          <w:sz w:val="28"/>
          <w:szCs w:val="28"/>
          <w:lang w:val="ro-MD"/>
        </w:rPr>
        <w:t xml:space="preserve">Articolul 427. </w:t>
      </w:r>
      <w:r w:rsidRPr="0089596A">
        <w:rPr>
          <w:sz w:val="28"/>
          <w:szCs w:val="28"/>
          <w:lang w:val="ro-MD"/>
        </w:rPr>
        <w:t>Temeiurile recursului</w:t>
      </w:r>
    </w:p>
    <w:p w14:paraId="42AE5142" w14:textId="77777777" w:rsidR="007F5E0E" w:rsidRPr="0089596A" w:rsidRDefault="007F5E0E" w:rsidP="00090096">
      <w:pPr>
        <w:rPr>
          <w:sz w:val="28"/>
          <w:szCs w:val="28"/>
          <w:lang w:val="ro-MD"/>
        </w:rPr>
      </w:pPr>
    </w:p>
    <w:p w14:paraId="26E4A849" w14:textId="77777777" w:rsidR="00605183" w:rsidRPr="0089596A" w:rsidRDefault="00605183" w:rsidP="002347FF">
      <w:pPr>
        <w:pStyle w:val="ListParagraph"/>
        <w:widowControl w:val="0"/>
        <w:numPr>
          <w:ilvl w:val="0"/>
          <w:numId w:val="30"/>
        </w:numPr>
        <w:tabs>
          <w:tab w:val="left" w:pos="1114"/>
        </w:tabs>
        <w:autoSpaceDE w:val="0"/>
        <w:autoSpaceDN w:val="0"/>
        <w:ind w:left="0" w:firstLine="709"/>
        <w:contextualSpacing w:val="0"/>
        <w:jc w:val="both"/>
        <w:rPr>
          <w:sz w:val="28"/>
          <w:szCs w:val="28"/>
          <w:lang w:val="ro-MD"/>
        </w:rPr>
      </w:pPr>
      <w:r w:rsidRPr="0089596A">
        <w:rPr>
          <w:sz w:val="28"/>
          <w:szCs w:val="28"/>
          <w:lang w:val="ro-MD"/>
        </w:rPr>
        <w:t>Recursul este admis dacă:</w:t>
      </w:r>
    </w:p>
    <w:p w14:paraId="2D18CBEB" w14:textId="77777777" w:rsidR="00605183" w:rsidRPr="0089596A" w:rsidRDefault="00605183" w:rsidP="00230F26">
      <w:pPr>
        <w:pStyle w:val="ListParagraph"/>
        <w:widowControl w:val="0"/>
        <w:numPr>
          <w:ilvl w:val="0"/>
          <w:numId w:val="29"/>
        </w:numPr>
        <w:tabs>
          <w:tab w:val="left" w:pos="1114"/>
        </w:tabs>
        <w:autoSpaceDE w:val="0"/>
        <w:autoSpaceDN w:val="0"/>
        <w:ind w:left="0" w:firstLine="709"/>
        <w:contextualSpacing w:val="0"/>
        <w:rPr>
          <w:sz w:val="28"/>
          <w:szCs w:val="28"/>
          <w:lang w:val="ro-MD"/>
        </w:rPr>
      </w:pPr>
      <w:r w:rsidRPr="0089596A">
        <w:rPr>
          <w:sz w:val="28"/>
          <w:szCs w:val="28"/>
          <w:lang w:val="ro-MD"/>
        </w:rPr>
        <w:t>interpretarea legii din hotărârea contestată este contrară jurisprudenței uniforme a Curții Supreme de Justiție;</w:t>
      </w:r>
    </w:p>
    <w:p w14:paraId="2B53B038" w14:textId="7CB4727C" w:rsidR="00605183" w:rsidRPr="0089596A" w:rsidRDefault="00605183" w:rsidP="00230F26">
      <w:pPr>
        <w:pStyle w:val="ListParagraph"/>
        <w:widowControl w:val="0"/>
        <w:numPr>
          <w:ilvl w:val="0"/>
          <w:numId w:val="29"/>
        </w:numPr>
        <w:tabs>
          <w:tab w:val="left" w:pos="1114"/>
        </w:tabs>
        <w:autoSpaceDE w:val="0"/>
        <w:autoSpaceDN w:val="0"/>
        <w:ind w:left="0" w:firstLine="709"/>
        <w:contextualSpacing w:val="0"/>
        <w:rPr>
          <w:sz w:val="28"/>
          <w:szCs w:val="28"/>
          <w:lang w:val="ro-MD"/>
        </w:rPr>
      </w:pPr>
      <w:r w:rsidRPr="0089596A">
        <w:rPr>
          <w:sz w:val="28"/>
          <w:szCs w:val="28"/>
          <w:lang w:val="ro-MD"/>
        </w:rPr>
        <w:t>prin admiterea recursului</w:t>
      </w:r>
      <w:r w:rsidR="00791FEC" w:rsidRPr="0089596A">
        <w:rPr>
          <w:sz w:val="28"/>
          <w:szCs w:val="28"/>
          <w:lang w:val="ro-MD"/>
        </w:rPr>
        <w:t>,</w:t>
      </w:r>
      <w:r w:rsidRPr="0089596A">
        <w:rPr>
          <w:sz w:val="28"/>
          <w:szCs w:val="28"/>
          <w:lang w:val="ro-MD"/>
        </w:rPr>
        <w:t xml:space="preserve"> se schimbă sau se consolidează jurisprudența Curții Supreme de Justiție;</w:t>
      </w:r>
    </w:p>
    <w:p w14:paraId="449C1083" w14:textId="77777777" w:rsidR="00605183" w:rsidRPr="0089596A" w:rsidRDefault="00605183" w:rsidP="00230F26">
      <w:pPr>
        <w:pStyle w:val="ListParagraph"/>
        <w:widowControl w:val="0"/>
        <w:numPr>
          <w:ilvl w:val="0"/>
          <w:numId w:val="29"/>
        </w:numPr>
        <w:tabs>
          <w:tab w:val="left" w:pos="1114"/>
        </w:tabs>
        <w:autoSpaceDE w:val="0"/>
        <w:autoSpaceDN w:val="0"/>
        <w:ind w:left="0" w:firstLine="709"/>
        <w:contextualSpacing w:val="0"/>
        <w:rPr>
          <w:sz w:val="28"/>
          <w:szCs w:val="28"/>
          <w:lang w:val="ro-MD"/>
        </w:rPr>
      </w:pPr>
      <w:r w:rsidRPr="0089596A">
        <w:rPr>
          <w:sz w:val="28"/>
          <w:szCs w:val="28"/>
          <w:lang w:val="ro-MD"/>
        </w:rPr>
        <w:lastRenderedPageBreak/>
        <w:t>a fost admis neîntemeiat un apel introdus tardiv sau a fost respins ca fiind tardiv un apel depus în termen;</w:t>
      </w:r>
    </w:p>
    <w:p w14:paraId="323245F6" w14:textId="20929258" w:rsidR="00605183" w:rsidRPr="0089596A" w:rsidRDefault="00605183" w:rsidP="00230F26">
      <w:pPr>
        <w:pStyle w:val="ListParagraph"/>
        <w:widowControl w:val="0"/>
        <w:numPr>
          <w:ilvl w:val="0"/>
          <w:numId w:val="29"/>
        </w:numPr>
        <w:tabs>
          <w:tab w:val="left" w:pos="1114"/>
        </w:tabs>
        <w:autoSpaceDE w:val="0"/>
        <w:autoSpaceDN w:val="0"/>
        <w:ind w:left="0" w:firstLine="709"/>
        <w:contextualSpacing w:val="0"/>
        <w:rPr>
          <w:sz w:val="28"/>
          <w:szCs w:val="28"/>
          <w:lang w:val="ro-MD"/>
        </w:rPr>
      </w:pPr>
      <w:r w:rsidRPr="0089596A">
        <w:rPr>
          <w:sz w:val="28"/>
          <w:szCs w:val="28"/>
          <w:lang w:val="ro-MD"/>
        </w:rPr>
        <w:t xml:space="preserve">există o cauză care înlătură răspunderea penală sau un temei care exclude urmărirea penală </w:t>
      </w:r>
      <w:r w:rsidR="00EE424D" w:rsidRPr="0089596A">
        <w:rPr>
          <w:sz w:val="28"/>
          <w:szCs w:val="28"/>
          <w:lang w:val="ro-MD"/>
        </w:rPr>
        <w:t xml:space="preserve">ori </w:t>
      </w:r>
      <w:r w:rsidRPr="0089596A">
        <w:rPr>
          <w:sz w:val="28"/>
          <w:szCs w:val="28"/>
          <w:lang w:val="ro-MD"/>
        </w:rPr>
        <w:t>determină încetarea procesului penal;</w:t>
      </w:r>
    </w:p>
    <w:p w14:paraId="4DB2B613" w14:textId="77777777" w:rsidR="00605183" w:rsidRPr="0089596A" w:rsidRDefault="00605183" w:rsidP="00230F26">
      <w:pPr>
        <w:pStyle w:val="ListParagraph"/>
        <w:widowControl w:val="0"/>
        <w:numPr>
          <w:ilvl w:val="0"/>
          <w:numId w:val="29"/>
        </w:numPr>
        <w:tabs>
          <w:tab w:val="left" w:pos="1114"/>
        </w:tabs>
        <w:autoSpaceDE w:val="0"/>
        <w:autoSpaceDN w:val="0"/>
        <w:ind w:left="0" w:firstLine="709"/>
        <w:contextualSpacing w:val="0"/>
        <w:rPr>
          <w:sz w:val="28"/>
          <w:szCs w:val="28"/>
          <w:lang w:val="ro-MD"/>
        </w:rPr>
      </w:pPr>
      <w:r w:rsidRPr="0089596A">
        <w:rPr>
          <w:sz w:val="28"/>
          <w:szCs w:val="28"/>
          <w:lang w:val="ro-MD"/>
        </w:rPr>
        <w:t>a fost aplicată o pedeapsă în alte limite decât cele prevăzute de lege;</w:t>
      </w:r>
    </w:p>
    <w:p w14:paraId="5BFFCA39" w14:textId="77777777" w:rsidR="00605183" w:rsidRPr="0089596A" w:rsidRDefault="00605183" w:rsidP="00230F26">
      <w:pPr>
        <w:pStyle w:val="ListParagraph"/>
        <w:widowControl w:val="0"/>
        <w:numPr>
          <w:ilvl w:val="0"/>
          <w:numId w:val="29"/>
        </w:numPr>
        <w:tabs>
          <w:tab w:val="left" w:pos="1114"/>
        </w:tabs>
        <w:autoSpaceDE w:val="0"/>
        <w:autoSpaceDN w:val="0"/>
        <w:ind w:left="0" w:firstLine="709"/>
        <w:contextualSpacing w:val="0"/>
        <w:rPr>
          <w:sz w:val="28"/>
          <w:szCs w:val="28"/>
          <w:lang w:val="ro-MD"/>
        </w:rPr>
      </w:pPr>
      <w:r w:rsidRPr="0089596A">
        <w:rPr>
          <w:sz w:val="28"/>
          <w:szCs w:val="28"/>
          <w:lang w:val="ro-MD"/>
        </w:rPr>
        <w:t>hotărârea este arbitrară sau se bazează în mod determinant pe aprecierea vădit nerezonabilă a probelor;</w:t>
      </w:r>
    </w:p>
    <w:p w14:paraId="7EFDC5F1" w14:textId="77777777" w:rsidR="00605183" w:rsidRPr="0089596A" w:rsidRDefault="00605183" w:rsidP="00230F26">
      <w:pPr>
        <w:pStyle w:val="ListParagraph"/>
        <w:widowControl w:val="0"/>
        <w:numPr>
          <w:ilvl w:val="0"/>
          <w:numId w:val="29"/>
        </w:numPr>
        <w:tabs>
          <w:tab w:val="left" w:pos="992"/>
        </w:tabs>
        <w:autoSpaceDE w:val="0"/>
        <w:autoSpaceDN w:val="0"/>
        <w:ind w:left="0" w:firstLine="709"/>
        <w:contextualSpacing w:val="0"/>
        <w:rPr>
          <w:sz w:val="28"/>
          <w:szCs w:val="28"/>
          <w:lang w:val="ro-MD"/>
        </w:rPr>
      </w:pPr>
      <w:r w:rsidRPr="0089596A">
        <w:rPr>
          <w:sz w:val="28"/>
          <w:szCs w:val="28"/>
          <w:lang w:val="ro-MD"/>
        </w:rPr>
        <w:t>instanța nu a fost compusă potrivit legii.</w:t>
      </w:r>
    </w:p>
    <w:p w14:paraId="4D724DBF" w14:textId="77777777" w:rsidR="007F5E0E" w:rsidRPr="0089596A" w:rsidRDefault="007F5E0E" w:rsidP="002347FF">
      <w:pPr>
        <w:pStyle w:val="ListParagraph"/>
        <w:widowControl w:val="0"/>
        <w:tabs>
          <w:tab w:val="left" w:pos="1184"/>
        </w:tabs>
        <w:autoSpaceDE w:val="0"/>
        <w:autoSpaceDN w:val="0"/>
        <w:ind w:left="709" w:firstLine="0"/>
        <w:contextualSpacing w:val="0"/>
        <w:rPr>
          <w:sz w:val="28"/>
          <w:szCs w:val="28"/>
          <w:lang w:val="ro-MD"/>
        </w:rPr>
      </w:pPr>
    </w:p>
    <w:p w14:paraId="689FBB90" w14:textId="32050798" w:rsidR="00605183" w:rsidRPr="0089596A" w:rsidRDefault="00605183" w:rsidP="00090096">
      <w:pPr>
        <w:pStyle w:val="ListParagraph"/>
        <w:widowControl w:val="0"/>
        <w:numPr>
          <w:ilvl w:val="0"/>
          <w:numId w:val="30"/>
        </w:numPr>
        <w:tabs>
          <w:tab w:val="left" w:pos="1184"/>
        </w:tabs>
        <w:autoSpaceDE w:val="0"/>
        <w:autoSpaceDN w:val="0"/>
        <w:ind w:left="0" w:firstLine="709"/>
        <w:contextualSpacing w:val="0"/>
        <w:jc w:val="both"/>
        <w:rPr>
          <w:sz w:val="28"/>
          <w:szCs w:val="28"/>
          <w:lang w:val="ro-MD"/>
        </w:rPr>
      </w:pPr>
      <w:r w:rsidRPr="0089596A">
        <w:rPr>
          <w:sz w:val="28"/>
          <w:szCs w:val="28"/>
          <w:lang w:val="ro-MD"/>
        </w:rPr>
        <w:t>Temeiurile prevăzute la alin.</w:t>
      </w:r>
      <w:r w:rsidR="00EE424D" w:rsidRPr="0089596A">
        <w:rPr>
          <w:sz w:val="28"/>
          <w:szCs w:val="28"/>
          <w:lang w:val="ro-MD"/>
        </w:rPr>
        <w:t xml:space="preserve"> </w:t>
      </w:r>
      <w:r w:rsidRPr="0089596A">
        <w:rPr>
          <w:sz w:val="28"/>
          <w:szCs w:val="28"/>
          <w:lang w:val="ro-MD"/>
        </w:rPr>
        <w:t>(1) pct. 4</w:t>
      </w:r>
      <w:r w:rsidR="00EE424D" w:rsidRPr="0089596A">
        <w:rPr>
          <w:sz w:val="28"/>
          <w:szCs w:val="28"/>
          <w:lang w:val="ro-MD"/>
        </w:rPr>
        <w:t>)–</w:t>
      </w:r>
      <w:r w:rsidRPr="0089596A">
        <w:rPr>
          <w:sz w:val="28"/>
          <w:szCs w:val="28"/>
          <w:lang w:val="ro-MD"/>
        </w:rPr>
        <w:t>7) pot fi invocate în recurs doar dacă au fost invocate în apel. Această limitare nu se aplică dacă încălcarea a avut</w:t>
      </w:r>
      <w:r w:rsidR="00EE424D" w:rsidRPr="0089596A">
        <w:rPr>
          <w:sz w:val="28"/>
          <w:szCs w:val="28"/>
          <w:lang w:val="ro-MD"/>
        </w:rPr>
        <w:t xml:space="preserve"> </w:t>
      </w:r>
      <w:r w:rsidRPr="0089596A">
        <w:rPr>
          <w:sz w:val="28"/>
          <w:szCs w:val="28"/>
          <w:lang w:val="ro-MD"/>
        </w:rPr>
        <w:t xml:space="preserve"> loc în instanța de apel.</w:t>
      </w:r>
    </w:p>
    <w:p w14:paraId="444C9CE8" w14:textId="77777777" w:rsidR="007F5E0E" w:rsidRPr="0089596A" w:rsidRDefault="007F5E0E" w:rsidP="002347FF">
      <w:pPr>
        <w:pStyle w:val="ListParagraph"/>
        <w:widowControl w:val="0"/>
        <w:tabs>
          <w:tab w:val="left" w:pos="1184"/>
        </w:tabs>
        <w:autoSpaceDE w:val="0"/>
        <w:autoSpaceDN w:val="0"/>
        <w:ind w:left="709" w:firstLine="0"/>
        <w:contextualSpacing w:val="0"/>
        <w:rPr>
          <w:sz w:val="28"/>
          <w:szCs w:val="28"/>
          <w:lang w:val="ro-MD"/>
        </w:rPr>
      </w:pPr>
      <w:bookmarkStart w:id="0" w:name="_Hlk140654207"/>
    </w:p>
    <w:p w14:paraId="52EB7DD2" w14:textId="61C96951" w:rsidR="00605183" w:rsidRPr="0089596A" w:rsidRDefault="00605183" w:rsidP="00090096">
      <w:pPr>
        <w:pStyle w:val="ListParagraph"/>
        <w:widowControl w:val="0"/>
        <w:numPr>
          <w:ilvl w:val="0"/>
          <w:numId w:val="30"/>
        </w:numPr>
        <w:tabs>
          <w:tab w:val="left" w:pos="1114"/>
        </w:tabs>
        <w:autoSpaceDE w:val="0"/>
        <w:autoSpaceDN w:val="0"/>
        <w:ind w:left="0" w:firstLine="709"/>
        <w:contextualSpacing w:val="0"/>
        <w:jc w:val="both"/>
        <w:rPr>
          <w:sz w:val="28"/>
          <w:szCs w:val="28"/>
          <w:lang w:val="ro-MD"/>
        </w:rPr>
      </w:pPr>
      <w:bookmarkStart w:id="1" w:name="_Hlk140653356"/>
      <w:r w:rsidRPr="0089596A">
        <w:rPr>
          <w:sz w:val="28"/>
          <w:szCs w:val="28"/>
          <w:lang w:val="ro-MD"/>
        </w:rPr>
        <w:t xml:space="preserve">Aprecierea probelor dată de prima instanță și instanța de apel este obligatorie pentru instanța de recurs, </w:t>
      </w:r>
      <w:r w:rsidR="001E549E" w:rsidRPr="0089596A">
        <w:rPr>
          <w:sz w:val="28"/>
          <w:szCs w:val="28"/>
          <w:lang w:val="ro-MD"/>
        </w:rPr>
        <w:t>cu excepția cazului în care</w:t>
      </w:r>
      <w:r w:rsidRPr="0089596A">
        <w:rPr>
          <w:sz w:val="28"/>
          <w:szCs w:val="28"/>
          <w:lang w:val="ro-MD"/>
        </w:rPr>
        <w:t xml:space="preserve"> se invocă temeiul </w:t>
      </w:r>
      <w:r w:rsidR="000A5E13" w:rsidRPr="0089596A">
        <w:rPr>
          <w:sz w:val="28"/>
          <w:szCs w:val="28"/>
          <w:lang w:val="ro-MD"/>
        </w:rPr>
        <w:t xml:space="preserve">de la </w:t>
      </w:r>
      <w:r w:rsidRPr="0089596A">
        <w:rPr>
          <w:sz w:val="28"/>
          <w:szCs w:val="28"/>
          <w:lang w:val="ro-MD"/>
        </w:rPr>
        <w:t xml:space="preserve">alin. (1) pct. 6) sau </w:t>
      </w:r>
      <w:r w:rsidR="001E549E" w:rsidRPr="0089596A">
        <w:rPr>
          <w:sz w:val="28"/>
          <w:szCs w:val="28"/>
          <w:lang w:val="ro-MD"/>
        </w:rPr>
        <w:t xml:space="preserve">a cazului în care </w:t>
      </w:r>
      <w:r w:rsidRPr="0089596A">
        <w:rPr>
          <w:sz w:val="28"/>
          <w:szCs w:val="28"/>
          <w:lang w:val="ro-MD"/>
        </w:rPr>
        <w:t>Curtea Supremă de Justiție examinează cauza după trimiterea la rejudecare</w:t>
      </w:r>
      <w:bookmarkEnd w:id="0"/>
      <w:r w:rsidRPr="0089596A">
        <w:rPr>
          <w:sz w:val="28"/>
          <w:szCs w:val="28"/>
          <w:lang w:val="ro-MD"/>
        </w:rPr>
        <w:t>.</w:t>
      </w:r>
      <w:r w:rsidR="000A5E13" w:rsidRPr="0089596A">
        <w:rPr>
          <w:sz w:val="28"/>
          <w:szCs w:val="28"/>
          <w:lang w:val="ro-MD"/>
        </w:rPr>
        <w:t xml:space="preserve"> </w:t>
      </w:r>
      <w:r w:rsidR="000A5E13" w:rsidRPr="0089596A">
        <w:rPr>
          <w:sz w:val="28"/>
          <w:szCs w:val="28"/>
          <w:lang w:val="ro-RO"/>
        </w:rPr>
        <w:t>În cazul respingerii nejustificate a administrării probei în instanța de apel într-o cauză care a fost trimisă anterior la rejudecare, prevederile art. 413 alin. (3) și (4) se aplică în mod corespunzător.</w:t>
      </w:r>
      <w:r w:rsidRPr="0089596A">
        <w:rPr>
          <w:sz w:val="28"/>
          <w:szCs w:val="28"/>
          <w:lang w:val="ro-MD"/>
        </w:rPr>
        <w:t>”</w:t>
      </w:r>
    </w:p>
    <w:p w14:paraId="2F46BA74" w14:textId="77777777" w:rsidR="00605183" w:rsidRPr="0089596A" w:rsidRDefault="00605183" w:rsidP="002347FF">
      <w:pPr>
        <w:pStyle w:val="BodyText"/>
        <w:ind w:firstLine="709"/>
        <w:jc w:val="both"/>
        <w:rPr>
          <w:lang w:val="ro-MD"/>
        </w:rPr>
      </w:pPr>
    </w:p>
    <w:bookmarkEnd w:id="1"/>
    <w:p w14:paraId="476BD3D3" w14:textId="4C48E41F" w:rsidR="00605183" w:rsidRPr="0089596A" w:rsidRDefault="00605183" w:rsidP="00090096">
      <w:pPr>
        <w:pStyle w:val="ListParagraph"/>
        <w:widowControl w:val="0"/>
        <w:numPr>
          <w:ilvl w:val="0"/>
          <w:numId w:val="32"/>
        </w:numPr>
        <w:tabs>
          <w:tab w:val="left" w:pos="1114"/>
        </w:tabs>
        <w:autoSpaceDE w:val="0"/>
        <w:autoSpaceDN w:val="0"/>
        <w:ind w:left="0" w:firstLine="709"/>
        <w:contextualSpacing w:val="0"/>
        <w:jc w:val="both"/>
        <w:rPr>
          <w:sz w:val="28"/>
          <w:szCs w:val="28"/>
          <w:lang w:val="ro-MD"/>
        </w:rPr>
      </w:pPr>
      <w:r w:rsidRPr="0089596A">
        <w:rPr>
          <w:sz w:val="28"/>
          <w:szCs w:val="28"/>
          <w:lang w:val="ro-MD"/>
        </w:rPr>
        <w:t xml:space="preserve">La articolul 428, </w:t>
      </w:r>
      <w:r w:rsidR="0047372F" w:rsidRPr="0089596A">
        <w:rPr>
          <w:sz w:val="28"/>
          <w:szCs w:val="28"/>
          <w:lang w:val="ro-MD"/>
        </w:rPr>
        <w:t xml:space="preserve">sintagma </w:t>
      </w:r>
      <w:r w:rsidRPr="0089596A">
        <w:rPr>
          <w:sz w:val="28"/>
          <w:szCs w:val="28"/>
          <w:lang w:val="ro-MD"/>
        </w:rPr>
        <w:t xml:space="preserve">„Colegiul penal al Curții Supreme de Justiție” se substituie cu </w:t>
      </w:r>
      <w:r w:rsidR="0047372F" w:rsidRPr="0089596A">
        <w:rPr>
          <w:sz w:val="28"/>
          <w:szCs w:val="28"/>
          <w:lang w:val="ro-MD"/>
        </w:rPr>
        <w:t xml:space="preserve">sintagma </w:t>
      </w:r>
      <w:r w:rsidRPr="0089596A">
        <w:rPr>
          <w:sz w:val="28"/>
          <w:szCs w:val="28"/>
          <w:lang w:val="ro-MD"/>
        </w:rPr>
        <w:t>„Curtea Supremă de Justiție”.</w:t>
      </w:r>
    </w:p>
    <w:p w14:paraId="0EAA1DC5" w14:textId="77777777" w:rsidR="00605183" w:rsidRPr="0089596A" w:rsidRDefault="00605183" w:rsidP="002347FF">
      <w:pPr>
        <w:pStyle w:val="BodyText"/>
        <w:ind w:firstLine="709"/>
        <w:jc w:val="both"/>
        <w:rPr>
          <w:lang w:val="ro-MD"/>
        </w:rPr>
      </w:pPr>
    </w:p>
    <w:p w14:paraId="2F44D96C" w14:textId="77777777" w:rsidR="00605183" w:rsidRPr="0089596A" w:rsidRDefault="00605183" w:rsidP="002347FF">
      <w:pPr>
        <w:pStyle w:val="ListParagraph"/>
        <w:widowControl w:val="0"/>
        <w:numPr>
          <w:ilvl w:val="0"/>
          <w:numId w:val="32"/>
        </w:numPr>
        <w:tabs>
          <w:tab w:val="left" w:pos="1182"/>
        </w:tabs>
        <w:autoSpaceDE w:val="0"/>
        <w:autoSpaceDN w:val="0"/>
        <w:ind w:left="0" w:firstLine="709"/>
        <w:contextualSpacing w:val="0"/>
        <w:jc w:val="both"/>
        <w:rPr>
          <w:sz w:val="28"/>
          <w:szCs w:val="28"/>
          <w:lang w:val="ro-MD"/>
        </w:rPr>
      </w:pPr>
      <w:r w:rsidRPr="0089596A">
        <w:rPr>
          <w:sz w:val="28"/>
          <w:szCs w:val="28"/>
          <w:lang w:val="ro-MD"/>
        </w:rPr>
        <w:t>La articolul 430, punctul 5) va avea următorul cuprins:</w:t>
      </w:r>
    </w:p>
    <w:p w14:paraId="2AC727E2" w14:textId="77777777" w:rsidR="0047372F" w:rsidRPr="0089596A" w:rsidRDefault="0047372F" w:rsidP="002347FF">
      <w:pPr>
        <w:widowControl w:val="0"/>
        <w:tabs>
          <w:tab w:val="left" w:pos="1182"/>
        </w:tabs>
        <w:autoSpaceDE w:val="0"/>
        <w:autoSpaceDN w:val="0"/>
        <w:ind w:firstLine="0"/>
        <w:rPr>
          <w:sz w:val="28"/>
          <w:szCs w:val="28"/>
          <w:lang w:val="ro-MD"/>
        </w:rPr>
      </w:pPr>
    </w:p>
    <w:p w14:paraId="19191466" w14:textId="4AD751E5" w:rsidR="00605183" w:rsidRPr="0089596A" w:rsidRDefault="00605183" w:rsidP="002347FF">
      <w:pPr>
        <w:pStyle w:val="BodyText"/>
        <w:ind w:firstLine="709"/>
        <w:jc w:val="both"/>
        <w:rPr>
          <w:lang w:val="ro-MD"/>
        </w:rPr>
      </w:pPr>
      <w:r w:rsidRPr="0089596A">
        <w:rPr>
          <w:lang w:val="ro-MD"/>
        </w:rPr>
        <w:t>„5) temeiu</w:t>
      </w:r>
      <w:r w:rsidR="00232B24" w:rsidRPr="0089596A">
        <w:rPr>
          <w:lang w:val="ro-MD"/>
        </w:rPr>
        <w:t>rile</w:t>
      </w:r>
      <w:r w:rsidRPr="0089596A">
        <w:rPr>
          <w:lang w:val="ro-MD"/>
        </w:rPr>
        <w:t xml:space="preserve"> prevăzut</w:t>
      </w:r>
      <w:r w:rsidR="00232B24" w:rsidRPr="0089596A">
        <w:rPr>
          <w:lang w:val="ro-MD"/>
        </w:rPr>
        <w:t>e</w:t>
      </w:r>
      <w:r w:rsidRPr="0089596A">
        <w:rPr>
          <w:lang w:val="ro-MD"/>
        </w:rPr>
        <w:t xml:space="preserve"> </w:t>
      </w:r>
      <w:r w:rsidR="0047372F" w:rsidRPr="0089596A">
        <w:rPr>
          <w:lang w:val="ro-MD"/>
        </w:rPr>
        <w:t xml:space="preserve">la </w:t>
      </w:r>
      <w:r w:rsidRPr="0089596A">
        <w:rPr>
          <w:lang w:val="ro-MD"/>
        </w:rPr>
        <w:t>art. 427 și argumentele privind temeinicia recursului</w:t>
      </w:r>
      <w:r w:rsidR="00791FEC" w:rsidRPr="0089596A">
        <w:rPr>
          <w:lang w:val="ro-MD"/>
        </w:rPr>
        <w:t>;”.</w:t>
      </w:r>
    </w:p>
    <w:p w14:paraId="7DBA7440" w14:textId="77777777" w:rsidR="00791FEC" w:rsidRPr="0089596A" w:rsidRDefault="00791FEC" w:rsidP="002347FF">
      <w:pPr>
        <w:pStyle w:val="BodyText"/>
        <w:ind w:firstLine="709"/>
        <w:jc w:val="both"/>
        <w:rPr>
          <w:lang w:val="ro-MD"/>
        </w:rPr>
      </w:pPr>
    </w:p>
    <w:p w14:paraId="72305D26" w14:textId="39F4E3E2" w:rsidR="00605183" w:rsidRPr="0089596A" w:rsidRDefault="00605183" w:rsidP="002347FF">
      <w:pPr>
        <w:pStyle w:val="ListParagraph"/>
        <w:widowControl w:val="0"/>
        <w:numPr>
          <w:ilvl w:val="0"/>
          <w:numId w:val="32"/>
        </w:numPr>
        <w:tabs>
          <w:tab w:val="left" w:pos="1184"/>
        </w:tabs>
        <w:autoSpaceDE w:val="0"/>
        <w:autoSpaceDN w:val="0"/>
        <w:ind w:left="0" w:firstLine="709"/>
        <w:contextualSpacing w:val="0"/>
        <w:jc w:val="both"/>
        <w:rPr>
          <w:sz w:val="28"/>
          <w:szCs w:val="28"/>
          <w:lang w:val="ro-MD"/>
        </w:rPr>
      </w:pPr>
      <w:r w:rsidRPr="0089596A">
        <w:rPr>
          <w:sz w:val="28"/>
          <w:szCs w:val="28"/>
          <w:lang w:val="ro-MD"/>
        </w:rPr>
        <w:t>Articolele 431</w:t>
      </w:r>
      <w:r w:rsidR="0047372F" w:rsidRPr="0089596A">
        <w:rPr>
          <w:sz w:val="28"/>
          <w:szCs w:val="28"/>
          <w:lang w:val="ro-MD"/>
        </w:rPr>
        <w:t>–</w:t>
      </w:r>
      <w:r w:rsidRPr="0089596A">
        <w:rPr>
          <w:sz w:val="28"/>
          <w:szCs w:val="28"/>
          <w:lang w:val="ro-MD"/>
        </w:rPr>
        <w:t>435 vor avea următorul cuprins:</w:t>
      </w:r>
    </w:p>
    <w:p w14:paraId="22889D64" w14:textId="77777777" w:rsidR="007F5E0E" w:rsidRPr="0089596A" w:rsidRDefault="007F5E0E" w:rsidP="00090096">
      <w:pPr>
        <w:pStyle w:val="BodyText"/>
        <w:ind w:firstLine="709"/>
        <w:jc w:val="both"/>
        <w:rPr>
          <w:lang w:val="ro-MD"/>
        </w:rPr>
      </w:pPr>
    </w:p>
    <w:p w14:paraId="513FC400" w14:textId="77777777" w:rsidR="0047372F" w:rsidRPr="0089596A" w:rsidRDefault="00605183" w:rsidP="00090096">
      <w:pPr>
        <w:pStyle w:val="BodyText"/>
        <w:ind w:firstLine="709"/>
        <w:jc w:val="both"/>
        <w:rPr>
          <w:lang w:val="ro-MD"/>
        </w:rPr>
      </w:pPr>
      <w:r w:rsidRPr="0089596A">
        <w:rPr>
          <w:lang w:val="ro-MD"/>
        </w:rPr>
        <w:t>„</w:t>
      </w:r>
      <w:r w:rsidRPr="0089596A">
        <w:rPr>
          <w:b/>
          <w:lang w:val="ro-MD"/>
        </w:rPr>
        <w:t xml:space="preserve">Articolul 431. </w:t>
      </w:r>
      <w:r w:rsidRPr="0089596A">
        <w:rPr>
          <w:lang w:val="ro-MD"/>
        </w:rPr>
        <w:t>Actele procedurale preparatorii ale instanței de recurs</w:t>
      </w:r>
    </w:p>
    <w:p w14:paraId="4865ED89" w14:textId="77777777" w:rsidR="0047372F" w:rsidRPr="0089596A" w:rsidRDefault="0047372F" w:rsidP="00090096">
      <w:pPr>
        <w:pStyle w:val="BodyText"/>
        <w:ind w:firstLine="709"/>
        <w:jc w:val="both"/>
        <w:rPr>
          <w:lang w:val="ro-MD"/>
        </w:rPr>
      </w:pPr>
    </w:p>
    <w:p w14:paraId="447281AD" w14:textId="747F0814" w:rsidR="00605183" w:rsidRPr="0089596A" w:rsidRDefault="00605183" w:rsidP="00090096">
      <w:pPr>
        <w:pStyle w:val="BodyText"/>
        <w:ind w:firstLine="709"/>
        <w:jc w:val="both"/>
        <w:rPr>
          <w:lang w:val="ro-MD"/>
        </w:rPr>
      </w:pPr>
      <w:r w:rsidRPr="0089596A">
        <w:rPr>
          <w:lang w:val="ro-MD"/>
        </w:rPr>
        <w:t xml:space="preserve"> După primirea recursului, instanța:</w:t>
      </w:r>
    </w:p>
    <w:p w14:paraId="77E5A1E3" w14:textId="77777777" w:rsidR="00605183" w:rsidRPr="0089596A" w:rsidRDefault="00605183" w:rsidP="00090096">
      <w:pPr>
        <w:pStyle w:val="ListParagraph"/>
        <w:widowControl w:val="0"/>
        <w:numPr>
          <w:ilvl w:val="0"/>
          <w:numId w:val="28"/>
        </w:numPr>
        <w:tabs>
          <w:tab w:val="left" w:pos="1114"/>
        </w:tabs>
        <w:autoSpaceDE w:val="0"/>
        <w:autoSpaceDN w:val="0"/>
        <w:ind w:left="0" w:firstLine="709"/>
        <w:contextualSpacing w:val="0"/>
        <w:rPr>
          <w:sz w:val="28"/>
          <w:szCs w:val="28"/>
          <w:lang w:val="ro-MD"/>
        </w:rPr>
      </w:pPr>
      <w:r w:rsidRPr="0089596A">
        <w:rPr>
          <w:sz w:val="28"/>
          <w:szCs w:val="28"/>
          <w:lang w:val="ro-MD"/>
        </w:rPr>
        <w:t>desemnează un judecător raportor, care pregătește cauza spre judecare și stabilește data examinării admisibilității recursului;</w:t>
      </w:r>
    </w:p>
    <w:p w14:paraId="3F806BB7" w14:textId="6B33738C" w:rsidR="00605183" w:rsidRPr="0089596A" w:rsidRDefault="00605183" w:rsidP="00090096">
      <w:pPr>
        <w:pStyle w:val="ListParagraph"/>
        <w:widowControl w:val="0"/>
        <w:numPr>
          <w:ilvl w:val="0"/>
          <w:numId w:val="28"/>
        </w:numPr>
        <w:tabs>
          <w:tab w:val="left" w:pos="1114"/>
        </w:tabs>
        <w:autoSpaceDE w:val="0"/>
        <w:autoSpaceDN w:val="0"/>
        <w:ind w:left="0" w:firstLine="709"/>
        <w:contextualSpacing w:val="0"/>
        <w:rPr>
          <w:sz w:val="28"/>
          <w:szCs w:val="28"/>
          <w:lang w:val="ro-MD"/>
        </w:rPr>
      </w:pPr>
      <w:r w:rsidRPr="0089596A">
        <w:rPr>
          <w:sz w:val="28"/>
          <w:szCs w:val="28"/>
          <w:lang w:val="ro-MD"/>
        </w:rPr>
        <w:t>verifică dacă recursul îndeplinește cerințele prevăzute la art.</w:t>
      </w:r>
      <w:r w:rsidR="0047372F" w:rsidRPr="0089596A">
        <w:rPr>
          <w:sz w:val="28"/>
          <w:szCs w:val="28"/>
          <w:lang w:val="ro-MD"/>
        </w:rPr>
        <w:t xml:space="preserve"> </w:t>
      </w:r>
      <w:r w:rsidRPr="0089596A">
        <w:rPr>
          <w:sz w:val="28"/>
          <w:szCs w:val="28"/>
          <w:lang w:val="ro-MD"/>
        </w:rPr>
        <w:t>430. În cazul</w:t>
      </w:r>
      <w:r w:rsidR="0047372F" w:rsidRPr="0089596A">
        <w:rPr>
          <w:sz w:val="28"/>
          <w:szCs w:val="28"/>
          <w:lang w:val="ro-MD"/>
        </w:rPr>
        <w:t xml:space="preserve"> </w:t>
      </w:r>
      <w:r w:rsidRPr="0089596A">
        <w:rPr>
          <w:sz w:val="28"/>
          <w:szCs w:val="28"/>
          <w:lang w:val="ro-MD"/>
        </w:rPr>
        <w:t xml:space="preserve"> în care recursul nu îndeplinește aceste cerințe, judecătorul raportor îi oferă timp recurentului pentru înlăturarea neajunsurilor. Dacă recurentul nu înlătură neajunsurile în termen de 15 zile, cererea de recurs se consideră nedepusă;</w:t>
      </w:r>
    </w:p>
    <w:p w14:paraId="3CB114D6" w14:textId="05E231BE" w:rsidR="00605183" w:rsidRPr="0089596A" w:rsidRDefault="00605183" w:rsidP="00090096">
      <w:pPr>
        <w:pStyle w:val="ListParagraph"/>
        <w:widowControl w:val="0"/>
        <w:numPr>
          <w:ilvl w:val="0"/>
          <w:numId w:val="28"/>
        </w:numPr>
        <w:tabs>
          <w:tab w:val="left" w:pos="1114"/>
        </w:tabs>
        <w:autoSpaceDE w:val="0"/>
        <w:autoSpaceDN w:val="0"/>
        <w:ind w:left="0" w:firstLine="709"/>
        <w:contextualSpacing w:val="0"/>
        <w:rPr>
          <w:sz w:val="28"/>
          <w:szCs w:val="28"/>
          <w:lang w:val="ro-MD"/>
        </w:rPr>
      </w:pPr>
      <w:r w:rsidRPr="0089596A">
        <w:rPr>
          <w:sz w:val="28"/>
          <w:szCs w:val="28"/>
          <w:lang w:val="ro-MD"/>
        </w:rPr>
        <w:t>expediază părților recursul considerat admisibil și întrebările la care ar trebui să răspundă, solicitând</w:t>
      </w:r>
      <w:r w:rsidR="00E42D95" w:rsidRPr="0089596A">
        <w:rPr>
          <w:sz w:val="28"/>
          <w:szCs w:val="28"/>
          <w:lang w:val="ro-MD"/>
        </w:rPr>
        <w:t>u</w:t>
      </w:r>
      <w:r w:rsidRPr="0089596A">
        <w:rPr>
          <w:sz w:val="28"/>
          <w:szCs w:val="28"/>
          <w:lang w:val="ro-MD"/>
        </w:rPr>
        <w:t>-le să depună, în termen de până la o lună, referința;</w:t>
      </w:r>
    </w:p>
    <w:p w14:paraId="707928E9" w14:textId="77777777" w:rsidR="00605183" w:rsidRPr="0089596A" w:rsidRDefault="00605183" w:rsidP="00090096">
      <w:pPr>
        <w:pStyle w:val="ListParagraph"/>
        <w:widowControl w:val="0"/>
        <w:numPr>
          <w:ilvl w:val="0"/>
          <w:numId w:val="28"/>
        </w:numPr>
        <w:tabs>
          <w:tab w:val="left" w:pos="1114"/>
        </w:tabs>
        <w:autoSpaceDE w:val="0"/>
        <w:autoSpaceDN w:val="0"/>
        <w:ind w:left="0" w:firstLine="709"/>
        <w:contextualSpacing w:val="0"/>
        <w:rPr>
          <w:sz w:val="28"/>
          <w:szCs w:val="28"/>
          <w:lang w:val="ro-MD"/>
        </w:rPr>
      </w:pPr>
      <w:r w:rsidRPr="0089596A">
        <w:rPr>
          <w:sz w:val="28"/>
          <w:szCs w:val="28"/>
          <w:lang w:val="ro-MD"/>
        </w:rPr>
        <w:t>solicită dosarul de la instanța respectivă.</w:t>
      </w:r>
    </w:p>
    <w:p w14:paraId="7323644F" w14:textId="77777777" w:rsidR="00605183" w:rsidRPr="0089596A" w:rsidRDefault="00605183" w:rsidP="002347FF">
      <w:pPr>
        <w:pStyle w:val="BodyText"/>
        <w:ind w:firstLine="709"/>
        <w:jc w:val="both"/>
        <w:rPr>
          <w:lang w:val="ro-MD"/>
        </w:rPr>
      </w:pPr>
    </w:p>
    <w:p w14:paraId="2FCC19AB" w14:textId="77777777" w:rsidR="00605183" w:rsidRPr="0089596A" w:rsidRDefault="00605183" w:rsidP="00090096">
      <w:pPr>
        <w:rPr>
          <w:sz w:val="28"/>
          <w:szCs w:val="28"/>
          <w:lang w:val="ro-MD"/>
        </w:rPr>
      </w:pPr>
      <w:r w:rsidRPr="0089596A">
        <w:rPr>
          <w:b/>
          <w:sz w:val="28"/>
          <w:szCs w:val="28"/>
          <w:lang w:val="ro-MD"/>
        </w:rPr>
        <w:lastRenderedPageBreak/>
        <w:t xml:space="preserve">Articolul 432. </w:t>
      </w:r>
      <w:r w:rsidRPr="0089596A">
        <w:rPr>
          <w:sz w:val="28"/>
          <w:szCs w:val="28"/>
          <w:lang w:val="ro-MD"/>
        </w:rPr>
        <w:t>Admisibilitatea recursului</w:t>
      </w:r>
    </w:p>
    <w:p w14:paraId="2CFEA165" w14:textId="77777777" w:rsidR="007F5E0E" w:rsidRPr="0089596A" w:rsidRDefault="007F5E0E" w:rsidP="00090096">
      <w:pPr>
        <w:rPr>
          <w:sz w:val="28"/>
          <w:szCs w:val="28"/>
          <w:lang w:val="ro-MD"/>
        </w:rPr>
      </w:pPr>
    </w:p>
    <w:p w14:paraId="44018F69" w14:textId="77777777" w:rsidR="00605183" w:rsidRPr="0089596A" w:rsidRDefault="00605183" w:rsidP="00090096">
      <w:pPr>
        <w:pStyle w:val="ListParagraph"/>
        <w:widowControl w:val="0"/>
        <w:numPr>
          <w:ilvl w:val="0"/>
          <w:numId w:val="27"/>
        </w:numPr>
        <w:tabs>
          <w:tab w:val="left" w:pos="1205"/>
        </w:tabs>
        <w:autoSpaceDE w:val="0"/>
        <w:autoSpaceDN w:val="0"/>
        <w:ind w:left="0" w:firstLine="709"/>
        <w:contextualSpacing w:val="0"/>
        <w:rPr>
          <w:sz w:val="28"/>
          <w:szCs w:val="28"/>
          <w:lang w:val="ro-MD"/>
        </w:rPr>
      </w:pPr>
      <w:r w:rsidRPr="0089596A">
        <w:rPr>
          <w:sz w:val="28"/>
          <w:szCs w:val="28"/>
          <w:lang w:val="ro-MD"/>
        </w:rPr>
        <w:t>Instanța de recurs examinează admisibilitatea recursului declarat împotriva hotărârii instanței de apel, fără citarea părților, în baza materialelor din dosar.</w:t>
      </w:r>
    </w:p>
    <w:p w14:paraId="0BF5E2A6" w14:textId="77777777" w:rsidR="007F5E0E" w:rsidRPr="0089596A" w:rsidRDefault="007F5E0E" w:rsidP="002347FF">
      <w:pPr>
        <w:pStyle w:val="ListParagraph"/>
        <w:widowControl w:val="0"/>
        <w:tabs>
          <w:tab w:val="left" w:pos="1205"/>
        </w:tabs>
        <w:autoSpaceDE w:val="0"/>
        <w:autoSpaceDN w:val="0"/>
        <w:ind w:left="709" w:firstLine="0"/>
        <w:contextualSpacing w:val="0"/>
        <w:rPr>
          <w:sz w:val="28"/>
          <w:szCs w:val="28"/>
          <w:lang w:val="ro-MD"/>
        </w:rPr>
      </w:pPr>
    </w:p>
    <w:p w14:paraId="0AE78444" w14:textId="77777777" w:rsidR="00605183" w:rsidRPr="0089596A" w:rsidRDefault="00605183" w:rsidP="00090096">
      <w:pPr>
        <w:pStyle w:val="ListParagraph"/>
        <w:widowControl w:val="0"/>
        <w:numPr>
          <w:ilvl w:val="0"/>
          <w:numId w:val="27"/>
        </w:numPr>
        <w:tabs>
          <w:tab w:val="left" w:pos="1083"/>
        </w:tabs>
        <w:autoSpaceDE w:val="0"/>
        <w:autoSpaceDN w:val="0"/>
        <w:ind w:left="0" w:firstLine="709"/>
        <w:contextualSpacing w:val="0"/>
        <w:rPr>
          <w:sz w:val="28"/>
          <w:szCs w:val="28"/>
          <w:lang w:val="ro-MD"/>
        </w:rPr>
      </w:pPr>
      <w:r w:rsidRPr="0089596A">
        <w:rPr>
          <w:sz w:val="28"/>
          <w:szCs w:val="28"/>
          <w:lang w:val="ro-MD"/>
        </w:rPr>
        <w:t>Un complet din 3 judecători, prin încheiere, declară inadmisibil recursul dacă:</w:t>
      </w:r>
    </w:p>
    <w:p w14:paraId="6EC9E55D" w14:textId="13C929E2" w:rsidR="00605183" w:rsidRPr="0089596A" w:rsidRDefault="00605183" w:rsidP="00090096">
      <w:pPr>
        <w:pStyle w:val="ListParagraph"/>
        <w:widowControl w:val="0"/>
        <w:numPr>
          <w:ilvl w:val="0"/>
          <w:numId w:val="26"/>
        </w:numPr>
        <w:tabs>
          <w:tab w:val="left" w:pos="992"/>
        </w:tabs>
        <w:autoSpaceDE w:val="0"/>
        <w:autoSpaceDN w:val="0"/>
        <w:ind w:left="0" w:firstLine="709"/>
        <w:contextualSpacing w:val="0"/>
        <w:rPr>
          <w:sz w:val="28"/>
          <w:szCs w:val="28"/>
          <w:lang w:val="ro-MD"/>
        </w:rPr>
      </w:pPr>
      <w:r w:rsidRPr="0089596A">
        <w:rPr>
          <w:sz w:val="28"/>
          <w:szCs w:val="28"/>
          <w:lang w:val="ro-MD"/>
        </w:rPr>
        <w:t xml:space="preserve">recursul nu este depus de persoana menționată </w:t>
      </w:r>
      <w:r w:rsidR="0047372F" w:rsidRPr="0089596A">
        <w:rPr>
          <w:sz w:val="28"/>
          <w:szCs w:val="28"/>
          <w:lang w:val="ro-MD"/>
        </w:rPr>
        <w:t xml:space="preserve">la </w:t>
      </w:r>
      <w:r w:rsidRPr="0089596A">
        <w:rPr>
          <w:sz w:val="28"/>
          <w:szCs w:val="28"/>
          <w:lang w:val="ro-MD"/>
        </w:rPr>
        <w:t>art</w:t>
      </w:r>
      <w:r w:rsidR="0047372F" w:rsidRPr="0089596A">
        <w:rPr>
          <w:sz w:val="28"/>
          <w:szCs w:val="28"/>
          <w:lang w:val="ro-MD"/>
        </w:rPr>
        <w:t>.</w:t>
      </w:r>
      <w:r w:rsidRPr="0089596A">
        <w:rPr>
          <w:sz w:val="28"/>
          <w:szCs w:val="28"/>
          <w:lang w:val="ro-MD"/>
        </w:rPr>
        <w:t xml:space="preserve"> 421;</w:t>
      </w:r>
    </w:p>
    <w:p w14:paraId="5271179F" w14:textId="77777777" w:rsidR="00605183" w:rsidRPr="0089596A" w:rsidRDefault="00605183" w:rsidP="00090096">
      <w:pPr>
        <w:pStyle w:val="ListParagraph"/>
        <w:widowControl w:val="0"/>
        <w:numPr>
          <w:ilvl w:val="0"/>
          <w:numId w:val="26"/>
        </w:numPr>
        <w:tabs>
          <w:tab w:val="left" w:pos="992"/>
        </w:tabs>
        <w:autoSpaceDE w:val="0"/>
        <w:autoSpaceDN w:val="0"/>
        <w:ind w:left="0" w:firstLine="709"/>
        <w:contextualSpacing w:val="0"/>
        <w:rPr>
          <w:sz w:val="28"/>
          <w:szCs w:val="28"/>
          <w:lang w:val="ro-MD"/>
        </w:rPr>
      </w:pPr>
      <w:r w:rsidRPr="0089596A">
        <w:rPr>
          <w:sz w:val="28"/>
          <w:szCs w:val="28"/>
          <w:lang w:val="ro-MD"/>
        </w:rPr>
        <w:t>recursul este tardiv;</w:t>
      </w:r>
    </w:p>
    <w:p w14:paraId="57A40BE5" w14:textId="20F5131A" w:rsidR="00605183" w:rsidRPr="0089596A" w:rsidRDefault="00605183" w:rsidP="00090096">
      <w:pPr>
        <w:pStyle w:val="ListParagraph"/>
        <w:widowControl w:val="0"/>
        <w:numPr>
          <w:ilvl w:val="0"/>
          <w:numId w:val="26"/>
        </w:numPr>
        <w:tabs>
          <w:tab w:val="left" w:pos="992"/>
        </w:tabs>
        <w:autoSpaceDE w:val="0"/>
        <w:autoSpaceDN w:val="0"/>
        <w:ind w:left="0" w:firstLine="709"/>
        <w:contextualSpacing w:val="0"/>
        <w:rPr>
          <w:sz w:val="28"/>
          <w:szCs w:val="28"/>
          <w:lang w:val="ro-MD"/>
        </w:rPr>
      </w:pPr>
      <w:r w:rsidRPr="0089596A">
        <w:rPr>
          <w:sz w:val="28"/>
          <w:szCs w:val="28"/>
          <w:lang w:val="ro-MD"/>
        </w:rPr>
        <w:t>recursul nu se încadrează în temeiurile prevăzute la art.</w:t>
      </w:r>
      <w:r w:rsidR="0047372F" w:rsidRPr="0089596A">
        <w:rPr>
          <w:sz w:val="28"/>
          <w:szCs w:val="28"/>
          <w:lang w:val="ro-MD"/>
        </w:rPr>
        <w:t xml:space="preserve"> </w:t>
      </w:r>
      <w:r w:rsidRPr="0089596A">
        <w:rPr>
          <w:sz w:val="28"/>
          <w:szCs w:val="28"/>
          <w:lang w:val="ro-MD"/>
        </w:rPr>
        <w:t>427;</w:t>
      </w:r>
    </w:p>
    <w:p w14:paraId="4B6947ED" w14:textId="77777777" w:rsidR="00605183" w:rsidRPr="0089596A" w:rsidRDefault="00605183" w:rsidP="00090096">
      <w:pPr>
        <w:pStyle w:val="ListParagraph"/>
        <w:widowControl w:val="0"/>
        <w:numPr>
          <w:ilvl w:val="0"/>
          <w:numId w:val="26"/>
        </w:numPr>
        <w:tabs>
          <w:tab w:val="left" w:pos="992"/>
        </w:tabs>
        <w:autoSpaceDE w:val="0"/>
        <w:autoSpaceDN w:val="0"/>
        <w:ind w:left="0" w:firstLine="709"/>
        <w:contextualSpacing w:val="0"/>
        <w:rPr>
          <w:sz w:val="28"/>
          <w:szCs w:val="28"/>
          <w:lang w:val="ro-MD"/>
        </w:rPr>
      </w:pPr>
      <w:r w:rsidRPr="0089596A">
        <w:rPr>
          <w:sz w:val="28"/>
          <w:szCs w:val="28"/>
          <w:lang w:val="ro-MD"/>
        </w:rPr>
        <w:t>recursul este vădit neîntemeiat;</w:t>
      </w:r>
    </w:p>
    <w:p w14:paraId="20F932FB" w14:textId="77777777" w:rsidR="00605183" w:rsidRPr="0089596A" w:rsidRDefault="00605183" w:rsidP="00090096">
      <w:pPr>
        <w:pStyle w:val="ListParagraph"/>
        <w:widowControl w:val="0"/>
        <w:numPr>
          <w:ilvl w:val="0"/>
          <w:numId w:val="26"/>
        </w:numPr>
        <w:tabs>
          <w:tab w:val="left" w:pos="977"/>
        </w:tabs>
        <w:autoSpaceDE w:val="0"/>
        <w:autoSpaceDN w:val="0"/>
        <w:ind w:left="0" w:firstLine="709"/>
        <w:contextualSpacing w:val="0"/>
        <w:rPr>
          <w:sz w:val="28"/>
          <w:szCs w:val="28"/>
          <w:lang w:val="ro-MD"/>
        </w:rPr>
      </w:pPr>
      <w:r w:rsidRPr="0089596A">
        <w:rPr>
          <w:sz w:val="28"/>
          <w:szCs w:val="28"/>
          <w:lang w:val="ro-MD"/>
        </w:rPr>
        <w:t>problema juridică invocată în recurs nu este de o importanță fundamentală pentru dezvoltarea jurisprudenței.</w:t>
      </w:r>
    </w:p>
    <w:p w14:paraId="184903C6" w14:textId="77777777" w:rsidR="007F5E0E" w:rsidRPr="0089596A" w:rsidRDefault="007F5E0E" w:rsidP="002347FF">
      <w:pPr>
        <w:pStyle w:val="ListParagraph"/>
        <w:widowControl w:val="0"/>
        <w:tabs>
          <w:tab w:val="left" w:pos="977"/>
        </w:tabs>
        <w:autoSpaceDE w:val="0"/>
        <w:autoSpaceDN w:val="0"/>
        <w:ind w:left="709" w:firstLine="0"/>
        <w:contextualSpacing w:val="0"/>
        <w:rPr>
          <w:sz w:val="28"/>
          <w:szCs w:val="28"/>
          <w:lang w:val="ro-MD"/>
        </w:rPr>
      </w:pPr>
    </w:p>
    <w:p w14:paraId="13257F88" w14:textId="60BD6F15" w:rsidR="00605183" w:rsidRPr="0089596A" w:rsidRDefault="00605183" w:rsidP="00090096">
      <w:pPr>
        <w:pStyle w:val="ListParagraph"/>
        <w:widowControl w:val="0"/>
        <w:numPr>
          <w:ilvl w:val="0"/>
          <w:numId w:val="27"/>
        </w:numPr>
        <w:tabs>
          <w:tab w:val="left" w:pos="1078"/>
        </w:tabs>
        <w:autoSpaceDE w:val="0"/>
        <w:autoSpaceDN w:val="0"/>
        <w:ind w:left="0" w:firstLine="709"/>
        <w:contextualSpacing w:val="0"/>
        <w:rPr>
          <w:sz w:val="28"/>
          <w:szCs w:val="28"/>
          <w:lang w:val="ro-MD"/>
        </w:rPr>
      </w:pPr>
      <w:r w:rsidRPr="0089596A">
        <w:rPr>
          <w:sz w:val="28"/>
          <w:szCs w:val="28"/>
          <w:lang w:val="ro-MD"/>
        </w:rPr>
        <w:t>Recursul declarat în temeiul prevăzut la art. 427 alin. (1) pct. 6) nu poate fi declarat inadmisibil în temeiul alin. (2) pct. 5)</w:t>
      </w:r>
      <w:r w:rsidR="001D63E7" w:rsidRPr="0089596A">
        <w:rPr>
          <w:sz w:val="28"/>
          <w:szCs w:val="28"/>
          <w:lang w:val="ro-MD"/>
        </w:rPr>
        <w:t xml:space="preserve"> din prezentul articol</w:t>
      </w:r>
      <w:r w:rsidRPr="0089596A">
        <w:rPr>
          <w:sz w:val="28"/>
          <w:szCs w:val="28"/>
          <w:lang w:val="ro-MD"/>
        </w:rPr>
        <w:t>.</w:t>
      </w:r>
    </w:p>
    <w:p w14:paraId="7DA311B8" w14:textId="77777777" w:rsidR="007F5E0E" w:rsidRPr="0089596A" w:rsidRDefault="007F5E0E" w:rsidP="002347FF">
      <w:pPr>
        <w:pStyle w:val="ListParagraph"/>
        <w:widowControl w:val="0"/>
        <w:tabs>
          <w:tab w:val="left" w:pos="1078"/>
        </w:tabs>
        <w:autoSpaceDE w:val="0"/>
        <w:autoSpaceDN w:val="0"/>
        <w:ind w:left="709" w:firstLine="0"/>
        <w:contextualSpacing w:val="0"/>
        <w:rPr>
          <w:sz w:val="28"/>
          <w:szCs w:val="28"/>
          <w:lang w:val="ro-MD"/>
        </w:rPr>
      </w:pPr>
    </w:p>
    <w:p w14:paraId="209A4EAA" w14:textId="263BA6B9" w:rsidR="00605183" w:rsidRPr="0089596A" w:rsidRDefault="00605183" w:rsidP="00090096">
      <w:pPr>
        <w:pStyle w:val="ListParagraph"/>
        <w:widowControl w:val="0"/>
        <w:numPr>
          <w:ilvl w:val="0"/>
          <w:numId w:val="27"/>
        </w:numPr>
        <w:tabs>
          <w:tab w:val="left" w:pos="1138"/>
        </w:tabs>
        <w:autoSpaceDE w:val="0"/>
        <w:autoSpaceDN w:val="0"/>
        <w:ind w:left="0" w:firstLine="709"/>
        <w:contextualSpacing w:val="0"/>
        <w:rPr>
          <w:sz w:val="28"/>
          <w:szCs w:val="28"/>
          <w:lang w:val="ro-MD"/>
        </w:rPr>
      </w:pPr>
      <w:r w:rsidRPr="0089596A">
        <w:rPr>
          <w:sz w:val="28"/>
          <w:szCs w:val="28"/>
          <w:lang w:val="ro-MD"/>
        </w:rPr>
        <w:t>În decizia privind inadmisibilitatea recursului se menționează sumar faptele cauzei, motivele și temeiul inadmisibilității. Aceasta se publică pe pagina</w:t>
      </w:r>
      <w:r w:rsidR="0047372F" w:rsidRPr="0089596A">
        <w:rPr>
          <w:sz w:val="28"/>
          <w:szCs w:val="28"/>
          <w:lang w:val="ro-MD"/>
        </w:rPr>
        <w:t xml:space="preserve"> </w:t>
      </w:r>
      <w:r w:rsidRPr="0089596A">
        <w:rPr>
          <w:sz w:val="28"/>
          <w:szCs w:val="28"/>
          <w:lang w:val="ro-MD"/>
        </w:rPr>
        <w:t xml:space="preserve"> web oficială a Curții Supreme de Justiție și se comunică părților.</w:t>
      </w:r>
    </w:p>
    <w:p w14:paraId="5AC88375" w14:textId="77777777" w:rsidR="00605183" w:rsidRPr="0089596A" w:rsidRDefault="00605183" w:rsidP="00090096">
      <w:pPr>
        <w:pStyle w:val="BodyText"/>
        <w:ind w:firstLine="709"/>
        <w:jc w:val="both"/>
        <w:rPr>
          <w:lang w:val="ro-MD"/>
        </w:rPr>
      </w:pPr>
    </w:p>
    <w:p w14:paraId="59680614" w14:textId="77777777" w:rsidR="00605183" w:rsidRPr="0089596A" w:rsidRDefault="00605183" w:rsidP="00090096">
      <w:pPr>
        <w:rPr>
          <w:sz w:val="28"/>
          <w:szCs w:val="28"/>
          <w:lang w:val="ro-MD"/>
        </w:rPr>
      </w:pPr>
      <w:r w:rsidRPr="0089596A">
        <w:rPr>
          <w:b/>
          <w:sz w:val="28"/>
          <w:szCs w:val="28"/>
          <w:lang w:val="ro-MD"/>
        </w:rPr>
        <w:t>Articolul 433</w:t>
      </w:r>
      <w:r w:rsidRPr="0089596A">
        <w:rPr>
          <w:sz w:val="28"/>
          <w:szCs w:val="28"/>
          <w:lang w:val="ro-MD"/>
        </w:rPr>
        <w:t>. Procedura judecării recursului</w:t>
      </w:r>
    </w:p>
    <w:p w14:paraId="36501CD0" w14:textId="77777777" w:rsidR="007F5E0E" w:rsidRPr="0089596A" w:rsidRDefault="007F5E0E" w:rsidP="00090096">
      <w:pPr>
        <w:rPr>
          <w:sz w:val="28"/>
          <w:szCs w:val="28"/>
          <w:lang w:val="ro-MD"/>
        </w:rPr>
      </w:pPr>
    </w:p>
    <w:p w14:paraId="79D22045" w14:textId="77777777" w:rsidR="000A5E13" w:rsidRPr="0089596A" w:rsidRDefault="00605183" w:rsidP="00090096">
      <w:pPr>
        <w:pStyle w:val="ListParagraph"/>
        <w:widowControl w:val="0"/>
        <w:numPr>
          <w:ilvl w:val="0"/>
          <w:numId w:val="25"/>
        </w:numPr>
        <w:tabs>
          <w:tab w:val="left" w:pos="1114"/>
        </w:tabs>
        <w:autoSpaceDE w:val="0"/>
        <w:autoSpaceDN w:val="0"/>
        <w:ind w:left="0" w:firstLine="709"/>
        <w:contextualSpacing w:val="0"/>
        <w:rPr>
          <w:sz w:val="28"/>
          <w:szCs w:val="28"/>
          <w:lang w:val="ro-MD"/>
        </w:rPr>
      </w:pPr>
      <w:r w:rsidRPr="0089596A">
        <w:rPr>
          <w:sz w:val="28"/>
          <w:szCs w:val="28"/>
          <w:lang w:val="ro-MD"/>
        </w:rPr>
        <w:t xml:space="preserve">Dacă este considerat admisibil, un complet din 3 judecători examinează recursul în fond. </w:t>
      </w:r>
    </w:p>
    <w:p w14:paraId="13F167A3" w14:textId="77777777" w:rsidR="000A5E13" w:rsidRPr="0089596A" w:rsidRDefault="000A5E13" w:rsidP="0089596A">
      <w:pPr>
        <w:pStyle w:val="ListParagraph"/>
        <w:widowControl w:val="0"/>
        <w:tabs>
          <w:tab w:val="left" w:pos="1114"/>
        </w:tabs>
        <w:autoSpaceDE w:val="0"/>
        <w:autoSpaceDN w:val="0"/>
        <w:ind w:left="709" w:firstLine="0"/>
        <w:contextualSpacing w:val="0"/>
        <w:rPr>
          <w:sz w:val="28"/>
          <w:szCs w:val="28"/>
          <w:lang w:val="ro-MD"/>
        </w:rPr>
      </w:pPr>
    </w:p>
    <w:p w14:paraId="46F79C61" w14:textId="4AF1ADE5" w:rsidR="00605183" w:rsidRPr="0089596A" w:rsidRDefault="00605183" w:rsidP="00090096">
      <w:pPr>
        <w:pStyle w:val="ListParagraph"/>
        <w:widowControl w:val="0"/>
        <w:numPr>
          <w:ilvl w:val="0"/>
          <w:numId w:val="25"/>
        </w:numPr>
        <w:tabs>
          <w:tab w:val="left" w:pos="1184"/>
        </w:tabs>
        <w:autoSpaceDE w:val="0"/>
        <w:autoSpaceDN w:val="0"/>
        <w:ind w:left="0" w:firstLine="709"/>
        <w:contextualSpacing w:val="0"/>
        <w:rPr>
          <w:sz w:val="28"/>
          <w:szCs w:val="28"/>
          <w:lang w:val="ro-MD"/>
        </w:rPr>
      </w:pPr>
      <w:r w:rsidRPr="0089596A">
        <w:rPr>
          <w:sz w:val="28"/>
          <w:szCs w:val="28"/>
          <w:lang w:val="ro-MD"/>
        </w:rPr>
        <w:t>În scopul uniformizării practicii judecătorești, completul din 3 judecători poate decide</w:t>
      </w:r>
      <w:r w:rsidR="004C782F">
        <w:rPr>
          <w:sz w:val="28"/>
          <w:szCs w:val="28"/>
          <w:lang w:val="ro-MD"/>
        </w:rPr>
        <w:t>,</w:t>
      </w:r>
      <w:r w:rsidRPr="0089596A">
        <w:rPr>
          <w:sz w:val="28"/>
          <w:szCs w:val="28"/>
          <w:lang w:val="ro-MD"/>
        </w:rPr>
        <w:t xml:space="preserve"> prin vot unanim</w:t>
      </w:r>
      <w:r w:rsidR="004C782F">
        <w:rPr>
          <w:sz w:val="28"/>
          <w:szCs w:val="28"/>
          <w:lang w:val="ro-MD"/>
        </w:rPr>
        <w:t>,</w:t>
      </w:r>
      <w:r w:rsidRPr="0089596A">
        <w:rPr>
          <w:sz w:val="28"/>
          <w:szCs w:val="28"/>
          <w:lang w:val="ro-MD"/>
        </w:rPr>
        <w:t xml:space="preserve"> ca recursul considerat admisibil să fie examinat de un complet din 5 judecători</w:t>
      </w:r>
      <w:r w:rsidR="000A5E13" w:rsidRPr="0089596A">
        <w:rPr>
          <w:sz w:val="28"/>
          <w:szCs w:val="28"/>
          <w:lang w:val="ro-MD"/>
        </w:rPr>
        <w:t>, iar c</w:t>
      </w:r>
      <w:r w:rsidRPr="0089596A">
        <w:rPr>
          <w:sz w:val="28"/>
          <w:szCs w:val="28"/>
          <w:lang w:val="ro-MD"/>
        </w:rPr>
        <w:t>ompletul din 5 judecători poate decide</w:t>
      </w:r>
      <w:r w:rsidR="004C782F">
        <w:rPr>
          <w:sz w:val="28"/>
          <w:szCs w:val="28"/>
          <w:lang w:val="ro-MD"/>
        </w:rPr>
        <w:t>,</w:t>
      </w:r>
      <w:r w:rsidRPr="0089596A">
        <w:rPr>
          <w:sz w:val="28"/>
          <w:szCs w:val="28"/>
          <w:lang w:val="ro-MD"/>
        </w:rPr>
        <w:t xml:space="preserve"> prin vot unanim</w:t>
      </w:r>
      <w:r w:rsidR="004C782F">
        <w:rPr>
          <w:sz w:val="28"/>
          <w:szCs w:val="28"/>
          <w:lang w:val="ro-MD"/>
        </w:rPr>
        <w:t>,</w:t>
      </w:r>
      <w:r w:rsidRPr="0089596A">
        <w:rPr>
          <w:sz w:val="28"/>
          <w:szCs w:val="28"/>
          <w:lang w:val="ro-MD"/>
        </w:rPr>
        <w:t xml:space="preserve"> ca recursul considerat admisibil să fie examinat de un complet din 9</w:t>
      </w:r>
      <w:r w:rsidR="000A5E13" w:rsidRPr="0089596A">
        <w:rPr>
          <w:sz w:val="28"/>
          <w:szCs w:val="28"/>
          <w:lang w:val="ro-MD"/>
        </w:rPr>
        <w:t> </w:t>
      </w:r>
      <w:r w:rsidRPr="0089596A">
        <w:rPr>
          <w:sz w:val="28"/>
          <w:szCs w:val="28"/>
          <w:lang w:val="ro-MD"/>
        </w:rPr>
        <w:t>judecători.</w:t>
      </w:r>
    </w:p>
    <w:p w14:paraId="7DF52562" w14:textId="77777777" w:rsidR="007F5E0E" w:rsidRPr="0089596A" w:rsidRDefault="007F5E0E" w:rsidP="00090096">
      <w:pPr>
        <w:pStyle w:val="ListParagraph"/>
        <w:rPr>
          <w:sz w:val="28"/>
          <w:szCs w:val="28"/>
          <w:lang w:val="ro-MD"/>
        </w:rPr>
      </w:pPr>
    </w:p>
    <w:p w14:paraId="24371CCB" w14:textId="77777777" w:rsidR="00605183" w:rsidRPr="0089596A" w:rsidRDefault="00605183" w:rsidP="00090096">
      <w:pPr>
        <w:pStyle w:val="ListParagraph"/>
        <w:widowControl w:val="0"/>
        <w:numPr>
          <w:ilvl w:val="0"/>
          <w:numId w:val="25"/>
        </w:numPr>
        <w:tabs>
          <w:tab w:val="left" w:pos="1114"/>
        </w:tabs>
        <w:autoSpaceDE w:val="0"/>
        <w:autoSpaceDN w:val="0"/>
        <w:ind w:left="0" w:firstLine="709"/>
        <w:contextualSpacing w:val="0"/>
        <w:rPr>
          <w:sz w:val="28"/>
          <w:szCs w:val="28"/>
          <w:lang w:val="ro-MD"/>
        </w:rPr>
      </w:pPr>
      <w:r w:rsidRPr="0089596A">
        <w:rPr>
          <w:sz w:val="28"/>
          <w:szCs w:val="28"/>
          <w:lang w:val="ro-MD"/>
        </w:rPr>
        <w:t>Recursul se judecă fără citarea părților, cu excepția:</w:t>
      </w:r>
    </w:p>
    <w:p w14:paraId="71584C45" w14:textId="27587109" w:rsidR="00605183" w:rsidRPr="0089596A" w:rsidRDefault="00605183" w:rsidP="00090096">
      <w:pPr>
        <w:pStyle w:val="ListParagraph"/>
        <w:widowControl w:val="0"/>
        <w:numPr>
          <w:ilvl w:val="0"/>
          <w:numId w:val="24"/>
        </w:numPr>
        <w:tabs>
          <w:tab w:val="left" w:pos="1114"/>
        </w:tabs>
        <w:autoSpaceDE w:val="0"/>
        <w:autoSpaceDN w:val="0"/>
        <w:ind w:left="0" w:firstLine="709"/>
        <w:contextualSpacing w:val="0"/>
        <w:rPr>
          <w:sz w:val="28"/>
          <w:szCs w:val="28"/>
          <w:lang w:val="ro-MD"/>
        </w:rPr>
      </w:pPr>
      <w:r w:rsidRPr="0089596A">
        <w:rPr>
          <w:sz w:val="28"/>
          <w:szCs w:val="28"/>
          <w:lang w:val="ro-MD"/>
        </w:rPr>
        <w:t>recursului considerat admisibil în care se invocă temeiul prevăzut la art.</w:t>
      </w:r>
      <w:r w:rsidR="00702522" w:rsidRPr="0089596A">
        <w:rPr>
          <w:sz w:val="28"/>
          <w:szCs w:val="28"/>
          <w:lang w:val="ro-MD"/>
        </w:rPr>
        <w:t> </w:t>
      </w:r>
      <w:r w:rsidRPr="0089596A">
        <w:rPr>
          <w:sz w:val="28"/>
          <w:szCs w:val="28"/>
          <w:lang w:val="ro-MD"/>
        </w:rPr>
        <w:t>427 alin. (1) p</w:t>
      </w:r>
      <w:r w:rsidR="00702522" w:rsidRPr="0089596A">
        <w:rPr>
          <w:sz w:val="28"/>
          <w:szCs w:val="28"/>
          <w:lang w:val="ro-MD"/>
        </w:rPr>
        <w:t>ct.</w:t>
      </w:r>
      <w:r w:rsidRPr="0089596A">
        <w:rPr>
          <w:sz w:val="28"/>
          <w:szCs w:val="28"/>
          <w:lang w:val="ro-MD"/>
        </w:rPr>
        <w:t xml:space="preserve"> 2) și 6);</w:t>
      </w:r>
    </w:p>
    <w:p w14:paraId="6372D991" w14:textId="1A2028FD" w:rsidR="00605183" w:rsidRPr="0089596A" w:rsidRDefault="00605183" w:rsidP="00090096">
      <w:pPr>
        <w:pStyle w:val="ListParagraph"/>
        <w:widowControl w:val="0"/>
        <w:numPr>
          <w:ilvl w:val="0"/>
          <w:numId w:val="24"/>
        </w:numPr>
        <w:tabs>
          <w:tab w:val="left" w:pos="1114"/>
        </w:tabs>
        <w:autoSpaceDE w:val="0"/>
        <w:autoSpaceDN w:val="0"/>
        <w:ind w:left="0" w:firstLine="709"/>
        <w:contextualSpacing w:val="0"/>
        <w:rPr>
          <w:sz w:val="28"/>
          <w:szCs w:val="28"/>
          <w:lang w:val="ro-MD"/>
        </w:rPr>
      </w:pPr>
      <w:r w:rsidRPr="0089596A">
        <w:rPr>
          <w:sz w:val="28"/>
          <w:szCs w:val="28"/>
          <w:lang w:val="ro-MD"/>
        </w:rPr>
        <w:t xml:space="preserve">rejudecării cauzei, prevăzută la art. 435 alin. (1) </w:t>
      </w:r>
      <w:r w:rsidR="001271C3" w:rsidRPr="0089596A">
        <w:rPr>
          <w:sz w:val="28"/>
          <w:szCs w:val="28"/>
          <w:lang w:val="ro-MD"/>
        </w:rPr>
        <w:t xml:space="preserve">pct. 2) </w:t>
      </w:r>
      <w:r w:rsidRPr="0089596A">
        <w:rPr>
          <w:sz w:val="28"/>
          <w:szCs w:val="28"/>
          <w:lang w:val="ro-MD"/>
        </w:rPr>
        <w:t>lit. d).</w:t>
      </w:r>
    </w:p>
    <w:p w14:paraId="69CC6DC2" w14:textId="77777777" w:rsidR="007F5E0E" w:rsidRPr="0089596A" w:rsidRDefault="007F5E0E" w:rsidP="002347FF">
      <w:pPr>
        <w:pStyle w:val="ListParagraph"/>
        <w:widowControl w:val="0"/>
        <w:tabs>
          <w:tab w:val="left" w:pos="1114"/>
        </w:tabs>
        <w:autoSpaceDE w:val="0"/>
        <w:autoSpaceDN w:val="0"/>
        <w:ind w:left="709" w:firstLine="0"/>
        <w:contextualSpacing w:val="0"/>
        <w:rPr>
          <w:sz w:val="28"/>
          <w:szCs w:val="28"/>
          <w:lang w:val="ro-MD"/>
        </w:rPr>
      </w:pPr>
    </w:p>
    <w:p w14:paraId="48117C19" w14:textId="6BE16597" w:rsidR="00605183" w:rsidRPr="0089596A" w:rsidRDefault="00605183" w:rsidP="00090096">
      <w:pPr>
        <w:pStyle w:val="ListParagraph"/>
        <w:widowControl w:val="0"/>
        <w:numPr>
          <w:ilvl w:val="0"/>
          <w:numId w:val="25"/>
        </w:numPr>
        <w:tabs>
          <w:tab w:val="left" w:pos="1114"/>
        </w:tabs>
        <w:autoSpaceDE w:val="0"/>
        <w:autoSpaceDN w:val="0"/>
        <w:ind w:left="0" w:firstLine="709"/>
        <w:contextualSpacing w:val="0"/>
        <w:rPr>
          <w:sz w:val="28"/>
          <w:szCs w:val="28"/>
          <w:lang w:val="ro-MD"/>
        </w:rPr>
      </w:pPr>
      <w:bookmarkStart w:id="2" w:name="_Hlk141108504"/>
      <w:r w:rsidRPr="0089596A">
        <w:rPr>
          <w:sz w:val="28"/>
          <w:szCs w:val="28"/>
          <w:lang w:val="ro-MD"/>
        </w:rPr>
        <w:t>Completul poate decide organizarea ședinței publice și pentru examinarea concomitentă a altor recursuri. La ședința publică sunt citați procurorul și persoanele indicate la art. 421 ale căror interese sunt atinse prin recurs. Neprezentarea lor nu împiedică examinarea recursului.</w:t>
      </w:r>
    </w:p>
    <w:bookmarkEnd w:id="2"/>
    <w:p w14:paraId="0669E2AB" w14:textId="77777777" w:rsidR="007F5E0E" w:rsidRPr="0089596A" w:rsidRDefault="007F5E0E" w:rsidP="002347FF">
      <w:pPr>
        <w:pStyle w:val="ListParagraph"/>
        <w:widowControl w:val="0"/>
        <w:tabs>
          <w:tab w:val="left" w:pos="1114"/>
        </w:tabs>
        <w:autoSpaceDE w:val="0"/>
        <w:autoSpaceDN w:val="0"/>
        <w:ind w:left="709" w:firstLine="0"/>
        <w:contextualSpacing w:val="0"/>
        <w:rPr>
          <w:sz w:val="28"/>
          <w:szCs w:val="28"/>
          <w:lang w:val="ro-MD"/>
        </w:rPr>
      </w:pPr>
    </w:p>
    <w:p w14:paraId="61D29E8D" w14:textId="77777777" w:rsidR="00605183" w:rsidRPr="0089596A" w:rsidRDefault="00605183" w:rsidP="00090096">
      <w:pPr>
        <w:pStyle w:val="ListParagraph"/>
        <w:widowControl w:val="0"/>
        <w:numPr>
          <w:ilvl w:val="0"/>
          <w:numId w:val="25"/>
        </w:numPr>
        <w:tabs>
          <w:tab w:val="left" w:pos="1090"/>
        </w:tabs>
        <w:autoSpaceDE w:val="0"/>
        <w:autoSpaceDN w:val="0"/>
        <w:ind w:left="0" w:firstLine="709"/>
        <w:contextualSpacing w:val="0"/>
        <w:rPr>
          <w:sz w:val="28"/>
          <w:szCs w:val="28"/>
          <w:lang w:val="ro-MD"/>
        </w:rPr>
      </w:pPr>
      <w:r w:rsidRPr="0089596A">
        <w:rPr>
          <w:sz w:val="28"/>
          <w:szCs w:val="28"/>
          <w:lang w:val="ro-MD"/>
        </w:rPr>
        <w:lastRenderedPageBreak/>
        <w:t>Președintele ședinței anunță cauza în care a fost declarat recurs, numele judecătorilor completului de judecată și verifică dacă există cereri de recuzare.</w:t>
      </w:r>
    </w:p>
    <w:p w14:paraId="36B63FEF" w14:textId="77777777" w:rsidR="007F5E0E" w:rsidRPr="0089596A" w:rsidRDefault="007F5E0E" w:rsidP="00090096">
      <w:pPr>
        <w:pStyle w:val="ListParagraph"/>
        <w:rPr>
          <w:sz w:val="28"/>
          <w:szCs w:val="28"/>
          <w:lang w:val="ro-MD"/>
        </w:rPr>
      </w:pPr>
    </w:p>
    <w:p w14:paraId="68196E66" w14:textId="2DE8F9EC" w:rsidR="00605183" w:rsidRPr="0089596A" w:rsidRDefault="00605183" w:rsidP="00090096">
      <w:pPr>
        <w:pStyle w:val="ListParagraph"/>
        <w:widowControl w:val="0"/>
        <w:numPr>
          <w:ilvl w:val="0"/>
          <w:numId w:val="25"/>
        </w:numPr>
        <w:tabs>
          <w:tab w:val="left" w:pos="1112"/>
        </w:tabs>
        <w:autoSpaceDE w:val="0"/>
        <w:autoSpaceDN w:val="0"/>
        <w:ind w:left="0" w:firstLine="709"/>
        <w:contextualSpacing w:val="0"/>
        <w:rPr>
          <w:sz w:val="28"/>
          <w:szCs w:val="28"/>
          <w:lang w:val="ro-MD"/>
        </w:rPr>
      </w:pPr>
      <w:r w:rsidRPr="0089596A">
        <w:rPr>
          <w:sz w:val="28"/>
          <w:szCs w:val="28"/>
          <w:lang w:val="ro-MD"/>
        </w:rPr>
        <w:t>Primul cuvânt i se oferă recurentului, apoi celorlalți participanți. Dacă între recursurile declarate se află și recursul procurorului, primul cuvânt îl are acesta. Luările de cuvânt nu pot depăși cadrul argumentelor recursului și a</w:t>
      </w:r>
      <w:r w:rsidR="00873E7D" w:rsidRPr="0089596A">
        <w:rPr>
          <w:sz w:val="28"/>
          <w:szCs w:val="28"/>
          <w:lang w:val="ro-MD"/>
        </w:rPr>
        <w:t>l</w:t>
      </w:r>
      <w:r w:rsidRPr="0089596A">
        <w:rPr>
          <w:sz w:val="28"/>
          <w:szCs w:val="28"/>
          <w:lang w:val="ro-MD"/>
        </w:rPr>
        <w:t xml:space="preserve"> întrebărilor expediate părților decât cu acordul completului.</w:t>
      </w:r>
    </w:p>
    <w:p w14:paraId="52F0A7AA" w14:textId="77777777" w:rsidR="007F5E0E" w:rsidRPr="0089596A" w:rsidRDefault="007F5E0E" w:rsidP="002347FF">
      <w:pPr>
        <w:widowControl w:val="0"/>
        <w:tabs>
          <w:tab w:val="left" w:pos="1112"/>
        </w:tabs>
        <w:autoSpaceDE w:val="0"/>
        <w:autoSpaceDN w:val="0"/>
        <w:ind w:firstLine="0"/>
        <w:rPr>
          <w:sz w:val="28"/>
          <w:szCs w:val="28"/>
          <w:lang w:val="ro-MD"/>
        </w:rPr>
      </w:pPr>
    </w:p>
    <w:p w14:paraId="32AD1D77" w14:textId="77777777" w:rsidR="00605183" w:rsidRPr="0089596A" w:rsidRDefault="00605183" w:rsidP="00090096">
      <w:pPr>
        <w:pStyle w:val="ListParagraph"/>
        <w:widowControl w:val="0"/>
        <w:numPr>
          <w:ilvl w:val="0"/>
          <w:numId w:val="25"/>
        </w:numPr>
        <w:tabs>
          <w:tab w:val="left" w:pos="1193"/>
        </w:tabs>
        <w:autoSpaceDE w:val="0"/>
        <w:autoSpaceDN w:val="0"/>
        <w:ind w:left="0" w:firstLine="709"/>
        <w:contextualSpacing w:val="0"/>
        <w:rPr>
          <w:sz w:val="28"/>
          <w:szCs w:val="28"/>
          <w:lang w:val="ro-MD"/>
        </w:rPr>
      </w:pPr>
      <w:r w:rsidRPr="0089596A">
        <w:rPr>
          <w:sz w:val="28"/>
          <w:szCs w:val="28"/>
          <w:lang w:val="ro-MD"/>
        </w:rPr>
        <w:t>Președintele ședinței poate oferi dreptul la replică cu privire la chestiunile apărute în procesul dezbaterilor.</w:t>
      </w:r>
    </w:p>
    <w:p w14:paraId="365032FA" w14:textId="77777777" w:rsidR="00605183" w:rsidRPr="0089596A" w:rsidRDefault="00605183" w:rsidP="00090096">
      <w:pPr>
        <w:pStyle w:val="BodyText"/>
        <w:ind w:firstLine="709"/>
        <w:jc w:val="both"/>
        <w:rPr>
          <w:lang w:val="ro-MD"/>
        </w:rPr>
      </w:pPr>
    </w:p>
    <w:p w14:paraId="3DC06501" w14:textId="211FDFDA" w:rsidR="00605183" w:rsidRPr="0089596A" w:rsidRDefault="00605183" w:rsidP="00090096">
      <w:pPr>
        <w:pStyle w:val="BodyText"/>
        <w:ind w:firstLine="709"/>
        <w:jc w:val="both"/>
        <w:rPr>
          <w:lang w:val="ro-MD"/>
        </w:rPr>
      </w:pPr>
      <w:r w:rsidRPr="0089596A">
        <w:rPr>
          <w:b/>
          <w:bCs/>
          <w:lang w:val="ro-MD"/>
        </w:rPr>
        <w:t>Articolul 434.</w:t>
      </w:r>
      <w:r w:rsidRPr="0089596A">
        <w:rPr>
          <w:lang w:val="ro-MD"/>
        </w:rPr>
        <w:t xml:space="preserve"> Limitele judecării recursulu</w:t>
      </w:r>
      <w:r w:rsidR="00873E7D" w:rsidRPr="0089596A">
        <w:rPr>
          <w:lang w:val="ro-MD"/>
        </w:rPr>
        <w:t>i</w:t>
      </w:r>
    </w:p>
    <w:p w14:paraId="604F88A9" w14:textId="77777777" w:rsidR="007F5E0E" w:rsidRPr="0089596A" w:rsidRDefault="007F5E0E" w:rsidP="00090096">
      <w:pPr>
        <w:pStyle w:val="BodyText"/>
        <w:ind w:firstLine="709"/>
        <w:jc w:val="both"/>
        <w:rPr>
          <w:lang w:val="ro-MD"/>
        </w:rPr>
      </w:pPr>
    </w:p>
    <w:p w14:paraId="18EFBC72" w14:textId="5DC89678" w:rsidR="00605183" w:rsidRPr="0089596A" w:rsidRDefault="00605183" w:rsidP="00090096">
      <w:pPr>
        <w:pStyle w:val="BodyText"/>
        <w:ind w:firstLine="709"/>
        <w:jc w:val="both"/>
        <w:rPr>
          <w:lang w:val="ro-MD"/>
        </w:rPr>
      </w:pPr>
      <w:r w:rsidRPr="0089596A">
        <w:rPr>
          <w:lang w:val="ro-MD"/>
        </w:rPr>
        <w:t xml:space="preserve">Judecând recursul, instanța verifică, în limitele invocate în recurs, legalitatea hotărârii atacate prin prisma temeiurilor </w:t>
      </w:r>
      <w:r w:rsidR="00982527" w:rsidRPr="0089596A">
        <w:rPr>
          <w:lang w:val="ro-MD"/>
        </w:rPr>
        <w:t xml:space="preserve">prevăzute la </w:t>
      </w:r>
      <w:r w:rsidRPr="0089596A">
        <w:rPr>
          <w:lang w:val="ro-MD"/>
        </w:rPr>
        <w:t>art. 427.</w:t>
      </w:r>
    </w:p>
    <w:p w14:paraId="401D162A" w14:textId="77777777" w:rsidR="00605183" w:rsidRPr="0089596A" w:rsidRDefault="00605183" w:rsidP="00090096">
      <w:pPr>
        <w:pStyle w:val="BodyText"/>
        <w:ind w:firstLine="709"/>
        <w:jc w:val="both"/>
        <w:rPr>
          <w:lang w:val="ro-MD"/>
        </w:rPr>
      </w:pPr>
    </w:p>
    <w:p w14:paraId="36E81E4D" w14:textId="77777777" w:rsidR="00605183" w:rsidRPr="0089596A" w:rsidRDefault="00605183" w:rsidP="00090096">
      <w:pPr>
        <w:rPr>
          <w:sz w:val="28"/>
          <w:szCs w:val="28"/>
          <w:lang w:val="ro-MD"/>
        </w:rPr>
      </w:pPr>
      <w:r w:rsidRPr="0089596A">
        <w:rPr>
          <w:b/>
          <w:sz w:val="28"/>
          <w:szCs w:val="28"/>
          <w:lang w:val="ro-MD"/>
        </w:rPr>
        <w:t>Articolul 435</w:t>
      </w:r>
      <w:r w:rsidRPr="0089596A">
        <w:rPr>
          <w:sz w:val="28"/>
          <w:szCs w:val="28"/>
          <w:lang w:val="ro-MD"/>
        </w:rPr>
        <w:t>. Decizia instanței de recurs</w:t>
      </w:r>
    </w:p>
    <w:p w14:paraId="706AB13E" w14:textId="77777777" w:rsidR="007F5E0E" w:rsidRPr="0089596A" w:rsidRDefault="007F5E0E" w:rsidP="00090096">
      <w:pPr>
        <w:rPr>
          <w:sz w:val="28"/>
          <w:szCs w:val="28"/>
          <w:lang w:val="ro-MD"/>
        </w:rPr>
      </w:pPr>
    </w:p>
    <w:p w14:paraId="01DF5009" w14:textId="73415B39" w:rsidR="00605183" w:rsidRPr="0089596A" w:rsidRDefault="00982527" w:rsidP="00090096">
      <w:pPr>
        <w:pStyle w:val="ListParagraph"/>
        <w:widowControl w:val="0"/>
        <w:numPr>
          <w:ilvl w:val="0"/>
          <w:numId w:val="23"/>
        </w:numPr>
        <w:tabs>
          <w:tab w:val="left" w:pos="1086"/>
        </w:tabs>
        <w:autoSpaceDE w:val="0"/>
        <w:autoSpaceDN w:val="0"/>
        <w:ind w:left="0" w:firstLine="709"/>
        <w:contextualSpacing w:val="0"/>
        <w:rPr>
          <w:sz w:val="28"/>
          <w:szCs w:val="28"/>
          <w:lang w:val="ro-MD"/>
        </w:rPr>
      </w:pPr>
      <w:r w:rsidRPr="0089596A">
        <w:rPr>
          <w:sz w:val="28"/>
          <w:szCs w:val="28"/>
          <w:lang w:val="ro-MD"/>
        </w:rPr>
        <w:t>J</w:t>
      </w:r>
      <w:r w:rsidR="00605183" w:rsidRPr="0089596A">
        <w:rPr>
          <w:sz w:val="28"/>
          <w:szCs w:val="28"/>
          <w:lang w:val="ro-MD"/>
        </w:rPr>
        <w:t>udecând recursul, instanța adoptă una din</w:t>
      </w:r>
      <w:r w:rsidRPr="0089596A">
        <w:rPr>
          <w:sz w:val="28"/>
          <w:szCs w:val="28"/>
          <w:lang w:val="ro-MD"/>
        </w:rPr>
        <w:t>tre</w:t>
      </w:r>
      <w:r w:rsidR="00605183" w:rsidRPr="0089596A">
        <w:rPr>
          <w:sz w:val="28"/>
          <w:szCs w:val="28"/>
          <w:lang w:val="ro-MD"/>
        </w:rPr>
        <w:t xml:space="preserve"> următoarele decizii:</w:t>
      </w:r>
    </w:p>
    <w:p w14:paraId="6F0E177F" w14:textId="77777777" w:rsidR="00605183" w:rsidRPr="0089596A" w:rsidRDefault="00605183" w:rsidP="00090096">
      <w:pPr>
        <w:pStyle w:val="ListParagraph"/>
        <w:widowControl w:val="0"/>
        <w:numPr>
          <w:ilvl w:val="0"/>
          <w:numId w:val="22"/>
        </w:numPr>
        <w:tabs>
          <w:tab w:val="left" w:pos="992"/>
        </w:tabs>
        <w:autoSpaceDE w:val="0"/>
        <w:autoSpaceDN w:val="0"/>
        <w:ind w:left="0" w:firstLine="709"/>
        <w:contextualSpacing w:val="0"/>
        <w:rPr>
          <w:sz w:val="28"/>
          <w:szCs w:val="28"/>
          <w:lang w:val="ro-MD"/>
        </w:rPr>
      </w:pPr>
      <w:r w:rsidRPr="0089596A">
        <w:rPr>
          <w:sz w:val="28"/>
          <w:szCs w:val="28"/>
          <w:lang w:val="ro-MD"/>
        </w:rPr>
        <w:t>respinge recursul, cu menținerea hotărârii atacate;</w:t>
      </w:r>
    </w:p>
    <w:p w14:paraId="0AA8661E" w14:textId="258BB4E1" w:rsidR="00605183" w:rsidRPr="0089596A" w:rsidRDefault="00605183" w:rsidP="00090096">
      <w:pPr>
        <w:pStyle w:val="ListParagraph"/>
        <w:widowControl w:val="0"/>
        <w:numPr>
          <w:ilvl w:val="0"/>
          <w:numId w:val="22"/>
        </w:numPr>
        <w:tabs>
          <w:tab w:val="left" w:pos="1006"/>
        </w:tabs>
        <w:autoSpaceDE w:val="0"/>
        <w:autoSpaceDN w:val="0"/>
        <w:ind w:left="0" w:firstLine="709"/>
        <w:contextualSpacing w:val="0"/>
        <w:rPr>
          <w:sz w:val="28"/>
          <w:szCs w:val="28"/>
          <w:lang w:val="ro-MD"/>
        </w:rPr>
      </w:pPr>
      <w:r w:rsidRPr="0089596A">
        <w:rPr>
          <w:sz w:val="28"/>
          <w:szCs w:val="28"/>
          <w:lang w:val="ro-MD"/>
        </w:rPr>
        <w:t>admite recursul, casează, parțial sau integral, hotărârea atacată și adoptă una din</w:t>
      </w:r>
      <w:r w:rsidR="00982527" w:rsidRPr="0089596A">
        <w:rPr>
          <w:sz w:val="28"/>
          <w:szCs w:val="28"/>
          <w:lang w:val="ro-MD"/>
        </w:rPr>
        <w:t>tre</w:t>
      </w:r>
      <w:r w:rsidRPr="0089596A">
        <w:rPr>
          <w:sz w:val="28"/>
          <w:szCs w:val="28"/>
          <w:lang w:val="ro-MD"/>
        </w:rPr>
        <w:t xml:space="preserve"> următoarele soluții:</w:t>
      </w:r>
    </w:p>
    <w:p w14:paraId="79624491" w14:textId="77777777" w:rsidR="00605183" w:rsidRPr="0089596A" w:rsidRDefault="00605183" w:rsidP="00090096">
      <w:pPr>
        <w:pStyle w:val="ListParagraph"/>
        <w:widowControl w:val="0"/>
        <w:numPr>
          <w:ilvl w:val="1"/>
          <w:numId w:val="22"/>
        </w:numPr>
        <w:tabs>
          <w:tab w:val="left" w:pos="977"/>
        </w:tabs>
        <w:autoSpaceDE w:val="0"/>
        <w:autoSpaceDN w:val="0"/>
        <w:ind w:left="0" w:firstLine="709"/>
        <w:contextualSpacing w:val="0"/>
        <w:rPr>
          <w:sz w:val="28"/>
          <w:szCs w:val="28"/>
          <w:lang w:val="ro-MD"/>
        </w:rPr>
      </w:pPr>
      <w:r w:rsidRPr="0089596A">
        <w:rPr>
          <w:sz w:val="28"/>
          <w:szCs w:val="28"/>
          <w:lang w:val="ro-MD"/>
        </w:rPr>
        <w:t>menține hotărârea primei instanțe;</w:t>
      </w:r>
    </w:p>
    <w:p w14:paraId="49ED6D4E" w14:textId="77777777" w:rsidR="00605183" w:rsidRPr="0089596A" w:rsidRDefault="00605183" w:rsidP="00090096">
      <w:pPr>
        <w:pStyle w:val="ListParagraph"/>
        <w:widowControl w:val="0"/>
        <w:numPr>
          <w:ilvl w:val="1"/>
          <w:numId w:val="22"/>
        </w:numPr>
        <w:tabs>
          <w:tab w:val="left" w:pos="992"/>
        </w:tabs>
        <w:autoSpaceDE w:val="0"/>
        <w:autoSpaceDN w:val="0"/>
        <w:ind w:left="0" w:firstLine="709"/>
        <w:contextualSpacing w:val="0"/>
        <w:rPr>
          <w:sz w:val="28"/>
          <w:szCs w:val="28"/>
          <w:lang w:val="ro-MD"/>
        </w:rPr>
      </w:pPr>
      <w:r w:rsidRPr="0089596A">
        <w:rPr>
          <w:sz w:val="28"/>
          <w:szCs w:val="28"/>
          <w:lang w:val="ro-MD"/>
        </w:rPr>
        <w:t>dispune achitarea persoanei sau încetarea procesului penal;</w:t>
      </w:r>
    </w:p>
    <w:p w14:paraId="34872247" w14:textId="2D558D8C" w:rsidR="00605183" w:rsidRPr="0089596A" w:rsidRDefault="00605183" w:rsidP="00090096">
      <w:pPr>
        <w:pStyle w:val="ListParagraph"/>
        <w:widowControl w:val="0"/>
        <w:numPr>
          <w:ilvl w:val="1"/>
          <w:numId w:val="22"/>
        </w:numPr>
        <w:tabs>
          <w:tab w:val="left" w:pos="1011"/>
        </w:tabs>
        <w:autoSpaceDE w:val="0"/>
        <w:autoSpaceDN w:val="0"/>
        <w:ind w:left="0" w:firstLine="709"/>
        <w:contextualSpacing w:val="0"/>
        <w:rPr>
          <w:sz w:val="28"/>
          <w:szCs w:val="28"/>
          <w:lang w:val="ro-MD"/>
        </w:rPr>
      </w:pPr>
      <w:r w:rsidRPr="0089596A">
        <w:rPr>
          <w:sz w:val="28"/>
          <w:szCs w:val="28"/>
          <w:lang w:val="ro-MD"/>
        </w:rPr>
        <w:t>dispune rejudecarea de către instanța de apel în cazul în care eroarea judiciară nu poate fi corectată în instanța de recurs;</w:t>
      </w:r>
    </w:p>
    <w:p w14:paraId="3F3AC892" w14:textId="77777777" w:rsidR="00605183" w:rsidRPr="0089596A" w:rsidRDefault="00605183" w:rsidP="00090096">
      <w:pPr>
        <w:pStyle w:val="ListParagraph"/>
        <w:widowControl w:val="0"/>
        <w:numPr>
          <w:ilvl w:val="1"/>
          <w:numId w:val="22"/>
        </w:numPr>
        <w:tabs>
          <w:tab w:val="left" w:pos="992"/>
        </w:tabs>
        <w:autoSpaceDE w:val="0"/>
        <w:autoSpaceDN w:val="0"/>
        <w:ind w:left="0" w:firstLine="709"/>
        <w:contextualSpacing w:val="0"/>
        <w:rPr>
          <w:sz w:val="28"/>
          <w:szCs w:val="28"/>
          <w:lang w:val="ro-MD"/>
        </w:rPr>
      </w:pPr>
      <w:r w:rsidRPr="0089596A">
        <w:rPr>
          <w:sz w:val="28"/>
          <w:szCs w:val="28"/>
          <w:lang w:val="ro-MD"/>
        </w:rPr>
        <w:t>rejudecă cauza și pronunță o nouă hotărâre.</w:t>
      </w:r>
    </w:p>
    <w:p w14:paraId="569324A1" w14:textId="77777777" w:rsidR="007F5E0E" w:rsidRPr="0089596A" w:rsidRDefault="007F5E0E" w:rsidP="002347FF">
      <w:pPr>
        <w:pStyle w:val="ListParagraph"/>
        <w:widowControl w:val="0"/>
        <w:tabs>
          <w:tab w:val="left" w:pos="992"/>
        </w:tabs>
        <w:autoSpaceDE w:val="0"/>
        <w:autoSpaceDN w:val="0"/>
        <w:ind w:left="709" w:firstLine="0"/>
        <w:contextualSpacing w:val="0"/>
        <w:rPr>
          <w:sz w:val="28"/>
          <w:szCs w:val="28"/>
          <w:lang w:val="ro-MD"/>
        </w:rPr>
      </w:pPr>
    </w:p>
    <w:p w14:paraId="4D2D6D84" w14:textId="77777777" w:rsidR="00605183" w:rsidRPr="0089596A" w:rsidRDefault="00605183" w:rsidP="00090096">
      <w:pPr>
        <w:pStyle w:val="ListParagraph"/>
        <w:widowControl w:val="0"/>
        <w:numPr>
          <w:ilvl w:val="0"/>
          <w:numId w:val="23"/>
        </w:numPr>
        <w:tabs>
          <w:tab w:val="left" w:pos="1086"/>
        </w:tabs>
        <w:autoSpaceDE w:val="0"/>
        <w:autoSpaceDN w:val="0"/>
        <w:ind w:left="0" w:firstLine="709"/>
        <w:contextualSpacing w:val="0"/>
        <w:rPr>
          <w:sz w:val="28"/>
          <w:szCs w:val="28"/>
          <w:lang w:val="ro-MD"/>
        </w:rPr>
      </w:pPr>
      <w:r w:rsidRPr="0089596A">
        <w:rPr>
          <w:sz w:val="28"/>
          <w:szCs w:val="28"/>
          <w:lang w:val="ro-MD"/>
        </w:rPr>
        <w:t>Rejudecarea poate fi dispusă o singură dată.</w:t>
      </w:r>
    </w:p>
    <w:p w14:paraId="6DD90600" w14:textId="77777777" w:rsidR="007F5E0E" w:rsidRPr="0089596A" w:rsidRDefault="007F5E0E" w:rsidP="002347FF">
      <w:pPr>
        <w:pStyle w:val="ListParagraph"/>
        <w:widowControl w:val="0"/>
        <w:tabs>
          <w:tab w:val="left" w:pos="1086"/>
        </w:tabs>
        <w:autoSpaceDE w:val="0"/>
        <w:autoSpaceDN w:val="0"/>
        <w:ind w:left="709" w:firstLine="0"/>
        <w:contextualSpacing w:val="0"/>
        <w:rPr>
          <w:sz w:val="28"/>
          <w:szCs w:val="28"/>
          <w:lang w:val="ro-MD"/>
        </w:rPr>
      </w:pPr>
    </w:p>
    <w:p w14:paraId="62CF510B" w14:textId="462406CE" w:rsidR="00605183" w:rsidRPr="0089596A" w:rsidRDefault="00982527" w:rsidP="00090096">
      <w:pPr>
        <w:pStyle w:val="ListParagraph"/>
        <w:widowControl w:val="0"/>
        <w:numPr>
          <w:ilvl w:val="0"/>
          <w:numId w:val="23"/>
        </w:numPr>
        <w:tabs>
          <w:tab w:val="left" w:pos="1164"/>
        </w:tabs>
        <w:autoSpaceDE w:val="0"/>
        <w:autoSpaceDN w:val="0"/>
        <w:ind w:left="0" w:firstLine="709"/>
        <w:contextualSpacing w:val="0"/>
        <w:rPr>
          <w:sz w:val="28"/>
          <w:szCs w:val="28"/>
          <w:lang w:val="ro-MD"/>
        </w:rPr>
      </w:pPr>
      <w:r w:rsidRPr="0089596A">
        <w:rPr>
          <w:sz w:val="28"/>
          <w:szCs w:val="28"/>
          <w:lang w:val="ro-MD"/>
        </w:rPr>
        <w:t xml:space="preserve">Judecând </w:t>
      </w:r>
      <w:r w:rsidR="00605183" w:rsidRPr="0089596A">
        <w:rPr>
          <w:sz w:val="28"/>
          <w:szCs w:val="28"/>
          <w:lang w:val="ro-MD"/>
        </w:rPr>
        <w:t>recursul, instanța soluționează și chestiunile prevăzute la art.</w:t>
      </w:r>
      <w:r w:rsidRPr="0089596A">
        <w:rPr>
          <w:sz w:val="28"/>
          <w:szCs w:val="28"/>
          <w:lang w:val="ro-MD"/>
        </w:rPr>
        <w:t> </w:t>
      </w:r>
      <w:r w:rsidR="00605183" w:rsidRPr="0089596A">
        <w:rPr>
          <w:sz w:val="28"/>
          <w:szCs w:val="28"/>
          <w:lang w:val="ro-MD"/>
        </w:rPr>
        <w:t>416.</w:t>
      </w:r>
    </w:p>
    <w:p w14:paraId="02E21F48" w14:textId="77777777" w:rsidR="007F5E0E" w:rsidRPr="0089596A" w:rsidRDefault="007F5E0E" w:rsidP="00090096">
      <w:pPr>
        <w:pStyle w:val="ListParagraph"/>
        <w:rPr>
          <w:sz w:val="28"/>
          <w:szCs w:val="28"/>
          <w:lang w:val="ro-MD"/>
        </w:rPr>
      </w:pPr>
    </w:p>
    <w:p w14:paraId="46650902" w14:textId="5A3729E2" w:rsidR="00605183" w:rsidRPr="0089596A" w:rsidRDefault="00605183" w:rsidP="00090096">
      <w:pPr>
        <w:pStyle w:val="ListParagraph"/>
        <w:widowControl w:val="0"/>
        <w:numPr>
          <w:ilvl w:val="0"/>
          <w:numId w:val="23"/>
        </w:numPr>
        <w:tabs>
          <w:tab w:val="left" w:pos="1100"/>
        </w:tabs>
        <w:autoSpaceDE w:val="0"/>
        <w:autoSpaceDN w:val="0"/>
        <w:ind w:left="0" w:firstLine="709"/>
        <w:contextualSpacing w:val="0"/>
        <w:rPr>
          <w:sz w:val="28"/>
          <w:szCs w:val="28"/>
          <w:lang w:val="ro-MD"/>
        </w:rPr>
      </w:pPr>
      <w:r w:rsidRPr="0089596A">
        <w:rPr>
          <w:sz w:val="28"/>
          <w:szCs w:val="28"/>
          <w:lang w:val="ro-MD"/>
        </w:rPr>
        <w:t>Adoptarea deciziei și întocmirea acesteia se efectuează în conformitate cu prevederile art.</w:t>
      </w:r>
      <w:r w:rsidR="00982527" w:rsidRPr="0089596A">
        <w:rPr>
          <w:sz w:val="28"/>
          <w:szCs w:val="28"/>
          <w:lang w:val="ro-MD"/>
        </w:rPr>
        <w:t xml:space="preserve"> </w:t>
      </w:r>
      <w:r w:rsidRPr="0089596A">
        <w:rPr>
          <w:sz w:val="28"/>
          <w:szCs w:val="28"/>
          <w:lang w:val="ro-MD"/>
        </w:rPr>
        <w:t>417 și 418, care se aplică în mod corespunzător. Instanța de recurs se pronunță asupra tuturor motivelor esențiale invocate în recurs.</w:t>
      </w:r>
    </w:p>
    <w:p w14:paraId="6624A849" w14:textId="77777777" w:rsidR="007F5E0E" w:rsidRPr="0089596A" w:rsidRDefault="007F5E0E" w:rsidP="00090096">
      <w:pPr>
        <w:pStyle w:val="ListParagraph"/>
        <w:rPr>
          <w:sz w:val="28"/>
          <w:szCs w:val="28"/>
          <w:lang w:val="ro-MD"/>
        </w:rPr>
      </w:pPr>
    </w:p>
    <w:p w14:paraId="2D176ECA" w14:textId="2921060F" w:rsidR="00605183" w:rsidRPr="0089596A" w:rsidRDefault="00605183" w:rsidP="00090096">
      <w:pPr>
        <w:pStyle w:val="ListParagraph"/>
        <w:widowControl w:val="0"/>
        <w:numPr>
          <w:ilvl w:val="0"/>
          <w:numId w:val="23"/>
        </w:numPr>
        <w:tabs>
          <w:tab w:val="left" w:pos="1121"/>
        </w:tabs>
        <w:autoSpaceDE w:val="0"/>
        <w:autoSpaceDN w:val="0"/>
        <w:ind w:left="0" w:firstLine="709"/>
        <w:contextualSpacing w:val="0"/>
        <w:rPr>
          <w:sz w:val="28"/>
          <w:szCs w:val="28"/>
          <w:lang w:val="ro-MD"/>
        </w:rPr>
      </w:pPr>
      <w:r w:rsidRPr="0089596A">
        <w:rPr>
          <w:sz w:val="28"/>
          <w:szCs w:val="28"/>
          <w:lang w:val="ro-MD"/>
        </w:rPr>
        <w:t xml:space="preserve">Decizia instanței de recurs se pronunță integral. Decizia se consideră pronunțată din momentul plasării ei pe pagina web </w:t>
      </w:r>
      <w:r w:rsidR="00982527" w:rsidRPr="0089596A">
        <w:rPr>
          <w:sz w:val="28"/>
          <w:szCs w:val="28"/>
          <w:lang w:val="ro-MD"/>
        </w:rPr>
        <w:t xml:space="preserve">oficială </w:t>
      </w:r>
      <w:r w:rsidRPr="0089596A">
        <w:rPr>
          <w:sz w:val="28"/>
          <w:szCs w:val="28"/>
          <w:lang w:val="ro-MD"/>
        </w:rPr>
        <w:t>a Curții Supreme de Justiție.</w:t>
      </w:r>
    </w:p>
    <w:p w14:paraId="5A3EF7E3" w14:textId="77777777" w:rsidR="007F5E0E" w:rsidRPr="0089596A" w:rsidRDefault="007F5E0E" w:rsidP="00090096">
      <w:pPr>
        <w:pStyle w:val="ListParagraph"/>
        <w:rPr>
          <w:sz w:val="28"/>
          <w:szCs w:val="28"/>
          <w:lang w:val="ro-MD"/>
        </w:rPr>
      </w:pPr>
    </w:p>
    <w:p w14:paraId="770205C9" w14:textId="7D879D45" w:rsidR="00605183" w:rsidRPr="0089596A" w:rsidRDefault="00605183" w:rsidP="00090096">
      <w:pPr>
        <w:pStyle w:val="ListParagraph"/>
        <w:widowControl w:val="0"/>
        <w:numPr>
          <w:ilvl w:val="0"/>
          <w:numId w:val="23"/>
        </w:numPr>
        <w:tabs>
          <w:tab w:val="left" w:pos="1112"/>
        </w:tabs>
        <w:autoSpaceDE w:val="0"/>
        <w:autoSpaceDN w:val="0"/>
        <w:ind w:left="0" w:firstLine="709"/>
        <w:contextualSpacing w:val="0"/>
        <w:rPr>
          <w:sz w:val="28"/>
          <w:szCs w:val="28"/>
          <w:lang w:val="ro-MD"/>
        </w:rPr>
      </w:pPr>
      <w:r w:rsidRPr="0089596A">
        <w:rPr>
          <w:sz w:val="28"/>
          <w:szCs w:val="28"/>
          <w:lang w:val="ro-MD"/>
        </w:rPr>
        <w:t>Dacă recursul este admis în temeiul art. 427 alin. (1) p</w:t>
      </w:r>
      <w:r w:rsidR="00791FEC" w:rsidRPr="0089596A">
        <w:rPr>
          <w:sz w:val="28"/>
          <w:szCs w:val="28"/>
          <w:lang w:val="ro-MD"/>
        </w:rPr>
        <w:t>ct</w:t>
      </w:r>
      <w:r w:rsidRPr="0089596A">
        <w:rPr>
          <w:sz w:val="28"/>
          <w:szCs w:val="28"/>
          <w:lang w:val="ro-MD"/>
        </w:rPr>
        <w:t xml:space="preserve">. 6), completul </w:t>
      </w:r>
      <w:r w:rsidR="000A5E13" w:rsidRPr="0089596A">
        <w:rPr>
          <w:sz w:val="28"/>
          <w:szCs w:val="28"/>
          <w:lang w:val="ro-MD"/>
        </w:rPr>
        <w:t xml:space="preserve">poate </w:t>
      </w:r>
      <w:r w:rsidRPr="0089596A">
        <w:rPr>
          <w:sz w:val="28"/>
          <w:szCs w:val="28"/>
          <w:lang w:val="ro-MD"/>
        </w:rPr>
        <w:t>emite o încheiere interlocutorie, pe care o expediază inspecției judiciare.”</w:t>
      </w:r>
    </w:p>
    <w:p w14:paraId="23A4D806" w14:textId="77777777" w:rsidR="00605183" w:rsidRPr="0089596A" w:rsidRDefault="00605183" w:rsidP="00090096">
      <w:pPr>
        <w:pStyle w:val="BodyText"/>
        <w:ind w:firstLine="709"/>
        <w:jc w:val="both"/>
        <w:rPr>
          <w:lang w:val="ro-MD"/>
        </w:rPr>
      </w:pPr>
    </w:p>
    <w:p w14:paraId="06001628" w14:textId="5EB18584" w:rsidR="00605183" w:rsidRPr="0089596A" w:rsidRDefault="00605183" w:rsidP="00090096">
      <w:pPr>
        <w:pStyle w:val="ListParagraph"/>
        <w:widowControl w:val="0"/>
        <w:numPr>
          <w:ilvl w:val="0"/>
          <w:numId w:val="32"/>
        </w:numPr>
        <w:tabs>
          <w:tab w:val="left" w:pos="1114"/>
        </w:tabs>
        <w:autoSpaceDE w:val="0"/>
        <w:autoSpaceDN w:val="0"/>
        <w:ind w:left="0" w:firstLine="709"/>
        <w:contextualSpacing w:val="0"/>
        <w:jc w:val="both"/>
        <w:rPr>
          <w:sz w:val="28"/>
          <w:szCs w:val="28"/>
          <w:lang w:val="ro-MD"/>
        </w:rPr>
      </w:pPr>
      <w:r w:rsidRPr="0089596A">
        <w:rPr>
          <w:sz w:val="28"/>
          <w:szCs w:val="28"/>
          <w:lang w:val="ro-MD"/>
        </w:rPr>
        <w:t xml:space="preserve"> </w:t>
      </w:r>
      <w:r w:rsidR="00982527" w:rsidRPr="0089596A">
        <w:rPr>
          <w:sz w:val="28"/>
          <w:szCs w:val="28"/>
          <w:lang w:val="ro-MD"/>
        </w:rPr>
        <w:t xml:space="preserve">La </w:t>
      </w:r>
      <w:r w:rsidRPr="0089596A">
        <w:rPr>
          <w:sz w:val="28"/>
          <w:szCs w:val="28"/>
          <w:lang w:val="ro-MD"/>
        </w:rPr>
        <w:t>capitolul V</w:t>
      </w:r>
      <w:r w:rsidR="00982527" w:rsidRPr="0089596A">
        <w:rPr>
          <w:sz w:val="28"/>
          <w:szCs w:val="28"/>
          <w:lang w:val="ro-MD"/>
        </w:rPr>
        <w:t>,</w:t>
      </w:r>
      <w:r w:rsidRPr="0089596A">
        <w:rPr>
          <w:sz w:val="28"/>
          <w:szCs w:val="28"/>
          <w:lang w:val="ro-MD"/>
        </w:rPr>
        <w:t xml:space="preserve"> </w:t>
      </w:r>
      <w:r w:rsidR="00982527" w:rsidRPr="0089596A">
        <w:rPr>
          <w:sz w:val="28"/>
          <w:szCs w:val="28"/>
          <w:lang w:val="ro-MD"/>
        </w:rPr>
        <w:t xml:space="preserve">secțiunea 1 </w:t>
      </w:r>
      <w:r w:rsidRPr="0089596A">
        <w:rPr>
          <w:sz w:val="28"/>
          <w:szCs w:val="28"/>
          <w:lang w:val="ro-MD"/>
        </w:rPr>
        <w:t>se abrogă.</w:t>
      </w:r>
    </w:p>
    <w:p w14:paraId="4C5EA3F1" w14:textId="77777777" w:rsidR="00605183" w:rsidRPr="0089596A" w:rsidRDefault="00605183" w:rsidP="00090096">
      <w:pPr>
        <w:pStyle w:val="BodyText"/>
        <w:ind w:firstLine="709"/>
        <w:jc w:val="both"/>
        <w:rPr>
          <w:lang w:val="ro-MD"/>
        </w:rPr>
      </w:pPr>
    </w:p>
    <w:p w14:paraId="65C44338" w14:textId="5B5BFCC2" w:rsidR="00605183" w:rsidRPr="0089596A" w:rsidRDefault="00605183" w:rsidP="00090096">
      <w:pPr>
        <w:pStyle w:val="ListParagraph"/>
        <w:widowControl w:val="0"/>
        <w:numPr>
          <w:ilvl w:val="0"/>
          <w:numId w:val="32"/>
        </w:numPr>
        <w:tabs>
          <w:tab w:val="left" w:pos="1114"/>
        </w:tabs>
        <w:autoSpaceDE w:val="0"/>
        <w:autoSpaceDN w:val="0"/>
        <w:ind w:left="0" w:firstLine="709"/>
        <w:contextualSpacing w:val="0"/>
        <w:jc w:val="both"/>
        <w:rPr>
          <w:sz w:val="28"/>
          <w:szCs w:val="28"/>
          <w:lang w:val="ro-MD"/>
        </w:rPr>
      </w:pPr>
      <w:r w:rsidRPr="0089596A">
        <w:rPr>
          <w:sz w:val="28"/>
          <w:szCs w:val="28"/>
          <w:lang w:val="ro-MD"/>
        </w:rPr>
        <w:t>Articolele 458</w:t>
      </w:r>
      <w:r w:rsidR="00982527" w:rsidRPr="0089596A">
        <w:rPr>
          <w:sz w:val="28"/>
          <w:szCs w:val="28"/>
          <w:lang w:val="ro-MD"/>
        </w:rPr>
        <w:t>–</w:t>
      </w:r>
      <w:r w:rsidRPr="0089596A">
        <w:rPr>
          <w:sz w:val="28"/>
          <w:szCs w:val="28"/>
          <w:lang w:val="ro-MD"/>
        </w:rPr>
        <w:t>462 vor avea următorul cuprins:</w:t>
      </w:r>
    </w:p>
    <w:p w14:paraId="7518EA93" w14:textId="77777777" w:rsidR="007F5E0E" w:rsidRPr="0089596A" w:rsidRDefault="007F5E0E" w:rsidP="00090096">
      <w:pPr>
        <w:pStyle w:val="ListParagraph"/>
        <w:rPr>
          <w:sz w:val="28"/>
          <w:szCs w:val="28"/>
          <w:lang w:val="ro-MD"/>
        </w:rPr>
      </w:pPr>
    </w:p>
    <w:p w14:paraId="3553A00C" w14:textId="77777777" w:rsidR="00605183" w:rsidRPr="0089596A" w:rsidRDefault="00605183" w:rsidP="00090096">
      <w:pPr>
        <w:rPr>
          <w:sz w:val="28"/>
          <w:szCs w:val="28"/>
          <w:lang w:val="ro-MD"/>
        </w:rPr>
      </w:pPr>
      <w:r w:rsidRPr="0089596A">
        <w:rPr>
          <w:sz w:val="28"/>
          <w:szCs w:val="28"/>
          <w:lang w:val="ro-MD"/>
        </w:rPr>
        <w:t>„</w:t>
      </w:r>
      <w:r w:rsidRPr="0089596A">
        <w:rPr>
          <w:b/>
          <w:sz w:val="28"/>
          <w:szCs w:val="28"/>
          <w:lang w:val="ro-MD"/>
        </w:rPr>
        <w:t xml:space="preserve">Articolul 458. </w:t>
      </w:r>
      <w:r w:rsidRPr="0089596A">
        <w:rPr>
          <w:sz w:val="28"/>
          <w:szCs w:val="28"/>
          <w:lang w:val="ro-MD"/>
        </w:rPr>
        <w:t>Temeiurile de revizuire a procesului penal</w:t>
      </w:r>
    </w:p>
    <w:p w14:paraId="7422025C" w14:textId="77777777" w:rsidR="007F5E0E" w:rsidRPr="0089596A" w:rsidRDefault="007F5E0E" w:rsidP="00090096">
      <w:pPr>
        <w:rPr>
          <w:sz w:val="28"/>
          <w:szCs w:val="28"/>
          <w:lang w:val="ro-MD"/>
        </w:rPr>
      </w:pPr>
    </w:p>
    <w:p w14:paraId="642FCAFE" w14:textId="4C9E3CAF" w:rsidR="00605183" w:rsidRPr="0089596A" w:rsidRDefault="00605183" w:rsidP="00090096">
      <w:pPr>
        <w:pStyle w:val="ListParagraph"/>
        <w:widowControl w:val="0"/>
        <w:numPr>
          <w:ilvl w:val="0"/>
          <w:numId w:val="21"/>
        </w:numPr>
        <w:tabs>
          <w:tab w:val="left" w:pos="1076"/>
        </w:tabs>
        <w:autoSpaceDE w:val="0"/>
        <w:autoSpaceDN w:val="0"/>
        <w:ind w:left="0" w:firstLine="709"/>
        <w:contextualSpacing w:val="0"/>
        <w:rPr>
          <w:sz w:val="28"/>
          <w:szCs w:val="28"/>
          <w:lang w:val="ro-MD"/>
        </w:rPr>
      </w:pPr>
      <w:r w:rsidRPr="0089596A">
        <w:rPr>
          <w:sz w:val="28"/>
          <w:szCs w:val="28"/>
          <w:lang w:val="ro-MD"/>
        </w:rPr>
        <w:t xml:space="preserve">Hotărârile judecătorești irevocabile pot fi supuse revizuirii atât cu privire </w:t>
      </w:r>
      <w:r w:rsidR="00982527" w:rsidRPr="0089596A">
        <w:rPr>
          <w:sz w:val="28"/>
          <w:szCs w:val="28"/>
          <w:lang w:val="ro-MD"/>
        </w:rPr>
        <w:t xml:space="preserve"> </w:t>
      </w:r>
      <w:r w:rsidRPr="0089596A">
        <w:rPr>
          <w:sz w:val="28"/>
          <w:szCs w:val="28"/>
          <w:lang w:val="ro-MD"/>
        </w:rPr>
        <w:t>la latura penală, cât și cu privire la latura civilă, la cererea persoanelor menționate</w:t>
      </w:r>
      <w:r w:rsidR="00982527" w:rsidRPr="0089596A">
        <w:rPr>
          <w:sz w:val="28"/>
          <w:szCs w:val="28"/>
          <w:lang w:val="ro-MD"/>
        </w:rPr>
        <w:t xml:space="preserve"> </w:t>
      </w:r>
      <w:r w:rsidRPr="0089596A">
        <w:rPr>
          <w:sz w:val="28"/>
          <w:szCs w:val="28"/>
          <w:lang w:val="ro-MD"/>
        </w:rPr>
        <w:t xml:space="preserve"> </w:t>
      </w:r>
      <w:r w:rsidR="00982527" w:rsidRPr="0089596A">
        <w:rPr>
          <w:sz w:val="28"/>
          <w:szCs w:val="28"/>
          <w:lang w:val="ro-MD"/>
        </w:rPr>
        <w:t xml:space="preserve">la </w:t>
      </w:r>
      <w:r w:rsidRPr="0089596A">
        <w:rPr>
          <w:sz w:val="28"/>
          <w:szCs w:val="28"/>
          <w:lang w:val="ro-MD"/>
        </w:rPr>
        <w:t>art.</w:t>
      </w:r>
      <w:r w:rsidR="00982527" w:rsidRPr="0089596A">
        <w:rPr>
          <w:sz w:val="28"/>
          <w:szCs w:val="28"/>
          <w:lang w:val="ro-MD"/>
        </w:rPr>
        <w:t> </w:t>
      </w:r>
      <w:r w:rsidRPr="0089596A">
        <w:rPr>
          <w:sz w:val="28"/>
          <w:szCs w:val="28"/>
          <w:lang w:val="ro-MD"/>
        </w:rPr>
        <w:t>460.</w:t>
      </w:r>
    </w:p>
    <w:p w14:paraId="36BAF940" w14:textId="77777777" w:rsidR="007F5E0E" w:rsidRPr="0089596A" w:rsidRDefault="007F5E0E" w:rsidP="002347FF">
      <w:pPr>
        <w:pStyle w:val="ListParagraph"/>
        <w:widowControl w:val="0"/>
        <w:tabs>
          <w:tab w:val="left" w:pos="1076"/>
        </w:tabs>
        <w:autoSpaceDE w:val="0"/>
        <w:autoSpaceDN w:val="0"/>
        <w:ind w:left="709" w:firstLine="0"/>
        <w:contextualSpacing w:val="0"/>
        <w:rPr>
          <w:sz w:val="28"/>
          <w:szCs w:val="28"/>
          <w:lang w:val="ro-MD"/>
        </w:rPr>
      </w:pPr>
    </w:p>
    <w:p w14:paraId="188B5BED" w14:textId="77777777" w:rsidR="00605183" w:rsidRPr="0089596A" w:rsidRDefault="00605183" w:rsidP="00090096">
      <w:pPr>
        <w:pStyle w:val="ListParagraph"/>
        <w:widowControl w:val="0"/>
        <w:numPr>
          <w:ilvl w:val="0"/>
          <w:numId w:val="21"/>
        </w:numPr>
        <w:tabs>
          <w:tab w:val="left" w:pos="1105"/>
        </w:tabs>
        <w:autoSpaceDE w:val="0"/>
        <w:autoSpaceDN w:val="0"/>
        <w:ind w:left="0" w:firstLine="709"/>
        <w:contextualSpacing w:val="0"/>
        <w:rPr>
          <w:sz w:val="28"/>
          <w:szCs w:val="28"/>
          <w:lang w:val="ro-MD"/>
        </w:rPr>
      </w:pPr>
      <w:r w:rsidRPr="0089596A">
        <w:rPr>
          <w:sz w:val="28"/>
          <w:szCs w:val="28"/>
          <w:lang w:val="ro-MD"/>
        </w:rPr>
        <w:t>Dacă hotărârea judecătorească se referă la mai multe persoane sau mai multe infracțiuni, revizuirea se poate cere pentru oricare dintre fapte sau dintre făptuitori.</w:t>
      </w:r>
    </w:p>
    <w:p w14:paraId="0C9220B8" w14:textId="77777777" w:rsidR="007F5E0E" w:rsidRPr="0089596A" w:rsidRDefault="007F5E0E" w:rsidP="002347FF">
      <w:pPr>
        <w:widowControl w:val="0"/>
        <w:tabs>
          <w:tab w:val="left" w:pos="1105"/>
        </w:tabs>
        <w:autoSpaceDE w:val="0"/>
        <w:autoSpaceDN w:val="0"/>
        <w:ind w:firstLine="0"/>
        <w:rPr>
          <w:sz w:val="28"/>
          <w:szCs w:val="28"/>
          <w:lang w:val="ro-MD"/>
        </w:rPr>
      </w:pPr>
    </w:p>
    <w:p w14:paraId="35524AEC" w14:textId="77777777" w:rsidR="00605183" w:rsidRPr="0089596A" w:rsidRDefault="00605183" w:rsidP="00090096">
      <w:pPr>
        <w:pStyle w:val="ListParagraph"/>
        <w:widowControl w:val="0"/>
        <w:numPr>
          <w:ilvl w:val="0"/>
          <w:numId w:val="21"/>
        </w:numPr>
        <w:tabs>
          <w:tab w:val="left" w:pos="1086"/>
        </w:tabs>
        <w:autoSpaceDE w:val="0"/>
        <w:autoSpaceDN w:val="0"/>
        <w:ind w:left="0" w:firstLine="709"/>
        <w:contextualSpacing w:val="0"/>
        <w:rPr>
          <w:sz w:val="28"/>
          <w:szCs w:val="28"/>
          <w:lang w:val="ro-MD"/>
        </w:rPr>
      </w:pPr>
      <w:r w:rsidRPr="0089596A">
        <w:rPr>
          <w:sz w:val="28"/>
          <w:szCs w:val="28"/>
          <w:lang w:val="ro-MD"/>
        </w:rPr>
        <w:t>Revizuirea poate fi cerută în cazurile în care:</w:t>
      </w:r>
    </w:p>
    <w:p w14:paraId="3110FF93" w14:textId="77777777" w:rsidR="00605183" w:rsidRPr="0089596A" w:rsidRDefault="00605183" w:rsidP="00090096">
      <w:pPr>
        <w:pStyle w:val="ListParagraph"/>
        <w:widowControl w:val="0"/>
        <w:numPr>
          <w:ilvl w:val="0"/>
          <w:numId w:val="20"/>
        </w:numPr>
        <w:tabs>
          <w:tab w:val="left" w:pos="1001"/>
        </w:tabs>
        <w:autoSpaceDE w:val="0"/>
        <w:autoSpaceDN w:val="0"/>
        <w:ind w:left="0" w:firstLine="709"/>
        <w:contextualSpacing w:val="0"/>
        <w:rPr>
          <w:sz w:val="28"/>
          <w:szCs w:val="28"/>
          <w:lang w:val="ro-MD"/>
        </w:rPr>
      </w:pPr>
      <w:r w:rsidRPr="0089596A">
        <w:rPr>
          <w:sz w:val="28"/>
          <w:szCs w:val="28"/>
          <w:lang w:val="ro-MD"/>
        </w:rPr>
        <w:t>s-a constatat, prin sentință penală irevocabilă, comiterea unei infracțiuni în timpul urmăririi penale sau în legătură cu judecarea cauzei care creează suspiciuni privind corectitudinea soluției din hotărârea atacată;</w:t>
      </w:r>
    </w:p>
    <w:p w14:paraId="74297AF3" w14:textId="6D8AD73E" w:rsidR="00605183" w:rsidRPr="0089596A" w:rsidRDefault="00605183" w:rsidP="00090096">
      <w:pPr>
        <w:pStyle w:val="ListParagraph"/>
        <w:widowControl w:val="0"/>
        <w:numPr>
          <w:ilvl w:val="0"/>
          <w:numId w:val="20"/>
        </w:numPr>
        <w:tabs>
          <w:tab w:val="left" w:pos="994"/>
        </w:tabs>
        <w:autoSpaceDE w:val="0"/>
        <w:autoSpaceDN w:val="0"/>
        <w:ind w:left="0" w:firstLine="709"/>
        <w:contextualSpacing w:val="0"/>
        <w:rPr>
          <w:sz w:val="28"/>
          <w:szCs w:val="28"/>
          <w:lang w:val="ro-MD"/>
        </w:rPr>
      </w:pPr>
      <w:r w:rsidRPr="0089596A">
        <w:rPr>
          <w:sz w:val="28"/>
          <w:szCs w:val="28"/>
          <w:lang w:val="ro-MD"/>
        </w:rPr>
        <w:t xml:space="preserve">s-au stabilit circumstanțe noi sau recent descoperite de care instanța nu a avut cunoștință la emiterea hotărârii și care, independent sau împreună cu circumstanțele stabilite anterior, ar dovedi că cel condamnat este nevinovat ori a săvârșit o infracțiune mai puțin gravă sau mai gravă decât cea pentru care a fost condamnat </w:t>
      </w:r>
      <w:r w:rsidR="00982527" w:rsidRPr="0089596A">
        <w:rPr>
          <w:sz w:val="28"/>
          <w:szCs w:val="28"/>
          <w:lang w:val="ro-MD"/>
        </w:rPr>
        <w:t xml:space="preserve">ori </w:t>
      </w:r>
      <w:r w:rsidRPr="0089596A">
        <w:rPr>
          <w:sz w:val="28"/>
          <w:szCs w:val="28"/>
          <w:lang w:val="ro-MD"/>
        </w:rPr>
        <w:t>ar dovedi că cel achitat sau persoana cu privire la care s-a dispus încetarea procesului penal este vinovat/vinovată;</w:t>
      </w:r>
    </w:p>
    <w:p w14:paraId="765EA03B" w14:textId="77777777" w:rsidR="00605183" w:rsidRPr="0089596A" w:rsidRDefault="00605183" w:rsidP="00090096">
      <w:pPr>
        <w:pStyle w:val="ListParagraph"/>
        <w:widowControl w:val="0"/>
        <w:numPr>
          <w:ilvl w:val="0"/>
          <w:numId w:val="20"/>
        </w:numPr>
        <w:tabs>
          <w:tab w:val="left" w:pos="992"/>
        </w:tabs>
        <w:autoSpaceDE w:val="0"/>
        <w:autoSpaceDN w:val="0"/>
        <w:ind w:left="0" w:firstLine="709"/>
        <w:contextualSpacing w:val="0"/>
        <w:rPr>
          <w:sz w:val="28"/>
          <w:szCs w:val="28"/>
          <w:lang w:val="ro-MD"/>
        </w:rPr>
      </w:pPr>
      <w:r w:rsidRPr="0089596A">
        <w:rPr>
          <w:sz w:val="28"/>
          <w:szCs w:val="28"/>
          <w:lang w:val="ro-MD"/>
        </w:rPr>
        <w:t>două sau mai multe hotărâri judecătorești irevocabile nu se pot concilia;</w:t>
      </w:r>
    </w:p>
    <w:p w14:paraId="2735DD43" w14:textId="77777777" w:rsidR="00605183" w:rsidRPr="0089596A" w:rsidRDefault="00605183" w:rsidP="00090096">
      <w:pPr>
        <w:pStyle w:val="ListParagraph"/>
        <w:widowControl w:val="0"/>
        <w:numPr>
          <w:ilvl w:val="0"/>
          <w:numId w:val="20"/>
        </w:numPr>
        <w:tabs>
          <w:tab w:val="left" w:pos="1023"/>
        </w:tabs>
        <w:autoSpaceDE w:val="0"/>
        <w:autoSpaceDN w:val="0"/>
        <w:ind w:left="0" w:firstLine="709"/>
        <w:contextualSpacing w:val="0"/>
        <w:rPr>
          <w:sz w:val="28"/>
          <w:szCs w:val="28"/>
          <w:lang w:val="ro-MD"/>
        </w:rPr>
      </w:pPr>
      <w:r w:rsidRPr="0089596A">
        <w:rPr>
          <w:sz w:val="28"/>
          <w:szCs w:val="28"/>
          <w:lang w:val="ro-MD"/>
        </w:rPr>
        <w:t>Curtea Constituțională a recunoscut drept neconstituțională prevederea legii aplicată în cauza respectivă;</w:t>
      </w:r>
    </w:p>
    <w:p w14:paraId="5876277C" w14:textId="77777777" w:rsidR="00605183" w:rsidRPr="0089596A" w:rsidRDefault="00605183" w:rsidP="00090096">
      <w:pPr>
        <w:pStyle w:val="ListParagraph"/>
        <w:widowControl w:val="0"/>
        <w:numPr>
          <w:ilvl w:val="0"/>
          <w:numId w:val="20"/>
        </w:numPr>
        <w:tabs>
          <w:tab w:val="left" w:pos="1003"/>
        </w:tabs>
        <w:autoSpaceDE w:val="0"/>
        <w:autoSpaceDN w:val="0"/>
        <w:ind w:left="0" w:firstLine="709"/>
        <w:contextualSpacing w:val="0"/>
        <w:rPr>
          <w:sz w:val="28"/>
          <w:szCs w:val="28"/>
          <w:lang w:val="ro-MD"/>
        </w:rPr>
      </w:pPr>
      <w:r w:rsidRPr="0089596A">
        <w:rPr>
          <w:sz w:val="28"/>
          <w:szCs w:val="28"/>
          <w:lang w:val="ro-MD"/>
        </w:rPr>
        <w:t>Curtea Europeană a Drepturilor Omului a informat Guvernul Republicii Moldova despre depunerea unei cereri din care se deduce existența unui viciu fundamental în cadrul procedurii precedente, care ridică dubii temeinice privind corectitudinea soluției din hotărârea atacată;</w:t>
      </w:r>
    </w:p>
    <w:p w14:paraId="47D59936" w14:textId="02706548" w:rsidR="00605183" w:rsidRPr="0089596A" w:rsidRDefault="00605183" w:rsidP="00090096">
      <w:pPr>
        <w:pStyle w:val="ListParagraph"/>
        <w:widowControl w:val="0"/>
        <w:numPr>
          <w:ilvl w:val="0"/>
          <w:numId w:val="20"/>
        </w:numPr>
        <w:tabs>
          <w:tab w:val="left" w:pos="994"/>
        </w:tabs>
        <w:autoSpaceDE w:val="0"/>
        <w:autoSpaceDN w:val="0"/>
        <w:ind w:left="0" w:firstLine="709"/>
        <w:contextualSpacing w:val="0"/>
        <w:rPr>
          <w:sz w:val="28"/>
          <w:szCs w:val="28"/>
          <w:lang w:val="ro-MD"/>
        </w:rPr>
      </w:pPr>
      <w:r w:rsidRPr="0089596A">
        <w:rPr>
          <w:sz w:val="28"/>
          <w:szCs w:val="28"/>
          <w:lang w:val="ro-MD"/>
        </w:rPr>
        <w:t xml:space="preserve">Curtea Europeană a Drepturilor Omului a constatat, printr-o hotărâre, </w:t>
      </w:r>
      <w:r w:rsidR="00982527" w:rsidRPr="0089596A">
        <w:rPr>
          <w:sz w:val="28"/>
          <w:szCs w:val="28"/>
          <w:lang w:val="ro-MD"/>
        </w:rPr>
        <w:t xml:space="preserve">sau </w:t>
      </w:r>
      <w:r w:rsidRPr="0089596A">
        <w:rPr>
          <w:sz w:val="28"/>
          <w:szCs w:val="28"/>
          <w:lang w:val="ro-MD"/>
        </w:rPr>
        <w:t>Guvernul Republicii Moldova a recunoscut, printr-o declarație, o încălcare a drepturilor sau libertăților fundamentale</w:t>
      </w:r>
      <w:r w:rsidR="00982527" w:rsidRPr="0089596A">
        <w:rPr>
          <w:sz w:val="28"/>
          <w:szCs w:val="28"/>
          <w:lang w:val="ro-MD"/>
        </w:rPr>
        <w:t>,</w:t>
      </w:r>
      <w:r w:rsidRPr="0089596A">
        <w:rPr>
          <w:sz w:val="28"/>
          <w:szCs w:val="28"/>
          <w:lang w:val="ro-MD"/>
        </w:rPr>
        <w:t xml:space="preserve"> care poate fi remediată, total sau parțial, prin casarea hotărârii atacate.</w:t>
      </w:r>
    </w:p>
    <w:p w14:paraId="0BC0969C" w14:textId="77777777" w:rsidR="007F5E0E" w:rsidRPr="0089596A" w:rsidRDefault="007F5E0E" w:rsidP="002347FF">
      <w:pPr>
        <w:pStyle w:val="ListParagraph"/>
        <w:widowControl w:val="0"/>
        <w:tabs>
          <w:tab w:val="left" w:pos="994"/>
        </w:tabs>
        <w:autoSpaceDE w:val="0"/>
        <w:autoSpaceDN w:val="0"/>
        <w:ind w:left="709" w:firstLine="0"/>
        <w:contextualSpacing w:val="0"/>
        <w:rPr>
          <w:sz w:val="28"/>
          <w:szCs w:val="28"/>
          <w:lang w:val="ro-MD"/>
        </w:rPr>
      </w:pPr>
    </w:p>
    <w:p w14:paraId="68638C4C" w14:textId="77777777" w:rsidR="00605183" w:rsidRPr="0089596A" w:rsidRDefault="00605183" w:rsidP="00090096">
      <w:pPr>
        <w:pStyle w:val="ListParagraph"/>
        <w:widowControl w:val="0"/>
        <w:numPr>
          <w:ilvl w:val="0"/>
          <w:numId w:val="21"/>
        </w:numPr>
        <w:tabs>
          <w:tab w:val="left" w:pos="1086"/>
        </w:tabs>
        <w:autoSpaceDE w:val="0"/>
        <w:autoSpaceDN w:val="0"/>
        <w:ind w:left="0" w:firstLine="709"/>
        <w:contextualSpacing w:val="0"/>
        <w:rPr>
          <w:sz w:val="28"/>
          <w:szCs w:val="28"/>
          <w:lang w:val="ro-MD"/>
        </w:rPr>
      </w:pPr>
      <w:r w:rsidRPr="0089596A">
        <w:rPr>
          <w:sz w:val="28"/>
          <w:szCs w:val="28"/>
          <w:lang w:val="ro-MD"/>
        </w:rPr>
        <w:t>Decesul condamnatului nu împiedică revizuirea procesului penal.</w:t>
      </w:r>
    </w:p>
    <w:p w14:paraId="27A05061" w14:textId="77777777" w:rsidR="007F5E0E" w:rsidRPr="0089596A" w:rsidRDefault="007F5E0E" w:rsidP="002347FF">
      <w:pPr>
        <w:pStyle w:val="ListParagraph"/>
        <w:widowControl w:val="0"/>
        <w:tabs>
          <w:tab w:val="left" w:pos="1086"/>
        </w:tabs>
        <w:autoSpaceDE w:val="0"/>
        <w:autoSpaceDN w:val="0"/>
        <w:ind w:left="709" w:firstLine="0"/>
        <w:contextualSpacing w:val="0"/>
        <w:rPr>
          <w:sz w:val="28"/>
          <w:szCs w:val="28"/>
          <w:lang w:val="ro-MD"/>
        </w:rPr>
      </w:pPr>
    </w:p>
    <w:p w14:paraId="4E0A3E16" w14:textId="17068987" w:rsidR="00605183" w:rsidRDefault="00605183" w:rsidP="00090096">
      <w:pPr>
        <w:pStyle w:val="ListParagraph"/>
        <w:widowControl w:val="0"/>
        <w:numPr>
          <w:ilvl w:val="0"/>
          <w:numId w:val="21"/>
        </w:numPr>
        <w:tabs>
          <w:tab w:val="left" w:pos="1116"/>
        </w:tabs>
        <w:autoSpaceDE w:val="0"/>
        <w:autoSpaceDN w:val="0"/>
        <w:ind w:left="0" w:firstLine="709"/>
        <w:contextualSpacing w:val="0"/>
        <w:rPr>
          <w:sz w:val="28"/>
          <w:szCs w:val="28"/>
          <w:lang w:val="ro-MD"/>
        </w:rPr>
      </w:pPr>
      <w:r w:rsidRPr="0089596A">
        <w:rPr>
          <w:sz w:val="28"/>
          <w:szCs w:val="28"/>
          <w:lang w:val="ro-MD"/>
        </w:rPr>
        <w:t>Cererea de revizuire depusă repetat de către aceeași persoană în baza aceluiași motiv este inadmisibilă.</w:t>
      </w:r>
    </w:p>
    <w:p w14:paraId="70D6D097" w14:textId="77777777" w:rsidR="00DF7C04" w:rsidRPr="00DF7C04" w:rsidRDefault="00DF7C04" w:rsidP="00DF7C04">
      <w:pPr>
        <w:widowControl w:val="0"/>
        <w:tabs>
          <w:tab w:val="left" w:pos="1116"/>
        </w:tabs>
        <w:autoSpaceDE w:val="0"/>
        <w:autoSpaceDN w:val="0"/>
        <w:ind w:left="709" w:firstLine="0"/>
        <w:rPr>
          <w:sz w:val="28"/>
          <w:szCs w:val="28"/>
          <w:lang w:val="ro-MD"/>
        </w:rPr>
      </w:pPr>
    </w:p>
    <w:p w14:paraId="79FCC335" w14:textId="77777777" w:rsidR="00605183" w:rsidRPr="0089596A" w:rsidRDefault="00605183" w:rsidP="00090096">
      <w:pPr>
        <w:pStyle w:val="BodyText"/>
        <w:ind w:firstLine="709"/>
        <w:jc w:val="both"/>
        <w:rPr>
          <w:lang w:val="ro-MD"/>
        </w:rPr>
      </w:pPr>
    </w:p>
    <w:p w14:paraId="70D9B3B3" w14:textId="77777777" w:rsidR="00605183" w:rsidRPr="0089596A" w:rsidRDefault="00605183" w:rsidP="00090096">
      <w:pPr>
        <w:rPr>
          <w:sz w:val="28"/>
          <w:szCs w:val="28"/>
          <w:lang w:val="ro-MD"/>
        </w:rPr>
      </w:pPr>
      <w:r w:rsidRPr="0089596A">
        <w:rPr>
          <w:b/>
          <w:sz w:val="28"/>
          <w:szCs w:val="28"/>
          <w:lang w:val="ro-MD"/>
        </w:rPr>
        <w:lastRenderedPageBreak/>
        <w:t xml:space="preserve">Articolul 459. </w:t>
      </w:r>
      <w:r w:rsidRPr="0089596A">
        <w:rPr>
          <w:sz w:val="28"/>
          <w:szCs w:val="28"/>
          <w:lang w:val="ro-MD"/>
        </w:rPr>
        <w:t>Termenul de revizuire</w:t>
      </w:r>
    </w:p>
    <w:p w14:paraId="2B9B23D6" w14:textId="77777777" w:rsidR="007F5E0E" w:rsidRPr="0089596A" w:rsidRDefault="007F5E0E" w:rsidP="00090096">
      <w:pPr>
        <w:rPr>
          <w:sz w:val="28"/>
          <w:szCs w:val="28"/>
          <w:lang w:val="ro-MD"/>
        </w:rPr>
      </w:pPr>
    </w:p>
    <w:p w14:paraId="6ACFC626" w14:textId="3AB5DC6D" w:rsidR="00605183" w:rsidRPr="0089596A" w:rsidRDefault="00605183" w:rsidP="00090096">
      <w:pPr>
        <w:pStyle w:val="ListParagraph"/>
        <w:widowControl w:val="0"/>
        <w:numPr>
          <w:ilvl w:val="0"/>
          <w:numId w:val="19"/>
        </w:numPr>
        <w:tabs>
          <w:tab w:val="left" w:pos="1086"/>
        </w:tabs>
        <w:autoSpaceDE w:val="0"/>
        <w:autoSpaceDN w:val="0"/>
        <w:ind w:left="0" w:firstLine="709"/>
        <w:contextualSpacing w:val="0"/>
        <w:rPr>
          <w:sz w:val="28"/>
          <w:szCs w:val="28"/>
          <w:lang w:val="ro-MD"/>
        </w:rPr>
      </w:pPr>
      <w:r w:rsidRPr="0089596A">
        <w:rPr>
          <w:sz w:val="28"/>
          <w:szCs w:val="28"/>
          <w:lang w:val="ro-MD"/>
        </w:rPr>
        <w:t>Revizuirea în temeiul art.</w:t>
      </w:r>
      <w:r w:rsidR="008D1309" w:rsidRPr="0089596A">
        <w:rPr>
          <w:sz w:val="28"/>
          <w:szCs w:val="28"/>
          <w:lang w:val="ro-MD"/>
        </w:rPr>
        <w:t xml:space="preserve"> </w:t>
      </w:r>
      <w:r w:rsidRPr="0089596A">
        <w:rPr>
          <w:sz w:val="28"/>
          <w:szCs w:val="28"/>
          <w:lang w:val="ro-MD"/>
        </w:rPr>
        <w:t>458 alin.</w:t>
      </w:r>
      <w:r w:rsidR="008D1309" w:rsidRPr="0089596A">
        <w:rPr>
          <w:sz w:val="28"/>
          <w:szCs w:val="28"/>
          <w:lang w:val="ro-MD"/>
        </w:rPr>
        <w:t xml:space="preserve"> </w:t>
      </w:r>
      <w:r w:rsidRPr="0089596A">
        <w:rPr>
          <w:sz w:val="28"/>
          <w:szCs w:val="28"/>
          <w:lang w:val="ro-MD"/>
        </w:rPr>
        <w:t>(3) p</w:t>
      </w:r>
      <w:r w:rsidR="008D1309" w:rsidRPr="0089596A">
        <w:rPr>
          <w:sz w:val="28"/>
          <w:szCs w:val="28"/>
          <w:lang w:val="ro-MD"/>
        </w:rPr>
        <w:t xml:space="preserve">ct. </w:t>
      </w:r>
      <w:r w:rsidRPr="0089596A">
        <w:rPr>
          <w:sz w:val="28"/>
          <w:szCs w:val="28"/>
          <w:lang w:val="ro-MD"/>
        </w:rPr>
        <w:t>1</w:t>
      </w:r>
      <w:r w:rsidR="008D1309" w:rsidRPr="0089596A">
        <w:rPr>
          <w:sz w:val="28"/>
          <w:szCs w:val="28"/>
          <w:lang w:val="ro-MD"/>
        </w:rPr>
        <w:t>)–</w:t>
      </w:r>
      <w:r w:rsidRPr="0089596A">
        <w:rPr>
          <w:sz w:val="28"/>
          <w:szCs w:val="28"/>
          <w:lang w:val="ro-MD"/>
        </w:rPr>
        <w:t>4) a unei hotărâri de achitare,</w:t>
      </w:r>
      <w:r w:rsidR="008D1309" w:rsidRPr="0089596A">
        <w:rPr>
          <w:sz w:val="28"/>
          <w:szCs w:val="28"/>
          <w:lang w:val="ro-MD"/>
        </w:rPr>
        <w:t xml:space="preserve"> </w:t>
      </w:r>
      <w:r w:rsidRPr="0089596A">
        <w:rPr>
          <w:sz w:val="28"/>
          <w:szCs w:val="28"/>
          <w:lang w:val="ro-MD"/>
        </w:rPr>
        <w:t xml:space="preserve">de încetare a procesului penal, precum </w:t>
      </w:r>
      <w:r w:rsidR="008D1309" w:rsidRPr="0089596A">
        <w:rPr>
          <w:sz w:val="28"/>
          <w:szCs w:val="28"/>
          <w:lang w:val="ro-MD"/>
        </w:rPr>
        <w:t xml:space="preserve">și </w:t>
      </w:r>
      <w:r w:rsidR="004130EF" w:rsidRPr="0089596A">
        <w:rPr>
          <w:sz w:val="28"/>
          <w:szCs w:val="28"/>
          <w:lang w:val="ro-MD"/>
        </w:rPr>
        <w:t xml:space="preserve">a unei hotărâri </w:t>
      </w:r>
      <w:r w:rsidRPr="0089596A">
        <w:rPr>
          <w:sz w:val="28"/>
          <w:szCs w:val="28"/>
          <w:lang w:val="ro-MD"/>
        </w:rPr>
        <w:t>de condamnare pentru motivul că pedeapsa este prea ușoară sau persoana trebuie condamnată pentru o infracțiune mai gravă, poate fi cerută în termen de un an de la data când au devenit cunoscute motivele sau circumstanțele care justifică depunerea cererii de revizuire.</w:t>
      </w:r>
    </w:p>
    <w:p w14:paraId="073E4857" w14:textId="77777777" w:rsidR="007F5E0E" w:rsidRPr="0089596A" w:rsidRDefault="007F5E0E" w:rsidP="002347FF">
      <w:pPr>
        <w:pStyle w:val="ListParagraph"/>
        <w:widowControl w:val="0"/>
        <w:tabs>
          <w:tab w:val="left" w:pos="1086"/>
        </w:tabs>
        <w:autoSpaceDE w:val="0"/>
        <w:autoSpaceDN w:val="0"/>
        <w:ind w:left="709" w:firstLine="0"/>
        <w:contextualSpacing w:val="0"/>
        <w:rPr>
          <w:sz w:val="28"/>
          <w:szCs w:val="28"/>
          <w:lang w:val="ro-MD"/>
        </w:rPr>
      </w:pPr>
    </w:p>
    <w:p w14:paraId="3FF17DD7" w14:textId="1CA327EA" w:rsidR="00605183" w:rsidRPr="0089596A" w:rsidRDefault="00605183" w:rsidP="00090096">
      <w:pPr>
        <w:pStyle w:val="ListParagraph"/>
        <w:widowControl w:val="0"/>
        <w:numPr>
          <w:ilvl w:val="0"/>
          <w:numId w:val="19"/>
        </w:numPr>
        <w:tabs>
          <w:tab w:val="left" w:pos="1088"/>
        </w:tabs>
        <w:autoSpaceDE w:val="0"/>
        <w:autoSpaceDN w:val="0"/>
        <w:ind w:left="0" w:firstLine="709"/>
        <w:contextualSpacing w:val="0"/>
        <w:rPr>
          <w:sz w:val="28"/>
          <w:szCs w:val="28"/>
          <w:lang w:val="ro-MD"/>
        </w:rPr>
      </w:pPr>
      <w:r w:rsidRPr="0089596A">
        <w:rPr>
          <w:sz w:val="28"/>
          <w:szCs w:val="28"/>
          <w:lang w:val="ro-MD"/>
        </w:rPr>
        <w:t>Revizuirea în favoarea condamnatului a unei hotărâri de condamnare, în temeiul art.</w:t>
      </w:r>
      <w:r w:rsidR="004130EF" w:rsidRPr="0089596A">
        <w:rPr>
          <w:sz w:val="28"/>
          <w:szCs w:val="28"/>
          <w:lang w:val="ro-MD"/>
        </w:rPr>
        <w:t xml:space="preserve"> </w:t>
      </w:r>
      <w:r w:rsidRPr="0089596A">
        <w:rPr>
          <w:sz w:val="28"/>
          <w:szCs w:val="28"/>
          <w:lang w:val="ro-MD"/>
        </w:rPr>
        <w:t>458 alin.</w:t>
      </w:r>
      <w:r w:rsidR="004130EF" w:rsidRPr="0089596A">
        <w:rPr>
          <w:sz w:val="28"/>
          <w:szCs w:val="28"/>
          <w:lang w:val="ro-MD"/>
        </w:rPr>
        <w:t xml:space="preserve"> </w:t>
      </w:r>
      <w:r w:rsidRPr="0089596A">
        <w:rPr>
          <w:sz w:val="28"/>
          <w:szCs w:val="28"/>
          <w:lang w:val="ro-MD"/>
        </w:rPr>
        <w:t>(3) p</w:t>
      </w:r>
      <w:r w:rsidR="004130EF" w:rsidRPr="0089596A">
        <w:rPr>
          <w:sz w:val="28"/>
          <w:szCs w:val="28"/>
          <w:lang w:val="ro-MD"/>
        </w:rPr>
        <w:t>ct</w:t>
      </w:r>
      <w:r w:rsidRPr="0089596A">
        <w:rPr>
          <w:sz w:val="28"/>
          <w:szCs w:val="28"/>
          <w:lang w:val="ro-MD"/>
        </w:rPr>
        <w:t>. 1</w:t>
      </w:r>
      <w:r w:rsidR="004130EF" w:rsidRPr="0089596A">
        <w:rPr>
          <w:sz w:val="28"/>
          <w:szCs w:val="28"/>
          <w:lang w:val="ro-MD"/>
        </w:rPr>
        <w:t>)–</w:t>
      </w:r>
      <w:r w:rsidRPr="0089596A">
        <w:rPr>
          <w:sz w:val="28"/>
          <w:szCs w:val="28"/>
          <w:lang w:val="ro-MD"/>
        </w:rPr>
        <w:t>4), nu este limitată în timp.</w:t>
      </w:r>
    </w:p>
    <w:p w14:paraId="78C57723" w14:textId="77777777" w:rsidR="007F5E0E" w:rsidRPr="0089596A" w:rsidRDefault="007F5E0E" w:rsidP="00090096">
      <w:pPr>
        <w:pStyle w:val="ListParagraph"/>
        <w:rPr>
          <w:sz w:val="28"/>
          <w:szCs w:val="28"/>
          <w:lang w:val="ro-MD"/>
        </w:rPr>
      </w:pPr>
    </w:p>
    <w:p w14:paraId="2E757973" w14:textId="3A3EEDD6" w:rsidR="00605183" w:rsidRPr="0089596A" w:rsidRDefault="00605183" w:rsidP="00090096">
      <w:pPr>
        <w:pStyle w:val="ListParagraph"/>
        <w:widowControl w:val="0"/>
        <w:numPr>
          <w:ilvl w:val="0"/>
          <w:numId w:val="19"/>
        </w:numPr>
        <w:tabs>
          <w:tab w:val="left" w:pos="1086"/>
        </w:tabs>
        <w:autoSpaceDE w:val="0"/>
        <w:autoSpaceDN w:val="0"/>
        <w:ind w:left="0" w:firstLine="709"/>
        <w:contextualSpacing w:val="0"/>
        <w:rPr>
          <w:sz w:val="28"/>
          <w:szCs w:val="28"/>
          <w:lang w:val="ro-MD"/>
        </w:rPr>
      </w:pPr>
      <w:r w:rsidRPr="0089596A">
        <w:rPr>
          <w:sz w:val="28"/>
          <w:szCs w:val="28"/>
          <w:lang w:val="ro-MD"/>
        </w:rPr>
        <w:t>Revizuirea în temeiul art. 458 alin. (3) p</w:t>
      </w:r>
      <w:r w:rsidR="004130EF" w:rsidRPr="0089596A">
        <w:rPr>
          <w:sz w:val="28"/>
          <w:szCs w:val="28"/>
          <w:lang w:val="ro-MD"/>
        </w:rPr>
        <w:t xml:space="preserve">ct. </w:t>
      </w:r>
      <w:r w:rsidRPr="0089596A">
        <w:rPr>
          <w:sz w:val="28"/>
          <w:szCs w:val="28"/>
          <w:lang w:val="ro-MD"/>
        </w:rPr>
        <w:t>5) poate fi cerută oricând de la informarea Guvernului până la pronunțarea hotărârii definitive de către Curtea Europeană a Drepturilor Omului.</w:t>
      </w:r>
    </w:p>
    <w:p w14:paraId="4DE66399" w14:textId="77777777" w:rsidR="007F5E0E" w:rsidRPr="0089596A" w:rsidRDefault="007F5E0E" w:rsidP="00090096">
      <w:pPr>
        <w:pStyle w:val="ListParagraph"/>
        <w:rPr>
          <w:sz w:val="28"/>
          <w:szCs w:val="28"/>
          <w:lang w:val="ro-MD"/>
        </w:rPr>
      </w:pPr>
    </w:p>
    <w:p w14:paraId="6BC0EA2C" w14:textId="2A1837EC" w:rsidR="00605183" w:rsidRPr="0089596A" w:rsidRDefault="00605183" w:rsidP="00090096">
      <w:pPr>
        <w:pStyle w:val="ListParagraph"/>
        <w:widowControl w:val="0"/>
        <w:numPr>
          <w:ilvl w:val="0"/>
          <w:numId w:val="19"/>
        </w:numPr>
        <w:tabs>
          <w:tab w:val="left" w:pos="1088"/>
        </w:tabs>
        <w:autoSpaceDE w:val="0"/>
        <w:autoSpaceDN w:val="0"/>
        <w:ind w:left="0" w:firstLine="709"/>
        <w:contextualSpacing w:val="0"/>
        <w:rPr>
          <w:sz w:val="28"/>
          <w:szCs w:val="28"/>
          <w:lang w:val="ro-MD"/>
        </w:rPr>
      </w:pPr>
      <w:r w:rsidRPr="0089596A">
        <w:rPr>
          <w:sz w:val="28"/>
          <w:szCs w:val="28"/>
          <w:lang w:val="ro-MD"/>
        </w:rPr>
        <w:t>Revizuirea în temeiul art. 458 alin. (3) p</w:t>
      </w:r>
      <w:r w:rsidR="00791FEC" w:rsidRPr="0089596A">
        <w:rPr>
          <w:sz w:val="28"/>
          <w:szCs w:val="28"/>
          <w:lang w:val="ro-MD"/>
        </w:rPr>
        <w:t>ct</w:t>
      </w:r>
      <w:r w:rsidRPr="0089596A">
        <w:rPr>
          <w:sz w:val="28"/>
          <w:szCs w:val="28"/>
          <w:lang w:val="ro-MD"/>
        </w:rPr>
        <w:t>. 6) poate fi cerută în termen de</w:t>
      </w:r>
      <w:r w:rsidR="004130EF" w:rsidRPr="0089596A">
        <w:rPr>
          <w:sz w:val="28"/>
          <w:szCs w:val="28"/>
          <w:lang w:val="ro-MD"/>
        </w:rPr>
        <w:t xml:space="preserve"> </w:t>
      </w:r>
      <w:r w:rsidRPr="0089596A">
        <w:rPr>
          <w:sz w:val="28"/>
          <w:szCs w:val="28"/>
          <w:lang w:val="ro-MD"/>
        </w:rPr>
        <w:t xml:space="preserve"> 6 luni de la data rămânerii definitive a hotărârii Curții Europene a Drepturilor Omului.</w:t>
      </w:r>
    </w:p>
    <w:p w14:paraId="62E47911" w14:textId="77777777" w:rsidR="00605183" w:rsidRPr="0089596A" w:rsidRDefault="00605183" w:rsidP="00090096">
      <w:pPr>
        <w:pStyle w:val="BodyText"/>
        <w:ind w:firstLine="709"/>
        <w:jc w:val="both"/>
        <w:rPr>
          <w:lang w:val="ro-MD"/>
        </w:rPr>
      </w:pPr>
    </w:p>
    <w:p w14:paraId="72056E58" w14:textId="77777777" w:rsidR="00605183" w:rsidRPr="0089596A" w:rsidRDefault="00605183" w:rsidP="00090096">
      <w:pPr>
        <w:rPr>
          <w:sz w:val="28"/>
          <w:szCs w:val="28"/>
          <w:lang w:val="ro-MD"/>
        </w:rPr>
      </w:pPr>
      <w:r w:rsidRPr="0089596A">
        <w:rPr>
          <w:b/>
          <w:sz w:val="28"/>
          <w:szCs w:val="28"/>
          <w:lang w:val="ro-MD"/>
        </w:rPr>
        <w:t xml:space="preserve">Articolul 460. </w:t>
      </w:r>
      <w:r w:rsidRPr="0089596A">
        <w:rPr>
          <w:sz w:val="28"/>
          <w:szCs w:val="28"/>
          <w:lang w:val="ro-MD"/>
        </w:rPr>
        <w:t>Depunerea cererii de revizuire</w:t>
      </w:r>
    </w:p>
    <w:p w14:paraId="08475124" w14:textId="77777777" w:rsidR="007F5E0E" w:rsidRPr="0089596A" w:rsidRDefault="007F5E0E" w:rsidP="00090096">
      <w:pPr>
        <w:rPr>
          <w:sz w:val="28"/>
          <w:szCs w:val="28"/>
          <w:lang w:val="ro-MD"/>
        </w:rPr>
      </w:pPr>
    </w:p>
    <w:p w14:paraId="556718C2" w14:textId="77777777" w:rsidR="00605183" w:rsidRPr="0089596A" w:rsidRDefault="00605183" w:rsidP="00090096">
      <w:pPr>
        <w:pStyle w:val="ListParagraph"/>
        <w:widowControl w:val="0"/>
        <w:numPr>
          <w:ilvl w:val="0"/>
          <w:numId w:val="18"/>
        </w:numPr>
        <w:tabs>
          <w:tab w:val="left" w:pos="1086"/>
        </w:tabs>
        <w:autoSpaceDE w:val="0"/>
        <w:autoSpaceDN w:val="0"/>
        <w:ind w:left="0" w:firstLine="709"/>
        <w:contextualSpacing w:val="0"/>
        <w:rPr>
          <w:sz w:val="28"/>
          <w:szCs w:val="28"/>
          <w:lang w:val="ro-MD"/>
        </w:rPr>
      </w:pPr>
      <w:r w:rsidRPr="0089596A">
        <w:rPr>
          <w:sz w:val="28"/>
          <w:szCs w:val="28"/>
          <w:lang w:val="ro-MD"/>
        </w:rPr>
        <w:t>Pot cere revizuirea:</w:t>
      </w:r>
    </w:p>
    <w:p w14:paraId="6F2DAECE" w14:textId="77777777" w:rsidR="00605183" w:rsidRPr="0089596A" w:rsidRDefault="00605183" w:rsidP="00090096">
      <w:pPr>
        <w:pStyle w:val="ListParagraph"/>
        <w:widowControl w:val="0"/>
        <w:numPr>
          <w:ilvl w:val="0"/>
          <w:numId w:val="17"/>
        </w:numPr>
        <w:tabs>
          <w:tab w:val="left" w:pos="992"/>
        </w:tabs>
        <w:autoSpaceDE w:val="0"/>
        <w:autoSpaceDN w:val="0"/>
        <w:ind w:left="0" w:firstLine="709"/>
        <w:contextualSpacing w:val="0"/>
        <w:rPr>
          <w:sz w:val="28"/>
          <w:szCs w:val="28"/>
          <w:lang w:val="ro-MD"/>
        </w:rPr>
      </w:pPr>
      <w:r w:rsidRPr="0089596A">
        <w:rPr>
          <w:sz w:val="28"/>
          <w:szCs w:val="28"/>
          <w:lang w:val="ro-MD"/>
        </w:rPr>
        <w:t>oricare parte din proces, în limitele calității sale procesuale;</w:t>
      </w:r>
    </w:p>
    <w:p w14:paraId="4697F6FE" w14:textId="77777777" w:rsidR="00605183" w:rsidRPr="0089596A" w:rsidRDefault="00605183" w:rsidP="00090096">
      <w:pPr>
        <w:pStyle w:val="ListParagraph"/>
        <w:widowControl w:val="0"/>
        <w:numPr>
          <w:ilvl w:val="0"/>
          <w:numId w:val="17"/>
        </w:numPr>
        <w:tabs>
          <w:tab w:val="left" w:pos="1032"/>
        </w:tabs>
        <w:autoSpaceDE w:val="0"/>
        <w:autoSpaceDN w:val="0"/>
        <w:ind w:left="0" w:firstLine="709"/>
        <w:contextualSpacing w:val="0"/>
        <w:rPr>
          <w:sz w:val="28"/>
          <w:szCs w:val="28"/>
          <w:lang w:val="ro-MD"/>
        </w:rPr>
      </w:pPr>
      <w:r w:rsidRPr="0089596A">
        <w:rPr>
          <w:sz w:val="28"/>
          <w:szCs w:val="28"/>
          <w:lang w:val="ro-MD"/>
        </w:rPr>
        <w:t>rudele apropiate, soțul sau soția condamnatului, chiar și după decesul acestuia;</w:t>
      </w:r>
    </w:p>
    <w:p w14:paraId="32F55550" w14:textId="278407A4" w:rsidR="00605183" w:rsidRPr="0089596A" w:rsidRDefault="00605183" w:rsidP="002347FF">
      <w:pPr>
        <w:pStyle w:val="ListParagraph"/>
        <w:widowControl w:val="0"/>
        <w:numPr>
          <w:ilvl w:val="0"/>
          <w:numId w:val="17"/>
        </w:numPr>
        <w:tabs>
          <w:tab w:val="left" w:pos="1001"/>
        </w:tabs>
        <w:autoSpaceDE w:val="0"/>
        <w:autoSpaceDN w:val="0"/>
        <w:ind w:left="0" w:firstLine="709"/>
        <w:contextualSpacing w:val="0"/>
        <w:rPr>
          <w:sz w:val="28"/>
          <w:szCs w:val="28"/>
          <w:lang w:val="ro-MD"/>
        </w:rPr>
      </w:pPr>
      <w:r w:rsidRPr="0089596A">
        <w:rPr>
          <w:sz w:val="28"/>
          <w:szCs w:val="28"/>
          <w:lang w:val="ro-MD"/>
        </w:rPr>
        <w:t>Agentul guvernamental</w:t>
      </w:r>
      <w:r w:rsidR="004130EF" w:rsidRPr="0089596A">
        <w:rPr>
          <w:sz w:val="28"/>
          <w:szCs w:val="28"/>
          <w:lang w:val="ro-MD"/>
        </w:rPr>
        <w:t>,</w:t>
      </w:r>
      <w:r w:rsidRPr="0089596A">
        <w:rPr>
          <w:sz w:val="28"/>
          <w:szCs w:val="28"/>
          <w:lang w:val="ro-MD"/>
        </w:rPr>
        <w:t xml:space="preserve"> în cazurile prevăzute </w:t>
      </w:r>
      <w:r w:rsidR="004130EF" w:rsidRPr="0089596A">
        <w:rPr>
          <w:sz w:val="28"/>
          <w:szCs w:val="28"/>
          <w:lang w:val="ro-MD"/>
        </w:rPr>
        <w:t>la</w:t>
      </w:r>
      <w:r w:rsidRPr="0089596A">
        <w:rPr>
          <w:sz w:val="28"/>
          <w:szCs w:val="28"/>
          <w:lang w:val="ro-MD"/>
        </w:rPr>
        <w:t xml:space="preserve"> art. 458 alin. (3) pct. 5)</w:t>
      </w:r>
      <w:r w:rsidR="004130EF" w:rsidRPr="0089596A">
        <w:rPr>
          <w:sz w:val="28"/>
          <w:szCs w:val="28"/>
          <w:lang w:val="ro-MD"/>
        </w:rPr>
        <w:t xml:space="preserve"> </w:t>
      </w:r>
      <w:r w:rsidRPr="0089596A">
        <w:rPr>
          <w:sz w:val="28"/>
          <w:szCs w:val="28"/>
          <w:lang w:val="ro-MD"/>
        </w:rPr>
        <w:t>și 6).</w:t>
      </w:r>
    </w:p>
    <w:p w14:paraId="373B5CCF" w14:textId="77777777" w:rsidR="007F5E0E" w:rsidRPr="0089596A" w:rsidRDefault="007F5E0E" w:rsidP="00090096">
      <w:pPr>
        <w:pStyle w:val="BodyText"/>
        <w:ind w:firstLine="709"/>
        <w:jc w:val="both"/>
        <w:rPr>
          <w:lang w:val="ro-MD"/>
        </w:rPr>
      </w:pPr>
    </w:p>
    <w:p w14:paraId="2DDBC74D" w14:textId="0F25E491" w:rsidR="00605183" w:rsidRPr="0089596A" w:rsidRDefault="00605183" w:rsidP="002347FF">
      <w:pPr>
        <w:pStyle w:val="ListParagraph"/>
        <w:widowControl w:val="0"/>
        <w:numPr>
          <w:ilvl w:val="0"/>
          <w:numId w:val="18"/>
        </w:numPr>
        <w:tabs>
          <w:tab w:val="left" w:pos="1090"/>
        </w:tabs>
        <w:autoSpaceDE w:val="0"/>
        <w:autoSpaceDN w:val="0"/>
        <w:ind w:left="0" w:firstLine="709"/>
        <w:contextualSpacing w:val="0"/>
        <w:rPr>
          <w:sz w:val="28"/>
          <w:szCs w:val="28"/>
          <w:lang w:val="ro-MD"/>
        </w:rPr>
      </w:pPr>
      <w:r w:rsidRPr="0089596A">
        <w:rPr>
          <w:sz w:val="28"/>
          <w:szCs w:val="28"/>
          <w:lang w:val="ro-MD"/>
        </w:rPr>
        <w:t>Cererea de revizuire este formulată în scris și trebuie să conțină temeiul</w:t>
      </w:r>
      <w:r w:rsidR="004130EF" w:rsidRPr="0089596A">
        <w:rPr>
          <w:sz w:val="28"/>
          <w:szCs w:val="28"/>
          <w:lang w:val="ro-MD"/>
        </w:rPr>
        <w:t xml:space="preserve"> </w:t>
      </w:r>
      <w:r w:rsidRPr="0089596A">
        <w:rPr>
          <w:sz w:val="28"/>
          <w:szCs w:val="28"/>
          <w:lang w:val="ro-MD"/>
        </w:rPr>
        <w:t>de revizuire pe care se întemeiază, iar la cerere se anexează probele ce confirmă temeinicia ei.</w:t>
      </w:r>
    </w:p>
    <w:p w14:paraId="50915C76" w14:textId="77777777" w:rsidR="007F5E0E" w:rsidRPr="0089596A" w:rsidRDefault="007F5E0E" w:rsidP="00090096">
      <w:pPr>
        <w:pStyle w:val="BodyText"/>
        <w:ind w:firstLine="709"/>
        <w:jc w:val="both"/>
        <w:rPr>
          <w:lang w:val="ro-MD"/>
        </w:rPr>
      </w:pPr>
    </w:p>
    <w:p w14:paraId="6379A884" w14:textId="3BBE34D1" w:rsidR="00605183" w:rsidRPr="0089596A" w:rsidRDefault="00605183" w:rsidP="00090096">
      <w:pPr>
        <w:pStyle w:val="ListParagraph"/>
        <w:widowControl w:val="0"/>
        <w:numPr>
          <w:ilvl w:val="0"/>
          <w:numId w:val="18"/>
        </w:numPr>
        <w:tabs>
          <w:tab w:val="left" w:pos="1086"/>
        </w:tabs>
        <w:autoSpaceDE w:val="0"/>
        <w:autoSpaceDN w:val="0"/>
        <w:ind w:left="0" w:firstLine="709"/>
        <w:contextualSpacing w:val="0"/>
        <w:rPr>
          <w:sz w:val="28"/>
          <w:szCs w:val="28"/>
          <w:lang w:val="ro-MD"/>
        </w:rPr>
      </w:pPr>
      <w:r w:rsidRPr="0089596A">
        <w:rPr>
          <w:sz w:val="28"/>
          <w:szCs w:val="28"/>
          <w:lang w:val="ro-MD"/>
        </w:rPr>
        <w:t xml:space="preserve">Cererea de revizuire se depune în instanța menționată </w:t>
      </w:r>
      <w:r w:rsidR="004130EF" w:rsidRPr="0089596A">
        <w:rPr>
          <w:sz w:val="28"/>
          <w:szCs w:val="28"/>
          <w:lang w:val="ro-MD"/>
        </w:rPr>
        <w:t xml:space="preserve">la </w:t>
      </w:r>
      <w:r w:rsidRPr="0089596A">
        <w:rPr>
          <w:sz w:val="28"/>
          <w:szCs w:val="28"/>
          <w:lang w:val="ro-MD"/>
        </w:rPr>
        <w:t>alin. (4).</w:t>
      </w:r>
    </w:p>
    <w:p w14:paraId="34FB0FBD" w14:textId="77777777" w:rsidR="007F5E0E" w:rsidRPr="0089596A" w:rsidRDefault="007F5E0E" w:rsidP="002347FF">
      <w:pPr>
        <w:pStyle w:val="ListParagraph"/>
        <w:widowControl w:val="0"/>
        <w:tabs>
          <w:tab w:val="left" w:pos="1086"/>
        </w:tabs>
        <w:autoSpaceDE w:val="0"/>
        <w:autoSpaceDN w:val="0"/>
        <w:ind w:left="709" w:firstLine="0"/>
        <w:contextualSpacing w:val="0"/>
        <w:rPr>
          <w:sz w:val="28"/>
          <w:szCs w:val="28"/>
          <w:lang w:val="ro-MD"/>
        </w:rPr>
      </w:pPr>
    </w:p>
    <w:p w14:paraId="4D42BE19" w14:textId="39F0567D" w:rsidR="00605183" w:rsidRPr="0089596A" w:rsidRDefault="00605183" w:rsidP="00090096">
      <w:pPr>
        <w:pStyle w:val="ListParagraph"/>
        <w:widowControl w:val="0"/>
        <w:numPr>
          <w:ilvl w:val="0"/>
          <w:numId w:val="18"/>
        </w:numPr>
        <w:tabs>
          <w:tab w:val="left" w:pos="1124"/>
        </w:tabs>
        <w:autoSpaceDE w:val="0"/>
        <w:autoSpaceDN w:val="0"/>
        <w:ind w:left="0" w:firstLine="709"/>
        <w:contextualSpacing w:val="0"/>
        <w:rPr>
          <w:sz w:val="28"/>
          <w:szCs w:val="28"/>
          <w:lang w:val="ro-MD"/>
        </w:rPr>
      </w:pPr>
      <w:r w:rsidRPr="0089596A">
        <w:rPr>
          <w:sz w:val="28"/>
          <w:szCs w:val="28"/>
          <w:lang w:val="ro-MD"/>
        </w:rPr>
        <w:t>Cererile de revizuire menționate la art. 458 alin. (3) p</w:t>
      </w:r>
      <w:r w:rsidR="004130EF" w:rsidRPr="0089596A">
        <w:rPr>
          <w:sz w:val="28"/>
          <w:szCs w:val="28"/>
          <w:lang w:val="ro-MD"/>
        </w:rPr>
        <w:t>ct</w:t>
      </w:r>
      <w:r w:rsidRPr="0089596A">
        <w:rPr>
          <w:sz w:val="28"/>
          <w:szCs w:val="28"/>
          <w:lang w:val="ro-MD"/>
        </w:rPr>
        <w:t>. 1)</w:t>
      </w:r>
      <w:r w:rsidR="004130EF" w:rsidRPr="0089596A">
        <w:rPr>
          <w:sz w:val="28"/>
          <w:szCs w:val="28"/>
          <w:lang w:val="ro-MD"/>
        </w:rPr>
        <w:t>–</w:t>
      </w:r>
      <w:r w:rsidRPr="0089596A">
        <w:rPr>
          <w:sz w:val="28"/>
          <w:szCs w:val="28"/>
          <w:lang w:val="ro-MD"/>
        </w:rPr>
        <w:t xml:space="preserve">4) sunt de competența instanței de judecată </w:t>
      </w:r>
      <w:r w:rsidR="004130EF" w:rsidRPr="0089596A">
        <w:rPr>
          <w:sz w:val="28"/>
          <w:szCs w:val="28"/>
          <w:lang w:val="ro-MD"/>
        </w:rPr>
        <w:t xml:space="preserve">ultima </w:t>
      </w:r>
      <w:r w:rsidRPr="0089596A">
        <w:rPr>
          <w:sz w:val="28"/>
          <w:szCs w:val="28"/>
          <w:lang w:val="ro-MD"/>
        </w:rPr>
        <w:t>care s-a pronunțat asupra fondului cauzei. Cererile de revizuire depuse în temeiul art. 458 alin. (3) p</w:t>
      </w:r>
      <w:r w:rsidR="00791FEC" w:rsidRPr="0089596A">
        <w:rPr>
          <w:sz w:val="28"/>
          <w:szCs w:val="28"/>
          <w:lang w:val="ro-MD"/>
        </w:rPr>
        <w:t>ct</w:t>
      </w:r>
      <w:r w:rsidRPr="0089596A">
        <w:rPr>
          <w:sz w:val="28"/>
          <w:szCs w:val="28"/>
          <w:lang w:val="ro-MD"/>
        </w:rPr>
        <w:t>. 5) și 6) sunt de competența Curții Supreme de Justiție.</w:t>
      </w:r>
    </w:p>
    <w:p w14:paraId="54B6C17C" w14:textId="77777777" w:rsidR="007F5E0E" w:rsidRPr="0089596A" w:rsidRDefault="007F5E0E" w:rsidP="00090096">
      <w:pPr>
        <w:pStyle w:val="ListParagraph"/>
        <w:rPr>
          <w:sz w:val="28"/>
          <w:szCs w:val="28"/>
          <w:lang w:val="ro-MD"/>
        </w:rPr>
      </w:pPr>
    </w:p>
    <w:p w14:paraId="14839F60" w14:textId="77777777" w:rsidR="00605183" w:rsidRPr="0089596A" w:rsidRDefault="00605183" w:rsidP="00090096">
      <w:pPr>
        <w:tabs>
          <w:tab w:val="left" w:pos="1124"/>
        </w:tabs>
        <w:rPr>
          <w:sz w:val="28"/>
          <w:szCs w:val="28"/>
          <w:lang w:val="ro-MD"/>
        </w:rPr>
      </w:pPr>
      <w:r w:rsidRPr="0089596A">
        <w:rPr>
          <w:b/>
          <w:sz w:val="28"/>
          <w:szCs w:val="28"/>
          <w:lang w:val="ro-MD"/>
        </w:rPr>
        <w:t xml:space="preserve">Articolul 461. </w:t>
      </w:r>
      <w:r w:rsidRPr="0089596A">
        <w:rPr>
          <w:sz w:val="28"/>
          <w:szCs w:val="28"/>
          <w:lang w:val="ro-MD"/>
        </w:rPr>
        <w:t>Procedura de examinare a cererii de revizuire</w:t>
      </w:r>
    </w:p>
    <w:p w14:paraId="6BB2695F" w14:textId="77777777" w:rsidR="007F5E0E" w:rsidRPr="0089596A" w:rsidRDefault="007F5E0E" w:rsidP="00090096">
      <w:pPr>
        <w:tabs>
          <w:tab w:val="left" w:pos="1124"/>
        </w:tabs>
        <w:rPr>
          <w:sz w:val="28"/>
          <w:szCs w:val="28"/>
          <w:lang w:val="ro-MD"/>
        </w:rPr>
      </w:pPr>
    </w:p>
    <w:p w14:paraId="1885D4A2" w14:textId="33A83A45" w:rsidR="00605183" w:rsidRPr="0089596A" w:rsidRDefault="00605183" w:rsidP="00090096">
      <w:pPr>
        <w:pStyle w:val="ListParagraph"/>
        <w:widowControl w:val="0"/>
        <w:numPr>
          <w:ilvl w:val="0"/>
          <w:numId w:val="16"/>
        </w:numPr>
        <w:tabs>
          <w:tab w:val="left" w:pos="1145"/>
        </w:tabs>
        <w:autoSpaceDE w:val="0"/>
        <w:autoSpaceDN w:val="0"/>
        <w:ind w:left="0" w:firstLine="709"/>
        <w:contextualSpacing w:val="0"/>
        <w:rPr>
          <w:sz w:val="28"/>
          <w:szCs w:val="28"/>
          <w:lang w:val="ro-MD"/>
        </w:rPr>
      </w:pPr>
      <w:r w:rsidRPr="0089596A">
        <w:rPr>
          <w:sz w:val="28"/>
          <w:szCs w:val="28"/>
          <w:lang w:val="ro-MD"/>
        </w:rPr>
        <w:t>Prevederile art. 431</w:t>
      </w:r>
      <w:r w:rsidR="00EE74F0" w:rsidRPr="0089596A">
        <w:rPr>
          <w:sz w:val="28"/>
          <w:szCs w:val="28"/>
          <w:lang w:val="ro-MD"/>
        </w:rPr>
        <w:t>–</w:t>
      </w:r>
      <w:r w:rsidRPr="0089596A">
        <w:rPr>
          <w:sz w:val="28"/>
          <w:szCs w:val="28"/>
          <w:lang w:val="ro-MD"/>
        </w:rPr>
        <w:t>434 se aplică în mod corespunzător examinării cererii de revizuire.</w:t>
      </w:r>
    </w:p>
    <w:p w14:paraId="17951472" w14:textId="77777777" w:rsidR="007F5E0E" w:rsidRPr="0089596A" w:rsidRDefault="007F5E0E" w:rsidP="002347FF">
      <w:pPr>
        <w:pStyle w:val="ListParagraph"/>
        <w:widowControl w:val="0"/>
        <w:tabs>
          <w:tab w:val="left" w:pos="1145"/>
        </w:tabs>
        <w:autoSpaceDE w:val="0"/>
        <w:autoSpaceDN w:val="0"/>
        <w:ind w:left="709" w:firstLine="0"/>
        <w:contextualSpacing w:val="0"/>
        <w:rPr>
          <w:sz w:val="28"/>
          <w:szCs w:val="28"/>
          <w:lang w:val="ro-MD"/>
        </w:rPr>
      </w:pPr>
    </w:p>
    <w:p w14:paraId="613B0B83" w14:textId="5165067A" w:rsidR="00605183" w:rsidRPr="0089596A" w:rsidRDefault="00605183" w:rsidP="00090096">
      <w:pPr>
        <w:pStyle w:val="ListParagraph"/>
        <w:widowControl w:val="0"/>
        <w:numPr>
          <w:ilvl w:val="0"/>
          <w:numId w:val="16"/>
        </w:numPr>
        <w:tabs>
          <w:tab w:val="left" w:pos="1138"/>
        </w:tabs>
        <w:autoSpaceDE w:val="0"/>
        <w:autoSpaceDN w:val="0"/>
        <w:ind w:left="0" w:firstLine="709"/>
        <w:contextualSpacing w:val="0"/>
        <w:rPr>
          <w:sz w:val="28"/>
          <w:szCs w:val="28"/>
          <w:lang w:val="ro-MD"/>
        </w:rPr>
      </w:pPr>
      <w:r w:rsidRPr="0089596A">
        <w:rPr>
          <w:sz w:val="28"/>
          <w:szCs w:val="28"/>
          <w:lang w:val="ro-MD"/>
        </w:rPr>
        <w:t>În cazul organizării unei ședințe publice, dezbaterile sunt limitate la întrunirea condițiilor pentru admiterea cererii de revizuire. Neprezentarea părților</w:t>
      </w:r>
      <w:r w:rsidR="00EE74F0" w:rsidRPr="0089596A">
        <w:rPr>
          <w:sz w:val="28"/>
          <w:szCs w:val="28"/>
          <w:lang w:val="ro-MD"/>
        </w:rPr>
        <w:t xml:space="preserve"> </w:t>
      </w:r>
      <w:r w:rsidRPr="0089596A">
        <w:rPr>
          <w:sz w:val="28"/>
          <w:szCs w:val="28"/>
          <w:lang w:val="ro-MD"/>
        </w:rPr>
        <w:t xml:space="preserve"> nu împiedică examinarea cererii de revizuire.</w:t>
      </w:r>
    </w:p>
    <w:p w14:paraId="3135976D" w14:textId="77777777" w:rsidR="00605183" w:rsidRPr="0089596A" w:rsidRDefault="00605183" w:rsidP="00090096">
      <w:pPr>
        <w:pStyle w:val="BodyText"/>
        <w:ind w:firstLine="709"/>
        <w:jc w:val="both"/>
        <w:rPr>
          <w:lang w:val="ro-MD"/>
        </w:rPr>
      </w:pPr>
    </w:p>
    <w:p w14:paraId="6FFF0D95" w14:textId="77777777" w:rsidR="00605183" w:rsidRPr="0089596A" w:rsidRDefault="00605183" w:rsidP="00090096">
      <w:pPr>
        <w:rPr>
          <w:sz w:val="28"/>
          <w:szCs w:val="28"/>
          <w:lang w:val="ro-MD"/>
        </w:rPr>
      </w:pPr>
      <w:r w:rsidRPr="0089596A">
        <w:rPr>
          <w:b/>
          <w:sz w:val="28"/>
          <w:szCs w:val="28"/>
          <w:lang w:val="ro-MD"/>
        </w:rPr>
        <w:t xml:space="preserve">Articolul 462. </w:t>
      </w:r>
      <w:r w:rsidRPr="0089596A">
        <w:rPr>
          <w:sz w:val="28"/>
          <w:szCs w:val="28"/>
          <w:lang w:val="ro-MD"/>
        </w:rPr>
        <w:t>Hotărârea instanței de revizuire</w:t>
      </w:r>
    </w:p>
    <w:p w14:paraId="63D15259" w14:textId="77777777" w:rsidR="007F5E0E" w:rsidRPr="0089596A" w:rsidRDefault="007F5E0E" w:rsidP="00090096">
      <w:pPr>
        <w:rPr>
          <w:sz w:val="28"/>
          <w:szCs w:val="28"/>
          <w:lang w:val="ro-MD"/>
        </w:rPr>
      </w:pPr>
    </w:p>
    <w:p w14:paraId="26B8F6EE" w14:textId="77777777" w:rsidR="00605183" w:rsidRPr="0089596A" w:rsidRDefault="00605183" w:rsidP="00090096">
      <w:pPr>
        <w:pStyle w:val="ListParagraph"/>
        <w:widowControl w:val="0"/>
        <w:numPr>
          <w:ilvl w:val="0"/>
          <w:numId w:val="15"/>
        </w:numPr>
        <w:tabs>
          <w:tab w:val="left" w:pos="1071"/>
        </w:tabs>
        <w:autoSpaceDE w:val="0"/>
        <w:autoSpaceDN w:val="0"/>
        <w:ind w:left="0" w:firstLine="709"/>
        <w:contextualSpacing w:val="0"/>
        <w:rPr>
          <w:sz w:val="28"/>
          <w:szCs w:val="28"/>
          <w:lang w:val="ro-MD"/>
        </w:rPr>
      </w:pPr>
      <w:r w:rsidRPr="0089596A">
        <w:rPr>
          <w:sz w:val="28"/>
          <w:szCs w:val="28"/>
          <w:lang w:val="ro-MD"/>
        </w:rPr>
        <w:t>După ce examinează cererea de revizuire considerată admisibilă, instanța emite o încheiere privind:</w:t>
      </w:r>
    </w:p>
    <w:p w14:paraId="20E5CE39" w14:textId="77777777" w:rsidR="00605183" w:rsidRPr="0089596A" w:rsidRDefault="00605183" w:rsidP="00090096">
      <w:pPr>
        <w:pStyle w:val="ListParagraph"/>
        <w:widowControl w:val="0"/>
        <w:numPr>
          <w:ilvl w:val="0"/>
          <w:numId w:val="14"/>
        </w:numPr>
        <w:tabs>
          <w:tab w:val="left" w:pos="976"/>
        </w:tabs>
        <w:autoSpaceDE w:val="0"/>
        <w:autoSpaceDN w:val="0"/>
        <w:ind w:left="0" w:firstLine="709"/>
        <w:contextualSpacing w:val="0"/>
        <w:rPr>
          <w:sz w:val="28"/>
          <w:szCs w:val="28"/>
          <w:lang w:val="ro-MD"/>
        </w:rPr>
      </w:pPr>
      <w:r w:rsidRPr="0089596A">
        <w:rPr>
          <w:sz w:val="28"/>
          <w:szCs w:val="28"/>
          <w:lang w:val="ro-MD"/>
        </w:rPr>
        <w:t>respingerea cererii de revizuire;</w:t>
      </w:r>
    </w:p>
    <w:p w14:paraId="2B25184E" w14:textId="77777777" w:rsidR="00605183" w:rsidRPr="0089596A" w:rsidRDefault="00605183" w:rsidP="00090096">
      <w:pPr>
        <w:pStyle w:val="ListParagraph"/>
        <w:widowControl w:val="0"/>
        <w:numPr>
          <w:ilvl w:val="0"/>
          <w:numId w:val="14"/>
        </w:numPr>
        <w:tabs>
          <w:tab w:val="left" w:pos="1068"/>
        </w:tabs>
        <w:autoSpaceDE w:val="0"/>
        <w:autoSpaceDN w:val="0"/>
        <w:ind w:left="0" w:firstLine="709"/>
        <w:contextualSpacing w:val="0"/>
        <w:rPr>
          <w:sz w:val="28"/>
          <w:szCs w:val="28"/>
          <w:lang w:val="ro-MD"/>
        </w:rPr>
      </w:pPr>
      <w:r w:rsidRPr="0089596A">
        <w:rPr>
          <w:sz w:val="28"/>
          <w:szCs w:val="28"/>
          <w:lang w:val="ro-MD"/>
        </w:rPr>
        <w:t>admiterea cererii de revizuire, casarea hotărârii supuse revizuirii și reluarea examinării cauzei de către instanța competentă.</w:t>
      </w:r>
    </w:p>
    <w:p w14:paraId="6F5207DE" w14:textId="77777777" w:rsidR="007F5E0E" w:rsidRPr="0089596A" w:rsidRDefault="007F5E0E" w:rsidP="002347FF">
      <w:pPr>
        <w:pStyle w:val="ListParagraph"/>
        <w:widowControl w:val="0"/>
        <w:tabs>
          <w:tab w:val="left" w:pos="1068"/>
        </w:tabs>
        <w:autoSpaceDE w:val="0"/>
        <w:autoSpaceDN w:val="0"/>
        <w:ind w:left="709" w:firstLine="0"/>
        <w:contextualSpacing w:val="0"/>
        <w:rPr>
          <w:sz w:val="28"/>
          <w:szCs w:val="28"/>
          <w:lang w:val="ro-MD"/>
        </w:rPr>
      </w:pPr>
    </w:p>
    <w:p w14:paraId="492239A2" w14:textId="77777777" w:rsidR="00605183" w:rsidRPr="0089596A" w:rsidRDefault="00605183" w:rsidP="00090096">
      <w:pPr>
        <w:pStyle w:val="ListParagraph"/>
        <w:widowControl w:val="0"/>
        <w:numPr>
          <w:ilvl w:val="0"/>
          <w:numId w:val="15"/>
        </w:numPr>
        <w:tabs>
          <w:tab w:val="left" w:pos="1128"/>
        </w:tabs>
        <w:autoSpaceDE w:val="0"/>
        <w:autoSpaceDN w:val="0"/>
        <w:ind w:left="0" w:firstLine="709"/>
        <w:contextualSpacing w:val="0"/>
        <w:rPr>
          <w:sz w:val="28"/>
          <w:szCs w:val="28"/>
          <w:lang w:val="ro-MD"/>
        </w:rPr>
      </w:pPr>
      <w:r w:rsidRPr="0089596A">
        <w:rPr>
          <w:sz w:val="28"/>
          <w:szCs w:val="28"/>
          <w:lang w:val="ro-MD"/>
        </w:rPr>
        <w:t>Odată cu admiterea cererii de revizuire și reluarea examinării cauzei penale, instanța poate suspenda motivat, în tot sau în parte, executarea pedepsei, precum și aplica măsuri preventive.</w:t>
      </w:r>
    </w:p>
    <w:p w14:paraId="06174D6F" w14:textId="77777777" w:rsidR="007F5E0E" w:rsidRPr="0089596A" w:rsidRDefault="007F5E0E" w:rsidP="002347FF">
      <w:pPr>
        <w:pStyle w:val="ListParagraph"/>
        <w:widowControl w:val="0"/>
        <w:tabs>
          <w:tab w:val="left" w:pos="1128"/>
        </w:tabs>
        <w:autoSpaceDE w:val="0"/>
        <w:autoSpaceDN w:val="0"/>
        <w:ind w:left="709" w:firstLine="0"/>
        <w:contextualSpacing w:val="0"/>
        <w:rPr>
          <w:sz w:val="28"/>
          <w:szCs w:val="28"/>
          <w:lang w:val="ro-MD"/>
        </w:rPr>
      </w:pPr>
    </w:p>
    <w:p w14:paraId="4109D8C3" w14:textId="1E9F7062" w:rsidR="00605183" w:rsidRPr="0089596A" w:rsidRDefault="00605183" w:rsidP="00090096">
      <w:pPr>
        <w:pStyle w:val="ListParagraph"/>
        <w:widowControl w:val="0"/>
        <w:numPr>
          <w:ilvl w:val="0"/>
          <w:numId w:val="15"/>
        </w:numPr>
        <w:tabs>
          <w:tab w:val="left" w:pos="1086"/>
        </w:tabs>
        <w:autoSpaceDE w:val="0"/>
        <w:autoSpaceDN w:val="0"/>
        <w:ind w:left="0" w:firstLine="709"/>
        <w:contextualSpacing w:val="0"/>
        <w:rPr>
          <w:sz w:val="28"/>
          <w:szCs w:val="28"/>
          <w:lang w:val="ro-MD"/>
        </w:rPr>
      </w:pPr>
      <w:r w:rsidRPr="0089596A">
        <w:rPr>
          <w:sz w:val="28"/>
          <w:szCs w:val="28"/>
          <w:lang w:val="ro-MD"/>
        </w:rPr>
        <w:t xml:space="preserve">În cazul admiterii cererii de revizuire din </w:t>
      </w:r>
      <w:r w:rsidR="004C782F">
        <w:rPr>
          <w:sz w:val="28"/>
          <w:szCs w:val="28"/>
          <w:lang w:val="ro-MD"/>
        </w:rPr>
        <w:t>motiv</w:t>
      </w:r>
      <w:r w:rsidRPr="0089596A">
        <w:rPr>
          <w:sz w:val="28"/>
          <w:szCs w:val="28"/>
          <w:lang w:val="ro-MD"/>
        </w:rPr>
        <w:t xml:space="preserve"> că există câteva hotărâri</w:t>
      </w:r>
      <w:r w:rsidR="00EE74F0" w:rsidRPr="0089596A">
        <w:rPr>
          <w:sz w:val="28"/>
          <w:szCs w:val="28"/>
          <w:lang w:val="ro-MD"/>
        </w:rPr>
        <w:t xml:space="preserve"> </w:t>
      </w:r>
      <w:r w:rsidRPr="0089596A">
        <w:rPr>
          <w:sz w:val="28"/>
          <w:szCs w:val="28"/>
          <w:lang w:val="ro-MD"/>
        </w:rPr>
        <w:t xml:space="preserve"> ce nu se pot concilia, cauzele în care aceste hotărâri au fost pronunțate se conexează pentru rejudecare în instanța care a pronunțat ultima din</w:t>
      </w:r>
      <w:r w:rsidR="00EE74F0" w:rsidRPr="0089596A">
        <w:rPr>
          <w:sz w:val="28"/>
          <w:szCs w:val="28"/>
          <w:lang w:val="ro-MD"/>
        </w:rPr>
        <w:t>tre</w:t>
      </w:r>
      <w:r w:rsidRPr="0089596A">
        <w:rPr>
          <w:sz w:val="28"/>
          <w:szCs w:val="28"/>
          <w:lang w:val="ro-MD"/>
        </w:rPr>
        <w:t xml:space="preserve"> aceste hotărâri</w:t>
      </w:r>
      <w:r w:rsidR="00EE74F0" w:rsidRPr="0089596A">
        <w:rPr>
          <w:sz w:val="28"/>
          <w:szCs w:val="28"/>
          <w:lang w:val="ro-MD"/>
        </w:rPr>
        <w:t xml:space="preserve">, </w:t>
      </w:r>
      <w:r w:rsidRPr="0089596A">
        <w:rPr>
          <w:sz w:val="28"/>
          <w:szCs w:val="28"/>
          <w:lang w:val="ro-MD"/>
        </w:rPr>
        <w:t xml:space="preserve"> dacă sunt de același grad, sau în instanța de cel mai înalt grad, dacă instanțele sunt </w:t>
      </w:r>
      <w:r w:rsidR="00EE74F0" w:rsidRPr="0089596A">
        <w:rPr>
          <w:sz w:val="28"/>
          <w:szCs w:val="28"/>
          <w:lang w:val="ro-MD"/>
        </w:rPr>
        <w:t xml:space="preserve"> </w:t>
      </w:r>
      <w:r w:rsidRPr="0089596A">
        <w:rPr>
          <w:sz w:val="28"/>
          <w:szCs w:val="28"/>
          <w:lang w:val="ro-MD"/>
        </w:rPr>
        <w:t>de grade diferite.</w:t>
      </w:r>
    </w:p>
    <w:p w14:paraId="112F35C0" w14:textId="77777777" w:rsidR="007F5E0E" w:rsidRPr="0089596A" w:rsidRDefault="007F5E0E" w:rsidP="00090096">
      <w:pPr>
        <w:pStyle w:val="ListParagraph"/>
        <w:rPr>
          <w:sz w:val="28"/>
          <w:szCs w:val="28"/>
          <w:lang w:val="ro-MD"/>
        </w:rPr>
      </w:pPr>
    </w:p>
    <w:p w14:paraId="31CD93AC" w14:textId="57D041DB" w:rsidR="00605183" w:rsidRPr="0089596A" w:rsidRDefault="00605183" w:rsidP="00090096">
      <w:pPr>
        <w:pStyle w:val="ListParagraph"/>
        <w:widowControl w:val="0"/>
        <w:numPr>
          <w:ilvl w:val="0"/>
          <w:numId w:val="15"/>
        </w:numPr>
        <w:tabs>
          <w:tab w:val="left" w:pos="1119"/>
        </w:tabs>
        <w:autoSpaceDE w:val="0"/>
        <w:autoSpaceDN w:val="0"/>
        <w:ind w:left="0" w:firstLine="709"/>
        <w:contextualSpacing w:val="0"/>
        <w:rPr>
          <w:sz w:val="28"/>
          <w:szCs w:val="28"/>
          <w:lang w:val="ro-MD"/>
        </w:rPr>
      </w:pPr>
      <w:r w:rsidRPr="0089596A">
        <w:rPr>
          <w:sz w:val="28"/>
          <w:szCs w:val="28"/>
          <w:lang w:val="ro-MD"/>
        </w:rPr>
        <w:t>Încheierea de admitere a cererii de revizuire se supune căilor de atac odată cu fondul, în condițiile legii. Încheierea de respingere a cererii de revizuire</w:t>
      </w:r>
      <w:r w:rsidR="00EE74F0" w:rsidRPr="0089596A">
        <w:rPr>
          <w:sz w:val="28"/>
          <w:szCs w:val="28"/>
          <w:lang w:val="ro-MD"/>
        </w:rPr>
        <w:t xml:space="preserve"> </w:t>
      </w:r>
      <w:r w:rsidRPr="0089596A">
        <w:rPr>
          <w:sz w:val="28"/>
          <w:szCs w:val="28"/>
          <w:lang w:val="ro-MD"/>
        </w:rPr>
        <w:t xml:space="preserve"> poate fi atacată cu recurs în instanța ierarhic superioară, cu excepția încheierilor emise de Curtea Supremă de Justiție.”</w:t>
      </w:r>
    </w:p>
    <w:p w14:paraId="36A6F75D" w14:textId="77777777" w:rsidR="00605183" w:rsidRPr="0089596A" w:rsidRDefault="00605183" w:rsidP="002347FF">
      <w:pPr>
        <w:pStyle w:val="BodyText"/>
        <w:ind w:firstLine="709"/>
        <w:jc w:val="both"/>
        <w:rPr>
          <w:lang w:val="ro-MD"/>
        </w:rPr>
      </w:pPr>
    </w:p>
    <w:p w14:paraId="3E6C885F" w14:textId="6B7B51C3" w:rsidR="00605183" w:rsidRPr="0089596A" w:rsidRDefault="00605183" w:rsidP="002347FF">
      <w:pPr>
        <w:pStyle w:val="ListParagraph"/>
        <w:widowControl w:val="0"/>
        <w:numPr>
          <w:ilvl w:val="0"/>
          <w:numId w:val="32"/>
        </w:numPr>
        <w:tabs>
          <w:tab w:val="left" w:pos="1184"/>
        </w:tabs>
        <w:autoSpaceDE w:val="0"/>
        <w:autoSpaceDN w:val="0"/>
        <w:ind w:left="0" w:firstLine="709"/>
        <w:contextualSpacing w:val="0"/>
        <w:jc w:val="both"/>
        <w:rPr>
          <w:sz w:val="28"/>
          <w:szCs w:val="28"/>
          <w:lang w:val="ro-MD"/>
        </w:rPr>
      </w:pPr>
      <w:r w:rsidRPr="0089596A">
        <w:rPr>
          <w:sz w:val="28"/>
          <w:szCs w:val="28"/>
          <w:lang w:val="ro-MD"/>
        </w:rPr>
        <w:t>Articolele 463</w:t>
      </w:r>
      <w:r w:rsidR="00EE74F0" w:rsidRPr="0089596A">
        <w:rPr>
          <w:sz w:val="28"/>
          <w:szCs w:val="28"/>
          <w:lang w:val="ro-MD"/>
        </w:rPr>
        <w:t>–</w:t>
      </w:r>
      <w:r w:rsidRPr="0089596A">
        <w:rPr>
          <w:sz w:val="28"/>
          <w:szCs w:val="28"/>
          <w:lang w:val="ro-MD"/>
        </w:rPr>
        <w:t>465</w:t>
      </w:r>
      <w:r w:rsidRPr="0089596A">
        <w:rPr>
          <w:sz w:val="28"/>
          <w:szCs w:val="28"/>
          <w:vertAlign w:val="superscript"/>
          <w:lang w:val="ro-MD"/>
        </w:rPr>
        <w:t>4</w:t>
      </w:r>
      <w:r w:rsidRPr="0089596A">
        <w:rPr>
          <w:sz w:val="28"/>
          <w:szCs w:val="28"/>
          <w:lang w:val="ro-MD"/>
        </w:rPr>
        <w:t xml:space="preserve"> se abrogă.</w:t>
      </w:r>
    </w:p>
    <w:p w14:paraId="64B87954" w14:textId="77777777" w:rsidR="00605183" w:rsidRPr="0089596A" w:rsidRDefault="00605183" w:rsidP="002347FF">
      <w:pPr>
        <w:pStyle w:val="BodyText"/>
        <w:ind w:firstLine="709"/>
        <w:jc w:val="both"/>
        <w:rPr>
          <w:lang w:val="ro-MD"/>
        </w:rPr>
      </w:pPr>
    </w:p>
    <w:p w14:paraId="14137D09" w14:textId="106FF6AF" w:rsidR="00605183" w:rsidRPr="0089596A" w:rsidRDefault="00605183" w:rsidP="00090096">
      <w:pPr>
        <w:rPr>
          <w:sz w:val="28"/>
          <w:szCs w:val="28"/>
          <w:lang w:val="ro-MD"/>
        </w:rPr>
      </w:pPr>
      <w:r w:rsidRPr="0089596A">
        <w:rPr>
          <w:b/>
          <w:sz w:val="28"/>
          <w:szCs w:val="28"/>
          <w:lang w:val="ro-MD"/>
        </w:rPr>
        <w:t xml:space="preserve">Art. V. </w:t>
      </w:r>
      <w:r w:rsidRPr="0089596A">
        <w:rPr>
          <w:bCs/>
          <w:sz w:val="28"/>
          <w:szCs w:val="28"/>
          <w:lang w:val="ro-MD"/>
        </w:rPr>
        <w:t>–</w:t>
      </w:r>
      <w:r w:rsidRPr="0089596A">
        <w:rPr>
          <w:b/>
          <w:sz w:val="28"/>
          <w:szCs w:val="28"/>
          <w:lang w:val="ro-MD"/>
        </w:rPr>
        <w:t xml:space="preserve"> </w:t>
      </w:r>
      <w:r w:rsidRPr="0089596A">
        <w:rPr>
          <w:bCs/>
          <w:sz w:val="28"/>
          <w:szCs w:val="28"/>
          <w:lang w:val="ro-MD"/>
        </w:rPr>
        <w:t>Codul de procedură civilă al Republicii Moldova nr. 225/2003</w:t>
      </w:r>
      <w:r w:rsidRPr="0089596A">
        <w:rPr>
          <w:b/>
          <w:sz w:val="28"/>
          <w:szCs w:val="28"/>
          <w:lang w:val="ro-MD"/>
        </w:rPr>
        <w:t xml:space="preserve"> </w:t>
      </w:r>
      <w:r w:rsidRPr="0089596A">
        <w:rPr>
          <w:sz w:val="28"/>
          <w:szCs w:val="28"/>
          <w:lang w:val="ro-MD"/>
        </w:rPr>
        <w:t>(republicat în Monitorul Oficial al Republicii Moldova, 2018, nr.</w:t>
      </w:r>
      <w:r w:rsidR="00232B24" w:rsidRPr="0089596A">
        <w:rPr>
          <w:sz w:val="28"/>
          <w:szCs w:val="28"/>
          <w:lang w:val="ro-MD"/>
        </w:rPr>
        <w:t> </w:t>
      </w:r>
      <w:r w:rsidRPr="0089596A">
        <w:rPr>
          <w:sz w:val="28"/>
          <w:szCs w:val="28"/>
          <w:lang w:val="ro-MD"/>
        </w:rPr>
        <w:t>285</w:t>
      </w:r>
      <w:r w:rsidR="00EE74F0" w:rsidRPr="0089596A">
        <w:rPr>
          <w:sz w:val="28"/>
          <w:szCs w:val="28"/>
          <w:lang w:val="ro-MD"/>
        </w:rPr>
        <w:t>–</w:t>
      </w:r>
      <w:r w:rsidRPr="0089596A">
        <w:rPr>
          <w:sz w:val="28"/>
          <w:szCs w:val="28"/>
          <w:lang w:val="ro-MD"/>
        </w:rPr>
        <w:t>294, art. 436), cu modificările ulterioare, se modifică după cum urmează:</w:t>
      </w:r>
    </w:p>
    <w:p w14:paraId="4AB07CDD" w14:textId="77777777" w:rsidR="00605183" w:rsidRPr="00DF7C04" w:rsidRDefault="00605183" w:rsidP="002347FF">
      <w:pPr>
        <w:pStyle w:val="BodyText"/>
        <w:ind w:firstLine="709"/>
        <w:jc w:val="both"/>
        <w:rPr>
          <w:sz w:val="16"/>
          <w:szCs w:val="16"/>
          <w:lang w:val="ro-MD"/>
        </w:rPr>
      </w:pPr>
    </w:p>
    <w:p w14:paraId="6FB305C5" w14:textId="77777777" w:rsidR="00605183" w:rsidRPr="0089596A" w:rsidRDefault="00605183" w:rsidP="002347FF">
      <w:pPr>
        <w:pStyle w:val="ListParagraph"/>
        <w:widowControl w:val="0"/>
        <w:numPr>
          <w:ilvl w:val="0"/>
          <w:numId w:val="13"/>
        </w:numPr>
        <w:tabs>
          <w:tab w:val="left" w:pos="973"/>
        </w:tabs>
        <w:autoSpaceDE w:val="0"/>
        <w:autoSpaceDN w:val="0"/>
        <w:ind w:left="0" w:firstLine="709"/>
        <w:contextualSpacing w:val="0"/>
        <w:rPr>
          <w:sz w:val="28"/>
          <w:szCs w:val="28"/>
          <w:lang w:val="ro-MD"/>
        </w:rPr>
      </w:pPr>
      <w:r w:rsidRPr="0089596A">
        <w:rPr>
          <w:sz w:val="28"/>
          <w:szCs w:val="28"/>
          <w:lang w:val="ro-MD"/>
        </w:rPr>
        <w:t>Articolul 17 se abrogă.</w:t>
      </w:r>
    </w:p>
    <w:p w14:paraId="41F14E74" w14:textId="77777777" w:rsidR="00605183" w:rsidRPr="00DF7C04" w:rsidRDefault="00605183" w:rsidP="002347FF">
      <w:pPr>
        <w:pStyle w:val="BodyText"/>
        <w:ind w:firstLine="709"/>
        <w:jc w:val="both"/>
        <w:rPr>
          <w:sz w:val="16"/>
          <w:szCs w:val="16"/>
          <w:lang w:val="ro-MD"/>
        </w:rPr>
      </w:pPr>
    </w:p>
    <w:p w14:paraId="615B8397" w14:textId="2AEA27AF" w:rsidR="00605183" w:rsidRPr="0089596A" w:rsidRDefault="00605183" w:rsidP="002347FF">
      <w:pPr>
        <w:pStyle w:val="ListParagraph"/>
        <w:widowControl w:val="0"/>
        <w:numPr>
          <w:ilvl w:val="0"/>
          <w:numId w:val="13"/>
        </w:numPr>
        <w:tabs>
          <w:tab w:val="left" w:pos="973"/>
        </w:tabs>
        <w:autoSpaceDE w:val="0"/>
        <w:autoSpaceDN w:val="0"/>
        <w:ind w:left="0" w:firstLine="709"/>
        <w:contextualSpacing w:val="0"/>
        <w:rPr>
          <w:sz w:val="28"/>
          <w:szCs w:val="28"/>
          <w:lang w:val="ro-MD"/>
        </w:rPr>
      </w:pPr>
      <w:r w:rsidRPr="0089596A">
        <w:rPr>
          <w:sz w:val="28"/>
          <w:szCs w:val="28"/>
          <w:lang w:val="ro-MD"/>
        </w:rPr>
        <w:t xml:space="preserve">Articolul 18 se completează </w:t>
      </w:r>
      <w:r w:rsidR="00EE74F0" w:rsidRPr="0089596A">
        <w:rPr>
          <w:sz w:val="28"/>
          <w:szCs w:val="28"/>
          <w:lang w:val="ro-MD"/>
        </w:rPr>
        <w:t xml:space="preserve">cu </w:t>
      </w:r>
      <w:r w:rsidRPr="0089596A">
        <w:rPr>
          <w:sz w:val="28"/>
          <w:szCs w:val="28"/>
          <w:lang w:val="ro-MD"/>
        </w:rPr>
        <w:t>alineatul (2</w:t>
      </w:r>
      <w:r w:rsidRPr="0089596A">
        <w:rPr>
          <w:sz w:val="28"/>
          <w:szCs w:val="28"/>
          <w:vertAlign w:val="superscript"/>
          <w:lang w:val="ro-MD"/>
        </w:rPr>
        <w:t>1</w:t>
      </w:r>
      <w:r w:rsidRPr="0089596A">
        <w:rPr>
          <w:sz w:val="28"/>
          <w:szCs w:val="28"/>
          <w:lang w:val="ro-MD"/>
        </w:rPr>
        <w:t>) cu următorul cuprins:</w:t>
      </w:r>
    </w:p>
    <w:p w14:paraId="04670DDC" w14:textId="77777777" w:rsidR="007F5E0E" w:rsidRPr="0089596A" w:rsidRDefault="007F5E0E" w:rsidP="00090096">
      <w:pPr>
        <w:pStyle w:val="ListParagraph"/>
        <w:rPr>
          <w:sz w:val="28"/>
          <w:szCs w:val="28"/>
          <w:lang w:val="ro-MD"/>
        </w:rPr>
      </w:pPr>
    </w:p>
    <w:p w14:paraId="0ED434B0" w14:textId="2D54587E" w:rsidR="00605183" w:rsidRPr="0089596A" w:rsidRDefault="00605183" w:rsidP="00090096">
      <w:pPr>
        <w:pStyle w:val="BodyText"/>
        <w:ind w:firstLine="709"/>
        <w:jc w:val="both"/>
        <w:rPr>
          <w:lang w:val="ro-MD"/>
        </w:rPr>
      </w:pPr>
      <w:r w:rsidRPr="0089596A">
        <w:rPr>
          <w:lang w:val="ro-MD"/>
        </w:rPr>
        <w:t>„(2</w:t>
      </w:r>
      <w:r w:rsidRPr="0089596A">
        <w:rPr>
          <w:vertAlign w:val="superscript"/>
          <w:lang w:val="ro-MD"/>
        </w:rPr>
        <w:t>1</w:t>
      </w:r>
      <w:r w:rsidRPr="0089596A">
        <w:rPr>
          <w:lang w:val="ro-MD"/>
        </w:rPr>
        <w:t>) Ședințele publice ale Curții Supreme de Justiție sunt înregistrate video, iar înregistrările video sunt disponibile pe pagina web oficială a curții.”</w:t>
      </w:r>
    </w:p>
    <w:p w14:paraId="7DF60EF0" w14:textId="77777777" w:rsidR="00605183" w:rsidRPr="0089596A" w:rsidRDefault="00605183" w:rsidP="002347FF">
      <w:pPr>
        <w:pStyle w:val="BodyText"/>
        <w:ind w:firstLine="709"/>
        <w:jc w:val="both"/>
        <w:rPr>
          <w:lang w:val="ro-MD"/>
        </w:rPr>
      </w:pPr>
    </w:p>
    <w:p w14:paraId="63A80692" w14:textId="74ADE6DB" w:rsidR="00605183" w:rsidRPr="0089596A" w:rsidRDefault="00605183" w:rsidP="00090096">
      <w:pPr>
        <w:pStyle w:val="ListParagraph"/>
        <w:widowControl w:val="0"/>
        <w:numPr>
          <w:ilvl w:val="0"/>
          <w:numId w:val="13"/>
        </w:numPr>
        <w:tabs>
          <w:tab w:val="left" w:pos="973"/>
        </w:tabs>
        <w:autoSpaceDE w:val="0"/>
        <w:autoSpaceDN w:val="0"/>
        <w:ind w:left="0" w:firstLine="709"/>
        <w:contextualSpacing w:val="0"/>
        <w:rPr>
          <w:sz w:val="28"/>
          <w:szCs w:val="28"/>
          <w:lang w:val="ro-MD"/>
        </w:rPr>
      </w:pPr>
      <w:r w:rsidRPr="0089596A">
        <w:rPr>
          <w:sz w:val="28"/>
          <w:szCs w:val="28"/>
          <w:lang w:val="ro-MD"/>
        </w:rPr>
        <w:t xml:space="preserve">La articolul 44 alineatul (3), </w:t>
      </w:r>
      <w:r w:rsidR="006814D5" w:rsidRPr="0089596A">
        <w:rPr>
          <w:sz w:val="28"/>
          <w:szCs w:val="28"/>
          <w:lang w:val="ro-MD"/>
        </w:rPr>
        <w:t xml:space="preserve">textul </w:t>
      </w:r>
      <w:r w:rsidRPr="0089596A">
        <w:rPr>
          <w:sz w:val="28"/>
          <w:szCs w:val="28"/>
          <w:lang w:val="ro-MD"/>
        </w:rPr>
        <w:t xml:space="preserve">„Colegiul civil, comercial și de contencios administrativ al Curții Supreme de Justiție” se substituie cu </w:t>
      </w:r>
      <w:r w:rsidR="006814D5" w:rsidRPr="0089596A">
        <w:rPr>
          <w:sz w:val="28"/>
          <w:szCs w:val="28"/>
          <w:lang w:val="ro-MD"/>
        </w:rPr>
        <w:t xml:space="preserve">sintagma </w:t>
      </w:r>
      <w:r w:rsidRPr="0089596A">
        <w:rPr>
          <w:sz w:val="28"/>
          <w:szCs w:val="28"/>
          <w:lang w:val="ro-MD"/>
        </w:rPr>
        <w:t>„Curtea Supremă de Justiție”.</w:t>
      </w:r>
    </w:p>
    <w:p w14:paraId="4010F2C5" w14:textId="77777777" w:rsidR="00605183" w:rsidRPr="0089596A" w:rsidRDefault="00605183" w:rsidP="002347FF">
      <w:pPr>
        <w:pStyle w:val="BodyText"/>
        <w:ind w:firstLine="709"/>
        <w:jc w:val="both"/>
        <w:rPr>
          <w:lang w:val="ro-MD"/>
        </w:rPr>
      </w:pPr>
    </w:p>
    <w:p w14:paraId="653E4056" w14:textId="77777777" w:rsidR="00605183" w:rsidRPr="0089596A" w:rsidRDefault="00605183" w:rsidP="002347FF">
      <w:pPr>
        <w:pStyle w:val="ListParagraph"/>
        <w:widowControl w:val="0"/>
        <w:numPr>
          <w:ilvl w:val="0"/>
          <w:numId w:val="13"/>
        </w:numPr>
        <w:tabs>
          <w:tab w:val="left" w:pos="1253"/>
          <w:tab w:val="left" w:pos="1254"/>
        </w:tabs>
        <w:autoSpaceDE w:val="0"/>
        <w:autoSpaceDN w:val="0"/>
        <w:ind w:left="0" w:firstLine="709"/>
        <w:contextualSpacing w:val="0"/>
        <w:rPr>
          <w:sz w:val="28"/>
          <w:szCs w:val="28"/>
          <w:lang w:val="ro-MD"/>
        </w:rPr>
      </w:pPr>
      <w:r w:rsidRPr="0089596A">
        <w:rPr>
          <w:sz w:val="28"/>
          <w:szCs w:val="28"/>
          <w:lang w:val="ro-MD"/>
        </w:rPr>
        <w:t>La articolul 46, alineatul (3) va avea următorul cuprins:</w:t>
      </w:r>
    </w:p>
    <w:p w14:paraId="3E677FFF" w14:textId="77777777" w:rsidR="007F5E0E" w:rsidRPr="0089596A" w:rsidRDefault="007F5E0E" w:rsidP="00090096">
      <w:pPr>
        <w:pStyle w:val="ListParagraph"/>
        <w:rPr>
          <w:sz w:val="28"/>
          <w:szCs w:val="28"/>
          <w:lang w:val="ro-MD"/>
        </w:rPr>
      </w:pPr>
    </w:p>
    <w:p w14:paraId="20371C1B" w14:textId="4E7E48D5" w:rsidR="00605183" w:rsidRPr="0089596A" w:rsidRDefault="00605183" w:rsidP="002347FF">
      <w:pPr>
        <w:pStyle w:val="ListParagraph"/>
        <w:tabs>
          <w:tab w:val="left" w:pos="1253"/>
          <w:tab w:val="left" w:pos="1254"/>
        </w:tabs>
        <w:ind w:left="0"/>
        <w:rPr>
          <w:sz w:val="28"/>
          <w:szCs w:val="28"/>
          <w:lang w:val="ro-MD"/>
        </w:rPr>
      </w:pPr>
      <w:r w:rsidRPr="0089596A">
        <w:rPr>
          <w:sz w:val="28"/>
          <w:szCs w:val="28"/>
          <w:lang w:val="ro-MD"/>
        </w:rPr>
        <w:t>„(3) Curtea Supremă de Justiție judecă recursurile în complete de 3, 5 sau 9 judecători.”</w:t>
      </w:r>
    </w:p>
    <w:p w14:paraId="7D3DEAC2" w14:textId="77777777" w:rsidR="00605183" w:rsidRPr="0089596A" w:rsidRDefault="00605183" w:rsidP="002347FF">
      <w:pPr>
        <w:pStyle w:val="BodyText"/>
        <w:ind w:firstLine="709"/>
        <w:jc w:val="both"/>
        <w:rPr>
          <w:lang w:val="ro-MD"/>
        </w:rPr>
      </w:pPr>
    </w:p>
    <w:p w14:paraId="4B640219" w14:textId="283CFE41" w:rsidR="00605183" w:rsidRPr="0089596A" w:rsidRDefault="00605183" w:rsidP="00090096">
      <w:pPr>
        <w:pStyle w:val="ListParagraph"/>
        <w:widowControl w:val="0"/>
        <w:numPr>
          <w:ilvl w:val="0"/>
          <w:numId w:val="13"/>
        </w:numPr>
        <w:tabs>
          <w:tab w:val="left" w:pos="1184"/>
        </w:tabs>
        <w:autoSpaceDE w:val="0"/>
        <w:autoSpaceDN w:val="0"/>
        <w:ind w:left="0" w:firstLine="709"/>
        <w:contextualSpacing w:val="0"/>
        <w:rPr>
          <w:sz w:val="28"/>
          <w:szCs w:val="28"/>
          <w:lang w:val="ro-MD"/>
        </w:rPr>
      </w:pPr>
      <w:r w:rsidRPr="0089596A">
        <w:rPr>
          <w:sz w:val="28"/>
          <w:szCs w:val="28"/>
          <w:lang w:val="ro-MD"/>
        </w:rPr>
        <w:t xml:space="preserve">La articolul 424 alineatul (2), </w:t>
      </w:r>
      <w:r w:rsidR="006814D5" w:rsidRPr="0089596A">
        <w:rPr>
          <w:sz w:val="28"/>
          <w:szCs w:val="28"/>
          <w:lang w:val="ro-MD"/>
        </w:rPr>
        <w:t xml:space="preserve">textul </w:t>
      </w:r>
      <w:r w:rsidRPr="0089596A">
        <w:rPr>
          <w:sz w:val="28"/>
          <w:szCs w:val="28"/>
          <w:lang w:val="ro-MD"/>
        </w:rPr>
        <w:t xml:space="preserve">„Colegiul civil, comercial și de contencios administrativ al Curții Supreme de Justiție” se substituie cu </w:t>
      </w:r>
      <w:r w:rsidR="006814D5" w:rsidRPr="0089596A">
        <w:rPr>
          <w:sz w:val="28"/>
          <w:szCs w:val="28"/>
          <w:lang w:val="ro-MD"/>
        </w:rPr>
        <w:t xml:space="preserve">sintagma </w:t>
      </w:r>
      <w:r w:rsidRPr="0089596A">
        <w:rPr>
          <w:sz w:val="28"/>
          <w:szCs w:val="28"/>
          <w:lang w:val="ro-MD"/>
        </w:rPr>
        <w:t>„Curtea Supremă de Justiție”.</w:t>
      </w:r>
    </w:p>
    <w:p w14:paraId="1A670E5D" w14:textId="77777777" w:rsidR="000A5E13" w:rsidRPr="0089596A" w:rsidRDefault="000A5E13" w:rsidP="0089596A">
      <w:pPr>
        <w:pStyle w:val="ListParagraph"/>
        <w:widowControl w:val="0"/>
        <w:tabs>
          <w:tab w:val="left" w:pos="1184"/>
        </w:tabs>
        <w:autoSpaceDE w:val="0"/>
        <w:autoSpaceDN w:val="0"/>
        <w:ind w:left="709" w:firstLine="0"/>
        <w:contextualSpacing w:val="0"/>
        <w:rPr>
          <w:sz w:val="28"/>
          <w:szCs w:val="28"/>
          <w:lang w:val="ro-MD"/>
        </w:rPr>
      </w:pPr>
    </w:p>
    <w:p w14:paraId="0CCF02C8" w14:textId="77777777" w:rsidR="000A5E13" w:rsidRPr="0089596A" w:rsidRDefault="000A5E13" w:rsidP="000A5E13">
      <w:pPr>
        <w:widowControl w:val="0"/>
        <w:numPr>
          <w:ilvl w:val="0"/>
          <w:numId w:val="13"/>
        </w:numPr>
        <w:tabs>
          <w:tab w:val="left" w:pos="1114"/>
        </w:tabs>
        <w:autoSpaceDE w:val="0"/>
        <w:autoSpaceDN w:val="0"/>
        <w:ind w:left="0" w:firstLine="709"/>
        <w:rPr>
          <w:sz w:val="28"/>
          <w:szCs w:val="28"/>
          <w:lang w:val="ro-RO"/>
        </w:rPr>
      </w:pPr>
      <w:r w:rsidRPr="0089596A">
        <w:rPr>
          <w:sz w:val="28"/>
          <w:szCs w:val="28"/>
          <w:lang w:val="ro-RO"/>
        </w:rPr>
        <w:t>Articolul</w:t>
      </w:r>
      <w:r w:rsidRPr="0089596A">
        <w:rPr>
          <w:spacing w:val="-3"/>
          <w:sz w:val="28"/>
          <w:szCs w:val="28"/>
          <w:lang w:val="ro-RO"/>
        </w:rPr>
        <w:t xml:space="preserve"> </w:t>
      </w:r>
      <w:r w:rsidRPr="0089596A">
        <w:rPr>
          <w:sz w:val="28"/>
          <w:szCs w:val="28"/>
          <w:lang w:val="ro-RO"/>
        </w:rPr>
        <w:t>429:</w:t>
      </w:r>
    </w:p>
    <w:p w14:paraId="3C51700F" w14:textId="77777777" w:rsidR="000A5E13" w:rsidRPr="0089596A" w:rsidRDefault="000A5E13" w:rsidP="0089596A">
      <w:pPr>
        <w:pStyle w:val="ListParagraph"/>
        <w:rPr>
          <w:sz w:val="28"/>
          <w:szCs w:val="28"/>
          <w:lang w:val="ro-RO"/>
        </w:rPr>
      </w:pPr>
    </w:p>
    <w:p w14:paraId="7CAA73D7" w14:textId="77777777" w:rsidR="000A5E13" w:rsidRPr="0089596A" w:rsidRDefault="000A5E13" w:rsidP="000A5E13">
      <w:pPr>
        <w:shd w:val="clear" w:color="auto" w:fill="FFFFFF"/>
        <w:rPr>
          <w:sz w:val="28"/>
          <w:szCs w:val="28"/>
          <w:lang w:val="ro-RO"/>
        </w:rPr>
      </w:pPr>
      <w:r w:rsidRPr="0089596A">
        <w:rPr>
          <w:sz w:val="28"/>
          <w:szCs w:val="28"/>
          <w:lang w:val="ro-RO"/>
        </w:rPr>
        <w:t>alineatele (3) și (5) vor avea următorul cuprins:</w:t>
      </w:r>
    </w:p>
    <w:p w14:paraId="1E33FA90" w14:textId="77777777" w:rsidR="003C528F" w:rsidRPr="0089596A" w:rsidRDefault="003C528F" w:rsidP="000A5E13">
      <w:pPr>
        <w:shd w:val="clear" w:color="auto" w:fill="FFFFFF"/>
        <w:rPr>
          <w:sz w:val="28"/>
          <w:szCs w:val="28"/>
          <w:lang w:val="ro-RO"/>
        </w:rPr>
      </w:pPr>
    </w:p>
    <w:p w14:paraId="322B005C" w14:textId="206D1734" w:rsidR="000A5E13" w:rsidRPr="0089596A" w:rsidRDefault="000A5E13" w:rsidP="000A5E13">
      <w:pPr>
        <w:shd w:val="clear" w:color="auto" w:fill="FFFFFF"/>
        <w:rPr>
          <w:sz w:val="28"/>
          <w:szCs w:val="28"/>
          <w:lang w:val="ro-MD"/>
        </w:rPr>
      </w:pPr>
      <w:r w:rsidRPr="0089596A">
        <w:rPr>
          <w:sz w:val="28"/>
          <w:szCs w:val="28"/>
          <w:lang w:val="ro-RO"/>
        </w:rPr>
        <w:t xml:space="preserve">„(3) Recursul împotriva deciziei sau hotărârii se consideră declarat </w:t>
      </w:r>
      <w:proofErr w:type="spellStart"/>
      <w:r w:rsidRPr="0089596A">
        <w:rPr>
          <w:sz w:val="28"/>
          <w:szCs w:val="28"/>
          <w:lang w:val="ro-RO"/>
        </w:rPr>
        <w:t>şi</w:t>
      </w:r>
      <w:proofErr w:type="spellEnd"/>
      <w:r w:rsidRPr="0089596A">
        <w:rPr>
          <w:sz w:val="28"/>
          <w:szCs w:val="28"/>
          <w:lang w:val="ro-RO"/>
        </w:rPr>
        <w:t xml:space="preserve"> împotriva încheierii, chiar dacă aceasta a fost emisă după </w:t>
      </w:r>
      <w:proofErr w:type="spellStart"/>
      <w:r w:rsidRPr="0089596A">
        <w:rPr>
          <w:sz w:val="28"/>
          <w:szCs w:val="28"/>
          <w:lang w:val="ro-RO"/>
        </w:rPr>
        <w:t>pronunţarea</w:t>
      </w:r>
      <w:proofErr w:type="spellEnd"/>
      <w:r w:rsidRPr="0089596A">
        <w:rPr>
          <w:sz w:val="28"/>
          <w:szCs w:val="28"/>
          <w:lang w:val="ro-RO"/>
        </w:rPr>
        <w:t xml:space="preserve"> deciziei sau a hotărârii atacate cu recurs.</w:t>
      </w:r>
      <w:r w:rsidRPr="0089596A">
        <w:rPr>
          <w:sz w:val="28"/>
          <w:szCs w:val="28"/>
          <w:lang w:val="ro-MD"/>
        </w:rPr>
        <w:t>”</w:t>
      </w:r>
    </w:p>
    <w:p w14:paraId="4F696425" w14:textId="77777777" w:rsidR="000A5E13" w:rsidRPr="0089596A" w:rsidRDefault="000A5E13" w:rsidP="000A5E13">
      <w:pPr>
        <w:shd w:val="clear" w:color="auto" w:fill="FFFFFF"/>
        <w:rPr>
          <w:sz w:val="28"/>
          <w:szCs w:val="28"/>
          <w:lang w:val="ro-MD"/>
        </w:rPr>
      </w:pPr>
    </w:p>
    <w:p w14:paraId="36B989A3" w14:textId="07956ED4" w:rsidR="000A5E13" w:rsidRPr="0089596A" w:rsidRDefault="000A5E13" w:rsidP="000A5E13">
      <w:pPr>
        <w:shd w:val="clear" w:color="auto" w:fill="FFFFFF"/>
        <w:rPr>
          <w:strike/>
          <w:sz w:val="28"/>
          <w:szCs w:val="28"/>
          <w:lang w:val="ro-RO"/>
        </w:rPr>
      </w:pPr>
      <w:bookmarkStart w:id="3" w:name="_Hlk141779915"/>
      <w:r w:rsidRPr="0089596A">
        <w:rPr>
          <w:sz w:val="28"/>
          <w:szCs w:val="28"/>
          <w:lang w:val="ro-RO"/>
        </w:rPr>
        <w:t xml:space="preserve">„(5) Nu pot fi atacate cu recurs hotărârile în a căror privință persoanele indicate la art. 430 lit. a) nu au folosit calea apelului prevăzută de lege. </w:t>
      </w:r>
      <w:bookmarkStart w:id="4" w:name="_Hlk141779891"/>
      <w:bookmarkEnd w:id="3"/>
      <w:r w:rsidR="009A5B33" w:rsidRPr="0089596A">
        <w:rPr>
          <w:sz w:val="28"/>
          <w:szCs w:val="28"/>
          <w:lang w:val="ro-RO"/>
        </w:rPr>
        <w:t>Pot ataca cu recurs persoanele care nu au folosit apelul pentru a ataca decizia instanței de apel prin care i s-a înrăutățit situația, precum și persoanele menționate la art. 430 lit. b).</w:t>
      </w:r>
      <w:bookmarkEnd w:id="4"/>
      <w:r w:rsidR="00DC4937" w:rsidRPr="0089596A">
        <w:rPr>
          <w:sz w:val="28"/>
          <w:szCs w:val="28"/>
          <w:lang w:val="ro-RO"/>
        </w:rPr>
        <w:t>”</w:t>
      </w:r>
    </w:p>
    <w:p w14:paraId="5B10174A" w14:textId="77777777" w:rsidR="00850B56" w:rsidRPr="0089596A" w:rsidRDefault="00850B56" w:rsidP="000A5E13">
      <w:pPr>
        <w:shd w:val="clear" w:color="auto" w:fill="FFFFFF"/>
        <w:rPr>
          <w:sz w:val="28"/>
          <w:szCs w:val="28"/>
          <w:lang w:val="ro-RO"/>
        </w:rPr>
      </w:pPr>
    </w:p>
    <w:p w14:paraId="2709BCE0" w14:textId="0560A34C" w:rsidR="000A5E13" w:rsidRPr="0089596A" w:rsidRDefault="000A5E13" w:rsidP="000A5E13">
      <w:pPr>
        <w:shd w:val="clear" w:color="auto" w:fill="FFFFFF"/>
        <w:rPr>
          <w:sz w:val="28"/>
          <w:szCs w:val="28"/>
          <w:lang w:val="ro-RO"/>
        </w:rPr>
      </w:pPr>
      <w:r w:rsidRPr="0089596A">
        <w:rPr>
          <w:sz w:val="28"/>
          <w:szCs w:val="28"/>
          <w:lang w:val="ro-RO"/>
        </w:rPr>
        <w:t>articolul se completează cu alineatul (6) cu următorul cuprins:</w:t>
      </w:r>
    </w:p>
    <w:p w14:paraId="18AA1B8A" w14:textId="77777777" w:rsidR="000A5E13" w:rsidRPr="0089596A" w:rsidRDefault="000A5E13" w:rsidP="000A5E13">
      <w:pPr>
        <w:pStyle w:val="ListParagraph"/>
        <w:widowControl w:val="0"/>
        <w:tabs>
          <w:tab w:val="left" w:pos="1114"/>
        </w:tabs>
        <w:autoSpaceDE w:val="0"/>
        <w:autoSpaceDN w:val="0"/>
        <w:ind w:left="0"/>
        <w:contextualSpacing w:val="0"/>
        <w:rPr>
          <w:sz w:val="28"/>
          <w:szCs w:val="28"/>
          <w:lang w:val="ro-RO"/>
        </w:rPr>
      </w:pPr>
    </w:p>
    <w:p w14:paraId="3B9F9E90" w14:textId="5FAC5444" w:rsidR="000A5E13" w:rsidRPr="0089596A" w:rsidRDefault="000A5E13" w:rsidP="000A5E13">
      <w:pPr>
        <w:pStyle w:val="ListParagraph"/>
        <w:widowControl w:val="0"/>
        <w:tabs>
          <w:tab w:val="left" w:pos="1114"/>
        </w:tabs>
        <w:autoSpaceDE w:val="0"/>
        <w:autoSpaceDN w:val="0"/>
        <w:ind w:left="0"/>
        <w:contextualSpacing w:val="0"/>
        <w:rPr>
          <w:sz w:val="28"/>
          <w:szCs w:val="28"/>
          <w:lang w:val="ro-RO"/>
        </w:rPr>
      </w:pPr>
      <w:r w:rsidRPr="0089596A">
        <w:rPr>
          <w:sz w:val="28"/>
          <w:szCs w:val="28"/>
          <w:lang w:val="ro-RO"/>
        </w:rPr>
        <w:t xml:space="preserve">„(6) O hotărâre susceptibilă de apel și de recurs poate fi atacată, în termen de </w:t>
      </w:r>
      <w:r w:rsidR="003C528F" w:rsidRPr="0089596A">
        <w:rPr>
          <w:sz w:val="28"/>
          <w:szCs w:val="28"/>
          <w:lang w:val="ro-RO"/>
        </w:rPr>
        <w:t xml:space="preserve">două </w:t>
      </w:r>
      <w:r w:rsidRPr="0089596A">
        <w:rPr>
          <w:sz w:val="28"/>
          <w:szCs w:val="28"/>
          <w:lang w:val="ro-RO"/>
        </w:rPr>
        <w:t>luni, direct cu recurs dacă părțile consimt expres în fața primei instanțe că renunță la apel prin înscris autentic sau prin declarație verbală consemnată în procesul-verbal.”</w:t>
      </w:r>
    </w:p>
    <w:p w14:paraId="56B14908" w14:textId="77777777" w:rsidR="00605183" w:rsidRPr="0089596A" w:rsidRDefault="00605183" w:rsidP="002347FF">
      <w:pPr>
        <w:pStyle w:val="BodyText"/>
        <w:ind w:firstLine="709"/>
        <w:jc w:val="both"/>
        <w:rPr>
          <w:lang w:val="ro-MD"/>
        </w:rPr>
      </w:pPr>
    </w:p>
    <w:p w14:paraId="6A4B8A7A" w14:textId="749937DB" w:rsidR="00605183" w:rsidRPr="0089596A" w:rsidRDefault="00605183" w:rsidP="002347FF">
      <w:pPr>
        <w:pStyle w:val="ListParagraph"/>
        <w:widowControl w:val="0"/>
        <w:numPr>
          <w:ilvl w:val="0"/>
          <w:numId w:val="13"/>
        </w:numPr>
        <w:tabs>
          <w:tab w:val="left" w:pos="1114"/>
        </w:tabs>
        <w:autoSpaceDE w:val="0"/>
        <w:autoSpaceDN w:val="0"/>
        <w:ind w:left="0" w:firstLine="709"/>
        <w:contextualSpacing w:val="0"/>
        <w:rPr>
          <w:sz w:val="28"/>
          <w:szCs w:val="28"/>
          <w:lang w:val="ro-MD"/>
        </w:rPr>
      </w:pPr>
      <w:r w:rsidRPr="0089596A">
        <w:rPr>
          <w:sz w:val="28"/>
          <w:szCs w:val="28"/>
          <w:lang w:val="ro-MD"/>
        </w:rPr>
        <w:t>Articolul 430 va avea următorul cuprins:</w:t>
      </w:r>
    </w:p>
    <w:p w14:paraId="3993CEDE" w14:textId="77777777" w:rsidR="007F5E0E" w:rsidRPr="0089596A" w:rsidRDefault="007F5E0E" w:rsidP="00090096">
      <w:pPr>
        <w:pStyle w:val="ListParagraph"/>
        <w:rPr>
          <w:sz w:val="28"/>
          <w:szCs w:val="28"/>
          <w:lang w:val="ro-MD"/>
        </w:rPr>
      </w:pPr>
    </w:p>
    <w:p w14:paraId="6AC1C29A" w14:textId="77777777" w:rsidR="006814D5" w:rsidRPr="0089596A" w:rsidRDefault="00605183" w:rsidP="00090096">
      <w:pPr>
        <w:pStyle w:val="BodyText"/>
        <w:ind w:firstLine="709"/>
        <w:jc w:val="both"/>
        <w:rPr>
          <w:lang w:val="ro-MD"/>
        </w:rPr>
      </w:pPr>
      <w:r w:rsidRPr="0089596A">
        <w:rPr>
          <w:lang w:val="ro-MD"/>
        </w:rPr>
        <w:t>„</w:t>
      </w:r>
      <w:r w:rsidRPr="0089596A">
        <w:rPr>
          <w:b/>
          <w:lang w:val="ro-MD"/>
        </w:rPr>
        <w:t xml:space="preserve">Articolul 430. </w:t>
      </w:r>
      <w:r w:rsidRPr="0089596A">
        <w:rPr>
          <w:lang w:val="ro-MD"/>
        </w:rPr>
        <w:t xml:space="preserve">Persoanele în drept să declare recurs </w:t>
      </w:r>
    </w:p>
    <w:p w14:paraId="4B22EF93" w14:textId="77777777" w:rsidR="006814D5" w:rsidRPr="0089596A" w:rsidRDefault="006814D5" w:rsidP="00090096">
      <w:pPr>
        <w:pStyle w:val="BodyText"/>
        <w:ind w:firstLine="709"/>
        <w:jc w:val="both"/>
        <w:rPr>
          <w:lang w:val="ro-MD"/>
        </w:rPr>
      </w:pPr>
    </w:p>
    <w:p w14:paraId="6F0C4A9A" w14:textId="46F2D330" w:rsidR="00605183" w:rsidRPr="0089596A" w:rsidRDefault="006814D5" w:rsidP="00090096">
      <w:pPr>
        <w:pStyle w:val="BodyText"/>
        <w:ind w:firstLine="709"/>
        <w:jc w:val="both"/>
        <w:rPr>
          <w:lang w:val="ro-MD"/>
        </w:rPr>
      </w:pPr>
      <w:r w:rsidRPr="0089596A">
        <w:rPr>
          <w:lang w:val="ro-MD"/>
        </w:rPr>
        <w:t>S</w:t>
      </w:r>
      <w:r w:rsidR="00605183" w:rsidRPr="0089596A">
        <w:rPr>
          <w:lang w:val="ro-MD"/>
        </w:rPr>
        <w:t>unt în drept să declare recurs:</w:t>
      </w:r>
    </w:p>
    <w:p w14:paraId="4596DF72" w14:textId="77777777" w:rsidR="00605183" w:rsidRPr="0089596A" w:rsidRDefault="00605183" w:rsidP="00090096">
      <w:pPr>
        <w:pStyle w:val="ListParagraph"/>
        <w:widowControl w:val="0"/>
        <w:numPr>
          <w:ilvl w:val="0"/>
          <w:numId w:val="12"/>
        </w:numPr>
        <w:tabs>
          <w:tab w:val="left" w:pos="971"/>
        </w:tabs>
        <w:autoSpaceDE w:val="0"/>
        <w:autoSpaceDN w:val="0"/>
        <w:ind w:left="0" w:firstLine="709"/>
        <w:contextualSpacing w:val="0"/>
        <w:rPr>
          <w:sz w:val="28"/>
          <w:szCs w:val="28"/>
          <w:lang w:val="ro-MD"/>
        </w:rPr>
      </w:pPr>
      <w:r w:rsidRPr="0089596A">
        <w:rPr>
          <w:sz w:val="28"/>
          <w:szCs w:val="28"/>
          <w:lang w:val="ro-MD"/>
        </w:rPr>
        <w:t>părțile și alți participanți la proces;</w:t>
      </w:r>
    </w:p>
    <w:p w14:paraId="4806E8A9" w14:textId="28B34317" w:rsidR="00605183" w:rsidRPr="0089596A" w:rsidRDefault="00605183" w:rsidP="00090096">
      <w:pPr>
        <w:pStyle w:val="ListParagraph"/>
        <w:widowControl w:val="0"/>
        <w:numPr>
          <w:ilvl w:val="0"/>
          <w:numId w:val="12"/>
        </w:numPr>
        <w:tabs>
          <w:tab w:val="left" w:pos="980"/>
        </w:tabs>
        <w:autoSpaceDE w:val="0"/>
        <w:autoSpaceDN w:val="0"/>
        <w:ind w:left="0" w:firstLine="709"/>
        <w:contextualSpacing w:val="0"/>
        <w:rPr>
          <w:sz w:val="28"/>
          <w:szCs w:val="28"/>
          <w:lang w:val="ro-MD"/>
        </w:rPr>
      </w:pPr>
      <w:r w:rsidRPr="0089596A">
        <w:rPr>
          <w:sz w:val="28"/>
          <w:szCs w:val="28"/>
          <w:lang w:val="ro-MD"/>
        </w:rPr>
        <w:t>persoanele care nu au fost atrase în proces, dar sunt lezate în drepturi</w:t>
      </w:r>
      <w:r w:rsidR="006814D5" w:rsidRPr="0089596A">
        <w:rPr>
          <w:sz w:val="28"/>
          <w:szCs w:val="28"/>
          <w:lang w:val="ro-MD"/>
        </w:rPr>
        <w:t xml:space="preserve"> prin </w:t>
      </w:r>
      <w:r w:rsidRPr="0089596A">
        <w:rPr>
          <w:sz w:val="28"/>
          <w:szCs w:val="28"/>
          <w:lang w:val="ro-MD"/>
        </w:rPr>
        <w:t>hotărârea judecătorească</w:t>
      </w:r>
      <w:r w:rsidR="006814D5" w:rsidRPr="0089596A">
        <w:rPr>
          <w:sz w:val="28"/>
          <w:szCs w:val="28"/>
          <w:lang w:val="ro-MD"/>
        </w:rPr>
        <w:t>.</w:t>
      </w:r>
      <w:r w:rsidRPr="0089596A">
        <w:rPr>
          <w:sz w:val="28"/>
          <w:szCs w:val="28"/>
          <w:lang w:val="ro-MD"/>
        </w:rPr>
        <w:t>”</w:t>
      </w:r>
    </w:p>
    <w:p w14:paraId="4C1889D7" w14:textId="77777777" w:rsidR="00605183" w:rsidRPr="0089596A" w:rsidRDefault="00605183" w:rsidP="002347FF">
      <w:pPr>
        <w:pStyle w:val="BodyText"/>
        <w:ind w:firstLine="709"/>
        <w:jc w:val="both"/>
        <w:rPr>
          <w:lang w:val="ro-MD"/>
        </w:rPr>
      </w:pPr>
    </w:p>
    <w:p w14:paraId="646CCCE7" w14:textId="77777777" w:rsidR="00605183" w:rsidRPr="0089596A" w:rsidRDefault="00605183" w:rsidP="002347FF">
      <w:pPr>
        <w:pStyle w:val="ListParagraph"/>
        <w:widowControl w:val="0"/>
        <w:numPr>
          <w:ilvl w:val="0"/>
          <w:numId w:val="13"/>
        </w:numPr>
        <w:tabs>
          <w:tab w:val="left" w:pos="1201"/>
        </w:tabs>
        <w:autoSpaceDE w:val="0"/>
        <w:autoSpaceDN w:val="0"/>
        <w:ind w:left="0" w:firstLine="709"/>
        <w:contextualSpacing w:val="0"/>
        <w:rPr>
          <w:sz w:val="28"/>
          <w:szCs w:val="28"/>
          <w:lang w:val="ro-MD"/>
        </w:rPr>
      </w:pPr>
      <w:r w:rsidRPr="0089596A">
        <w:rPr>
          <w:sz w:val="28"/>
          <w:szCs w:val="28"/>
          <w:lang w:val="ro-MD"/>
        </w:rPr>
        <w:t>La articolul 431, alineatul (3) va avea următorul cuprins:</w:t>
      </w:r>
    </w:p>
    <w:p w14:paraId="73A85895" w14:textId="77777777" w:rsidR="007F5E0E" w:rsidRPr="0089596A" w:rsidRDefault="007F5E0E" w:rsidP="002347FF">
      <w:pPr>
        <w:pStyle w:val="ListParagraph"/>
        <w:widowControl w:val="0"/>
        <w:tabs>
          <w:tab w:val="left" w:pos="1201"/>
        </w:tabs>
        <w:autoSpaceDE w:val="0"/>
        <w:autoSpaceDN w:val="0"/>
        <w:ind w:left="709" w:firstLine="0"/>
        <w:contextualSpacing w:val="0"/>
        <w:rPr>
          <w:sz w:val="28"/>
          <w:szCs w:val="28"/>
          <w:lang w:val="ro-MD"/>
        </w:rPr>
      </w:pPr>
    </w:p>
    <w:p w14:paraId="3CFDA4EB" w14:textId="002184DA" w:rsidR="00605183" w:rsidRPr="0089596A" w:rsidRDefault="00605183" w:rsidP="002347FF">
      <w:pPr>
        <w:pStyle w:val="BodyText"/>
        <w:ind w:firstLine="709"/>
        <w:jc w:val="both"/>
        <w:rPr>
          <w:lang w:val="ro-MD"/>
        </w:rPr>
      </w:pPr>
      <w:r w:rsidRPr="0089596A">
        <w:rPr>
          <w:lang w:val="ro-MD"/>
        </w:rPr>
        <w:t>„(3) Recursul considerat admisibil se examinează într-un complet din 3, 5 sau 9 judecători ai Curții Supreme de Justiție.”</w:t>
      </w:r>
    </w:p>
    <w:p w14:paraId="69AC8D88" w14:textId="77777777" w:rsidR="00605183" w:rsidRPr="0089596A" w:rsidRDefault="00605183" w:rsidP="002347FF">
      <w:pPr>
        <w:pStyle w:val="BodyText"/>
        <w:ind w:firstLine="709"/>
        <w:jc w:val="both"/>
        <w:rPr>
          <w:lang w:val="ro-MD"/>
        </w:rPr>
      </w:pPr>
    </w:p>
    <w:p w14:paraId="1BBE8329" w14:textId="7F84A426" w:rsidR="00605183" w:rsidRPr="0089596A" w:rsidRDefault="00605183" w:rsidP="002347FF">
      <w:pPr>
        <w:pStyle w:val="ListParagraph"/>
        <w:widowControl w:val="0"/>
        <w:numPr>
          <w:ilvl w:val="0"/>
          <w:numId w:val="13"/>
        </w:numPr>
        <w:tabs>
          <w:tab w:val="left" w:pos="1201"/>
        </w:tabs>
        <w:autoSpaceDE w:val="0"/>
        <w:autoSpaceDN w:val="0"/>
        <w:ind w:left="0" w:firstLine="709"/>
        <w:contextualSpacing w:val="0"/>
        <w:rPr>
          <w:sz w:val="28"/>
          <w:szCs w:val="28"/>
          <w:lang w:val="ro-MD"/>
        </w:rPr>
      </w:pPr>
      <w:r w:rsidRPr="0089596A">
        <w:rPr>
          <w:sz w:val="28"/>
          <w:szCs w:val="28"/>
          <w:lang w:val="ro-MD"/>
        </w:rPr>
        <w:t>Articolul 432 va avea următorul cuprins:</w:t>
      </w:r>
    </w:p>
    <w:p w14:paraId="76863F72" w14:textId="77777777" w:rsidR="007F5E0E" w:rsidRPr="0089596A" w:rsidRDefault="007F5E0E" w:rsidP="002347FF">
      <w:pPr>
        <w:pStyle w:val="ListParagraph"/>
        <w:widowControl w:val="0"/>
        <w:tabs>
          <w:tab w:val="left" w:pos="1201"/>
        </w:tabs>
        <w:autoSpaceDE w:val="0"/>
        <w:autoSpaceDN w:val="0"/>
        <w:ind w:left="709" w:firstLine="0"/>
        <w:contextualSpacing w:val="0"/>
        <w:rPr>
          <w:sz w:val="28"/>
          <w:szCs w:val="28"/>
          <w:lang w:val="ro-MD"/>
        </w:rPr>
      </w:pPr>
    </w:p>
    <w:p w14:paraId="76BA6CD2" w14:textId="77777777" w:rsidR="00605183" w:rsidRPr="0089596A" w:rsidRDefault="00605183" w:rsidP="00090096">
      <w:pPr>
        <w:rPr>
          <w:sz w:val="28"/>
          <w:szCs w:val="28"/>
          <w:lang w:val="ro-MD"/>
        </w:rPr>
      </w:pPr>
      <w:r w:rsidRPr="0089596A">
        <w:rPr>
          <w:sz w:val="28"/>
          <w:szCs w:val="28"/>
          <w:lang w:val="ro-MD"/>
        </w:rPr>
        <w:t>„</w:t>
      </w:r>
      <w:r w:rsidRPr="0089596A">
        <w:rPr>
          <w:b/>
          <w:sz w:val="28"/>
          <w:szCs w:val="28"/>
          <w:lang w:val="ro-MD"/>
        </w:rPr>
        <w:t xml:space="preserve">Articolul 432. </w:t>
      </w:r>
      <w:r w:rsidRPr="0089596A">
        <w:rPr>
          <w:sz w:val="28"/>
          <w:szCs w:val="28"/>
          <w:lang w:val="ro-MD"/>
        </w:rPr>
        <w:t>Temeiurile recursului</w:t>
      </w:r>
    </w:p>
    <w:p w14:paraId="192336D6" w14:textId="77777777" w:rsidR="007F5E0E" w:rsidRPr="0089596A" w:rsidRDefault="007F5E0E" w:rsidP="00090096">
      <w:pPr>
        <w:rPr>
          <w:sz w:val="28"/>
          <w:szCs w:val="28"/>
          <w:lang w:val="ro-MD"/>
        </w:rPr>
      </w:pPr>
    </w:p>
    <w:p w14:paraId="68EDA594" w14:textId="77777777" w:rsidR="00605183" w:rsidRPr="0089596A" w:rsidRDefault="00605183" w:rsidP="00230F26">
      <w:pPr>
        <w:pStyle w:val="ListParagraph"/>
        <w:widowControl w:val="0"/>
        <w:numPr>
          <w:ilvl w:val="0"/>
          <w:numId w:val="11"/>
        </w:numPr>
        <w:tabs>
          <w:tab w:val="left" w:pos="1114"/>
        </w:tabs>
        <w:autoSpaceDE w:val="0"/>
        <w:autoSpaceDN w:val="0"/>
        <w:ind w:left="0" w:firstLine="709"/>
        <w:contextualSpacing w:val="0"/>
        <w:rPr>
          <w:sz w:val="28"/>
          <w:szCs w:val="28"/>
          <w:lang w:val="ro-MD"/>
        </w:rPr>
      </w:pPr>
      <w:r w:rsidRPr="0089596A">
        <w:rPr>
          <w:sz w:val="28"/>
          <w:szCs w:val="28"/>
          <w:lang w:val="ro-MD"/>
        </w:rPr>
        <w:t>Recursul este admis dacă:</w:t>
      </w:r>
    </w:p>
    <w:p w14:paraId="7FF6112D" w14:textId="77777777" w:rsidR="00605183" w:rsidRPr="0089596A" w:rsidRDefault="00605183" w:rsidP="002347FF">
      <w:pPr>
        <w:pStyle w:val="ListParagraph"/>
        <w:widowControl w:val="0"/>
        <w:numPr>
          <w:ilvl w:val="0"/>
          <w:numId w:val="10"/>
        </w:numPr>
        <w:tabs>
          <w:tab w:val="left" w:pos="973"/>
        </w:tabs>
        <w:autoSpaceDE w:val="0"/>
        <w:autoSpaceDN w:val="0"/>
        <w:ind w:left="0" w:firstLine="709"/>
        <w:contextualSpacing w:val="0"/>
        <w:jc w:val="both"/>
        <w:rPr>
          <w:sz w:val="28"/>
          <w:szCs w:val="28"/>
          <w:lang w:val="ro-MD"/>
        </w:rPr>
      </w:pPr>
      <w:r w:rsidRPr="0089596A">
        <w:rPr>
          <w:sz w:val="28"/>
          <w:szCs w:val="28"/>
          <w:lang w:val="ro-MD"/>
        </w:rPr>
        <w:t>interpretarea legii din hotărârea contestată este contrară jurisprudenței uniforme a Curții Supreme de Justiție;</w:t>
      </w:r>
    </w:p>
    <w:p w14:paraId="1DFDF990" w14:textId="402FAD65" w:rsidR="00605183" w:rsidRPr="0089596A" w:rsidRDefault="00605183" w:rsidP="002347FF">
      <w:pPr>
        <w:pStyle w:val="ListParagraph"/>
        <w:widowControl w:val="0"/>
        <w:numPr>
          <w:ilvl w:val="0"/>
          <w:numId w:val="10"/>
        </w:numPr>
        <w:tabs>
          <w:tab w:val="left" w:pos="973"/>
        </w:tabs>
        <w:autoSpaceDE w:val="0"/>
        <w:autoSpaceDN w:val="0"/>
        <w:ind w:left="0" w:firstLine="709"/>
        <w:contextualSpacing w:val="0"/>
        <w:jc w:val="both"/>
        <w:rPr>
          <w:sz w:val="28"/>
          <w:szCs w:val="28"/>
          <w:lang w:val="ro-MD"/>
        </w:rPr>
      </w:pPr>
      <w:r w:rsidRPr="0089596A">
        <w:rPr>
          <w:sz w:val="28"/>
          <w:szCs w:val="28"/>
          <w:lang w:val="ro-MD"/>
        </w:rPr>
        <w:t>prin admiterea recursului</w:t>
      </w:r>
      <w:r w:rsidR="00791FEC" w:rsidRPr="0089596A">
        <w:rPr>
          <w:sz w:val="28"/>
          <w:szCs w:val="28"/>
          <w:lang w:val="ro-MD"/>
        </w:rPr>
        <w:t>,</w:t>
      </w:r>
      <w:r w:rsidRPr="0089596A">
        <w:rPr>
          <w:sz w:val="28"/>
          <w:szCs w:val="28"/>
          <w:lang w:val="ro-MD"/>
        </w:rPr>
        <w:t xml:space="preserve"> se schimbă sau se consolidează jurisprudența Curții Supreme de Justiție;</w:t>
      </w:r>
    </w:p>
    <w:p w14:paraId="335BD9DD" w14:textId="77777777" w:rsidR="00605183" w:rsidRPr="0089596A" w:rsidRDefault="00605183" w:rsidP="002347FF">
      <w:pPr>
        <w:pStyle w:val="ListParagraph"/>
        <w:widowControl w:val="0"/>
        <w:numPr>
          <w:ilvl w:val="0"/>
          <w:numId w:val="10"/>
        </w:numPr>
        <w:tabs>
          <w:tab w:val="left" w:pos="973"/>
        </w:tabs>
        <w:autoSpaceDE w:val="0"/>
        <w:autoSpaceDN w:val="0"/>
        <w:ind w:left="0" w:firstLine="709"/>
        <w:contextualSpacing w:val="0"/>
        <w:jc w:val="both"/>
        <w:rPr>
          <w:sz w:val="28"/>
          <w:szCs w:val="28"/>
          <w:lang w:val="ro-MD"/>
        </w:rPr>
      </w:pPr>
      <w:r w:rsidRPr="0089596A">
        <w:rPr>
          <w:sz w:val="28"/>
          <w:szCs w:val="28"/>
          <w:lang w:val="ro-MD"/>
        </w:rPr>
        <w:t>a fost admis neîntemeiat un apel introdus tardiv sau a fost respins ca fiind tardiv un apel depus în termen;</w:t>
      </w:r>
    </w:p>
    <w:p w14:paraId="65C1B0E0" w14:textId="77777777" w:rsidR="00605183" w:rsidRPr="0089596A" w:rsidRDefault="00605183" w:rsidP="002347FF">
      <w:pPr>
        <w:pStyle w:val="ListParagraph"/>
        <w:widowControl w:val="0"/>
        <w:numPr>
          <w:ilvl w:val="0"/>
          <w:numId w:val="10"/>
        </w:numPr>
        <w:tabs>
          <w:tab w:val="left" w:pos="973"/>
        </w:tabs>
        <w:autoSpaceDE w:val="0"/>
        <w:autoSpaceDN w:val="0"/>
        <w:ind w:left="0" w:firstLine="709"/>
        <w:contextualSpacing w:val="0"/>
        <w:jc w:val="both"/>
        <w:rPr>
          <w:sz w:val="28"/>
          <w:szCs w:val="28"/>
          <w:lang w:val="ro-MD"/>
        </w:rPr>
      </w:pPr>
      <w:r w:rsidRPr="0089596A">
        <w:rPr>
          <w:sz w:val="28"/>
          <w:szCs w:val="28"/>
          <w:lang w:val="ro-MD"/>
        </w:rPr>
        <w:t>hotărârea sau decizia vizează drepturile persoanei care nu a fost atrasă în proces;</w:t>
      </w:r>
    </w:p>
    <w:p w14:paraId="52AB670D" w14:textId="20F25B37" w:rsidR="00605183" w:rsidRPr="0089596A" w:rsidRDefault="00605183" w:rsidP="002347FF">
      <w:pPr>
        <w:pStyle w:val="ListParagraph"/>
        <w:widowControl w:val="0"/>
        <w:numPr>
          <w:ilvl w:val="0"/>
          <w:numId w:val="10"/>
        </w:numPr>
        <w:tabs>
          <w:tab w:val="left" w:pos="973"/>
        </w:tabs>
        <w:autoSpaceDE w:val="0"/>
        <w:autoSpaceDN w:val="0"/>
        <w:ind w:left="0" w:firstLine="709"/>
        <w:contextualSpacing w:val="0"/>
        <w:jc w:val="both"/>
        <w:rPr>
          <w:sz w:val="28"/>
          <w:szCs w:val="28"/>
          <w:lang w:val="ro-MD"/>
        </w:rPr>
      </w:pPr>
      <w:r w:rsidRPr="0089596A">
        <w:rPr>
          <w:sz w:val="28"/>
          <w:szCs w:val="28"/>
          <w:lang w:val="ro-MD"/>
        </w:rPr>
        <w:t xml:space="preserve">hotărârea sau decizia este arbitrară </w:t>
      </w:r>
      <w:r w:rsidR="006814D5" w:rsidRPr="0089596A">
        <w:rPr>
          <w:sz w:val="28"/>
          <w:szCs w:val="28"/>
          <w:lang w:val="ro-MD"/>
        </w:rPr>
        <w:t xml:space="preserve">ori </w:t>
      </w:r>
      <w:r w:rsidRPr="0089596A">
        <w:rPr>
          <w:sz w:val="28"/>
          <w:szCs w:val="28"/>
          <w:lang w:val="ro-MD"/>
        </w:rPr>
        <w:t>se bazează în mod determinant pe aprecierea vădit nerezonabilă a probelor;</w:t>
      </w:r>
    </w:p>
    <w:p w14:paraId="149D4A39" w14:textId="77777777" w:rsidR="00605183" w:rsidRPr="0089596A" w:rsidRDefault="00605183" w:rsidP="00090096">
      <w:pPr>
        <w:pStyle w:val="ListParagraph"/>
        <w:widowControl w:val="0"/>
        <w:numPr>
          <w:ilvl w:val="0"/>
          <w:numId w:val="10"/>
        </w:numPr>
        <w:tabs>
          <w:tab w:val="left" w:pos="973"/>
        </w:tabs>
        <w:autoSpaceDE w:val="0"/>
        <w:autoSpaceDN w:val="0"/>
        <w:ind w:left="0" w:firstLine="709"/>
        <w:contextualSpacing w:val="0"/>
        <w:jc w:val="both"/>
        <w:rPr>
          <w:sz w:val="28"/>
          <w:szCs w:val="28"/>
          <w:lang w:val="ro-MD"/>
        </w:rPr>
      </w:pPr>
      <w:r w:rsidRPr="0089596A">
        <w:rPr>
          <w:sz w:val="28"/>
          <w:szCs w:val="28"/>
          <w:lang w:val="ro-MD"/>
        </w:rPr>
        <w:t>instanța nu a fost compusă potrivit legii sau hotărârea a fost pronunțată cu încălcarea competenței jurisdicționale.</w:t>
      </w:r>
    </w:p>
    <w:p w14:paraId="25454B14" w14:textId="77777777" w:rsidR="007F5E0E" w:rsidRPr="0089596A" w:rsidRDefault="007F5E0E" w:rsidP="002347FF">
      <w:pPr>
        <w:pStyle w:val="ListParagraph"/>
        <w:widowControl w:val="0"/>
        <w:tabs>
          <w:tab w:val="left" w:pos="973"/>
        </w:tabs>
        <w:autoSpaceDE w:val="0"/>
        <w:autoSpaceDN w:val="0"/>
        <w:ind w:left="709" w:firstLine="0"/>
        <w:contextualSpacing w:val="0"/>
        <w:rPr>
          <w:sz w:val="28"/>
          <w:szCs w:val="28"/>
          <w:lang w:val="ro-MD"/>
        </w:rPr>
      </w:pPr>
    </w:p>
    <w:p w14:paraId="5191D40D" w14:textId="292D6CA6" w:rsidR="00605183" w:rsidRPr="0089596A" w:rsidRDefault="00605183" w:rsidP="002347FF">
      <w:pPr>
        <w:pStyle w:val="ListParagraph"/>
        <w:widowControl w:val="0"/>
        <w:numPr>
          <w:ilvl w:val="0"/>
          <w:numId w:val="11"/>
        </w:numPr>
        <w:tabs>
          <w:tab w:val="left" w:pos="1112"/>
        </w:tabs>
        <w:autoSpaceDE w:val="0"/>
        <w:autoSpaceDN w:val="0"/>
        <w:ind w:left="0" w:firstLine="709"/>
        <w:contextualSpacing w:val="0"/>
        <w:rPr>
          <w:sz w:val="28"/>
          <w:szCs w:val="28"/>
          <w:lang w:val="ro-MD"/>
        </w:rPr>
      </w:pPr>
      <w:r w:rsidRPr="0089596A">
        <w:rPr>
          <w:sz w:val="28"/>
          <w:szCs w:val="28"/>
          <w:lang w:val="ro-MD"/>
        </w:rPr>
        <w:t>Temeiurile menționate la alin. (1) lit. d</w:t>
      </w:r>
      <w:r w:rsidR="00090096" w:rsidRPr="0089596A">
        <w:rPr>
          <w:sz w:val="28"/>
          <w:szCs w:val="28"/>
          <w:lang w:val="ro-MD"/>
        </w:rPr>
        <w:t>)–</w:t>
      </w:r>
      <w:r w:rsidRPr="0089596A">
        <w:rPr>
          <w:sz w:val="28"/>
          <w:szCs w:val="28"/>
          <w:lang w:val="ro-MD"/>
        </w:rPr>
        <w:t>f) pot fi invocate în recurs doar dacă au fost invocate în apel sau dacă încălcarea a avut loc în instanța de apel.”</w:t>
      </w:r>
    </w:p>
    <w:p w14:paraId="6280D5E1" w14:textId="77777777" w:rsidR="00605183" w:rsidRPr="0089596A" w:rsidRDefault="00605183" w:rsidP="002347FF">
      <w:pPr>
        <w:pStyle w:val="BodyText"/>
        <w:ind w:firstLine="709"/>
        <w:jc w:val="both"/>
        <w:rPr>
          <w:lang w:val="ro-MD"/>
        </w:rPr>
      </w:pPr>
    </w:p>
    <w:p w14:paraId="039A0CCE" w14:textId="77777777" w:rsidR="00605183" w:rsidRPr="0089596A" w:rsidRDefault="00605183" w:rsidP="002347FF">
      <w:pPr>
        <w:pStyle w:val="ListParagraph"/>
        <w:widowControl w:val="0"/>
        <w:numPr>
          <w:ilvl w:val="0"/>
          <w:numId w:val="13"/>
        </w:numPr>
        <w:tabs>
          <w:tab w:val="left" w:pos="1201"/>
        </w:tabs>
        <w:autoSpaceDE w:val="0"/>
        <w:autoSpaceDN w:val="0"/>
        <w:ind w:left="0" w:firstLine="709"/>
        <w:contextualSpacing w:val="0"/>
        <w:rPr>
          <w:sz w:val="28"/>
          <w:szCs w:val="28"/>
          <w:lang w:val="ro-MD"/>
        </w:rPr>
      </w:pPr>
      <w:r w:rsidRPr="0089596A">
        <w:rPr>
          <w:sz w:val="28"/>
          <w:szCs w:val="28"/>
          <w:lang w:val="ro-MD"/>
        </w:rPr>
        <w:t>Articolul 433:</w:t>
      </w:r>
    </w:p>
    <w:p w14:paraId="0A4E2BA7" w14:textId="77777777" w:rsidR="007F5E0E" w:rsidRPr="0089596A" w:rsidRDefault="007F5E0E" w:rsidP="002347FF">
      <w:pPr>
        <w:pStyle w:val="ListParagraph"/>
        <w:widowControl w:val="0"/>
        <w:tabs>
          <w:tab w:val="left" w:pos="1201"/>
        </w:tabs>
        <w:autoSpaceDE w:val="0"/>
        <w:autoSpaceDN w:val="0"/>
        <w:ind w:left="709" w:firstLine="0"/>
        <w:contextualSpacing w:val="0"/>
        <w:rPr>
          <w:sz w:val="28"/>
          <w:szCs w:val="28"/>
          <w:lang w:val="ro-MD"/>
        </w:rPr>
      </w:pPr>
    </w:p>
    <w:p w14:paraId="04F3C5B5" w14:textId="77777777" w:rsidR="000A701D" w:rsidRPr="00C473BC" w:rsidRDefault="00605183" w:rsidP="002347FF">
      <w:pPr>
        <w:pStyle w:val="BodyText"/>
        <w:ind w:firstLine="709"/>
        <w:jc w:val="both"/>
        <w:rPr>
          <w:lang w:val="ro-MD"/>
        </w:rPr>
      </w:pPr>
      <w:r w:rsidRPr="00C473BC">
        <w:rPr>
          <w:lang w:val="ro-MD"/>
        </w:rPr>
        <w:t>alineatul unic devine alineatul (1)</w:t>
      </w:r>
      <w:r w:rsidR="008C5810" w:rsidRPr="00C473BC">
        <w:rPr>
          <w:lang w:val="ro-MD"/>
        </w:rPr>
        <w:t>, în care</w:t>
      </w:r>
      <w:r w:rsidR="000A701D" w:rsidRPr="00C473BC">
        <w:rPr>
          <w:lang w:val="ro-MD"/>
        </w:rPr>
        <w:t>:</w:t>
      </w:r>
    </w:p>
    <w:p w14:paraId="3817E438" w14:textId="77777777" w:rsidR="000A701D" w:rsidRPr="00C473BC" w:rsidRDefault="000A701D" w:rsidP="002347FF">
      <w:pPr>
        <w:pStyle w:val="BodyText"/>
        <w:ind w:firstLine="709"/>
        <w:jc w:val="both"/>
        <w:rPr>
          <w:lang w:val="ro-MD"/>
        </w:rPr>
      </w:pPr>
    </w:p>
    <w:p w14:paraId="767C0CCE" w14:textId="079B0E37" w:rsidR="00605183" w:rsidRPr="00C473BC" w:rsidRDefault="00605183" w:rsidP="002347FF">
      <w:pPr>
        <w:pStyle w:val="BodyText"/>
        <w:ind w:firstLine="709"/>
        <w:jc w:val="both"/>
        <w:rPr>
          <w:lang w:val="ro-MD"/>
        </w:rPr>
      </w:pPr>
      <w:r w:rsidRPr="00C473BC">
        <w:rPr>
          <w:lang w:val="ro-MD"/>
        </w:rPr>
        <w:t>litera a) va avea următorul cuprins:</w:t>
      </w:r>
    </w:p>
    <w:p w14:paraId="1ABE0F4C" w14:textId="77777777" w:rsidR="007F5E0E" w:rsidRPr="00C473BC" w:rsidRDefault="007F5E0E" w:rsidP="002347FF">
      <w:pPr>
        <w:pStyle w:val="BodyText"/>
        <w:ind w:firstLine="709"/>
        <w:jc w:val="both"/>
        <w:rPr>
          <w:lang w:val="ro-MD"/>
        </w:rPr>
      </w:pPr>
    </w:p>
    <w:p w14:paraId="06DEB190" w14:textId="11E6D372" w:rsidR="00090096" w:rsidRPr="0089596A" w:rsidRDefault="00605183" w:rsidP="00090096">
      <w:pPr>
        <w:pStyle w:val="BodyText"/>
        <w:ind w:firstLine="709"/>
        <w:jc w:val="both"/>
        <w:rPr>
          <w:lang w:val="ro-MD"/>
        </w:rPr>
      </w:pPr>
      <w:r w:rsidRPr="0089596A">
        <w:rPr>
          <w:lang w:val="ro-MD"/>
        </w:rPr>
        <w:t>„a) recursul nu se încadrează în temeiurile prevăzute la art. 432 alin. (1)</w:t>
      </w:r>
      <w:r w:rsidR="00A02AB7" w:rsidRPr="0089596A">
        <w:rPr>
          <w:lang w:val="ro-MD"/>
        </w:rPr>
        <w:t>;</w:t>
      </w:r>
      <w:r w:rsidRPr="0089596A">
        <w:rPr>
          <w:lang w:val="ro-MD"/>
        </w:rPr>
        <w:t>”</w:t>
      </w:r>
    </w:p>
    <w:p w14:paraId="592372DA" w14:textId="77777777" w:rsidR="00090096" w:rsidRPr="0089596A" w:rsidRDefault="00090096" w:rsidP="00090096">
      <w:pPr>
        <w:pStyle w:val="BodyText"/>
        <w:ind w:firstLine="709"/>
        <w:jc w:val="both"/>
        <w:rPr>
          <w:lang w:val="ro-MD"/>
        </w:rPr>
      </w:pPr>
    </w:p>
    <w:p w14:paraId="10043F76" w14:textId="291FDABC" w:rsidR="00605183" w:rsidRPr="0089596A" w:rsidRDefault="00090096" w:rsidP="00090096">
      <w:pPr>
        <w:pStyle w:val="BodyText"/>
        <w:ind w:firstLine="709"/>
        <w:jc w:val="both"/>
        <w:rPr>
          <w:lang w:val="ro-MD"/>
        </w:rPr>
      </w:pPr>
      <w:r w:rsidRPr="0089596A">
        <w:rPr>
          <w:lang w:val="ro-MD"/>
        </w:rPr>
        <w:t xml:space="preserve">alineatul </w:t>
      </w:r>
      <w:r w:rsidR="00605183" w:rsidRPr="0089596A">
        <w:rPr>
          <w:lang w:val="ro-MD"/>
        </w:rPr>
        <w:t xml:space="preserve">se completează cu literele e) și </w:t>
      </w:r>
      <w:r w:rsidR="00791FEC" w:rsidRPr="0089596A">
        <w:rPr>
          <w:lang w:val="ro-MD"/>
        </w:rPr>
        <w:t>f</w:t>
      </w:r>
      <w:r w:rsidR="00605183" w:rsidRPr="0089596A">
        <w:rPr>
          <w:lang w:val="ro-MD"/>
        </w:rPr>
        <w:t>) cu următorul cuprins:</w:t>
      </w:r>
    </w:p>
    <w:p w14:paraId="04B0BAA4" w14:textId="77777777" w:rsidR="00090096" w:rsidRPr="0089596A" w:rsidRDefault="00090096" w:rsidP="002347FF">
      <w:pPr>
        <w:pStyle w:val="BodyText"/>
        <w:ind w:firstLine="709"/>
        <w:jc w:val="both"/>
        <w:rPr>
          <w:lang w:val="ro-MD"/>
        </w:rPr>
      </w:pPr>
    </w:p>
    <w:p w14:paraId="0E0358D4" w14:textId="77777777" w:rsidR="00605183" w:rsidRPr="0089596A" w:rsidRDefault="00605183" w:rsidP="00090096">
      <w:pPr>
        <w:pStyle w:val="BodyText"/>
        <w:tabs>
          <w:tab w:val="left" w:pos="1228"/>
          <w:tab w:val="left" w:pos="2487"/>
          <w:tab w:val="left" w:pos="3545"/>
          <w:tab w:val="left" w:pos="4696"/>
          <w:tab w:val="left" w:pos="5115"/>
          <w:tab w:val="left" w:pos="6483"/>
          <w:tab w:val="left" w:pos="7119"/>
          <w:tab w:val="left" w:pos="7925"/>
        </w:tabs>
        <w:ind w:firstLine="709"/>
        <w:jc w:val="both"/>
        <w:rPr>
          <w:lang w:val="ro-MD"/>
        </w:rPr>
      </w:pPr>
      <w:r w:rsidRPr="0089596A">
        <w:rPr>
          <w:lang w:val="ro-MD"/>
        </w:rPr>
        <w:t>„e)</w:t>
      </w:r>
      <w:r w:rsidRPr="0089596A">
        <w:rPr>
          <w:lang w:val="ro-MD"/>
        </w:rPr>
        <w:tab/>
        <w:t>problema juridică invocată în recurs nu este de o importanță fundamentală pentru dezvoltarea jurisprudenței;</w:t>
      </w:r>
    </w:p>
    <w:p w14:paraId="31737104" w14:textId="249726BA" w:rsidR="00605183" w:rsidRPr="0089596A" w:rsidRDefault="00791FEC" w:rsidP="002347FF">
      <w:pPr>
        <w:pStyle w:val="BodyText"/>
        <w:ind w:firstLine="709"/>
        <w:jc w:val="both"/>
        <w:rPr>
          <w:lang w:val="ro-MD"/>
        </w:rPr>
      </w:pPr>
      <w:r w:rsidRPr="0089596A">
        <w:rPr>
          <w:lang w:val="ro-MD"/>
        </w:rPr>
        <w:t>f</w:t>
      </w:r>
      <w:r w:rsidR="00605183" w:rsidRPr="0089596A">
        <w:rPr>
          <w:lang w:val="ro-MD"/>
        </w:rPr>
        <w:t>) recursul este vădit neîntemeiat.”</w:t>
      </w:r>
    </w:p>
    <w:p w14:paraId="0B6CB2CB" w14:textId="77777777" w:rsidR="007F5E0E" w:rsidRPr="0089596A" w:rsidRDefault="007F5E0E" w:rsidP="002347FF">
      <w:pPr>
        <w:pStyle w:val="BodyText"/>
        <w:ind w:firstLine="709"/>
        <w:jc w:val="both"/>
        <w:rPr>
          <w:lang w:val="ro-MD"/>
        </w:rPr>
      </w:pPr>
    </w:p>
    <w:p w14:paraId="34C3828A" w14:textId="75168209" w:rsidR="00605183" w:rsidRPr="0089596A" w:rsidRDefault="00090096" w:rsidP="002347FF">
      <w:pPr>
        <w:pStyle w:val="BodyText"/>
        <w:ind w:firstLine="709"/>
        <w:jc w:val="both"/>
        <w:rPr>
          <w:lang w:val="ro-MD"/>
        </w:rPr>
      </w:pPr>
      <w:r w:rsidRPr="0089596A">
        <w:rPr>
          <w:lang w:val="ro-MD"/>
        </w:rPr>
        <w:t xml:space="preserve">articolul </w:t>
      </w:r>
      <w:r w:rsidR="00605183" w:rsidRPr="0089596A">
        <w:rPr>
          <w:lang w:val="ro-MD"/>
        </w:rPr>
        <w:t>se completează cu alineatul (2) cu următorul cuprins:</w:t>
      </w:r>
    </w:p>
    <w:p w14:paraId="22587234" w14:textId="77777777" w:rsidR="007F5E0E" w:rsidRPr="0089596A" w:rsidRDefault="007F5E0E" w:rsidP="002347FF">
      <w:pPr>
        <w:pStyle w:val="BodyText"/>
        <w:ind w:firstLine="709"/>
        <w:jc w:val="both"/>
        <w:rPr>
          <w:lang w:val="ro-MD"/>
        </w:rPr>
      </w:pPr>
    </w:p>
    <w:p w14:paraId="4B73CB0A" w14:textId="5F4A828C" w:rsidR="00605183" w:rsidRPr="0089596A" w:rsidRDefault="00605183" w:rsidP="002347FF">
      <w:pPr>
        <w:pStyle w:val="BodyText"/>
        <w:ind w:firstLine="709"/>
        <w:jc w:val="both"/>
        <w:rPr>
          <w:lang w:val="ro-MD"/>
        </w:rPr>
      </w:pPr>
      <w:r w:rsidRPr="0089596A">
        <w:rPr>
          <w:lang w:val="ro-MD"/>
        </w:rPr>
        <w:t>„(2) Recursul declarat în temeiul art.</w:t>
      </w:r>
      <w:r w:rsidR="00090096" w:rsidRPr="0089596A">
        <w:rPr>
          <w:lang w:val="ro-MD"/>
        </w:rPr>
        <w:t xml:space="preserve"> </w:t>
      </w:r>
      <w:r w:rsidRPr="0089596A">
        <w:rPr>
          <w:lang w:val="ro-MD"/>
        </w:rPr>
        <w:t>432 alin. (1) lit. e) nu poate fi declarat inadmisibil în temeiul alin. (1) lit. e)</w:t>
      </w:r>
      <w:r w:rsidR="001E549E" w:rsidRPr="0089596A">
        <w:rPr>
          <w:lang w:val="ro-MD"/>
        </w:rPr>
        <w:t xml:space="preserve"> din prezentul articol</w:t>
      </w:r>
      <w:r w:rsidRPr="0089596A">
        <w:rPr>
          <w:lang w:val="ro-MD"/>
        </w:rPr>
        <w:t>.”</w:t>
      </w:r>
    </w:p>
    <w:p w14:paraId="502F350D" w14:textId="77777777" w:rsidR="007F5E0E" w:rsidRPr="0089596A" w:rsidRDefault="007F5E0E" w:rsidP="002347FF">
      <w:pPr>
        <w:pStyle w:val="BodyText"/>
        <w:ind w:firstLine="709"/>
        <w:jc w:val="both"/>
        <w:rPr>
          <w:lang w:val="ro-MD"/>
        </w:rPr>
      </w:pPr>
    </w:p>
    <w:p w14:paraId="481F62E2" w14:textId="4EADDA7F" w:rsidR="00562DE7" w:rsidRPr="0089596A" w:rsidRDefault="00562DE7" w:rsidP="002347FF">
      <w:pPr>
        <w:pStyle w:val="ListParagraph"/>
        <w:widowControl w:val="0"/>
        <w:numPr>
          <w:ilvl w:val="0"/>
          <w:numId w:val="13"/>
        </w:numPr>
        <w:tabs>
          <w:tab w:val="left" w:pos="1270"/>
        </w:tabs>
        <w:autoSpaceDE w:val="0"/>
        <w:autoSpaceDN w:val="0"/>
        <w:ind w:left="0" w:firstLine="709"/>
        <w:contextualSpacing w:val="0"/>
        <w:rPr>
          <w:sz w:val="28"/>
          <w:szCs w:val="28"/>
          <w:lang w:val="ro-MD"/>
        </w:rPr>
      </w:pPr>
      <w:r w:rsidRPr="0089596A">
        <w:rPr>
          <w:sz w:val="28"/>
          <w:szCs w:val="28"/>
          <w:lang w:val="ro-MD"/>
        </w:rPr>
        <w:t>A</w:t>
      </w:r>
      <w:r w:rsidR="00605183" w:rsidRPr="0089596A">
        <w:rPr>
          <w:sz w:val="28"/>
          <w:szCs w:val="28"/>
          <w:lang w:val="ro-MD"/>
        </w:rPr>
        <w:t>rticolul 437 alineatul (1)</w:t>
      </w:r>
      <w:r w:rsidRPr="0089596A">
        <w:rPr>
          <w:sz w:val="28"/>
          <w:szCs w:val="28"/>
          <w:lang w:val="ro-MD"/>
        </w:rPr>
        <w:t>:</w:t>
      </w:r>
    </w:p>
    <w:p w14:paraId="5245914C" w14:textId="77777777" w:rsidR="00562DE7" w:rsidRPr="0089596A" w:rsidRDefault="00562DE7" w:rsidP="0089596A">
      <w:pPr>
        <w:pStyle w:val="ListParagraph"/>
        <w:widowControl w:val="0"/>
        <w:tabs>
          <w:tab w:val="left" w:pos="1270"/>
        </w:tabs>
        <w:autoSpaceDE w:val="0"/>
        <w:autoSpaceDN w:val="0"/>
        <w:ind w:left="709" w:firstLine="0"/>
        <w:contextualSpacing w:val="0"/>
        <w:rPr>
          <w:sz w:val="28"/>
          <w:szCs w:val="28"/>
          <w:lang w:val="ro-MD"/>
        </w:rPr>
      </w:pPr>
    </w:p>
    <w:p w14:paraId="34410F7B" w14:textId="7EA40AD5" w:rsidR="00605183" w:rsidRPr="0089596A" w:rsidRDefault="00562DE7" w:rsidP="00562DE7">
      <w:pPr>
        <w:pStyle w:val="ListParagraph"/>
        <w:widowControl w:val="0"/>
        <w:tabs>
          <w:tab w:val="left" w:pos="1270"/>
        </w:tabs>
        <w:autoSpaceDE w:val="0"/>
        <w:autoSpaceDN w:val="0"/>
        <w:ind w:left="709" w:firstLine="0"/>
        <w:contextualSpacing w:val="0"/>
        <w:rPr>
          <w:sz w:val="28"/>
          <w:szCs w:val="28"/>
          <w:lang w:val="ro-MD"/>
        </w:rPr>
      </w:pPr>
      <w:r w:rsidRPr="0089596A">
        <w:rPr>
          <w:sz w:val="28"/>
          <w:szCs w:val="28"/>
          <w:lang w:val="ro-MD"/>
        </w:rPr>
        <w:lastRenderedPageBreak/>
        <w:t>în dispoziție</w:t>
      </w:r>
      <w:r w:rsidR="00605183" w:rsidRPr="0089596A">
        <w:rPr>
          <w:sz w:val="28"/>
          <w:szCs w:val="28"/>
          <w:lang w:val="ro-MD"/>
        </w:rPr>
        <w:t xml:space="preserve">, </w:t>
      </w:r>
      <w:r w:rsidR="00090096" w:rsidRPr="0089596A">
        <w:rPr>
          <w:sz w:val="28"/>
          <w:szCs w:val="28"/>
          <w:lang w:val="ro-MD"/>
        </w:rPr>
        <w:t xml:space="preserve">cuvintele </w:t>
      </w:r>
      <w:r w:rsidR="00605183" w:rsidRPr="0089596A">
        <w:rPr>
          <w:sz w:val="28"/>
          <w:szCs w:val="28"/>
          <w:lang w:val="ro-MD"/>
        </w:rPr>
        <w:t>„trebuie să fie dactilografiată și” se exclud</w:t>
      </w:r>
      <w:r w:rsidRPr="0089596A">
        <w:rPr>
          <w:sz w:val="28"/>
          <w:szCs w:val="28"/>
          <w:lang w:val="ro-MD"/>
        </w:rPr>
        <w:t>;</w:t>
      </w:r>
    </w:p>
    <w:p w14:paraId="51BE49AD" w14:textId="77777777" w:rsidR="00562DE7" w:rsidRPr="0089596A" w:rsidRDefault="00562DE7" w:rsidP="00562DE7">
      <w:pPr>
        <w:pStyle w:val="ListParagraph"/>
        <w:widowControl w:val="0"/>
        <w:tabs>
          <w:tab w:val="left" w:pos="1270"/>
        </w:tabs>
        <w:autoSpaceDE w:val="0"/>
        <w:autoSpaceDN w:val="0"/>
        <w:ind w:left="709" w:firstLine="0"/>
        <w:contextualSpacing w:val="0"/>
        <w:rPr>
          <w:sz w:val="28"/>
          <w:szCs w:val="28"/>
          <w:lang w:val="ro-MD"/>
        </w:rPr>
      </w:pPr>
    </w:p>
    <w:p w14:paraId="077725C1" w14:textId="77777777" w:rsidR="00562DE7" w:rsidRPr="0089596A" w:rsidRDefault="00562DE7" w:rsidP="00562DE7">
      <w:pPr>
        <w:pStyle w:val="ListParagraph"/>
        <w:widowControl w:val="0"/>
        <w:tabs>
          <w:tab w:val="left" w:pos="1270"/>
        </w:tabs>
        <w:autoSpaceDE w:val="0"/>
        <w:autoSpaceDN w:val="0"/>
        <w:ind w:left="709" w:firstLine="0"/>
        <w:contextualSpacing w:val="0"/>
        <w:rPr>
          <w:sz w:val="28"/>
          <w:szCs w:val="28"/>
          <w:lang w:val="ro-RO"/>
        </w:rPr>
      </w:pPr>
      <w:r w:rsidRPr="0089596A">
        <w:rPr>
          <w:sz w:val="28"/>
          <w:szCs w:val="28"/>
          <w:lang w:val="ro-RO"/>
        </w:rPr>
        <w:t>litera f) va avea următorul cuprins:</w:t>
      </w:r>
    </w:p>
    <w:p w14:paraId="029D1327" w14:textId="77777777" w:rsidR="00562DE7" w:rsidRPr="0089596A" w:rsidRDefault="00562DE7" w:rsidP="00562DE7">
      <w:pPr>
        <w:pStyle w:val="ListParagraph"/>
        <w:widowControl w:val="0"/>
        <w:tabs>
          <w:tab w:val="left" w:pos="1270"/>
        </w:tabs>
        <w:autoSpaceDE w:val="0"/>
        <w:autoSpaceDN w:val="0"/>
        <w:ind w:left="709" w:firstLine="0"/>
        <w:contextualSpacing w:val="0"/>
        <w:rPr>
          <w:sz w:val="28"/>
          <w:szCs w:val="28"/>
          <w:lang w:val="ro-RO"/>
        </w:rPr>
      </w:pPr>
    </w:p>
    <w:p w14:paraId="00F0056E" w14:textId="6C0EC4E3" w:rsidR="00562DE7" w:rsidRPr="0089596A" w:rsidRDefault="00562DE7" w:rsidP="00562DE7">
      <w:pPr>
        <w:pStyle w:val="ListParagraph"/>
        <w:widowControl w:val="0"/>
        <w:tabs>
          <w:tab w:val="left" w:pos="1270"/>
        </w:tabs>
        <w:autoSpaceDE w:val="0"/>
        <w:autoSpaceDN w:val="0"/>
        <w:ind w:left="709" w:firstLine="0"/>
        <w:contextualSpacing w:val="0"/>
        <w:rPr>
          <w:sz w:val="28"/>
          <w:szCs w:val="28"/>
          <w:lang w:val="ro-RO"/>
        </w:rPr>
      </w:pPr>
      <w:r w:rsidRPr="0089596A">
        <w:rPr>
          <w:sz w:val="28"/>
          <w:szCs w:val="28"/>
          <w:lang w:val="ro-RO"/>
        </w:rPr>
        <w:t>„f) temeiul prevăzut la art. 432 și argumentele privind temeinicia  recursului;”.</w:t>
      </w:r>
    </w:p>
    <w:p w14:paraId="7A8F0F68" w14:textId="77777777" w:rsidR="007F5E0E" w:rsidRPr="0089596A" w:rsidRDefault="007F5E0E" w:rsidP="002347FF">
      <w:pPr>
        <w:pStyle w:val="ListParagraph"/>
        <w:widowControl w:val="0"/>
        <w:tabs>
          <w:tab w:val="left" w:pos="1270"/>
        </w:tabs>
        <w:autoSpaceDE w:val="0"/>
        <w:autoSpaceDN w:val="0"/>
        <w:ind w:left="709" w:firstLine="0"/>
        <w:contextualSpacing w:val="0"/>
        <w:jc w:val="right"/>
        <w:rPr>
          <w:sz w:val="28"/>
          <w:szCs w:val="28"/>
          <w:lang w:val="ro-MD"/>
        </w:rPr>
      </w:pPr>
    </w:p>
    <w:p w14:paraId="1C792D41" w14:textId="76407F44" w:rsidR="00562DE7" w:rsidRPr="0089596A" w:rsidRDefault="00562DE7" w:rsidP="004E1578">
      <w:pPr>
        <w:pStyle w:val="ListParagraph"/>
        <w:widowControl w:val="0"/>
        <w:numPr>
          <w:ilvl w:val="0"/>
          <w:numId w:val="13"/>
        </w:numPr>
        <w:tabs>
          <w:tab w:val="left" w:pos="1201"/>
        </w:tabs>
        <w:autoSpaceDE w:val="0"/>
        <w:autoSpaceDN w:val="0"/>
        <w:ind w:left="0" w:firstLine="709"/>
        <w:contextualSpacing w:val="0"/>
        <w:rPr>
          <w:sz w:val="28"/>
          <w:szCs w:val="28"/>
          <w:lang w:val="ro-MD"/>
        </w:rPr>
      </w:pPr>
      <w:r w:rsidRPr="0089596A">
        <w:rPr>
          <w:sz w:val="28"/>
          <w:szCs w:val="28"/>
          <w:lang w:val="ro-MD"/>
        </w:rPr>
        <w:t>A</w:t>
      </w:r>
      <w:r w:rsidR="00605183" w:rsidRPr="0089596A">
        <w:rPr>
          <w:sz w:val="28"/>
          <w:szCs w:val="28"/>
          <w:lang w:val="ro-MD"/>
        </w:rPr>
        <w:t>rticolul 438</w:t>
      </w:r>
      <w:r w:rsidRPr="0089596A">
        <w:rPr>
          <w:sz w:val="28"/>
          <w:szCs w:val="28"/>
          <w:lang w:val="ro-MD"/>
        </w:rPr>
        <w:t>:</w:t>
      </w:r>
    </w:p>
    <w:p w14:paraId="2E5DE341" w14:textId="77777777" w:rsidR="00562DE7" w:rsidRPr="0089596A" w:rsidRDefault="00562DE7" w:rsidP="0089596A">
      <w:pPr>
        <w:pStyle w:val="ListParagraph"/>
        <w:widowControl w:val="0"/>
        <w:tabs>
          <w:tab w:val="left" w:pos="1201"/>
        </w:tabs>
        <w:autoSpaceDE w:val="0"/>
        <w:autoSpaceDN w:val="0"/>
        <w:ind w:left="709" w:firstLine="0"/>
        <w:contextualSpacing w:val="0"/>
        <w:rPr>
          <w:sz w:val="28"/>
          <w:szCs w:val="28"/>
          <w:lang w:val="ro-MD"/>
        </w:rPr>
      </w:pPr>
    </w:p>
    <w:p w14:paraId="3286A90D" w14:textId="1BACB6D3" w:rsidR="006C268D" w:rsidRPr="0089596A" w:rsidRDefault="00562DE7" w:rsidP="0089596A">
      <w:pPr>
        <w:pStyle w:val="ListParagraph"/>
        <w:widowControl w:val="0"/>
        <w:tabs>
          <w:tab w:val="left" w:pos="1201"/>
        </w:tabs>
        <w:autoSpaceDE w:val="0"/>
        <w:autoSpaceDN w:val="0"/>
        <w:ind w:left="0"/>
        <w:contextualSpacing w:val="0"/>
        <w:rPr>
          <w:sz w:val="28"/>
          <w:szCs w:val="28"/>
          <w:lang w:val="ro-MD"/>
        </w:rPr>
      </w:pPr>
      <w:r w:rsidRPr="0089596A">
        <w:rPr>
          <w:sz w:val="28"/>
          <w:szCs w:val="28"/>
          <w:lang w:val="ro-MD"/>
        </w:rPr>
        <w:t xml:space="preserve">la </w:t>
      </w:r>
      <w:r w:rsidR="00605183" w:rsidRPr="0089596A">
        <w:rPr>
          <w:sz w:val="28"/>
          <w:szCs w:val="28"/>
          <w:lang w:val="ro-MD"/>
        </w:rPr>
        <w:t xml:space="preserve">alineatul (2), </w:t>
      </w:r>
      <w:r w:rsidR="006C268D" w:rsidRPr="0089596A">
        <w:rPr>
          <w:sz w:val="28"/>
          <w:szCs w:val="28"/>
          <w:lang w:val="ro-MD"/>
        </w:rPr>
        <w:t xml:space="preserve">textul </w:t>
      </w:r>
      <w:r w:rsidR="00605183" w:rsidRPr="0089596A">
        <w:rPr>
          <w:sz w:val="28"/>
          <w:szCs w:val="28"/>
          <w:lang w:val="ro-MD"/>
        </w:rPr>
        <w:t>„completul din 3 judecători” se substituie</w:t>
      </w:r>
      <w:r w:rsidR="006C268D" w:rsidRPr="0089596A">
        <w:rPr>
          <w:sz w:val="28"/>
          <w:szCs w:val="28"/>
          <w:lang w:val="ro-MD"/>
        </w:rPr>
        <w:t xml:space="preserve">, în ambele cazuri, </w:t>
      </w:r>
      <w:r w:rsidR="00605183" w:rsidRPr="0089596A">
        <w:rPr>
          <w:sz w:val="28"/>
          <w:szCs w:val="28"/>
          <w:lang w:val="ro-MD"/>
        </w:rPr>
        <w:t>cu cuvintele „judecătorul raportor”</w:t>
      </w:r>
      <w:r w:rsidRPr="0089596A">
        <w:rPr>
          <w:sz w:val="28"/>
          <w:szCs w:val="28"/>
          <w:lang w:val="ro-MD"/>
        </w:rPr>
        <w:t>;</w:t>
      </w:r>
    </w:p>
    <w:p w14:paraId="61A877DB" w14:textId="77777777" w:rsidR="00562DE7" w:rsidRPr="0089596A" w:rsidRDefault="00562DE7" w:rsidP="00562DE7">
      <w:pPr>
        <w:pStyle w:val="ListParagraph"/>
        <w:widowControl w:val="0"/>
        <w:tabs>
          <w:tab w:val="left" w:pos="1201"/>
        </w:tabs>
        <w:autoSpaceDE w:val="0"/>
        <w:autoSpaceDN w:val="0"/>
        <w:ind w:left="709" w:firstLine="0"/>
        <w:contextualSpacing w:val="0"/>
        <w:rPr>
          <w:sz w:val="28"/>
          <w:szCs w:val="28"/>
          <w:lang w:val="ro-MD"/>
        </w:rPr>
      </w:pPr>
    </w:p>
    <w:p w14:paraId="03ACB6D4" w14:textId="77777777" w:rsidR="00562DE7" w:rsidRPr="0089596A" w:rsidRDefault="00562DE7" w:rsidP="00562DE7">
      <w:pPr>
        <w:pStyle w:val="ListParagraph"/>
        <w:widowControl w:val="0"/>
        <w:tabs>
          <w:tab w:val="left" w:pos="1201"/>
        </w:tabs>
        <w:autoSpaceDE w:val="0"/>
        <w:autoSpaceDN w:val="0"/>
        <w:ind w:left="0"/>
        <w:contextualSpacing w:val="0"/>
        <w:rPr>
          <w:sz w:val="28"/>
          <w:szCs w:val="28"/>
          <w:lang w:val="ro-RO"/>
        </w:rPr>
      </w:pPr>
      <w:r w:rsidRPr="0089596A">
        <w:rPr>
          <w:sz w:val="28"/>
          <w:szCs w:val="28"/>
          <w:lang w:val="ro-RO"/>
        </w:rPr>
        <w:t>alineatul (4) se abrogă.</w:t>
      </w:r>
    </w:p>
    <w:p w14:paraId="3CEB8FA3" w14:textId="77777777" w:rsidR="006C268D" w:rsidRPr="0089596A" w:rsidRDefault="006C268D" w:rsidP="006C268D">
      <w:pPr>
        <w:pStyle w:val="ListParagraph"/>
        <w:widowControl w:val="0"/>
        <w:tabs>
          <w:tab w:val="left" w:pos="1201"/>
        </w:tabs>
        <w:autoSpaceDE w:val="0"/>
        <w:autoSpaceDN w:val="0"/>
        <w:ind w:left="709" w:firstLine="0"/>
        <w:contextualSpacing w:val="0"/>
        <w:jc w:val="right"/>
        <w:rPr>
          <w:sz w:val="28"/>
          <w:szCs w:val="28"/>
          <w:lang w:val="ro-MD"/>
        </w:rPr>
      </w:pPr>
    </w:p>
    <w:p w14:paraId="76E71C40" w14:textId="1A1EF4F2" w:rsidR="00605183" w:rsidRPr="0089596A" w:rsidRDefault="00605183" w:rsidP="002347FF">
      <w:pPr>
        <w:pStyle w:val="ListParagraph"/>
        <w:widowControl w:val="0"/>
        <w:numPr>
          <w:ilvl w:val="0"/>
          <w:numId w:val="13"/>
        </w:numPr>
        <w:tabs>
          <w:tab w:val="left" w:pos="1270"/>
        </w:tabs>
        <w:autoSpaceDE w:val="0"/>
        <w:autoSpaceDN w:val="0"/>
        <w:ind w:left="0" w:firstLine="709"/>
        <w:contextualSpacing w:val="0"/>
        <w:rPr>
          <w:sz w:val="28"/>
          <w:szCs w:val="28"/>
          <w:lang w:val="ro-MD"/>
        </w:rPr>
      </w:pPr>
      <w:r w:rsidRPr="0089596A">
        <w:rPr>
          <w:sz w:val="28"/>
          <w:szCs w:val="28"/>
          <w:lang w:val="ro-MD"/>
        </w:rPr>
        <w:t>Articol</w:t>
      </w:r>
      <w:r w:rsidR="00463BAC" w:rsidRPr="0089596A">
        <w:rPr>
          <w:sz w:val="28"/>
          <w:szCs w:val="28"/>
          <w:lang w:val="ro-MD"/>
        </w:rPr>
        <w:t>ele</w:t>
      </w:r>
      <w:r w:rsidRPr="0089596A">
        <w:rPr>
          <w:sz w:val="28"/>
          <w:szCs w:val="28"/>
          <w:lang w:val="ro-MD"/>
        </w:rPr>
        <w:t xml:space="preserve"> 439</w:t>
      </w:r>
      <w:r w:rsidR="00463BAC" w:rsidRPr="0089596A">
        <w:rPr>
          <w:sz w:val="28"/>
          <w:szCs w:val="28"/>
          <w:lang w:val="ro-MD"/>
        </w:rPr>
        <w:t xml:space="preserve"> și 440</w:t>
      </w:r>
      <w:r w:rsidRPr="0089596A">
        <w:rPr>
          <w:sz w:val="28"/>
          <w:szCs w:val="28"/>
          <w:lang w:val="ro-MD"/>
        </w:rPr>
        <w:t xml:space="preserve"> </w:t>
      </w:r>
      <w:r w:rsidR="00463BAC" w:rsidRPr="0089596A">
        <w:rPr>
          <w:sz w:val="28"/>
          <w:szCs w:val="28"/>
          <w:lang w:val="ro-MD"/>
        </w:rPr>
        <w:t xml:space="preserve">vor </w:t>
      </w:r>
      <w:r w:rsidRPr="0089596A">
        <w:rPr>
          <w:sz w:val="28"/>
          <w:szCs w:val="28"/>
          <w:lang w:val="ro-MD"/>
        </w:rPr>
        <w:t>avea următorul cuprins:</w:t>
      </w:r>
    </w:p>
    <w:p w14:paraId="786222B0" w14:textId="77777777" w:rsidR="007F5E0E" w:rsidRPr="0089596A" w:rsidRDefault="007F5E0E" w:rsidP="00090096">
      <w:pPr>
        <w:pStyle w:val="ListParagraph"/>
        <w:rPr>
          <w:sz w:val="28"/>
          <w:szCs w:val="28"/>
          <w:lang w:val="ro-MD"/>
        </w:rPr>
      </w:pPr>
    </w:p>
    <w:p w14:paraId="3628FE4D" w14:textId="77777777" w:rsidR="007F5E0E" w:rsidRPr="0089596A" w:rsidRDefault="00605183" w:rsidP="002347FF">
      <w:pPr>
        <w:pStyle w:val="BodyText"/>
        <w:ind w:firstLine="709"/>
        <w:jc w:val="both"/>
        <w:rPr>
          <w:lang w:val="ro-MD"/>
        </w:rPr>
      </w:pPr>
      <w:r w:rsidRPr="0089596A">
        <w:rPr>
          <w:lang w:val="ro-MD"/>
        </w:rPr>
        <w:t>„</w:t>
      </w:r>
      <w:r w:rsidRPr="0089596A">
        <w:rPr>
          <w:b/>
          <w:lang w:val="ro-MD"/>
        </w:rPr>
        <w:t xml:space="preserve">Articolul 439. </w:t>
      </w:r>
      <w:r w:rsidRPr="0089596A">
        <w:rPr>
          <w:lang w:val="ro-MD"/>
        </w:rPr>
        <w:t>Actele procedurale preparatorii</w:t>
      </w:r>
    </w:p>
    <w:p w14:paraId="5CDFA8B3" w14:textId="77777777" w:rsidR="007F5E0E" w:rsidRPr="0089596A" w:rsidRDefault="007F5E0E" w:rsidP="002347FF">
      <w:pPr>
        <w:pStyle w:val="BodyText"/>
        <w:ind w:firstLine="709"/>
        <w:jc w:val="both"/>
        <w:rPr>
          <w:lang w:val="ro-MD"/>
        </w:rPr>
      </w:pPr>
    </w:p>
    <w:p w14:paraId="1B33C087" w14:textId="30A7B026" w:rsidR="00605183" w:rsidRPr="0089596A" w:rsidRDefault="00605183" w:rsidP="002347FF">
      <w:pPr>
        <w:pStyle w:val="BodyText"/>
        <w:ind w:firstLine="709"/>
        <w:jc w:val="both"/>
        <w:rPr>
          <w:lang w:val="ro-MD"/>
        </w:rPr>
      </w:pPr>
      <w:r w:rsidRPr="0089596A">
        <w:rPr>
          <w:lang w:val="ro-MD"/>
        </w:rPr>
        <w:t>După primirea recursului, instanța:</w:t>
      </w:r>
    </w:p>
    <w:p w14:paraId="2B6DC200" w14:textId="77777777" w:rsidR="00605183" w:rsidRPr="0089596A" w:rsidRDefault="00605183" w:rsidP="00230F26">
      <w:pPr>
        <w:pStyle w:val="ListParagraph"/>
        <w:widowControl w:val="0"/>
        <w:numPr>
          <w:ilvl w:val="0"/>
          <w:numId w:val="9"/>
        </w:numPr>
        <w:tabs>
          <w:tab w:val="left" w:pos="1114"/>
        </w:tabs>
        <w:autoSpaceDE w:val="0"/>
        <w:autoSpaceDN w:val="0"/>
        <w:ind w:left="0" w:firstLine="709"/>
        <w:contextualSpacing w:val="0"/>
        <w:rPr>
          <w:sz w:val="28"/>
          <w:szCs w:val="28"/>
          <w:lang w:val="ro-MD"/>
        </w:rPr>
      </w:pPr>
      <w:r w:rsidRPr="0089596A">
        <w:rPr>
          <w:sz w:val="28"/>
          <w:szCs w:val="28"/>
          <w:lang w:val="ro-MD"/>
        </w:rPr>
        <w:t>desemnează un judecător raportor, care pregătește cauza spre judecare și stabilește data examinării admisibilității recursului;</w:t>
      </w:r>
    </w:p>
    <w:p w14:paraId="2CB8545D" w14:textId="4EA14564" w:rsidR="00605183" w:rsidRPr="0089596A" w:rsidRDefault="00605183" w:rsidP="00230F26">
      <w:pPr>
        <w:pStyle w:val="ListParagraph"/>
        <w:widowControl w:val="0"/>
        <w:numPr>
          <w:ilvl w:val="0"/>
          <w:numId w:val="9"/>
        </w:numPr>
        <w:tabs>
          <w:tab w:val="left" w:pos="1114"/>
        </w:tabs>
        <w:autoSpaceDE w:val="0"/>
        <w:autoSpaceDN w:val="0"/>
        <w:ind w:left="0" w:firstLine="709"/>
        <w:contextualSpacing w:val="0"/>
        <w:rPr>
          <w:sz w:val="28"/>
          <w:szCs w:val="28"/>
          <w:lang w:val="ro-MD"/>
        </w:rPr>
      </w:pPr>
      <w:r w:rsidRPr="0089596A">
        <w:rPr>
          <w:sz w:val="28"/>
          <w:szCs w:val="28"/>
          <w:lang w:val="ro-MD"/>
        </w:rPr>
        <w:t>verifică dacă recursul îndeplinește cerințele prevăzute la art.</w:t>
      </w:r>
      <w:r w:rsidR="00791FEC" w:rsidRPr="0089596A">
        <w:rPr>
          <w:sz w:val="28"/>
          <w:szCs w:val="28"/>
          <w:lang w:val="ro-MD"/>
        </w:rPr>
        <w:t xml:space="preserve"> </w:t>
      </w:r>
      <w:r w:rsidRPr="0089596A">
        <w:rPr>
          <w:sz w:val="28"/>
          <w:szCs w:val="28"/>
          <w:lang w:val="ro-MD"/>
        </w:rPr>
        <w:t>437</w:t>
      </w:r>
      <w:r w:rsidR="00791FEC" w:rsidRPr="0089596A">
        <w:rPr>
          <w:sz w:val="28"/>
          <w:szCs w:val="28"/>
          <w:lang w:val="ro-MD"/>
        </w:rPr>
        <w:t>;</w:t>
      </w:r>
    </w:p>
    <w:p w14:paraId="36894FDF" w14:textId="768EF3F5" w:rsidR="00605183" w:rsidRPr="0089596A" w:rsidRDefault="00605183" w:rsidP="00230F26">
      <w:pPr>
        <w:pStyle w:val="ListParagraph"/>
        <w:widowControl w:val="0"/>
        <w:numPr>
          <w:ilvl w:val="0"/>
          <w:numId w:val="9"/>
        </w:numPr>
        <w:tabs>
          <w:tab w:val="left" w:pos="1114"/>
        </w:tabs>
        <w:autoSpaceDE w:val="0"/>
        <w:autoSpaceDN w:val="0"/>
        <w:ind w:left="0" w:firstLine="709"/>
        <w:contextualSpacing w:val="0"/>
        <w:rPr>
          <w:sz w:val="28"/>
          <w:szCs w:val="28"/>
          <w:lang w:val="ro-MD"/>
        </w:rPr>
      </w:pPr>
      <w:r w:rsidRPr="0089596A">
        <w:rPr>
          <w:sz w:val="28"/>
          <w:szCs w:val="28"/>
          <w:lang w:val="ro-MD"/>
        </w:rPr>
        <w:t>expediază părților recursul considerat admisibil și întrebările la care ar trebui să răspundă, solicitând</w:t>
      </w:r>
      <w:r w:rsidR="00791FEC" w:rsidRPr="0089596A">
        <w:rPr>
          <w:sz w:val="28"/>
          <w:szCs w:val="28"/>
          <w:lang w:val="ro-MD"/>
        </w:rPr>
        <w:t>u</w:t>
      </w:r>
      <w:r w:rsidRPr="0089596A">
        <w:rPr>
          <w:sz w:val="28"/>
          <w:szCs w:val="28"/>
          <w:lang w:val="ro-MD"/>
        </w:rPr>
        <w:t>-le să depună, în termen de până la o lună, referința;</w:t>
      </w:r>
    </w:p>
    <w:p w14:paraId="4CCA00EB" w14:textId="2C1D702E" w:rsidR="00605183" w:rsidRPr="0089596A" w:rsidRDefault="00605183" w:rsidP="00230F26">
      <w:pPr>
        <w:pStyle w:val="ListParagraph"/>
        <w:widowControl w:val="0"/>
        <w:numPr>
          <w:ilvl w:val="0"/>
          <w:numId w:val="9"/>
        </w:numPr>
        <w:tabs>
          <w:tab w:val="left" w:pos="1114"/>
        </w:tabs>
        <w:autoSpaceDE w:val="0"/>
        <w:autoSpaceDN w:val="0"/>
        <w:ind w:left="0" w:firstLine="709"/>
        <w:contextualSpacing w:val="0"/>
        <w:rPr>
          <w:sz w:val="28"/>
          <w:szCs w:val="28"/>
          <w:lang w:val="ro-MD"/>
        </w:rPr>
      </w:pPr>
      <w:r w:rsidRPr="0089596A">
        <w:rPr>
          <w:sz w:val="28"/>
          <w:szCs w:val="28"/>
          <w:lang w:val="ro-MD"/>
        </w:rPr>
        <w:t>solicită dosarul de la instanța respectivă.</w:t>
      </w:r>
    </w:p>
    <w:p w14:paraId="7C920837" w14:textId="77777777" w:rsidR="00605183" w:rsidRPr="0089596A" w:rsidRDefault="00605183" w:rsidP="002347FF">
      <w:pPr>
        <w:pStyle w:val="BodyText"/>
        <w:ind w:firstLine="709"/>
        <w:jc w:val="both"/>
        <w:rPr>
          <w:lang w:val="ro-MD"/>
        </w:rPr>
      </w:pPr>
    </w:p>
    <w:p w14:paraId="2F814B8B" w14:textId="4E492927" w:rsidR="00605183" w:rsidRPr="0089596A" w:rsidRDefault="00605183" w:rsidP="00090096">
      <w:pPr>
        <w:rPr>
          <w:sz w:val="28"/>
          <w:szCs w:val="28"/>
          <w:lang w:val="ro-MD"/>
        </w:rPr>
      </w:pPr>
      <w:r w:rsidRPr="0089596A">
        <w:rPr>
          <w:b/>
          <w:sz w:val="28"/>
          <w:szCs w:val="28"/>
          <w:lang w:val="ro-MD"/>
        </w:rPr>
        <w:t xml:space="preserve">Articolul 440. </w:t>
      </w:r>
      <w:r w:rsidRPr="0089596A">
        <w:rPr>
          <w:sz w:val="28"/>
          <w:szCs w:val="28"/>
          <w:lang w:val="ro-MD"/>
        </w:rPr>
        <w:t>Procedura examinării admisibilității recursului</w:t>
      </w:r>
    </w:p>
    <w:p w14:paraId="6E04D93E" w14:textId="77777777" w:rsidR="007F5E0E" w:rsidRPr="0089596A" w:rsidRDefault="007F5E0E" w:rsidP="00090096">
      <w:pPr>
        <w:rPr>
          <w:sz w:val="28"/>
          <w:szCs w:val="28"/>
          <w:lang w:val="ro-MD"/>
        </w:rPr>
      </w:pPr>
    </w:p>
    <w:p w14:paraId="0E3BE911" w14:textId="65D5414D" w:rsidR="00605183" w:rsidRPr="0089596A" w:rsidRDefault="00605183" w:rsidP="00090096">
      <w:pPr>
        <w:pStyle w:val="ListParagraph"/>
        <w:widowControl w:val="0"/>
        <w:numPr>
          <w:ilvl w:val="0"/>
          <w:numId w:val="8"/>
        </w:numPr>
        <w:tabs>
          <w:tab w:val="left" w:pos="1105"/>
        </w:tabs>
        <w:autoSpaceDE w:val="0"/>
        <w:autoSpaceDN w:val="0"/>
        <w:ind w:left="0" w:firstLine="709"/>
        <w:contextualSpacing w:val="0"/>
        <w:rPr>
          <w:sz w:val="28"/>
          <w:szCs w:val="28"/>
          <w:lang w:val="ro-MD"/>
        </w:rPr>
      </w:pPr>
      <w:r w:rsidRPr="0089596A">
        <w:rPr>
          <w:sz w:val="28"/>
          <w:szCs w:val="28"/>
          <w:lang w:val="ro-MD"/>
        </w:rPr>
        <w:t>În cazul în care se constată existența unuia din</w:t>
      </w:r>
      <w:r w:rsidR="00791FEC" w:rsidRPr="0089596A">
        <w:rPr>
          <w:sz w:val="28"/>
          <w:szCs w:val="28"/>
          <w:lang w:val="ro-MD"/>
        </w:rPr>
        <w:t>tre</w:t>
      </w:r>
      <w:r w:rsidRPr="0089596A">
        <w:rPr>
          <w:sz w:val="28"/>
          <w:szCs w:val="28"/>
          <w:lang w:val="ro-MD"/>
        </w:rPr>
        <w:t xml:space="preserve"> temeiurile prevăzute la art</w:t>
      </w:r>
      <w:r w:rsidR="00791FEC" w:rsidRPr="0089596A">
        <w:rPr>
          <w:sz w:val="28"/>
          <w:szCs w:val="28"/>
          <w:lang w:val="ro-MD"/>
        </w:rPr>
        <w:t>. </w:t>
      </w:r>
      <w:r w:rsidRPr="0089596A">
        <w:rPr>
          <w:sz w:val="28"/>
          <w:szCs w:val="28"/>
          <w:lang w:val="ro-MD"/>
        </w:rPr>
        <w:t>433, completul din 3 judecători, printr-o încheiere irevocabilă adoptată în lipsa părților, declară recursul inadmisibil.</w:t>
      </w:r>
    </w:p>
    <w:p w14:paraId="1CC58564" w14:textId="77777777" w:rsidR="007F5E0E" w:rsidRPr="0089596A" w:rsidRDefault="007F5E0E" w:rsidP="002347FF">
      <w:pPr>
        <w:pStyle w:val="ListParagraph"/>
        <w:widowControl w:val="0"/>
        <w:tabs>
          <w:tab w:val="left" w:pos="1105"/>
        </w:tabs>
        <w:autoSpaceDE w:val="0"/>
        <w:autoSpaceDN w:val="0"/>
        <w:ind w:left="709" w:firstLine="0"/>
        <w:contextualSpacing w:val="0"/>
        <w:rPr>
          <w:sz w:val="28"/>
          <w:szCs w:val="28"/>
          <w:lang w:val="ro-MD"/>
        </w:rPr>
      </w:pPr>
    </w:p>
    <w:p w14:paraId="2B68F54A" w14:textId="44B81AC7" w:rsidR="00605183" w:rsidRPr="0089596A" w:rsidRDefault="00605183" w:rsidP="00090096">
      <w:pPr>
        <w:pStyle w:val="ListParagraph"/>
        <w:widowControl w:val="0"/>
        <w:numPr>
          <w:ilvl w:val="0"/>
          <w:numId w:val="8"/>
        </w:numPr>
        <w:tabs>
          <w:tab w:val="left" w:pos="1176"/>
        </w:tabs>
        <w:autoSpaceDE w:val="0"/>
        <w:autoSpaceDN w:val="0"/>
        <w:ind w:left="0" w:firstLine="709"/>
        <w:contextualSpacing w:val="0"/>
        <w:rPr>
          <w:sz w:val="28"/>
          <w:szCs w:val="28"/>
          <w:lang w:val="ro-MD"/>
        </w:rPr>
      </w:pPr>
      <w:r w:rsidRPr="0089596A">
        <w:rPr>
          <w:sz w:val="28"/>
          <w:szCs w:val="28"/>
          <w:lang w:val="ro-MD"/>
        </w:rPr>
        <w:t xml:space="preserve">Încheierea privind inadmisibilitatea recursului, care conține sumar faptele cauzei, motivele și temeiul inadmisibilității, se publică pe pagina web </w:t>
      </w:r>
      <w:r w:rsidR="00562DE7" w:rsidRPr="0089596A">
        <w:rPr>
          <w:sz w:val="28"/>
          <w:szCs w:val="28"/>
          <w:lang w:val="ro-MD"/>
        </w:rPr>
        <w:t xml:space="preserve">oficială </w:t>
      </w:r>
      <w:r w:rsidRPr="0089596A">
        <w:rPr>
          <w:sz w:val="28"/>
          <w:szCs w:val="28"/>
          <w:lang w:val="ro-MD"/>
        </w:rPr>
        <w:t>a Curții Supreme de Justiție și se expediază părților.</w:t>
      </w:r>
    </w:p>
    <w:p w14:paraId="5A0E4F0B" w14:textId="77777777" w:rsidR="007F5E0E" w:rsidRPr="0089596A" w:rsidRDefault="007F5E0E" w:rsidP="00090096">
      <w:pPr>
        <w:pStyle w:val="ListParagraph"/>
        <w:rPr>
          <w:sz w:val="28"/>
          <w:szCs w:val="28"/>
          <w:lang w:val="ro-MD"/>
        </w:rPr>
      </w:pPr>
    </w:p>
    <w:p w14:paraId="7496CFA0" w14:textId="77777777" w:rsidR="00605183" w:rsidRPr="0089596A" w:rsidRDefault="00605183" w:rsidP="00090096">
      <w:pPr>
        <w:pStyle w:val="ListParagraph"/>
        <w:widowControl w:val="0"/>
        <w:numPr>
          <w:ilvl w:val="0"/>
          <w:numId w:val="8"/>
        </w:numPr>
        <w:tabs>
          <w:tab w:val="left" w:pos="1086"/>
        </w:tabs>
        <w:autoSpaceDE w:val="0"/>
        <w:autoSpaceDN w:val="0"/>
        <w:ind w:left="0" w:firstLine="709"/>
        <w:contextualSpacing w:val="0"/>
        <w:rPr>
          <w:sz w:val="28"/>
          <w:szCs w:val="28"/>
          <w:lang w:val="ro-MD"/>
        </w:rPr>
      </w:pPr>
      <w:r w:rsidRPr="0089596A">
        <w:rPr>
          <w:sz w:val="28"/>
          <w:szCs w:val="28"/>
          <w:lang w:val="ro-MD"/>
        </w:rPr>
        <w:t>Dacă este considerat admisibil, completul examinează recursul în fond.</w:t>
      </w:r>
    </w:p>
    <w:p w14:paraId="53FDEB3D" w14:textId="77777777" w:rsidR="007F5E0E" w:rsidRPr="0089596A" w:rsidRDefault="007F5E0E" w:rsidP="00090096">
      <w:pPr>
        <w:pStyle w:val="ListParagraph"/>
        <w:rPr>
          <w:sz w:val="28"/>
          <w:szCs w:val="28"/>
          <w:lang w:val="ro-MD"/>
        </w:rPr>
      </w:pPr>
    </w:p>
    <w:p w14:paraId="58A832B9" w14:textId="4BEE70A7" w:rsidR="00605183" w:rsidRPr="0089596A" w:rsidRDefault="00605183" w:rsidP="00090096">
      <w:pPr>
        <w:pStyle w:val="ListParagraph"/>
        <w:widowControl w:val="0"/>
        <w:numPr>
          <w:ilvl w:val="0"/>
          <w:numId w:val="8"/>
        </w:numPr>
        <w:tabs>
          <w:tab w:val="left" w:pos="1076"/>
        </w:tabs>
        <w:autoSpaceDE w:val="0"/>
        <w:autoSpaceDN w:val="0"/>
        <w:ind w:left="0" w:firstLine="709"/>
        <w:contextualSpacing w:val="0"/>
        <w:rPr>
          <w:sz w:val="28"/>
          <w:szCs w:val="28"/>
          <w:lang w:val="ro-MD"/>
        </w:rPr>
      </w:pPr>
      <w:r w:rsidRPr="0089596A">
        <w:rPr>
          <w:sz w:val="28"/>
          <w:szCs w:val="28"/>
          <w:lang w:val="ro-MD"/>
        </w:rPr>
        <w:t>În scopul uniformizării practicii judecătorești, completul din 3 judecători poate decide</w:t>
      </w:r>
      <w:r w:rsidR="00791FEC" w:rsidRPr="0089596A">
        <w:rPr>
          <w:sz w:val="28"/>
          <w:szCs w:val="28"/>
          <w:lang w:val="ro-MD"/>
        </w:rPr>
        <w:t>,</w:t>
      </w:r>
      <w:r w:rsidRPr="0089596A">
        <w:rPr>
          <w:sz w:val="28"/>
          <w:szCs w:val="28"/>
          <w:lang w:val="ro-MD"/>
        </w:rPr>
        <w:t xml:space="preserve"> prin vot unanim, ca recursul considerat admisibil să fie examinat de un complet din 5 judecători</w:t>
      </w:r>
      <w:r w:rsidR="00562DE7" w:rsidRPr="0089596A">
        <w:rPr>
          <w:sz w:val="28"/>
          <w:szCs w:val="28"/>
          <w:lang w:val="ro-MD"/>
        </w:rPr>
        <w:t xml:space="preserve">, iar </w:t>
      </w:r>
      <w:r w:rsidR="00042A8B" w:rsidRPr="0089596A">
        <w:rPr>
          <w:sz w:val="28"/>
          <w:szCs w:val="28"/>
          <w:lang w:val="ro-MD"/>
        </w:rPr>
        <w:t>c</w:t>
      </w:r>
      <w:r w:rsidRPr="0089596A">
        <w:rPr>
          <w:sz w:val="28"/>
          <w:szCs w:val="28"/>
          <w:lang w:val="ro-MD"/>
        </w:rPr>
        <w:t>ompletul din 5 judecători poate decide</w:t>
      </w:r>
      <w:r w:rsidR="00791FEC" w:rsidRPr="0089596A">
        <w:rPr>
          <w:sz w:val="28"/>
          <w:szCs w:val="28"/>
          <w:lang w:val="ro-MD"/>
        </w:rPr>
        <w:t>,</w:t>
      </w:r>
      <w:r w:rsidRPr="0089596A">
        <w:rPr>
          <w:sz w:val="28"/>
          <w:szCs w:val="28"/>
          <w:lang w:val="ro-MD"/>
        </w:rPr>
        <w:t xml:space="preserve"> prin vot unanim</w:t>
      </w:r>
      <w:r w:rsidR="00791FEC" w:rsidRPr="0089596A">
        <w:rPr>
          <w:sz w:val="28"/>
          <w:szCs w:val="28"/>
          <w:lang w:val="ro-MD"/>
        </w:rPr>
        <w:t>,</w:t>
      </w:r>
      <w:r w:rsidRPr="0089596A">
        <w:rPr>
          <w:sz w:val="28"/>
          <w:szCs w:val="28"/>
          <w:lang w:val="ro-MD"/>
        </w:rPr>
        <w:t xml:space="preserve"> ca recursul considerat admisibil să fie examinat de un complet din 9 judecători.”</w:t>
      </w:r>
    </w:p>
    <w:p w14:paraId="47AEB7F3" w14:textId="77777777" w:rsidR="00605183" w:rsidRPr="0089596A" w:rsidRDefault="00605183" w:rsidP="002347FF">
      <w:pPr>
        <w:pStyle w:val="BodyText"/>
        <w:ind w:firstLine="709"/>
        <w:jc w:val="both"/>
        <w:rPr>
          <w:lang w:val="ro-MD"/>
        </w:rPr>
      </w:pPr>
    </w:p>
    <w:p w14:paraId="14D3CFD4" w14:textId="77777777" w:rsidR="00605183" w:rsidRPr="0089596A" w:rsidRDefault="00605183" w:rsidP="002347FF">
      <w:pPr>
        <w:pStyle w:val="ListParagraph"/>
        <w:widowControl w:val="0"/>
        <w:numPr>
          <w:ilvl w:val="0"/>
          <w:numId w:val="13"/>
        </w:numPr>
        <w:tabs>
          <w:tab w:val="left" w:pos="1270"/>
        </w:tabs>
        <w:autoSpaceDE w:val="0"/>
        <w:autoSpaceDN w:val="0"/>
        <w:ind w:left="0" w:firstLine="709"/>
        <w:contextualSpacing w:val="0"/>
        <w:rPr>
          <w:sz w:val="28"/>
          <w:szCs w:val="28"/>
          <w:lang w:val="ro-MD"/>
        </w:rPr>
      </w:pPr>
      <w:r w:rsidRPr="0089596A">
        <w:rPr>
          <w:sz w:val="28"/>
          <w:szCs w:val="28"/>
          <w:lang w:val="ro-MD"/>
        </w:rPr>
        <w:lastRenderedPageBreak/>
        <w:t>Articolul 441 se abrogă.</w:t>
      </w:r>
    </w:p>
    <w:p w14:paraId="2E5D2382" w14:textId="77777777" w:rsidR="007F5E0E" w:rsidRPr="0089596A" w:rsidRDefault="007F5E0E" w:rsidP="002347FF">
      <w:pPr>
        <w:pStyle w:val="ListParagraph"/>
        <w:widowControl w:val="0"/>
        <w:tabs>
          <w:tab w:val="left" w:pos="1270"/>
        </w:tabs>
        <w:autoSpaceDE w:val="0"/>
        <w:autoSpaceDN w:val="0"/>
        <w:ind w:left="709" w:firstLine="0"/>
        <w:contextualSpacing w:val="0"/>
        <w:rPr>
          <w:sz w:val="28"/>
          <w:szCs w:val="28"/>
          <w:lang w:val="ro-MD"/>
        </w:rPr>
      </w:pPr>
    </w:p>
    <w:p w14:paraId="1CD8B6BC" w14:textId="77777777" w:rsidR="00605183" w:rsidRPr="0089596A" w:rsidRDefault="00605183" w:rsidP="00090096">
      <w:pPr>
        <w:pStyle w:val="ListParagraph"/>
        <w:widowControl w:val="0"/>
        <w:numPr>
          <w:ilvl w:val="0"/>
          <w:numId w:val="13"/>
        </w:numPr>
        <w:tabs>
          <w:tab w:val="left" w:pos="1270"/>
        </w:tabs>
        <w:autoSpaceDE w:val="0"/>
        <w:autoSpaceDN w:val="0"/>
        <w:ind w:left="0" w:firstLine="709"/>
        <w:contextualSpacing w:val="0"/>
        <w:rPr>
          <w:sz w:val="28"/>
          <w:szCs w:val="28"/>
          <w:lang w:val="ro-MD"/>
        </w:rPr>
      </w:pPr>
      <w:r w:rsidRPr="0089596A">
        <w:rPr>
          <w:sz w:val="28"/>
          <w:szCs w:val="28"/>
          <w:lang w:val="ro-MD"/>
        </w:rPr>
        <w:t>Articolele 442 și 444 vor avea următorul cuprins:</w:t>
      </w:r>
    </w:p>
    <w:p w14:paraId="63780C39" w14:textId="77777777" w:rsidR="007F5E0E" w:rsidRPr="0089596A" w:rsidRDefault="007F5E0E" w:rsidP="00090096">
      <w:pPr>
        <w:pStyle w:val="ListParagraph"/>
        <w:rPr>
          <w:sz w:val="28"/>
          <w:szCs w:val="28"/>
          <w:lang w:val="ro-MD"/>
        </w:rPr>
      </w:pPr>
    </w:p>
    <w:p w14:paraId="40E6FF0C" w14:textId="77777777" w:rsidR="00605183" w:rsidRPr="0089596A" w:rsidRDefault="00605183" w:rsidP="00090096">
      <w:pPr>
        <w:rPr>
          <w:sz w:val="28"/>
          <w:szCs w:val="28"/>
          <w:lang w:val="ro-MD"/>
        </w:rPr>
      </w:pPr>
      <w:r w:rsidRPr="0089596A">
        <w:rPr>
          <w:sz w:val="28"/>
          <w:szCs w:val="28"/>
          <w:lang w:val="ro-MD"/>
        </w:rPr>
        <w:t>„</w:t>
      </w:r>
      <w:r w:rsidRPr="0089596A">
        <w:rPr>
          <w:b/>
          <w:sz w:val="28"/>
          <w:szCs w:val="28"/>
          <w:lang w:val="ro-MD"/>
        </w:rPr>
        <w:t xml:space="preserve">Articolul 442. </w:t>
      </w:r>
      <w:r w:rsidRPr="0089596A">
        <w:rPr>
          <w:sz w:val="28"/>
          <w:szCs w:val="28"/>
          <w:lang w:val="ro-MD"/>
        </w:rPr>
        <w:t>Limitele judecării recursului</w:t>
      </w:r>
    </w:p>
    <w:p w14:paraId="08446F7B" w14:textId="77777777" w:rsidR="007F5E0E" w:rsidRPr="0089596A" w:rsidRDefault="007F5E0E" w:rsidP="00090096">
      <w:pPr>
        <w:rPr>
          <w:sz w:val="28"/>
          <w:szCs w:val="28"/>
          <w:lang w:val="ro-MD"/>
        </w:rPr>
      </w:pPr>
    </w:p>
    <w:p w14:paraId="78D34466" w14:textId="156492C2" w:rsidR="00605183" w:rsidRPr="0089596A" w:rsidRDefault="00AB4F6C" w:rsidP="00090096">
      <w:pPr>
        <w:pStyle w:val="ListParagraph"/>
        <w:widowControl w:val="0"/>
        <w:numPr>
          <w:ilvl w:val="0"/>
          <w:numId w:val="7"/>
        </w:numPr>
        <w:tabs>
          <w:tab w:val="left" w:pos="1160"/>
        </w:tabs>
        <w:autoSpaceDE w:val="0"/>
        <w:autoSpaceDN w:val="0"/>
        <w:ind w:left="0" w:firstLine="709"/>
        <w:contextualSpacing w:val="0"/>
        <w:rPr>
          <w:sz w:val="28"/>
          <w:szCs w:val="28"/>
          <w:lang w:val="ro-MD"/>
        </w:rPr>
      </w:pPr>
      <w:r w:rsidRPr="0089596A">
        <w:rPr>
          <w:sz w:val="28"/>
          <w:szCs w:val="28"/>
          <w:lang w:val="ro-MD"/>
        </w:rPr>
        <w:t>J</w:t>
      </w:r>
      <w:r w:rsidR="00605183" w:rsidRPr="0089596A">
        <w:rPr>
          <w:sz w:val="28"/>
          <w:szCs w:val="28"/>
          <w:lang w:val="ro-MD"/>
        </w:rPr>
        <w:t xml:space="preserve">udecând recursul declarat împotriva deciziei date în apel, instanța verifică, în limitele invocate în recurs, legalitatea hotărârii contestate prin prisma temeiurilor prevăzute </w:t>
      </w:r>
      <w:r w:rsidRPr="0089596A">
        <w:rPr>
          <w:sz w:val="28"/>
          <w:szCs w:val="28"/>
          <w:lang w:val="ro-MD"/>
        </w:rPr>
        <w:t xml:space="preserve">la </w:t>
      </w:r>
      <w:r w:rsidR="00605183" w:rsidRPr="0089596A">
        <w:rPr>
          <w:sz w:val="28"/>
          <w:szCs w:val="28"/>
          <w:lang w:val="ro-MD"/>
        </w:rPr>
        <w:t>art. 432. Instanța invoc</w:t>
      </w:r>
      <w:r w:rsidR="001271C3" w:rsidRPr="0089596A">
        <w:rPr>
          <w:sz w:val="28"/>
          <w:szCs w:val="28"/>
          <w:lang w:val="ro-MD"/>
        </w:rPr>
        <w:t>ă</w:t>
      </w:r>
      <w:r w:rsidR="00605183" w:rsidRPr="0089596A">
        <w:rPr>
          <w:sz w:val="28"/>
          <w:szCs w:val="28"/>
          <w:lang w:val="ro-MD"/>
        </w:rPr>
        <w:t xml:space="preserve">, din oficiu, neatragerea în proces a persoanelor </w:t>
      </w:r>
      <w:r w:rsidRPr="0089596A">
        <w:rPr>
          <w:sz w:val="28"/>
          <w:szCs w:val="28"/>
          <w:lang w:val="ro-MD"/>
        </w:rPr>
        <w:t xml:space="preserve">ale căror </w:t>
      </w:r>
      <w:r w:rsidR="00605183" w:rsidRPr="0089596A">
        <w:rPr>
          <w:sz w:val="28"/>
          <w:szCs w:val="28"/>
          <w:lang w:val="ro-MD"/>
        </w:rPr>
        <w:t>drepturi</w:t>
      </w:r>
      <w:r w:rsidRPr="0089596A">
        <w:rPr>
          <w:sz w:val="28"/>
          <w:szCs w:val="28"/>
          <w:lang w:val="ro-MD"/>
        </w:rPr>
        <w:t xml:space="preserve"> </w:t>
      </w:r>
      <w:r w:rsidR="00605183" w:rsidRPr="0089596A">
        <w:rPr>
          <w:sz w:val="28"/>
          <w:szCs w:val="28"/>
          <w:lang w:val="ro-MD"/>
        </w:rPr>
        <w:t xml:space="preserve">sunt </w:t>
      </w:r>
      <w:r w:rsidR="00042A8B" w:rsidRPr="0089596A">
        <w:rPr>
          <w:sz w:val="28"/>
          <w:szCs w:val="28"/>
          <w:lang w:val="ro-MD"/>
        </w:rPr>
        <w:t xml:space="preserve">lezate </w:t>
      </w:r>
      <w:r w:rsidR="00605183" w:rsidRPr="0089596A">
        <w:rPr>
          <w:sz w:val="28"/>
          <w:szCs w:val="28"/>
          <w:lang w:val="ro-MD"/>
        </w:rPr>
        <w:t>prin hotărâre.</w:t>
      </w:r>
    </w:p>
    <w:p w14:paraId="6AE58300" w14:textId="77777777" w:rsidR="007F5E0E" w:rsidRPr="0089596A" w:rsidRDefault="007F5E0E" w:rsidP="002347FF">
      <w:pPr>
        <w:pStyle w:val="ListParagraph"/>
        <w:widowControl w:val="0"/>
        <w:tabs>
          <w:tab w:val="left" w:pos="1160"/>
        </w:tabs>
        <w:autoSpaceDE w:val="0"/>
        <w:autoSpaceDN w:val="0"/>
        <w:ind w:left="709" w:firstLine="0"/>
        <w:contextualSpacing w:val="0"/>
        <w:rPr>
          <w:sz w:val="28"/>
          <w:szCs w:val="28"/>
          <w:lang w:val="ro-MD"/>
        </w:rPr>
      </w:pPr>
    </w:p>
    <w:p w14:paraId="595FFF1E" w14:textId="15A7EC1C" w:rsidR="00042A8B" w:rsidRPr="0089596A" w:rsidRDefault="00605183" w:rsidP="00042A8B">
      <w:pPr>
        <w:pStyle w:val="ListParagraph"/>
        <w:widowControl w:val="0"/>
        <w:numPr>
          <w:ilvl w:val="0"/>
          <w:numId w:val="7"/>
        </w:numPr>
        <w:tabs>
          <w:tab w:val="left" w:pos="1150"/>
        </w:tabs>
        <w:autoSpaceDE w:val="0"/>
        <w:autoSpaceDN w:val="0"/>
        <w:ind w:left="0" w:firstLine="709"/>
        <w:contextualSpacing w:val="0"/>
        <w:rPr>
          <w:sz w:val="28"/>
          <w:szCs w:val="28"/>
          <w:lang w:val="ro-RO"/>
        </w:rPr>
      </w:pPr>
      <w:r w:rsidRPr="0089596A">
        <w:rPr>
          <w:sz w:val="28"/>
          <w:szCs w:val="28"/>
          <w:lang w:val="ro-MD"/>
        </w:rPr>
        <w:t>În recurs nu pot fi administrate noi dovezi, cu excepția celor care dovedesc cheltuielile de judecată. Aprecierea probelor dată de prima instanță și</w:t>
      </w:r>
      <w:r w:rsidR="00AB4F6C" w:rsidRPr="0089596A">
        <w:rPr>
          <w:sz w:val="28"/>
          <w:szCs w:val="28"/>
          <w:lang w:val="ro-MD"/>
        </w:rPr>
        <w:t xml:space="preserve"> de</w:t>
      </w:r>
      <w:r w:rsidRPr="0089596A">
        <w:rPr>
          <w:sz w:val="28"/>
          <w:szCs w:val="28"/>
          <w:lang w:val="ro-MD"/>
        </w:rPr>
        <w:t xml:space="preserve"> instanța de apel este obligatorie pentru instanța de recurs, cu excepția cazului când se invocă temeinic art. 432 alin. (1) lit. e)</w:t>
      </w:r>
      <w:r w:rsidR="00042A8B" w:rsidRPr="0089596A">
        <w:rPr>
          <w:sz w:val="28"/>
          <w:szCs w:val="28"/>
          <w:lang w:val="ro-MD"/>
        </w:rPr>
        <w:t xml:space="preserve"> </w:t>
      </w:r>
      <w:r w:rsidR="00042A8B" w:rsidRPr="0089596A">
        <w:rPr>
          <w:sz w:val="28"/>
          <w:szCs w:val="28"/>
          <w:lang w:val="ro-RO"/>
        </w:rPr>
        <w:t>sau când Curtea Supremă de Justiție examinează cauza după trimitere la rejudecare. La examinarea recursului într-o cauză care a fost trimisă anterior la rejudecare</w:t>
      </w:r>
      <w:r w:rsidR="005A0E37" w:rsidRPr="0089596A">
        <w:rPr>
          <w:sz w:val="28"/>
          <w:szCs w:val="28"/>
          <w:lang w:val="ro-RO"/>
        </w:rPr>
        <w:t>,</w:t>
      </w:r>
      <w:r w:rsidR="00042A8B" w:rsidRPr="0089596A">
        <w:rPr>
          <w:sz w:val="28"/>
          <w:szCs w:val="28"/>
          <w:lang w:val="ro-RO"/>
        </w:rPr>
        <w:t xml:space="preserve"> prevederile art. 372 alin. (1) se aplică în mod corespunzător.</w:t>
      </w:r>
    </w:p>
    <w:p w14:paraId="75E237D7" w14:textId="77777777" w:rsidR="007F5E0E" w:rsidRPr="0089596A" w:rsidRDefault="007F5E0E" w:rsidP="0089596A">
      <w:pPr>
        <w:widowControl w:val="0"/>
        <w:tabs>
          <w:tab w:val="left" w:pos="1150"/>
        </w:tabs>
        <w:autoSpaceDE w:val="0"/>
        <w:autoSpaceDN w:val="0"/>
        <w:ind w:firstLine="0"/>
        <w:rPr>
          <w:sz w:val="28"/>
          <w:szCs w:val="28"/>
          <w:lang w:val="ro-MD"/>
        </w:rPr>
      </w:pPr>
    </w:p>
    <w:p w14:paraId="3B363411" w14:textId="419F3DCB" w:rsidR="00605183" w:rsidRPr="0089596A" w:rsidRDefault="00605183" w:rsidP="00090096">
      <w:pPr>
        <w:pStyle w:val="ListParagraph"/>
        <w:widowControl w:val="0"/>
        <w:numPr>
          <w:ilvl w:val="0"/>
          <w:numId w:val="7"/>
        </w:numPr>
        <w:tabs>
          <w:tab w:val="left" w:pos="1100"/>
        </w:tabs>
        <w:autoSpaceDE w:val="0"/>
        <w:autoSpaceDN w:val="0"/>
        <w:ind w:left="0" w:firstLine="709"/>
        <w:contextualSpacing w:val="0"/>
        <w:rPr>
          <w:sz w:val="28"/>
          <w:szCs w:val="28"/>
          <w:lang w:val="ro-MD"/>
        </w:rPr>
      </w:pPr>
      <w:r w:rsidRPr="0089596A">
        <w:rPr>
          <w:sz w:val="28"/>
          <w:szCs w:val="28"/>
          <w:lang w:val="ro-MD"/>
        </w:rPr>
        <w:t>Instanța de recurs este obligată să se pronunțe asupra tuturor motivelor esențiale invocate în recurs.</w:t>
      </w:r>
      <w:r w:rsidR="00791FEC" w:rsidRPr="0089596A">
        <w:rPr>
          <w:sz w:val="28"/>
          <w:szCs w:val="28"/>
          <w:lang w:val="ro-MD"/>
        </w:rPr>
        <w:t>”</w:t>
      </w:r>
    </w:p>
    <w:p w14:paraId="2978345D" w14:textId="77777777" w:rsidR="00605183" w:rsidRPr="0089596A" w:rsidRDefault="00605183" w:rsidP="002347FF">
      <w:pPr>
        <w:pStyle w:val="BodyText"/>
        <w:ind w:firstLine="709"/>
        <w:jc w:val="both"/>
        <w:rPr>
          <w:lang w:val="ro-MD"/>
        </w:rPr>
      </w:pPr>
    </w:p>
    <w:p w14:paraId="037D9281" w14:textId="20BFBB36" w:rsidR="00605183" w:rsidRPr="0089596A" w:rsidRDefault="00791FEC" w:rsidP="00090096">
      <w:pPr>
        <w:rPr>
          <w:sz w:val="28"/>
          <w:szCs w:val="28"/>
          <w:lang w:val="ro-MD"/>
        </w:rPr>
      </w:pPr>
      <w:r w:rsidRPr="0089596A">
        <w:rPr>
          <w:bCs/>
          <w:sz w:val="28"/>
          <w:szCs w:val="28"/>
          <w:lang w:val="ro-MD"/>
        </w:rPr>
        <w:t>„</w:t>
      </w:r>
      <w:r w:rsidR="00605183" w:rsidRPr="0089596A">
        <w:rPr>
          <w:b/>
          <w:sz w:val="28"/>
          <w:szCs w:val="28"/>
          <w:lang w:val="ro-MD"/>
        </w:rPr>
        <w:t xml:space="preserve">Articolul 444. </w:t>
      </w:r>
      <w:r w:rsidR="00605183" w:rsidRPr="0089596A">
        <w:rPr>
          <w:sz w:val="28"/>
          <w:szCs w:val="28"/>
          <w:lang w:val="ro-MD"/>
        </w:rPr>
        <w:t>Procedura judecării recursului</w:t>
      </w:r>
    </w:p>
    <w:p w14:paraId="10D51F74" w14:textId="77777777" w:rsidR="007F5E0E" w:rsidRPr="0089596A" w:rsidRDefault="007F5E0E" w:rsidP="00090096">
      <w:pPr>
        <w:rPr>
          <w:sz w:val="28"/>
          <w:szCs w:val="28"/>
          <w:lang w:val="ro-MD"/>
        </w:rPr>
      </w:pPr>
    </w:p>
    <w:p w14:paraId="036A139E" w14:textId="2FF64C0C" w:rsidR="00605183" w:rsidRPr="0089596A" w:rsidRDefault="00605183" w:rsidP="00090096">
      <w:pPr>
        <w:pStyle w:val="BodyText"/>
        <w:ind w:firstLine="709"/>
        <w:jc w:val="both"/>
        <w:rPr>
          <w:lang w:val="ro-MD"/>
        </w:rPr>
      </w:pPr>
      <w:r w:rsidRPr="0089596A">
        <w:rPr>
          <w:lang w:val="ro-MD"/>
        </w:rPr>
        <w:t>Recursul considerat admisibil se examinează fără înștiințarea și audierea participanților la proces, cu excepția recursului în care se invocă întemeiat art. 432 alin. (1) lit. b) și e). Completul poate decide și în alte cazuri invitarea participanților în ședință pentru a se pronunța cu privire la recursul considerat admisibil.”</w:t>
      </w:r>
    </w:p>
    <w:p w14:paraId="177F4315" w14:textId="77777777" w:rsidR="00605183" w:rsidRPr="0089596A" w:rsidRDefault="00605183" w:rsidP="002347FF">
      <w:pPr>
        <w:pStyle w:val="BodyText"/>
        <w:ind w:firstLine="709"/>
        <w:jc w:val="both"/>
        <w:rPr>
          <w:lang w:val="ro-MD"/>
        </w:rPr>
      </w:pPr>
    </w:p>
    <w:p w14:paraId="083D3654" w14:textId="77777777" w:rsidR="00605183" w:rsidRPr="0089596A" w:rsidRDefault="00605183" w:rsidP="00090096">
      <w:pPr>
        <w:pStyle w:val="ListParagraph"/>
        <w:widowControl w:val="0"/>
        <w:numPr>
          <w:ilvl w:val="0"/>
          <w:numId w:val="13"/>
        </w:numPr>
        <w:tabs>
          <w:tab w:val="left" w:pos="1270"/>
        </w:tabs>
        <w:autoSpaceDE w:val="0"/>
        <w:autoSpaceDN w:val="0"/>
        <w:ind w:left="0" w:firstLine="709"/>
        <w:contextualSpacing w:val="0"/>
        <w:rPr>
          <w:sz w:val="28"/>
          <w:szCs w:val="28"/>
          <w:lang w:val="ro-MD"/>
        </w:rPr>
      </w:pPr>
      <w:r w:rsidRPr="0089596A">
        <w:rPr>
          <w:sz w:val="28"/>
          <w:szCs w:val="28"/>
          <w:lang w:val="ro-MD"/>
        </w:rPr>
        <w:t>Articolul 445:</w:t>
      </w:r>
    </w:p>
    <w:p w14:paraId="1E81FEE4" w14:textId="77777777" w:rsidR="007F5E0E" w:rsidRPr="0089596A" w:rsidRDefault="007F5E0E" w:rsidP="002347FF">
      <w:pPr>
        <w:pStyle w:val="ListParagraph"/>
        <w:widowControl w:val="0"/>
        <w:tabs>
          <w:tab w:val="left" w:pos="1270"/>
        </w:tabs>
        <w:autoSpaceDE w:val="0"/>
        <w:autoSpaceDN w:val="0"/>
        <w:ind w:left="709" w:firstLine="0"/>
        <w:contextualSpacing w:val="0"/>
        <w:rPr>
          <w:sz w:val="28"/>
          <w:szCs w:val="28"/>
          <w:lang w:val="ro-MD"/>
        </w:rPr>
      </w:pPr>
    </w:p>
    <w:p w14:paraId="2F59E2BF" w14:textId="77777777" w:rsidR="00605183" w:rsidRPr="0089596A" w:rsidRDefault="00605183" w:rsidP="00090096">
      <w:pPr>
        <w:pStyle w:val="BodyText"/>
        <w:ind w:firstLine="709"/>
        <w:jc w:val="both"/>
        <w:rPr>
          <w:lang w:val="ro-MD"/>
        </w:rPr>
      </w:pPr>
      <w:r w:rsidRPr="0089596A">
        <w:rPr>
          <w:lang w:val="ro-MD"/>
        </w:rPr>
        <w:t>la alineatul (1), litera c</w:t>
      </w:r>
      <w:r w:rsidRPr="0089596A">
        <w:rPr>
          <w:vertAlign w:val="superscript"/>
          <w:lang w:val="ro-MD"/>
        </w:rPr>
        <w:t>1</w:t>
      </w:r>
      <w:r w:rsidRPr="0089596A">
        <w:rPr>
          <w:lang w:val="ro-MD"/>
        </w:rPr>
        <w:t>) va avea următorul cuprins:</w:t>
      </w:r>
    </w:p>
    <w:p w14:paraId="5E16FC9A" w14:textId="77777777" w:rsidR="007F5E0E" w:rsidRPr="0089596A" w:rsidRDefault="007F5E0E" w:rsidP="00090096">
      <w:pPr>
        <w:pStyle w:val="BodyText"/>
        <w:ind w:firstLine="709"/>
        <w:jc w:val="both"/>
        <w:rPr>
          <w:lang w:val="ro-MD"/>
        </w:rPr>
      </w:pPr>
    </w:p>
    <w:p w14:paraId="265C9600" w14:textId="27B865AA" w:rsidR="00605183" w:rsidRPr="0089596A" w:rsidRDefault="00605183" w:rsidP="00090096">
      <w:pPr>
        <w:pStyle w:val="BodyText"/>
        <w:ind w:firstLine="709"/>
        <w:jc w:val="both"/>
        <w:rPr>
          <w:lang w:val="ro-MD"/>
        </w:rPr>
      </w:pPr>
      <w:r w:rsidRPr="0089596A">
        <w:rPr>
          <w:lang w:val="ro-MD"/>
        </w:rPr>
        <w:t>„c</w:t>
      </w:r>
      <w:r w:rsidRPr="0089596A">
        <w:rPr>
          <w:vertAlign w:val="superscript"/>
          <w:lang w:val="ro-MD"/>
        </w:rPr>
        <w:t>1</w:t>
      </w:r>
      <w:r w:rsidRPr="0089596A">
        <w:rPr>
          <w:lang w:val="ro-MD"/>
        </w:rPr>
        <w:t xml:space="preserve">) să admită recursul și să caseze integral decizia instanței de apel și hotărârea primei instanțe, trimițând cauza spre rejudecare în prima instanță, în cazul în care a constatat neatragerea în proces a persoanelor </w:t>
      </w:r>
      <w:r w:rsidR="00AB4F6C" w:rsidRPr="0089596A">
        <w:rPr>
          <w:lang w:val="ro-MD"/>
        </w:rPr>
        <w:t xml:space="preserve"> ale căror </w:t>
      </w:r>
      <w:r w:rsidRPr="0089596A">
        <w:rPr>
          <w:lang w:val="ro-MD"/>
        </w:rPr>
        <w:t xml:space="preserve">drepturi sunt </w:t>
      </w:r>
      <w:r w:rsidR="005A0E37" w:rsidRPr="0089596A">
        <w:rPr>
          <w:lang w:val="ro-MD"/>
        </w:rPr>
        <w:t xml:space="preserve">lezate </w:t>
      </w:r>
      <w:r w:rsidRPr="0089596A">
        <w:rPr>
          <w:lang w:val="ro-MD"/>
        </w:rPr>
        <w:t>prin hotărâre;”</w:t>
      </w:r>
    </w:p>
    <w:p w14:paraId="2B2FC6A8" w14:textId="77777777" w:rsidR="007F5E0E" w:rsidRPr="0089596A" w:rsidRDefault="007F5E0E" w:rsidP="00090096">
      <w:pPr>
        <w:pStyle w:val="BodyText"/>
        <w:ind w:firstLine="709"/>
        <w:jc w:val="both"/>
        <w:rPr>
          <w:lang w:val="ro-MD"/>
        </w:rPr>
      </w:pPr>
    </w:p>
    <w:p w14:paraId="48F344F5" w14:textId="7392B903" w:rsidR="00605183" w:rsidRPr="0089596A" w:rsidRDefault="0050431D" w:rsidP="00090096">
      <w:pPr>
        <w:pStyle w:val="BodyText"/>
        <w:ind w:firstLine="709"/>
        <w:jc w:val="both"/>
        <w:rPr>
          <w:lang w:val="ro-MD"/>
        </w:rPr>
      </w:pPr>
      <w:r w:rsidRPr="0089596A">
        <w:rPr>
          <w:lang w:val="ro-MD"/>
        </w:rPr>
        <w:t xml:space="preserve">articolul </w:t>
      </w:r>
      <w:r w:rsidR="00605183" w:rsidRPr="0089596A">
        <w:rPr>
          <w:lang w:val="ro-MD"/>
        </w:rPr>
        <w:t>se completează cu alineatul (1</w:t>
      </w:r>
      <w:r w:rsidR="00605183" w:rsidRPr="0089596A">
        <w:rPr>
          <w:vertAlign w:val="superscript"/>
          <w:lang w:val="ro-MD"/>
        </w:rPr>
        <w:t>1</w:t>
      </w:r>
      <w:r w:rsidR="00605183" w:rsidRPr="0089596A">
        <w:rPr>
          <w:lang w:val="ro-MD"/>
        </w:rPr>
        <w:t>) cu următorul cuprins:</w:t>
      </w:r>
    </w:p>
    <w:p w14:paraId="0003D532" w14:textId="77777777" w:rsidR="007F5E0E" w:rsidRPr="0089596A" w:rsidRDefault="007F5E0E" w:rsidP="00090096">
      <w:pPr>
        <w:pStyle w:val="BodyText"/>
        <w:ind w:firstLine="709"/>
        <w:jc w:val="both"/>
        <w:rPr>
          <w:lang w:val="ro-MD"/>
        </w:rPr>
      </w:pPr>
    </w:p>
    <w:p w14:paraId="37A9455E" w14:textId="7BBEDA39" w:rsidR="00605183" w:rsidRPr="0089596A" w:rsidRDefault="00605183" w:rsidP="00090096">
      <w:pPr>
        <w:pStyle w:val="BodyText"/>
        <w:ind w:firstLine="709"/>
        <w:jc w:val="both"/>
        <w:rPr>
          <w:lang w:val="ro-MD"/>
        </w:rPr>
      </w:pPr>
      <w:r w:rsidRPr="0089596A">
        <w:rPr>
          <w:lang w:val="ro-MD"/>
        </w:rPr>
        <w:t>„(1</w:t>
      </w:r>
      <w:r w:rsidRPr="0089596A">
        <w:rPr>
          <w:vertAlign w:val="superscript"/>
          <w:lang w:val="ro-MD"/>
        </w:rPr>
        <w:t>1</w:t>
      </w:r>
      <w:r w:rsidRPr="0089596A">
        <w:rPr>
          <w:lang w:val="ro-MD"/>
        </w:rPr>
        <w:t xml:space="preserve">) Dacă recursul este admis în temeiul art. 432 alin. (1) lit. e), completul </w:t>
      </w:r>
      <w:r w:rsidR="005A0E37" w:rsidRPr="0089596A">
        <w:rPr>
          <w:lang w:val="ro-MD"/>
        </w:rPr>
        <w:t xml:space="preserve">poate </w:t>
      </w:r>
      <w:r w:rsidRPr="0089596A">
        <w:rPr>
          <w:lang w:val="ro-MD"/>
        </w:rPr>
        <w:t>emite o încheiere interlocutorie, pe care o expediază inspecției judiciare</w:t>
      </w:r>
      <w:r w:rsidR="0050431D" w:rsidRPr="0089596A">
        <w:rPr>
          <w:lang w:val="ro-MD"/>
        </w:rPr>
        <w:t>.</w:t>
      </w:r>
      <w:r w:rsidRPr="0089596A">
        <w:rPr>
          <w:lang w:val="ro-MD"/>
        </w:rPr>
        <w:t>”</w:t>
      </w:r>
    </w:p>
    <w:p w14:paraId="73D7033C" w14:textId="77777777" w:rsidR="00605183" w:rsidRPr="0089596A" w:rsidRDefault="00605183" w:rsidP="002347FF">
      <w:pPr>
        <w:pStyle w:val="BodyText"/>
        <w:ind w:firstLine="709"/>
        <w:jc w:val="both"/>
        <w:rPr>
          <w:lang w:val="ro-MD"/>
        </w:rPr>
      </w:pPr>
    </w:p>
    <w:p w14:paraId="1F62853E" w14:textId="01C13AB4" w:rsidR="00605183" w:rsidRPr="0089596A" w:rsidRDefault="00605183" w:rsidP="00090096">
      <w:pPr>
        <w:rPr>
          <w:sz w:val="28"/>
          <w:szCs w:val="28"/>
          <w:lang w:val="ro-MD"/>
        </w:rPr>
      </w:pPr>
      <w:r w:rsidRPr="0089596A">
        <w:rPr>
          <w:b/>
          <w:sz w:val="28"/>
          <w:szCs w:val="28"/>
          <w:lang w:val="ro-MD"/>
        </w:rPr>
        <w:lastRenderedPageBreak/>
        <w:t>Art. V</w:t>
      </w:r>
      <w:r w:rsidR="00850B56" w:rsidRPr="0089596A">
        <w:rPr>
          <w:b/>
          <w:sz w:val="28"/>
          <w:szCs w:val="28"/>
          <w:lang w:val="ro-MD"/>
        </w:rPr>
        <w:t>I</w:t>
      </w:r>
      <w:r w:rsidRPr="0089596A">
        <w:rPr>
          <w:b/>
          <w:sz w:val="28"/>
          <w:szCs w:val="28"/>
          <w:lang w:val="ro-MD"/>
        </w:rPr>
        <w:t xml:space="preserve">. </w:t>
      </w:r>
      <w:r w:rsidRPr="0089596A">
        <w:rPr>
          <w:bCs/>
          <w:sz w:val="28"/>
          <w:szCs w:val="28"/>
          <w:lang w:val="ro-MD"/>
        </w:rPr>
        <w:t xml:space="preserve">– </w:t>
      </w:r>
      <w:r w:rsidRPr="0089596A">
        <w:rPr>
          <w:sz w:val="28"/>
          <w:szCs w:val="28"/>
          <w:lang w:val="ro-MD"/>
        </w:rPr>
        <w:t>În capitolul I secțiunea a III-a punctul 1 din anexa la Legea nr.</w:t>
      </w:r>
      <w:r w:rsidR="0050431D" w:rsidRPr="0089596A">
        <w:rPr>
          <w:sz w:val="28"/>
          <w:szCs w:val="28"/>
          <w:lang w:val="ro-MD"/>
        </w:rPr>
        <w:t> </w:t>
      </w:r>
      <w:r w:rsidRPr="0089596A">
        <w:rPr>
          <w:sz w:val="28"/>
          <w:szCs w:val="28"/>
          <w:lang w:val="ro-MD"/>
        </w:rPr>
        <w:t>155/2011 pentru aprobarea Clasificatorului unic al funcțiilor publice</w:t>
      </w:r>
      <w:r w:rsidRPr="0089596A">
        <w:rPr>
          <w:b/>
          <w:sz w:val="28"/>
          <w:szCs w:val="28"/>
          <w:lang w:val="ro-MD"/>
        </w:rPr>
        <w:t xml:space="preserve"> </w:t>
      </w:r>
      <w:r w:rsidRPr="0089596A">
        <w:rPr>
          <w:sz w:val="28"/>
          <w:szCs w:val="28"/>
          <w:lang w:val="ro-MD"/>
        </w:rPr>
        <w:t>(Monitorul Oficial al Republicii Moldova, 2011, nr. 164–165, art. 480), cu modificările ulterioare, poziția A03 se modifică după cum urmează:</w:t>
      </w:r>
    </w:p>
    <w:p w14:paraId="30BA09A3" w14:textId="77777777" w:rsidR="007F5E0E" w:rsidRPr="0089596A" w:rsidRDefault="007F5E0E" w:rsidP="00090096">
      <w:pPr>
        <w:rPr>
          <w:sz w:val="28"/>
          <w:szCs w:val="28"/>
          <w:lang w:val="ro-MD"/>
        </w:rPr>
      </w:pPr>
    </w:p>
    <w:p w14:paraId="219E4EA0" w14:textId="2EBB02ED" w:rsidR="00605183" w:rsidRPr="0089596A" w:rsidRDefault="00A02AB7" w:rsidP="00090096">
      <w:pPr>
        <w:pStyle w:val="BodyText"/>
        <w:ind w:firstLine="709"/>
        <w:jc w:val="both"/>
        <w:rPr>
          <w:lang w:val="ro-MD"/>
        </w:rPr>
      </w:pPr>
      <w:r w:rsidRPr="0089596A">
        <w:rPr>
          <w:lang w:val="ro-MD"/>
        </w:rPr>
        <w:t xml:space="preserve">în </w:t>
      </w:r>
      <w:r w:rsidR="00605183" w:rsidRPr="0089596A">
        <w:rPr>
          <w:lang w:val="ro-MD"/>
        </w:rPr>
        <w:t xml:space="preserve">coloana a doua, </w:t>
      </w:r>
      <w:r w:rsidR="00C47EDB" w:rsidRPr="0089596A">
        <w:rPr>
          <w:lang w:val="ro-MD"/>
        </w:rPr>
        <w:t xml:space="preserve">textul </w:t>
      </w:r>
      <w:r w:rsidR="00605183" w:rsidRPr="0089596A">
        <w:rPr>
          <w:lang w:val="ro-MD"/>
        </w:rPr>
        <w:t xml:space="preserve">„Șef/șef adjunct al secretariatului Curții Supreme de Justiție” se substituie cu </w:t>
      </w:r>
      <w:r w:rsidR="00C47EDB" w:rsidRPr="0089596A">
        <w:rPr>
          <w:lang w:val="ro-MD"/>
        </w:rPr>
        <w:t xml:space="preserve">textul </w:t>
      </w:r>
      <w:r w:rsidR="00605183" w:rsidRPr="0089596A">
        <w:rPr>
          <w:lang w:val="ro-MD"/>
        </w:rPr>
        <w:t>„Secretar general/secretar general adjunct al Curții Supreme de Justiție”;</w:t>
      </w:r>
    </w:p>
    <w:p w14:paraId="4D9CA794" w14:textId="77777777" w:rsidR="007F5E0E" w:rsidRPr="0089596A" w:rsidRDefault="007F5E0E" w:rsidP="00090096">
      <w:pPr>
        <w:pStyle w:val="BodyText"/>
        <w:ind w:firstLine="709"/>
        <w:jc w:val="both"/>
        <w:rPr>
          <w:lang w:val="ro-MD"/>
        </w:rPr>
      </w:pPr>
    </w:p>
    <w:p w14:paraId="305C92B7" w14:textId="576C1A2F" w:rsidR="0050431D" w:rsidRPr="0089596A" w:rsidRDefault="00605183" w:rsidP="00090096">
      <w:pPr>
        <w:pStyle w:val="BodyText"/>
        <w:ind w:firstLine="709"/>
        <w:jc w:val="both"/>
        <w:rPr>
          <w:lang w:val="ro-MD"/>
        </w:rPr>
      </w:pPr>
      <w:r w:rsidRPr="0089596A">
        <w:rPr>
          <w:lang w:val="ro-MD"/>
        </w:rPr>
        <w:t xml:space="preserve">coloana a treia se completează cu </w:t>
      </w:r>
      <w:r w:rsidR="0050431D" w:rsidRPr="0089596A">
        <w:rPr>
          <w:lang w:val="ro-MD"/>
        </w:rPr>
        <w:t>o liniuță nouă cu următorul cuprins:</w:t>
      </w:r>
    </w:p>
    <w:p w14:paraId="0C851EE9" w14:textId="77777777" w:rsidR="00C47EDB" w:rsidRPr="0089596A" w:rsidRDefault="00C47EDB" w:rsidP="00090096">
      <w:pPr>
        <w:pStyle w:val="BodyText"/>
        <w:ind w:firstLine="709"/>
        <w:jc w:val="both"/>
        <w:rPr>
          <w:lang w:val="ro-MD"/>
        </w:rPr>
      </w:pPr>
    </w:p>
    <w:p w14:paraId="513B2551" w14:textId="69355FFA" w:rsidR="00605183" w:rsidRPr="0089596A" w:rsidRDefault="00C47EDB" w:rsidP="00090096">
      <w:pPr>
        <w:pStyle w:val="BodyText"/>
        <w:ind w:firstLine="709"/>
        <w:jc w:val="both"/>
        <w:rPr>
          <w:lang w:val="ro-MD"/>
        </w:rPr>
      </w:pPr>
      <w:r w:rsidRPr="0089596A">
        <w:rPr>
          <w:lang w:val="ro-MD"/>
        </w:rPr>
        <w:t xml:space="preserve">„– </w:t>
      </w:r>
      <w:r w:rsidR="00605183" w:rsidRPr="0089596A">
        <w:rPr>
          <w:lang w:val="ro-MD"/>
        </w:rPr>
        <w:t>conduce activitatea grefei, după caz”.</w:t>
      </w:r>
    </w:p>
    <w:p w14:paraId="6513826B" w14:textId="77777777" w:rsidR="00605183" w:rsidRPr="0089596A" w:rsidRDefault="00605183" w:rsidP="00090096">
      <w:pPr>
        <w:rPr>
          <w:b/>
          <w:sz w:val="28"/>
          <w:szCs w:val="28"/>
          <w:lang w:val="ro-MD"/>
        </w:rPr>
      </w:pPr>
    </w:p>
    <w:p w14:paraId="387F3596" w14:textId="7A135107" w:rsidR="00605183" w:rsidRPr="0089596A" w:rsidRDefault="00605183" w:rsidP="00090096">
      <w:pPr>
        <w:rPr>
          <w:sz w:val="28"/>
          <w:szCs w:val="28"/>
          <w:lang w:val="ro-MD"/>
        </w:rPr>
      </w:pPr>
      <w:r w:rsidRPr="0089596A">
        <w:rPr>
          <w:b/>
          <w:sz w:val="28"/>
          <w:szCs w:val="28"/>
          <w:lang w:val="ro-MD"/>
        </w:rPr>
        <w:t>Art. VI</w:t>
      </w:r>
      <w:r w:rsidR="009A5B33" w:rsidRPr="0089596A">
        <w:rPr>
          <w:b/>
          <w:sz w:val="28"/>
          <w:szCs w:val="28"/>
          <w:lang w:val="ro-MD"/>
        </w:rPr>
        <w:t>I</w:t>
      </w:r>
      <w:r w:rsidRPr="0089596A">
        <w:rPr>
          <w:b/>
          <w:sz w:val="28"/>
          <w:szCs w:val="28"/>
          <w:lang w:val="ro-MD"/>
        </w:rPr>
        <w:t xml:space="preserve">. </w:t>
      </w:r>
      <w:r w:rsidRPr="0089596A">
        <w:rPr>
          <w:bCs/>
          <w:sz w:val="28"/>
          <w:szCs w:val="28"/>
          <w:lang w:val="ro-MD"/>
        </w:rPr>
        <w:t>–</w:t>
      </w:r>
      <w:r w:rsidRPr="0089596A">
        <w:rPr>
          <w:b/>
          <w:sz w:val="28"/>
          <w:szCs w:val="28"/>
          <w:lang w:val="ro-MD"/>
        </w:rPr>
        <w:t xml:space="preserve"> </w:t>
      </w:r>
      <w:r w:rsidRPr="0089596A">
        <w:rPr>
          <w:bCs/>
          <w:sz w:val="28"/>
          <w:szCs w:val="28"/>
          <w:lang w:val="ro-MD"/>
        </w:rPr>
        <w:t>Codul administrativ al Republicii Moldova nr. 116/2018</w:t>
      </w:r>
      <w:r w:rsidRPr="0089596A">
        <w:rPr>
          <w:b/>
          <w:sz w:val="28"/>
          <w:szCs w:val="28"/>
          <w:lang w:val="ro-MD"/>
        </w:rPr>
        <w:t xml:space="preserve"> </w:t>
      </w:r>
      <w:r w:rsidRPr="0089596A">
        <w:rPr>
          <w:sz w:val="28"/>
          <w:szCs w:val="28"/>
          <w:lang w:val="ro-MD"/>
        </w:rPr>
        <w:t>(Monitorul Oficial al Republicii Moldova, nr. 309</w:t>
      </w:r>
      <w:r w:rsidR="0050431D" w:rsidRPr="0089596A">
        <w:rPr>
          <w:sz w:val="28"/>
          <w:szCs w:val="28"/>
          <w:lang w:val="ro-MD"/>
        </w:rPr>
        <w:t>–</w:t>
      </w:r>
      <w:r w:rsidRPr="0089596A">
        <w:rPr>
          <w:sz w:val="28"/>
          <w:szCs w:val="28"/>
          <w:lang w:val="ro-MD"/>
        </w:rPr>
        <w:t>320, art. 466), cu modificările ulterioare, se modifică după cum urmează:</w:t>
      </w:r>
    </w:p>
    <w:p w14:paraId="5A70F322" w14:textId="77777777" w:rsidR="007F5E0E" w:rsidRPr="0089596A" w:rsidRDefault="007F5E0E" w:rsidP="00090096">
      <w:pPr>
        <w:rPr>
          <w:sz w:val="28"/>
          <w:szCs w:val="28"/>
          <w:lang w:val="ro-MD"/>
        </w:rPr>
      </w:pPr>
    </w:p>
    <w:p w14:paraId="033798DB" w14:textId="77777777" w:rsidR="00605183" w:rsidRPr="0089596A" w:rsidRDefault="00605183" w:rsidP="002347FF">
      <w:pPr>
        <w:pStyle w:val="ListParagraph"/>
        <w:widowControl w:val="0"/>
        <w:numPr>
          <w:ilvl w:val="1"/>
          <w:numId w:val="13"/>
        </w:numPr>
        <w:tabs>
          <w:tab w:val="left" w:pos="993"/>
          <w:tab w:val="left" w:pos="1407"/>
        </w:tabs>
        <w:autoSpaceDE w:val="0"/>
        <w:autoSpaceDN w:val="0"/>
        <w:ind w:left="0" w:firstLine="709"/>
        <w:contextualSpacing w:val="0"/>
        <w:jc w:val="both"/>
        <w:rPr>
          <w:sz w:val="28"/>
          <w:szCs w:val="28"/>
          <w:lang w:val="ro-MD"/>
        </w:rPr>
      </w:pPr>
      <w:r w:rsidRPr="0089596A">
        <w:rPr>
          <w:sz w:val="28"/>
          <w:szCs w:val="28"/>
          <w:lang w:val="ro-MD"/>
        </w:rPr>
        <w:t>Articolul 191:</w:t>
      </w:r>
    </w:p>
    <w:p w14:paraId="5132B516" w14:textId="77777777" w:rsidR="007F5E0E" w:rsidRPr="0089596A" w:rsidRDefault="007F5E0E" w:rsidP="002347FF">
      <w:pPr>
        <w:pStyle w:val="ListParagraph"/>
        <w:widowControl w:val="0"/>
        <w:tabs>
          <w:tab w:val="left" w:pos="993"/>
          <w:tab w:val="left" w:pos="1407"/>
        </w:tabs>
        <w:autoSpaceDE w:val="0"/>
        <w:autoSpaceDN w:val="0"/>
        <w:ind w:left="709" w:firstLine="0"/>
        <w:contextualSpacing w:val="0"/>
        <w:rPr>
          <w:sz w:val="28"/>
          <w:szCs w:val="28"/>
          <w:lang w:val="ro-MD"/>
        </w:rPr>
      </w:pPr>
    </w:p>
    <w:p w14:paraId="06EFC97A" w14:textId="5BBE995F" w:rsidR="00605183" w:rsidRPr="0089596A" w:rsidRDefault="00605183" w:rsidP="00090096">
      <w:pPr>
        <w:pStyle w:val="BodyText"/>
        <w:ind w:firstLine="709"/>
        <w:jc w:val="both"/>
        <w:rPr>
          <w:lang w:val="ro-MD"/>
        </w:rPr>
      </w:pPr>
      <w:r w:rsidRPr="0089596A">
        <w:rPr>
          <w:lang w:val="ro-MD"/>
        </w:rPr>
        <w:t xml:space="preserve">la alineatul (3), </w:t>
      </w:r>
      <w:r w:rsidR="0050431D" w:rsidRPr="0089596A">
        <w:rPr>
          <w:lang w:val="ro-MD"/>
        </w:rPr>
        <w:t xml:space="preserve">textul </w:t>
      </w:r>
      <w:r w:rsidRPr="0089596A">
        <w:rPr>
          <w:lang w:val="ro-MD"/>
        </w:rPr>
        <w:t>„hotărârilor Consiliului Superior al Magistraturii, ale Consiliului Superior al Procurorilor,” se exclud</w:t>
      </w:r>
      <w:r w:rsidR="00230F26" w:rsidRPr="0089596A">
        <w:rPr>
          <w:lang w:val="ro-MD"/>
        </w:rPr>
        <w:t>e</w:t>
      </w:r>
      <w:r w:rsidRPr="0089596A">
        <w:rPr>
          <w:lang w:val="ro-MD"/>
        </w:rPr>
        <w:t>;</w:t>
      </w:r>
    </w:p>
    <w:p w14:paraId="147FE272" w14:textId="77777777" w:rsidR="007F5E0E" w:rsidRPr="0089596A" w:rsidRDefault="007F5E0E" w:rsidP="00090096">
      <w:pPr>
        <w:pStyle w:val="BodyText"/>
        <w:ind w:firstLine="709"/>
        <w:jc w:val="both"/>
        <w:rPr>
          <w:lang w:val="ro-MD"/>
        </w:rPr>
      </w:pPr>
    </w:p>
    <w:p w14:paraId="3810FE7A" w14:textId="77777777" w:rsidR="00605183" w:rsidRPr="0089596A" w:rsidRDefault="00605183" w:rsidP="00090096">
      <w:pPr>
        <w:pStyle w:val="BodyText"/>
        <w:ind w:firstLine="709"/>
        <w:jc w:val="both"/>
        <w:rPr>
          <w:lang w:val="ro-MD"/>
        </w:rPr>
      </w:pPr>
      <w:r w:rsidRPr="0089596A">
        <w:rPr>
          <w:lang w:val="ro-MD"/>
        </w:rPr>
        <w:t>alineatul (5) va avea următorul cuprins:</w:t>
      </w:r>
    </w:p>
    <w:p w14:paraId="026E856F" w14:textId="77777777" w:rsidR="007F5E0E" w:rsidRPr="0089596A" w:rsidRDefault="007F5E0E" w:rsidP="00090096">
      <w:pPr>
        <w:pStyle w:val="BodyText"/>
        <w:ind w:firstLine="709"/>
        <w:jc w:val="both"/>
        <w:rPr>
          <w:lang w:val="ro-MD"/>
        </w:rPr>
      </w:pPr>
    </w:p>
    <w:p w14:paraId="7EFF5EC8" w14:textId="77777777" w:rsidR="00605183" w:rsidRPr="0089596A" w:rsidRDefault="00605183" w:rsidP="00090096">
      <w:pPr>
        <w:pStyle w:val="BodyText"/>
        <w:ind w:firstLine="709"/>
        <w:jc w:val="both"/>
        <w:rPr>
          <w:lang w:val="ro-MD"/>
        </w:rPr>
      </w:pPr>
      <w:r w:rsidRPr="0089596A">
        <w:rPr>
          <w:lang w:val="ro-MD"/>
        </w:rPr>
        <w:t>„(5) Curtea Supremă de Justiție soluționează:</w:t>
      </w:r>
    </w:p>
    <w:p w14:paraId="25E412B9" w14:textId="33A8533A" w:rsidR="00605183" w:rsidRPr="0089596A" w:rsidRDefault="00605183" w:rsidP="00090096">
      <w:pPr>
        <w:pStyle w:val="ListParagraph"/>
        <w:widowControl w:val="0"/>
        <w:numPr>
          <w:ilvl w:val="0"/>
          <w:numId w:val="6"/>
        </w:numPr>
        <w:tabs>
          <w:tab w:val="left" w:pos="1061"/>
        </w:tabs>
        <w:autoSpaceDE w:val="0"/>
        <w:autoSpaceDN w:val="0"/>
        <w:ind w:left="0" w:firstLine="709"/>
        <w:contextualSpacing w:val="0"/>
        <w:rPr>
          <w:sz w:val="28"/>
          <w:szCs w:val="28"/>
          <w:lang w:val="ro-MD"/>
        </w:rPr>
      </w:pPr>
      <w:r w:rsidRPr="0089596A">
        <w:rPr>
          <w:sz w:val="28"/>
          <w:szCs w:val="28"/>
          <w:lang w:val="ro-MD"/>
        </w:rPr>
        <w:t>în primă instanță, prin hotărâri irevocabile, acțiunile în contencios administrativ privind contestarea hotărârilor Consiliului Superior al Magistraturii și a</w:t>
      </w:r>
      <w:r w:rsidR="00230F26" w:rsidRPr="0089596A">
        <w:rPr>
          <w:sz w:val="28"/>
          <w:szCs w:val="28"/>
          <w:lang w:val="ro-MD"/>
        </w:rPr>
        <w:t>le</w:t>
      </w:r>
      <w:r w:rsidRPr="0089596A">
        <w:rPr>
          <w:sz w:val="28"/>
          <w:szCs w:val="28"/>
          <w:lang w:val="ro-MD"/>
        </w:rPr>
        <w:t xml:space="preserve"> Consiliului Superior al Procurorilor;</w:t>
      </w:r>
    </w:p>
    <w:p w14:paraId="39AF049F" w14:textId="4223A08A" w:rsidR="00605183" w:rsidRPr="0089596A" w:rsidRDefault="00605183" w:rsidP="00090096">
      <w:pPr>
        <w:pStyle w:val="ListParagraph"/>
        <w:widowControl w:val="0"/>
        <w:numPr>
          <w:ilvl w:val="0"/>
          <w:numId w:val="6"/>
        </w:numPr>
        <w:tabs>
          <w:tab w:val="left" w:pos="996"/>
        </w:tabs>
        <w:autoSpaceDE w:val="0"/>
        <w:autoSpaceDN w:val="0"/>
        <w:ind w:left="0" w:firstLine="709"/>
        <w:contextualSpacing w:val="0"/>
        <w:rPr>
          <w:sz w:val="28"/>
          <w:szCs w:val="28"/>
          <w:lang w:val="ro-MD"/>
        </w:rPr>
      </w:pPr>
      <w:r w:rsidRPr="0089596A">
        <w:rPr>
          <w:sz w:val="28"/>
          <w:szCs w:val="28"/>
          <w:lang w:val="ro-MD"/>
        </w:rPr>
        <w:t xml:space="preserve">cererile de recurs împotriva hotărârilor, </w:t>
      </w:r>
      <w:r w:rsidR="00230F26" w:rsidRPr="0089596A">
        <w:rPr>
          <w:sz w:val="28"/>
          <w:szCs w:val="28"/>
          <w:lang w:val="ro-MD"/>
        </w:rPr>
        <w:t xml:space="preserve">a </w:t>
      </w:r>
      <w:r w:rsidRPr="0089596A">
        <w:rPr>
          <w:sz w:val="28"/>
          <w:szCs w:val="28"/>
          <w:lang w:val="ro-MD"/>
        </w:rPr>
        <w:t>deciziilor și</w:t>
      </w:r>
      <w:r w:rsidR="00230F26" w:rsidRPr="0089596A">
        <w:rPr>
          <w:sz w:val="28"/>
          <w:szCs w:val="28"/>
          <w:lang w:val="ro-MD"/>
        </w:rPr>
        <w:t xml:space="preserve"> a</w:t>
      </w:r>
      <w:r w:rsidRPr="0089596A">
        <w:rPr>
          <w:sz w:val="28"/>
          <w:szCs w:val="28"/>
          <w:lang w:val="ro-MD"/>
        </w:rPr>
        <w:t xml:space="preserve"> încheierilor </w:t>
      </w:r>
      <w:r w:rsidR="000A701D">
        <w:rPr>
          <w:sz w:val="28"/>
          <w:szCs w:val="28"/>
          <w:lang w:val="ro-MD"/>
        </w:rPr>
        <w:t>c</w:t>
      </w:r>
      <w:r w:rsidRPr="0089596A">
        <w:rPr>
          <w:sz w:val="28"/>
          <w:szCs w:val="28"/>
          <w:lang w:val="ro-MD"/>
        </w:rPr>
        <w:t>urți</w:t>
      </w:r>
      <w:r w:rsidR="000A701D">
        <w:rPr>
          <w:sz w:val="28"/>
          <w:szCs w:val="28"/>
          <w:lang w:val="ro-MD"/>
        </w:rPr>
        <w:t>lor</w:t>
      </w:r>
      <w:r w:rsidRPr="0089596A">
        <w:rPr>
          <w:sz w:val="28"/>
          <w:szCs w:val="28"/>
          <w:lang w:val="ro-MD"/>
        </w:rPr>
        <w:t xml:space="preserve"> de apel.”</w:t>
      </w:r>
    </w:p>
    <w:p w14:paraId="0A511132" w14:textId="77777777" w:rsidR="00605183" w:rsidRPr="0089596A" w:rsidRDefault="00605183" w:rsidP="002347FF">
      <w:pPr>
        <w:pStyle w:val="BodyText"/>
        <w:ind w:firstLine="709"/>
        <w:jc w:val="both"/>
        <w:rPr>
          <w:lang w:val="ro-MD"/>
        </w:rPr>
      </w:pPr>
    </w:p>
    <w:p w14:paraId="22DEDBEF" w14:textId="2EFA76B2" w:rsidR="00230F26" w:rsidRPr="0089596A" w:rsidRDefault="00605183" w:rsidP="00090096">
      <w:pPr>
        <w:pStyle w:val="ListParagraph"/>
        <w:widowControl w:val="0"/>
        <w:numPr>
          <w:ilvl w:val="1"/>
          <w:numId w:val="13"/>
        </w:numPr>
        <w:tabs>
          <w:tab w:val="left" w:pos="973"/>
        </w:tabs>
        <w:autoSpaceDE w:val="0"/>
        <w:autoSpaceDN w:val="0"/>
        <w:ind w:left="0" w:firstLine="709"/>
        <w:contextualSpacing w:val="0"/>
        <w:jc w:val="both"/>
        <w:rPr>
          <w:sz w:val="28"/>
          <w:szCs w:val="28"/>
          <w:lang w:val="ro-MD"/>
        </w:rPr>
      </w:pPr>
      <w:r w:rsidRPr="0089596A">
        <w:rPr>
          <w:sz w:val="28"/>
          <w:szCs w:val="28"/>
          <w:lang w:val="ro-MD"/>
        </w:rPr>
        <w:t>La articolul 192</w:t>
      </w:r>
      <w:r w:rsidR="00063C22" w:rsidRPr="0089596A">
        <w:rPr>
          <w:sz w:val="28"/>
          <w:szCs w:val="28"/>
          <w:lang w:val="ro-MD"/>
        </w:rPr>
        <w:t>,</w:t>
      </w:r>
      <w:r w:rsidRPr="0089596A">
        <w:rPr>
          <w:sz w:val="28"/>
          <w:szCs w:val="28"/>
          <w:lang w:val="ro-MD"/>
        </w:rPr>
        <w:t xml:space="preserve"> alineatul (1)</w:t>
      </w:r>
      <w:r w:rsidR="00230F26" w:rsidRPr="0089596A">
        <w:rPr>
          <w:sz w:val="28"/>
          <w:szCs w:val="28"/>
          <w:lang w:val="ro-MD"/>
        </w:rPr>
        <w:t xml:space="preserve"> va avea următorul cuprins:</w:t>
      </w:r>
    </w:p>
    <w:p w14:paraId="630D5EF0" w14:textId="23142AD2" w:rsidR="00605183" w:rsidRPr="0089596A" w:rsidRDefault="00605183" w:rsidP="002347FF">
      <w:pPr>
        <w:pStyle w:val="ListParagraph"/>
        <w:widowControl w:val="0"/>
        <w:tabs>
          <w:tab w:val="left" w:pos="973"/>
        </w:tabs>
        <w:autoSpaceDE w:val="0"/>
        <w:autoSpaceDN w:val="0"/>
        <w:ind w:left="709" w:firstLine="0"/>
        <w:contextualSpacing w:val="0"/>
        <w:jc w:val="right"/>
        <w:rPr>
          <w:sz w:val="28"/>
          <w:szCs w:val="28"/>
          <w:lang w:val="ro-MD"/>
        </w:rPr>
      </w:pPr>
    </w:p>
    <w:p w14:paraId="13000ABC" w14:textId="72DA2422" w:rsidR="00605183" w:rsidRPr="0089596A" w:rsidRDefault="008E22D4" w:rsidP="00090096">
      <w:pPr>
        <w:pStyle w:val="BodyText"/>
        <w:ind w:firstLine="709"/>
        <w:jc w:val="both"/>
        <w:rPr>
          <w:lang w:val="ro-MD"/>
        </w:rPr>
      </w:pPr>
      <w:r w:rsidRPr="0089596A">
        <w:rPr>
          <w:lang w:val="ro-MD"/>
        </w:rPr>
        <w:t>„</w:t>
      </w:r>
      <w:r w:rsidR="00230F26" w:rsidRPr="0089596A">
        <w:rPr>
          <w:lang w:val="ro-MD"/>
        </w:rPr>
        <w:t>(1) Pentru examinarea acţiunilor în contencios administrativ la curţile de apel se instituie complete de judecători.</w:t>
      </w:r>
      <w:r w:rsidRPr="0089596A">
        <w:rPr>
          <w:lang w:val="ro-MD"/>
        </w:rPr>
        <w:t>”</w:t>
      </w:r>
    </w:p>
    <w:p w14:paraId="7506B07F" w14:textId="77777777" w:rsidR="00230F26" w:rsidRPr="0089596A" w:rsidRDefault="00230F26" w:rsidP="002347FF">
      <w:pPr>
        <w:pStyle w:val="BodyText"/>
        <w:ind w:firstLine="709"/>
        <w:jc w:val="both"/>
        <w:rPr>
          <w:lang w:val="ro-MD"/>
        </w:rPr>
      </w:pPr>
    </w:p>
    <w:p w14:paraId="03A89735" w14:textId="77777777" w:rsidR="00605183" w:rsidRPr="0089596A" w:rsidRDefault="00605183" w:rsidP="002347FF">
      <w:pPr>
        <w:pStyle w:val="ListParagraph"/>
        <w:widowControl w:val="0"/>
        <w:numPr>
          <w:ilvl w:val="1"/>
          <w:numId w:val="13"/>
        </w:numPr>
        <w:tabs>
          <w:tab w:val="left" w:pos="973"/>
        </w:tabs>
        <w:autoSpaceDE w:val="0"/>
        <w:autoSpaceDN w:val="0"/>
        <w:ind w:left="0" w:firstLine="709"/>
        <w:contextualSpacing w:val="0"/>
        <w:jc w:val="both"/>
        <w:rPr>
          <w:sz w:val="28"/>
          <w:szCs w:val="28"/>
          <w:lang w:val="ro-MD"/>
        </w:rPr>
      </w:pPr>
      <w:r w:rsidRPr="0089596A">
        <w:rPr>
          <w:sz w:val="28"/>
          <w:szCs w:val="28"/>
          <w:lang w:val="ro-MD"/>
        </w:rPr>
        <w:t>Articolul 193:</w:t>
      </w:r>
    </w:p>
    <w:p w14:paraId="6DC88155" w14:textId="77777777" w:rsidR="007F5E0E" w:rsidRPr="0089596A" w:rsidRDefault="007F5E0E" w:rsidP="00090096">
      <w:pPr>
        <w:pStyle w:val="ListParagraph"/>
        <w:rPr>
          <w:sz w:val="28"/>
          <w:szCs w:val="28"/>
          <w:lang w:val="ro-MD"/>
        </w:rPr>
      </w:pPr>
    </w:p>
    <w:p w14:paraId="75BD759D" w14:textId="77777777" w:rsidR="00605183" w:rsidRPr="0089596A" w:rsidRDefault="00605183" w:rsidP="002347FF">
      <w:pPr>
        <w:pStyle w:val="BodyText"/>
        <w:ind w:firstLine="709"/>
        <w:jc w:val="both"/>
        <w:rPr>
          <w:lang w:val="ro-MD"/>
        </w:rPr>
      </w:pPr>
      <w:r w:rsidRPr="0089596A">
        <w:rPr>
          <w:lang w:val="ro-MD"/>
        </w:rPr>
        <w:t>alineatul (3) va avea următorul cuprins:</w:t>
      </w:r>
    </w:p>
    <w:p w14:paraId="70A797A2" w14:textId="77777777" w:rsidR="007F5E0E" w:rsidRPr="0089596A" w:rsidRDefault="007F5E0E" w:rsidP="002347FF">
      <w:pPr>
        <w:pStyle w:val="BodyText"/>
        <w:ind w:firstLine="709"/>
        <w:jc w:val="both"/>
        <w:rPr>
          <w:lang w:val="ro-MD"/>
        </w:rPr>
      </w:pPr>
    </w:p>
    <w:p w14:paraId="0055EC12" w14:textId="24F2E352" w:rsidR="00605183" w:rsidRPr="0089596A" w:rsidRDefault="00605183" w:rsidP="00090096">
      <w:pPr>
        <w:pStyle w:val="BodyText"/>
        <w:ind w:firstLine="709"/>
        <w:jc w:val="both"/>
        <w:rPr>
          <w:lang w:val="ro-MD"/>
        </w:rPr>
      </w:pPr>
      <w:r w:rsidRPr="0089596A">
        <w:rPr>
          <w:lang w:val="ro-MD"/>
        </w:rPr>
        <w:t>„(3) Curtea Supremă de Justiție examinează acțiunile în contencios administrativ și cererile de recurs în complete din 3 judecători.”</w:t>
      </w:r>
    </w:p>
    <w:p w14:paraId="7B4E0E88" w14:textId="77777777" w:rsidR="00605183" w:rsidRPr="0089596A" w:rsidRDefault="00605183" w:rsidP="002347FF">
      <w:pPr>
        <w:pStyle w:val="BodyText"/>
        <w:ind w:firstLine="709"/>
        <w:jc w:val="both"/>
        <w:rPr>
          <w:lang w:val="ro-MD"/>
        </w:rPr>
      </w:pPr>
    </w:p>
    <w:p w14:paraId="7C9066BF" w14:textId="150777CA" w:rsidR="00605183" w:rsidRPr="0089596A" w:rsidRDefault="00230F26" w:rsidP="00090096">
      <w:pPr>
        <w:pStyle w:val="BodyText"/>
        <w:ind w:firstLine="709"/>
        <w:jc w:val="both"/>
        <w:rPr>
          <w:lang w:val="ro-MD"/>
        </w:rPr>
      </w:pPr>
      <w:r w:rsidRPr="0089596A">
        <w:rPr>
          <w:lang w:val="ro-MD"/>
        </w:rPr>
        <w:lastRenderedPageBreak/>
        <w:t xml:space="preserve">articolul </w:t>
      </w:r>
      <w:r w:rsidR="00605183" w:rsidRPr="0089596A">
        <w:rPr>
          <w:lang w:val="ro-MD"/>
        </w:rPr>
        <w:t>se completează cu alineatul (3</w:t>
      </w:r>
      <w:r w:rsidR="00605183" w:rsidRPr="0089596A">
        <w:rPr>
          <w:vertAlign w:val="superscript"/>
          <w:lang w:val="ro-MD"/>
        </w:rPr>
        <w:t>1</w:t>
      </w:r>
      <w:r w:rsidR="00605183" w:rsidRPr="0089596A">
        <w:rPr>
          <w:lang w:val="ro-MD"/>
        </w:rPr>
        <w:t>) cu următorul cuprins:</w:t>
      </w:r>
    </w:p>
    <w:p w14:paraId="5542FB48" w14:textId="77777777" w:rsidR="007F5E0E" w:rsidRPr="0089596A" w:rsidRDefault="007F5E0E" w:rsidP="00090096">
      <w:pPr>
        <w:pStyle w:val="BodyText"/>
        <w:ind w:firstLine="709"/>
        <w:jc w:val="both"/>
        <w:rPr>
          <w:lang w:val="ro-MD"/>
        </w:rPr>
      </w:pPr>
    </w:p>
    <w:p w14:paraId="4AC2B8D4" w14:textId="55ABD3E6" w:rsidR="00605183" w:rsidRPr="0089596A" w:rsidRDefault="00605183" w:rsidP="00090096">
      <w:pPr>
        <w:pStyle w:val="BodyText"/>
        <w:ind w:firstLine="709"/>
        <w:jc w:val="both"/>
        <w:rPr>
          <w:lang w:val="ro-MD"/>
        </w:rPr>
      </w:pPr>
      <w:r w:rsidRPr="0089596A">
        <w:rPr>
          <w:lang w:val="ro-MD"/>
        </w:rPr>
        <w:t>„(3</w:t>
      </w:r>
      <w:r w:rsidRPr="0089596A">
        <w:rPr>
          <w:vertAlign w:val="superscript"/>
          <w:lang w:val="ro-MD"/>
        </w:rPr>
        <w:t>1</w:t>
      </w:r>
      <w:r w:rsidRPr="0089596A">
        <w:rPr>
          <w:lang w:val="ro-MD"/>
        </w:rPr>
        <w:t>) În scopul uniformizării practicii judecătorești, completul din 3 judecători poate decide, prin vot unanim, ca recursul considerat admisibil să fie examinat de un complet din 5 judecători</w:t>
      </w:r>
      <w:r w:rsidR="005A0E37" w:rsidRPr="0089596A">
        <w:rPr>
          <w:lang w:val="ro-MD"/>
        </w:rPr>
        <w:t xml:space="preserve">, iar completul </w:t>
      </w:r>
      <w:r w:rsidRPr="0089596A">
        <w:rPr>
          <w:lang w:val="ro-MD"/>
        </w:rPr>
        <w:t>din 5 judecători poate decide, prin vot unanim, ca recursul considerat admisibil să fie examinat de un complet din 9 judecători.”</w:t>
      </w:r>
    </w:p>
    <w:p w14:paraId="2B397834" w14:textId="77777777" w:rsidR="00605183" w:rsidRPr="0089596A" w:rsidRDefault="00605183" w:rsidP="002347FF">
      <w:pPr>
        <w:pStyle w:val="BodyText"/>
        <w:ind w:firstLine="709"/>
        <w:jc w:val="both"/>
        <w:rPr>
          <w:lang w:val="ro-MD"/>
        </w:rPr>
      </w:pPr>
    </w:p>
    <w:p w14:paraId="2D865A48" w14:textId="77777777" w:rsidR="005A0E37" w:rsidRPr="0089596A" w:rsidRDefault="005A0E37" w:rsidP="005A0E37">
      <w:pPr>
        <w:pStyle w:val="ListParagraph"/>
        <w:widowControl w:val="0"/>
        <w:numPr>
          <w:ilvl w:val="1"/>
          <w:numId w:val="13"/>
        </w:numPr>
        <w:tabs>
          <w:tab w:val="left" w:pos="973"/>
        </w:tabs>
        <w:autoSpaceDE w:val="0"/>
        <w:autoSpaceDN w:val="0"/>
        <w:ind w:left="0" w:firstLine="709"/>
        <w:contextualSpacing w:val="0"/>
        <w:jc w:val="left"/>
        <w:rPr>
          <w:sz w:val="28"/>
          <w:szCs w:val="28"/>
          <w:lang w:val="ro-RO"/>
        </w:rPr>
      </w:pPr>
      <w:r w:rsidRPr="0089596A">
        <w:rPr>
          <w:sz w:val="28"/>
          <w:szCs w:val="28"/>
          <w:lang w:val="ro-RO"/>
        </w:rPr>
        <w:t>Articolul 245 va avea următorul cuprins:</w:t>
      </w:r>
    </w:p>
    <w:p w14:paraId="12B424CC" w14:textId="77777777" w:rsidR="005A0E37" w:rsidRPr="0089596A" w:rsidRDefault="005A0E37" w:rsidP="0089596A">
      <w:pPr>
        <w:pStyle w:val="ListParagraph"/>
        <w:widowControl w:val="0"/>
        <w:tabs>
          <w:tab w:val="left" w:pos="973"/>
        </w:tabs>
        <w:autoSpaceDE w:val="0"/>
        <w:autoSpaceDN w:val="0"/>
        <w:ind w:left="709" w:firstLine="0"/>
        <w:contextualSpacing w:val="0"/>
        <w:jc w:val="left"/>
        <w:rPr>
          <w:sz w:val="28"/>
          <w:szCs w:val="28"/>
          <w:lang w:val="ro-RO"/>
        </w:rPr>
      </w:pPr>
    </w:p>
    <w:p w14:paraId="16423AE0" w14:textId="77777777" w:rsidR="005A0E37" w:rsidRPr="0089596A" w:rsidRDefault="005A0E37" w:rsidP="005A0E37">
      <w:pPr>
        <w:pStyle w:val="ListParagraph"/>
        <w:widowControl w:val="0"/>
        <w:tabs>
          <w:tab w:val="left" w:pos="973"/>
        </w:tabs>
        <w:autoSpaceDE w:val="0"/>
        <w:autoSpaceDN w:val="0"/>
        <w:ind w:left="709" w:firstLine="0"/>
        <w:rPr>
          <w:sz w:val="28"/>
          <w:szCs w:val="28"/>
          <w:lang w:val="ro-RO"/>
        </w:rPr>
      </w:pPr>
      <w:r w:rsidRPr="0089596A">
        <w:rPr>
          <w:sz w:val="28"/>
          <w:szCs w:val="28"/>
          <w:lang w:val="ro-RO"/>
        </w:rPr>
        <w:t>„</w:t>
      </w:r>
      <w:r w:rsidRPr="0089596A">
        <w:rPr>
          <w:b/>
          <w:bCs/>
          <w:sz w:val="28"/>
          <w:szCs w:val="28"/>
          <w:lang w:val="ro-RO"/>
        </w:rPr>
        <w:t>Articolul 245</w:t>
      </w:r>
      <w:r w:rsidRPr="004C782F">
        <w:rPr>
          <w:b/>
          <w:bCs/>
          <w:sz w:val="28"/>
          <w:szCs w:val="28"/>
          <w:lang w:val="ro-RO"/>
        </w:rPr>
        <w:t>.</w:t>
      </w:r>
      <w:r w:rsidRPr="0089596A">
        <w:rPr>
          <w:sz w:val="28"/>
          <w:szCs w:val="28"/>
          <w:lang w:val="ro-RO"/>
        </w:rPr>
        <w:t xml:space="preserve"> Depunerea cererii de recurs</w:t>
      </w:r>
    </w:p>
    <w:p w14:paraId="40B28064" w14:textId="77777777" w:rsidR="005A0E37" w:rsidRPr="0089596A" w:rsidRDefault="005A0E37" w:rsidP="005A0E37">
      <w:pPr>
        <w:pStyle w:val="ListParagraph"/>
        <w:widowControl w:val="0"/>
        <w:tabs>
          <w:tab w:val="left" w:pos="973"/>
        </w:tabs>
        <w:autoSpaceDE w:val="0"/>
        <w:autoSpaceDN w:val="0"/>
        <w:ind w:left="709" w:firstLine="0"/>
        <w:rPr>
          <w:sz w:val="28"/>
          <w:szCs w:val="28"/>
          <w:lang w:val="ro-RO"/>
        </w:rPr>
      </w:pPr>
    </w:p>
    <w:p w14:paraId="05D95821" w14:textId="30BE5D30" w:rsidR="005A0E37" w:rsidRPr="0089596A" w:rsidRDefault="005A0E37" w:rsidP="005A0E37">
      <w:pPr>
        <w:pStyle w:val="ListParagraph"/>
        <w:widowControl w:val="0"/>
        <w:tabs>
          <w:tab w:val="left" w:pos="973"/>
        </w:tabs>
        <w:autoSpaceDE w:val="0"/>
        <w:autoSpaceDN w:val="0"/>
        <w:ind w:left="0" w:firstLine="567"/>
        <w:contextualSpacing w:val="0"/>
        <w:rPr>
          <w:sz w:val="28"/>
          <w:szCs w:val="28"/>
          <w:lang w:val="ro-RO"/>
        </w:rPr>
      </w:pPr>
      <w:r w:rsidRPr="0089596A">
        <w:rPr>
          <w:sz w:val="28"/>
          <w:szCs w:val="28"/>
          <w:lang w:val="ro-RO"/>
        </w:rPr>
        <w:t xml:space="preserve">Recursul se depune la Curtea Supremă de Justiție în termen de </w:t>
      </w:r>
      <w:r w:rsidR="004C782F">
        <w:rPr>
          <w:sz w:val="28"/>
          <w:szCs w:val="28"/>
          <w:lang w:val="ro-RO"/>
        </w:rPr>
        <w:t>două</w:t>
      </w:r>
      <w:r w:rsidRPr="0089596A">
        <w:rPr>
          <w:sz w:val="28"/>
          <w:szCs w:val="28"/>
          <w:lang w:val="ro-RO"/>
        </w:rPr>
        <w:t xml:space="preserve"> luni de la pronunțarea hotărârii sau a deciziei motivate, dacă legea nu stabilește un alt termen.”</w:t>
      </w:r>
    </w:p>
    <w:p w14:paraId="09FB0107" w14:textId="77777777" w:rsidR="005A0E37" w:rsidRPr="0089596A" w:rsidRDefault="005A0E37" w:rsidP="0089596A">
      <w:pPr>
        <w:pStyle w:val="ListParagraph"/>
        <w:widowControl w:val="0"/>
        <w:tabs>
          <w:tab w:val="left" w:pos="973"/>
        </w:tabs>
        <w:autoSpaceDE w:val="0"/>
        <w:autoSpaceDN w:val="0"/>
        <w:ind w:left="709" w:firstLine="0"/>
        <w:contextualSpacing w:val="0"/>
        <w:rPr>
          <w:sz w:val="28"/>
          <w:szCs w:val="28"/>
          <w:lang w:val="ro-MD"/>
        </w:rPr>
      </w:pPr>
    </w:p>
    <w:p w14:paraId="56C53EE7" w14:textId="78E87C71" w:rsidR="00605183" w:rsidRPr="0089596A" w:rsidRDefault="00230F26" w:rsidP="002347FF">
      <w:pPr>
        <w:pStyle w:val="ListParagraph"/>
        <w:widowControl w:val="0"/>
        <w:numPr>
          <w:ilvl w:val="1"/>
          <w:numId w:val="13"/>
        </w:numPr>
        <w:tabs>
          <w:tab w:val="left" w:pos="973"/>
        </w:tabs>
        <w:autoSpaceDE w:val="0"/>
        <w:autoSpaceDN w:val="0"/>
        <w:ind w:left="0" w:firstLine="709"/>
        <w:contextualSpacing w:val="0"/>
        <w:jc w:val="both"/>
        <w:rPr>
          <w:sz w:val="28"/>
          <w:szCs w:val="28"/>
          <w:lang w:val="ro-MD"/>
        </w:rPr>
      </w:pPr>
      <w:r w:rsidRPr="0089596A">
        <w:rPr>
          <w:sz w:val="28"/>
          <w:szCs w:val="28"/>
          <w:lang w:val="ro-MD"/>
        </w:rPr>
        <w:t>Codul s</w:t>
      </w:r>
      <w:r w:rsidR="00605183" w:rsidRPr="0089596A">
        <w:rPr>
          <w:sz w:val="28"/>
          <w:szCs w:val="28"/>
          <w:lang w:val="ro-MD"/>
        </w:rPr>
        <w:t>e completează cu articolul 245</w:t>
      </w:r>
      <w:r w:rsidR="00605183" w:rsidRPr="0089596A">
        <w:rPr>
          <w:sz w:val="28"/>
          <w:szCs w:val="28"/>
          <w:vertAlign w:val="superscript"/>
          <w:lang w:val="ro-MD"/>
        </w:rPr>
        <w:t>1</w:t>
      </w:r>
      <w:r w:rsidR="00605183" w:rsidRPr="0089596A">
        <w:rPr>
          <w:sz w:val="28"/>
          <w:szCs w:val="28"/>
          <w:lang w:val="ro-MD"/>
        </w:rPr>
        <w:t xml:space="preserve"> cu următorul cuprins:</w:t>
      </w:r>
    </w:p>
    <w:p w14:paraId="1E827694" w14:textId="77777777" w:rsidR="007F5E0E" w:rsidRPr="0089596A" w:rsidRDefault="007F5E0E" w:rsidP="002347FF">
      <w:pPr>
        <w:pStyle w:val="ListParagraph"/>
        <w:widowControl w:val="0"/>
        <w:tabs>
          <w:tab w:val="left" w:pos="973"/>
        </w:tabs>
        <w:autoSpaceDE w:val="0"/>
        <w:autoSpaceDN w:val="0"/>
        <w:ind w:left="709" w:firstLine="0"/>
        <w:contextualSpacing w:val="0"/>
        <w:rPr>
          <w:sz w:val="28"/>
          <w:szCs w:val="28"/>
          <w:lang w:val="ro-MD"/>
        </w:rPr>
      </w:pPr>
    </w:p>
    <w:p w14:paraId="680AFFDA" w14:textId="77777777" w:rsidR="00605183" w:rsidRPr="0089596A" w:rsidRDefault="00605183" w:rsidP="00090096">
      <w:pPr>
        <w:rPr>
          <w:sz w:val="28"/>
          <w:szCs w:val="28"/>
          <w:lang w:val="ro-MD"/>
        </w:rPr>
      </w:pPr>
      <w:r w:rsidRPr="0089596A">
        <w:rPr>
          <w:sz w:val="28"/>
          <w:szCs w:val="28"/>
          <w:lang w:val="ro-MD"/>
        </w:rPr>
        <w:t>„</w:t>
      </w:r>
      <w:r w:rsidRPr="0089596A">
        <w:rPr>
          <w:b/>
          <w:sz w:val="28"/>
          <w:szCs w:val="28"/>
          <w:lang w:val="ro-MD"/>
        </w:rPr>
        <w:t xml:space="preserve">Articolul </w:t>
      </w:r>
      <w:r w:rsidRPr="004C782F">
        <w:rPr>
          <w:b/>
          <w:sz w:val="28"/>
          <w:szCs w:val="28"/>
          <w:lang w:val="ro-MD"/>
        </w:rPr>
        <w:t>245</w:t>
      </w:r>
      <w:r w:rsidRPr="004C782F">
        <w:rPr>
          <w:b/>
          <w:sz w:val="28"/>
          <w:szCs w:val="28"/>
          <w:vertAlign w:val="superscript"/>
          <w:lang w:val="ro-MD"/>
        </w:rPr>
        <w:t>1</w:t>
      </w:r>
      <w:r w:rsidRPr="004C782F">
        <w:rPr>
          <w:b/>
          <w:sz w:val="28"/>
          <w:szCs w:val="28"/>
          <w:lang w:val="ro-MD"/>
        </w:rPr>
        <w:t>.</w:t>
      </w:r>
      <w:r w:rsidRPr="0089596A">
        <w:rPr>
          <w:sz w:val="28"/>
          <w:szCs w:val="28"/>
          <w:lang w:val="ro-MD"/>
        </w:rPr>
        <w:t xml:space="preserve"> Temeiurile recursului</w:t>
      </w:r>
    </w:p>
    <w:p w14:paraId="76C53BE3" w14:textId="77777777" w:rsidR="007F5E0E" w:rsidRPr="0089596A" w:rsidRDefault="007F5E0E" w:rsidP="00090096">
      <w:pPr>
        <w:rPr>
          <w:sz w:val="28"/>
          <w:szCs w:val="28"/>
          <w:lang w:val="ro-MD"/>
        </w:rPr>
      </w:pPr>
    </w:p>
    <w:p w14:paraId="09064988" w14:textId="77777777" w:rsidR="00605183" w:rsidRPr="0089596A" w:rsidRDefault="00605183" w:rsidP="00090096">
      <w:pPr>
        <w:pStyle w:val="ListParagraph"/>
        <w:widowControl w:val="0"/>
        <w:numPr>
          <w:ilvl w:val="0"/>
          <w:numId w:val="5"/>
        </w:numPr>
        <w:tabs>
          <w:tab w:val="left" w:pos="1086"/>
        </w:tabs>
        <w:autoSpaceDE w:val="0"/>
        <w:autoSpaceDN w:val="0"/>
        <w:ind w:left="0" w:firstLine="709"/>
        <w:contextualSpacing w:val="0"/>
        <w:rPr>
          <w:sz w:val="28"/>
          <w:szCs w:val="28"/>
          <w:lang w:val="ro-MD"/>
        </w:rPr>
      </w:pPr>
      <w:r w:rsidRPr="0089596A">
        <w:rPr>
          <w:sz w:val="28"/>
          <w:szCs w:val="28"/>
          <w:lang w:val="ro-MD"/>
        </w:rPr>
        <w:t>Recursul este admis dacă:</w:t>
      </w:r>
    </w:p>
    <w:p w14:paraId="513F9922" w14:textId="77777777" w:rsidR="00605183" w:rsidRPr="0089596A" w:rsidRDefault="00605183" w:rsidP="00090096">
      <w:pPr>
        <w:pStyle w:val="ListParagraph"/>
        <w:widowControl w:val="0"/>
        <w:numPr>
          <w:ilvl w:val="0"/>
          <w:numId w:val="4"/>
        </w:numPr>
        <w:tabs>
          <w:tab w:val="left" w:pos="973"/>
        </w:tabs>
        <w:autoSpaceDE w:val="0"/>
        <w:autoSpaceDN w:val="0"/>
        <w:ind w:left="0" w:firstLine="709"/>
        <w:contextualSpacing w:val="0"/>
        <w:rPr>
          <w:sz w:val="28"/>
          <w:szCs w:val="28"/>
          <w:lang w:val="ro-MD"/>
        </w:rPr>
      </w:pPr>
      <w:r w:rsidRPr="0089596A">
        <w:rPr>
          <w:sz w:val="28"/>
          <w:szCs w:val="28"/>
          <w:lang w:val="ro-MD"/>
        </w:rPr>
        <w:t>interpretarea legii din hotărârea sau decizia contestată este contrară jurisprudenței uniforme a Curții Supreme de Justiție;</w:t>
      </w:r>
    </w:p>
    <w:p w14:paraId="0FE28612" w14:textId="1209BF00" w:rsidR="00605183" w:rsidRPr="0089596A" w:rsidRDefault="00605183" w:rsidP="00090096">
      <w:pPr>
        <w:pStyle w:val="ListParagraph"/>
        <w:widowControl w:val="0"/>
        <w:numPr>
          <w:ilvl w:val="0"/>
          <w:numId w:val="4"/>
        </w:numPr>
        <w:tabs>
          <w:tab w:val="left" w:pos="973"/>
        </w:tabs>
        <w:autoSpaceDE w:val="0"/>
        <w:autoSpaceDN w:val="0"/>
        <w:ind w:left="0" w:firstLine="709"/>
        <w:contextualSpacing w:val="0"/>
        <w:rPr>
          <w:sz w:val="28"/>
          <w:szCs w:val="28"/>
          <w:lang w:val="ro-MD"/>
        </w:rPr>
      </w:pPr>
      <w:r w:rsidRPr="0089596A">
        <w:rPr>
          <w:sz w:val="28"/>
          <w:szCs w:val="28"/>
          <w:lang w:val="ro-MD"/>
        </w:rPr>
        <w:t>prin admiterea recursului</w:t>
      </w:r>
      <w:r w:rsidR="004C782F">
        <w:rPr>
          <w:sz w:val="28"/>
          <w:szCs w:val="28"/>
          <w:lang w:val="ro-MD"/>
        </w:rPr>
        <w:t>,</w:t>
      </w:r>
      <w:r w:rsidRPr="0089596A">
        <w:rPr>
          <w:sz w:val="28"/>
          <w:szCs w:val="28"/>
          <w:lang w:val="ro-MD"/>
        </w:rPr>
        <w:t xml:space="preserve"> se schimbă sau se consolidează jurisprudența Curții Supreme de Justiție;</w:t>
      </w:r>
    </w:p>
    <w:p w14:paraId="003E166B" w14:textId="77777777" w:rsidR="00605183" w:rsidRPr="0089596A" w:rsidRDefault="00605183" w:rsidP="00090096">
      <w:pPr>
        <w:pStyle w:val="ListParagraph"/>
        <w:widowControl w:val="0"/>
        <w:numPr>
          <w:ilvl w:val="0"/>
          <w:numId w:val="4"/>
        </w:numPr>
        <w:tabs>
          <w:tab w:val="left" w:pos="973"/>
        </w:tabs>
        <w:autoSpaceDE w:val="0"/>
        <w:autoSpaceDN w:val="0"/>
        <w:ind w:left="0" w:firstLine="709"/>
        <w:contextualSpacing w:val="0"/>
        <w:rPr>
          <w:sz w:val="28"/>
          <w:szCs w:val="28"/>
          <w:lang w:val="ro-MD"/>
        </w:rPr>
      </w:pPr>
      <w:r w:rsidRPr="0089596A">
        <w:rPr>
          <w:sz w:val="28"/>
          <w:szCs w:val="28"/>
          <w:lang w:val="ro-MD"/>
        </w:rPr>
        <w:t>hotărârea sau decizia vizează drepturile persoanei care nu a fost atrasă în proces;</w:t>
      </w:r>
    </w:p>
    <w:p w14:paraId="68EEAAFC" w14:textId="77777777" w:rsidR="00605183" w:rsidRPr="0089596A" w:rsidRDefault="00605183" w:rsidP="00090096">
      <w:pPr>
        <w:pStyle w:val="ListParagraph"/>
        <w:widowControl w:val="0"/>
        <w:numPr>
          <w:ilvl w:val="0"/>
          <w:numId w:val="4"/>
        </w:numPr>
        <w:tabs>
          <w:tab w:val="left" w:pos="973"/>
        </w:tabs>
        <w:autoSpaceDE w:val="0"/>
        <w:autoSpaceDN w:val="0"/>
        <w:ind w:left="0" w:firstLine="709"/>
        <w:contextualSpacing w:val="0"/>
        <w:rPr>
          <w:sz w:val="28"/>
          <w:szCs w:val="28"/>
          <w:lang w:val="ro-MD"/>
        </w:rPr>
      </w:pPr>
      <w:r w:rsidRPr="0089596A">
        <w:rPr>
          <w:sz w:val="28"/>
          <w:szCs w:val="28"/>
          <w:lang w:val="ro-MD"/>
        </w:rPr>
        <w:t>hotărârea sau decizia este arbitrară sau se bazează în mod determinant pe aprecierea vădit nerezonabilă a probelor;</w:t>
      </w:r>
    </w:p>
    <w:p w14:paraId="27227485" w14:textId="0D39208F" w:rsidR="00605183" w:rsidRPr="0089596A" w:rsidRDefault="00605183" w:rsidP="00090096">
      <w:pPr>
        <w:pStyle w:val="ListParagraph"/>
        <w:widowControl w:val="0"/>
        <w:numPr>
          <w:ilvl w:val="0"/>
          <w:numId w:val="4"/>
        </w:numPr>
        <w:tabs>
          <w:tab w:val="left" w:pos="973"/>
        </w:tabs>
        <w:autoSpaceDE w:val="0"/>
        <w:autoSpaceDN w:val="0"/>
        <w:ind w:left="0" w:firstLine="709"/>
        <w:contextualSpacing w:val="0"/>
        <w:rPr>
          <w:sz w:val="28"/>
          <w:szCs w:val="28"/>
          <w:lang w:val="ro-MD"/>
        </w:rPr>
      </w:pPr>
      <w:r w:rsidRPr="0089596A">
        <w:rPr>
          <w:sz w:val="28"/>
          <w:szCs w:val="28"/>
          <w:lang w:val="ro-MD"/>
        </w:rPr>
        <w:t>a fost admis neîntemeiat un apel introdus tardiv;</w:t>
      </w:r>
    </w:p>
    <w:p w14:paraId="6FDCD48D" w14:textId="77777777" w:rsidR="00605183" w:rsidRPr="0089596A" w:rsidRDefault="00605183" w:rsidP="00090096">
      <w:pPr>
        <w:pStyle w:val="ListParagraph"/>
        <w:widowControl w:val="0"/>
        <w:numPr>
          <w:ilvl w:val="0"/>
          <w:numId w:val="4"/>
        </w:numPr>
        <w:tabs>
          <w:tab w:val="left" w:pos="973"/>
        </w:tabs>
        <w:autoSpaceDE w:val="0"/>
        <w:autoSpaceDN w:val="0"/>
        <w:ind w:left="0" w:firstLine="709"/>
        <w:contextualSpacing w:val="0"/>
        <w:rPr>
          <w:sz w:val="28"/>
          <w:szCs w:val="28"/>
          <w:lang w:val="ro-MD"/>
        </w:rPr>
      </w:pPr>
      <w:r w:rsidRPr="0089596A">
        <w:rPr>
          <w:sz w:val="28"/>
          <w:szCs w:val="28"/>
          <w:lang w:val="ro-MD"/>
        </w:rPr>
        <w:t>instanța nu a fost compusă potrivit legii sau hotărârea a fost pronunțată cu încălcarea competenței jurisdicționale.</w:t>
      </w:r>
    </w:p>
    <w:p w14:paraId="564BEF51" w14:textId="77777777" w:rsidR="007F5E0E" w:rsidRPr="0089596A" w:rsidRDefault="007F5E0E" w:rsidP="002347FF">
      <w:pPr>
        <w:pStyle w:val="ListParagraph"/>
        <w:widowControl w:val="0"/>
        <w:tabs>
          <w:tab w:val="left" w:pos="973"/>
        </w:tabs>
        <w:autoSpaceDE w:val="0"/>
        <w:autoSpaceDN w:val="0"/>
        <w:ind w:left="709" w:firstLine="0"/>
        <w:contextualSpacing w:val="0"/>
        <w:rPr>
          <w:sz w:val="28"/>
          <w:szCs w:val="28"/>
          <w:lang w:val="ro-MD"/>
        </w:rPr>
      </w:pPr>
    </w:p>
    <w:p w14:paraId="05D314F2" w14:textId="4AF29EF8" w:rsidR="00605183" w:rsidRPr="0089596A" w:rsidRDefault="00605183" w:rsidP="00090096">
      <w:pPr>
        <w:pStyle w:val="ListParagraph"/>
        <w:widowControl w:val="0"/>
        <w:numPr>
          <w:ilvl w:val="0"/>
          <w:numId w:val="5"/>
        </w:numPr>
        <w:tabs>
          <w:tab w:val="left" w:pos="1073"/>
        </w:tabs>
        <w:autoSpaceDE w:val="0"/>
        <w:autoSpaceDN w:val="0"/>
        <w:ind w:left="0" w:firstLine="709"/>
        <w:contextualSpacing w:val="0"/>
        <w:rPr>
          <w:sz w:val="28"/>
          <w:szCs w:val="28"/>
          <w:lang w:val="ro-MD"/>
        </w:rPr>
      </w:pPr>
      <w:r w:rsidRPr="0089596A">
        <w:rPr>
          <w:sz w:val="28"/>
          <w:szCs w:val="28"/>
          <w:lang w:val="ro-MD"/>
        </w:rPr>
        <w:t>Temeiurile menționate la alin.</w:t>
      </w:r>
      <w:r w:rsidR="00230F26" w:rsidRPr="0089596A">
        <w:rPr>
          <w:sz w:val="28"/>
          <w:szCs w:val="28"/>
          <w:lang w:val="ro-MD"/>
        </w:rPr>
        <w:t xml:space="preserve"> </w:t>
      </w:r>
      <w:r w:rsidRPr="0089596A">
        <w:rPr>
          <w:sz w:val="28"/>
          <w:szCs w:val="28"/>
          <w:lang w:val="ro-MD"/>
        </w:rPr>
        <w:t>(1) lit. c) și d) pot fi invocate în recurs doar dacă au fost invocate în apel sau dacă încălcarea a avut loc în instanța de apel.</w:t>
      </w:r>
    </w:p>
    <w:p w14:paraId="4A6BB6A4" w14:textId="77777777" w:rsidR="007F5E0E" w:rsidRPr="0089596A" w:rsidRDefault="007F5E0E" w:rsidP="002347FF">
      <w:pPr>
        <w:pStyle w:val="ListParagraph"/>
        <w:widowControl w:val="0"/>
        <w:tabs>
          <w:tab w:val="left" w:pos="1073"/>
        </w:tabs>
        <w:autoSpaceDE w:val="0"/>
        <w:autoSpaceDN w:val="0"/>
        <w:ind w:left="709" w:firstLine="0"/>
        <w:contextualSpacing w:val="0"/>
        <w:rPr>
          <w:sz w:val="28"/>
          <w:szCs w:val="28"/>
          <w:lang w:val="ro-MD"/>
        </w:rPr>
      </w:pPr>
    </w:p>
    <w:p w14:paraId="14114862" w14:textId="2F202AAC" w:rsidR="00605183" w:rsidRPr="0089596A" w:rsidRDefault="00605183" w:rsidP="00090096">
      <w:pPr>
        <w:pStyle w:val="ListParagraph"/>
        <w:widowControl w:val="0"/>
        <w:numPr>
          <w:ilvl w:val="0"/>
          <w:numId w:val="5"/>
        </w:numPr>
        <w:tabs>
          <w:tab w:val="left" w:pos="1150"/>
        </w:tabs>
        <w:autoSpaceDE w:val="0"/>
        <w:autoSpaceDN w:val="0"/>
        <w:ind w:left="0" w:firstLine="709"/>
        <w:contextualSpacing w:val="0"/>
        <w:rPr>
          <w:sz w:val="28"/>
          <w:szCs w:val="28"/>
          <w:lang w:val="ro-MD"/>
        </w:rPr>
      </w:pPr>
      <w:r w:rsidRPr="0089596A">
        <w:rPr>
          <w:sz w:val="28"/>
          <w:szCs w:val="28"/>
          <w:lang w:val="ro-MD"/>
        </w:rPr>
        <w:t xml:space="preserve">Aprecierea probelor dată de prima instanță și instanța de apel este obligatorie pentru instanța de recurs, </w:t>
      </w:r>
      <w:r w:rsidR="001E549E" w:rsidRPr="0089596A">
        <w:rPr>
          <w:sz w:val="28"/>
          <w:szCs w:val="28"/>
          <w:lang w:val="ro-MD"/>
        </w:rPr>
        <w:t>cu excepția cazului în care</w:t>
      </w:r>
      <w:r w:rsidRPr="0089596A">
        <w:rPr>
          <w:sz w:val="28"/>
          <w:szCs w:val="28"/>
          <w:lang w:val="ro-MD"/>
        </w:rPr>
        <w:t xml:space="preserve"> se invocă temeiul </w:t>
      </w:r>
      <w:r w:rsidR="001E549E" w:rsidRPr="0089596A">
        <w:rPr>
          <w:sz w:val="28"/>
          <w:szCs w:val="28"/>
          <w:lang w:val="ro-MD"/>
        </w:rPr>
        <w:t xml:space="preserve">de la </w:t>
      </w:r>
      <w:r w:rsidRPr="0089596A">
        <w:rPr>
          <w:sz w:val="28"/>
          <w:szCs w:val="28"/>
          <w:lang w:val="ro-MD"/>
        </w:rPr>
        <w:t>alin. (1) lit.</w:t>
      </w:r>
      <w:r w:rsidR="00F1770F" w:rsidRPr="0089596A">
        <w:rPr>
          <w:sz w:val="28"/>
          <w:szCs w:val="28"/>
          <w:lang w:val="ro-MD"/>
        </w:rPr>
        <w:t xml:space="preserve"> </w:t>
      </w:r>
      <w:r w:rsidRPr="0089596A">
        <w:rPr>
          <w:sz w:val="28"/>
          <w:szCs w:val="28"/>
          <w:lang w:val="ro-MD"/>
        </w:rPr>
        <w:t>d) sau</w:t>
      </w:r>
      <w:r w:rsidR="001E549E" w:rsidRPr="0089596A">
        <w:rPr>
          <w:sz w:val="28"/>
          <w:szCs w:val="28"/>
          <w:lang w:val="ro-MD"/>
        </w:rPr>
        <w:t xml:space="preserve"> a cazului în care</w:t>
      </w:r>
      <w:r w:rsidRPr="0089596A">
        <w:rPr>
          <w:sz w:val="28"/>
          <w:szCs w:val="28"/>
          <w:lang w:val="ro-MD"/>
        </w:rPr>
        <w:t xml:space="preserve"> Curtea Supremă de Justiție examinează cauza după trimitere la rejudecare.</w:t>
      </w:r>
      <w:r w:rsidR="005A0E37" w:rsidRPr="0089596A">
        <w:rPr>
          <w:sz w:val="28"/>
          <w:szCs w:val="28"/>
          <w:lang w:val="ro-MD"/>
        </w:rPr>
        <w:t xml:space="preserve"> </w:t>
      </w:r>
      <w:r w:rsidR="005A0E37" w:rsidRPr="0089596A">
        <w:rPr>
          <w:sz w:val="28"/>
          <w:szCs w:val="28"/>
          <w:lang w:val="ro-RO"/>
        </w:rPr>
        <w:t xml:space="preserve">La examinarea recursului într-o cauză care a fost trimisă anterior la rejudecare pot fi prezentate probe noi dacă acestea au fost restituite nejustificat sau nu au fost reclamate de către instanța de judecată contrar prezentului </w:t>
      </w:r>
      <w:r w:rsidR="004C782F">
        <w:rPr>
          <w:sz w:val="28"/>
          <w:szCs w:val="28"/>
          <w:lang w:val="ro-RO"/>
        </w:rPr>
        <w:t>c</w:t>
      </w:r>
      <w:r w:rsidR="005A0E37" w:rsidRPr="0089596A">
        <w:rPr>
          <w:sz w:val="28"/>
          <w:szCs w:val="28"/>
          <w:lang w:val="ro-RO"/>
        </w:rPr>
        <w:t>od.</w:t>
      </w:r>
      <w:r w:rsidRPr="0089596A">
        <w:rPr>
          <w:sz w:val="28"/>
          <w:szCs w:val="28"/>
          <w:lang w:val="ro-MD"/>
        </w:rPr>
        <w:t>”</w:t>
      </w:r>
    </w:p>
    <w:p w14:paraId="76129C02" w14:textId="77777777" w:rsidR="00605183" w:rsidRPr="0089596A" w:rsidRDefault="00605183" w:rsidP="002347FF">
      <w:pPr>
        <w:pStyle w:val="BodyText"/>
        <w:ind w:firstLine="709"/>
        <w:jc w:val="both"/>
        <w:rPr>
          <w:lang w:val="ro-MD"/>
        </w:rPr>
      </w:pPr>
    </w:p>
    <w:p w14:paraId="42F7F2B6" w14:textId="77777777" w:rsidR="00605183" w:rsidRPr="0089596A" w:rsidRDefault="00605183" w:rsidP="00090096">
      <w:pPr>
        <w:pStyle w:val="ListParagraph"/>
        <w:widowControl w:val="0"/>
        <w:numPr>
          <w:ilvl w:val="1"/>
          <w:numId w:val="13"/>
        </w:numPr>
        <w:tabs>
          <w:tab w:val="left" w:pos="973"/>
        </w:tabs>
        <w:autoSpaceDE w:val="0"/>
        <w:autoSpaceDN w:val="0"/>
        <w:ind w:left="0" w:firstLine="709"/>
        <w:contextualSpacing w:val="0"/>
        <w:jc w:val="both"/>
        <w:rPr>
          <w:sz w:val="28"/>
          <w:szCs w:val="28"/>
          <w:lang w:val="ro-MD"/>
        </w:rPr>
      </w:pPr>
      <w:r w:rsidRPr="0089596A">
        <w:rPr>
          <w:sz w:val="28"/>
          <w:szCs w:val="28"/>
          <w:lang w:val="ro-MD"/>
        </w:rPr>
        <w:lastRenderedPageBreak/>
        <w:t>Articolul 246:</w:t>
      </w:r>
    </w:p>
    <w:p w14:paraId="55B981A0" w14:textId="77777777" w:rsidR="00230F26" w:rsidRPr="0089596A" w:rsidRDefault="00230F26" w:rsidP="00230F26">
      <w:pPr>
        <w:pStyle w:val="ListParagraph"/>
        <w:widowControl w:val="0"/>
        <w:tabs>
          <w:tab w:val="left" w:pos="973"/>
        </w:tabs>
        <w:autoSpaceDE w:val="0"/>
        <w:autoSpaceDN w:val="0"/>
        <w:ind w:left="0"/>
        <w:contextualSpacing w:val="0"/>
        <w:rPr>
          <w:sz w:val="28"/>
          <w:szCs w:val="28"/>
          <w:lang w:val="ro-MD"/>
        </w:rPr>
      </w:pPr>
    </w:p>
    <w:p w14:paraId="480973B6" w14:textId="43882669" w:rsidR="00230F26" w:rsidRPr="0089596A" w:rsidRDefault="009A449E" w:rsidP="00230F26">
      <w:pPr>
        <w:pStyle w:val="ListParagraph"/>
        <w:widowControl w:val="0"/>
        <w:tabs>
          <w:tab w:val="left" w:pos="973"/>
        </w:tabs>
        <w:autoSpaceDE w:val="0"/>
        <w:autoSpaceDN w:val="0"/>
        <w:ind w:left="0"/>
        <w:contextualSpacing w:val="0"/>
        <w:rPr>
          <w:sz w:val="28"/>
          <w:szCs w:val="28"/>
          <w:lang w:val="ro-MD"/>
        </w:rPr>
      </w:pPr>
      <w:r w:rsidRPr="0089596A">
        <w:rPr>
          <w:sz w:val="28"/>
          <w:szCs w:val="28"/>
          <w:lang w:val="ro-MD"/>
        </w:rPr>
        <w:t>a</w:t>
      </w:r>
      <w:r w:rsidR="00230F26" w:rsidRPr="0089596A">
        <w:rPr>
          <w:sz w:val="28"/>
          <w:szCs w:val="28"/>
          <w:lang w:val="ro-MD"/>
        </w:rPr>
        <w:t>lineatul (1) va avea următorul cuprins:</w:t>
      </w:r>
    </w:p>
    <w:p w14:paraId="3319C9EE" w14:textId="77777777" w:rsidR="00230F26" w:rsidRPr="0089596A" w:rsidRDefault="00230F26" w:rsidP="00230F26">
      <w:pPr>
        <w:pStyle w:val="ListParagraph"/>
        <w:widowControl w:val="0"/>
        <w:tabs>
          <w:tab w:val="left" w:pos="973"/>
        </w:tabs>
        <w:autoSpaceDE w:val="0"/>
        <w:autoSpaceDN w:val="0"/>
        <w:ind w:left="0"/>
        <w:contextualSpacing w:val="0"/>
        <w:rPr>
          <w:sz w:val="28"/>
          <w:szCs w:val="28"/>
          <w:lang w:val="ro-MD"/>
        </w:rPr>
      </w:pPr>
    </w:p>
    <w:p w14:paraId="05ABFDCB" w14:textId="6DB06D4E" w:rsidR="00F1770F" w:rsidRPr="0089596A" w:rsidRDefault="00230F26" w:rsidP="002347FF">
      <w:pPr>
        <w:pStyle w:val="ListParagraph"/>
        <w:widowControl w:val="0"/>
        <w:tabs>
          <w:tab w:val="left" w:pos="973"/>
        </w:tabs>
        <w:autoSpaceDE w:val="0"/>
        <w:autoSpaceDN w:val="0"/>
        <w:ind w:left="0"/>
        <w:contextualSpacing w:val="0"/>
        <w:rPr>
          <w:sz w:val="28"/>
          <w:szCs w:val="28"/>
          <w:lang w:val="ro-MD"/>
        </w:rPr>
      </w:pPr>
      <w:r w:rsidRPr="0089596A">
        <w:rPr>
          <w:sz w:val="28"/>
          <w:szCs w:val="28"/>
          <w:lang w:val="ro-MD"/>
        </w:rPr>
        <w:t xml:space="preserve">„(1) Curtea Supremă de </w:t>
      </w:r>
      <w:r w:rsidR="008313A7" w:rsidRPr="0089596A">
        <w:rPr>
          <w:sz w:val="28"/>
          <w:szCs w:val="28"/>
          <w:lang w:val="ro-MD"/>
        </w:rPr>
        <w:t>Justiție</w:t>
      </w:r>
      <w:r w:rsidRPr="0089596A">
        <w:rPr>
          <w:sz w:val="28"/>
          <w:szCs w:val="28"/>
          <w:lang w:val="ro-MD"/>
        </w:rPr>
        <w:t xml:space="preserve"> examinează din oficiu admisibilitatea cererii de recurs. Dacă recursul este inadmisibil, completul din 3 judecători adoptă o încheiere irevocabilă. Încheierea privind inadmisibilitatea recursului, care conține sumar faptele cauzei, motivele și temeiul inadmisibilității, se publică pe pagina web</w:t>
      </w:r>
      <w:r w:rsidR="005A2703" w:rsidRPr="0089596A">
        <w:rPr>
          <w:sz w:val="28"/>
          <w:szCs w:val="28"/>
          <w:lang w:val="ro-MD"/>
        </w:rPr>
        <w:t xml:space="preserve"> oficială</w:t>
      </w:r>
      <w:r w:rsidRPr="0089596A">
        <w:rPr>
          <w:sz w:val="28"/>
          <w:szCs w:val="28"/>
          <w:lang w:val="ro-MD"/>
        </w:rPr>
        <w:t xml:space="preserve"> a Curții Supreme de Justiție și se comunică părților.</w:t>
      </w:r>
      <w:r w:rsidR="005A2703" w:rsidRPr="0089596A">
        <w:rPr>
          <w:sz w:val="28"/>
          <w:szCs w:val="28"/>
          <w:lang w:val="ro-MD"/>
        </w:rPr>
        <w:t>”</w:t>
      </w:r>
    </w:p>
    <w:p w14:paraId="1C0C60D2" w14:textId="77777777" w:rsidR="00605183" w:rsidRPr="0089596A" w:rsidRDefault="00605183" w:rsidP="002347FF">
      <w:pPr>
        <w:pStyle w:val="BodyText"/>
        <w:ind w:firstLine="709"/>
        <w:jc w:val="both"/>
        <w:rPr>
          <w:lang w:val="ro-MD"/>
        </w:rPr>
      </w:pPr>
    </w:p>
    <w:p w14:paraId="50887760" w14:textId="48B440DE" w:rsidR="00605183" w:rsidRPr="0089596A" w:rsidRDefault="00605183" w:rsidP="00090096">
      <w:pPr>
        <w:pStyle w:val="BodyText"/>
        <w:ind w:firstLine="709"/>
        <w:jc w:val="both"/>
        <w:rPr>
          <w:lang w:val="ro-MD"/>
        </w:rPr>
      </w:pPr>
      <w:r w:rsidRPr="0089596A">
        <w:rPr>
          <w:lang w:val="ro-MD"/>
        </w:rPr>
        <w:t>alineatul (2)</w:t>
      </w:r>
      <w:r w:rsidR="005A2703" w:rsidRPr="0089596A">
        <w:rPr>
          <w:lang w:val="ro-MD"/>
        </w:rPr>
        <w:t xml:space="preserve"> </w:t>
      </w:r>
      <w:r w:rsidRPr="0089596A">
        <w:rPr>
          <w:lang w:val="ro-MD"/>
        </w:rPr>
        <w:t xml:space="preserve">se completează cu </w:t>
      </w:r>
      <w:r w:rsidR="005A2703" w:rsidRPr="0089596A">
        <w:rPr>
          <w:lang w:val="ro-MD"/>
        </w:rPr>
        <w:t xml:space="preserve">literele </w:t>
      </w:r>
      <w:r w:rsidRPr="0089596A">
        <w:rPr>
          <w:lang w:val="ro-MD"/>
        </w:rPr>
        <w:t>a</w:t>
      </w:r>
      <w:r w:rsidRPr="0089596A">
        <w:rPr>
          <w:vertAlign w:val="superscript"/>
          <w:lang w:val="ro-MD"/>
        </w:rPr>
        <w:t>1</w:t>
      </w:r>
      <w:r w:rsidRPr="0089596A">
        <w:rPr>
          <w:lang w:val="ro-MD"/>
        </w:rPr>
        <w:t xml:space="preserve">), </w:t>
      </w:r>
      <w:r w:rsidR="005A2703" w:rsidRPr="0089596A">
        <w:rPr>
          <w:lang w:val="ro-MD"/>
        </w:rPr>
        <w:t xml:space="preserve">g) și </w:t>
      </w:r>
      <w:r w:rsidR="009A449E" w:rsidRPr="0089596A">
        <w:rPr>
          <w:lang w:val="ro-MD"/>
        </w:rPr>
        <w:t>h</w:t>
      </w:r>
      <w:r w:rsidR="004C782F">
        <w:rPr>
          <w:lang w:val="ro-MD"/>
        </w:rPr>
        <w:t>)</w:t>
      </w:r>
      <w:r w:rsidR="005A2703" w:rsidRPr="0089596A">
        <w:rPr>
          <w:lang w:val="ro-MD"/>
        </w:rPr>
        <w:t xml:space="preserve">, </w:t>
      </w:r>
      <w:r w:rsidRPr="0089596A">
        <w:rPr>
          <w:lang w:val="ro-MD"/>
        </w:rPr>
        <w:t>cu următorul cuprins:</w:t>
      </w:r>
    </w:p>
    <w:p w14:paraId="139E48DD" w14:textId="77777777" w:rsidR="005A2703" w:rsidRPr="0089596A" w:rsidRDefault="005A2703" w:rsidP="00090096">
      <w:pPr>
        <w:pStyle w:val="BodyText"/>
        <w:ind w:firstLine="709"/>
        <w:jc w:val="both"/>
        <w:rPr>
          <w:lang w:val="ro-MD"/>
        </w:rPr>
      </w:pPr>
    </w:p>
    <w:p w14:paraId="61081CED" w14:textId="354AFFB5" w:rsidR="005A2703" w:rsidRPr="0089596A" w:rsidRDefault="00605183" w:rsidP="00090096">
      <w:pPr>
        <w:pStyle w:val="BodyText"/>
        <w:ind w:firstLine="709"/>
        <w:jc w:val="both"/>
        <w:rPr>
          <w:lang w:val="ro-MD"/>
        </w:rPr>
      </w:pPr>
      <w:r w:rsidRPr="0089596A">
        <w:rPr>
          <w:lang w:val="ro-MD"/>
        </w:rPr>
        <w:t>„a</w:t>
      </w:r>
      <w:r w:rsidRPr="0089596A">
        <w:rPr>
          <w:vertAlign w:val="superscript"/>
          <w:lang w:val="ro-MD"/>
        </w:rPr>
        <w:t>1</w:t>
      </w:r>
      <w:r w:rsidRPr="0089596A">
        <w:rPr>
          <w:lang w:val="ro-MD"/>
        </w:rPr>
        <w:t>) recursul nu se încadrează în temeiurile prevăzute la art.</w:t>
      </w:r>
      <w:r w:rsidR="005A2703" w:rsidRPr="0089596A">
        <w:rPr>
          <w:lang w:val="ro-MD"/>
        </w:rPr>
        <w:t> </w:t>
      </w:r>
      <w:r w:rsidRPr="0089596A">
        <w:rPr>
          <w:lang w:val="ro-MD"/>
        </w:rPr>
        <w:t>245</w:t>
      </w:r>
      <w:r w:rsidRPr="0089596A">
        <w:rPr>
          <w:vertAlign w:val="superscript"/>
          <w:lang w:val="ro-MD"/>
        </w:rPr>
        <w:t>1</w:t>
      </w:r>
      <w:r w:rsidRPr="0089596A">
        <w:rPr>
          <w:lang w:val="ro-MD"/>
        </w:rPr>
        <w:t>;</w:t>
      </w:r>
      <w:r w:rsidR="00F84B3A" w:rsidRPr="0089596A">
        <w:rPr>
          <w:lang w:val="ro-MD"/>
        </w:rPr>
        <w:t>”</w:t>
      </w:r>
    </w:p>
    <w:p w14:paraId="2F49F38C" w14:textId="77777777" w:rsidR="005A2703" w:rsidRPr="0089596A" w:rsidRDefault="005A2703" w:rsidP="00090096">
      <w:pPr>
        <w:pStyle w:val="BodyText"/>
        <w:tabs>
          <w:tab w:val="left" w:pos="1242"/>
          <w:tab w:val="left" w:pos="7597"/>
        </w:tabs>
        <w:ind w:firstLine="709"/>
        <w:jc w:val="both"/>
        <w:rPr>
          <w:lang w:val="ro-MD"/>
        </w:rPr>
      </w:pPr>
    </w:p>
    <w:p w14:paraId="44376AAB" w14:textId="37A425C6" w:rsidR="00605183" w:rsidRPr="0089596A" w:rsidRDefault="00605183" w:rsidP="00090096">
      <w:pPr>
        <w:pStyle w:val="BodyText"/>
        <w:tabs>
          <w:tab w:val="left" w:pos="1242"/>
          <w:tab w:val="left" w:pos="7597"/>
        </w:tabs>
        <w:ind w:firstLine="709"/>
        <w:jc w:val="both"/>
        <w:rPr>
          <w:lang w:val="ro-MD"/>
        </w:rPr>
      </w:pPr>
      <w:r w:rsidRPr="0089596A">
        <w:rPr>
          <w:lang w:val="ro-MD"/>
        </w:rPr>
        <w:t>„g)</w:t>
      </w:r>
      <w:r w:rsidRPr="0089596A">
        <w:rPr>
          <w:lang w:val="ro-MD"/>
        </w:rPr>
        <w:tab/>
        <w:t>problema juridică invocată în recurs nu este de o importanță fundamentală pentru dezvoltarea jurisprudenței;</w:t>
      </w:r>
    </w:p>
    <w:p w14:paraId="1D03FA50" w14:textId="30303A9A" w:rsidR="00605183" w:rsidRPr="0089596A" w:rsidRDefault="009A449E" w:rsidP="00090096">
      <w:pPr>
        <w:pStyle w:val="BodyText"/>
        <w:tabs>
          <w:tab w:val="left" w:pos="1200"/>
        </w:tabs>
        <w:ind w:firstLine="709"/>
        <w:jc w:val="both"/>
        <w:rPr>
          <w:lang w:val="ro-MD"/>
        </w:rPr>
      </w:pPr>
      <w:r w:rsidRPr="0089596A">
        <w:rPr>
          <w:lang w:val="ro-MD"/>
        </w:rPr>
        <w:t>h</w:t>
      </w:r>
      <w:r w:rsidR="00605183" w:rsidRPr="0089596A">
        <w:rPr>
          <w:lang w:val="ro-MD"/>
        </w:rPr>
        <w:t>)</w:t>
      </w:r>
      <w:r w:rsidR="00605183" w:rsidRPr="0089596A">
        <w:rPr>
          <w:lang w:val="ro-MD"/>
        </w:rPr>
        <w:tab/>
        <w:t>recursul este vădit neîntemeiat</w:t>
      </w:r>
      <w:r w:rsidRPr="0089596A">
        <w:rPr>
          <w:lang w:val="ro-MD"/>
        </w:rPr>
        <w:t>.</w:t>
      </w:r>
      <w:r w:rsidR="00605183" w:rsidRPr="0089596A">
        <w:rPr>
          <w:lang w:val="ro-MD"/>
        </w:rPr>
        <w:t>”</w:t>
      </w:r>
    </w:p>
    <w:p w14:paraId="3CA6A0E2" w14:textId="77777777" w:rsidR="00605183" w:rsidRPr="0089596A" w:rsidRDefault="00605183" w:rsidP="00090096">
      <w:pPr>
        <w:pStyle w:val="BodyText"/>
        <w:ind w:firstLine="709"/>
        <w:jc w:val="both"/>
        <w:rPr>
          <w:lang w:val="ro-MD"/>
        </w:rPr>
      </w:pPr>
    </w:p>
    <w:p w14:paraId="5F76E56D" w14:textId="5F939A2A" w:rsidR="00605183" w:rsidRPr="0089596A" w:rsidRDefault="009A449E" w:rsidP="00090096">
      <w:pPr>
        <w:pStyle w:val="BodyText"/>
        <w:ind w:firstLine="709"/>
        <w:jc w:val="both"/>
        <w:rPr>
          <w:lang w:val="ro-MD"/>
        </w:rPr>
      </w:pPr>
      <w:r w:rsidRPr="0089596A">
        <w:rPr>
          <w:lang w:val="ro-MD"/>
        </w:rPr>
        <w:t xml:space="preserve">articolul </w:t>
      </w:r>
      <w:r w:rsidR="00605183" w:rsidRPr="0089596A">
        <w:rPr>
          <w:lang w:val="ro-MD"/>
        </w:rPr>
        <w:t>se completează cu alineatul (3) cu următorul cuprins:</w:t>
      </w:r>
    </w:p>
    <w:p w14:paraId="7C9EA2AB" w14:textId="77777777" w:rsidR="00F1770F" w:rsidRPr="0089596A" w:rsidRDefault="00F1770F" w:rsidP="00090096">
      <w:pPr>
        <w:pStyle w:val="BodyText"/>
        <w:ind w:firstLine="709"/>
        <w:jc w:val="both"/>
        <w:rPr>
          <w:lang w:val="ro-MD"/>
        </w:rPr>
      </w:pPr>
    </w:p>
    <w:p w14:paraId="6F4C72F1" w14:textId="3BED0C8D" w:rsidR="00605183" w:rsidRPr="0089596A" w:rsidRDefault="00605183" w:rsidP="00090096">
      <w:pPr>
        <w:pStyle w:val="BodyText"/>
        <w:ind w:firstLine="709"/>
        <w:jc w:val="both"/>
        <w:rPr>
          <w:lang w:val="ro-MD"/>
        </w:rPr>
      </w:pPr>
      <w:r w:rsidRPr="0089596A">
        <w:rPr>
          <w:lang w:val="ro-MD"/>
        </w:rPr>
        <w:t>„(3) Recursul declarat în temeiul art. 245</w:t>
      </w:r>
      <w:r w:rsidRPr="0089596A">
        <w:rPr>
          <w:vertAlign w:val="superscript"/>
          <w:lang w:val="ro-MD"/>
        </w:rPr>
        <w:t>1</w:t>
      </w:r>
      <w:r w:rsidRPr="0089596A">
        <w:rPr>
          <w:lang w:val="ro-MD"/>
        </w:rPr>
        <w:t xml:space="preserve"> alin. (1) lit. d) nu poate fi declarat inadmisibil în temeiul alin. (</w:t>
      </w:r>
      <w:r w:rsidR="005A0E37" w:rsidRPr="0089596A">
        <w:rPr>
          <w:lang w:val="ro-MD"/>
        </w:rPr>
        <w:t>2</w:t>
      </w:r>
      <w:r w:rsidRPr="0089596A">
        <w:rPr>
          <w:lang w:val="ro-MD"/>
        </w:rPr>
        <w:t>) lit. g).”</w:t>
      </w:r>
    </w:p>
    <w:p w14:paraId="62E27A6A" w14:textId="77777777" w:rsidR="00605183" w:rsidRPr="0089596A" w:rsidRDefault="00605183" w:rsidP="002347FF">
      <w:pPr>
        <w:pStyle w:val="BodyText"/>
        <w:ind w:firstLine="709"/>
        <w:jc w:val="both"/>
        <w:rPr>
          <w:lang w:val="ro-MD"/>
        </w:rPr>
      </w:pPr>
    </w:p>
    <w:p w14:paraId="257F1FE2" w14:textId="7FEDD807" w:rsidR="00605183" w:rsidRPr="0089596A" w:rsidRDefault="00605183" w:rsidP="00090096">
      <w:pPr>
        <w:pStyle w:val="ListParagraph"/>
        <w:widowControl w:val="0"/>
        <w:numPr>
          <w:ilvl w:val="1"/>
          <w:numId w:val="13"/>
        </w:numPr>
        <w:tabs>
          <w:tab w:val="left" w:pos="1114"/>
        </w:tabs>
        <w:autoSpaceDE w:val="0"/>
        <w:autoSpaceDN w:val="0"/>
        <w:ind w:left="0" w:firstLine="709"/>
        <w:contextualSpacing w:val="0"/>
        <w:jc w:val="both"/>
        <w:rPr>
          <w:sz w:val="28"/>
          <w:szCs w:val="28"/>
          <w:lang w:val="ro-MD"/>
        </w:rPr>
      </w:pPr>
      <w:bookmarkStart w:id="5" w:name="_Hlk141865498"/>
      <w:r w:rsidRPr="0089596A">
        <w:rPr>
          <w:sz w:val="28"/>
          <w:szCs w:val="28"/>
          <w:lang w:val="ro-MD"/>
        </w:rPr>
        <w:t>Articolul 247 va avea următorul cuprins:</w:t>
      </w:r>
    </w:p>
    <w:p w14:paraId="09DFFEB1" w14:textId="77777777" w:rsidR="00F1770F" w:rsidRPr="0089596A" w:rsidRDefault="00F1770F" w:rsidP="002347FF">
      <w:pPr>
        <w:pStyle w:val="ListParagraph"/>
        <w:widowControl w:val="0"/>
        <w:tabs>
          <w:tab w:val="left" w:pos="1114"/>
        </w:tabs>
        <w:autoSpaceDE w:val="0"/>
        <w:autoSpaceDN w:val="0"/>
        <w:ind w:left="709" w:firstLine="0"/>
        <w:contextualSpacing w:val="0"/>
        <w:rPr>
          <w:sz w:val="28"/>
          <w:szCs w:val="28"/>
          <w:lang w:val="ro-MD"/>
        </w:rPr>
      </w:pPr>
    </w:p>
    <w:p w14:paraId="18F6DFBF" w14:textId="77777777" w:rsidR="00605183" w:rsidRPr="0089596A" w:rsidRDefault="00605183" w:rsidP="00090096">
      <w:pPr>
        <w:rPr>
          <w:sz w:val="28"/>
          <w:szCs w:val="28"/>
          <w:lang w:val="ro-MD"/>
        </w:rPr>
      </w:pPr>
      <w:r w:rsidRPr="0089596A">
        <w:rPr>
          <w:sz w:val="28"/>
          <w:szCs w:val="28"/>
          <w:lang w:val="ro-MD"/>
        </w:rPr>
        <w:t>„</w:t>
      </w:r>
      <w:r w:rsidRPr="0089596A">
        <w:rPr>
          <w:b/>
          <w:sz w:val="28"/>
          <w:szCs w:val="28"/>
          <w:lang w:val="ro-MD"/>
        </w:rPr>
        <w:t xml:space="preserve">Articolul 247. </w:t>
      </w:r>
      <w:r w:rsidRPr="0089596A">
        <w:rPr>
          <w:sz w:val="28"/>
          <w:szCs w:val="28"/>
          <w:lang w:val="ro-MD"/>
        </w:rPr>
        <w:t>Procedura de judecare a recursului</w:t>
      </w:r>
    </w:p>
    <w:p w14:paraId="6F75223C" w14:textId="77777777" w:rsidR="00F1770F" w:rsidRPr="0089596A" w:rsidRDefault="00F1770F" w:rsidP="00090096">
      <w:pPr>
        <w:rPr>
          <w:sz w:val="28"/>
          <w:szCs w:val="28"/>
          <w:lang w:val="ro-MD"/>
        </w:rPr>
      </w:pPr>
    </w:p>
    <w:p w14:paraId="51F2502B" w14:textId="278BEC8F" w:rsidR="00605183" w:rsidRPr="0089596A" w:rsidRDefault="00605183" w:rsidP="00090096">
      <w:pPr>
        <w:pStyle w:val="BodyText"/>
        <w:ind w:firstLine="709"/>
        <w:jc w:val="both"/>
        <w:rPr>
          <w:lang w:val="ro-MD"/>
        </w:rPr>
      </w:pPr>
      <w:r w:rsidRPr="0089596A">
        <w:rPr>
          <w:lang w:val="ro-MD"/>
        </w:rPr>
        <w:t>Recursul considerat admisibil se examinează fără înștiințarea și audierea participanților la proces, cu excepția recursului în care se invocă întemeiat art. 245</w:t>
      </w:r>
      <w:r w:rsidRPr="0089596A">
        <w:rPr>
          <w:vertAlign w:val="superscript"/>
          <w:lang w:val="ro-MD"/>
        </w:rPr>
        <w:t>1</w:t>
      </w:r>
      <w:r w:rsidRPr="0089596A">
        <w:rPr>
          <w:lang w:val="ro-MD"/>
        </w:rPr>
        <w:t xml:space="preserve"> alin. (1) lit. b) și d). Completul poate decide și în alte </w:t>
      </w:r>
      <w:r w:rsidRPr="007D0E86">
        <w:rPr>
          <w:lang w:val="ro-MD"/>
        </w:rPr>
        <w:t>cazuri</w:t>
      </w:r>
      <w:r w:rsidRPr="0089596A">
        <w:rPr>
          <w:lang w:val="ro-MD"/>
        </w:rPr>
        <w:t xml:space="preserve"> invitarea participanților în ședință pentru a se pronunța cu privire la recursul considerat admisibil.”</w:t>
      </w:r>
    </w:p>
    <w:bookmarkEnd w:id="5"/>
    <w:p w14:paraId="57FA5AC9" w14:textId="77777777" w:rsidR="00605183" w:rsidRPr="0089596A" w:rsidRDefault="00605183" w:rsidP="002347FF">
      <w:pPr>
        <w:pStyle w:val="BodyText"/>
        <w:ind w:firstLine="709"/>
        <w:jc w:val="both"/>
        <w:rPr>
          <w:lang w:val="ro-MD"/>
        </w:rPr>
      </w:pPr>
    </w:p>
    <w:p w14:paraId="3A79B0B4" w14:textId="124C441F" w:rsidR="00605183" w:rsidRPr="0089596A" w:rsidRDefault="005A0E37" w:rsidP="002347FF">
      <w:pPr>
        <w:pStyle w:val="ListParagraph"/>
        <w:widowControl w:val="0"/>
        <w:numPr>
          <w:ilvl w:val="1"/>
          <w:numId w:val="13"/>
        </w:numPr>
        <w:tabs>
          <w:tab w:val="left" w:pos="973"/>
        </w:tabs>
        <w:autoSpaceDE w:val="0"/>
        <w:autoSpaceDN w:val="0"/>
        <w:ind w:left="0" w:firstLine="709"/>
        <w:contextualSpacing w:val="0"/>
        <w:jc w:val="both"/>
        <w:rPr>
          <w:sz w:val="28"/>
          <w:szCs w:val="28"/>
          <w:lang w:val="ro-MD"/>
        </w:rPr>
      </w:pPr>
      <w:r w:rsidRPr="0089596A">
        <w:rPr>
          <w:sz w:val="28"/>
          <w:szCs w:val="28"/>
          <w:lang w:val="ro-MD"/>
        </w:rPr>
        <w:t>A</w:t>
      </w:r>
      <w:r w:rsidR="00605183" w:rsidRPr="0089596A">
        <w:rPr>
          <w:sz w:val="28"/>
          <w:szCs w:val="28"/>
          <w:lang w:val="ro-MD"/>
        </w:rPr>
        <w:t xml:space="preserve">rticolul 248 </w:t>
      </w:r>
      <w:r w:rsidRPr="0089596A">
        <w:rPr>
          <w:sz w:val="28"/>
          <w:szCs w:val="28"/>
          <w:lang w:val="ro-MD"/>
        </w:rPr>
        <w:t>va</w:t>
      </w:r>
      <w:r w:rsidR="00605183" w:rsidRPr="0089596A">
        <w:rPr>
          <w:sz w:val="28"/>
          <w:szCs w:val="28"/>
          <w:lang w:val="ro-MD"/>
        </w:rPr>
        <w:t xml:space="preserve"> avea următorul cuprins:</w:t>
      </w:r>
    </w:p>
    <w:p w14:paraId="0DD8EBE4" w14:textId="77777777" w:rsidR="00F1770F" w:rsidRPr="0089596A" w:rsidRDefault="00F1770F" w:rsidP="002347FF">
      <w:pPr>
        <w:pStyle w:val="ListParagraph"/>
        <w:widowControl w:val="0"/>
        <w:tabs>
          <w:tab w:val="left" w:pos="973"/>
        </w:tabs>
        <w:autoSpaceDE w:val="0"/>
        <w:autoSpaceDN w:val="0"/>
        <w:ind w:left="709" w:firstLine="0"/>
        <w:contextualSpacing w:val="0"/>
        <w:rPr>
          <w:sz w:val="28"/>
          <w:szCs w:val="28"/>
          <w:lang w:val="ro-MD"/>
        </w:rPr>
      </w:pPr>
    </w:p>
    <w:p w14:paraId="47B7F288" w14:textId="77777777" w:rsidR="003C528F" w:rsidRPr="0089596A" w:rsidRDefault="00605183" w:rsidP="00090096">
      <w:pPr>
        <w:pStyle w:val="BodyText"/>
        <w:ind w:firstLine="709"/>
        <w:jc w:val="both"/>
      </w:pPr>
      <w:r w:rsidRPr="0089596A">
        <w:rPr>
          <w:lang w:val="ro-MD"/>
        </w:rPr>
        <w:t>„</w:t>
      </w:r>
      <w:r w:rsidR="003C528F" w:rsidRPr="0089596A">
        <w:rPr>
          <w:b/>
          <w:bCs/>
        </w:rPr>
        <w:t>Articolul 248.</w:t>
      </w:r>
      <w:r w:rsidR="003C528F" w:rsidRPr="0089596A">
        <w:t xml:space="preserve"> Deciziile instanței de recurs </w:t>
      </w:r>
    </w:p>
    <w:p w14:paraId="65DD837A" w14:textId="77777777" w:rsidR="003C528F" w:rsidRPr="0089596A" w:rsidRDefault="003C528F" w:rsidP="00090096">
      <w:pPr>
        <w:pStyle w:val="BodyText"/>
        <w:ind w:firstLine="709"/>
        <w:jc w:val="both"/>
      </w:pPr>
    </w:p>
    <w:p w14:paraId="697CC181" w14:textId="40786593" w:rsidR="00605183" w:rsidRPr="0089596A" w:rsidRDefault="00605183" w:rsidP="00090096">
      <w:pPr>
        <w:pStyle w:val="BodyText"/>
        <w:ind w:firstLine="709"/>
        <w:jc w:val="both"/>
        <w:rPr>
          <w:lang w:val="ro-MD"/>
        </w:rPr>
      </w:pPr>
      <w:r w:rsidRPr="0089596A">
        <w:rPr>
          <w:lang w:val="ro-MD"/>
        </w:rPr>
        <w:t>(1) În urma examinării recursului, Curtea Supremă de Justiție adoptă una dintre următoarele decizii:</w:t>
      </w:r>
    </w:p>
    <w:p w14:paraId="72186314" w14:textId="77777777" w:rsidR="00605183" w:rsidRPr="0089596A" w:rsidRDefault="00605183" w:rsidP="00090096">
      <w:pPr>
        <w:pStyle w:val="ListParagraph"/>
        <w:widowControl w:val="0"/>
        <w:numPr>
          <w:ilvl w:val="0"/>
          <w:numId w:val="3"/>
        </w:numPr>
        <w:tabs>
          <w:tab w:val="left" w:pos="976"/>
        </w:tabs>
        <w:autoSpaceDE w:val="0"/>
        <w:autoSpaceDN w:val="0"/>
        <w:ind w:left="0" w:firstLine="709"/>
        <w:contextualSpacing w:val="0"/>
        <w:rPr>
          <w:sz w:val="28"/>
          <w:szCs w:val="28"/>
          <w:lang w:val="ro-MD"/>
        </w:rPr>
      </w:pPr>
      <w:r w:rsidRPr="0089596A">
        <w:rPr>
          <w:sz w:val="28"/>
          <w:szCs w:val="28"/>
          <w:lang w:val="ro-MD"/>
        </w:rPr>
        <w:t>respinge recursul și menține hotărârea și/sau decizia;</w:t>
      </w:r>
    </w:p>
    <w:p w14:paraId="2C9DE1B7" w14:textId="77777777" w:rsidR="00605183" w:rsidRPr="0089596A" w:rsidRDefault="00605183" w:rsidP="00090096">
      <w:pPr>
        <w:pStyle w:val="ListParagraph"/>
        <w:widowControl w:val="0"/>
        <w:numPr>
          <w:ilvl w:val="0"/>
          <w:numId w:val="3"/>
        </w:numPr>
        <w:tabs>
          <w:tab w:val="left" w:pos="1030"/>
        </w:tabs>
        <w:autoSpaceDE w:val="0"/>
        <w:autoSpaceDN w:val="0"/>
        <w:ind w:left="0" w:firstLine="709"/>
        <w:contextualSpacing w:val="0"/>
        <w:rPr>
          <w:sz w:val="28"/>
          <w:szCs w:val="28"/>
          <w:lang w:val="ro-MD"/>
        </w:rPr>
      </w:pPr>
      <w:r w:rsidRPr="0089596A">
        <w:rPr>
          <w:sz w:val="28"/>
          <w:szCs w:val="28"/>
          <w:lang w:val="ro-MD"/>
        </w:rPr>
        <w:t>admite recursul, casează integral sau parțial hotărârea și/sau decizia și adoptă o nouă decizie;</w:t>
      </w:r>
    </w:p>
    <w:p w14:paraId="3FE8EF3D" w14:textId="77777777" w:rsidR="00605183" w:rsidRPr="0089596A" w:rsidRDefault="00605183" w:rsidP="00090096">
      <w:pPr>
        <w:pStyle w:val="ListParagraph"/>
        <w:widowControl w:val="0"/>
        <w:numPr>
          <w:ilvl w:val="0"/>
          <w:numId w:val="3"/>
        </w:numPr>
        <w:tabs>
          <w:tab w:val="left" w:pos="976"/>
        </w:tabs>
        <w:autoSpaceDE w:val="0"/>
        <w:autoSpaceDN w:val="0"/>
        <w:ind w:left="0" w:firstLine="709"/>
        <w:contextualSpacing w:val="0"/>
        <w:rPr>
          <w:sz w:val="28"/>
          <w:szCs w:val="28"/>
          <w:lang w:val="ro-MD"/>
        </w:rPr>
      </w:pPr>
      <w:r w:rsidRPr="0089596A">
        <w:rPr>
          <w:sz w:val="28"/>
          <w:szCs w:val="28"/>
          <w:lang w:val="ro-MD"/>
        </w:rPr>
        <w:t>admite recursul și modifică hotărârea și/sau decizia;</w:t>
      </w:r>
    </w:p>
    <w:p w14:paraId="662ED51E" w14:textId="77777777" w:rsidR="00605183" w:rsidRPr="0089596A" w:rsidRDefault="00605183" w:rsidP="00090096">
      <w:pPr>
        <w:pStyle w:val="ListParagraph"/>
        <w:widowControl w:val="0"/>
        <w:numPr>
          <w:ilvl w:val="0"/>
          <w:numId w:val="3"/>
        </w:numPr>
        <w:tabs>
          <w:tab w:val="left" w:pos="989"/>
        </w:tabs>
        <w:autoSpaceDE w:val="0"/>
        <w:autoSpaceDN w:val="0"/>
        <w:ind w:left="0" w:firstLine="709"/>
        <w:contextualSpacing w:val="0"/>
        <w:rPr>
          <w:sz w:val="28"/>
          <w:szCs w:val="28"/>
          <w:lang w:val="ro-MD"/>
        </w:rPr>
      </w:pPr>
      <w:r w:rsidRPr="0089596A">
        <w:rPr>
          <w:sz w:val="28"/>
          <w:szCs w:val="28"/>
          <w:lang w:val="ro-MD"/>
        </w:rPr>
        <w:t xml:space="preserve">admite recursul, casează integral decizia instanței de apel și trimite cauza </w:t>
      </w:r>
      <w:r w:rsidRPr="0089596A">
        <w:rPr>
          <w:sz w:val="28"/>
          <w:szCs w:val="28"/>
          <w:lang w:val="ro-MD"/>
        </w:rPr>
        <w:lastRenderedPageBreak/>
        <w:t>spre rejudecare în instanța de apel o singură dată dacă eroarea judiciară nu poate fi corectată de către instanța de recurs.</w:t>
      </w:r>
    </w:p>
    <w:p w14:paraId="4CF087D5" w14:textId="77777777" w:rsidR="00F1770F" w:rsidRPr="0089596A" w:rsidRDefault="00F1770F" w:rsidP="002347FF">
      <w:pPr>
        <w:pStyle w:val="ListParagraph"/>
        <w:widowControl w:val="0"/>
        <w:tabs>
          <w:tab w:val="left" w:pos="989"/>
        </w:tabs>
        <w:autoSpaceDE w:val="0"/>
        <w:autoSpaceDN w:val="0"/>
        <w:ind w:left="709" w:firstLine="0"/>
        <w:contextualSpacing w:val="0"/>
        <w:rPr>
          <w:sz w:val="28"/>
          <w:szCs w:val="28"/>
          <w:lang w:val="ro-MD"/>
        </w:rPr>
      </w:pPr>
    </w:p>
    <w:p w14:paraId="73BFC8BB" w14:textId="77777777" w:rsidR="005A0E37" w:rsidRPr="0089596A" w:rsidRDefault="00605183" w:rsidP="00090096">
      <w:pPr>
        <w:pStyle w:val="BodyText"/>
        <w:ind w:firstLine="709"/>
        <w:jc w:val="both"/>
        <w:rPr>
          <w:lang w:val="ro-MD"/>
        </w:rPr>
      </w:pPr>
      <w:r w:rsidRPr="0089596A">
        <w:rPr>
          <w:lang w:val="ro-MD"/>
        </w:rPr>
        <w:t>(2) Dacă recursul este admis în temeiul art. 245</w:t>
      </w:r>
      <w:r w:rsidRPr="0089596A">
        <w:rPr>
          <w:vertAlign w:val="superscript"/>
          <w:lang w:val="ro-MD"/>
        </w:rPr>
        <w:t>1</w:t>
      </w:r>
      <w:r w:rsidRPr="0089596A">
        <w:rPr>
          <w:lang w:val="ro-MD"/>
        </w:rPr>
        <w:t xml:space="preserve"> alin. (1) lit. d), completul </w:t>
      </w:r>
      <w:r w:rsidR="005A0E37" w:rsidRPr="0089596A">
        <w:rPr>
          <w:lang w:val="ro-MD"/>
        </w:rPr>
        <w:t xml:space="preserve">poate </w:t>
      </w:r>
      <w:r w:rsidRPr="0089596A">
        <w:rPr>
          <w:lang w:val="ro-MD"/>
        </w:rPr>
        <w:t>emite o încheiere interlocutorie, pe care o expediază inspecției judiciare.</w:t>
      </w:r>
    </w:p>
    <w:p w14:paraId="31435EBA" w14:textId="77777777" w:rsidR="005A0E37" w:rsidRPr="0089596A" w:rsidRDefault="005A0E37" w:rsidP="00090096">
      <w:pPr>
        <w:pStyle w:val="BodyText"/>
        <w:ind w:firstLine="709"/>
        <w:jc w:val="both"/>
        <w:rPr>
          <w:lang w:val="ro-MD"/>
        </w:rPr>
      </w:pPr>
    </w:p>
    <w:p w14:paraId="2DB2D78F" w14:textId="0348E5C2" w:rsidR="00605183" w:rsidRPr="0089596A" w:rsidRDefault="005A0E37" w:rsidP="005A0E37">
      <w:pPr>
        <w:pStyle w:val="BodyText"/>
        <w:ind w:firstLine="709"/>
        <w:jc w:val="both"/>
      </w:pPr>
      <w:r w:rsidRPr="0089596A">
        <w:t xml:space="preserve">(3) Decizia instanței de recurs este irevocabilă din momentul emiterii. Decizia se consideră emisă din momentul publicării pe pagina web oficială a </w:t>
      </w:r>
      <w:r w:rsidR="00E42D95" w:rsidRPr="0089596A">
        <w:t>Curții</w:t>
      </w:r>
      <w:r w:rsidRPr="0089596A">
        <w:t xml:space="preserve"> Supreme de </w:t>
      </w:r>
      <w:r w:rsidR="00E42D95" w:rsidRPr="0089596A">
        <w:t>Justiție</w:t>
      </w:r>
      <w:r w:rsidRPr="0089596A">
        <w:t>. Ea se notifică participanților în termen de 5 zile de la data emiterii.</w:t>
      </w:r>
      <w:r w:rsidR="00605183" w:rsidRPr="0089596A">
        <w:rPr>
          <w:lang w:val="ro-MD"/>
        </w:rPr>
        <w:t>”</w:t>
      </w:r>
    </w:p>
    <w:p w14:paraId="410465DC" w14:textId="77777777" w:rsidR="00605183" w:rsidRPr="0089596A" w:rsidRDefault="00605183" w:rsidP="002347FF">
      <w:pPr>
        <w:pStyle w:val="BodyText"/>
        <w:ind w:firstLine="709"/>
        <w:jc w:val="both"/>
        <w:rPr>
          <w:lang w:val="ro-MD"/>
        </w:rPr>
      </w:pPr>
    </w:p>
    <w:p w14:paraId="60C48BC0" w14:textId="43F755C3" w:rsidR="00605183" w:rsidRPr="0089596A" w:rsidRDefault="00605183" w:rsidP="00090096">
      <w:pPr>
        <w:rPr>
          <w:sz w:val="28"/>
          <w:szCs w:val="28"/>
          <w:lang w:val="ro-MD"/>
        </w:rPr>
      </w:pPr>
      <w:r w:rsidRPr="0089596A">
        <w:rPr>
          <w:b/>
          <w:sz w:val="28"/>
          <w:szCs w:val="28"/>
          <w:lang w:val="ro-MD"/>
        </w:rPr>
        <w:t>Art. VI</w:t>
      </w:r>
      <w:r w:rsidR="009A5B33" w:rsidRPr="0089596A">
        <w:rPr>
          <w:b/>
          <w:sz w:val="28"/>
          <w:szCs w:val="28"/>
          <w:lang w:val="ro-MD"/>
        </w:rPr>
        <w:t>I</w:t>
      </w:r>
      <w:r w:rsidRPr="0089596A">
        <w:rPr>
          <w:b/>
          <w:sz w:val="28"/>
          <w:szCs w:val="28"/>
          <w:lang w:val="ro-MD"/>
        </w:rPr>
        <w:t xml:space="preserve">I. </w:t>
      </w:r>
      <w:r w:rsidRPr="0089596A">
        <w:rPr>
          <w:bCs/>
          <w:sz w:val="28"/>
          <w:szCs w:val="28"/>
          <w:lang w:val="ro-MD"/>
        </w:rPr>
        <w:t>–</w:t>
      </w:r>
      <w:r w:rsidRPr="0089596A">
        <w:rPr>
          <w:b/>
          <w:sz w:val="28"/>
          <w:szCs w:val="28"/>
          <w:lang w:val="ro-MD"/>
        </w:rPr>
        <w:t xml:space="preserve"> </w:t>
      </w:r>
      <w:r w:rsidRPr="0089596A">
        <w:rPr>
          <w:bCs/>
          <w:sz w:val="28"/>
          <w:szCs w:val="28"/>
          <w:lang w:val="ro-MD"/>
        </w:rPr>
        <w:t>Legea nr. 270/2018 privind sistemul unitar de salarizare în sectorul bugetar</w:t>
      </w:r>
      <w:r w:rsidRPr="0089596A">
        <w:rPr>
          <w:b/>
          <w:sz w:val="28"/>
          <w:szCs w:val="28"/>
          <w:lang w:val="ro-MD"/>
        </w:rPr>
        <w:t xml:space="preserve"> </w:t>
      </w:r>
      <w:r w:rsidRPr="0089596A">
        <w:rPr>
          <w:sz w:val="28"/>
          <w:szCs w:val="28"/>
          <w:lang w:val="ro-MD"/>
        </w:rPr>
        <w:t>(Monitorul Oficial al Republicii Moldova, 2018, nr. 441–447, art. 715), cu modificările ulterioare, se modifică după cum urmează:</w:t>
      </w:r>
    </w:p>
    <w:p w14:paraId="53C89546" w14:textId="77777777" w:rsidR="00F1770F" w:rsidRPr="0089596A" w:rsidRDefault="00F1770F" w:rsidP="00090096">
      <w:pPr>
        <w:rPr>
          <w:sz w:val="28"/>
          <w:szCs w:val="28"/>
          <w:lang w:val="ro-MD"/>
        </w:rPr>
      </w:pPr>
    </w:p>
    <w:p w14:paraId="6F3234FD" w14:textId="77777777" w:rsidR="00605183" w:rsidRPr="0089596A" w:rsidRDefault="00605183" w:rsidP="00090096">
      <w:pPr>
        <w:pStyle w:val="ListParagraph"/>
        <w:widowControl w:val="0"/>
        <w:numPr>
          <w:ilvl w:val="0"/>
          <w:numId w:val="2"/>
        </w:numPr>
        <w:tabs>
          <w:tab w:val="left" w:pos="973"/>
        </w:tabs>
        <w:autoSpaceDE w:val="0"/>
        <w:autoSpaceDN w:val="0"/>
        <w:ind w:left="0" w:firstLine="709"/>
        <w:contextualSpacing w:val="0"/>
        <w:rPr>
          <w:sz w:val="28"/>
          <w:szCs w:val="28"/>
          <w:lang w:val="ro-MD"/>
        </w:rPr>
      </w:pPr>
      <w:r w:rsidRPr="0089596A">
        <w:rPr>
          <w:sz w:val="28"/>
          <w:szCs w:val="28"/>
          <w:lang w:val="ro-MD"/>
        </w:rPr>
        <w:t>În anexa nr. 3 tabelul 2 compartimentul „Aparatul Procuraturii Generale și procuraturilor specializate, Aparatul Consiliului Superior al Procurorilor, Secretariatul Curții Constituționale, Secretariatul Consiliului Superior al Magistraturii, Secretariatul Curții Supreme de Justiție”:</w:t>
      </w:r>
    </w:p>
    <w:p w14:paraId="76CB14C4" w14:textId="77777777" w:rsidR="00F1770F" w:rsidRPr="0089596A" w:rsidRDefault="00F1770F" w:rsidP="002347FF">
      <w:pPr>
        <w:pStyle w:val="ListParagraph"/>
        <w:widowControl w:val="0"/>
        <w:tabs>
          <w:tab w:val="left" w:pos="973"/>
        </w:tabs>
        <w:autoSpaceDE w:val="0"/>
        <w:autoSpaceDN w:val="0"/>
        <w:ind w:left="709" w:firstLine="0"/>
        <w:contextualSpacing w:val="0"/>
        <w:rPr>
          <w:sz w:val="28"/>
          <w:szCs w:val="28"/>
          <w:lang w:val="ro-MD"/>
        </w:rPr>
      </w:pPr>
    </w:p>
    <w:p w14:paraId="7427D1DB" w14:textId="12DE0A6C" w:rsidR="00605183" w:rsidRPr="0089596A" w:rsidRDefault="00605183" w:rsidP="00090096">
      <w:pPr>
        <w:widowControl w:val="0"/>
        <w:tabs>
          <w:tab w:val="left" w:pos="973"/>
        </w:tabs>
        <w:autoSpaceDE w:val="0"/>
        <w:autoSpaceDN w:val="0"/>
        <w:rPr>
          <w:sz w:val="28"/>
          <w:szCs w:val="28"/>
          <w:lang w:val="ro-MD"/>
        </w:rPr>
      </w:pPr>
      <w:r w:rsidRPr="0089596A">
        <w:rPr>
          <w:sz w:val="28"/>
          <w:szCs w:val="28"/>
          <w:lang w:val="ro-MD"/>
        </w:rPr>
        <w:t xml:space="preserve"> la </w:t>
      </w:r>
      <w:r w:rsidR="004C6B2B" w:rsidRPr="0089596A">
        <w:rPr>
          <w:sz w:val="28"/>
          <w:szCs w:val="28"/>
          <w:lang w:val="ro-MD"/>
        </w:rPr>
        <w:t>poziția</w:t>
      </w:r>
      <w:r w:rsidRPr="0089596A">
        <w:rPr>
          <w:sz w:val="28"/>
          <w:szCs w:val="28"/>
          <w:lang w:val="ro-MD"/>
        </w:rPr>
        <w:t xml:space="preserve"> A2003</w:t>
      </w:r>
      <w:r w:rsidR="004C6B2B" w:rsidRPr="0089596A">
        <w:rPr>
          <w:sz w:val="28"/>
          <w:szCs w:val="28"/>
          <w:lang w:val="ro-MD"/>
        </w:rPr>
        <w:t>,</w:t>
      </w:r>
      <w:r w:rsidRPr="0089596A">
        <w:rPr>
          <w:sz w:val="28"/>
          <w:szCs w:val="28"/>
          <w:lang w:val="ro-MD"/>
        </w:rPr>
        <w:t xml:space="preserve"> denumirea funcției se completează cu </w:t>
      </w:r>
      <w:r w:rsidR="004C6B2B" w:rsidRPr="0089596A">
        <w:rPr>
          <w:sz w:val="28"/>
          <w:szCs w:val="28"/>
          <w:lang w:val="ro-MD"/>
        </w:rPr>
        <w:t xml:space="preserve">textul </w:t>
      </w:r>
      <w:r w:rsidRPr="0089596A">
        <w:rPr>
          <w:sz w:val="28"/>
          <w:szCs w:val="28"/>
          <w:lang w:val="ro-MD"/>
        </w:rPr>
        <w:t>„/</w:t>
      </w:r>
      <w:r w:rsidR="004A430F" w:rsidRPr="0089596A">
        <w:rPr>
          <w:sz w:val="28"/>
          <w:szCs w:val="28"/>
          <w:lang w:val="ro-MD"/>
        </w:rPr>
        <w:t xml:space="preserve">secretar </w:t>
      </w:r>
      <w:r w:rsidRPr="0089596A">
        <w:rPr>
          <w:sz w:val="28"/>
          <w:szCs w:val="28"/>
          <w:lang w:val="ro-MD"/>
        </w:rPr>
        <w:t>general”;</w:t>
      </w:r>
    </w:p>
    <w:p w14:paraId="5FBE01F6" w14:textId="77777777" w:rsidR="00F1770F" w:rsidRPr="0089596A" w:rsidRDefault="00F1770F" w:rsidP="00090096">
      <w:pPr>
        <w:widowControl w:val="0"/>
        <w:tabs>
          <w:tab w:val="left" w:pos="973"/>
        </w:tabs>
        <w:autoSpaceDE w:val="0"/>
        <w:autoSpaceDN w:val="0"/>
        <w:rPr>
          <w:sz w:val="28"/>
          <w:szCs w:val="28"/>
          <w:lang w:val="ro-MD"/>
        </w:rPr>
      </w:pPr>
    </w:p>
    <w:p w14:paraId="36AAB9D1" w14:textId="45910819" w:rsidR="00605183" w:rsidRPr="0089596A" w:rsidRDefault="00605183" w:rsidP="00090096">
      <w:pPr>
        <w:widowControl w:val="0"/>
        <w:tabs>
          <w:tab w:val="left" w:pos="973"/>
        </w:tabs>
        <w:autoSpaceDE w:val="0"/>
        <w:autoSpaceDN w:val="0"/>
        <w:rPr>
          <w:sz w:val="28"/>
          <w:szCs w:val="28"/>
          <w:lang w:val="ro-MD"/>
        </w:rPr>
      </w:pPr>
      <w:r w:rsidRPr="0089596A">
        <w:rPr>
          <w:sz w:val="28"/>
          <w:szCs w:val="28"/>
          <w:lang w:val="ro-MD"/>
        </w:rPr>
        <w:t xml:space="preserve">la </w:t>
      </w:r>
      <w:r w:rsidR="004C6B2B" w:rsidRPr="0089596A">
        <w:rPr>
          <w:sz w:val="28"/>
          <w:szCs w:val="28"/>
          <w:lang w:val="ro-MD"/>
        </w:rPr>
        <w:t xml:space="preserve">poziția </w:t>
      </w:r>
      <w:r w:rsidRPr="0089596A">
        <w:rPr>
          <w:sz w:val="28"/>
          <w:szCs w:val="28"/>
          <w:lang w:val="ro-MD"/>
        </w:rPr>
        <w:t>A2006</w:t>
      </w:r>
      <w:r w:rsidR="004C6B2B" w:rsidRPr="0089596A">
        <w:rPr>
          <w:sz w:val="28"/>
          <w:szCs w:val="28"/>
          <w:lang w:val="ro-MD"/>
        </w:rPr>
        <w:t>,</w:t>
      </w:r>
      <w:r w:rsidRPr="0089596A">
        <w:rPr>
          <w:sz w:val="28"/>
          <w:szCs w:val="28"/>
          <w:lang w:val="ro-MD"/>
        </w:rPr>
        <w:t xml:space="preserve"> denumirea funcției se completează cu </w:t>
      </w:r>
      <w:r w:rsidR="004C6B2B" w:rsidRPr="0089596A">
        <w:rPr>
          <w:sz w:val="28"/>
          <w:szCs w:val="28"/>
          <w:lang w:val="ro-MD"/>
        </w:rPr>
        <w:t xml:space="preserve">textul </w:t>
      </w:r>
      <w:r w:rsidRPr="0089596A">
        <w:rPr>
          <w:sz w:val="28"/>
          <w:szCs w:val="28"/>
          <w:lang w:val="ro-MD"/>
        </w:rPr>
        <w:t>„/secretar general adjunct”.</w:t>
      </w:r>
    </w:p>
    <w:p w14:paraId="4EA7591F" w14:textId="77777777" w:rsidR="00605183" w:rsidRPr="0089596A" w:rsidRDefault="00605183" w:rsidP="002347FF">
      <w:pPr>
        <w:widowControl w:val="0"/>
        <w:tabs>
          <w:tab w:val="left" w:pos="973"/>
        </w:tabs>
        <w:autoSpaceDE w:val="0"/>
        <w:autoSpaceDN w:val="0"/>
        <w:rPr>
          <w:sz w:val="28"/>
          <w:szCs w:val="28"/>
          <w:lang w:val="ro-MD"/>
        </w:rPr>
      </w:pPr>
    </w:p>
    <w:p w14:paraId="1E83CDCC" w14:textId="77777777" w:rsidR="003C528F" w:rsidRPr="0089596A" w:rsidRDefault="00605183" w:rsidP="00090096">
      <w:pPr>
        <w:pStyle w:val="ListParagraph"/>
        <w:widowControl w:val="0"/>
        <w:numPr>
          <w:ilvl w:val="0"/>
          <w:numId w:val="2"/>
        </w:numPr>
        <w:tabs>
          <w:tab w:val="left" w:pos="973"/>
        </w:tabs>
        <w:autoSpaceDE w:val="0"/>
        <w:autoSpaceDN w:val="0"/>
        <w:ind w:left="0" w:firstLine="709"/>
        <w:contextualSpacing w:val="0"/>
        <w:rPr>
          <w:sz w:val="28"/>
          <w:szCs w:val="28"/>
          <w:lang w:val="ro-MD"/>
        </w:rPr>
      </w:pPr>
      <w:r w:rsidRPr="0089596A">
        <w:rPr>
          <w:sz w:val="28"/>
          <w:szCs w:val="28"/>
          <w:lang w:val="ro-MD"/>
        </w:rPr>
        <w:t>Anexa nr. 4 tabelul 1</w:t>
      </w:r>
      <w:r w:rsidR="003C528F" w:rsidRPr="0089596A">
        <w:rPr>
          <w:sz w:val="28"/>
          <w:szCs w:val="28"/>
          <w:lang w:val="ro-MD"/>
        </w:rPr>
        <w:t>:</w:t>
      </w:r>
    </w:p>
    <w:p w14:paraId="5463D271" w14:textId="77777777" w:rsidR="003C528F" w:rsidRPr="0089596A" w:rsidRDefault="003C528F" w:rsidP="0089596A">
      <w:pPr>
        <w:pStyle w:val="ListParagraph"/>
        <w:widowControl w:val="0"/>
        <w:tabs>
          <w:tab w:val="left" w:pos="973"/>
        </w:tabs>
        <w:autoSpaceDE w:val="0"/>
        <w:autoSpaceDN w:val="0"/>
        <w:ind w:left="709" w:firstLine="0"/>
        <w:contextualSpacing w:val="0"/>
        <w:rPr>
          <w:sz w:val="28"/>
          <w:szCs w:val="28"/>
          <w:lang w:val="ro-MD"/>
        </w:rPr>
      </w:pPr>
    </w:p>
    <w:p w14:paraId="1CD7D42B" w14:textId="09C59FCD" w:rsidR="003C528F" w:rsidRPr="0089596A" w:rsidRDefault="003C528F" w:rsidP="0089596A">
      <w:pPr>
        <w:pStyle w:val="ListParagraph"/>
        <w:widowControl w:val="0"/>
        <w:tabs>
          <w:tab w:val="left" w:pos="973"/>
        </w:tabs>
        <w:autoSpaceDE w:val="0"/>
        <w:autoSpaceDN w:val="0"/>
        <w:ind w:left="0"/>
        <w:contextualSpacing w:val="0"/>
        <w:rPr>
          <w:sz w:val="28"/>
          <w:szCs w:val="28"/>
          <w:lang w:val="ro-MD"/>
        </w:rPr>
      </w:pPr>
      <w:r w:rsidRPr="0089596A">
        <w:rPr>
          <w:sz w:val="28"/>
          <w:szCs w:val="28"/>
          <w:lang w:val="ro-MD"/>
        </w:rPr>
        <w:t>la poziția B1027, textul „ , și membri care nu fac parte din rândul judecătorilor” se exclude;</w:t>
      </w:r>
    </w:p>
    <w:p w14:paraId="596C8E05" w14:textId="77777777" w:rsidR="003C528F" w:rsidRPr="0089596A" w:rsidRDefault="003C528F" w:rsidP="003C528F">
      <w:pPr>
        <w:pStyle w:val="ListParagraph"/>
        <w:widowControl w:val="0"/>
        <w:tabs>
          <w:tab w:val="left" w:pos="973"/>
        </w:tabs>
        <w:autoSpaceDE w:val="0"/>
        <w:autoSpaceDN w:val="0"/>
        <w:ind w:left="709" w:firstLine="0"/>
        <w:contextualSpacing w:val="0"/>
        <w:rPr>
          <w:sz w:val="28"/>
          <w:szCs w:val="28"/>
          <w:lang w:val="ro-MD"/>
        </w:rPr>
      </w:pPr>
    </w:p>
    <w:p w14:paraId="0512DE12" w14:textId="6B427B57" w:rsidR="00605183" w:rsidRPr="0089596A" w:rsidRDefault="00605183" w:rsidP="0089596A">
      <w:pPr>
        <w:pStyle w:val="ListParagraph"/>
        <w:widowControl w:val="0"/>
        <w:tabs>
          <w:tab w:val="left" w:pos="973"/>
        </w:tabs>
        <w:autoSpaceDE w:val="0"/>
        <w:autoSpaceDN w:val="0"/>
        <w:ind w:left="709" w:firstLine="0"/>
        <w:contextualSpacing w:val="0"/>
        <w:rPr>
          <w:sz w:val="28"/>
          <w:szCs w:val="28"/>
          <w:lang w:val="ro-MD"/>
        </w:rPr>
      </w:pPr>
      <w:r w:rsidRPr="0089596A">
        <w:rPr>
          <w:sz w:val="28"/>
          <w:szCs w:val="28"/>
          <w:lang w:val="ro-MD"/>
        </w:rPr>
        <w:t>compartimentul „Curtea Supremă de Justiție” va avea următorul cuprins:</w:t>
      </w:r>
    </w:p>
    <w:p w14:paraId="3FDE09EB" w14:textId="77777777" w:rsidR="00605183" w:rsidRPr="0089596A" w:rsidRDefault="00605183" w:rsidP="002347FF">
      <w:pPr>
        <w:pStyle w:val="BodyText"/>
        <w:ind w:firstLine="709"/>
        <w:jc w:val="both"/>
        <w:rPr>
          <w:lang w:val="ro-MD"/>
        </w:rPr>
      </w:pPr>
    </w:p>
    <w:tbl>
      <w:tblPr>
        <w:tblStyle w:val="TableNormal1"/>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7"/>
        <w:gridCol w:w="5728"/>
        <w:gridCol w:w="996"/>
        <w:gridCol w:w="1225"/>
      </w:tblGrid>
      <w:tr w:rsidR="0089596A" w:rsidRPr="0089596A" w14:paraId="65535B13" w14:textId="77777777" w:rsidTr="00A62587">
        <w:trPr>
          <w:trHeight w:val="321"/>
        </w:trPr>
        <w:tc>
          <w:tcPr>
            <w:tcW w:w="9356" w:type="dxa"/>
            <w:gridSpan w:val="4"/>
          </w:tcPr>
          <w:p w14:paraId="442F4ABF" w14:textId="67F092C0" w:rsidR="00605183" w:rsidRPr="0089596A" w:rsidRDefault="00605183" w:rsidP="004C6B2B">
            <w:pPr>
              <w:pStyle w:val="TableParagraph"/>
              <w:ind w:left="0" w:firstLine="709"/>
              <w:jc w:val="center"/>
              <w:rPr>
                <w:b/>
                <w:sz w:val="28"/>
                <w:szCs w:val="28"/>
                <w:lang w:val="ro-MD"/>
              </w:rPr>
            </w:pPr>
            <w:r w:rsidRPr="0089596A">
              <w:rPr>
                <w:b/>
                <w:sz w:val="28"/>
                <w:szCs w:val="28"/>
                <w:lang w:val="ro-MD"/>
              </w:rPr>
              <w:t>Curtea Supremă de Justiție</w:t>
            </w:r>
          </w:p>
        </w:tc>
      </w:tr>
      <w:tr w:rsidR="0089596A" w:rsidRPr="0089596A" w14:paraId="0D257BE4" w14:textId="77777777" w:rsidTr="00A62587">
        <w:trPr>
          <w:trHeight w:val="323"/>
        </w:trPr>
        <w:tc>
          <w:tcPr>
            <w:tcW w:w="1407" w:type="dxa"/>
          </w:tcPr>
          <w:p w14:paraId="49D9D200" w14:textId="77777777" w:rsidR="00605183" w:rsidRPr="0089596A" w:rsidRDefault="00605183" w:rsidP="002347FF">
            <w:pPr>
              <w:pStyle w:val="TableParagraph"/>
              <w:ind w:left="0" w:right="-165" w:firstLine="149"/>
              <w:rPr>
                <w:sz w:val="28"/>
                <w:szCs w:val="28"/>
                <w:lang w:val="ro-MD"/>
              </w:rPr>
            </w:pPr>
            <w:r w:rsidRPr="0089596A">
              <w:rPr>
                <w:sz w:val="28"/>
                <w:szCs w:val="28"/>
                <w:lang w:val="ro-MD"/>
              </w:rPr>
              <w:t>B1003</w:t>
            </w:r>
          </w:p>
        </w:tc>
        <w:tc>
          <w:tcPr>
            <w:tcW w:w="5728" w:type="dxa"/>
          </w:tcPr>
          <w:p w14:paraId="445A2BA2" w14:textId="77777777" w:rsidR="00605183" w:rsidRPr="0089596A" w:rsidRDefault="00605183" w:rsidP="002347FF">
            <w:pPr>
              <w:pStyle w:val="TableParagraph"/>
              <w:ind w:left="151" w:right="-165"/>
              <w:rPr>
                <w:sz w:val="28"/>
                <w:szCs w:val="28"/>
                <w:lang w:val="ro-MD"/>
              </w:rPr>
            </w:pPr>
            <w:r w:rsidRPr="0089596A">
              <w:rPr>
                <w:sz w:val="28"/>
                <w:szCs w:val="28"/>
                <w:lang w:val="ro-MD"/>
              </w:rPr>
              <w:t>Președinte</w:t>
            </w:r>
          </w:p>
        </w:tc>
        <w:tc>
          <w:tcPr>
            <w:tcW w:w="996" w:type="dxa"/>
          </w:tcPr>
          <w:p w14:paraId="5248B354" w14:textId="77777777" w:rsidR="00605183" w:rsidRPr="0089596A" w:rsidRDefault="00605183" w:rsidP="002347FF">
            <w:pPr>
              <w:pStyle w:val="TableParagraph"/>
              <w:ind w:left="0" w:right="-165" w:firstLine="91"/>
              <w:rPr>
                <w:sz w:val="28"/>
                <w:szCs w:val="28"/>
                <w:lang w:val="ro-MD"/>
              </w:rPr>
            </w:pPr>
            <w:r w:rsidRPr="0089596A">
              <w:rPr>
                <w:sz w:val="28"/>
                <w:szCs w:val="28"/>
                <w:lang w:val="ro-MD"/>
              </w:rPr>
              <w:t>127</w:t>
            </w:r>
          </w:p>
        </w:tc>
        <w:tc>
          <w:tcPr>
            <w:tcW w:w="1225" w:type="dxa"/>
          </w:tcPr>
          <w:p w14:paraId="4A147050" w14:textId="77777777" w:rsidR="00605183" w:rsidRPr="0089596A" w:rsidRDefault="00605183" w:rsidP="002347FF">
            <w:pPr>
              <w:pStyle w:val="TableParagraph"/>
              <w:ind w:left="0" w:right="-165" w:firstLine="91"/>
              <w:rPr>
                <w:sz w:val="28"/>
                <w:szCs w:val="28"/>
                <w:lang w:val="ro-MD"/>
              </w:rPr>
            </w:pPr>
            <w:r w:rsidRPr="0089596A">
              <w:rPr>
                <w:sz w:val="28"/>
                <w:szCs w:val="28"/>
                <w:lang w:val="ro-MD"/>
              </w:rPr>
              <w:t>13,94</w:t>
            </w:r>
          </w:p>
        </w:tc>
      </w:tr>
      <w:tr w:rsidR="0089596A" w:rsidRPr="0089596A" w14:paraId="3A01E565" w14:textId="77777777" w:rsidTr="00A62587">
        <w:trPr>
          <w:trHeight w:val="321"/>
        </w:trPr>
        <w:tc>
          <w:tcPr>
            <w:tcW w:w="1407" w:type="dxa"/>
          </w:tcPr>
          <w:p w14:paraId="720E9099" w14:textId="77777777" w:rsidR="00605183" w:rsidRPr="0089596A" w:rsidRDefault="00605183" w:rsidP="002347FF">
            <w:pPr>
              <w:pStyle w:val="TableParagraph"/>
              <w:ind w:left="0" w:right="-165" w:firstLine="149"/>
              <w:rPr>
                <w:sz w:val="28"/>
                <w:szCs w:val="28"/>
                <w:lang w:val="ro-MD"/>
              </w:rPr>
            </w:pPr>
            <w:r w:rsidRPr="0089596A">
              <w:rPr>
                <w:sz w:val="28"/>
                <w:szCs w:val="28"/>
                <w:lang w:val="ro-MD"/>
              </w:rPr>
              <w:t>B1006</w:t>
            </w:r>
          </w:p>
        </w:tc>
        <w:tc>
          <w:tcPr>
            <w:tcW w:w="5728" w:type="dxa"/>
          </w:tcPr>
          <w:p w14:paraId="33CE3552" w14:textId="77777777" w:rsidR="00605183" w:rsidRPr="0089596A" w:rsidRDefault="00605183" w:rsidP="002347FF">
            <w:pPr>
              <w:pStyle w:val="TableParagraph"/>
              <w:ind w:left="151" w:right="-165"/>
              <w:rPr>
                <w:sz w:val="28"/>
                <w:szCs w:val="28"/>
                <w:lang w:val="ro-MD"/>
              </w:rPr>
            </w:pPr>
            <w:r w:rsidRPr="0089596A">
              <w:rPr>
                <w:sz w:val="28"/>
                <w:szCs w:val="28"/>
                <w:lang w:val="ro-MD"/>
              </w:rPr>
              <w:t>Vicepreședinte</w:t>
            </w:r>
          </w:p>
        </w:tc>
        <w:tc>
          <w:tcPr>
            <w:tcW w:w="996" w:type="dxa"/>
          </w:tcPr>
          <w:p w14:paraId="08E04875" w14:textId="77777777" w:rsidR="00605183" w:rsidRPr="0089596A" w:rsidRDefault="00605183" w:rsidP="002347FF">
            <w:pPr>
              <w:pStyle w:val="TableParagraph"/>
              <w:ind w:left="0" w:right="-165" w:firstLine="91"/>
              <w:rPr>
                <w:sz w:val="28"/>
                <w:szCs w:val="28"/>
                <w:lang w:val="ro-MD"/>
              </w:rPr>
            </w:pPr>
            <w:r w:rsidRPr="0089596A">
              <w:rPr>
                <w:sz w:val="28"/>
                <w:szCs w:val="28"/>
                <w:lang w:val="ro-MD"/>
              </w:rPr>
              <w:t>126</w:t>
            </w:r>
          </w:p>
        </w:tc>
        <w:tc>
          <w:tcPr>
            <w:tcW w:w="1225" w:type="dxa"/>
          </w:tcPr>
          <w:p w14:paraId="1F4876CA" w14:textId="77777777" w:rsidR="00605183" w:rsidRPr="0089596A" w:rsidRDefault="00605183" w:rsidP="002347FF">
            <w:pPr>
              <w:pStyle w:val="TableParagraph"/>
              <w:ind w:left="0" w:right="-165" w:firstLine="91"/>
              <w:rPr>
                <w:sz w:val="28"/>
                <w:szCs w:val="28"/>
                <w:lang w:val="ro-MD"/>
              </w:rPr>
            </w:pPr>
            <w:r w:rsidRPr="0089596A">
              <w:rPr>
                <w:sz w:val="28"/>
                <w:szCs w:val="28"/>
                <w:lang w:val="ro-MD"/>
              </w:rPr>
              <w:t>13,09</w:t>
            </w:r>
          </w:p>
        </w:tc>
      </w:tr>
      <w:tr w:rsidR="00605183" w:rsidRPr="0089596A" w14:paraId="1C268C6B" w14:textId="77777777" w:rsidTr="00A62587">
        <w:trPr>
          <w:trHeight w:val="323"/>
        </w:trPr>
        <w:tc>
          <w:tcPr>
            <w:tcW w:w="1407" w:type="dxa"/>
          </w:tcPr>
          <w:p w14:paraId="75CA2E80" w14:textId="77777777" w:rsidR="00605183" w:rsidRPr="0089596A" w:rsidRDefault="00605183" w:rsidP="002347FF">
            <w:pPr>
              <w:pStyle w:val="TableParagraph"/>
              <w:ind w:left="0" w:right="-165" w:firstLine="149"/>
              <w:rPr>
                <w:sz w:val="28"/>
                <w:szCs w:val="28"/>
                <w:lang w:val="ro-MD"/>
              </w:rPr>
            </w:pPr>
            <w:r w:rsidRPr="0089596A">
              <w:rPr>
                <w:sz w:val="28"/>
                <w:szCs w:val="28"/>
                <w:lang w:val="ro-MD"/>
              </w:rPr>
              <w:t>B1022</w:t>
            </w:r>
          </w:p>
        </w:tc>
        <w:tc>
          <w:tcPr>
            <w:tcW w:w="5728" w:type="dxa"/>
          </w:tcPr>
          <w:p w14:paraId="6866EA65" w14:textId="77777777" w:rsidR="00605183" w:rsidRPr="0089596A" w:rsidRDefault="00605183" w:rsidP="002347FF">
            <w:pPr>
              <w:pStyle w:val="TableParagraph"/>
              <w:ind w:left="151" w:right="-165"/>
              <w:rPr>
                <w:sz w:val="28"/>
                <w:szCs w:val="28"/>
                <w:lang w:val="ro-MD"/>
              </w:rPr>
            </w:pPr>
            <w:r w:rsidRPr="0089596A">
              <w:rPr>
                <w:sz w:val="28"/>
                <w:szCs w:val="28"/>
                <w:lang w:val="ro-MD"/>
              </w:rPr>
              <w:t>Judecător</w:t>
            </w:r>
          </w:p>
        </w:tc>
        <w:tc>
          <w:tcPr>
            <w:tcW w:w="996" w:type="dxa"/>
          </w:tcPr>
          <w:p w14:paraId="4F3B154F" w14:textId="77777777" w:rsidR="00605183" w:rsidRPr="0089596A" w:rsidRDefault="00605183" w:rsidP="002347FF">
            <w:pPr>
              <w:pStyle w:val="TableParagraph"/>
              <w:ind w:left="0" w:right="-165" w:firstLine="91"/>
              <w:rPr>
                <w:sz w:val="28"/>
                <w:szCs w:val="28"/>
                <w:lang w:val="ro-MD"/>
              </w:rPr>
            </w:pPr>
            <w:r w:rsidRPr="0089596A">
              <w:rPr>
                <w:sz w:val="28"/>
                <w:szCs w:val="28"/>
                <w:lang w:val="ro-MD"/>
              </w:rPr>
              <w:t>121</w:t>
            </w:r>
          </w:p>
        </w:tc>
        <w:tc>
          <w:tcPr>
            <w:tcW w:w="1225" w:type="dxa"/>
          </w:tcPr>
          <w:p w14:paraId="28AD51C4" w14:textId="52627426" w:rsidR="00605183" w:rsidRPr="0089596A" w:rsidRDefault="00605183" w:rsidP="002347FF">
            <w:pPr>
              <w:pStyle w:val="TableParagraph"/>
              <w:ind w:left="0" w:right="-165" w:firstLine="91"/>
              <w:rPr>
                <w:sz w:val="28"/>
                <w:szCs w:val="28"/>
                <w:lang w:val="ro-MD"/>
              </w:rPr>
            </w:pPr>
            <w:r w:rsidRPr="0089596A">
              <w:rPr>
                <w:sz w:val="28"/>
                <w:szCs w:val="28"/>
                <w:lang w:val="ro-MD"/>
              </w:rPr>
              <w:t>12,29</w:t>
            </w:r>
          </w:p>
        </w:tc>
      </w:tr>
    </w:tbl>
    <w:p w14:paraId="0DE5B1E7" w14:textId="77777777" w:rsidR="00605183" w:rsidRPr="0089596A" w:rsidRDefault="00605183" w:rsidP="002347FF">
      <w:pPr>
        <w:pStyle w:val="BodyText"/>
        <w:ind w:firstLine="709"/>
        <w:jc w:val="both"/>
        <w:rPr>
          <w:lang w:val="ro-MD"/>
        </w:rPr>
      </w:pPr>
    </w:p>
    <w:p w14:paraId="3FE693E7" w14:textId="7082BBF4" w:rsidR="00605183" w:rsidRPr="0089596A" w:rsidRDefault="00605183" w:rsidP="00090096">
      <w:pPr>
        <w:pStyle w:val="BodyText"/>
        <w:ind w:firstLine="709"/>
        <w:jc w:val="both"/>
        <w:rPr>
          <w:lang w:val="ro-MD"/>
        </w:rPr>
      </w:pPr>
      <w:r w:rsidRPr="0089596A">
        <w:rPr>
          <w:b/>
          <w:lang w:val="ro-MD"/>
        </w:rPr>
        <w:t xml:space="preserve">Art. </w:t>
      </w:r>
      <w:r w:rsidR="00CE2AA6" w:rsidRPr="0089596A">
        <w:rPr>
          <w:b/>
          <w:lang w:val="ro-MD"/>
        </w:rPr>
        <w:t>IX</w:t>
      </w:r>
      <w:r w:rsidRPr="0089596A">
        <w:rPr>
          <w:b/>
          <w:lang w:val="ro-MD"/>
        </w:rPr>
        <w:t xml:space="preserve">. </w:t>
      </w:r>
      <w:r w:rsidRPr="0089596A">
        <w:rPr>
          <w:bCs/>
          <w:lang w:val="ro-MD"/>
        </w:rPr>
        <w:t>–</w:t>
      </w:r>
      <w:r w:rsidRPr="0089596A">
        <w:rPr>
          <w:b/>
          <w:lang w:val="ro-MD"/>
        </w:rPr>
        <w:t xml:space="preserve"> </w:t>
      </w:r>
      <w:r w:rsidRPr="0089596A">
        <w:rPr>
          <w:bCs/>
          <w:lang w:val="ro-MD"/>
        </w:rPr>
        <w:t>La ar</w:t>
      </w:r>
      <w:r w:rsidRPr="0089596A">
        <w:rPr>
          <w:lang w:val="ro-MD"/>
        </w:rPr>
        <w:t xml:space="preserve">ticolul 10 din Legea nr. 64/2023 cu privire la Curtea Supremă de Justiție (Monitorul Oficial al Republicii Moldova, 2023, nr. 117–118, art. 190), cu modificările ulterioare se modifică cum urmează: </w:t>
      </w:r>
    </w:p>
    <w:p w14:paraId="12B23EF8" w14:textId="77777777" w:rsidR="00F1770F" w:rsidRPr="0089596A" w:rsidRDefault="00F1770F" w:rsidP="00090096">
      <w:pPr>
        <w:pStyle w:val="BodyText"/>
        <w:ind w:firstLine="709"/>
        <w:jc w:val="both"/>
        <w:rPr>
          <w:lang w:val="ro-MD"/>
        </w:rPr>
      </w:pPr>
    </w:p>
    <w:p w14:paraId="0BC4EC79" w14:textId="24D1F3DC" w:rsidR="00605183" w:rsidRPr="0089596A" w:rsidRDefault="00605183" w:rsidP="00090096">
      <w:pPr>
        <w:pStyle w:val="BodyText"/>
        <w:ind w:firstLine="709"/>
        <w:jc w:val="both"/>
        <w:rPr>
          <w:lang w:val="ro-MD"/>
        </w:rPr>
      </w:pPr>
      <w:r w:rsidRPr="0089596A">
        <w:rPr>
          <w:lang w:val="ro-MD"/>
        </w:rPr>
        <w:t xml:space="preserve">alineatul (3) se completează cu </w:t>
      </w:r>
      <w:r w:rsidR="004C6B2B" w:rsidRPr="0089596A">
        <w:rPr>
          <w:lang w:val="ro-MD"/>
        </w:rPr>
        <w:t>următorul enunț</w:t>
      </w:r>
      <w:r w:rsidRPr="0089596A">
        <w:rPr>
          <w:lang w:val="ro-MD"/>
        </w:rPr>
        <w:t>: „Jurisconsultul exercită funcția de secretar general al Curții</w:t>
      </w:r>
      <w:r w:rsidR="009372FB" w:rsidRPr="009372FB">
        <w:t xml:space="preserve"> </w:t>
      </w:r>
      <w:r w:rsidR="009372FB" w:rsidRPr="009372FB">
        <w:rPr>
          <w:lang w:val="ro-MD"/>
        </w:rPr>
        <w:t xml:space="preserve">Supreme de </w:t>
      </w:r>
      <w:proofErr w:type="spellStart"/>
      <w:r w:rsidR="009372FB" w:rsidRPr="009372FB">
        <w:rPr>
          <w:lang w:val="ro-MD"/>
        </w:rPr>
        <w:t>Justiţie</w:t>
      </w:r>
      <w:proofErr w:type="spellEnd"/>
      <w:r w:rsidRPr="0089596A">
        <w:rPr>
          <w:lang w:val="ro-MD"/>
        </w:rPr>
        <w:t>.”</w:t>
      </w:r>
    </w:p>
    <w:p w14:paraId="6998D74A" w14:textId="77777777" w:rsidR="00F1770F" w:rsidRPr="0089596A" w:rsidRDefault="00F1770F" w:rsidP="00090096">
      <w:pPr>
        <w:pStyle w:val="BodyText"/>
        <w:ind w:firstLine="709"/>
        <w:jc w:val="both"/>
        <w:rPr>
          <w:lang w:val="ro-MD"/>
        </w:rPr>
      </w:pPr>
    </w:p>
    <w:p w14:paraId="1CB0927C" w14:textId="77777777" w:rsidR="00605183" w:rsidRPr="0089596A" w:rsidRDefault="00605183" w:rsidP="00090096">
      <w:pPr>
        <w:pStyle w:val="BodyText"/>
        <w:ind w:firstLine="709"/>
        <w:jc w:val="both"/>
        <w:rPr>
          <w:lang w:val="ro-MD"/>
        </w:rPr>
      </w:pPr>
      <w:r w:rsidRPr="0089596A">
        <w:rPr>
          <w:lang w:val="ro-MD"/>
        </w:rPr>
        <w:t>la alineatul (4), după cuvintele „secretarul general” se introduce cuvântul „adjunct”.</w:t>
      </w:r>
    </w:p>
    <w:p w14:paraId="2219B719" w14:textId="77777777" w:rsidR="00E65A47" w:rsidRPr="0089596A" w:rsidRDefault="00E65A47" w:rsidP="00090096">
      <w:pPr>
        <w:pStyle w:val="BodyText"/>
        <w:ind w:firstLine="709"/>
        <w:jc w:val="both"/>
        <w:rPr>
          <w:lang w:val="ro-MD"/>
        </w:rPr>
      </w:pPr>
    </w:p>
    <w:p w14:paraId="52993B90" w14:textId="04BE884A" w:rsidR="00E65A47" w:rsidRPr="0089596A" w:rsidRDefault="00E65A47" w:rsidP="0089596A">
      <w:pPr>
        <w:pStyle w:val="BodyText"/>
        <w:ind w:firstLine="709"/>
        <w:jc w:val="both"/>
      </w:pPr>
      <w:r w:rsidRPr="0089596A">
        <w:rPr>
          <w:b/>
          <w:bCs/>
        </w:rPr>
        <w:t>Art. X.</w:t>
      </w:r>
      <w:r w:rsidRPr="0089596A">
        <w:t xml:space="preserve"> – La articolul 6 alin. (8) din Legea nr. 65/2023 privind evaluarea externă a judecătorilor și candidaților la funcția de judecător al Curții Supreme de Justiție (</w:t>
      </w:r>
      <w:r w:rsidR="00F67EB2" w:rsidRPr="0089596A">
        <w:t xml:space="preserve">Monitorul </w:t>
      </w:r>
      <w:r w:rsidRPr="0089596A">
        <w:t>Oficial al Republicii Moldova, 2023, nr. 117</w:t>
      </w:r>
      <w:r w:rsidR="00F67EB2" w:rsidRPr="0089596A">
        <w:t>–</w:t>
      </w:r>
      <w:r w:rsidRPr="0089596A">
        <w:t xml:space="preserve">118, art. 192), </w:t>
      </w:r>
      <w:r w:rsidR="00F67EB2" w:rsidRPr="0089596A">
        <w:t xml:space="preserve">cu modificările ulterioare, textul </w:t>
      </w:r>
      <w:r w:rsidRPr="0089596A">
        <w:t>„</w:t>
      </w:r>
      <w:r w:rsidR="00F67EB2" w:rsidRPr="0089596A">
        <w:t xml:space="preserve"> , </w:t>
      </w:r>
      <w:r w:rsidRPr="0089596A">
        <w:t>stabilit la data intrării în vigoare a prezentei legi” se exclud</w:t>
      </w:r>
      <w:r w:rsidR="00F67EB2" w:rsidRPr="0089596A">
        <w:t>e</w:t>
      </w:r>
      <w:r w:rsidRPr="0089596A">
        <w:t>.</w:t>
      </w:r>
    </w:p>
    <w:p w14:paraId="3CF05F30" w14:textId="77777777" w:rsidR="00605183" w:rsidRPr="0089596A" w:rsidRDefault="00605183" w:rsidP="002347FF">
      <w:pPr>
        <w:pStyle w:val="BodyText"/>
        <w:ind w:firstLine="709"/>
        <w:jc w:val="both"/>
        <w:rPr>
          <w:lang w:val="ro-MD"/>
        </w:rPr>
      </w:pPr>
    </w:p>
    <w:p w14:paraId="17E82D9C" w14:textId="24E3DD32" w:rsidR="00605183" w:rsidRPr="0089596A" w:rsidRDefault="00605183" w:rsidP="002347FF">
      <w:pPr>
        <w:pStyle w:val="ListParagraph"/>
        <w:widowControl w:val="0"/>
        <w:tabs>
          <w:tab w:val="left" w:pos="1097"/>
        </w:tabs>
        <w:autoSpaceDE w:val="0"/>
        <w:autoSpaceDN w:val="0"/>
        <w:ind w:left="0"/>
        <w:contextualSpacing w:val="0"/>
        <w:rPr>
          <w:sz w:val="28"/>
          <w:szCs w:val="28"/>
          <w:lang w:val="ro-MD"/>
        </w:rPr>
      </w:pPr>
      <w:r w:rsidRPr="0089596A">
        <w:rPr>
          <w:b/>
          <w:sz w:val="28"/>
          <w:szCs w:val="28"/>
          <w:lang w:val="ro-MD"/>
        </w:rPr>
        <w:t>Art. X</w:t>
      </w:r>
      <w:r w:rsidR="00E65A47" w:rsidRPr="0089596A">
        <w:rPr>
          <w:b/>
          <w:sz w:val="28"/>
          <w:szCs w:val="28"/>
          <w:lang w:val="ro-MD"/>
        </w:rPr>
        <w:t>I</w:t>
      </w:r>
      <w:r w:rsidRPr="0089596A">
        <w:rPr>
          <w:b/>
          <w:sz w:val="28"/>
          <w:szCs w:val="28"/>
          <w:lang w:val="ro-MD"/>
        </w:rPr>
        <w:t>.</w:t>
      </w:r>
      <w:r w:rsidRPr="0089596A">
        <w:rPr>
          <w:bCs/>
          <w:sz w:val="28"/>
          <w:szCs w:val="28"/>
          <w:lang w:val="ro-MD"/>
        </w:rPr>
        <w:t xml:space="preserve"> – </w:t>
      </w:r>
      <w:r w:rsidR="00EF7309" w:rsidRPr="0089596A">
        <w:rPr>
          <w:sz w:val="28"/>
          <w:szCs w:val="28"/>
          <w:lang w:val="ro-MD"/>
        </w:rPr>
        <w:t xml:space="preserve">(1) </w:t>
      </w:r>
      <w:r w:rsidRPr="0089596A">
        <w:rPr>
          <w:sz w:val="28"/>
          <w:szCs w:val="28"/>
          <w:lang w:val="ro-MD"/>
        </w:rPr>
        <w:t xml:space="preserve">Prezenta lege intră în vigoare </w:t>
      </w:r>
      <w:r w:rsidR="00AE4143" w:rsidRPr="0089596A">
        <w:rPr>
          <w:sz w:val="28"/>
          <w:szCs w:val="28"/>
          <w:lang w:val="ro-MD"/>
        </w:rPr>
        <w:t>la data publicării în Monitorul Oficial al Republicii Moldova</w:t>
      </w:r>
      <w:r w:rsidRPr="0089596A">
        <w:rPr>
          <w:sz w:val="28"/>
          <w:szCs w:val="28"/>
          <w:lang w:val="ro-MD"/>
        </w:rPr>
        <w:t>, cu excepția art. I</w:t>
      </w:r>
      <w:r w:rsidR="00CE2AA6" w:rsidRPr="0089596A">
        <w:rPr>
          <w:sz w:val="28"/>
          <w:szCs w:val="28"/>
          <w:lang w:val="ro-MD"/>
        </w:rPr>
        <w:t>V</w:t>
      </w:r>
      <w:r w:rsidRPr="0089596A">
        <w:rPr>
          <w:sz w:val="28"/>
          <w:szCs w:val="28"/>
          <w:lang w:val="ro-MD"/>
        </w:rPr>
        <w:t xml:space="preserve">, </w:t>
      </w:r>
      <w:r w:rsidR="00762559" w:rsidRPr="0089596A">
        <w:rPr>
          <w:sz w:val="28"/>
          <w:szCs w:val="28"/>
          <w:lang w:val="ro-MD"/>
        </w:rPr>
        <w:t xml:space="preserve">V pct. </w:t>
      </w:r>
      <w:r w:rsidR="00AE4143" w:rsidRPr="0089596A">
        <w:rPr>
          <w:sz w:val="28"/>
          <w:szCs w:val="28"/>
          <w:lang w:val="ro-MD"/>
        </w:rPr>
        <w:t xml:space="preserve">1–9 și 11–16 și </w:t>
      </w:r>
      <w:r w:rsidR="00762559" w:rsidRPr="0089596A">
        <w:rPr>
          <w:sz w:val="28"/>
          <w:szCs w:val="28"/>
          <w:lang w:val="ro-MD"/>
        </w:rPr>
        <w:t xml:space="preserve">art. </w:t>
      </w:r>
      <w:r w:rsidRPr="0089596A">
        <w:rPr>
          <w:sz w:val="28"/>
          <w:szCs w:val="28"/>
          <w:lang w:val="ro-MD"/>
        </w:rPr>
        <w:t>V</w:t>
      </w:r>
      <w:r w:rsidR="00CE2AA6" w:rsidRPr="0089596A">
        <w:rPr>
          <w:sz w:val="28"/>
          <w:szCs w:val="28"/>
          <w:lang w:val="ro-MD"/>
        </w:rPr>
        <w:t>I</w:t>
      </w:r>
      <w:r w:rsidR="00AE4143" w:rsidRPr="0089596A">
        <w:rPr>
          <w:sz w:val="28"/>
          <w:szCs w:val="28"/>
          <w:lang w:val="ro-MD"/>
        </w:rPr>
        <w:t>I</w:t>
      </w:r>
      <w:r w:rsidR="00762559" w:rsidRPr="0089596A">
        <w:rPr>
          <w:sz w:val="28"/>
          <w:szCs w:val="28"/>
          <w:lang w:val="ro-MD"/>
        </w:rPr>
        <w:t xml:space="preserve">, </w:t>
      </w:r>
      <w:r w:rsidRPr="0089596A">
        <w:rPr>
          <w:sz w:val="28"/>
          <w:szCs w:val="28"/>
          <w:lang w:val="ro-MD"/>
        </w:rPr>
        <w:t>care</w:t>
      </w:r>
      <w:r w:rsidR="00AE4143" w:rsidRPr="0089596A">
        <w:rPr>
          <w:sz w:val="28"/>
          <w:szCs w:val="28"/>
          <w:lang w:val="ro-MD"/>
        </w:rPr>
        <w:t xml:space="preserve"> vor </w:t>
      </w:r>
      <w:r w:rsidRPr="0089596A">
        <w:rPr>
          <w:sz w:val="28"/>
          <w:szCs w:val="28"/>
          <w:lang w:val="ro-MD"/>
        </w:rPr>
        <w:t>intr</w:t>
      </w:r>
      <w:r w:rsidR="00AE4143" w:rsidRPr="0089596A">
        <w:rPr>
          <w:sz w:val="28"/>
          <w:szCs w:val="28"/>
          <w:lang w:val="ro-MD"/>
        </w:rPr>
        <w:t>a</w:t>
      </w:r>
      <w:r w:rsidRPr="0089596A">
        <w:rPr>
          <w:sz w:val="28"/>
          <w:szCs w:val="28"/>
          <w:lang w:val="ro-MD"/>
        </w:rPr>
        <w:t xml:space="preserve"> în vigoare</w:t>
      </w:r>
      <w:r w:rsidR="00AE4143" w:rsidRPr="0089596A">
        <w:rPr>
          <w:sz w:val="28"/>
          <w:szCs w:val="28"/>
          <w:lang w:val="ro-MD"/>
        </w:rPr>
        <w:t xml:space="preserve"> la 1 septembrie 2023.</w:t>
      </w:r>
    </w:p>
    <w:p w14:paraId="7E4FE9FD" w14:textId="77777777" w:rsidR="00F1770F" w:rsidRPr="0089596A" w:rsidRDefault="00F1770F" w:rsidP="002347FF">
      <w:pPr>
        <w:pStyle w:val="ListParagraph"/>
        <w:widowControl w:val="0"/>
        <w:tabs>
          <w:tab w:val="left" w:pos="1097"/>
        </w:tabs>
        <w:autoSpaceDE w:val="0"/>
        <w:autoSpaceDN w:val="0"/>
        <w:ind w:left="709" w:firstLine="0"/>
        <w:contextualSpacing w:val="0"/>
        <w:rPr>
          <w:sz w:val="28"/>
          <w:szCs w:val="28"/>
          <w:lang w:val="ro-MD"/>
        </w:rPr>
      </w:pPr>
    </w:p>
    <w:p w14:paraId="412A7AA3" w14:textId="64753778" w:rsidR="00605183" w:rsidRPr="0089596A" w:rsidRDefault="00605183" w:rsidP="00C473BC">
      <w:pPr>
        <w:pStyle w:val="ListParagraph"/>
        <w:widowControl w:val="0"/>
        <w:numPr>
          <w:ilvl w:val="0"/>
          <w:numId w:val="36"/>
        </w:numPr>
        <w:tabs>
          <w:tab w:val="left" w:pos="1086"/>
        </w:tabs>
        <w:autoSpaceDE w:val="0"/>
        <w:autoSpaceDN w:val="0"/>
        <w:ind w:left="0" w:firstLine="709"/>
        <w:contextualSpacing w:val="0"/>
        <w:rPr>
          <w:sz w:val="28"/>
          <w:szCs w:val="28"/>
          <w:lang w:val="ro-MD"/>
        </w:rPr>
      </w:pPr>
      <w:r w:rsidRPr="0089596A">
        <w:rPr>
          <w:sz w:val="28"/>
          <w:szCs w:val="28"/>
          <w:lang w:val="ro-MD"/>
        </w:rPr>
        <w:t>Cauzele de contencios administrativ transmise spre examinare la curțile de apel pentru care</w:t>
      </w:r>
      <w:r w:rsidR="00762559" w:rsidRPr="0089596A">
        <w:rPr>
          <w:sz w:val="28"/>
          <w:szCs w:val="28"/>
          <w:lang w:val="ro-MD"/>
        </w:rPr>
        <w:t>,</w:t>
      </w:r>
      <w:r w:rsidRPr="0089596A">
        <w:rPr>
          <w:sz w:val="28"/>
          <w:szCs w:val="28"/>
          <w:lang w:val="ro-MD"/>
        </w:rPr>
        <w:t xml:space="preserve"> la data intrării în vigoare a prezentei legi</w:t>
      </w:r>
      <w:r w:rsidR="00762559" w:rsidRPr="0089596A">
        <w:rPr>
          <w:sz w:val="28"/>
          <w:szCs w:val="28"/>
          <w:lang w:val="ro-MD"/>
        </w:rPr>
        <w:t>,</w:t>
      </w:r>
      <w:r w:rsidRPr="0089596A">
        <w:rPr>
          <w:sz w:val="28"/>
          <w:szCs w:val="28"/>
          <w:lang w:val="ro-MD"/>
        </w:rPr>
        <w:t xml:space="preserve"> a fost stabilită data ședinței de judecată continuă să fie examinate de acestea chiar dacă după intrarea în vigoare a prezentei legi cauzele respective sunt de competența Curții Supreme de Justiție.</w:t>
      </w:r>
    </w:p>
    <w:p w14:paraId="72DA5278" w14:textId="77777777" w:rsidR="00F1770F" w:rsidRPr="0089596A" w:rsidRDefault="00F1770F" w:rsidP="00C473BC">
      <w:pPr>
        <w:pStyle w:val="ListParagraph"/>
        <w:ind w:left="0"/>
        <w:rPr>
          <w:sz w:val="28"/>
          <w:szCs w:val="28"/>
          <w:lang w:val="ro-MD"/>
        </w:rPr>
      </w:pPr>
    </w:p>
    <w:p w14:paraId="15AF8533" w14:textId="77777777" w:rsidR="00605183" w:rsidRPr="0089596A" w:rsidRDefault="00605183" w:rsidP="00C473BC">
      <w:pPr>
        <w:pStyle w:val="ListParagraph"/>
        <w:widowControl w:val="0"/>
        <w:numPr>
          <w:ilvl w:val="0"/>
          <w:numId w:val="36"/>
        </w:numPr>
        <w:tabs>
          <w:tab w:val="left" w:pos="1112"/>
        </w:tabs>
        <w:autoSpaceDE w:val="0"/>
        <w:autoSpaceDN w:val="0"/>
        <w:ind w:left="0" w:firstLine="709"/>
        <w:contextualSpacing w:val="0"/>
        <w:rPr>
          <w:sz w:val="28"/>
          <w:szCs w:val="28"/>
          <w:lang w:val="ro-MD"/>
        </w:rPr>
      </w:pPr>
      <w:r w:rsidRPr="0089596A">
        <w:rPr>
          <w:sz w:val="28"/>
          <w:szCs w:val="28"/>
          <w:lang w:val="ro-MD"/>
        </w:rPr>
        <w:t>Recursurile depuse la Curtea Supremă de Justiție până la data intrării în vigoare a prezentei legi vor fi examinate în baza temeiurilor în vigoare la data depunerii recursului.</w:t>
      </w:r>
    </w:p>
    <w:p w14:paraId="3770AA44" w14:textId="77777777" w:rsidR="00F1770F" w:rsidRPr="0089596A" w:rsidRDefault="00F1770F" w:rsidP="00C473BC">
      <w:pPr>
        <w:pStyle w:val="ListParagraph"/>
        <w:ind w:left="0"/>
        <w:rPr>
          <w:sz w:val="28"/>
          <w:szCs w:val="28"/>
          <w:lang w:val="ro-MD"/>
        </w:rPr>
      </w:pPr>
    </w:p>
    <w:p w14:paraId="0995C208" w14:textId="77777777" w:rsidR="00605183" w:rsidRPr="0089596A" w:rsidRDefault="00605183" w:rsidP="00C473BC">
      <w:pPr>
        <w:pStyle w:val="ListParagraph"/>
        <w:widowControl w:val="0"/>
        <w:numPr>
          <w:ilvl w:val="0"/>
          <w:numId w:val="36"/>
        </w:numPr>
        <w:tabs>
          <w:tab w:val="left" w:pos="1112"/>
        </w:tabs>
        <w:autoSpaceDE w:val="0"/>
        <w:autoSpaceDN w:val="0"/>
        <w:ind w:left="0" w:firstLine="709"/>
        <w:contextualSpacing w:val="0"/>
        <w:rPr>
          <w:sz w:val="28"/>
          <w:szCs w:val="28"/>
          <w:lang w:val="ro-MD"/>
        </w:rPr>
      </w:pPr>
      <w:r w:rsidRPr="0089596A">
        <w:rPr>
          <w:sz w:val="28"/>
          <w:szCs w:val="28"/>
          <w:lang w:val="ro-MD"/>
        </w:rPr>
        <w:t>Termenul de declarare a recursului împotriva deciziilor pronunțate de curțile de apel în cauzele penale pronunțate până la intrarea în vigoare a prezentei legi este de 2 luni de la data comunicării deciziei integrale.</w:t>
      </w:r>
    </w:p>
    <w:p w14:paraId="514171D7" w14:textId="77777777" w:rsidR="00605183" w:rsidRPr="0089596A" w:rsidRDefault="00605183" w:rsidP="00C473BC">
      <w:pPr>
        <w:pStyle w:val="BodyText"/>
        <w:ind w:firstLine="1089"/>
        <w:rPr>
          <w:lang w:val="ro-MD"/>
        </w:rPr>
      </w:pPr>
    </w:p>
    <w:p w14:paraId="56B92324" w14:textId="77777777" w:rsidR="00605183" w:rsidRPr="0089596A" w:rsidRDefault="00605183" w:rsidP="00005F10">
      <w:pPr>
        <w:pStyle w:val="BodyText"/>
        <w:ind w:firstLine="709"/>
        <w:rPr>
          <w:lang w:val="ro-MD"/>
        </w:rPr>
      </w:pPr>
    </w:p>
    <w:p w14:paraId="562D4D63" w14:textId="77777777" w:rsidR="00654415" w:rsidRPr="00C473FC" w:rsidRDefault="00654415" w:rsidP="00DF7C04">
      <w:pPr>
        <w:ind w:firstLine="0"/>
        <w:jc w:val="center"/>
        <w:rPr>
          <w:b/>
          <w:bCs/>
          <w:sz w:val="28"/>
          <w:szCs w:val="28"/>
        </w:rPr>
      </w:pPr>
      <w:r w:rsidRPr="00C473FC">
        <w:rPr>
          <w:b/>
          <w:bCs/>
          <w:sz w:val="28"/>
          <w:szCs w:val="28"/>
        </w:rPr>
        <w:t>VICEPREȘEDINTELE PARLAMENTULUI</w:t>
      </w:r>
    </w:p>
    <w:p w14:paraId="22FEC25B" w14:textId="758AFB04" w:rsidR="00654415" w:rsidRDefault="00654415" w:rsidP="00DF7C04">
      <w:pPr>
        <w:ind w:firstLine="0"/>
        <w:jc w:val="center"/>
        <w:rPr>
          <w:b/>
          <w:bCs/>
          <w:sz w:val="28"/>
          <w:szCs w:val="28"/>
        </w:rPr>
      </w:pPr>
    </w:p>
    <w:p w14:paraId="6FCCBCF7" w14:textId="1C7A3AF5" w:rsidR="00DF7C04" w:rsidRDefault="00DF7C04" w:rsidP="00DF7C04">
      <w:pPr>
        <w:ind w:firstLine="0"/>
        <w:jc w:val="center"/>
        <w:rPr>
          <w:b/>
          <w:bCs/>
          <w:sz w:val="28"/>
          <w:szCs w:val="28"/>
        </w:rPr>
      </w:pPr>
    </w:p>
    <w:p w14:paraId="183479C9" w14:textId="77777777" w:rsidR="00DF7C04" w:rsidRPr="00C473FC" w:rsidRDefault="00DF7C04" w:rsidP="00DF7C04">
      <w:pPr>
        <w:ind w:firstLine="0"/>
        <w:jc w:val="center"/>
        <w:rPr>
          <w:b/>
          <w:bCs/>
          <w:sz w:val="28"/>
          <w:szCs w:val="28"/>
        </w:rPr>
      </w:pPr>
    </w:p>
    <w:p w14:paraId="2272EC69" w14:textId="77777777" w:rsidR="00654415" w:rsidRPr="00C473FC" w:rsidRDefault="00654415" w:rsidP="00DF7C04">
      <w:pPr>
        <w:ind w:firstLine="0"/>
        <w:jc w:val="center"/>
        <w:rPr>
          <w:b/>
          <w:bCs/>
          <w:sz w:val="28"/>
          <w:szCs w:val="28"/>
        </w:rPr>
      </w:pPr>
      <w:r w:rsidRPr="00C473FC">
        <w:rPr>
          <w:b/>
          <w:bCs/>
          <w:sz w:val="28"/>
          <w:szCs w:val="28"/>
        </w:rPr>
        <w:t>MIHAIL POPȘOI</w:t>
      </w:r>
    </w:p>
    <w:p w14:paraId="2DE43955" w14:textId="77777777" w:rsidR="00654415" w:rsidRDefault="00654415" w:rsidP="00654415">
      <w:pPr>
        <w:pStyle w:val="NoSpacing"/>
        <w:rPr>
          <w:rFonts w:ascii="Times New Roman" w:hAnsi="Times New Roman"/>
          <w:b/>
          <w:bCs/>
          <w:sz w:val="28"/>
          <w:szCs w:val="28"/>
          <w:lang w:val="it-IT"/>
        </w:rPr>
      </w:pPr>
    </w:p>
    <w:p w14:paraId="5FBF43AA" w14:textId="065A1A67" w:rsidR="00654415" w:rsidRDefault="00654415" w:rsidP="00654415">
      <w:pPr>
        <w:pStyle w:val="NoSpacing"/>
        <w:rPr>
          <w:rFonts w:ascii="Times New Roman" w:hAnsi="Times New Roman"/>
          <w:b/>
          <w:bCs/>
          <w:sz w:val="28"/>
          <w:szCs w:val="28"/>
          <w:lang w:val="it-IT"/>
        </w:rPr>
      </w:pPr>
    </w:p>
    <w:p w14:paraId="49B391AC" w14:textId="08E84C6E" w:rsidR="00DF7C04" w:rsidRDefault="00DF7C04" w:rsidP="00654415">
      <w:pPr>
        <w:pStyle w:val="NoSpacing"/>
        <w:rPr>
          <w:rFonts w:ascii="Times New Roman" w:hAnsi="Times New Roman"/>
          <w:b/>
          <w:bCs/>
          <w:sz w:val="28"/>
          <w:szCs w:val="28"/>
          <w:lang w:val="it-IT"/>
        </w:rPr>
      </w:pPr>
    </w:p>
    <w:p w14:paraId="52C8BC60" w14:textId="79EF935A" w:rsidR="00DF7C04" w:rsidRDefault="00DF7C04" w:rsidP="00654415">
      <w:pPr>
        <w:pStyle w:val="NoSpacing"/>
        <w:rPr>
          <w:rFonts w:ascii="Times New Roman" w:hAnsi="Times New Roman"/>
          <w:b/>
          <w:bCs/>
          <w:sz w:val="28"/>
          <w:szCs w:val="28"/>
          <w:lang w:val="it-IT"/>
        </w:rPr>
      </w:pPr>
    </w:p>
    <w:p w14:paraId="76F4D3C9" w14:textId="296DBC09" w:rsidR="00DF7C04" w:rsidRDefault="00DF7C04" w:rsidP="00654415">
      <w:pPr>
        <w:pStyle w:val="NoSpacing"/>
        <w:rPr>
          <w:rFonts w:ascii="Times New Roman" w:hAnsi="Times New Roman"/>
          <w:b/>
          <w:bCs/>
          <w:sz w:val="28"/>
          <w:szCs w:val="28"/>
          <w:lang w:val="it-IT"/>
        </w:rPr>
      </w:pPr>
    </w:p>
    <w:p w14:paraId="71D35C0A" w14:textId="77777777" w:rsidR="00DF7C04" w:rsidRDefault="00DF7C04" w:rsidP="00654415">
      <w:pPr>
        <w:pStyle w:val="NoSpacing"/>
        <w:rPr>
          <w:rFonts w:ascii="Times New Roman" w:hAnsi="Times New Roman"/>
          <w:b/>
          <w:bCs/>
          <w:sz w:val="28"/>
          <w:szCs w:val="28"/>
          <w:lang w:val="it-IT"/>
        </w:rPr>
      </w:pPr>
    </w:p>
    <w:p w14:paraId="27784CC5" w14:textId="7839E2D0" w:rsidR="00654415" w:rsidRPr="00E66413" w:rsidRDefault="00654415" w:rsidP="00654415">
      <w:pPr>
        <w:pStyle w:val="NoSpacing"/>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31</w:t>
      </w:r>
      <w:r w:rsidRPr="00E66413">
        <w:rPr>
          <w:rFonts w:ascii="Times New Roman" w:hAnsi="Times New Roman"/>
          <w:b/>
          <w:bCs/>
          <w:sz w:val="28"/>
          <w:szCs w:val="28"/>
          <w:lang w:val="it-IT"/>
        </w:rPr>
        <w:t xml:space="preserve"> iulie 2023.</w:t>
      </w:r>
    </w:p>
    <w:p w14:paraId="7FA505FC" w14:textId="7BAEB3EF" w:rsidR="00310E91" w:rsidRPr="0089596A" w:rsidRDefault="00654415" w:rsidP="00654415">
      <w:pPr>
        <w:pStyle w:val="NoSpacing"/>
        <w:rPr>
          <w:sz w:val="28"/>
          <w:szCs w:val="28"/>
          <w:lang w:val="ro-MD"/>
        </w:rPr>
      </w:pPr>
      <w:proofErr w:type="spellStart"/>
      <w:r w:rsidRPr="00E66413">
        <w:rPr>
          <w:rFonts w:ascii="Times New Roman" w:hAnsi="Times New Roman"/>
          <w:b/>
          <w:bCs/>
          <w:sz w:val="28"/>
          <w:szCs w:val="28"/>
        </w:rPr>
        <w:t>Nr</w:t>
      </w:r>
      <w:proofErr w:type="spellEnd"/>
      <w:r w:rsidRPr="00E66413">
        <w:rPr>
          <w:rFonts w:ascii="Times New Roman" w:hAnsi="Times New Roman"/>
          <w:b/>
          <w:bCs/>
          <w:sz w:val="28"/>
          <w:szCs w:val="28"/>
        </w:rPr>
        <w:t>. 2</w:t>
      </w:r>
      <w:r>
        <w:rPr>
          <w:rFonts w:ascii="Times New Roman" w:hAnsi="Times New Roman"/>
          <w:b/>
          <w:bCs/>
          <w:sz w:val="28"/>
          <w:szCs w:val="28"/>
          <w:lang w:val="ro-MD"/>
        </w:rPr>
        <w:t>46</w:t>
      </w:r>
      <w:r w:rsidRPr="00E66413">
        <w:rPr>
          <w:rFonts w:ascii="Times New Roman" w:hAnsi="Times New Roman"/>
          <w:b/>
          <w:bCs/>
          <w:sz w:val="28"/>
          <w:szCs w:val="28"/>
        </w:rPr>
        <w:t>.</w:t>
      </w:r>
    </w:p>
    <w:sectPr w:rsidR="00310E91" w:rsidRPr="0089596A" w:rsidSect="00964564">
      <w:headerReference w:type="default" r:id="rId8"/>
      <w:footerReference w:type="default" r:id="rId9"/>
      <w:headerReference w:type="first" r:id="rId10"/>
      <w:footerReference w:type="firs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9C7AF" w14:textId="77777777" w:rsidR="00F66033" w:rsidRDefault="00F66033" w:rsidP="00605183">
      <w:r>
        <w:separator/>
      </w:r>
    </w:p>
  </w:endnote>
  <w:endnote w:type="continuationSeparator" w:id="0">
    <w:p w14:paraId="1E08959E" w14:textId="77777777" w:rsidR="00F66033" w:rsidRDefault="00F66033" w:rsidP="00605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F5CD" w14:textId="68D02D4A" w:rsidR="000D7A09" w:rsidRPr="00C74719" w:rsidRDefault="00A62587"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0F3DF" w14:textId="21EBA972" w:rsidR="001D364E" w:rsidRPr="001D364E" w:rsidRDefault="00A62587"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F8275" w14:textId="77777777" w:rsidR="00F66033" w:rsidRDefault="00F66033" w:rsidP="00605183">
      <w:r>
        <w:separator/>
      </w:r>
    </w:p>
  </w:footnote>
  <w:footnote w:type="continuationSeparator" w:id="0">
    <w:p w14:paraId="44FC98E4" w14:textId="77777777" w:rsidR="00F66033" w:rsidRDefault="00F66033" w:rsidP="00605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8"/>
        <w:szCs w:val="28"/>
      </w:rPr>
      <w:id w:val="417056243"/>
      <w:docPartObj>
        <w:docPartGallery w:val="Page Numbers (Top of Page)"/>
        <w:docPartUnique/>
      </w:docPartObj>
    </w:sdtPr>
    <w:sdtEndPr/>
    <w:sdtContent>
      <w:p w14:paraId="3D7622F0" w14:textId="45DB62E4" w:rsidR="00964564" w:rsidRPr="00964564" w:rsidRDefault="00964564" w:rsidP="00964564">
        <w:pPr>
          <w:pStyle w:val="Header"/>
          <w:ind w:firstLine="0"/>
          <w:jc w:val="center"/>
          <w:rPr>
            <w:sz w:val="28"/>
            <w:szCs w:val="28"/>
          </w:rPr>
        </w:pPr>
        <w:r w:rsidRPr="00964564">
          <w:rPr>
            <w:sz w:val="28"/>
            <w:szCs w:val="28"/>
          </w:rPr>
          <w:fldChar w:fldCharType="begin"/>
        </w:r>
        <w:r w:rsidRPr="00964564">
          <w:rPr>
            <w:sz w:val="28"/>
            <w:szCs w:val="28"/>
          </w:rPr>
          <w:instrText>PAGE   \* MERGEFORMAT</w:instrText>
        </w:r>
        <w:r w:rsidRPr="00964564">
          <w:rPr>
            <w:sz w:val="28"/>
            <w:szCs w:val="28"/>
          </w:rPr>
          <w:fldChar w:fldCharType="separate"/>
        </w:r>
        <w:r w:rsidRPr="00964564">
          <w:rPr>
            <w:sz w:val="28"/>
            <w:szCs w:val="28"/>
            <w:lang w:val="ro-RO"/>
          </w:rPr>
          <w:t>2</w:t>
        </w:r>
        <w:r w:rsidRPr="00964564">
          <w:rPr>
            <w:sz w:val="28"/>
            <w:szCs w:val="28"/>
          </w:rPr>
          <w:fldChar w:fldCharType="end"/>
        </w:r>
      </w:p>
    </w:sdtContent>
  </w:sdt>
  <w:p w14:paraId="1BC0B7C7" w14:textId="77777777" w:rsidR="00964564" w:rsidRDefault="0096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CC45F" w14:textId="1DD8A016" w:rsidR="00964564" w:rsidRPr="00964564" w:rsidRDefault="00964564" w:rsidP="00964564">
    <w:pPr>
      <w:pStyle w:val="Header"/>
      <w:ind w:firstLine="0"/>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3410D"/>
    <w:multiLevelType w:val="hybridMultilevel"/>
    <w:tmpl w:val="8C60B15E"/>
    <w:lvl w:ilvl="0" w:tplc="D06A1FC0">
      <w:start w:val="1"/>
      <w:numFmt w:val="decimal"/>
      <w:lvlText w:val="(%1)"/>
      <w:lvlJc w:val="left"/>
      <w:pPr>
        <w:ind w:left="5379" w:hanging="428"/>
        <w:jc w:val="right"/>
      </w:pPr>
      <w:rPr>
        <w:rFonts w:ascii="Times New Roman" w:eastAsia="Times New Roman" w:hAnsi="Times New Roman" w:cs="Times New Roman" w:hint="default"/>
        <w:w w:val="100"/>
        <w:sz w:val="28"/>
        <w:szCs w:val="28"/>
        <w:lang w:val="ro-RO" w:eastAsia="en-US" w:bidi="ar-SA"/>
      </w:rPr>
    </w:lvl>
    <w:lvl w:ilvl="1" w:tplc="862CEBB0">
      <w:numFmt w:val="bullet"/>
      <w:lvlText w:val="•"/>
      <w:lvlJc w:val="left"/>
      <w:pPr>
        <w:ind w:left="6243" w:hanging="428"/>
      </w:pPr>
      <w:rPr>
        <w:rFonts w:hint="default"/>
        <w:lang w:val="ro-RO" w:eastAsia="en-US" w:bidi="ar-SA"/>
      </w:rPr>
    </w:lvl>
    <w:lvl w:ilvl="2" w:tplc="676C0F5E">
      <w:numFmt w:val="bullet"/>
      <w:lvlText w:val="•"/>
      <w:lvlJc w:val="left"/>
      <w:pPr>
        <w:ind w:left="7102" w:hanging="428"/>
      </w:pPr>
      <w:rPr>
        <w:rFonts w:hint="default"/>
        <w:lang w:val="ro-RO" w:eastAsia="en-US" w:bidi="ar-SA"/>
      </w:rPr>
    </w:lvl>
    <w:lvl w:ilvl="3" w:tplc="F0F0C9D2">
      <w:numFmt w:val="bullet"/>
      <w:lvlText w:val="•"/>
      <w:lvlJc w:val="left"/>
      <w:pPr>
        <w:ind w:left="7960" w:hanging="428"/>
      </w:pPr>
      <w:rPr>
        <w:rFonts w:hint="default"/>
        <w:lang w:val="ro-RO" w:eastAsia="en-US" w:bidi="ar-SA"/>
      </w:rPr>
    </w:lvl>
    <w:lvl w:ilvl="4" w:tplc="370A0704">
      <w:numFmt w:val="bullet"/>
      <w:lvlText w:val="•"/>
      <w:lvlJc w:val="left"/>
      <w:pPr>
        <w:ind w:left="8819" w:hanging="428"/>
      </w:pPr>
      <w:rPr>
        <w:rFonts w:hint="default"/>
        <w:lang w:val="ro-RO" w:eastAsia="en-US" w:bidi="ar-SA"/>
      </w:rPr>
    </w:lvl>
    <w:lvl w:ilvl="5" w:tplc="7B249F86">
      <w:numFmt w:val="bullet"/>
      <w:lvlText w:val="•"/>
      <w:lvlJc w:val="left"/>
      <w:pPr>
        <w:ind w:left="9678" w:hanging="428"/>
      </w:pPr>
      <w:rPr>
        <w:rFonts w:hint="default"/>
        <w:lang w:val="ro-RO" w:eastAsia="en-US" w:bidi="ar-SA"/>
      </w:rPr>
    </w:lvl>
    <w:lvl w:ilvl="6" w:tplc="4C6C18CC">
      <w:numFmt w:val="bullet"/>
      <w:lvlText w:val="•"/>
      <w:lvlJc w:val="left"/>
      <w:pPr>
        <w:ind w:left="10536" w:hanging="428"/>
      </w:pPr>
      <w:rPr>
        <w:rFonts w:hint="default"/>
        <w:lang w:val="ro-RO" w:eastAsia="en-US" w:bidi="ar-SA"/>
      </w:rPr>
    </w:lvl>
    <w:lvl w:ilvl="7" w:tplc="D11CB578">
      <w:numFmt w:val="bullet"/>
      <w:lvlText w:val="•"/>
      <w:lvlJc w:val="left"/>
      <w:pPr>
        <w:ind w:left="11395" w:hanging="428"/>
      </w:pPr>
      <w:rPr>
        <w:rFonts w:hint="default"/>
        <w:lang w:val="ro-RO" w:eastAsia="en-US" w:bidi="ar-SA"/>
      </w:rPr>
    </w:lvl>
    <w:lvl w:ilvl="8" w:tplc="67189508">
      <w:numFmt w:val="bullet"/>
      <w:lvlText w:val="•"/>
      <w:lvlJc w:val="left"/>
      <w:pPr>
        <w:ind w:left="12254" w:hanging="428"/>
      </w:pPr>
      <w:rPr>
        <w:rFonts w:hint="default"/>
        <w:lang w:val="ro-RO" w:eastAsia="en-US" w:bidi="ar-SA"/>
      </w:rPr>
    </w:lvl>
  </w:abstractNum>
  <w:abstractNum w:abstractNumId="1" w15:restartNumberingAfterBreak="0">
    <w:nsid w:val="0E697A25"/>
    <w:multiLevelType w:val="hybridMultilevel"/>
    <w:tmpl w:val="549C5042"/>
    <w:lvl w:ilvl="0" w:tplc="81C2707C">
      <w:start w:val="1"/>
      <w:numFmt w:val="decimal"/>
      <w:lvlText w:val="(%1)"/>
      <w:lvlJc w:val="left"/>
      <w:pPr>
        <w:ind w:left="120" w:hanging="399"/>
      </w:pPr>
      <w:rPr>
        <w:rFonts w:ascii="Times New Roman" w:eastAsia="Times New Roman" w:hAnsi="Times New Roman" w:cs="Times New Roman" w:hint="default"/>
        <w:w w:val="100"/>
        <w:sz w:val="28"/>
        <w:szCs w:val="28"/>
        <w:lang w:val="ro-RO" w:eastAsia="en-US" w:bidi="ar-SA"/>
      </w:rPr>
    </w:lvl>
    <w:lvl w:ilvl="1" w:tplc="D7C4F820">
      <w:numFmt w:val="bullet"/>
      <w:lvlText w:val="•"/>
      <w:lvlJc w:val="left"/>
      <w:pPr>
        <w:ind w:left="1078" w:hanging="399"/>
      </w:pPr>
      <w:rPr>
        <w:rFonts w:hint="default"/>
        <w:lang w:val="ro-RO" w:eastAsia="en-US" w:bidi="ar-SA"/>
      </w:rPr>
    </w:lvl>
    <w:lvl w:ilvl="2" w:tplc="759C3BEC">
      <w:numFmt w:val="bullet"/>
      <w:lvlText w:val="•"/>
      <w:lvlJc w:val="left"/>
      <w:pPr>
        <w:ind w:left="2037" w:hanging="399"/>
      </w:pPr>
      <w:rPr>
        <w:rFonts w:hint="default"/>
        <w:lang w:val="ro-RO" w:eastAsia="en-US" w:bidi="ar-SA"/>
      </w:rPr>
    </w:lvl>
    <w:lvl w:ilvl="3" w:tplc="4580BD28">
      <w:numFmt w:val="bullet"/>
      <w:lvlText w:val="•"/>
      <w:lvlJc w:val="left"/>
      <w:pPr>
        <w:ind w:left="2995" w:hanging="399"/>
      </w:pPr>
      <w:rPr>
        <w:rFonts w:hint="default"/>
        <w:lang w:val="ro-RO" w:eastAsia="en-US" w:bidi="ar-SA"/>
      </w:rPr>
    </w:lvl>
    <w:lvl w:ilvl="4" w:tplc="60D2DCAE">
      <w:numFmt w:val="bullet"/>
      <w:lvlText w:val="•"/>
      <w:lvlJc w:val="left"/>
      <w:pPr>
        <w:ind w:left="3954" w:hanging="399"/>
      </w:pPr>
      <w:rPr>
        <w:rFonts w:hint="default"/>
        <w:lang w:val="ro-RO" w:eastAsia="en-US" w:bidi="ar-SA"/>
      </w:rPr>
    </w:lvl>
    <w:lvl w:ilvl="5" w:tplc="9A10BF92">
      <w:numFmt w:val="bullet"/>
      <w:lvlText w:val="•"/>
      <w:lvlJc w:val="left"/>
      <w:pPr>
        <w:ind w:left="4913" w:hanging="399"/>
      </w:pPr>
      <w:rPr>
        <w:rFonts w:hint="default"/>
        <w:lang w:val="ro-RO" w:eastAsia="en-US" w:bidi="ar-SA"/>
      </w:rPr>
    </w:lvl>
    <w:lvl w:ilvl="6" w:tplc="D51AD406">
      <w:numFmt w:val="bullet"/>
      <w:lvlText w:val="•"/>
      <w:lvlJc w:val="left"/>
      <w:pPr>
        <w:ind w:left="5871" w:hanging="399"/>
      </w:pPr>
      <w:rPr>
        <w:rFonts w:hint="default"/>
        <w:lang w:val="ro-RO" w:eastAsia="en-US" w:bidi="ar-SA"/>
      </w:rPr>
    </w:lvl>
    <w:lvl w:ilvl="7" w:tplc="93DA852A">
      <w:numFmt w:val="bullet"/>
      <w:lvlText w:val="•"/>
      <w:lvlJc w:val="left"/>
      <w:pPr>
        <w:ind w:left="6830" w:hanging="399"/>
      </w:pPr>
      <w:rPr>
        <w:rFonts w:hint="default"/>
        <w:lang w:val="ro-RO" w:eastAsia="en-US" w:bidi="ar-SA"/>
      </w:rPr>
    </w:lvl>
    <w:lvl w:ilvl="8" w:tplc="1CC4D160">
      <w:numFmt w:val="bullet"/>
      <w:lvlText w:val="•"/>
      <w:lvlJc w:val="left"/>
      <w:pPr>
        <w:ind w:left="7789" w:hanging="399"/>
      </w:pPr>
      <w:rPr>
        <w:rFonts w:hint="default"/>
        <w:lang w:val="ro-RO" w:eastAsia="en-US" w:bidi="ar-SA"/>
      </w:rPr>
    </w:lvl>
  </w:abstractNum>
  <w:abstractNum w:abstractNumId="2" w15:restartNumberingAfterBreak="0">
    <w:nsid w:val="0F781041"/>
    <w:multiLevelType w:val="hybridMultilevel"/>
    <w:tmpl w:val="5F78DDC8"/>
    <w:lvl w:ilvl="0" w:tplc="E228C838">
      <w:start w:val="1"/>
      <w:numFmt w:val="decimal"/>
      <w:lvlText w:val="%1)"/>
      <w:lvlJc w:val="left"/>
      <w:pPr>
        <w:ind w:left="7658" w:hanging="286"/>
      </w:pPr>
      <w:rPr>
        <w:rFonts w:ascii="Times New Roman" w:eastAsia="Times New Roman" w:hAnsi="Times New Roman" w:cs="Times New Roman" w:hint="default"/>
        <w:spacing w:val="0"/>
        <w:w w:val="100"/>
        <w:sz w:val="28"/>
        <w:szCs w:val="28"/>
        <w:lang w:val="ro-RO" w:eastAsia="en-US" w:bidi="ar-SA"/>
      </w:rPr>
    </w:lvl>
    <w:lvl w:ilvl="1" w:tplc="92D20FD8">
      <w:numFmt w:val="bullet"/>
      <w:lvlText w:val="•"/>
      <w:lvlJc w:val="left"/>
      <w:pPr>
        <w:ind w:left="1078" w:hanging="286"/>
      </w:pPr>
      <w:rPr>
        <w:rFonts w:hint="default"/>
        <w:lang w:val="ro-RO" w:eastAsia="en-US" w:bidi="ar-SA"/>
      </w:rPr>
    </w:lvl>
    <w:lvl w:ilvl="2" w:tplc="0FAEF6E6">
      <w:numFmt w:val="bullet"/>
      <w:lvlText w:val="•"/>
      <w:lvlJc w:val="left"/>
      <w:pPr>
        <w:ind w:left="2037" w:hanging="286"/>
      </w:pPr>
      <w:rPr>
        <w:rFonts w:hint="default"/>
        <w:lang w:val="ro-RO" w:eastAsia="en-US" w:bidi="ar-SA"/>
      </w:rPr>
    </w:lvl>
    <w:lvl w:ilvl="3" w:tplc="A2260428">
      <w:numFmt w:val="bullet"/>
      <w:lvlText w:val="•"/>
      <w:lvlJc w:val="left"/>
      <w:pPr>
        <w:ind w:left="2995" w:hanging="286"/>
      </w:pPr>
      <w:rPr>
        <w:rFonts w:hint="default"/>
        <w:lang w:val="ro-RO" w:eastAsia="en-US" w:bidi="ar-SA"/>
      </w:rPr>
    </w:lvl>
    <w:lvl w:ilvl="4" w:tplc="BDBA1A94">
      <w:numFmt w:val="bullet"/>
      <w:lvlText w:val="•"/>
      <w:lvlJc w:val="left"/>
      <w:pPr>
        <w:ind w:left="3954" w:hanging="286"/>
      </w:pPr>
      <w:rPr>
        <w:rFonts w:hint="default"/>
        <w:lang w:val="ro-RO" w:eastAsia="en-US" w:bidi="ar-SA"/>
      </w:rPr>
    </w:lvl>
    <w:lvl w:ilvl="5" w:tplc="FAEA8CFA">
      <w:numFmt w:val="bullet"/>
      <w:lvlText w:val="•"/>
      <w:lvlJc w:val="left"/>
      <w:pPr>
        <w:ind w:left="4913" w:hanging="286"/>
      </w:pPr>
      <w:rPr>
        <w:rFonts w:hint="default"/>
        <w:lang w:val="ro-RO" w:eastAsia="en-US" w:bidi="ar-SA"/>
      </w:rPr>
    </w:lvl>
    <w:lvl w:ilvl="6" w:tplc="C9182502">
      <w:numFmt w:val="bullet"/>
      <w:lvlText w:val="•"/>
      <w:lvlJc w:val="left"/>
      <w:pPr>
        <w:ind w:left="5871" w:hanging="286"/>
      </w:pPr>
      <w:rPr>
        <w:rFonts w:hint="default"/>
        <w:lang w:val="ro-RO" w:eastAsia="en-US" w:bidi="ar-SA"/>
      </w:rPr>
    </w:lvl>
    <w:lvl w:ilvl="7" w:tplc="17300782">
      <w:numFmt w:val="bullet"/>
      <w:lvlText w:val="•"/>
      <w:lvlJc w:val="left"/>
      <w:pPr>
        <w:ind w:left="6830" w:hanging="286"/>
      </w:pPr>
      <w:rPr>
        <w:rFonts w:hint="default"/>
        <w:lang w:val="ro-RO" w:eastAsia="en-US" w:bidi="ar-SA"/>
      </w:rPr>
    </w:lvl>
    <w:lvl w:ilvl="8" w:tplc="85B4E06C">
      <w:numFmt w:val="bullet"/>
      <w:lvlText w:val="•"/>
      <w:lvlJc w:val="left"/>
      <w:pPr>
        <w:ind w:left="7789" w:hanging="286"/>
      </w:pPr>
      <w:rPr>
        <w:rFonts w:hint="default"/>
        <w:lang w:val="ro-RO" w:eastAsia="en-US" w:bidi="ar-SA"/>
      </w:rPr>
    </w:lvl>
  </w:abstractNum>
  <w:abstractNum w:abstractNumId="3" w15:restartNumberingAfterBreak="0">
    <w:nsid w:val="12376D2C"/>
    <w:multiLevelType w:val="hybridMultilevel"/>
    <w:tmpl w:val="0AF6CFE4"/>
    <w:lvl w:ilvl="0" w:tplc="ECAC42B2">
      <w:start w:val="1"/>
      <w:numFmt w:val="lowerLetter"/>
      <w:lvlText w:val="%1)"/>
      <w:lvlJc w:val="left"/>
      <w:pPr>
        <w:ind w:left="970" w:hanging="289"/>
      </w:pPr>
      <w:rPr>
        <w:rFonts w:ascii="Times New Roman" w:eastAsia="Times New Roman" w:hAnsi="Times New Roman" w:cs="Times New Roman" w:hint="default"/>
        <w:w w:val="100"/>
        <w:sz w:val="28"/>
        <w:szCs w:val="28"/>
        <w:lang w:val="ro-RO" w:eastAsia="en-US" w:bidi="ar-SA"/>
      </w:rPr>
    </w:lvl>
    <w:lvl w:ilvl="1" w:tplc="2D546B16">
      <w:numFmt w:val="bullet"/>
      <w:lvlText w:val="•"/>
      <w:lvlJc w:val="left"/>
      <w:pPr>
        <w:ind w:left="1852" w:hanging="289"/>
      </w:pPr>
      <w:rPr>
        <w:rFonts w:hint="default"/>
        <w:lang w:val="ro-RO" w:eastAsia="en-US" w:bidi="ar-SA"/>
      </w:rPr>
    </w:lvl>
    <w:lvl w:ilvl="2" w:tplc="C79C3890">
      <w:numFmt w:val="bullet"/>
      <w:lvlText w:val="•"/>
      <w:lvlJc w:val="left"/>
      <w:pPr>
        <w:ind w:left="2725" w:hanging="289"/>
      </w:pPr>
      <w:rPr>
        <w:rFonts w:hint="default"/>
        <w:lang w:val="ro-RO" w:eastAsia="en-US" w:bidi="ar-SA"/>
      </w:rPr>
    </w:lvl>
    <w:lvl w:ilvl="3" w:tplc="54466084">
      <w:numFmt w:val="bullet"/>
      <w:lvlText w:val="•"/>
      <w:lvlJc w:val="left"/>
      <w:pPr>
        <w:ind w:left="3597" w:hanging="289"/>
      </w:pPr>
      <w:rPr>
        <w:rFonts w:hint="default"/>
        <w:lang w:val="ro-RO" w:eastAsia="en-US" w:bidi="ar-SA"/>
      </w:rPr>
    </w:lvl>
    <w:lvl w:ilvl="4" w:tplc="0F0E00A4">
      <w:numFmt w:val="bullet"/>
      <w:lvlText w:val="•"/>
      <w:lvlJc w:val="left"/>
      <w:pPr>
        <w:ind w:left="4470" w:hanging="289"/>
      </w:pPr>
      <w:rPr>
        <w:rFonts w:hint="default"/>
        <w:lang w:val="ro-RO" w:eastAsia="en-US" w:bidi="ar-SA"/>
      </w:rPr>
    </w:lvl>
    <w:lvl w:ilvl="5" w:tplc="0464BE40">
      <w:numFmt w:val="bullet"/>
      <w:lvlText w:val="•"/>
      <w:lvlJc w:val="left"/>
      <w:pPr>
        <w:ind w:left="5343" w:hanging="289"/>
      </w:pPr>
      <w:rPr>
        <w:rFonts w:hint="default"/>
        <w:lang w:val="ro-RO" w:eastAsia="en-US" w:bidi="ar-SA"/>
      </w:rPr>
    </w:lvl>
    <w:lvl w:ilvl="6" w:tplc="1DEEA770">
      <w:numFmt w:val="bullet"/>
      <w:lvlText w:val="•"/>
      <w:lvlJc w:val="left"/>
      <w:pPr>
        <w:ind w:left="6215" w:hanging="289"/>
      </w:pPr>
      <w:rPr>
        <w:rFonts w:hint="default"/>
        <w:lang w:val="ro-RO" w:eastAsia="en-US" w:bidi="ar-SA"/>
      </w:rPr>
    </w:lvl>
    <w:lvl w:ilvl="7" w:tplc="F0626D4C">
      <w:numFmt w:val="bullet"/>
      <w:lvlText w:val="•"/>
      <w:lvlJc w:val="left"/>
      <w:pPr>
        <w:ind w:left="7088" w:hanging="289"/>
      </w:pPr>
      <w:rPr>
        <w:rFonts w:hint="default"/>
        <w:lang w:val="ro-RO" w:eastAsia="en-US" w:bidi="ar-SA"/>
      </w:rPr>
    </w:lvl>
    <w:lvl w:ilvl="8" w:tplc="8CBEFC86">
      <w:numFmt w:val="bullet"/>
      <w:lvlText w:val="•"/>
      <w:lvlJc w:val="left"/>
      <w:pPr>
        <w:ind w:left="7961" w:hanging="289"/>
      </w:pPr>
      <w:rPr>
        <w:rFonts w:hint="default"/>
        <w:lang w:val="ro-RO" w:eastAsia="en-US" w:bidi="ar-SA"/>
      </w:rPr>
    </w:lvl>
  </w:abstractNum>
  <w:abstractNum w:abstractNumId="4" w15:restartNumberingAfterBreak="0">
    <w:nsid w:val="136E22EA"/>
    <w:multiLevelType w:val="hybridMultilevel"/>
    <w:tmpl w:val="3EB63B84"/>
    <w:lvl w:ilvl="0" w:tplc="C5840F6A">
      <w:start w:val="1"/>
      <w:numFmt w:val="decimal"/>
      <w:lvlText w:val="%1)"/>
      <w:lvlJc w:val="left"/>
      <w:pPr>
        <w:ind w:left="120" w:hanging="314"/>
      </w:pPr>
      <w:rPr>
        <w:rFonts w:ascii="Times New Roman" w:eastAsia="Times New Roman" w:hAnsi="Times New Roman" w:cs="Times New Roman" w:hint="default"/>
        <w:w w:val="100"/>
        <w:sz w:val="28"/>
        <w:szCs w:val="28"/>
        <w:lang w:val="ro-RO" w:eastAsia="en-US" w:bidi="ar-SA"/>
      </w:rPr>
    </w:lvl>
    <w:lvl w:ilvl="1" w:tplc="AAB442D4">
      <w:numFmt w:val="bullet"/>
      <w:lvlText w:val="•"/>
      <w:lvlJc w:val="left"/>
      <w:pPr>
        <w:ind w:left="1078" w:hanging="314"/>
      </w:pPr>
      <w:rPr>
        <w:rFonts w:hint="default"/>
        <w:lang w:val="ro-RO" w:eastAsia="en-US" w:bidi="ar-SA"/>
      </w:rPr>
    </w:lvl>
    <w:lvl w:ilvl="2" w:tplc="50EC00B0">
      <w:numFmt w:val="bullet"/>
      <w:lvlText w:val="•"/>
      <w:lvlJc w:val="left"/>
      <w:pPr>
        <w:ind w:left="2037" w:hanging="314"/>
      </w:pPr>
      <w:rPr>
        <w:rFonts w:hint="default"/>
        <w:lang w:val="ro-RO" w:eastAsia="en-US" w:bidi="ar-SA"/>
      </w:rPr>
    </w:lvl>
    <w:lvl w:ilvl="3" w:tplc="E1120348">
      <w:numFmt w:val="bullet"/>
      <w:lvlText w:val="•"/>
      <w:lvlJc w:val="left"/>
      <w:pPr>
        <w:ind w:left="2995" w:hanging="314"/>
      </w:pPr>
      <w:rPr>
        <w:rFonts w:hint="default"/>
        <w:lang w:val="ro-RO" w:eastAsia="en-US" w:bidi="ar-SA"/>
      </w:rPr>
    </w:lvl>
    <w:lvl w:ilvl="4" w:tplc="37A890D0">
      <w:numFmt w:val="bullet"/>
      <w:lvlText w:val="•"/>
      <w:lvlJc w:val="left"/>
      <w:pPr>
        <w:ind w:left="3954" w:hanging="314"/>
      </w:pPr>
      <w:rPr>
        <w:rFonts w:hint="default"/>
        <w:lang w:val="ro-RO" w:eastAsia="en-US" w:bidi="ar-SA"/>
      </w:rPr>
    </w:lvl>
    <w:lvl w:ilvl="5" w:tplc="ECBED838">
      <w:numFmt w:val="bullet"/>
      <w:lvlText w:val="•"/>
      <w:lvlJc w:val="left"/>
      <w:pPr>
        <w:ind w:left="4913" w:hanging="314"/>
      </w:pPr>
      <w:rPr>
        <w:rFonts w:hint="default"/>
        <w:lang w:val="ro-RO" w:eastAsia="en-US" w:bidi="ar-SA"/>
      </w:rPr>
    </w:lvl>
    <w:lvl w:ilvl="6" w:tplc="71F063CC">
      <w:numFmt w:val="bullet"/>
      <w:lvlText w:val="•"/>
      <w:lvlJc w:val="left"/>
      <w:pPr>
        <w:ind w:left="5871" w:hanging="314"/>
      </w:pPr>
      <w:rPr>
        <w:rFonts w:hint="default"/>
        <w:lang w:val="ro-RO" w:eastAsia="en-US" w:bidi="ar-SA"/>
      </w:rPr>
    </w:lvl>
    <w:lvl w:ilvl="7" w:tplc="FF8AF6AA">
      <w:numFmt w:val="bullet"/>
      <w:lvlText w:val="•"/>
      <w:lvlJc w:val="left"/>
      <w:pPr>
        <w:ind w:left="6830" w:hanging="314"/>
      </w:pPr>
      <w:rPr>
        <w:rFonts w:hint="default"/>
        <w:lang w:val="ro-RO" w:eastAsia="en-US" w:bidi="ar-SA"/>
      </w:rPr>
    </w:lvl>
    <w:lvl w:ilvl="8" w:tplc="782A476E">
      <w:numFmt w:val="bullet"/>
      <w:lvlText w:val="•"/>
      <w:lvlJc w:val="left"/>
      <w:pPr>
        <w:ind w:left="7789" w:hanging="314"/>
      </w:pPr>
      <w:rPr>
        <w:rFonts w:hint="default"/>
        <w:lang w:val="ro-RO" w:eastAsia="en-US" w:bidi="ar-SA"/>
      </w:rPr>
    </w:lvl>
  </w:abstractNum>
  <w:abstractNum w:abstractNumId="5" w15:restartNumberingAfterBreak="0">
    <w:nsid w:val="170F580E"/>
    <w:multiLevelType w:val="hybridMultilevel"/>
    <w:tmpl w:val="C4CC66FE"/>
    <w:lvl w:ilvl="0" w:tplc="9A2AD450">
      <w:start w:val="1"/>
      <w:numFmt w:val="decimal"/>
      <w:lvlText w:val="(%1)"/>
      <w:lvlJc w:val="left"/>
      <w:pPr>
        <w:ind w:left="1114" w:hanging="428"/>
      </w:pPr>
      <w:rPr>
        <w:rFonts w:ascii="Times New Roman" w:eastAsia="Times New Roman" w:hAnsi="Times New Roman" w:cs="Times New Roman" w:hint="default"/>
        <w:w w:val="100"/>
        <w:sz w:val="28"/>
        <w:szCs w:val="28"/>
        <w:lang w:val="ro-RO" w:eastAsia="en-US" w:bidi="ar-SA"/>
      </w:rPr>
    </w:lvl>
    <w:lvl w:ilvl="1" w:tplc="9FECCC28">
      <w:numFmt w:val="bullet"/>
      <w:lvlText w:val="•"/>
      <w:lvlJc w:val="left"/>
      <w:pPr>
        <w:ind w:left="1978" w:hanging="428"/>
      </w:pPr>
      <w:rPr>
        <w:rFonts w:hint="default"/>
        <w:lang w:val="ro-RO" w:eastAsia="en-US" w:bidi="ar-SA"/>
      </w:rPr>
    </w:lvl>
    <w:lvl w:ilvl="2" w:tplc="A5344398">
      <w:numFmt w:val="bullet"/>
      <w:lvlText w:val="•"/>
      <w:lvlJc w:val="left"/>
      <w:pPr>
        <w:ind w:left="2837" w:hanging="428"/>
      </w:pPr>
      <w:rPr>
        <w:rFonts w:hint="default"/>
        <w:lang w:val="ro-RO" w:eastAsia="en-US" w:bidi="ar-SA"/>
      </w:rPr>
    </w:lvl>
    <w:lvl w:ilvl="3" w:tplc="847C02E8">
      <w:numFmt w:val="bullet"/>
      <w:lvlText w:val="•"/>
      <w:lvlJc w:val="left"/>
      <w:pPr>
        <w:ind w:left="3695" w:hanging="428"/>
      </w:pPr>
      <w:rPr>
        <w:rFonts w:hint="default"/>
        <w:lang w:val="ro-RO" w:eastAsia="en-US" w:bidi="ar-SA"/>
      </w:rPr>
    </w:lvl>
    <w:lvl w:ilvl="4" w:tplc="F3DAAEC0">
      <w:numFmt w:val="bullet"/>
      <w:lvlText w:val="•"/>
      <w:lvlJc w:val="left"/>
      <w:pPr>
        <w:ind w:left="4554" w:hanging="428"/>
      </w:pPr>
      <w:rPr>
        <w:rFonts w:hint="default"/>
        <w:lang w:val="ro-RO" w:eastAsia="en-US" w:bidi="ar-SA"/>
      </w:rPr>
    </w:lvl>
    <w:lvl w:ilvl="5" w:tplc="733C2F46">
      <w:numFmt w:val="bullet"/>
      <w:lvlText w:val="•"/>
      <w:lvlJc w:val="left"/>
      <w:pPr>
        <w:ind w:left="5413" w:hanging="428"/>
      </w:pPr>
      <w:rPr>
        <w:rFonts w:hint="default"/>
        <w:lang w:val="ro-RO" w:eastAsia="en-US" w:bidi="ar-SA"/>
      </w:rPr>
    </w:lvl>
    <w:lvl w:ilvl="6" w:tplc="DFD46562">
      <w:numFmt w:val="bullet"/>
      <w:lvlText w:val="•"/>
      <w:lvlJc w:val="left"/>
      <w:pPr>
        <w:ind w:left="6271" w:hanging="428"/>
      </w:pPr>
      <w:rPr>
        <w:rFonts w:hint="default"/>
        <w:lang w:val="ro-RO" w:eastAsia="en-US" w:bidi="ar-SA"/>
      </w:rPr>
    </w:lvl>
    <w:lvl w:ilvl="7" w:tplc="E4B6D892">
      <w:numFmt w:val="bullet"/>
      <w:lvlText w:val="•"/>
      <w:lvlJc w:val="left"/>
      <w:pPr>
        <w:ind w:left="7130" w:hanging="428"/>
      </w:pPr>
      <w:rPr>
        <w:rFonts w:hint="default"/>
        <w:lang w:val="ro-RO" w:eastAsia="en-US" w:bidi="ar-SA"/>
      </w:rPr>
    </w:lvl>
    <w:lvl w:ilvl="8" w:tplc="00DA2520">
      <w:numFmt w:val="bullet"/>
      <w:lvlText w:val="•"/>
      <w:lvlJc w:val="left"/>
      <w:pPr>
        <w:ind w:left="7989" w:hanging="428"/>
      </w:pPr>
      <w:rPr>
        <w:rFonts w:hint="default"/>
        <w:lang w:val="ro-RO" w:eastAsia="en-US" w:bidi="ar-SA"/>
      </w:rPr>
    </w:lvl>
  </w:abstractNum>
  <w:abstractNum w:abstractNumId="6" w15:restartNumberingAfterBreak="0">
    <w:nsid w:val="1C65002E"/>
    <w:multiLevelType w:val="hybridMultilevel"/>
    <w:tmpl w:val="03182274"/>
    <w:lvl w:ilvl="0" w:tplc="3C94636C">
      <w:start w:val="1"/>
      <w:numFmt w:val="decimal"/>
      <w:lvlText w:val="(%1)"/>
      <w:lvlJc w:val="left"/>
      <w:pPr>
        <w:ind w:left="120" w:hanging="473"/>
      </w:pPr>
      <w:rPr>
        <w:rFonts w:ascii="Times New Roman" w:eastAsia="Times New Roman" w:hAnsi="Times New Roman" w:cs="Times New Roman" w:hint="default"/>
        <w:w w:val="100"/>
        <w:sz w:val="28"/>
        <w:szCs w:val="28"/>
        <w:lang w:val="ro-RO" w:eastAsia="en-US" w:bidi="ar-SA"/>
      </w:rPr>
    </w:lvl>
    <w:lvl w:ilvl="1" w:tplc="C4EE77AA">
      <w:numFmt w:val="bullet"/>
      <w:lvlText w:val="•"/>
      <w:lvlJc w:val="left"/>
      <w:pPr>
        <w:ind w:left="1078" w:hanging="473"/>
      </w:pPr>
      <w:rPr>
        <w:rFonts w:hint="default"/>
        <w:lang w:val="ro-RO" w:eastAsia="en-US" w:bidi="ar-SA"/>
      </w:rPr>
    </w:lvl>
    <w:lvl w:ilvl="2" w:tplc="2506C15A">
      <w:numFmt w:val="bullet"/>
      <w:lvlText w:val="•"/>
      <w:lvlJc w:val="left"/>
      <w:pPr>
        <w:ind w:left="2037" w:hanging="473"/>
      </w:pPr>
      <w:rPr>
        <w:rFonts w:hint="default"/>
        <w:lang w:val="ro-RO" w:eastAsia="en-US" w:bidi="ar-SA"/>
      </w:rPr>
    </w:lvl>
    <w:lvl w:ilvl="3" w:tplc="28824B3C">
      <w:numFmt w:val="bullet"/>
      <w:lvlText w:val="•"/>
      <w:lvlJc w:val="left"/>
      <w:pPr>
        <w:ind w:left="2995" w:hanging="473"/>
      </w:pPr>
      <w:rPr>
        <w:rFonts w:hint="default"/>
        <w:lang w:val="ro-RO" w:eastAsia="en-US" w:bidi="ar-SA"/>
      </w:rPr>
    </w:lvl>
    <w:lvl w:ilvl="4" w:tplc="C228F950">
      <w:numFmt w:val="bullet"/>
      <w:lvlText w:val="•"/>
      <w:lvlJc w:val="left"/>
      <w:pPr>
        <w:ind w:left="3954" w:hanging="473"/>
      </w:pPr>
      <w:rPr>
        <w:rFonts w:hint="default"/>
        <w:lang w:val="ro-RO" w:eastAsia="en-US" w:bidi="ar-SA"/>
      </w:rPr>
    </w:lvl>
    <w:lvl w:ilvl="5" w:tplc="3E8E1BE4">
      <w:numFmt w:val="bullet"/>
      <w:lvlText w:val="•"/>
      <w:lvlJc w:val="left"/>
      <w:pPr>
        <w:ind w:left="4913" w:hanging="473"/>
      </w:pPr>
      <w:rPr>
        <w:rFonts w:hint="default"/>
        <w:lang w:val="ro-RO" w:eastAsia="en-US" w:bidi="ar-SA"/>
      </w:rPr>
    </w:lvl>
    <w:lvl w:ilvl="6" w:tplc="62780C52">
      <w:numFmt w:val="bullet"/>
      <w:lvlText w:val="•"/>
      <w:lvlJc w:val="left"/>
      <w:pPr>
        <w:ind w:left="5871" w:hanging="473"/>
      </w:pPr>
      <w:rPr>
        <w:rFonts w:hint="default"/>
        <w:lang w:val="ro-RO" w:eastAsia="en-US" w:bidi="ar-SA"/>
      </w:rPr>
    </w:lvl>
    <w:lvl w:ilvl="7" w:tplc="1AD26E2C">
      <w:numFmt w:val="bullet"/>
      <w:lvlText w:val="•"/>
      <w:lvlJc w:val="left"/>
      <w:pPr>
        <w:ind w:left="6830" w:hanging="473"/>
      </w:pPr>
      <w:rPr>
        <w:rFonts w:hint="default"/>
        <w:lang w:val="ro-RO" w:eastAsia="en-US" w:bidi="ar-SA"/>
      </w:rPr>
    </w:lvl>
    <w:lvl w:ilvl="8" w:tplc="04FA2BF2">
      <w:numFmt w:val="bullet"/>
      <w:lvlText w:val="•"/>
      <w:lvlJc w:val="left"/>
      <w:pPr>
        <w:ind w:left="7789" w:hanging="473"/>
      </w:pPr>
      <w:rPr>
        <w:rFonts w:hint="default"/>
        <w:lang w:val="ro-RO" w:eastAsia="en-US" w:bidi="ar-SA"/>
      </w:rPr>
    </w:lvl>
  </w:abstractNum>
  <w:abstractNum w:abstractNumId="7" w15:restartNumberingAfterBreak="0">
    <w:nsid w:val="23AE086C"/>
    <w:multiLevelType w:val="hybridMultilevel"/>
    <w:tmpl w:val="A9FA547C"/>
    <w:lvl w:ilvl="0" w:tplc="755CA8A8">
      <w:start w:val="1"/>
      <w:numFmt w:val="decimal"/>
      <w:lvlText w:val="%1)"/>
      <w:lvlJc w:val="left"/>
      <w:pPr>
        <w:ind w:left="991" w:hanging="305"/>
      </w:pPr>
      <w:rPr>
        <w:rFonts w:ascii="Times New Roman" w:eastAsia="Times New Roman" w:hAnsi="Times New Roman" w:cs="Times New Roman" w:hint="default"/>
        <w:w w:val="100"/>
        <w:sz w:val="28"/>
        <w:szCs w:val="28"/>
        <w:lang w:val="ro-RO" w:eastAsia="en-US" w:bidi="ar-SA"/>
      </w:rPr>
    </w:lvl>
    <w:lvl w:ilvl="1" w:tplc="A40CDB14">
      <w:numFmt w:val="bullet"/>
      <w:lvlText w:val="•"/>
      <w:lvlJc w:val="left"/>
      <w:pPr>
        <w:ind w:left="1870" w:hanging="305"/>
      </w:pPr>
      <w:rPr>
        <w:rFonts w:hint="default"/>
        <w:lang w:val="ro-RO" w:eastAsia="en-US" w:bidi="ar-SA"/>
      </w:rPr>
    </w:lvl>
    <w:lvl w:ilvl="2" w:tplc="4FDC1F02">
      <w:numFmt w:val="bullet"/>
      <w:lvlText w:val="•"/>
      <w:lvlJc w:val="left"/>
      <w:pPr>
        <w:ind w:left="2741" w:hanging="305"/>
      </w:pPr>
      <w:rPr>
        <w:rFonts w:hint="default"/>
        <w:lang w:val="ro-RO" w:eastAsia="en-US" w:bidi="ar-SA"/>
      </w:rPr>
    </w:lvl>
    <w:lvl w:ilvl="3" w:tplc="0E7C0242">
      <w:numFmt w:val="bullet"/>
      <w:lvlText w:val="•"/>
      <w:lvlJc w:val="left"/>
      <w:pPr>
        <w:ind w:left="3611" w:hanging="305"/>
      </w:pPr>
      <w:rPr>
        <w:rFonts w:hint="default"/>
        <w:lang w:val="ro-RO" w:eastAsia="en-US" w:bidi="ar-SA"/>
      </w:rPr>
    </w:lvl>
    <w:lvl w:ilvl="4" w:tplc="E638A9D4">
      <w:numFmt w:val="bullet"/>
      <w:lvlText w:val="•"/>
      <w:lvlJc w:val="left"/>
      <w:pPr>
        <w:ind w:left="4482" w:hanging="305"/>
      </w:pPr>
      <w:rPr>
        <w:rFonts w:hint="default"/>
        <w:lang w:val="ro-RO" w:eastAsia="en-US" w:bidi="ar-SA"/>
      </w:rPr>
    </w:lvl>
    <w:lvl w:ilvl="5" w:tplc="9EBACB8E">
      <w:numFmt w:val="bullet"/>
      <w:lvlText w:val="•"/>
      <w:lvlJc w:val="left"/>
      <w:pPr>
        <w:ind w:left="5353" w:hanging="305"/>
      </w:pPr>
      <w:rPr>
        <w:rFonts w:hint="default"/>
        <w:lang w:val="ro-RO" w:eastAsia="en-US" w:bidi="ar-SA"/>
      </w:rPr>
    </w:lvl>
    <w:lvl w:ilvl="6" w:tplc="84C01B2A">
      <w:numFmt w:val="bullet"/>
      <w:lvlText w:val="•"/>
      <w:lvlJc w:val="left"/>
      <w:pPr>
        <w:ind w:left="6223" w:hanging="305"/>
      </w:pPr>
      <w:rPr>
        <w:rFonts w:hint="default"/>
        <w:lang w:val="ro-RO" w:eastAsia="en-US" w:bidi="ar-SA"/>
      </w:rPr>
    </w:lvl>
    <w:lvl w:ilvl="7" w:tplc="A17E078A">
      <w:numFmt w:val="bullet"/>
      <w:lvlText w:val="•"/>
      <w:lvlJc w:val="left"/>
      <w:pPr>
        <w:ind w:left="7094" w:hanging="305"/>
      </w:pPr>
      <w:rPr>
        <w:rFonts w:hint="default"/>
        <w:lang w:val="ro-RO" w:eastAsia="en-US" w:bidi="ar-SA"/>
      </w:rPr>
    </w:lvl>
    <w:lvl w:ilvl="8" w:tplc="87F084EA">
      <w:numFmt w:val="bullet"/>
      <w:lvlText w:val="•"/>
      <w:lvlJc w:val="left"/>
      <w:pPr>
        <w:ind w:left="7965" w:hanging="305"/>
      </w:pPr>
      <w:rPr>
        <w:rFonts w:hint="default"/>
        <w:lang w:val="ro-RO" w:eastAsia="en-US" w:bidi="ar-SA"/>
      </w:rPr>
    </w:lvl>
  </w:abstractNum>
  <w:abstractNum w:abstractNumId="8" w15:restartNumberingAfterBreak="0">
    <w:nsid w:val="250F759C"/>
    <w:multiLevelType w:val="hybridMultilevel"/>
    <w:tmpl w:val="63B46914"/>
    <w:lvl w:ilvl="0" w:tplc="9BCC629C">
      <w:start w:val="1"/>
      <w:numFmt w:val="decimal"/>
      <w:lvlText w:val="%1)"/>
      <w:lvlJc w:val="left"/>
      <w:pPr>
        <w:ind w:left="991" w:hanging="305"/>
      </w:pPr>
      <w:rPr>
        <w:rFonts w:ascii="Times New Roman" w:eastAsia="Times New Roman" w:hAnsi="Times New Roman" w:cs="Times New Roman" w:hint="default"/>
        <w:w w:val="100"/>
        <w:sz w:val="28"/>
        <w:szCs w:val="28"/>
        <w:lang w:val="ro-RO" w:eastAsia="en-US" w:bidi="ar-SA"/>
      </w:rPr>
    </w:lvl>
    <w:lvl w:ilvl="1" w:tplc="7084EF1C">
      <w:start w:val="1"/>
      <w:numFmt w:val="lowerLetter"/>
      <w:lvlText w:val="%2)"/>
      <w:lvlJc w:val="left"/>
      <w:pPr>
        <w:ind w:left="977" w:hanging="291"/>
      </w:pPr>
      <w:rPr>
        <w:rFonts w:ascii="Times New Roman" w:eastAsia="Times New Roman" w:hAnsi="Times New Roman" w:cs="Times New Roman" w:hint="default"/>
        <w:w w:val="100"/>
        <w:sz w:val="28"/>
        <w:szCs w:val="28"/>
        <w:lang w:val="ro-RO" w:eastAsia="en-US" w:bidi="ar-SA"/>
      </w:rPr>
    </w:lvl>
    <w:lvl w:ilvl="2" w:tplc="B834476C">
      <w:numFmt w:val="bullet"/>
      <w:lvlText w:val="•"/>
      <w:lvlJc w:val="left"/>
      <w:pPr>
        <w:ind w:left="1967" w:hanging="291"/>
      </w:pPr>
      <w:rPr>
        <w:rFonts w:hint="default"/>
        <w:lang w:val="ro-RO" w:eastAsia="en-US" w:bidi="ar-SA"/>
      </w:rPr>
    </w:lvl>
    <w:lvl w:ilvl="3" w:tplc="4C3279DE">
      <w:numFmt w:val="bullet"/>
      <w:lvlText w:val="•"/>
      <w:lvlJc w:val="left"/>
      <w:pPr>
        <w:ind w:left="2934" w:hanging="291"/>
      </w:pPr>
      <w:rPr>
        <w:rFonts w:hint="default"/>
        <w:lang w:val="ro-RO" w:eastAsia="en-US" w:bidi="ar-SA"/>
      </w:rPr>
    </w:lvl>
    <w:lvl w:ilvl="4" w:tplc="B4FE1440">
      <w:numFmt w:val="bullet"/>
      <w:lvlText w:val="•"/>
      <w:lvlJc w:val="left"/>
      <w:pPr>
        <w:ind w:left="3902" w:hanging="291"/>
      </w:pPr>
      <w:rPr>
        <w:rFonts w:hint="default"/>
        <w:lang w:val="ro-RO" w:eastAsia="en-US" w:bidi="ar-SA"/>
      </w:rPr>
    </w:lvl>
    <w:lvl w:ilvl="5" w:tplc="401E37EA">
      <w:numFmt w:val="bullet"/>
      <w:lvlText w:val="•"/>
      <w:lvlJc w:val="left"/>
      <w:pPr>
        <w:ind w:left="4869" w:hanging="291"/>
      </w:pPr>
      <w:rPr>
        <w:rFonts w:hint="default"/>
        <w:lang w:val="ro-RO" w:eastAsia="en-US" w:bidi="ar-SA"/>
      </w:rPr>
    </w:lvl>
    <w:lvl w:ilvl="6" w:tplc="890AAA16">
      <w:numFmt w:val="bullet"/>
      <w:lvlText w:val="•"/>
      <w:lvlJc w:val="left"/>
      <w:pPr>
        <w:ind w:left="5836" w:hanging="291"/>
      </w:pPr>
      <w:rPr>
        <w:rFonts w:hint="default"/>
        <w:lang w:val="ro-RO" w:eastAsia="en-US" w:bidi="ar-SA"/>
      </w:rPr>
    </w:lvl>
    <w:lvl w:ilvl="7" w:tplc="BFB04B80">
      <w:numFmt w:val="bullet"/>
      <w:lvlText w:val="•"/>
      <w:lvlJc w:val="left"/>
      <w:pPr>
        <w:ind w:left="6804" w:hanging="291"/>
      </w:pPr>
      <w:rPr>
        <w:rFonts w:hint="default"/>
        <w:lang w:val="ro-RO" w:eastAsia="en-US" w:bidi="ar-SA"/>
      </w:rPr>
    </w:lvl>
    <w:lvl w:ilvl="8" w:tplc="D4762CB8">
      <w:numFmt w:val="bullet"/>
      <w:lvlText w:val="•"/>
      <w:lvlJc w:val="left"/>
      <w:pPr>
        <w:ind w:left="7771" w:hanging="291"/>
      </w:pPr>
      <w:rPr>
        <w:rFonts w:hint="default"/>
        <w:lang w:val="ro-RO" w:eastAsia="en-US" w:bidi="ar-SA"/>
      </w:rPr>
    </w:lvl>
  </w:abstractNum>
  <w:abstractNum w:abstractNumId="9" w15:restartNumberingAfterBreak="0">
    <w:nsid w:val="27E95ADC"/>
    <w:multiLevelType w:val="hybridMultilevel"/>
    <w:tmpl w:val="DADCC1C4"/>
    <w:lvl w:ilvl="0" w:tplc="148C7CB6">
      <w:start w:val="1"/>
      <w:numFmt w:val="decimal"/>
      <w:lvlText w:val="(%1)"/>
      <w:lvlJc w:val="left"/>
      <w:pPr>
        <w:ind w:left="1085" w:hanging="399"/>
      </w:pPr>
      <w:rPr>
        <w:rFonts w:ascii="Times New Roman" w:eastAsia="Times New Roman" w:hAnsi="Times New Roman" w:cs="Times New Roman" w:hint="default"/>
        <w:w w:val="100"/>
        <w:sz w:val="28"/>
        <w:szCs w:val="28"/>
        <w:lang w:val="ro-RO" w:eastAsia="en-US" w:bidi="ar-SA"/>
      </w:rPr>
    </w:lvl>
    <w:lvl w:ilvl="1" w:tplc="B2342632">
      <w:numFmt w:val="bullet"/>
      <w:lvlText w:val="•"/>
      <w:lvlJc w:val="left"/>
      <w:pPr>
        <w:ind w:left="1942" w:hanging="399"/>
      </w:pPr>
      <w:rPr>
        <w:rFonts w:hint="default"/>
        <w:lang w:val="ro-RO" w:eastAsia="en-US" w:bidi="ar-SA"/>
      </w:rPr>
    </w:lvl>
    <w:lvl w:ilvl="2" w:tplc="AFB683C6">
      <w:numFmt w:val="bullet"/>
      <w:lvlText w:val="•"/>
      <w:lvlJc w:val="left"/>
      <w:pPr>
        <w:ind w:left="2805" w:hanging="399"/>
      </w:pPr>
      <w:rPr>
        <w:rFonts w:hint="default"/>
        <w:lang w:val="ro-RO" w:eastAsia="en-US" w:bidi="ar-SA"/>
      </w:rPr>
    </w:lvl>
    <w:lvl w:ilvl="3" w:tplc="BC3CFAC8">
      <w:numFmt w:val="bullet"/>
      <w:lvlText w:val="•"/>
      <w:lvlJc w:val="left"/>
      <w:pPr>
        <w:ind w:left="3667" w:hanging="399"/>
      </w:pPr>
      <w:rPr>
        <w:rFonts w:hint="default"/>
        <w:lang w:val="ro-RO" w:eastAsia="en-US" w:bidi="ar-SA"/>
      </w:rPr>
    </w:lvl>
    <w:lvl w:ilvl="4" w:tplc="7A7C6F2C">
      <w:numFmt w:val="bullet"/>
      <w:lvlText w:val="•"/>
      <w:lvlJc w:val="left"/>
      <w:pPr>
        <w:ind w:left="4530" w:hanging="399"/>
      </w:pPr>
      <w:rPr>
        <w:rFonts w:hint="default"/>
        <w:lang w:val="ro-RO" w:eastAsia="en-US" w:bidi="ar-SA"/>
      </w:rPr>
    </w:lvl>
    <w:lvl w:ilvl="5" w:tplc="4A200762">
      <w:numFmt w:val="bullet"/>
      <w:lvlText w:val="•"/>
      <w:lvlJc w:val="left"/>
      <w:pPr>
        <w:ind w:left="5393" w:hanging="399"/>
      </w:pPr>
      <w:rPr>
        <w:rFonts w:hint="default"/>
        <w:lang w:val="ro-RO" w:eastAsia="en-US" w:bidi="ar-SA"/>
      </w:rPr>
    </w:lvl>
    <w:lvl w:ilvl="6" w:tplc="ACB670AE">
      <w:numFmt w:val="bullet"/>
      <w:lvlText w:val="•"/>
      <w:lvlJc w:val="left"/>
      <w:pPr>
        <w:ind w:left="6255" w:hanging="399"/>
      </w:pPr>
      <w:rPr>
        <w:rFonts w:hint="default"/>
        <w:lang w:val="ro-RO" w:eastAsia="en-US" w:bidi="ar-SA"/>
      </w:rPr>
    </w:lvl>
    <w:lvl w:ilvl="7" w:tplc="3EF806BC">
      <w:numFmt w:val="bullet"/>
      <w:lvlText w:val="•"/>
      <w:lvlJc w:val="left"/>
      <w:pPr>
        <w:ind w:left="7118" w:hanging="399"/>
      </w:pPr>
      <w:rPr>
        <w:rFonts w:hint="default"/>
        <w:lang w:val="ro-RO" w:eastAsia="en-US" w:bidi="ar-SA"/>
      </w:rPr>
    </w:lvl>
    <w:lvl w:ilvl="8" w:tplc="92D20802">
      <w:numFmt w:val="bullet"/>
      <w:lvlText w:val="•"/>
      <w:lvlJc w:val="left"/>
      <w:pPr>
        <w:ind w:left="7981" w:hanging="399"/>
      </w:pPr>
      <w:rPr>
        <w:rFonts w:hint="default"/>
        <w:lang w:val="ro-RO" w:eastAsia="en-US" w:bidi="ar-SA"/>
      </w:rPr>
    </w:lvl>
  </w:abstractNum>
  <w:abstractNum w:abstractNumId="10" w15:restartNumberingAfterBreak="0">
    <w:nsid w:val="28433B63"/>
    <w:multiLevelType w:val="hybridMultilevel"/>
    <w:tmpl w:val="07BE877C"/>
    <w:lvl w:ilvl="0" w:tplc="1654E67E">
      <w:start w:val="1"/>
      <w:numFmt w:val="lowerLetter"/>
      <w:lvlText w:val="%1)"/>
      <w:lvlJc w:val="left"/>
      <w:pPr>
        <w:ind w:left="120" w:hanging="286"/>
      </w:pPr>
      <w:rPr>
        <w:rFonts w:ascii="Times New Roman" w:eastAsia="Times New Roman" w:hAnsi="Times New Roman" w:cs="Times New Roman" w:hint="default"/>
        <w:w w:val="100"/>
        <w:sz w:val="28"/>
        <w:szCs w:val="28"/>
        <w:lang w:val="ro-RO" w:eastAsia="en-US" w:bidi="ar-SA"/>
      </w:rPr>
    </w:lvl>
    <w:lvl w:ilvl="1" w:tplc="1D7EB978">
      <w:numFmt w:val="bullet"/>
      <w:lvlText w:val="•"/>
      <w:lvlJc w:val="left"/>
      <w:pPr>
        <w:ind w:left="1078" w:hanging="286"/>
      </w:pPr>
      <w:rPr>
        <w:rFonts w:hint="default"/>
        <w:lang w:val="ro-RO" w:eastAsia="en-US" w:bidi="ar-SA"/>
      </w:rPr>
    </w:lvl>
    <w:lvl w:ilvl="2" w:tplc="EAA8E864">
      <w:numFmt w:val="bullet"/>
      <w:lvlText w:val="•"/>
      <w:lvlJc w:val="left"/>
      <w:pPr>
        <w:ind w:left="2037" w:hanging="286"/>
      </w:pPr>
      <w:rPr>
        <w:rFonts w:hint="default"/>
        <w:lang w:val="ro-RO" w:eastAsia="en-US" w:bidi="ar-SA"/>
      </w:rPr>
    </w:lvl>
    <w:lvl w:ilvl="3" w:tplc="C7000300">
      <w:numFmt w:val="bullet"/>
      <w:lvlText w:val="•"/>
      <w:lvlJc w:val="left"/>
      <w:pPr>
        <w:ind w:left="2995" w:hanging="286"/>
      </w:pPr>
      <w:rPr>
        <w:rFonts w:hint="default"/>
        <w:lang w:val="ro-RO" w:eastAsia="en-US" w:bidi="ar-SA"/>
      </w:rPr>
    </w:lvl>
    <w:lvl w:ilvl="4" w:tplc="96D0328E">
      <w:numFmt w:val="bullet"/>
      <w:lvlText w:val="•"/>
      <w:lvlJc w:val="left"/>
      <w:pPr>
        <w:ind w:left="3954" w:hanging="286"/>
      </w:pPr>
      <w:rPr>
        <w:rFonts w:hint="default"/>
        <w:lang w:val="ro-RO" w:eastAsia="en-US" w:bidi="ar-SA"/>
      </w:rPr>
    </w:lvl>
    <w:lvl w:ilvl="5" w:tplc="E974A62C">
      <w:numFmt w:val="bullet"/>
      <w:lvlText w:val="•"/>
      <w:lvlJc w:val="left"/>
      <w:pPr>
        <w:ind w:left="4913" w:hanging="286"/>
      </w:pPr>
      <w:rPr>
        <w:rFonts w:hint="default"/>
        <w:lang w:val="ro-RO" w:eastAsia="en-US" w:bidi="ar-SA"/>
      </w:rPr>
    </w:lvl>
    <w:lvl w:ilvl="6" w:tplc="81A4D588">
      <w:numFmt w:val="bullet"/>
      <w:lvlText w:val="•"/>
      <w:lvlJc w:val="left"/>
      <w:pPr>
        <w:ind w:left="5871" w:hanging="286"/>
      </w:pPr>
      <w:rPr>
        <w:rFonts w:hint="default"/>
        <w:lang w:val="ro-RO" w:eastAsia="en-US" w:bidi="ar-SA"/>
      </w:rPr>
    </w:lvl>
    <w:lvl w:ilvl="7" w:tplc="5FBE882A">
      <w:numFmt w:val="bullet"/>
      <w:lvlText w:val="•"/>
      <w:lvlJc w:val="left"/>
      <w:pPr>
        <w:ind w:left="6830" w:hanging="286"/>
      </w:pPr>
      <w:rPr>
        <w:rFonts w:hint="default"/>
        <w:lang w:val="ro-RO" w:eastAsia="en-US" w:bidi="ar-SA"/>
      </w:rPr>
    </w:lvl>
    <w:lvl w:ilvl="8" w:tplc="3FB43B76">
      <w:numFmt w:val="bullet"/>
      <w:lvlText w:val="•"/>
      <w:lvlJc w:val="left"/>
      <w:pPr>
        <w:ind w:left="7789" w:hanging="286"/>
      </w:pPr>
      <w:rPr>
        <w:rFonts w:hint="default"/>
        <w:lang w:val="ro-RO" w:eastAsia="en-US" w:bidi="ar-SA"/>
      </w:rPr>
    </w:lvl>
  </w:abstractNum>
  <w:abstractNum w:abstractNumId="11" w15:restartNumberingAfterBreak="0">
    <w:nsid w:val="2AA0785E"/>
    <w:multiLevelType w:val="hybridMultilevel"/>
    <w:tmpl w:val="0FBC22F8"/>
    <w:lvl w:ilvl="0" w:tplc="D5163782">
      <w:start w:val="1"/>
      <w:numFmt w:val="decimal"/>
      <w:lvlText w:val="(%1)"/>
      <w:lvlJc w:val="left"/>
      <w:pPr>
        <w:ind w:left="120" w:hanging="458"/>
      </w:pPr>
      <w:rPr>
        <w:rFonts w:ascii="Times New Roman" w:eastAsia="Times New Roman" w:hAnsi="Times New Roman" w:cs="Times New Roman" w:hint="default"/>
        <w:w w:val="100"/>
        <w:sz w:val="28"/>
        <w:szCs w:val="28"/>
        <w:lang w:val="ro-RO" w:eastAsia="en-US" w:bidi="ar-SA"/>
      </w:rPr>
    </w:lvl>
    <w:lvl w:ilvl="1" w:tplc="F6329E04">
      <w:numFmt w:val="bullet"/>
      <w:lvlText w:val="•"/>
      <w:lvlJc w:val="left"/>
      <w:pPr>
        <w:ind w:left="1078" w:hanging="458"/>
      </w:pPr>
      <w:rPr>
        <w:rFonts w:hint="default"/>
        <w:lang w:val="ro-RO" w:eastAsia="en-US" w:bidi="ar-SA"/>
      </w:rPr>
    </w:lvl>
    <w:lvl w:ilvl="2" w:tplc="86BEB7D6">
      <w:numFmt w:val="bullet"/>
      <w:lvlText w:val="•"/>
      <w:lvlJc w:val="left"/>
      <w:pPr>
        <w:ind w:left="2037" w:hanging="458"/>
      </w:pPr>
      <w:rPr>
        <w:rFonts w:hint="default"/>
        <w:lang w:val="ro-RO" w:eastAsia="en-US" w:bidi="ar-SA"/>
      </w:rPr>
    </w:lvl>
    <w:lvl w:ilvl="3" w:tplc="3822D200">
      <w:numFmt w:val="bullet"/>
      <w:lvlText w:val="•"/>
      <w:lvlJc w:val="left"/>
      <w:pPr>
        <w:ind w:left="2995" w:hanging="458"/>
      </w:pPr>
      <w:rPr>
        <w:rFonts w:hint="default"/>
        <w:lang w:val="ro-RO" w:eastAsia="en-US" w:bidi="ar-SA"/>
      </w:rPr>
    </w:lvl>
    <w:lvl w:ilvl="4" w:tplc="F45CFDA2">
      <w:numFmt w:val="bullet"/>
      <w:lvlText w:val="•"/>
      <w:lvlJc w:val="left"/>
      <w:pPr>
        <w:ind w:left="3954" w:hanging="458"/>
      </w:pPr>
      <w:rPr>
        <w:rFonts w:hint="default"/>
        <w:lang w:val="ro-RO" w:eastAsia="en-US" w:bidi="ar-SA"/>
      </w:rPr>
    </w:lvl>
    <w:lvl w:ilvl="5" w:tplc="B6764024">
      <w:numFmt w:val="bullet"/>
      <w:lvlText w:val="•"/>
      <w:lvlJc w:val="left"/>
      <w:pPr>
        <w:ind w:left="4913" w:hanging="458"/>
      </w:pPr>
      <w:rPr>
        <w:rFonts w:hint="default"/>
        <w:lang w:val="ro-RO" w:eastAsia="en-US" w:bidi="ar-SA"/>
      </w:rPr>
    </w:lvl>
    <w:lvl w:ilvl="6" w:tplc="F66E7FCA">
      <w:numFmt w:val="bullet"/>
      <w:lvlText w:val="•"/>
      <w:lvlJc w:val="left"/>
      <w:pPr>
        <w:ind w:left="5871" w:hanging="458"/>
      </w:pPr>
      <w:rPr>
        <w:rFonts w:hint="default"/>
        <w:lang w:val="ro-RO" w:eastAsia="en-US" w:bidi="ar-SA"/>
      </w:rPr>
    </w:lvl>
    <w:lvl w:ilvl="7" w:tplc="0DF004BE">
      <w:numFmt w:val="bullet"/>
      <w:lvlText w:val="•"/>
      <w:lvlJc w:val="left"/>
      <w:pPr>
        <w:ind w:left="6830" w:hanging="458"/>
      </w:pPr>
      <w:rPr>
        <w:rFonts w:hint="default"/>
        <w:lang w:val="ro-RO" w:eastAsia="en-US" w:bidi="ar-SA"/>
      </w:rPr>
    </w:lvl>
    <w:lvl w:ilvl="8" w:tplc="2CFE5C28">
      <w:numFmt w:val="bullet"/>
      <w:lvlText w:val="•"/>
      <w:lvlJc w:val="left"/>
      <w:pPr>
        <w:ind w:left="7789" w:hanging="458"/>
      </w:pPr>
      <w:rPr>
        <w:rFonts w:hint="default"/>
        <w:lang w:val="ro-RO" w:eastAsia="en-US" w:bidi="ar-SA"/>
      </w:rPr>
    </w:lvl>
  </w:abstractNum>
  <w:abstractNum w:abstractNumId="12" w15:restartNumberingAfterBreak="0">
    <w:nsid w:val="2C6E3D3E"/>
    <w:multiLevelType w:val="hybridMultilevel"/>
    <w:tmpl w:val="5DF03346"/>
    <w:lvl w:ilvl="0" w:tplc="8BFCB4F2">
      <w:start w:val="1"/>
      <w:numFmt w:val="decimal"/>
      <w:lvlText w:val="%1)"/>
      <w:lvlJc w:val="left"/>
      <w:pPr>
        <w:ind w:left="211" w:hanging="428"/>
      </w:pPr>
      <w:rPr>
        <w:rFonts w:ascii="Times New Roman" w:eastAsia="Times New Roman" w:hAnsi="Times New Roman" w:cs="Times New Roman" w:hint="default"/>
        <w:spacing w:val="0"/>
        <w:w w:val="100"/>
        <w:sz w:val="28"/>
        <w:szCs w:val="28"/>
        <w:lang w:val="ro-RO" w:eastAsia="en-US" w:bidi="ar-SA"/>
      </w:rPr>
    </w:lvl>
    <w:lvl w:ilvl="1" w:tplc="40267856">
      <w:numFmt w:val="bullet"/>
      <w:lvlText w:val="•"/>
      <w:lvlJc w:val="left"/>
      <w:pPr>
        <w:ind w:left="1168" w:hanging="428"/>
      </w:pPr>
      <w:rPr>
        <w:rFonts w:hint="default"/>
        <w:lang w:val="ro-RO" w:eastAsia="en-US" w:bidi="ar-SA"/>
      </w:rPr>
    </w:lvl>
    <w:lvl w:ilvl="2" w:tplc="DD8E1CB8">
      <w:numFmt w:val="bullet"/>
      <w:lvlText w:val="•"/>
      <w:lvlJc w:val="left"/>
      <w:pPr>
        <w:ind w:left="2117" w:hanging="428"/>
      </w:pPr>
      <w:rPr>
        <w:rFonts w:hint="default"/>
        <w:lang w:val="ro-RO" w:eastAsia="en-US" w:bidi="ar-SA"/>
      </w:rPr>
    </w:lvl>
    <w:lvl w:ilvl="3" w:tplc="433236C6">
      <w:numFmt w:val="bullet"/>
      <w:lvlText w:val="•"/>
      <w:lvlJc w:val="left"/>
      <w:pPr>
        <w:ind w:left="3065" w:hanging="428"/>
      </w:pPr>
      <w:rPr>
        <w:rFonts w:hint="default"/>
        <w:lang w:val="ro-RO" w:eastAsia="en-US" w:bidi="ar-SA"/>
      </w:rPr>
    </w:lvl>
    <w:lvl w:ilvl="4" w:tplc="AB60ED46">
      <w:numFmt w:val="bullet"/>
      <w:lvlText w:val="•"/>
      <w:lvlJc w:val="left"/>
      <w:pPr>
        <w:ind w:left="4014" w:hanging="428"/>
      </w:pPr>
      <w:rPr>
        <w:rFonts w:hint="default"/>
        <w:lang w:val="ro-RO" w:eastAsia="en-US" w:bidi="ar-SA"/>
      </w:rPr>
    </w:lvl>
    <w:lvl w:ilvl="5" w:tplc="59D47BC8">
      <w:numFmt w:val="bullet"/>
      <w:lvlText w:val="•"/>
      <w:lvlJc w:val="left"/>
      <w:pPr>
        <w:ind w:left="4963" w:hanging="428"/>
      </w:pPr>
      <w:rPr>
        <w:rFonts w:hint="default"/>
        <w:lang w:val="ro-RO" w:eastAsia="en-US" w:bidi="ar-SA"/>
      </w:rPr>
    </w:lvl>
    <w:lvl w:ilvl="6" w:tplc="3FEC8F22">
      <w:numFmt w:val="bullet"/>
      <w:lvlText w:val="•"/>
      <w:lvlJc w:val="left"/>
      <w:pPr>
        <w:ind w:left="5911" w:hanging="428"/>
      </w:pPr>
      <w:rPr>
        <w:rFonts w:hint="default"/>
        <w:lang w:val="ro-RO" w:eastAsia="en-US" w:bidi="ar-SA"/>
      </w:rPr>
    </w:lvl>
    <w:lvl w:ilvl="7" w:tplc="92C6472C">
      <w:numFmt w:val="bullet"/>
      <w:lvlText w:val="•"/>
      <w:lvlJc w:val="left"/>
      <w:pPr>
        <w:ind w:left="6860" w:hanging="428"/>
      </w:pPr>
      <w:rPr>
        <w:rFonts w:hint="default"/>
        <w:lang w:val="ro-RO" w:eastAsia="en-US" w:bidi="ar-SA"/>
      </w:rPr>
    </w:lvl>
    <w:lvl w:ilvl="8" w:tplc="C374CB2C">
      <w:numFmt w:val="bullet"/>
      <w:lvlText w:val="•"/>
      <w:lvlJc w:val="left"/>
      <w:pPr>
        <w:ind w:left="7809" w:hanging="428"/>
      </w:pPr>
      <w:rPr>
        <w:rFonts w:hint="default"/>
        <w:lang w:val="ro-RO" w:eastAsia="en-US" w:bidi="ar-SA"/>
      </w:rPr>
    </w:lvl>
  </w:abstractNum>
  <w:abstractNum w:abstractNumId="13" w15:restartNumberingAfterBreak="0">
    <w:nsid w:val="34670875"/>
    <w:multiLevelType w:val="hybridMultilevel"/>
    <w:tmpl w:val="481E13BE"/>
    <w:lvl w:ilvl="0" w:tplc="9CDAF9A2">
      <w:start w:val="1"/>
      <w:numFmt w:val="decimal"/>
      <w:lvlText w:val="(%1)"/>
      <w:lvlJc w:val="left"/>
      <w:pPr>
        <w:ind w:left="120" w:hanging="384"/>
      </w:pPr>
      <w:rPr>
        <w:rFonts w:ascii="Times New Roman" w:eastAsia="Times New Roman" w:hAnsi="Times New Roman" w:cs="Times New Roman" w:hint="default"/>
        <w:w w:val="100"/>
        <w:sz w:val="28"/>
        <w:szCs w:val="28"/>
        <w:lang w:val="ro-RO" w:eastAsia="en-US" w:bidi="ar-SA"/>
      </w:rPr>
    </w:lvl>
    <w:lvl w:ilvl="1" w:tplc="75CEE428">
      <w:numFmt w:val="bullet"/>
      <w:lvlText w:val="•"/>
      <w:lvlJc w:val="left"/>
      <w:pPr>
        <w:ind w:left="1078" w:hanging="384"/>
      </w:pPr>
      <w:rPr>
        <w:rFonts w:hint="default"/>
        <w:lang w:val="ro-RO" w:eastAsia="en-US" w:bidi="ar-SA"/>
      </w:rPr>
    </w:lvl>
    <w:lvl w:ilvl="2" w:tplc="83C8F9B8">
      <w:numFmt w:val="bullet"/>
      <w:lvlText w:val="•"/>
      <w:lvlJc w:val="left"/>
      <w:pPr>
        <w:ind w:left="2037" w:hanging="384"/>
      </w:pPr>
      <w:rPr>
        <w:rFonts w:hint="default"/>
        <w:lang w:val="ro-RO" w:eastAsia="en-US" w:bidi="ar-SA"/>
      </w:rPr>
    </w:lvl>
    <w:lvl w:ilvl="3" w:tplc="C0C4A7C6">
      <w:numFmt w:val="bullet"/>
      <w:lvlText w:val="•"/>
      <w:lvlJc w:val="left"/>
      <w:pPr>
        <w:ind w:left="2995" w:hanging="384"/>
      </w:pPr>
      <w:rPr>
        <w:rFonts w:hint="default"/>
        <w:lang w:val="ro-RO" w:eastAsia="en-US" w:bidi="ar-SA"/>
      </w:rPr>
    </w:lvl>
    <w:lvl w:ilvl="4" w:tplc="072213B8">
      <w:numFmt w:val="bullet"/>
      <w:lvlText w:val="•"/>
      <w:lvlJc w:val="left"/>
      <w:pPr>
        <w:ind w:left="3954" w:hanging="384"/>
      </w:pPr>
      <w:rPr>
        <w:rFonts w:hint="default"/>
        <w:lang w:val="ro-RO" w:eastAsia="en-US" w:bidi="ar-SA"/>
      </w:rPr>
    </w:lvl>
    <w:lvl w:ilvl="5" w:tplc="F0DCF208">
      <w:numFmt w:val="bullet"/>
      <w:lvlText w:val="•"/>
      <w:lvlJc w:val="left"/>
      <w:pPr>
        <w:ind w:left="4913" w:hanging="384"/>
      </w:pPr>
      <w:rPr>
        <w:rFonts w:hint="default"/>
        <w:lang w:val="ro-RO" w:eastAsia="en-US" w:bidi="ar-SA"/>
      </w:rPr>
    </w:lvl>
    <w:lvl w:ilvl="6" w:tplc="E1F056F6">
      <w:numFmt w:val="bullet"/>
      <w:lvlText w:val="•"/>
      <w:lvlJc w:val="left"/>
      <w:pPr>
        <w:ind w:left="5871" w:hanging="384"/>
      </w:pPr>
      <w:rPr>
        <w:rFonts w:hint="default"/>
        <w:lang w:val="ro-RO" w:eastAsia="en-US" w:bidi="ar-SA"/>
      </w:rPr>
    </w:lvl>
    <w:lvl w:ilvl="7" w:tplc="7E4813C0">
      <w:numFmt w:val="bullet"/>
      <w:lvlText w:val="•"/>
      <w:lvlJc w:val="left"/>
      <w:pPr>
        <w:ind w:left="6830" w:hanging="384"/>
      </w:pPr>
      <w:rPr>
        <w:rFonts w:hint="default"/>
        <w:lang w:val="ro-RO" w:eastAsia="en-US" w:bidi="ar-SA"/>
      </w:rPr>
    </w:lvl>
    <w:lvl w:ilvl="8" w:tplc="34341F50">
      <w:numFmt w:val="bullet"/>
      <w:lvlText w:val="•"/>
      <w:lvlJc w:val="left"/>
      <w:pPr>
        <w:ind w:left="7789" w:hanging="384"/>
      </w:pPr>
      <w:rPr>
        <w:rFonts w:hint="default"/>
        <w:lang w:val="ro-RO" w:eastAsia="en-US" w:bidi="ar-SA"/>
      </w:rPr>
    </w:lvl>
  </w:abstractNum>
  <w:abstractNum w:abstractNumId="14" w15:restartNumberingAfterBreak="0">
    <w:nsid w:val="35036A03"/>
    <w:multiLevelType w:val="hybridMultilevel"/>
    <w:tmpl w:val="84A2A93A"/>
    <w:lvl w:ilvl="0" w:tplc="9DA65402">
      <w:start w:val="1"/>
      <w:numFmt w:val="decimal"/>
      <w:lvlText w:val="(%1)"/>
      <w:lvlJc w:val="left"/>
      <w:pPr>
        <w:ind w:left="1085" w:hanging="399"/>
      </w:pPr>
      <w:rPr>
        <w:rFonts w:ascii="Times New Roman" w:eastAsia="Times New Roman" w:hAnsi="Times New Roman" w:cs="Times New Roman" w:hint="default"/>
        <w:w w:val="100"/>
        <w:sz w:val="28"/>
        <w:szCs w:val="28"/>
        <w:lang w:val="ro-RO" w:eastAsia="en-US" w:bidi="ar-SA"/>
      </w:rPr>
    </w:lvl>
    <w:lvl w:ilvl="1" w:tplc="4BD23512">
      <w:numFmt w:val="bullet"/>
      <w:lvlText w:val="•"/>
      <w:lvlJc w:val="left"/>
      <w:pPr>
        <w:ind w:left="1942" w:hanging="399"/>
      </w:pPr>
      <w:rPr>
        <w:rFonts w:hint="default"/>
        <w:lang w:val="ro-RO" w:eastAsia="en-US" w:bidi="ar-SA"/>
      </w:rPr>
    </w:lvl>
    <w:lvl w:ilvl="2" w:tplc="45507C6A">
      <w:numFmt w:val="bullet"/>
      <w:lvlText w:val="•"/>
      <w:lvlJc w:val="left"/>
      <w:pPr>
        <w:ind w:left="2805" w:hanging="399"/>
      </w:pPr>
      <w:rPr>
        <w:rFonts w:hint="default"/>
        <w:lang w:val="ro-RO" w:eastAsia="en-US" w:bidi="ar-SA"/>
      </w:rPr>
    </w:lvl>
    <w:lvl w:ilvl="3" w:tplc="8446E47A">
      <w:numFmt w:val="bullet"/>
      <w:lvlText w:val="•"/>
      <w:lvlJc w:val="left"/>
      <w:pPr>
        <w:ind w:left="3667" w:hanging="399"/>
      </w:pPr>
      <w:rPr>
        <w:rFonts w:hint="default"/>
        <w:lang w:val="ro-RO" w:eastAsia="en-US" w:bidi="ar-SA"/>
      </w:rPr>
    </w:lvl>
    <w:lvl w:ilvl="4" w:tplc="C9A45070">
      <w:numFmt w:val="bullet"/>
      <w:lvlText w:val="•"/>
      <w:lvlJc w:val="left"/>
      <w:pPr>
        <w:ind w:left="4530" w:hanging="399"/>
      </w:pPr>
      <w:rPr>
        <w:rFonts w:hint="default"/>
        <w:lang w:val="ro-RO" w:eastAsia="en-US" w:bidi="ar-SA"/>
      </w:rPr>
    </w:lvl>
    <w:lvl w:ilvl="5" w:tplc="5252997A">
      <w:numFmt w:val="bullet"/>
      <w:lvlText w:val="•"/>
      <w:lvlJc w:val="left"/>
      <w:pPr>
        <w:ind w:left="5393" w:hanging="399"/>
      </w:pPr>
      <w:rPr>
        <w:rFonts w:hint="default"/>
        <w:lang w:val="ro-RO" w:eastAsia="en-US" w:bidi="ar-SA"/>
      </w:rPr>
    </w:lvl>
    <w:lvl w:ilvl="6" w:tplc="5BD6A50E">
      <w:numFmt w:val="bullet"/>
      <w:lvlText w:val="•"/>
      <w:lvlJc w:val="left"/>
      <w:pPr>
        <w:ind w:left="6255" w:hanging="399"/>
      </w:pPr>
      <w:rPr>
        <w:rFonts w:hint="default"/>
        <w:lang w:val="ro-RO" w:eastAsia="en-US" w:bidi="ar-SA"/>
      </w:rPr>
    </w:lvl>
    <w:lvl w:ilvl="7" w:tplc="8B32A54A">
      <w:numFmt w:val="bullet"/>
      <w:lvlText w:val="•"/>
      <w:lvlJc w:val="left"/>
      <w:pPr>
        <w:ind w:left="7118" w:hanging="399"/>
      </w:pPr>
      <w:rPr>
        <w:rFonts w:hint="default"/>
        <w:lang w:val="ro-RO" w:eastAsia="en-US" w:bidi="ar-SA"/>
      </w:rPr>
    </w:lvl>
    <w:lvl w:ilvl="8" w:tplc="8264D98A">
      <w:numFmt w:val="bullet"/>
      <w:lvlText w:val="•"/>
      <w:lvlJc w:val="left"/>
      <w:pPr>
        <w:ind w:left="7981" w:hanging="399"/>
      </w:pPr>
      <w:rPr>
        <w:rFonts w:hint="default"/>
        <w:lang w:val="ro-RO" w:eastAsia="en-US" w:bidi="ar-SA"/>
      </w:rPr>
    </w:lvl>
  </w:abstractNum>
  <w:abstractNum w:abstractNumId="15" w15:restartNumberingAfterBreak="0">
    <w:nsid w:val="368A1DB8"/>
    <w:multiLevelType w:val="hybridMultilevel"/>
    <w:tmpl w:val="1BF62D2C"/>
    <w:lvl w:ilvl="0" w:tplc="428693AC">
      <w:start w:val="1"/>
      <w:numFmt w:val="decimal"/>
      <w:suff w:val="space"/>
      <w:lvlText w:val="%1."/>
      <w:lvlJc w:val="left"/>
      <w:pPr>
        <w:ind w:left="972" w:hanging="286"/>
      </w:pPr>
      <w:rPr>
        <w:rFonts w:hint="default"/>
        <w:spacing w:val="0"/>
        <w:w w:val="100"/>
        <w:sz w:val="28"/>
        <w:szCs w:val="28"/>
        <w:lang w:val="ro-MD" w:eastAsia="en-US" w:bidi="ar-SA"/>
      </w:rPr>
    </w:lvl>
    <w:lvl w:ilvl="1" w:tplc="3E280D0C">
      <w:start w:val="1"/>
      <w:numFmt w:val="decimal"/>
      <w:lvlText w:val="%2."/>
      <w:lvlJc w:val="left"/>
      <w:pPr>
        <w:ind w:left="1406" w:hanging="360"/>
        <w:jc w:val="right"/>
      </w:pPr>
      <w:rPr>
        <w:rFonts w:ascii="Times New Roman" w:eastAsia="Times New Roman" w:hAnsi="Times New Roman" w:cs="Times New Roman" w:hint="default"/>
        <w:spacing w:val="0"/>
        <w:w w:val="100"/>
        <w:sz w:val="28"/>
        <w:szCs w:val="28"/>
        <w:lang w:val="ro-RO" w:eastAsia="en-US" w:bidi="ar-SA"/>
      </w:rPr>
    </w:lvl>
    <w:lvl w:ilvl="2" w:tplc="C428C048">
      <w:numFmt w:val="bullet"/>
      <w:lvlText w:val="•"/>
      <w:lvlJc w:val="left"/>
      <w:pPr>
        <w:ind w:left="2322" w:hanging="360"/>
      </w:pPr>
      <w:rPr>
        <w:rFonts w:hint="default"/>
        <w:lang w:val="ro-RO" w:eastAsia="en-US" w:bidi="ar-SA"/>
      </w:rPr>
    </w:lvl>
    <w:lvl w:ilvl="3" w:tplc="320C81BC">
      <w:numFmt w:val="bullet"/>
      <w:lvlText w:val="•"/>
      <w:lvlJc w:val="left"/>
      <w:pPr>
        <w:ind w:left="3245" w:hanging="360"/>
      </w:pPr>
      <w:rPr>
        <w:rFonts w:hint="default"/>
        <w:lang w:val="ro-RO" w:eastAsia="en-US" w:bidi="ar-SA"/>
      </w:rPr>
    </w:lvl>
    <w:lvl w:ilvl="4" w:tplc="9B48A058">
      <w:numFmt w:val="bullet"/>
      <w:lvlText w:val="•"/>
      <w:lvlJc w:val="left"/>
      <w:pPr>
        <w:ind w:left="4168" w:hanging="360"/>
      </w:pPr>
      <w:rPr>
        <w:rFonts w:hint="default"/>
        <w:lang w:val="ro-RO" w:eastAsia="en-US" w:bidi="ar-SA"/>
      </w:rPr>
    </w:lvl>
    <w:lvl w:ilvl="5" w:tplc="BE488BF6">
      <w:numFmt w:val="bullet"/>
      <w:lvlText w:val="•"/>
      <w:lvlJc w:val="left"/>
      <w:pPr>
        <w:ind w:left="5091" w:hanging="360"/>
      </w:pPr>
      <w:rPr>
        <w:rFonts w:hint="default"/>
        <w:lang w:val="ro-RO" w:eastAsia="en-US" w:bidi="ar-SA"/>
      </w:rPr>
    </w:lvl>
    <w:lvl w:ilvl="6" w:tplc="EE0CCE4A">
      <w:numFmt w:val="bullet"/>
      <w:lvlText w:val="•"/>
      <w:lvlJc w:val="left"/>
      <w:pPr>
        <w:ind w:left="6014" w:hanging="360"/>
      </w:pPr>
      <w:rPr>
        <w:rFonts w:hint="default"/>
        <w:lang w:val="ro-RO" w:eastAsia="en-US" w:bidi="ar-SA"/>
      </w:rPr>
    </w:lvl>
    <w:lvl w:ilvl="7" w:tplc="91725F98">
      <w:numFmt w:val="bullet"/>
      <w:lvlText w:val="•"/>
      <w:lvlJc w:val="left"/>
      <w:pPr>
        <w:ind w:left="6937" w:hanging="360"/>
      </w:pPr>
      <w:rPr>
        <w:rFonts w:hint="default"/>
        <w:lang w:val="ro-RO" w:eastAsia="en-US" w:bidi="ar-SA"/>
      </w:rPr>
    </w:lvl>
    <w:lvl w:ilvl="8" w:tplc="C8E807DC">
      <w:numFmt w:val="bullet"/>
      <w:lvlText w:val="•"/>
      <w:lvlJc w:val="left"/>
      <w:pPr>
        <w:ind w:left="7860" w:hanging="360"/>
      </w:pPr>
      <w:rPr>
        <w:rFonts w:hint="default"/>
        <w:lang w:val="ro-RO" w:eastAsia="en-US" w:bidi="ar-SA"/>
      </w:rPr>
    </w:lvl>
  </w:abstractNum>
  <w:abstractNum w:abstractNumId="16" w15:restartNumberingAfterBreak="0">
    <w:nsid w:val="3D1A48CB"/>
    <w:multiLevelType w:val="hybridMultilevel"/>
    <w:tmpl w:val="A95E2314"/>
    <w:lvl w:ilvl="0" w:tplc="129EBA42">
      <w:start w:val="1"/>
      <w:numFmt w:val="decimal"/>
      <w:lvlText w:val="(%1)"/>
      <w:lvlJc w:val="left"/>
      <w:pPr>
        <w:ind w:left="1085" w:hanging="399"/>
      </w:pPr>
      <w:rPr>
        <w:rFonts w:ascii="Times New Roman" w:eastAsia="Times New Roman" w:hAnsi="Times New Roman" w:cs="Times New Roman" w:hint="default"/>
        <w:w w:val="100"/>
        <w:sz w:val="28"/>
        <w:szCs w:val="28"/>
        <w:lang w:val="ro-RO" w:eastAsia="en-US" w:bidi="ar-SA"/>
      </w:rPr>
    </w:lvl>
    <w:lvl w:ilvl="1" w:tplc="FBB4DE6A">
      <w:numFmt w:val="bullet"/>
      <w:lvlText w:val="•"/>
      <w:lvlJc w:val="left"/>
      <w:pPr>
        <w:ind w:left="1942" w:hanging="399"/>
      </w:pPr>
      <w:rPr>
        <w:rFonts w:hint="default"/>
        <w:lang w:val="ro-RO" w:eastAsia="en-US" w:bidi="ar-SA"/>
      </w:rPr>
    </w:lvl>
    <w:lvl w:ilvl="2" w:tplc="4614D2CC">
      <w:numFmt w:val="bullet"/>
      <w:lvlText w:val="•"/>
      <w:lvlJc w:val="left"/>
      <w:pPr>
        <w:ind w:left="2805" w:hanging="399"/>
      </w:pPr>
      <w:rPr>
        <w:rFonts w:hint="default"/>
        <w:lang w:val="ro-RO" w:eastAsia="en-US" w:bidi="ar-SA"/>
      </w:rPr>
    </w:lvl>
    <w:lvl w:ilvl="3" w:tplc="9B5242CC">
      <w:numFmt w:val="bullet"/>
      <w:lvlText w:val="•"/>
      <w:lvlJc w:val="left"/>
      <w:pPr>
        <w:ind w:left="3667" w:hanging="399"/>
      </w:pPr>
      <w:rPr>
        <w:rFonts w:hint="default"/>
        <w:lang w:val="ro-RO" w:eastAsia="en-US" w:bidi="ar-SA"/>
      </w:rPr>
    </w:lvl>
    <w:lvl w:ilvl="4" w:tplc="083AEF7C">
      <w:numFmt w:val="bullet"/>
      <w:lvlText w:val="•"/>
      <w:lvlJc w:val="left"/>
      <w:pPr>
        <w:ind w:left="4530" w:hanging="399"/>
      </w:pPr>
      <w:rPr>
        <w:rFonts w:hint="default"/>
        <w:lang w:val="ro-RO" w:eastAsia="en-US" w:bidi="ar-SA"/>
      </w:rPr>
    </w:lvl>
    <w:lvl w:ilvl="5" w:tplc="08DAEF54">
      <w:numFmt w:val="bullet"/>
      <w:lvlText w:val="•"/>
      <w:lvlJc w:val="left"/>
      <w:pPr>
        <w:ind w:left="5393" w:hanging="399"/>
      </w:pPr>
      <w:rPr>
        <w:rFonts w:hint="default"/>
        <w:lang w:val="ro-RO" w:eastAsia="en-US" w:bidi="ar-SA"/>
      </w:rPr>
    </w:lvl>
    <w:lvl w:ilvl="6" w:tplc="25023E02">
      <w:numFmt w:val="bullet"/>
      <w:lvlText w:val="•"/>
      <w:lvlJc w:val="left"/>
      <w:pPr>
        <w:ind w:left="6255" w:hanging="399"/>
      </w:pPr>
      <w:rPr>
        <w:rFonts w:hint="default"/>
        <w:lang w:val="ro-RO" w:eastAsia="en-US" w:bidi="ar-SA"/>
      </w:rPr>
    </w:lvl>
    <w:lvl w:ilvl="7" w:tplc="297CDA8A">
      <w:numFmt w:val="bullet"/>
      <w:lvlText w:val="•"/>
      <w:lvlJc w:val="left"/>
      <w:pPr>
        <w:ind w:left="7118" w:hanging="399"/>
      </w:pPr>
      <w:rPr>
        <w:rFonts w:hint="default"/>
        <w:lang w:val="ro-RO" w:eastAsia="en-US" w:bidi="ar-SA"/>
      </w:rPr>
    </w:lvl>
    <w:lvl w:ilvl="8" w:tplc="92CC36B8">
      <w:numFmt w:val="bullet"/>
      <w:lvlText w:val="•"/>
      <w:lvlJc w:val="left"/>
      <w:pPr>
        <w:ind w:left="7981" w:hanging="399"/>
      </w:pPr>
      <w:rPr>
        <w:rFonts w:hint="default"/>
        <w:lang w:val="ro-RO" w:eastAsia="en-US" w:bidi="ar-SA"/>
      </w:rPr>
    </w:lvl>
  </w:abstractNum>
  <w:abstractNum w:abstractNumId="17" w15:restartNumberingAfterBreak="0">
    <w:nsid w:val="44F7707C"/>
    <w:multiLevelType w:val="hybridMultilevel"/>
    <w:tmpl w:val="30827716"/>
    <w:lvl w:ilvl="0" w:tplc="022E12CE">
      <w:start w:val="1"/>
      <w:numFmt w:val="lowerLetter"/>
      <w:lvlText w:val="%1)"/>
      <w:lvlJc w:val="left"/>
      <w:pPr>
        <w:ind w:left="120" w:hanging="286"/>
        <w:jc w:val="right"/>
      </w:pPr>
      <w:rPr>
        <w:rFonts w:ascii="Times New Roman" w:eastAsia="Times New Roman" w:hAnsi="Times New Roman" w:cs="Times New Roman" w:hint="default"/>
        <w:w w:val="100"/>
        <w:sz w:val="28"/>
        <w:szCs w:val="28"/>
        <w:lang w:val="ro-RO" w:eastAsia="en-US" w:bidi="ar-SA"/>
      </w:rPr>
    </w:lvl>
    <w:lvl w:ilvl="1" w:tplc="E16C764A">
      <w:numFmt w:val="bullet"/>
      <w:lvlText w:val="•"/>
      <w:lvlJc w:val="left"/>
      <w:pPr>
        <w:ind w:left="1078" w:hanging="286"/>
      </w:pPr>
      <w:rPr>
        <w:rFonts w:hint="default"/>
        <w:lang w:val="ro-RO" w:eastAsia="en-US" w:bidi="ar-SA"/>
      </w:rPr>
    </w:lvl>
    <w:lvl w:ilvl="2" w:tplc="71DEEA5E">
      <w:numFmt w:val="bullet"/>
      <w:lvlText w:val="•"/>
      <w:lvlJc w:val="left"/>
      <w:pPr>
        <w:ind w:left="2037" w:hanging="286"/>
      </w:pPr>
      <w:rPr>
        <w:rFonts w:hint="default"/>
        <w:lang w:val="ro-RO" w:eastAsia="en-US" w:bidi="ar-SA"/>
      </w:rPr>
    </w:lvl>
    <w:lvl w:ilvl="3" w:tplc="964674F0">
      <w:numFmt w:val="bullet"/>
      <w:lvlText w:val="•"/>
      <w:lvlJc w:val="left"/>
      <w:pPr>
        <w:ind w:left="2995" w:hanging="286"/>
      </w:pPr>
      <w:rPr>
        <w:rFonts w:hint="default"/>
        <w:lang w:val="ro-RO" w:eastAsia="en-US" w:bidi="ar-SA"/>
      </w:rPr>
    </w:lvl>
    <w:lvl w:ilvl="4" w:tplc="BC6036C6">
      <w:numFmt w:val="bullet"/>
      <w:lvlText w:val="•"/>
      <w:lvlJc w:val="left"/>
      <w:pPr>
        <w:ind w:left="3954" w:hanging="286"/>
      </w:pPr>
      <w:rPr>
        <w:rFonts w:hint="default"/>
        <w:lang w:val="ro-RO" w:eastAsia="en-US" w:bidi="ar-SA"/>
      </w:rPr>
    </w:lvl>
    <w:lvl w:ilvl="5" w:tplc="C75EFDD2">
      <w:numFmt w:val="bullet"/>
      <w:lvlText w:val="•"/>
      <w:lvlJc w:val="left"/>
      <w:pPr>
        <w:ind w:left="4913" w:hanging="286"/>
      </w:pPr>
      <w:rPr>
        <w:rFonts w:hint="default"/>
        <w:lang w:val="ro-RO" w:eastAsia="en-US" w:bidi="ar-SA"/>
      </w:rPr>
    </w:lvl>
    <w:lvl w:ilvl="6" w:tplc="0046F968">
      <w:numFmt w:val="bullet"/>
      <w:lvlText w:val="•"/>
      <w:lvlJc w:val="left"/>
      <w:pPr>
        <w:ind w:left="5871" w:hanging="286"/>
      </w:pPr>
      <w:rPr>
        <w:rFonts w:hint="default"/>
        <w:lang w:val="ro-RO" w:eastAsia="en-US" w:bidi="ar-SA"/>
      </w:rPr>
    </w:lvl>
    <w:lvl w:ilvl="7" w:tplc="AE7E8EB2">
      <w:numFmt w:val="bullet"/>
      <w:lvlText w:val="•"/>
      <w:lvlJc w:val="left"/>
      <w:pPr>
        <w:ind w:left="6830" w:hanging="286"/>
      </w:pPr>
      <w:rPr>
        <w:rFonts w:hint="default"/>
        <w:lang w:val="ro-RO" w:eastAsia="en-US" w:bidi="ar-SA"/>
      </w:rPr>
    </w:lvl>
    <w:lvl w:ilvl="8" w:tplc="CECE2BB2">
      <w:numFmt w:val="bullet"/>
      <w:lvlText w:val="•"/>
      <w:lvlJc w:val="left"/>
      <w:pPr>
        <w:ind w:left="7789" w:hanging="286"/>
      </w:pPr>
      <w:rPr>
        <w:rFonts w:hint="default"/>
        <w:lang w:val="ro-RO" w:eastAsia="en-US" w:bidi="ar-SA"/>
      </w:rPr>
    </w:lvl>
  </w:abstractNum>
  <w:abstractNum w:abstractNumId="18" w15:restartNumberingAfterBreak="0">
    <w:nsid w:val="4EA26ADC"/>
    <w:multiLevelType w:val="hybridMultilevel"/>
    <w:tmpl w:val="A7F27EBA"/>
    <w:lvl w:ilvl="0" w:tplc="449A5620">
      <w:start w:val="1"/>
      <w:numFmt w:val="decimal"/>
      <w:lvlText w:val="(%1)"/>
      <w:lvlJc w:val="left"/>
      <w:pPr>
        <w:ind w:left="120" w:hanging="415"/>
      </w:pPr>
      <w:rPr>
        <w:rFonts w:ascii="Times New Roman" w:eastAsia="Times New Roman" w:hAnsi="Times New Roman" w:cs="Times New Roman" w:hint="default"/>
        <w:w w:val="100"/>
        <w:sz w:val="28"/>
        <w:szCs w:val="28"/>
        <w:lang w:val="ro-RO" w:eastAsia="en-US" w:bidi="ar-SA"/>
      </w:rPr>
    </w:lvl>
    <w:lvl w:ilvl="1" w:tplc="85CA3914">
      <w:numFmt w:val="bullet"/>
      <w:lvlText w:val="•"/>
      <w:lvlJc w:val="left"/>
      <w:pPr>
        <w:ind w:left="1078" w:hanging="415"/>
      </w:pPr>
      <w:rPr>
        <w:rFonts w:hint="default"/>
        <w:lang w:val="ro-RO" w:eastAsia="en-US" w:bidi="ar-SA"/>
      </w:rPr>
    </w:lvl>
    <w:lvl w:ilvl="2" w:tplc="02D639A6">
      <w:numFmt w:val="bullet"/>
      <w:lvlText w:val="•"/>
      <w:lvlJc w:val="left"/>
      <w:pPr>
        <w:ind w:left="2037" w:hanging="415"/>
      </w:pPr>
      <w:rPr>
        <w:rFonts w:hint="default"/>
        <w:lang w:val="ro-RO" w:eastAsia="en-US" w:bidi="ar-SA"/>
      </w:rPr>
    </w:lvl>
    <w:lvl w:ilvl="3" w:tplc="24CABB06">
      <w:numFmt w:val="bullet"/>
      <w:lvlText w:val="•"/>
      <w:lvlJc w:val="left"/>
      <w:pPr>
        <w:ind w:left="2995" w:hanging="415"/>
      </w:pPr>
      <w:rPr>
        <w:rFonts w:hint="default"/>
        <w:lang w:val="ro-RO" w:eastAsia="en-US" w:bidi="ar-SA"/>
      </w:rPr>
    </w:lvl>
    <w:lvl w:ilvl="4" w:tplc="53764B9E">
      <w:numFmt w:val="bullet"/>
      <w:lvlText w:val="•"/>
      <w:lvlJc w:val="left"/>
      <w:pPr>
        <w:ind w:left="3954" w:hanging="415"/>
      </w:pPr>
      <w:rPr>
        <w:rFonts w:hint="default"/>
        <w:lang w:val="ro-RO" w:eastAsia="en-US" w:bidi="ar-SA"/>
      </w:rPr>
    </w:lvl>
    <w:lvl w:ilvl="5" w:tplc="675CB79C">
      <w:numFmt w:val="bullet"/>
      <w:lvlText w:val="•"/>
      <w:lvlJc w:val="left"/>
      <w:pPr>
        <w:ind w:left="4913" w:hanging="415"/>
      </w:pPr>
      <w:rPr>
        <w:rFonts w:hint="default"/>
        <w:lang w:val="ro-RO" w:eastAsia="en-US" w:bidi="ar-SA"/>
      </w:rPr>
    </w:lvl>
    <w:lvl w:ilvl="6" w:tplc="94A60C1E">
      <w:numFmt w:val="bullet"/>
      <w:lvlText w:val="•"/>
      <w:lvlJc w:val="left"/>
      <w:pPr>
        <w:ind w:left="5871" w:hanging="415"/>
      </w:pPr>
      <w:rPr>
        <w:rFonts w:hint="default"/>
        <w:lang w:val="ro-RO" w:eastAsia="en-US" w:bidi="ar-SA"/>
      </w:rPr>
    </w:lvl>
    <w:lvl w:ilvl="7" w:tplc="1A48C090">
      <w:numFmt w:val="bullet"/>
      <w:lvlText w:val="•"/>
      <w:lvlJc w:val="left"/>
      <w:pPr>
        <w:ind w:left="6830" w:hanging="415"/>
      </w:pPr>
      <w:rPr>
        <w:rFonts w:hint="default"/>
        <w:lang w:val="ro-RO" w:eastAsia="en-US" w:bidi="ar-SA"/>
      </w:rPr>
    </w:lvl>
    <w:lvl w:ilvl="8" w:tplc="069CC810">
      <w:numFmt w:val="bullet"/>
      <w:lvlText w:val="•"/>
      <w:lvlJc w:val="left"/>
      <w:pPr>
        <w:ind w:left="7789" w:hanging="415"/>
      </w:pPr>
      <w:rPr>
        <w:rFonts w:hint="default"/>
        <w:lang w:val="ro-RO" w:eastAsia="en-US" w:bidi="ar-SA"/>
      </w:rPr>
    </w:lvl>
  </w:abstractNum>
  <w:abstractNum w:abstractNumId="19" w15:restartNumberingAfterBreak="0">
    <w:nsid w:val="4FF05FF0"/>
    <w:multiLevelType w:val="hybridMultilevel"/>
    <w:tmpl w:val="8D6601C4"/>
    <w:lvl w:ilvl="0" w:tplc="2E1659DC">
      <w:start w:val="1"/>
      <w:numFmt w:val="lowerLetter"/>
      <w:lvlText w:val="%1)"/>
      <w:lvlJc w:val="left"/>
      <w:pPr>
        <w:ind w:left="975" w:hanging="289"/>
      </w:pPr>
      <w:rPr>
        <w:rFonts w:ascii="Times New Roman" w:eastAsia="Times New Roman" w:hAnsi="Times New Roman" w:cs="Times New Roman" w:hint="default"/>
        <w:w w:val="100"/>
        <w:sz w:val="28"/>
        <w:szCs w:val="28"/>
        <w:lang w:val="ro-RO" w:eastAsia="en-US" w:bidi="ar-SA"/>
      </w:rPr>
    </w:lvl>
    <w:lvl w:ilvl="1" w:tplc="B5D07068">
      <w:numFmt w:val="bullet"/>
      <w:lvlText w:val="•"/>
      <w:lvlJc w:val="left"/>
      <w:pPr>
        <w:ind w:left="1852" w:hanging="289"/>
      </w:pPr>
      <w:rPr>
        <w:rFonts w:hint="default"/>
        <w:lang w:val="ro-RO" w:eastAsia="en-US" w:bidi="ar-SA"/>
      </w:rPr>
    </w:lvl>
    <w:lvl w:ilvl="2" w:tplc="E3E66E02">
      <w:numFmt w:val="bullet"/>
      <w:lvlText w:val="•"/>
      <w:lvlJc w:val="left"/>
      <w:pPr>
        <w:ind w:left="2725" w:hanging="289"/>
      </w:pPr>
      <w:rPr>
        <w:rFonts w:hint="default"/>
        <w:lang w:val="ro-RO" w:eastAsia="en-US" w:bidi="ar-SA"/>
      </w:rPr>
    </w:lvl>
    <w:lvl w:ilvl="3" w:tplc="C0A2B9D2">
      <w:numFmt w:val="bullet"/>
      <w:lvlText w:val="•"/>
      <w:lvlJc w:val="left"/>
      <w:pPr>
        <w:ind w:left="3597" w:hanging="289"/>
      </w:pPr>
      <w:rPr>
        <w:rFonts w:hint="default"/>
        <w:lang w:val="ro-RO" w:eastAsia="en-US" w:bidi="ar-SA"/>
      </w:rPr>
    </w:lvl>
    <w:lvl w:ilvl="4" w:tplc="6456CD8A">
      <w:numFmt w:val="bullet"/>
      <w:lvlText w:val="•"/>
      <w:lvlJc w:val="left"/>
      <w:pPr>
        <w:ind w:left="4470" w:hanging="289"/>
      </w:pPr>
      <w:rPr>
        <w:rFonts w:hint="default"/>
        <w:lang w:val="ro-RO" w:eastAsia="en-US" w:bidi="ar-SA"/>
      </w:rPr>
    </w:lvl>
    <w:lvl w:ilvl="5" w:tplc="B5285BA2">
      <w:numFmt w:val="bullet"/>
      <w:lvlText w:val="•"/>
      <w:lvlJc w:val="left"/>
      <w:pPr>
        <w:ind w:left="5343" w:hanging="289"/>
      </w:pPr>
      <w:rPr>
        <w:rFonts w:hint="default"/>
        <w:lang w:val="ro-RO" w:eastAsia="en-US" w:bidi="ar-SA"/>
      </w:rPr>
    </w:lvl>
    <w:lvl w:ilvl="6" w:tplc="D6225732">
      <w:numFmt w:val="bullet"/>
      <w:lvlText w:val="•"/>
      <w:lvlJc w:val="left"/>
      <w:pPr>
        <w:ind w:left="6215" w:hanging="289"/>
      </w:pPr>
      <w:rPr>
        <w:rFonts w:hint="default"/>
        <w:lang w:val="ro-RO" w:eastAsia="en-US" w:bidi="ar-SA"/>
      </w:rPr>
    </w:lvl>
    <w:lvl w:ilvl="7" w:tplc="6A92D4B2">
      <w:numFmt w:val="bullet"/>
      <w:lvlText w:val="•"/>
      <w:lvlJc w:val="left"/>
      <w:pPr>
        <w:ind w:left="7088" w:hanging="289"/>
      </w:pPr>
      <w:rPr>
        <w:rFonts w:hint="default"/>
        <w:lang w:val="ro-RO" w:eastAsia="en-US" w:bidi="ar-SA"/>
      </w:rPr>
    </w:lvl>
    <w:lvl w:ilvl="8" w:tplc="53A8D8D6">
      <w:numFmt w:val="bullet"/>
      <w:lvlText w:val="•"/>
      <w:lvlJc w:val="left"/>
      <w:pPr>
        <w:ind w:left="7961" w:hanging="289"/>
      </w:pPr>
      <w:rPr>
        <w:rFonts w:hint="default"/>
        <w:lang w:val="ro-RO" w:eastAsia="en-US" w:bidi="ar-SA"/>
      </w:rPr>
    </w:lvl>
  </w:abstractNum>
  <w:abstractNum w:abstractNumId="20" w15:restartNumberingAfterBreak="0">
    <w:nsid w:val="56497AC3"/>
    <w:multiLevelType w:val="hybridMultilevel"/>
    <w:tmpl w:val="A330E676"/>
    <w:lvl w:ilvl="0" w:tplc="BB2AEE5A">
      <w:start w:val="2"/>
      <w:numFmt w:val="decimal"/>
      <w:lvlText w:val="(%1)"/>
      <w:lvlJc w:val="left"/>
      <w:pPr>
        <w:ind w:left="249" w:hanging="415"/>
      </w:pPr>
      <w:rPr>
        <w:rFonts w:ascii="Times New Roman" w:eastAsia="Times New Roman" w:hAnsi="Times New Roman" w:cs="Times New Roman" w:hint="default"/>
        <w:w w:val="100"/>
        <w:sz w:val="28"/>
        <w:szCs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59E86ACF"/>
    <w:multiLevelType w:val="hybridMultilevel"/>
    <w:tmpl w:val="B5028520"/>
    <w:lvl w:ilvl="0" w:tplc="AF9EF568">
      <w:start w:val="1"/>
      <w:numFmt w:val="decimal"/>
      <w:lvlText w:val="%1."/>
      <w:lvlJc w:val="left"/>
      <w:pPr>
        <w:ind w:left="972" w:hanging="286"/>
        <w:jc w:val="right"/>
      </w:pPr>
      <w:rPr>
        <w:rFonts w:ascii="Times New Roman" w:eastAsia="Times New Roman" w:hAnsi="Times New Roman" w:cs="Times New Roman" w:hint="default"/>
        <w:spacing w:val="0"/>
        <w:w w:val="100"/>
        <w:sz w:val="28"/>
        <w:szCs w:val="28"/>
        <w:lang w:val="ro-RO" w:eastAsia="en-US" w:bidi="ar-SA"/>
      </w:rPr>
    </w:lvl>
    <w:lvl w:ilvl="1" w:tplc="3082722A">
      <w:numFmt w:val="bullet"/>
      <w:lvlText w:val="•"/>
      <w:lvlJc w:val="left"/>
      <w:pPr>
        <w:ind w:left="1852" w:hanging="286"/>
      </w:pPr>
      <w:rPr>
        <w:rFonts w:hint="default"/>
        <w:lang w:val="ro-RO" w:eastAsia="en-US" w:bidi="ar-SA"/>
      </w:rPr>
    </w:lvl>
    <w:lvl w:ilvl="2" w:tplc="4D54150C">
      <w:numFmt w:val="bullet"/>
      <w:lvlText w:val="•"/>
      <w:lvlJc w:val="left"/>
      <w:pPr>
        <w:ind w:left="2725" w:hanging="286"/>
      </w:pPr>
      <w:rPr>
        <w:rFonts w:hint="default"/>
        <w:lang w:val="ro-RO" w:eastAsia="en-US" w:bidi="ar-SA"/>
      </w:rPr>
    </w:lvl>
    <w:lvl w:ilvl="3" w:tplc="EDDA46A0">
      <w:numFmt w:val="bullet"/>
      <w:lvlText w:val="•"/>
      <w:lvlJc w:val="left"/>
      <w:pPr>
        <w:ind w:left="3597" w:hanging="286"/>
      </w:pPr>
      <w:rPr>
        <w:rFonts w:hint="default"/>
        <w:lang w:val="ro-RO" w:eastAsia="en-US" w:bidi="ar-SA"/>
      </w:rPr>
    </w:lvl>
    <w:lvl w:ilvl="4" w:tplc="DEEC94A0">
      <w:numFmt w:val="bullet"/>
      <w:lvlText w:val="•"/>
      <w:lvlJc w:val="left"/>
      <w:pPr>
        <w:ind w:left="4470" w:hanging="286"/>
      </w:pPr>
      <w:rPr>
        <w:rFonts w:hint="default"/>
        <w:lang w:val="ro-RO" w:eastAsia="en-US" w:bidi="ar-SA"/>
      </w:rPr>
    </w:lvl>
    <w:lvl w:ilvl="5" w:tplc="48DCA608">
      <w:numFmt w:val="bullet"/>
      <w:lvlText w:val="•"/>
      <w:lvlJc w:val="left"/>
      <w:pPr>
        <w:ind w:left="5343" w:hanging="286"/>
      </w:pPr>
      <w:rPr>
        <w:rFonts w:hint="default"/>
        <w:lang w:val="ro-RO" w:eastAsia="en-US" w:bidi="ar-SA"/>
      </w:rPr>
    </w:lvl>
    <w:lvl w:ilvl="6" w:tplc="0BD6666A">
      <w:numFmt w:val="bullet"/>
      <w:lvlText w:val="•"/>
      <w:lvlJc w:val="left"/>
      <w:pPr>
        <w:ind w:left="6215" w:hanging="286"/>
      </w:pPr>
      <w:rPr>
        <w:rFonts w:hint="default"/>
        <w:lang w:val="ro-RO" w:eastAsia="en-US" w:bidi="ar-SA"/>
      </w:rPr>
    </w:lvl>
    <w:lvl w:ilvl="7" w:tplc="63A2B68A">
      <w:numFmt w:val="bullet"/>
      <w:lvlText w:val="•"/>
      <w:lvlJc w:val="left"/>
      <w:pPr>
        <w:ind w:left="7088" w:hanging="286"/>
      </w:pPr>
      <w:rPr>
        <w:rFonts w:hint="default"/>
        <w:lang w:val="ro-RO" w:eastAsia="en-US" w:bidi="ar-SA"/>
      </w:rPr>
    </w:lvl>
    <w:lvl w:ilvl="8" w:tplc="44A25DEA">
      <w:numFmt w:val="bullet"/>
      <w:lvlText w:val="•"/>
      <w:lvlJc w:val="left"/>
      <w:pPr>
        <w:ind w:left="7961" w:hanging="286"/>
      </w:pPr>
      <w:rPr>
        <w:rFonts w:hint="default"/>
        <w:lang w:val="ro-RO" w:eastAsia="en-US" w:bidi="ar-SA"/>
      </w:rPr>
    </w:lvl>
  </w:abstractNum>
  <w:abstractNum w:abstractNumId="22" w15:restartNumberingAfterBreak="0">
    <w:nsid w:val="59FF62D1"/>
    <w:multiLevelType w:val="hybridMultilevel"/>
    <w:tmpl w:val="F8488F18"/>
    <w:lvl w:ilvl="0" w:tplc="2E42FAE6">
      <w:start w:val="1"/>
      <w:numFmt w:val="decimal"/>
      <w:suff w:val="space"/>
      <w:lvlText w:val="%1."/>
      <w:lvlJc w:val="left"/>
      <w:pPr>
        <w:ind w:left="1171" w:hanging="360"/>
      </w:pPr>
      <w:rPr>
        <w:rFonts w:ascii="Times New Roman" w:eastAsia="Times New Roman" w:hAnsi="Times New Roman" w:cs="Times New Roman" w:hint="default"/>
        <w:spacing w:val="0"/>
        <w:w w:val="100"/>
        <w:sz w:val="28"/>
        <w:szCs w:val="28"/>
        <w:lang w:val="ro-RO" w:eastAsia="en-US" w:bidi="ar-SA"/>
      </w:rPr>
    </w:lvl>
    <w:lvl w:ilvl="1" w:tplc="AC829956">
      <w:numFmt w:val="bullet"/>
      <w:lvlText w:val="•"/>
      <w:lvlJc w:val="left"/>
      <w:pPr>
        <w:ind w:left="2032" w:hanging="360"/>
      </w:pPr>
      <w:rPr>
        <w:rFonts w:hint="default"/>
        <w:lang w:val="ro-RO" w:eastAsia="en-US" w:bidi="ar-SA"/>
      </w:rPr>
    </w:lvl>
    <w:lvl w:ilvl="2" w:tplc="EA34502A">
      <w:numFmt w:val="bullet"/>
      <w:lvlText w:val="•"/>
      <w:lvlJc w:val="left"/>
      <w:pPr>
        <w:ind w:left="2885" w:hanging="360"/>
      </w:pPr>
      <w:rPr>
        <w:rFonts w:hint="default"/>
        <w:lang w:val="ro-RO" w:eastAsia="en-US" w:bidi="ar-SA"/>
      </w:rPr>
    </w:lvl>
    <w:lvl w:ilvl="3" w:tplc="E1F40D4C">
      <w:numFmt w:val="bullet"/>
      <w:lvlText w:val="•"/>
      <w:lvlJc w:val="left"/>
      <w:pPr>
        <w:ind w:left="3737" w:hanging="360"/>
      </w:pPr>
      <w:rPr>
        <w:rFonts w:hint="default"/>
        <w:lang w:val="ro-RO" w:eastAsia="en-US" w:bidi="ar-SA"/>
      </w:rPr>
    </w:lvl>
    <w:lvl w:ilvl="4" w:tplc="84A2BEE2">
      <w:numFmt w:val="bullet"/>
      <w:lvlText w:val="•"/>
      <w:lvlJc w:val="left"/>
      <w:pPr>
        <w:ind w:left="4590" w:hanging="360"/>
      </w:pPr>
      <w:rPr>
        <w:rFonts w:hint="default"/>
        <w:lang w:val="ro-RO" w:eastAsia="en-US" w:bidi="ar-SA"/>
      </w:rPr>
    </w:lvl>
    <w:lvl w:ilvl="5" w:tplc="53B6FABC">
      <w:numFmt w:val="bullet"/>
      <w:lvlText w:val="•"/>
      <w:lvlJc w:val="left"/>
      <w:pPr>
        <w:ind w:left="5443" w:hanging="360"/>
      </w:pPr>
      <w:rPr>
        <w:rFonts w:hint="default"/>
        <w:lang w:val="ro-RO" w:eastAsia="en-US" w:bidi="ar-SA"/>
      </w:rPr>
    </w:lvl>
    <w:lvl w:ilvl="6" w:tplc="9B64D39E">
      <w:numFmt w:val="bullet"/>
      <w:lvlText w:val="•"/>
      <w:lvlJc w:val="left"/>
      <w:pPr>
        <w:ind w:left="6295" w:hanging="360"/>
      </w:pPr>
      <w:rPr>
        <w:rFonts w:hint="default"/>
        <w:lang w:val="ro-RO" w:eastAsia="en-US" w:bidi="ar-SA"/>
      </w:rPr>
    </w:lvl>
    <w:lvl w:ilvl="7" w:tplc="FB1C12B2">
      <w:numFmt w:val="bullet"/>
      <w:lvlText w:val="•"/>
      <w:lvlJc w:val="left"/>
      <w:pPr>
        <w:ind w:left="7148" w:hanging="360"/>
      </w:pPr>
      <w:rPr>
        <w:rFonts w:hint="default"/>
        <w:lang w:val="ro-RO" w:eastAsia="en-US" w:bidi="ar-SA"/>
      </w:rPr>
    </w:lvl>
    <w:lvl w:ilvl="8" w:tplc="B6C8BA00">
      <w:numFmt w:val="bullet"/>
      <w:lvlText w:val="•"/>
      <w:lvlJc w:val="left"/>
      <w:pPr>
        <w:ind w:left="8001" w:hanging="360"/>
      </w:pPr>
      <w:rPr>
        <w:rFonts w:hint="default"/>
        <w:lang w:val="ro-RO" w:eastAsia="en-US" w:bidi="ar-SA"/>
      </w:rPr>
    </w:lvl>
  </w:abstractNum>
  <w:abstractNum w:abstractNumId="23" w15:restartNumberingAfterBreak="0">
    <w:nsid w:val="5A20397C"/>
    <w:multiLevelType w:val="hybridMultilevel"/>
    <w:tmpl w:val="F710B46A"/>
    <w:lvl w:ilvl="0" w:tplc="C8D064B8">
      <w:start w:val="1"/>
      <w:numFmt w:val="lowerLetter"/>
      <w:lvlText w:val="%1)"/>
      <w:lvlJc w:val="left"/>
      <w:pPr>
        <w:ind w:left="120" w:hanging="375"/>
      </w:pPr>
      <w:rPr>
        <w:rFonts w:ascii="Times New Roman" w:eastAsia="Times New Roman" w:hAnsi="Times New Roman" w:cs="Times New Roman" w:hint="default"/>
        <w:w w:val="100"/>
        <w:sz w:val="28"/>
        <w:szCs w:val="28"/>
        <w:lang w:val="ro-RO" w:eastAsia="en-US" w:bidi="ar-SA"/>
      </w:rPr>
    </w:lvl>
    <w:lvl w:ilvl="1" w:tplc="531E2C12">
      <w:numFmt w:val="bullet"/>
      <w:lvlText w:val="•"/>
      <w:lvlJc w:val="left"/>
      <w:pPr>
        <w:ind w:left="1078" w:hanging="375"/>
      </w:pPr>
      <w:rPr>
        <w:rFonts w:hint="default"/>
        <w:lang w:val="ro-RO" w:eastAsia="en-US" w:bidi="ar-SA"/>
      </w:rPr>
    </w:lvl>
    <w:lvl w:ilvl="2" w:tplc="322079E0">
      <w:numFmt w:val="bullet"/>
      <w:lvlText w:val="•"/>
      <w:lvlJc w:val="left"/>
      <w:pPr>
        <w:ind w:left="2037" w:hanging="375"/>
      </w:pPr>
      <w:rPr>
        <w:rFonts w:hint="default"/>
        <w:lang w:val="ro-RO" w:eastAsia="en-US" w:bidi="ar-SA"/>
      </w:rPr>
    </w:lvl>
    <w:lvl w:ilvl="3" w:tplc="2A6E24A4">
      <w:numFmt w:val="bullet"/>
      <w:lvlText w:val="•"/>
      <w:lvlJc w:val="left"/>
      <w:pPr>
        <w:ind w:left="2995" w:hanging="375"/>
      </w:pPr>
      <w:rPr>
        <w:rFonts w:hint="default"/>
        <w:lang w:val="ro-RO" w:eastAsia="en-US" w:bidi="ar-SA"/>
      </w:rPr>
    </w:lvl>
    <w:lvl w:ilvl="4" w:tplc="0CA0C160">
      <w:numFmt w:val="bullet"/>
      <w:lvlText w:val="•"/>
      <w:lvlJc w:val="left"/>
      <w:pPr>
        <w:ind w:left="3954" w:hanging="375"/>
      </w:pPr>
      <w:rPr>
        <w:rFonts w:hint="default"/>
        <w:lang w:val="ro-RO" w:eastAsia="en-US" w:bidi="ar-SA"/>
      </w:rPr>
    </w:lvl>
    <w:lvl w:ilvl="5" w:tplc="224042AA">
      <w:numFmt w:val="bullet"/>
      <w:lvlText w:val="•"/>
      <w:lvlJc w:val="left"/>
      <w:pPr>
        <w:ind w:left="4913" w:hanging="375"/>
      </w:pPr>
      <w:rPr>
        <w:rFonts w:hint="default"/>
        <w:lang w:val="ro-RO" w:eastAsia="en-US" w:bidi="ar-SA"/>
      </w:rPr>
    </w:lvl>
    <w:lvl w:ilvl="6" w:tplc="DDF80804">
      <w:numFmt w:val="bullet"/>
      <w:lvlText w:val="•"/>
      <w:lvlJc w:val="left"/>
      <w:pPr>
        <w:ind w:left="5871" w:hanging="375"/>
      </w:pPr>
      <w:rPr>
        <w:rFonts w:hint="default"/>
        <w:lang w:val="ro-RO" w:eastAsia="en-US" w:bidi="ar-SA"/>
      </w:rPr>
    </w:lvl>
    <w:lvl w:ilvl="7" w:tplc="BE881E1A">
      <w:numFmt w:val="bullet"/>
      <w:lvlText w:val="•"/>
      <w:lvlJc w:val="left"/>
      <w:pPr>
        <w:ind w:left="6830" w:hanging="375"/>
      </w:pPr>
      <w:rPr>
        <w:rFonts w:hint="default"/>
        <w:lang w:val="ro-RO" w:eastAsia="en-US" w:bidi="ar-SA"/>
      </w:rPr>
    </w:lvl>
    <w:lvl w:ilvl="8" w:tplc="4712C9F4">
      <w:numFmt w:val="bullet"/>
      <w:lvlText w:val="•"/>
      <w:lvlJc w:val="left"/>
      <w:pPr>
        <w:ind w:left="7789" w:hanging="375"/>
      </w:pPr>
      <w:rPr>
        <w:rFonts w:hint="default"/>
        <w:lang w:val="ro-RO" w:eastAsia="en-US" w:bidi="ar-SA"/>
      </w:rPr>
    </w:lvl>
  </w:abstractNum>
  <w:abstractNum w:abstractNumId="24" w15:restartNumberingAfterBreak="0">
    <w:nsid w:val="6523430C"/>
    <w:multiLevelType w:val="hybridMultilevel"/>
    <w:tmpl w:val="E3C21108"/>
    <w:lvl w:ilvl="0" w:tplc="6DAE338E">
      <w:start w:val="2"/>
      <w:numFmt w:val="decimal"/>
      <w:suff w:val="space"/>
      <w:lvlText w:val="%1."/>
      <w:lvlJc w:val="left"/>
      <w:pPr>
        <w:ind w:left="194" w:hanging="360"/>
      </w:pPr>
      <w:rPr>
        <w:rFonts w:hint="default"/>
      </w:rPr>
    </w:lvl>
    <w:lvl w:ilvl="1" w:tplc="08180019" w:tentative="1">
      <w:start w:val="1"/>
      <w:numFmt w:val="lowerLetter"/>
      <w:lvlText w:val="%2."/>
      <w:lvlJc w:val="left"/>
      <w:pPr>
        <w:ind w:left="914" w:hanging="360"/>
      </w:pPr>
    </w:lvl>
    <w:lvl w:ilvl="2" w:tplc="0818001B" w:tentative="1">
      <w:start w:val="1"/>
      <w:numFmt w:val="lowerRoman"/>
      <w:lvlText w:val="%3."/>
      <w:lvlJc w:val="right"/>
      <w:pPr>
        <w:ind w:left="1634" w:hanging="180"/>
      </w:pPr>
    </w:lvl>
    <w:lvl w:ilvl="3" w:tplc="0818000F" w:tentative="1">
      <w:start w:val="1"/>
      <w:numFmt w:val="decimal"/>
      <w:lvlText w:val="%4."/>
      <w:lvlJc w:val="left"/>
      <w:pPr>
        <w:ind w:left="2354" w:hanging="360"/>
      </w:pPr>
    </w:lvl>
    <w:lvl w:ilvl="4" w:tplc="08180019" w:tentative="1">
      <w:start w:val="1"/>
      <w:numFmt w:val="lowerLetter"/>
      <w:lvlText w:val="%5."/>
      <w:lvlJc w:val="left"/>
      <w:pPr>
        <w:ind w:left="3074" w:hanging="360"/>
      </w:pPr>
    </w:lvl>
    <w:lvl w:ilvl="5" w:tplc="0818001B" w:tentative="1">
      <w:start w:val="1"/>
      <w:numFmt w:val="lowerRoman"/>
      <w:lvlText w:val="%6."/>
      <w:lvlJc w:val="right"/>
      <w:pPr>
        <w:ind w:left="3794" w:hanging="180"/>
      </w:pPr>
    </w:lvl>
    <w:lvl w:ilvl="6" w:tplc="0818000F" w:tentative="1">
      <w:start w:val="1"/>
      <w:numFmt w:val="decimal"/>
      <w:lvlText w:val="%7."/>
      <w:lvlJc w:val="left"/>
      <w:pPr>
        <w:ind w:left="4514" w:hanging="360"/>
      </w:pPr>
    </w:lvl>
    <w:lvl w:ilvl="7" w:tplc="08180019" w:tentative="1">
      <w:start w:val="1"/>
      <w:numFmt w:val="lowerLetter"/>
      <w:lvlText w:val="%8."/>
      <w:lvlJc w:val="left"/>
      <w:pPr>
        <w:ind w:left="5234" w:hanging="360"/>
      </w:pPr>
    </w:lvl>
    <w:lvl w:ilvl="8" w:tplc="0818001B" w:tentative="1">
      <w:start w:val="1"/>
      <w:numFmt w:val="lowerRoman"/>
      <w:lvlText w:val="%9."/>
      <w:lvlJc w:val="right"/>
      <w:pPr>
        <w:ind w:left="5954" w:hanging="180"/>
      </w:pPr>
    </w:lvl>
  </w:abstractNum>
  <w:abstractNum w:abstractNumId="25" w15:restartNumberingAfterBreak="0">
    <w:nsid w:val="65ED108D"/>
    <w:multiLevelType w:val="hybridMultilevel"/>
    <w:tmpl w:val="2C24CF56"/>
    <w:lvl w:ilvl="0" w:tplc="9D2414A4">
      <w:start w:val="1"/>
      <w:numFmt w:val="decimal"/>
      <w:lvlText w:val="(%1)"/>
      <w:lvlJc w:val="left"/>
      <w:pPr>
        <w:ind w:left="120" w:hanging="428"/>
      </w:pPr>
      <w:rPr>
        <w:rFonts w:ascii="Times New Roman" w:eastAsia="Times New Roman" w:hAnsi="Times New Roman" w:cs="Times New Roman" w:hint="default"/>
        <w:w w:val="100"/>
        <w:sz w:val="28"/>
        <w:szCs w:val="28"/>
        <w:lang w:val="ro-RO" w:eastAsia="en-US" w:bidi="ar-SA"/>
      </w:rPr>
    </w:lvl>
    <w:lvl w:ilvl="1" w:tplc="148A58A2">
      <w:numFmt w:val="bullet"/>
      <w:lvlText w:val="•"/>
      <w:lvlJc w:val="left"/>
      <w:pPr>
        <w:ind w:left="1078" w:hanging="428"/>
      </w:pPr>
      <w:rPr>
        <w:rFonts w:hint="default"/>
        <w:lang w:val="ro-RO" w:eastAsia="en-US" w:bidi="ar-SA"/>
      </w:rPr>
    </w:lvl>
    <w:lvl w:ilvl="2" w:tplc="C95AF508">
      <w:numFmt w:val="bullet"/>
      <w:lvlText w:val="•"/>
      <w:lvlJc w:val="left"/>
      <w:pPr>
        <w:ind w:left="2037" w:hanging="428"/>
      </w:pPr>
      <w:rPr>
        <w:rFonts w:hint="default"/>
        <w:lang w:val="ro-RO" w:eastAsia="en-US" w:bidi="ar-SA"/>
      </w:rPr>
    </w:lvl>
    <w:lvl w:ilvl="3" w:tplc="BB2AAE90">
      <w:numFmt w:val="bullet"/>
      <w:lvlText w:val="•"/>
      <w:lvlJc w:val="left"/>
      <w:pPr>
        <w:ind w:left="2995" w:hanging="428"/>
      </w:pPr>
      <w:rPr>
        <w:rFonts w:hint="default"/>
        <w:lang w:val="ro-RO" w:eastAsia="en-US" w:bidi="ar-SA"/>
      </w:rPr>
    </w:lvl>
    <w:lvl w:ilvl="4" w:tplc="52D87C04">
      <w:numFmt w:val="bullet"/>
      <w:lvlText w:val="•"/>
      <w:lvlJc w:val="left"/>
      <w:pPr>
        <w:ind w:left="3954" w:hanging="428"/>
      </w:pPr>
      <w:rPr>
        <w:rFonts w:hint="default"/>
        <w:lang w:val="ro-RO" w:eastAsia="en-US" w:bidi="ar-SA"/>
      </w:rPr>
    </w:lvl>
    <w:lvl w:ilvl="5" w:tplc="0980ADA8">
      <w:numFmt w:val="bullet"/>
      <w:lvlText w:val="•"/>
      <w:lvlJc w:val="left"/>
      <w:pPr>
        <w:ind w:left="4913" w:hanging="428"/>
      </w:pPr>
      <w:rPr>
        <w:rFonts w:hint="default"/>
        <w:lang w:val="ro-RO" w:eastAsia="en-US" w:bidi="ar-SA"/>
      </w:rPr>
    </w:lvl>
    <w:lvl w:ilvl="6" w:tplc="A1409AA2">
      <w:numFmt w:val="bullet"/>
      <w:lvlText w:val="•"/>
      <w:lvlJc w:val="left"/>
      <w:pPr>
        <w:ind w:left="5871" w:hanging="428"/>
      </w:pPr>
      <w:rPr>
        <w:rFonts w:hint="default"/>
        <w:lang w:val="ro-RO" w:eastAsia="en-US" w:bidi="ar-SA"/>
      </w:rPr>
    </w:lvl>
    <w:lvl w:ilvl="7" w:tplc="D86403A8">
      <w:numFmt w:val="bullet"/>
      <w:lvlText w:val="•"/>
      <w:lvlJc w:val="left"/>
      <w:pPr>
        <w:ind w:left="6830" w:hanging="428"/>
      </w:pPr>
      <w:rPr>
        <w:rFonts w:hint="default"/>
        <w:lang w:val="ro-RO" w:eastAsia="en-US" w:bidi="ar-SA"/>
      </w:rPr>
    </w:lvl>
    <w:lvl w:ilvl="8" w:tplc="9C7CD6DE">
      <w:numFmt w:val="bullet"/>
      <w:lvlText w:val="•"/>
      <w:lvlJc w:val="left"/>
      <w:pPr>
        <w:ind w:left="7789" w:hanging="428"/>
      </w:pPr>
      <w:rPr>
        <w:rFonts w:hint="default"/>
        <w:lang w:val="ro-RO" w:eastAsia="en-US" w:bidi="ar-SA"/>
      </w:rPr>
    </w:lvl>
  </w:abstractNum>
  <w:abstractNum w:abstractNumId="26" w15:restartNumberingAfterBreak="0">
    <w:nsid w:val="66690C63"/>
    <w:multiLevelType w:val="hybridMultilevel"/>
    <w:tmpl w:val="C3DEB276"/>
    <w:lvl w:ilvl="0" w:tplc="D0BC5528">
      <w:start w:val="1"/>
      <w:numFmt w:val="decimal"/>
      <w:lvlText w:val="(%1)"/>
      <w:lvlJc w:val="left"/>
      <w:pPr>
        <w:ind w:left="120" w:hanging="384"/>
      </w:pPr>
      <w:rPr>
        <w:rFonts w:ascii="Times New Roman" w:eastAsia="Times New Roman" w:hAnsi="Times New Roman" w:cs="Times New Roman" w:hint="default"/>
        <w:w w:val="100"/>
        <w:sz w:val="28"/>
        <w:szCs w:val="28"/>
        <w:lang w:val="ro-RO" w:eastAsia="en-US" w:bidi="ar-SA"/>
      </w:rPr>
    </w:lvl>
    <w:lvl w:ilvl="1" w:tplc="55E483F0">
      <w:numFmt w:val="bullet"/>
      <w:lvlText w:val="•"/>
      <w:lvlJc w:val="left"/>
      <w:pPr>
        <w:ind w:left="1078" w:hanging="384"/>
      </w:pPr>
      <w:rPr>
        <w:rFonts w:hint="default"/>
        <w:lang w:val="ro-RO" w:eastAsia="en-US" w:bidi="ar-SA"/>
      </w:rPr>
    </w:lvl>
    <w:lvl w:ilvl="2" w:tplc="32DEECEC">
      <w:numFmt w:val="bullet"/>
      <w:lvlText w:val="•"/>
      <w:lvlJc w:val="left"/>
      <w:pPr>
        <w:ind w:left="2037" w:hanging="384"/>
      </w:pPr>
      <w:rPr>
        <w:rFonts w:hint="default"/>
        <w:lang w:val="ro-RO" w:eastAsia="en-US" w:bidi="ar-SA"/>
      </w:rPr>
    </w:lvl>
    <w:lvl w:ilvl="3" w:tplc="CC9C2A8C">
      <w:numFmt w:val="bullet"/>
      <w:lvlText w:val="•"/>
      <w:lvlJc w:val="left"/>
      <w:pPr>
        <w:ind w:left="2995" w:hanging="384"/>
      </w:pPr>
      <w:rPr>
        <w:rFonts w:hint="default"/>
        <w:lang w:val="ro-RO" w:eastAsia="en-US" w:bidi="ar-SA"/>
      </w:rPr>
    </w:lvl>
    <w:lvl w:ilvl="4" w:tplc="80386D52">
      <w:numFmt w:val="bullet"/>
      <w:lvlText w:val="•"/>
      <w:lvlJc w:val="left"/>
      <w:pPr>
        <w:ind w:left="3954" w:hanging="384"/>
      </w:pPr>
      <w:rPr>
        <w:rFonts w:hint="default"/>
        <w:lang w:val="ro-RO" w:eastAsia="en-US" w:bidi="ar-SA"/>
      </w:rPr>
    </w:lvl>
    <w:lvl w:ilvl="5" w:tplc="812E2A54">
      <w:numFmt w:val="bullet"/>
      <w:lvlText w:val="•"/>
      <w:lvlJc w:val="left"/>
      <w:pPr>
        <w:ind w:left="4913" w:hanging="384"/>
      </w:pPr>
      <w:rPr>
        <w:rFonts w:hint="default"/>
        <w:lang w:val="ro-RO" w:eastAsia="en-US" w:bidi="ar-SA"/>
      </w:rPr>
    </w:lvl>
    <w:lvl w:ilvl="6" w:tplc="380A526A">
      <w:numFmt w:val="bullet"/>
      <w:lvlText w:val="•"/>
      <w:lvlJc w:val="left"/>
      <w:pPr>
        <w:ind w:left="5871" w:hanging="384"/>
      </w:pPr>
      <w:rPr>
        <w:rFonts w:hint="default"/>
        <w:lang w:val="ro-RO" w:eastAsia="en-US" w:bidi="ar-SA"/>
      </w:rPr>
    </w:lvl>
    <w:lvl w:ilvl="7" w:tplc="2CB0DC92">
      <w:numFmt w:val="bullet"/>
      <w:lvlText w:val="•"/>
      <w:lvlJc w:val="left"/>
      <w:pPr>
        <w:ind w:left="6830" w:hanging="384"/>
      </w:pPr>
      <w:rPr>
        <w:rFonts w:hint="default"/>
        <w:lang w:val="ro-RO" w:eastAsia="en-US" w:bidi="ar-SA"/>
      </w:rPr>
    </w:lvl>
    <w:lvl w:ilvl="8" w:tplc="49FE19E8">
      <w:numFmt w:val="bullet"/>
      <w:lvlText w:val="•"/>
      <w:lvlJc w:val="left"/>
      <w:pPr>
        <w:ind w:left="7789" w:hanging="384"/>
      </w:pPr>
      <w:rPr>
        <w:rFonts w:hint="default"/>
        <w:lang w:val="ro-RO" w:eastAsia="en-US" w:bidi="ar-SA"/>
      </w:rPr>
    </w:lvl>
  </w:abstractNum>
  <w:abstractNum w:abstractNumId="27" w15:restartNumberingAfterBreak="0">
    <w:nsid w:val="68223556"/>
    <w:multiLevelType w:val="hybridMultilevel"/>
    <w:tmpl w:val="C12EAB20"/>
    <w:lvl w:ilvl="0" w:tplc="8AF42E5A">
      <w:start w:val="1"/>
      <w:numFmt w:val="decimal"/>
      <w:lvlText w:val="(%1)"/>
      <w:lvlJc w:val="left"/>
      <w:pPr>
        <w:ind w:left="120" w:hanging="519"/>
      </w:pPr>
      <w:rPr>
        <w:rFonts w:ascii="Times New Roman" w:eastAsia="Times New Roman" w:hAnsi="Times New Roman" w:cs="Times New Roman" w:hint="default"/>
        <w:w w:val="100"/>
        <w:sz w:val="28"/>
        <w:szCs w:val="28"/>
        <w:lang w:val="ro-RO" w:eastAsia="en-US" w:bidi="ar-SA"/>
      </w:rPr>
    </w:lvl>
    <w:lvl w:ilvl="1" w:tplc="7744DEB8">
      <w:numFmt w:val="bullet"/>
      <w:lvlText w:val="•"/>
      <w:lvlJc w:val="left"/>
      <w:pPr>
        <w:ind w:left="1078" w:hanging="519"/>
      </w:pPr>
      <w:rPr>
        <w:rFonts w:hint="default"/>
        <w:lang w:val="ro-RO" w:eastAsia="en-US" w:bidi="ar-SA"/>
      </w:rPr>
    </w:lvl>
    <w:lvl w:ilvl="2" w:tplc="B7C22494">
      <w:numFmt w:val="bullet"/>
      <w:lvlText w:val="•"/>
      <w:lvlJc w:val="left"/>
      <w:pPr>
        <w:ind w:left="2037" w:hanging="519"/>
      </w:pPr>
      <w:rPr>
        <w:rFonts w:hint="default"/>
        <w:lang w:val="ro-RO" w:eastAsia="en-US" w:bidi="ar-SA"/>
      </w:rPr>
    </w:lvl>
    <w:lvl w:ilvl="3" w:tplc="83BC3D86">
      <w:numFmt w:val="bullet"/>
      <w:lvlText w:val="•"/>
      <w:lvlJc w:val="left"/>
      <w:pPr>
        <w:ind w:left="2995" w:hanging="519"/>
      </w:pPr>
      <w:rPr>
        <w:rFonts w:hint="default"/>
        <w:lang w:val="ro-RO" w:eastAsia="en-US" w:bidi="ar-SA"/>
      </w:rPr>
    </w:lvl>
    <w:lvl w:ilvl="4" w:tplc="93E09E9A">
      <w:numFmt w:val="bullet"/>
      <w:lvlText w:val="•"/>
      <w:lvlJc w:val="left"/>
      <w:pPr>
        <w:ind w:left="3954" w:hanging="519"/>
      </w:pPr>
      <w:rPr>
        <w:rFonts w:hint="default"/>
        <w:lang w:val="ro-RO" w:eastAsia="en-US" w:bidi="ar-SA"/>
      </w:rPr>
    </w:lvl>
    <w:lvl w:ilvl="5" w:tplc="2902870C">
      <w:numFmt w:val="bullet"/>
      <w:lvlText w:val="•"/>
      <w:lvlJc w:val="left"/>
      <w:pPr>
        <w:ind w:left="4913" w:hanging="519"/>
      </w:pPr>
      <w:rPr>
        <w:rFonts w:hint="default"/>
        <w:lang w:val="ro-RO" w:eastAsia="en-US" w:bidi="ar-SA"/>
      </w:rPr>
    </w:lvl>
    <w:lvl w:ilvl="6" w:tplc="5658D5A0">
      <w:numFmt w:val="bullet"/>
      <w:lvlText w:val="•"/>
      <w:lvlJc w:val="left"/>
      <w:pPr>
        <w:ind w:left="5871" w:hanging="519"/>
      </w:pPr>
      <w:rPr>
        <w:rFonts w:hint="default"/>
        <w:lang w:val="ro-RO" w:eastAsia="en-US" w:bidi="ar-SA"/>
      </w:rPr>
    </w:lvl>
    <w:lvl w:ilvl="7" w:tplc="E2C078DC">
      <w:numFmt w:val="bullet"/>
      <w:lvlText w:val="•"/>
      <w:lvlJc w:val="left"/>
      <w:pPr>
        <w:ind w:left="6830" w:hanging="519"/>
      </w:pPr>
      <w:rPr>
        <w:rFonts w:hint="default"/>
        <w:lang w:val="ro-RO" w:eastAsia="en-US" w:bidi="ar-SA"/>
      </w:rPr>
    </w:lvl>
    <w:lvl w:ilvl="8" w:tplc="FF8EA942">
      <w:numFmt w:val="bullet"/>
      <w:lvlText w:val="•"/>
      <w:lvlJc w:val="left"/>
      <w:pPr>
        <w:ind w:left="7789" w:hanging="519"/>
      </w:pPr>
      <w:rPr>
        <w:rFonts w:hint="default"/>
        <w:lang w:val="ro-RO" w:eastAsia="en-US" w:bidi="ar-SA"/>
      </w:rPr>
    </w:lvl>
  </w:abstractNum>
  <w:abstractNum w:abstractNumId="28" w15:restartNumberingAfterBreak="0">
    <w:nsid w:val="7420385E"/>
    <w:multiLevelType w:val="hybridMultilevel"/>
    <w:tmpl w:val="407080C8"/>
    <w:lvl w:ilvl="0" w:tplc="DBDAE2AC">
      <w:start w:val="1"/>
      <w:numFmt w:val="lowerLetter"/>
      <w:lvlText w:val="%1)"/>
      <w:lvlJc w:val="left"/>
      <w:pPr>
        <w:ind w:left="975" w:hanging="289"/>
      </w:pPr>
      <w:rPr>
        <w:rFonts w:ascii="Times New Roman" w:eastAsia="Times New Roman" w:hAnsi="Times New Roman" w:cs="Times New Roman" w:hint="default"/>
        <w:w w:val="100"/>
        <w:sz w:val="28"/>
        <w:szCs w:val="28"/>
        <w:lang w:val="ro-RO" w:eastAsia="en-US" w:bidi="ar-SA"/>
      </w:rPr>
    </w:lvl>
    <w:lvl w:ilvl="1" w:tplc="6A9447DE">
      <w:numFmt w:val="bullet"/>
      <w:lvlText w:val="•"/>
      <w:lvlJc w:val="left"/>
      <w:pPr>
        <w:ind w:left="1852" w:hanging="289"/>
      </w:pPr>
      <w:rPr>
        <w:rFonts w:hint="default"/>
        <w:lang w:val="ro-RO" w:eastAsia="en-US" w:bidi="ar-SA"/>
      </w:rPr>
    </w:lvl>
    <w:lvl w:ilvl="2" w:tplc="A454B500">
      <w:numFmt w:val="bullet"/>
      <w:lvlText w:val="•"/>
      <w:lvlJc w:val="left"/>
      <w:pPr>
        <w:ind w:left="2725" w:hanging="289"/>
      </w:pPr>
      <w:rPr>
        <w:rFonts w:hint="default"/>
        <w:lang w:val="ro-RO" w:eastAsia="en-US" w:bidi="ar-SA"/>
      </w:rPr>
    </w:lvl>
    <w:lvl w:ilvl="3" w:tplc="3F3C5190">
      <w:numFmt w:val="bullet"/>
      <w:lvlText w:val="•"/>
      <w:lvlJc w:val="left"/>
      <w:pPr>
        <w:ind w:left="3597" w:hanging="289"/>
      </w:pPr>
      <w:rPr>
        <w:rFonts w:hint="default"/>
        <w:lang w:val="ro-RO" w:eastAsia="en-US" w:bidi="ar-SA"/>
      </w:rPr>
    </w:lvl>
    <w:lvl w:ilvl="4" w:tplc="883865E2">
      <w:numFmt w:val="bullet"/>
      <w:lvlText w:val="•"/>
      <w:lvlJc w:val="left"/>
      <w:pPr>
        <w:ind w:left="4470" w:hanging="289"/>
      </w:pPr>
      <w:rPr>
        <w:rFonts w:hint="default"/>
        <w:lang w:val="ro-RO" w:eastAsia="en-US" w:bidi="ar-SA"/>
      </w:rPr>
    </w:lvl>
    <w:lvl w:ilvl="5" w:tplc="14541966">
      <w:numFmt w:val="bullet"/>
      <w:lvlText w:val="•"/>
      <w:lvlJc w:val="left"/>
      <w:pPr>
        <w:ind w:left="5343" w:hanging="289"/>
      </w:pPr>
      <w:rPr>
        <w:rFonts w:hint="default"/>
        <w:lang w:val="ro-RO" w:eastAsia="en-US" w:bidi="ar-SA"/>
      </w:rPr>
    </w:lvl>
    <w:lvl w:ilvl="6" w:tplc="D9F0773A">
      <w:numFmt w:val="bullet"/>
      <w:lvlText w:val="•"/>
      <w:lvlJc w:val="left"/>
      <w:pPr>
        <w:ind w:left="6215" w:hanging="289"/>
      </w:pPr>
      <w:rPr>
        <w:rFonts w:hint="default"/>
        <w:lang w:val="ro-RO" w:eastAsia="en-US" w:bidi="ar-SA"/>
      </w:rPr>
    </w:lvl>
    <w:lvl w:ilvl="7" w:tplc="49D62E80">
      <w:numFmt w:val="bullet"/>
      <w:lvlText w:val="•"/>
      <w:lvlJc w:val="left"/>
      <w:pPr>
        <w:ind w:left="7088" w:hanging="289"/>
      </w:pPr>
      <w:rPr>
        <w:rFonts w:hint="default"/>
        <w:lang w:val="ro-RO" w:eastAsia="en-US" w:bidi="ar-SA"/>
      </w:rPr>
    </w:lvl>
    <w:lvl w:ilvl="8" w:tplc="30AEE37A">
      <w:numFmt w:val="bullet"/>
      <w:lvlText w:val="•"/>
      <w:lvlJc w:val="left"/>
      <w:pPr>
        <w:ind w:left="7961" w:hanging="289"/>
      </w:pPr>
      <w:rPr>
        <w:rFonts w:hint="default"/>
        <w:lang w:val="ro-RO" w:eastAsia="en-US" w:bidi="ar-SA"/>
      </w:rPr>
    </w:lvl>
  </w:abstractNum>
  <w:abstractNum w:abstractNumId="29" w15:restartNumberingAfterBreak="0">
    <w:nsid w:val="76085876"/>
    <w:multiLevelType w:val="hybridMultilevel"/>
    <w:tmpl w:val="F5405838"/>
    <w:lvl w:ilvl="0" w:tplc="CB04CDF4">
      <w:start w:val="1"/>
      <w:numFmt w:val="lowerLetter"/>
      <w:lvlText w:val="%1)"/>
      <w:lvlJc w:val="left"/>
      <w:pPr>
        <w:ind w:left="120" w:hanging="274"/>
      </w:pPr>
      <w:rPr>
        <w:rFonts w:ascii="Times New Roman" w:eastAsia="Times New Roman" w:hAnsi="Times New Roman" w:cs="Times New Roman" w:hint="default"/>
        <w:w w:val="100"/>
        <w:sz w:val="28"/>
        <w:szCs w:val="28"/>
        <w:lang w:val="ro-RO" w:eastAsia="en-US" w:bidi="ar-SA"/>
      </w:rPr>
    </w:lvl>
    <w:lvl w:ilvl="1" w:tplc="9FFAEC44">
      <w:numFmt w:val="bullet"/>
      <w:lvlText w:val="•"/>
      <w:lvlJc w:val="left"/>
      <w:pPr>
        <w:ind w:left="1078" w:hanging="274"/>
      </w:pPr>
      <w:rPr>
        <w:rFonts w:hint="default"/>
        <w:lang w:val="ro-RO" w:eastAsia="en-US" w:bidi="ar-SA"/>
      </w:rPr>
    </w:lvl>
    <w:lvl w:ilvl="2" w:tplc="A9769800">
      <w:numFmt w:val="bullet"/>
      <w:lvlText w:val="•"/>
      <w:lvlJc w:val="left"/>
      <w:pPr>
        <w:ind w:left="2037" w:hanging="274"/>
      </w:pPr>
      <w:rPr>
        <w:rFonts w:hint="default"/>
        <w:lang w:val="ro-RO" w:eastAsia="en-US" w:bidi="ar-SA"/>
      </w:rPr>
    </w:lvl>
    <w:lvl w:ilvl="3" w:tplc="C2ACE748">
      <w:numFmt w:val="bullet"/>
      <w:lvlText w:val="•"/>
      <w:lvlJc w:val="left"/>
      <w:pPr>
        <w:ind w:left="2995" w:hanging="274"/>
      </w:pPr>
      <w:rPr>
        <w:rFonts w:hint="default"/>
        <w:lang w:val="ro-RO" w:eastAsia="en-US" w:bidi="ar-SA"/>
      </w:rPr>
    </w:lvl>
    <w:lvl w:ilvl="4" w:tplc="759A05FC">
      <w:numFmt w:val="bullet"/>
      <w:lvlText w:val="•"/>
      <w:lvlJc w:val="left"/>
      <w:pPr>
        <w:ind w:left="3954" w:hanging="274"/>
      </w:pPr>
      <w:rPr>
        <w:rFonts w:hint="default"/>
        <w:lang w:val="ro-RO" w:eastAsia="en-US" w:bidi="ar-SA"/>
      </w:rPr>
    </w:lvl>
    <w:lvl w:ilvl="5" w:tplc="032E7958">
      <w:numFmt w:val="bullet"/>
      <w:lvlText w:val="•"/>
      <w:lvlJc w:val="left"/>
      <w:pPr>
        <w:ind w:left="4913" w:hanging="274"/>
      </w:pPr>
      <w:rPr>
        <w:rFonts w:hint="default"/>
        <w:lang w:val="ro-RO" w:eastAsia="en-US" w:bidi="ar-SA"/>
      </w:rPr>
    </w:lvl>
    <w:lvl w:ilvl="6" w:tplc="9A7AD528">
      <w:numFmt w:val="bullet"/>
      <w:lvlText w:val="•"/>
      <w:lvlJc w:val="left"/>
      <w:pPr>
        <w:ind w:left="5871" w:hanging="274"/>
      </w:pPr>
      <w:rPr>
        <w:rFonts w:hint="default"/>
        <w:lang w:val="ro-RO" w:eastAsia="en-US" w:bidi="ar-SA"/>
      </w:rPr>
    </w:lvl>
    <w:lvl w:ilvl="7" w:tplc="046E308E">
      <w:numFmt w:val="bullet"/>
      <w:lvlText w:val="•"/>
      <w:lvlJc w:val="left"/>
      <w:pPr>
        <w:ind w:left="6830" w:hanging="274"/>
      </w:pPr>
      <w:rPr>
        <w:rFonts w:hint="default"/>
        <w:lang w:val="ro-RO" w:eastAsia="en-US" w:bidi="ar-SA"/>
      </w:rPr>
    </w:lvl>
    <w:lvl w:ilvl="8" w:tplc="35822AC0">
      <w:numFmt w:val="bullet"/>
      <w:lvlText w:val="•"/>
      <w:lvlJc w:val="left"/>
      <w:pPr>
        <w:ind w:left="7789" w:hanging="274"/>
      </w:pPr>
      <w:rPr>
        <w:rFonts w:hint="default"/>
        <w:lang w:val="ro-RO" w:eastAsia="en-US" w:bidi="ar-SA"/>
      </w:rPr>
    </w:lvl>
  </w:abstractNum>
  <w:abstractNum w:abstractNumId="30" w15:restartNumberingAfterBreak="0">
    <w:nsid w:val="76737C1F"/>
    <w:multiLevelType w:val="hybridMultilevel"/>
    <w:tmpl w:val="12D49644"/>
    <w:lvl w:ilvl="0" w:tplc="41860BA2">
      <w:start w:val="1"/>
      <w:numFmt w:val="lowerLetter"/>
      <w:lvlText w:val="%1)"/>
      <w:lvlJc w:val="left"/>
      <w:pPr>
        <w:ind w:left="120" w:hanging="428"/>
      </w:pPr>
      <w:rPr>
        <w:rFonts w:ascii="Times New Roman" w:eastAsia="Times New Roman" w:hAnsi="Times New Roman" w:cs="Times New Roman" w:hint="default"/>
        <w:w w:val="100"/>
        <w:sz w:val="28"/>
        <w:szCs w:val="28"/>
        <w:lang w:val="ro-RO" w:eastAsia="en-US" w:bidi="ar-SA"/>
      </w:rPr>
    </w:lvl>
    <w:lvl w:ilvl="1" w:tplc="BAC6B5C8">
      <w:numFmt w:val="bullet"/>
      <w:lvlText w:val="•"/>
      <w:lvlJc w:val="left"/>
      <w:pPr>
        <w:ind w:left="1078" w:hanging="428"/>
      </w:pPr>
      <w:rPr>
        <w:rFonts w:hint="default"/>
        <w:lang w:val="ro-RO" w:eastAsia="en-US" w:bidi="ar-SA"/>
      </w:rPr>
    </w:lvl>
    <w:lvl w:ilvl="2" w:tplc="51FC8760">
      <w:numFmt w:val="bullet"/>
      <w:lvlText w:val="•"/>
      <w:lvlJc w:val="left"/>
      <w:pPr>
        <w:ind w:left="2037" w:hanging="428"/>
      </w:pPr>
      <w:rPr>
        <w:rFonts w:hint="default"/>
        <w:lang w:val="ro-RO" w:eastAsia="en-US" w:bidi="ar-SA"/>
      </w:rPr>
    </w:lvl>
    <w:lvl w:ilvl="3" w:tplc="CF20909C">
      <w:numFmt w:val="bullet"/>
      <w:lvlText w:val="•"/>
      <w:lvlJc w:val="left"/>
      <w:pPr>
        <w:ind w:left="2995" w:hanging="428"/>
      </w:pPr>
      <w:rPr>
        <w:rFonts w:hint="default"/>
        <w:lang w:val="ro-RO" w:eastAsia="en-US" w:bidi="ar-SA"/>
      </w:rPr>
    </w:lvl>
    <w:lvl w:ilvl="4" w:tplc="4692AD8E">
      <w:numFmt w:val="bullet"/>
      <w:lvlText w:val="•"/>
      <w:lvlJc w:val="left"/>
      <w:pPr>
        <w:ind w:left="3954" w:hanging="428"/>
      </w:pPr>
      <w:rPr>
        <w:rFonts w:hint="default"/>
        <w:lang w:val="ro-RO" w:eastAsia="en-US" w:bidi="ar-SA"/>
      </w:rPr>
    </w:lvl>
    <w:lvl w:ilvl="5" w:tplc="D71CEEAE">
      <w:numFmt w:val="bullet"/>
      <w:lvlText w:val="•"/>
      <w:lvlJc w:val="left"/>
      <w:pPr>
        <w:ind w:left="4913" w:hanging="428"/>
      </w:pPr>
      <w:rPr>
        <w:rFonts w:hint="default"/>
        <w:lang w:val="ro-RO" w:eastAsia="en-US" w:bidi="ar-SA"/>
      </w:rPr>
    </w:lvl>
    <w:lvl w:ilvl="6" w:tplc="185A9ADC">
      <w:numFmt w:val="bullet"/>
      <w:lvlText w:val="•"/>
      <w:lvlJc w:val="left"/>
      <w:pPr>
        <w:ind w:left="5871" w:hanging="428"/>
      </w:pPr>
      <w:rPr>
        <w:rFonts w:hint="default"/>
        <w:lang w:val="ro-RO" w:eastAsia="en-US" w:bidi="ar-SA"/>
      </w:rPr>
    </w:lvl>
    <w:lvl w:ilvl="7" w:tplc="6240A4B4">
      <w:numFmt w:val="bullet"/>
      <w:lvlText w:val="•"/>
      <w:lvlJc w:val="left"/>
      <w:pPr>
        <w:ind w:left="6830" w:hanging="428"/>
      </w:pPr>
      <w:rPr>
        <w:rFonts w:hint="default"/>
        <w:lang w:val="ro-RO" w:eastAsia="en-US" w:bidi="ar-SA"/>
      </w:rPr>
    </w:lvl>
    <w:lvl w:ilvl="8" w:tplc="3DE25976">
      <w:numFmt w:val="bullet"/>
      <w:lvlText w:val="•"/>
      <w:lvlJc w:val="left"/>
      <w:pPr>
        <w:ind w:left="7789" w:hanging="428"/>
      </w:pPr>
      <w:rPr>
        <w:rFonts w:hint="default"/>
        <w:lang w:val="ro-RO" w:eastAsia="en-US" w:bidi="ar-SA"/>
      </w:rPr>
    </w:lvl>
  </w:abstractNum>
  <w:abstractNum w:abstractNumId="31" w15:restartNumberingAfterBreak="0">
    <w:nsid w:val="76846E40"/>
    <w:multiLevelType w:val="hybridMultilevel"/>
    <w:tmpl w:val="B5C83D16"/>
    <w:lvl w:ilvl="0" w:tplc="D214E5B6">
      <w:start w:val="1"/>
      <w:numFmt w:val="decimal"/>
      <w:lvlText w:val="(%1)"/>
      <w:lvlJc w:val="left"/>
      <w:pPr>
        <w:ind w:left="120" w:hanging="418"/>
      </w:pPr>
      <w:rPr>
        <w:rFonts w:ascii="Times New Roman" w:eastAsia="Times New Roman" w:hAnsi="Times New Roman" w:cs="Times New Roman" w:hint="default"/>
        <w:w w:val="100"/>
        <w:sz w:val="28"/>
        <w:szCs w:val="28"/>
        <w:lang w:val="ro-RO" w:eastAsia="en-US" w:bidi="ar-SA"/>
      </w:rPr>
    </w:lvl>
    <w:lvl w:ilvl="1" w:tplc="31166A8A">
      <w:numFmt w:val="bullet"/>
      <w:lvlText w:val="•"/>
      <w:lvlJc w:val="left"/>
      <w:pPr>
        <w:ind w:left="1078" w:hanging="418"/>
      </w:pPr>
      <w:rPr>
        <w:rFonts w:hint="default"/>
        <w:lang w:val="ro-RO" w:eastAsia="en-US" w:bidi="ar-SA"/>
      </w:rPr>
    </w:lvl>
    <w:lvl w:ilvl="2" w:tplc="A3428FDE">
      <w:numFmt w:val="bullet"/>
      <w:lvlText w:val="•"/>
      <w:lvlJc w:val="left"/>
      <w:pPr>
        <w:ind w:left="2037" w:hanging="418"/>
      </w:pPr>
      <w:rPr>
        <w:rFonts w:hint="default"/>
        <w:lang w:val="ro-RO" w:eastAsia="en-US" w:bidi="ar-SA"/>
      </w:rPr>
    </w:lvl>
    <w:lvl w:ilvl="3" w:tplc="C0484148">
      <w:numFmt w:val="bullet"/>
      <w:lvlText w:val="•"/>
      <w:lvlJc w:val="left"/>
      <w:pPr>
        <w:ind w:left="2995" w:hanging="418"/>
      </w:pPr>
      <w:rPr>
        <w:rFonts w:hint="default"/>
        <w:lang w:val="ro-RO" w:eastAsia="en-US" w:bidi="ar-SA"/>
      </w:rPr>
    </w:lvl>
    <w:lvl w:ilvl="4" w:tplc="D0B8B096">
      <w:numFmt w:val="bullet"/>
      <w:lvlText w:val="•"/>
      <w:lvlJc w:val="left"/>
      <w:pPr>
        <w:ind w:left="3954" w:hanging="418"/>
      </w:pPr>
      <w:rPr>
        <w:rFonts w:hint="default"/>
        <w:lang w:val="ro-RO" w:eastAsia="en-US" w:bidi="ar-SA"/>
      </w:rPr>
    </w:lvl>
    <w:lvl w:ilvl="5" w:tplc="1E088E56">
      <w:numFmt w:val="bullet"/>
      <w:lvlText w:val="•"/>
      <w:lvlJc w:val="left"/>
      <w:pPr>
        <w:ind w:left="4913" w:hanging="418"/>
      </w:pPr>
      <w:rPr>
        <w:rFonts w:hint="default"/>
        <w:lang w:val="ro-RO" w:eastAsia="en-US" w:bidi="ar-SA"/>
      </w:rPr>
    </w:lvl>
    <w:lvl w:ilvl="6" w:tplc="2112F01A">
      <w:numFmt w:val="bullet"/>
      <w:lvlText w:val="•"/>
      <w:lvlJc w:val="left"/>
      <w:pPr>
        <w:ind w:left="5871" w:hanging="418"/>
      </w:pPr>
      <w:rPr>
        <w:rFonts w:hint="default"/>
        <w:lang w:val="ro-RO" w:eastAsia="en-US" w:bidi="ar-SA"/>
      </w:rPr>
    </w:lvl>
    <w:lvl w:ilvl="7" w:tplc="CD1661F8">
      <w:numFmt w:val="bullet"/>
      <w:lvlText w:val="•"/>
      <w:lvlJc w:val="left"/>
      <w:pPr>
        <w:ind w:left="6830" w:hanging="418"/>
      </w:pPr>
      <w:rPr>
        <w:rFonts w:hint="default"/>
        <w:lang w:val="ro-RO" w:eastAsia="en-US" w:bidi="ar-SA"/>
      </w:rPr>
    </w:lvl>
    <w:lvl w:ilvl="8" w:tplc="E5B4D958">
      <w:numFmt w:val="bullet"/>
      <w:lvlText w:val="•"/>
      <w:lvlJc w:val="left"/>
      <w:pPr>
        <w:ind w:left="7789" w:hanging="418"/>
      </w:pPr>
      <w:rPr>
        <w:rFonts w:hint="default"/>
        <w:lang w:val="ro-RO" w:eastAsia="en-US" w:bidi="ar-SA"/>
      </w:rPr>
    </w:lvl>
  </w:abstractNum>
  <w:abstractNum w:abstractNumId="32" w15:restartNumberingAfterBreak="0">
    <w:nsid w:val="77926997"/>
    <w:multiLevelType w:val="hybridMultilevel"/>
    <w:tmpl w:val="9D64A746"/>
    <w:lvl w:ilvl="0" w:tplc="B82AB878">
      <w:start w:val="1"/>
      <w:numFmt w:val="decimal"/>
      <w:suff w:val="space"/>
      <w:lvlText w:val="%1."/>
      <w:lvlJc w:val="left"/>
      <w:pPr>
        <w:ind w:left="120" w:hanging="286"/>
      </w:pPr>
      <w:rPr>
        <w:rFonts w:ascii="Times New Roman" w:eastAsia="Times New Roman" w:hAnsi="Times New Roman" w:cs="Times New Roman" w:hint="default"/>
        <w:spacing w:val="0"/>
        <w:w w:val="100"/>
        <w:sz w:val="28"/>
        <w:szCs w:val="28"/>
        <w:lang w:val="ro-RO" w:eastAsia="en-US" w:bidi="ar-SA"/>
      </w:rPr>
    </w:lvl>
    <w:lvl w:ilvl="1" w:tplc="106EC8E4">
      <w:numFmt w:val="bullet"/>
      <w:lvlText w:val="•"/>
      <w:lvlJc w:val="left"/>
      <w:pPr>
        <w:ind w:left="1078" w:hanging="286"/>
      </w:pPr>
      <w:rPr>
        <w:rFonts w:hint="default"/>
        <w:lang w:val="ro-RO" w:eastAsia="en-US" w:bidi="ar-SA"/>
      </w:rPr>
    </w:lvl>
    <w:lvl w:ilvl="2" w:tplc="67F0D00E">
      <w:numFmt w:val="bullet"/>
      <w:lvlText w:val="•"/>
      <w:lvlJc w:val="left"/>
      <w:pPr>
        <w:ind w:left="2037" w:hanging="286"/>
      </w:pPr>
      <w:rPr>
        <w:rFonts w:hint="default"/>
        <w:lang w:val="ro-RO" w:eastAsia="en-US" w:bidi="ar-SA"/>
      </w:rPr>
    </w:lvl>
    <w:lvl w:ilvl="3" w:tplc="67AE1530">
      <w:numFmt w:val="bullet"/>
      <w:lvlText w:val="•"/>
      <w:lvlJc w:val="left"/>
      <w:pPr>
        <w:ind w:left="2995" w:hanging="286"/>
      </w:pPr>
      <w:rPr>
        <w:rFonts w:hint="default"/>
        <w:lang w:val="ro-RO" w:eastAsia="en-US" w:bidi="ar-SA"/>
      </w:rPr>
    </w:lvl>
    <w:lvl w:ilvl="4" w:tplc="3438C480">
      <w:numFmt w:val="bullet"/>
      <w:lvlText w:val="•"/>
      <w:lvlJc w:val="left"/>
      <w:pPr>
        <w:ind w:left="3954" w:hanging="286"/>
      </w:pPr>
      <w:rPr>
        <w:rFonts w:hint="default"/>
        <w:lang w:val="ro-RO" w:eastAsia="en-US" w:bidi="ar-SA"/>
      </w:rPr>
    </w:lvl>
    <w:lvl w:ilvl="5" w:tplc="1EA060DC">
      <w:numFmt w:val="bullet"/>
      <w:lvlText w:val="•"/>
      <w:lvlJc w:val="left"/>
      <w:pPr>
        <w:ind w:left="4913" w:hanging="286"/>
      </w:pPr>
      <w:rPr>
        <w:rFonts w:hint="default"/>
        <w:lang w:val="ro-RO" w:eastAsia="en-US" w:bidi="ar-SA"/>
      </w:rPr>
    </w:lvl>
    <w:lvl w:ilvl="6" w:tplc="59881AFE">
      <w:numFmt w:val="bullet"/>
      <w:lvlText w:val="•"/>
      <w:lvlJc w:val="left"/>
      <w:pPr>
        <w:ind w:left="5871" w:hanging="286"/>
      </w:pPr>
      <w:rPr>
        <w:rFonts w:hint="default"/>
        <w:lang w:val="ro-RO" w:eastAsia="en-US" w:bidi="ar-SA"/>
      </w:rPr>
    </w:lvl>
    <w:lvl w:ilvl="7" w:tplc="0AA4B5B6">
      <w:numFmt w:val="bullet"/>
      <w:lvlText w:val="•"/>
      <w:lvlJc w:val="left"/>
      <w:pPr>
        <w:ind w:left="6830" w:hanging="286"/>
      </w:pPr>
      <w:rPr>
        <w:rFonts w:hint="default"/>
        <w:lang w:val="ro-RO" w:eastAsia="en-US" w:bidi="ar-SA"/>
      </w:rPr>
    </w:lvl>
    <w:lvl w:ilvl="8" w:tplc="9A90EAEE">
      <w:numFmt w:val="bullet"/>
      <w:lvlText w:val="•"/>
      <w:lvlJc w:val="left"/>
      <w:pPr>
        <w:ind w:left="7789" w:hanging="286"/>
      </w:pPr>
      <w:rPr>
        <w:rFonts w:hint="default"/>
        <w:lang w:val="ro-RO" w:eastAsia="en-US" w:bidi="ar-SA"/>
      </w:rPr>
    </w:lvl>
  </w:abstractNum>
  <w:abstractNum w:abstractNumId="33" w15:restartNumberingAfterBreak="0">
    <w:nsid w:val="7C7446A7"/>
    <w:multiLevelType w:val="hybridMultilevel"/>
    <w:tmpl w:val="4D10B3BA"/>
    <w:lvl w:ilvl="0" w:tplc="97F4D2C2">
      <w:start w:val="1"/>
      <w:numFmt w:val="decimal"/>
      <w:lvlText w:val="%1)"/>
      <w:lvlJc w:val="left"/>
      <w:pPr>
        <w:ind w:left="120" w:hanging="428"/>
      </w:pPr>
      <w:rPr>
        <w:rFonts w:ascii="Times New Roman" w:eastAsia="Times New Roman" w:hAnsi="Times New Roman" w:cs="Times New Roman" w:hint="default"/>
        <w:spacing w:val="0"/>
        <w:w w:val="100"/>
        <w:sz w:val="28"/>
        <w:szCs w:val="28"/>
        <w:lang w:val="ro-RO" w:eastAsia="en-US" w:bidi="ar-SA"/>
      </w:rPr>
    </w:lvl>
    <w:lvl w:ilvl="1" w:tplc="09CC5320">
      <w:numFmt w:val="bullet"/>
      <w:lvlText w:val="•"/>
      <w:lvlJc w:val="left"/>
      <w:pPr>
        <w:ind w:left="1078" w:hanging="428"/>
      </w:pPr>
      <w:rPr>
        <w:rFonts w:hint="default"/>
        <w:lang w:val="ro-RO" w:eastAsia="en-US" w:bidi="ar-SA"/>
      </w:rPr>
    </w:lvl>
    <w:lvl w:ilvl="2" w:tplc="43B26F64">
      <w:numFmt w:val="bullet"/>
      <w:lvlText w:val="•"/>
      <w:lvlJc w:val="left"/>
      <w:pPr>
        <w:ind w:left="2037" w:hanging="428"/>
      </w:pPr>
      <w:rPr>
        <w:rFonts w:hint="default"/>
        <w:lang w:val="ro-RO" w:eastAsia="en-US" w:bidi="ar-SA"/>
      </w:rPr>
    </w:lvl>
    <w:lvl w:ilvl="3" w:tplc="D3BA08FA">
      <w:numFmt w:val="bullet"/>
      <w:lvlText w:val="•"/>
      <w:lvlJc w:val="left"/>
      <w:pPr>
        <w:ind w:left="2995" w:hanging="428"/>
      </w:pPr>
      <w:rPr>
        <w:rFonts w:hint="default"/>
        <w:lang w:val="ro-RO" w:eastAsia="en-US" w:bidi="ar-SA"/>
      </w:rPr>
    </w:lvl>
    <w:lvl w:ilvl="4" w:tplc="B9127434">
      <w:numFmt w:val="bullet"/>
      <w:lvlText w:val="•"/>
      <w:lvlJc w:val="left"/>
      <w:pPr>
        <w:ind w:left="3954" w:hanging="428"/>
      </w:pPr>
      <w:rPr>
        <w:rFonts w:hint="default"/>
        <w:lang w:val="ro-RO" w:eastAsia="en-US" w:bidi="ar-SA"/>
      </w:rPr>
    </w:lvl>
    <w:lvl w:ilvl="5" w:tplc="5D6456CC">
      <w:numFmt w:val="bullet"/>
      <w:lvlText w:val="•"/>
      <w:lvlJc w:val="left"/>
      <w:pPr>
        <w:ind w:left="4913" w:hanging="428"/>
      </w:pPr>
      <w:rPr>
        <w:rFonts w:hint="default"/>
        <w:lang w:val="ro-RO" w:eastAsia="en-US" w:bidi="ar-SA"/>
      </w:rPr>
    </w:lvl>
    <w:lvl w:ilvl="6" w:tplc="34088214">
      <w:numFmt w:val="bullet"/>
      <w:lvlText w:val="•"/>
      <w:lvlJc w:val="left"/>
      <w:pPr>
        <w:ind w:left="5871" w:hanging="428"/>
      </w:pPr>
      <w:rPr>
        <w:rFonts w:hint="default"/>
        <w:lang w:val="ro-RO" w:eastAsia="en-US" w:bidi="ar-SA"/>
      </w:rPr>
    </w:lvl>
    <w:lvl w:ilvl="7" w:tplc="CBEA63AE">
      <w:numFmt w:val="bullet"/>
      <w:lvlText w:val="•"/>
      <w:lvlJc w:val="left"/>
      <w:pPr>
        <w:ind w:left="6830" w:hanging="428"/>
      </w:pPr>
      <w:rPr>
        <w:rFonts w:hint="default"/>
        <w:lang w:val="ro-RO" w:eastAsia="en-US" w:bidi="ar-SA"/>
      </w:rPr>
    </w:lvl>
    <w:lvl w:ilvl="8" w:tplc="82DA67A2">
      <w:numFmt w:val="bullet"/>
      <w:lvlText w:val="•"/>
      <w:lvlJc w:val="left"/>
      <w:pPr>
        <w:ind w:left="7789" w:hanging="428"/>
      </w:pPr>
      <w:rPr>
        <w:rFonts w:hint="default"/>
        <w:lang w:val="ro-RO" w:eastAsia="en-US" w:bidi="ar-SA"/>
      </w:rPr>
    </w:lvl>
  </w:abstractNum>
  <w:abstractNum w:abstractNumId="34" w15:restartNumberingAfterBreak="0">
    <w:nsid w:val="7D7A06D3"/>
    <w:multiLevelType w:val="hybridMultilevel"/>
    <w:tmpl w:val="0570E15A"/>
    <w:lvl w:ilvl="0" w:tplc="F4D2D568">
      <w:start w:val="1"/>
      <w:numFmt w:val="decimal"/>
      <w:lvlText w:val="%1)"/>
      <w:lvlJc w:val="left"/>
      <w:pPr>
        <w:ind w:left="991" w:hanging="305"/>
      </w:pPr>
      <w:rPr>
        <w:rFonts w:ascii="Times New Roman" w:eastAsia="Times New Roman" w:hAnsi="Times New Roman" w:cs="Times New Roman" w:hint="default"/>
        <w:w w:val="100"/>
        <w:sz w:val="28"/>
        <w:szCs w:val="28"/>
        <w:lang w:val="ro-RO" w:eastAsia="en-US" w:bidi="ar-SA"/>
      </w:rPr>
    </w:lvl>
    <w:lvl w:ilvl="1" w:tplc="9EA844D0">
      <w:numFmt w:val="bullet"/>
      <w:lvlText w:val="•"/>
      <w:lvlJc w:val="left"/>
      <w:pPr>
        <w:ind w:left="1870" w:hanging="305"/>
      </w:pPr>
      <w:rPr>
        <w:rFonts w:hint="default"/>
        <w:lang w:val="ro-RO" w:eastAsia="en-US" w:bidi="ar-SA"/>
      </w:rPr>
    </w:lvl>
    <w:lvl w:ilvl="2" w:tplc="6EB6BF24">
      <w:numFmt w:val="bullet"/>
      <w:lvlText w:val="•"/>
      <w:lvlJc w:val="left"/>
      <w:pPr>
        <w:ind w:left="2741" w:hanging="305"/>
      </w:pPr>
      <w:rPr>
        <w:rFonts w:hint="default"/>
        <w:lang w:val="ro-RO" w:eastAsia="en-US" w:bidi="ar-SA"/>
      </w:rPr>
    </w:lvl>
    <w:lvl w:ilvl="3" w:tplc="837EEF3C">
      <w:numFmt w:val="bullet"/>
      <w:lvlText w:val="•"/>
      <w:lvlJc w:val="left"/>
      <w:pPr>
        <w:ind w:left="3611" w:hanging="305"/>
      </w:pPr>
      <w:rPr>
        <w:rFonts w:hint="default"/>
        <w:lang w:val="ro-RO" w:eastAsia="en-US" w:bidi="ar-SA"/>
      </w:rPr>
    </w:lvl>
    <w:lvl w:ilvl="4" w:tplc="692AE208">
      <w:numFmt w:val="bullet"/>
      <w:lvlText w:val="•"/>
      <w:lvlJc w:val="left"/>
      <w:pPr>
        <w:ind w:left="4482" w:hanging="305"/>
      </w:pPr>
      <w:rPr>
        <w:rFonts w:hint="default"/>
        <w:lang w:val="ro-RO" w:eastAsia="en-US" w:bidi="ar-SA"/>
      </w:rPr>
    </w:lvl>
    <w:lvl w:ilvl="5" w:tplc="CC021726">
      <w:numFmt w:val="bullet"/>
      <w:lvlText w:val="•"/>
      <w:lvlJc w:val="left"/>
      <w:pPr>
        <w:ind w:left="5353" w:hanging="305"/>
      </w:pPr>
      <w:rPr>
        <w:rFonts w:hint="default"/>
        <w:lang w:val="ro-RO" w:eastAsia="en-US" w:bidi="ar-SA"/>
      </w:rPr>
    </w:lvl>
    <w:lvl w:ilvl="6" w:tplc="6F78D5BE">
      <w:numFmt w:val="bullet"/>
      <w:lvlText w:val="•"/>
      <w:lvlJc w:val="left"/>
      <w:pPr>
        <w:ind w:left="6223" w:hanging="305"/>
      </w:pPr>
      <w:rPr>
        <w:rFonts w:hint="default"/>
        <w:lang w:val="ro-RO" w:eastAsia="en-US" w:bidi="ar-SA"/>
      </w:rPr>
    </w:lvl>
    <w:lvl w:ilvl="7" w:tplc="505C57D2">
      <w:numFmt w:val="bullet"/>
      <w:lvlText w:val="•"/>
      <w:lvlJc w:val="left"/>
      <w:pPr>
        <w:ind w:left="7094" w:hanging="305"/>
      </w:pPr>
      <w:rPr>
        <w:rFonts w:hint="default"/>
        <w:lang w:val="ro-RO" w:eastAsia="en-US" w:bidi="ar-SA"/>
      </w:rPr>
    </w:lvl>
    <w:lvl w:ilvl="8" w:tplc="813C5D4C">
      <w:numFmt w:val="bullet"/>
      <w:lvlText w:val="•"/>
      <w:lvlJc w:val="left"/>
      <w:pPr>
        <w:ind w:left="7965" w:hanging="305"/>
      </w:pPr>
      <w:rPr>
        <w:rFonts w:hint="default"/>
        <w:lang w:val="ro-RO" w:eastAsia="en-US" w:bidi="ar-SA"/>
      </w:rPr>
    </w:lvl>
  </w:abstractNum>
  <w:abstractNum w:abstractNumId="35" w15:restartNumberingAfterBreak="0">
    <w:nsid w:val="7E24766A"/>
    <w:multiLevelType w:val="hybridMultilevel"/>
    <w:tmpl w:val="29BA34BA"/>
    <w:lvl w:ilvl="0" w:tplc="562E7850">
      <w:start w:val="1"/>
      <w:numFmt w:val="decimal"/>
      <w:lvlText w:val="(%1)"/>
      <w:lvlJc w:val="left"/>
      <w:pPr>
        <w:ind w:left="120" w:hanging="389"/>
      </w:pPr>
      <w:rPr>
        <w:rFonts w:ascii="Times New Roman" w:eastAsia="Times New Roman" w:hAnsi="Times New Roman" w:cs="Times New Roman" w:hint="default"/>
        <w:w w:val="100"/>
        <w:sz w:val="28"/>
        <w:szCs w:val="28"/>
        <w:lang w:val="ro-RO" w:eastAsia="en-US" w:bidi="ar-SA"/>
      </w:rPr>
    </w:lvl>
    <w:lvl w:ilvl="1" w:tplc="0622A86C">
      <w:numFmt w:val="bullet"/>
      <w:lvlText w:val="•"/>
      <w:lvlJc w:val="left"/>
      <w:pPr>
        <w:ind w:left="1078" w:hanging="389"/>
      </w:pPr>
      <w:rPr>
        <w:rFonts w:hint="default"/>
        <w:lang w:val="ro-RO" w:eastAsia="en-US" w:bidi="ar-SA"/>
      </w:rPr>
    </w:lvl>
    <w:lvl w:ilvl="2" w:tplc="B524C36C">
      <w:numFmt w:val="bullet"/>
      <w:lvlText w:val="•"/>
      <w:lvlJc w:val="left"/>
      <w:pPr>
        <w:ind w:left="2037" w:hanging="389"/>
      </w:pPr>
      <w:rPr>
        <w:rFonts w:hint="default"/>
        <w:lang w:val="ro-RO" w:eastAsia="en-US" w:bidi="ar-SA"/>
      </w:rPr>
    </w:lvl>
    <w:lvl w:ilvl="3" w:tplc="B98CD0D2">
      <w:numFmt w:val="bullet"/>
      <w:lvlText w:val="•"/>
      <w:lvlJc w:val="left"/>
      <w:pPr>
        <w:ind w:left="2995" w:hanging="389"/>
      </w:pPr>
      <w:rPr>
        <w:rFonts w:hint="default"/>
        <w:lang w:val="ro-RO" w:eastAsia="en-US" w:bidi="ar-SA"/>
      </w:rPr>
    </w:lvl>
    <w:lvl w:ilvl="4" w:tplc="AC3E6466">
      <w:numFmt w:val="bullet"/>
      <w:lvlText w:val="•"/>
      <w:lvlJc w:val="left"/>
      <w:pPr>
        <w:ind w:left="3954" w:hanging="389"/>
      </w:pPr>
      <w:rPr>
        <w:rFonts w:hint="default"/>
        <w:lang w:val="ro-RO" w:eastAsia="en-US" w:bidi="ar-SA"/>
      </w:rPr>
    </w:lvl>
    <w:lvl w:ilvl="5" w:tplc="FDFAFFB0">
      <w:numFmt w:val="bullet"/>
      <w:lvlText w:val="•"/>
      <w:lvlJc w:val="left"/>
      <w:pPr>
        <w:ind w:left="4913" w:hanging="389"/>
      </w:pPr>
      <w:rPr>
        <w:rFonts w:hint="default"/>
        <w:lang w:val="ro-RO" w:eastAsia="en-US" w:bidi="ar-SA"/>
      </w:rPr>
    </w:lvl>
    <w:lvl w:ilvl="6" w:tplc="9D040F58">
      <w:numFmt w:val="bullet"/>
      <w:lvlText w:val="•"/>
      <w:lvlJc w:val="left"/>
      <w:pPr>
        <w:ind w:left="5871" w:hanging="389"/>
      </w:pPr>
      <w:rPr>
        <w:rFonts w:hint="default"/>
        <w:lang w:val="ro-RO" w:eastAsia="en-US" w:bidi="ar-SA"/>
      </w:rPr>
    </w:lvl>
    <w:lvl w:ilvl="7" w:tplc="17DEEC60">
      <w:numFmt w:val="bullet"/>
      <w:lvlText w:val="•"/>
      <w:lvlJc w:val="left"/>
      <w:pPr>
        <w:ind w:left="6830" w:hanging="389"/>
      </w:pPr>
      <w:rPr>
        <w:rFonts w:hint="default"/>
        <w:lang w:val="ro-RO" w:eastAsia="en-US" w:bidi="ar-SA"/>
      </w:rPr>
    </w:lvl>
    <w:lvl w:ilvl="8" w:tplc="D5BC353C">
      <w:numFmt w:val="bullet"/>
      <w:lvlText w:val="•"/>
      <w:lvlJc w:val="left"/>
      <w:pPr>
        <w:ind w:left="7789" w:hanging="389"/>
      </w:pPr>
      <w:rPr>
        <w:rFonts w:hint="default"/>
        <w:lang w:val="ro-RO" w:eastAsia="en-US" w:bidi="ar-SA"/>
      </w:rPr>
    </w:lvl>
  </w:abstractNum>
  <w:num w:numId="1">
    <w:abstractNumId w:val="18"/>
  </w:num>
  <w:num w:numId="2">
    <w:abstractNumId w:val="32"/>
  </w:num>
  <w:num w:numId="3">
    <w:abstractNumId w:val="19"/>
  </w:num>
  <w:num w:numId="4">
    <w:abstractNumId w:val="10"/>
  </w:num>
  <w:num w:numId="5">
    <w:abstractNumId w:val="14"/>
  </w:num>
  <w:num w:numId="6">
    <w:abstractNumId w:val="23"/>
  </w:num>
  <w:num w:numId="7">
    <w:abstractNumId w:val="6"/>
  </w:num>
  <w:num w:numId="8">
    <w:abstractNumId w:val="31"/>
  </w:num>
  <w:num w:numId="9">
    <w:abstractNumId w:val="29"/>
  </w:num>
  <w:num w:numId="10">
    <w:abstractNumId w:val="17"/>
  </w:num>
  <w:num w:numId="11">
    <w:abstractNumId w:val="5"/>
  </w:num>
  <w:num w:numId="12">
    <w:abstractNumId w:val="3"/>
  </w:num>
  <w:num w:numId="13">
    <w:abstractNumId w:val="15"/>
  </w:num>
  <w:num w:numId="14">
    <w:abstractNumId w:val="28"/>
  </w:num>
  <w:num w:numId="15">
    <w:abstractNumId w:val="26"/>
  </w:num>
  <w:num w:numId="16">
    <w:abstractNumId w:val="11"/>
  </w:num>
  <w:num w:numId="17">
    <w:abstractNumId w:val="34"/>
  </w:num>
  <w:num w:numId="18">
    <w:abstractNumId w:val="16"/>
  </w:num>
  <w:num w:numId="19">
    <w:abstractNumId w:val="1"/>
  </w:num>
  <w:num w:numId="20">
    <w:abstractNumId w:val="4"/>
  </w:num>
  <w:num w:numId="21">
    <w:abstractNumId w:val="35"/>
  </w:num>
  <w:num w:numId="22">
    <w:abstractNumId w:val="8"/>
  </w:num>
  <w:num w:numId="23">
    <w:abstractNumId w:val="9"/>
  </w:num>
  <w:num w:numId="24">
    <w:abstractNumId w:val="30"/>
  </w:num>
  <w:num w:numId="25">
    <w:abstractNumId w:val="25"/>
  </w:num>
  <w:num w:numId="26">
    <w:abstractNumId w:val="7"/>
  </w:num>
  <w:num w:numId="27">
    <w:abstractNumId w:val="27"/>
  </w:num>
  <w:num w:numId="28">
    <w:abstractNumId w:val="12"/>
  </w:num>
  <w:num w:numId="29">
    <w:abstractNumId w:val="33"/>
  </w:num>
  <w:num w:numId="30">
    <w:abstractNumId w:val="0"/>
  </w:num>
  <w:num w:numId="31">
    <w:abstractNumId w:val="2"/>
  </w:num>
  <w:num w:numId="32">
    <w:abstractNumId w:val="21"/>
  </w:num>
  <w:num w:numId="33">
    <w:abstractNumId w:val="13"/>
  </w:num>
  <w:num w:numId="34">
    <w:abstractNumId w:val="22"/>
  </w:num>
  <w:num w:numId="35">
    <w:abstractNumId w:val="24"/>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A91"/>
    <w:rsid w:val="00005F10"/>
    <w:rsid w:val="00014A43"/>
    <w:rsid w:val="00042A8B"/>
    <w:rsid w:val="000568A1"/>
    <w:rsid w:val="00063C22"/>
    <w:rsid w:val="00090096"/>
    <w:rsid w:val="000A5E13"/>
    <w:rsid w:val="000A701D"/>
    <w:rsid w:val="000C07E3"/>
    <w:rsid w:val="000F4EDF"/>
    <w:rsid w:val="001153B3"/>
    <w:rsid w:val="00120FED"/>
    <w:rsid w:val="001271C3"/>
    <w:rsid w:val="00130D3D"/>
    <w:rsid w:val="00167AEA"/>
    <w:rsid w:val="001725F1"/>
    <w:rsid w:val="001752AE"/>
    <w:rsid w:val="001D63E7"/>
    <w:rsid w:val="001E549E"/>
    <w:rsid w:val="001E7BAE"/>
    <w:rsid w:val="00230F26"/>
    <w:rsid w:val="00232B24"/>
    <w:rsid w:val="002347FF"/>
    <w:rsid w:val="00287F39"/>
    <w:rsid w:val="002B0B36"/>
    <w:rsid w:val="002C440C"/>
    <w:rsid w:val="00310E91"/>
    <w:rsid w:val="003412CB"/>
    <w:rsid w:val="003448AD"/>
    <w:rsid w:val="00364AD0"/>
    <w:rsid w:val="003C528F"/>
    <w:rsid w:val="00401626"/>
    <w:rsid w:val="00402894"/>
    <w:rsid w:val="00403006"/>
    <w:rsid w:val="004130EF"/>
    <w:rsid w:val="00463BAC"/>
    <w:rsid w:val="00466742"/>
    <w:rsid w:val="0047372F"/>
    <w:rsid w:val="00481337"/>
    <w:rsid w:val="00481BC6"/>
    <w:rsid w:val="004A430F"/>
    <w:rsid w:val="004A6AB3"/>
    <w:rsid w:val="004C6B2B"/>
    <w:rsid w:val="004C782F"/>
    <w:rsid w:val="0050431D"/>
    <w:rsid w:val="00520376"/>
    <w:rsid w:val="005227B9"/>
    <w:rsid w:val="00562DE7"/>
    <w:rsid w:val="005A0E37"/>
    <w:rsid w:val="005A2703"/>
    <w:rsid w:val="005D3091"/>
    <w:rsid w:val="00605183"/>
    <w:rsid w:val="0061284B"/>
    <w:rsid w:val="00654415"/>
    <w:rsid w:val="006814D5"/>
    <w:rsid w:val="0069320B"/>
    <w:rsid w:val="006C268D"/>
    <w:rsid w:val="00702522"/>
    <w:rsid w:val="00762559"/>
    <w:rsid w:val="00791FEC"/>
    <w:rsid w:val="007C33CB"/>
    <w:rsid w:val="007D0E86"/>
    <w:rsid w:val="007F5E0E"/>
    <w:rsid w:val="008028E3"/>
    <w:rsid w:val="008313A7"/>
    <w:rsid w:val="00850B56"/>
    <w:rsid w:val="00873E7D"/>
    <w:rsid w:val="0089596A"/>
    <w:rsid w:val="008A6F8E"/>
    <w:rsid w:val="008C5810"/>
    <w:rsid w:val="008D07F8"/>
    <w:rsid w:val="008D1309"/>
    <w:rsid w:val="008E22D4"/>
    <w:rsid w:val="008F00F7"/>
    <w:rsid w:val="009372FB"/>
    <w:rsid w:val="00964564"/>
    <w:rsid w:val="00982527"/>
    <w:rsid w:val="009A449E"/>
    <w:rsid w:val="009A5B33"/>
    <w:rsid w:val="009A6C3D"/>
    <w:rsid w:val="00A02AB7"/>
    <w:rsid w:val="00A62587"/>
    <w:rsid w:val="00AA3D47"/>
    <w:rsid w:val="00AB4F6C"/>
    <w:rsid w:val="00AB5EB4"/>
    <w:rsid w:val="00AE4143"/>
    <w:rsid w:val="00B0497D"/>
    <w:rsid w:val="00B05AA9"/>
    <w:rsid w:val="00B72B4E"/>
    <w:rsid w:val="00B856CE"/>
    <w:rsid w:val="00B9436B"/>
    <w:rsid w:val="00BB2CE9"/>
    <w:rsid w:val="00C473BC"/>
    <w:rsid w:val="00C47EDB"/>
    <w:rsid w:val="00C550F8"/>
    <w:rsid w:val="00CE2AA6"/>
    <w:rsid w:val="00D00CAC"/>
    <w:rsid w:val="00D11E31"/>
    <w:rsid w:val="00D4273A"/>
    <w:rsid w:val="00D63C15"/>
    <w:rsid w:val="00D9452E"/>
    <w:rsid w:val="00DA4388"/>
    <w:rsid w:val="00DC4937"/>
    <w:rsid w:val="00DF7C04"/>
    <w:rsid w:val="00E24A91"/>
    <w:rsid w:val="00E42D95"/>
    <w:rsid w:val="00E65A47"/>
    <w:rsid w:val="00EE424D"/>
    <w:rsid w:val="00EE74F0"/>
    <w:rsid w:val="00EF7309"/>
    <w:rsid w:val="00F1770F"/>
    <w:rsid w:val="00F35092"/>
    <w:rsid w:val="00F639E5"/>
    <w:rsid w:val="00F66033"/>
    <w:rsid w:val="00F67EB2"/>
    <w:rsid w:val="00F84B3A"/>
    <w:rsid w:val="00F933B7"/>
    <w:rsid w:val="00FE5A07"/>
    <w:rsid w:val="00FE6A6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5125"/>
  <w15:chartTrackingRefBased/>
  <w15:docId w15:val="{8D86CD9D-BCF9-44BE-B61F-F21158045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183"/>
    <w:pPr>
      <w:spacing w:after="0" w:line="240" w:lineRule="auto"/>
      <w:ind w:firstLine="709"/>
      <w:jc w:val="both"/>
    </w:pPr>
    <w:rPr>
      <w:rFonts w:ascii="Times New Roman" w:eastAsia="Times New Roman" w:hAnsi="Times New Roman" w:cs="Times New Roman"/>
      <w:kern w:val="0"/>
      <w:sz w:val="20"/>
      <w:szCs w:val="20"/>
      <w:lang w:val="en-US"/>
    </w:rPr>
  </w:style>
  <w:style w:type="paragraph" w:styleId="Heading1">
    <w:name w:val="heading 1"/>
    <w:basedOn w:val="Normal"/>
    <w:next w:val="Normal"/>
    <w:link w:val="Heading1Char"/>
    <w:uiPriority w:val="9"/>
    <w:qFormat/>
    <w:rsid w:val="00605183"/>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605183"/>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605183"/>
    <w:pPr>
      <w:keepNext/>
      <w:jc w:val="center"/>
      <w:outlineLvl w:val="2"/>
    </w:pPr>
    <w:rPr>
      <w:rFonts w:ascii="$Caslon" w:hAnsi="$Caslon"/>
      <w:b/>
      <w:lang w:val="x-none"/>
    </w:rPr>
  </w:style>
  <w:style w:type="paragraph" w:styleId="Heading4">
    <w:name w:val="heading 4"/>
    <w:basedOn w:val="Normal"/>
    <w:next w:val="Normal"/>
    <w:link w:val="Heading4Char"/>
    <w:qFormat/>
    <w:rsid w:val="00605183"/>
    <w:pPr>
      <w:keepNext/>
      <w:jc w:val="center"/>
      <w:outlineLvl w:val="3"/>
    </w:pPr>
    <w:rPr>
      <w:rFonts w:ascii="$Caslon" w:hAnsi="$Caslon"/>
      <w:b/>
      <w:sz w:val="26"/>
      <w:lang w:val="x-none"/>
    </w:rPr>
  </w:style>
  <w:style w:type="paragraph" w:styleId="Heading5">
    <w:name w:val="heading 5"/>
    <w:basedOn w:val="Normal"/>
    <w:next w:val="Normal"/>
    <w:link w:val="Heading5Char"/>
    <w:qFormat/>
    <w:rsid w:val="00605183"/>
    <w:pPr>
      <w:keepNext/>
      <w:jc w:val="center"/>
      <w:outlineLvl w:val="4"/>
    </w:pPr>
    <w:rPr>
      <w:rFonts w:ascii="$Caslon" w:hAnsi="$Caslon"/>
      <w:sz w:val="24"/>
      <w:lang w:val="x-none"/>
    </w:rPr>
  </w:style>
  <w:style w:type="paragraph" w:styleId="Heading6">
    <w:name w:val="heading 6"/>
    <w:basedOn w:val="Normal"/>
    <w:next w:val="Normal"/>
    <w:link w:val="Heading6Char"/>
    <w:qFormat/>
    <w:rsid w:val="00605183"/>
    <w:pPr>
      <w:keepNext/>
      <w:jc w:val="center"/>
      <w:outlineLvl w:val="5"/>
    </w:pPr>
    <w:rPr>
      <w:rFonts w:ascii="$Caslon" w:hAnsi="$Caslon"/>
      <w:b/>
      <w:sz w:val="22"/>
      <w:lang w:val="x-none"/>
    </w:rPr>
  </w:style>
  <w:style w:type="paragraph" w:styleId="Heading7">
    <w:name w:val="heading 7"/>
    <w:basedOn w:val="Normal"/>
    <w:next w:val="Normal"/>
    <w:link w:val="Heading7Char"/>
    <w:qFormat/>
    <w:rsid w:val="00605183"/>
    <w:pPr>
      <w:keepNext/>
      <w:jc w:val="center"/>
      <w:outlineLvl w:val="6"/>
    </w:pPr>
    <w:rPr>
      <w:rFonts w:ascii="Garamond" w:hAnsi="Garamond"/>
      <w:b/>
      <w:sz w:val="28"/>
    </w:rPr>
  </w:style>
  <w:style w:type="paragraph" w:styleId="Heading8">
    <w:name w:val="heading 8"/>
    <w:basedOn w:val="Normal"/>
    <w:next w:val="Normal"/>
    <w:link w:val="Heading8Char"/>
    <w:qFormat/>
    <w:rsid w:val="00605183"/>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183"/>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605183"/>
    <w:rPr>
      <w:rFonts w:ascii="$ Benguiat_Bold" w:eastAsia="Times New Roman" w:hAnsi="$ Benguiat_Bold" w:cs="Times New Roman"/>
      <w:b/>
      <w:kern w:val="0"/>
      <w:sz w:val="132"/>
      <w:szCs w:val="20"/>
      <w:lang w:val="x-none"/>
    </w:rPr>
  </w:style>
  <w:style w:type="character" w:customStyle="1" w:styleId="Heading3Char">
    <w:name w:val="Heading 3 Char"/>
    <w:basedOn w:val="DefaultParagraphFont"/>
    <w:link w:val="Heading3"/>
    <w:rsid w:val="00605183"/>
    <w:rPr>
      <w:rFonts w:ascii="$Caslon" w:eastAsia="Times New Roman" w:hAnsi="$Caslon" w:cs="Times New Roman"/>
      <w:b/>
      <w:kern w:val="0"/>
      <w:sz w:val="20"/>
      <w:szCs w:val="20"/>
      <w:lang w:val="x-none"/>
    </w:rPr>
  </w:style>
  <w:style w:type="character" w:customStyle="1" w:styleId="Heading4Char">
    <w:name w:val="Heading 4 Char"/>
    <w:basedOn w:val="DefaultParagraphFont"/>
    <w:link w:val="Heading4"/>
    <w:rsid w:val="00605183"/>
    <w:rPr>
      <w:rFonts w:ascii="$Caslon" w:eastAsia="Times New Roman" w:hAnsi="$Caslon" w:cs="Times New Roman"/>
      <w:b/>
      <w:kern w:val="0"/>
      <w:sz w:val="26"/>
      <w:szCs w:val="20"/>
      <w:lang w:val="x-none"/>
    </w:rPr>
  </w:style>
  <w:style w:type="character" w:customStyle="1" w:styleId="Heading5Char">
    <w:name w:val="Heading 5 Char"/>
    <w:basedOn w:val="DefaultParagraphFont"/>
    <w:link w:val="Heading5"/>
    <w:rsid w:val="00605183"/>
    <w:rPr>
      <w:rFonts w:ascii="$Caslon" w:eastAsia="Times New Roman" w:hAnsi="$Caslon" w:cs="Times New Roman"/>
      <w:kern w:val="0"/>
      <w:sz w:val="24"/>
      <w:szCs w:val="20"/>
      <w:lang w:val="x-none"/>
    </w:rPr>
  </w:style>
  <w:style w:type="character" w:customStyle="1" w:styleId="Heading6Char">
    <w:name w:val="Heading 6 Char"/>
    <w:basedOn w:val="DefaultParagraphFont"/>
    <w:link w:val="Heading6"/>
    <w:rsid w:val="00605183"/>
    <w:rPr>
      <w:rFonts w:ascii="$Caslon" w:eastAsia="Times New Roman" w:hAnsi="$Caslon" w:cs="Times New Roman"/>
      <w:b/>
      <w:kern w:val="0"/>
      <w:szCs w:val="20"/>
      <w:lang w:val="x-none"/>
    </w:rPr>
  </w:style>
  <w:style w:type="character" w:customStyle="1" w:styleId="Heading7Char">
    <w:name w:val="Heading 7 Char"/>
    <w:basedOn w:val="DefaultParagraphFont"/>
    <w:link w:val="Heading7"/>
    <w:rsid w:val="00605183"/>
    <w:rPr>
      <w:rFonts w:ascii="Garamond" w:eastAsia="Times New Roman" w:hAnsi="Garamond" w:cs="Times New Roman"/>
      <w:b/>
      <w:kern w:val="0"/>
      <w:sz w:val="28"/>
      <w:szCs w:val="20"/>
      <w:lang w:val="en-US"/>
    </w:rPr>
  </w:style>
  <w:style w:type="character" w:customStyle="1" w:styleId="Heading8Char">
    <w:name w:val="Heading 8 Char"/>
    <w:basedOn w:val="DefaultParagraphFont"/>
    <w:link w:val="Heading8"/>
    <w:rsid w:val="00605183"/>
    <w:rPr>
      <w:rFonts w:ascii="$Caslon" w:eastAsia="Times New Roman" w:hAnsi="$Caslon" w:cs="Times New Roman"/>
      <w:b/>
      <w:kern w:val="0"/>
      <w:sz w:val="24"/>
      <w:szCs w:val="20"/>
      <w:lang w:val="en-US"/>
    </w:rPr>
  </w:style>
  <w:style w:type="paragraph" w:styleId="BalloonText">
    <w:name w:val="Balloon Text"/>
    <w:basedOn w:val="Normal"/>
    <w:link w:val="BalloonTextChar"/>
    <w:uiPriority w:val="99"/>
    <w:rsid w:val="00605183"/>
    <w:rPr>
      <w:rFonts w:ascii="Tahoma" w:hAnsi="Tahoma"/>
      <w:sz w:val="16"/>
      <w:szCs w:val="16"/>
    </w:rPr>
  </w:style>
  <w:style w:type="character" w:customStyle="1" w:styleId="BalloonTextChar">
    <w:name w:val="Balloon Text Char"/>
    <w:basedOn w:val="DefaultParagraphFont"/>
    <w:link w:val="BalloonText"/>
    <w:uiPriority w:val="99"/>
    <w:rsid w:val="00605183"/>
    <w:rPr>
      <w:rFonts w:ascii="Tahoma" w:eastAsia="Times New Roman" w:hAnsi="Tahoma" w:cs="Times New Roman"/>
      <w:kern w:val="0"/>
      <w:sz w:val="16"/>
      <w:szCs w:val="16"/>
      <w:lang w:val="en-US"/>
    </w:rPr>
  </w:style>
  <w:style w:type="paragraph" w:customStyle="1" w:styleId="CharChar">
    <w:name w:val="Знак Знак Char Char Знак"/>
    <w:basedOn w:val="Normal"/>
    <w:rsid w:val="00605183"/>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605183"/>
    <w:pPr>
      <w:ind w:firstLine="567"/>
    </w:pPr>
    <w:rPr>
      <w:sz w:val="24"/>
      <w:szCs w:val="24"/>
      <w:lang w:val="ru-RU" w:eastAsia="ru-RU"/>
    </w:rPr>
  </w:style>
  <w:style w:type="paragraph" w:customStyle="1" w:styleId="cn">
    <w:name w:val="cn"/>
    <w:basedOn w:val="Normal"/>
    <w:rsid w:val="00605183"/>
    <w:pPr>
      <w:ind w:firstLine="0"/>
      <w:jc w:val="center"/>
    </w:pPr>
    <w:rPr>
      <w:sz w:val="24"/>
      <w:szCs w:val="24"/>
      <w:lang w:val="ru-RU" w:eastAsia="ru-RU"/>
    </w:rPr>
  </w:style>
  <w:style w:type="paragraph" w:customStyle="1" w:styleId="cb">
    <w:name w:val="cb"/>
    <w:basedOn w:val="Normal"/>
    <w:uiPriority w:val="99"/>
    <w:semiHidden/>
    <w:rsid w:val="00605183"/>
    <w:pPr>
      <w:ind w:firstLine="0"/>
      <w:jc w:val="center"/>
    </w:pPr>
    <w:rPr>
      <w:b/>
      <w:bCs/>
      <w:sz w:val="24"/>
      <w:szCs w:val="24"/>
      <w:lang w:val="ru-RU" w:eastAsia="ru-RU"/>
    </w:rPr>
  </w:style>
  <w:style w:type="paragraph" w:styleId="Header">
    <w:name w:val="header"/>
    <w:basedOn w:val="Normal"/>
    <w:link w:val="HeaderChar"/>
    <w:uiPriority w:val="99"/>
    <w:rsid w:val="00605183"/>
    <w:pPr>
      <w:tabs>
        <w:tab w:val="center" w:pos="4677"/>
        <w:tab w:val="right" w:pos="9355"/>
      </w:tabs>
    </w:pPr>
  </w:style>
  <w:style w:type="character" w:customStyle="1" w:styleId="HeaderChar">
    <w:name w:val="Header Char"/>
    <w:basedOn w:val="DefaultParagraphFont"/>
    <w:link w:val="Header"/>
    <w:uiPriority w:val="99"/>
    <w:rsid w:val="00605183"/>
    <w:rPr>
      <w:rFonts w:ascii="Times New Roman" w:eastAsia="Times New Roman" w:hAnsi="Times New Roman" w:cs="Times New Roman"/>
      <w:kern w:val="0"/>
      <w:sz w:val="20"/>
      <w:szCs w:val="20"/>
      <w:lang w:val="en-US"/>
    </w:rPr>
  </w:style>
  <w:style w:type="paragraph" w:styleId="Footer">
    <w:name w:val="footer"/>
    <w:basedOn w:val="Normal"/>
    <w:link w:val="FooterChar"/>
    <w:rsid w:val="00605183"/>
    <w:pPr>
      <w:tabs>
        <w:tab w:val="center" w:pos="4677"/>
        <w:tab w:val="right" w:pos="9355"/>
      </w:tabs>
    </w:pPr>
  </w:style>
  <w:style w:type="character" w:customStyle="1" w:styleId="FooterChar">
    <w:name w:val="Footer Char"/>
    <w:basedOn w:val="DefaultParagraphFont"/>
    <w:link w:val="Footer"/>
    <w:rsid w:val="00605183"/>
    <w:rPr>
      <w:rFonts w:ascii="Times New Roman" w:eastAsia="Times New Roman" w:hAnsi="Times New Roman" w:cs="Times New Roman"/>
      <w:kern w:val="0"/>
      <w:sz w:val="20"/>
      <w:szCs w:val="20"/>
      <w:lang w:val="en-US"/>
    </w:rPr>
  </w:style>
  <w:style w:type="table" w:styleId="TableGrid">
    <w:name w:val="Table Grid"/>
    <w:basedOn w:val="TableNormal"/>
    <w:uiPriority w:val="39"/>
    <w:rsid w:val="00605183"/>
    <w:pPr>
      <w:spacing w:after="0" w:line="240" w:lineRule="auto"/>
      <w:ind w:firstLine="709"/>
      <w:jc w:val="both"/>
    </w:pPr>
    <w:rPr>
      <w:rFonts w:ascii="Calibri" w:eastAsia="Calibri" w:hAnsi="Calibri"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605183"/>
    <w:pPr>
      <w:ind w:firstLine="0"/>
      <w:jc w:val="left"/>
    </w:pPr>
    <w:rPr>
      <w:rFonts w:ascii="Arial" w:hAnsi="Arial" w:cs="Arial"/>
      <w:lang w:val="ru-RU" w:eastAsia="ru-RU"/>
    </w:rPr>
  </w:style>
  <w:style w:type="table" w:customStyle="1" w:styleId="GrilTabel1">
    <w:name w:val="Grilă Tabel1"/>
    <w:basedOn w:val="TableNormal"/>
    <w:next w:val="TableGrid"/>
    <w:uiPriority w:val="59"/>
    <w:rsid w:val="00605183"/>
    <w:pPr>
      <w:spacing w:after="0" w:line="240" w:lineRule="auto"/>
      <w:ind w:firstLine="709"/>
      <w:jc w:val="both"/>
    </w:pPr>
    <w:rPr>
      <w:rFonts w:ascii="Calibri" w:eastAsia="Calibri" w:hAnsi="Calibri" w:cs="Times New Roman"/>
      <w:kern w:val="0"/>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1"/>
    <w:qFormat/>
    <w:rsid w:val="00605183"/>
    <w:pPr>
      <w:ind w:left="720"/>
      <w:contextualSpacing/>
    </w:pPr>
  </w:style>
  <w:style w:type="numbering" w:customStyle="1" w:styleId="FrListare1">
    <w:name w:val="Fără Listare1"/>
    <w:next w:val="NoList"/>
    <w:semiHidden/>
    <w:rsid w:val="00605183"/>
  </w:style>
  <w:style w:type="character" w:styleId="PageNumber">
    <w:name w:val="page number"/>
    <w:basedOn w:val="DefaultParagraphFont"/>
    <w:rsid w:val="00605183"/>
  </w:style>
  <w:style w:type="paragraph" w:customStyle="1" w:styleId="tt">
    <w:name w:val="tt"/>
    <w:basedOn w:val="Normal"/>
    <w:rsid w:val="00605183"/>
    <w:pPr>
      <w:ind w:firstLine="0"/>
      <w:jc w:val="center"/>
    </w:pPr>
    <w:rPr>
      <w:b/>
      <w:bCs/>
      <w:sz w:val="24"/>
      <w:szCs w:val="24"/>
      <w:lang w:val="ru-RU" w:eastAsia="ru-RU"/>
    </w:rPr>
  </w:style>
  <w:style w:type="paragraph" w:customStyle="1" w:styleId="CharChar0">
    <w:name w:val="Char Char Знак Знак"/>
    <w:basedOn w:val="Normal"/>
    <w:rsid w:val="00605183"/>
    <w:pPr>
      <w:spacing w:after="160" w:line="240" w:lineRule="exact"/>
      <w:ind w:firstLine="0"/>
      <w:jc w:val="left"/>
    </w:pPr>
    <w:rPr>
      <w:rFonts w:ascii="Arial" w:eastAsia="Batang" w:hAnsi="Arial" w:cs="Arial"/>
    </w:rPr>
  </w:style>
  <w:style w:type="character" w:customStyle="1" w:styleId="docheader1">
    <w:name w:val="doc_header1"/>
    <w:rsid w:val="00605183"/>
    <w:rPr>
      <w:rFonts w:ascii="Times New Roman" w:hAnsi="Times New Roman" w:cs="Times New Roman" w:hint="default"/>
      <w:b/>
      <w:bCs/>
      <w:color w:val="000000"/>
      <w:sz w:val="24"/>
      <w:szCs w:val="24"/>
    </w:rPr>
  </w:style>
  <w:style w:type="character" w:styleId="Strong">
    <w:name w:val="Strong"/>
    <w:uiPriority w:val="22"/>
    <w:qFormat/>
    <w:rsid w:val="00605183"/>
    <w:rPr>
      <w:b/>
      <w:bCs/>
    </w:rPr>
  </w:style>
  <w:style w:type="character" w:customStyle="1" w:styleId="docsign11">
    <w:name w:val="doc_sign11"/>
    <w:rsid w:val="00605183"/>
    <w:rPr>
      <w:rFonts w:ascii="Times New Roman" w:hAnsi="Times New Roman" w:cs="Times New Roman" w:hint="default"/>
      <w:b/>
      <w:bCs/>
      <w:color w:val="000000"/>
      <w:sz w:val="22"/>
      <w:szCs w:val="22"/>
    </w:rPr>
  </w:style>
  <w:style w:type="character" w:customStyle="1" w:styleId="sttart">
    <w:name w:val="st_tart"/>
    <w:basedOn w:val="DefaultParagraphFont"/>
    <w:rsid w:val="00605183"/>
  </w:style>
  <w:style w:type="character" w:customStyle="1" w:styleId="tal1">
    <w:name w:val="tal1"/>
    <w:rsid w:val="00605183"/>
  </w:style>
  <w:style w:type="table" w:customStyle="1" w:styleId="GrilTabel2">
    <w:name w:val="Grilă Tabel2"/>
    <w:basedOn w:val="TableNormal"/>
    <w:next w:val="TableGrid"/>
    <w:rsid w:val="00605183"/>
    <w:pPr>
      <w:spacing w:after="0" w:line="240" w:lineRule="auto"/>
      <w:ind w:firstLine="709"/>
      <w:jc w:val="both"/>
    </w:pPr>
    <w:rPr>
      <w:rFonts w:ascii="Times New Roman" w:eastAsia="Times New Roman" w:hAnsi="Times New Roman"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605183"/>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605183"/>
  </w:style>
  <w:style w:type="paragraph" w:customStyle="1" w:styleId="cnam1">
    <w:name w:val="cnam1"/>
    <w:basedOn w:val="Normal"/>
    <w:rsid w:val="00605183"/>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605183"/>
    <w:rPr>
      <w:sz w:val="16"/>
      <w:szCs w:val="16"/>
    </w:rPr>
  </w:style>
  <w:style w:type="paragraph" w:styleId="CommentText">
    <w:name w:val="annotation text"/>
    <w:basedOn w:val="Normal"/>
    <w:link w:val="CommentTextChar"/>
    <w:uiPriority w:val="99"/>
    <w:rsid w:val="00605183"/>
    <w:pPr>
      <w:ind w:firstLine="0"/>
      <w:jc w:val="left"/>
    </w:pPr>
    <w:rPr>
      <w:lang w:val="ro-RO" w:eastAsia="ru-RU"/>
    </w:rPr>
  </w:style>
  <w:style w:type="character" w:customStyle="1" w:styleId="CommentTextChar">
    <w:name w:val="Comment Text Char"/>
    <w:basedOn w:val="DefaultParagraphFont"/>
    <w:link w:val="CommentText"/>
    <w:uiPriority w:val="99"/>
    <w:rsid w:val="00605183"/>
    <w:rPr>
      <w:rFonts w:ascii="Times New Roman" w:eastAsia="Times New Roman" w:hAnsi="Times New Roman" w:cs="Times New Roman"/>
      <w:kern w:val="0"/>
      <w:sz w:val="20"/>
      <w:szCs w:val="20"/>
      <w:lang w:val="ro-RO" w:eastAsia="ru-RU"/>
    </w:rPr>
  </w:style>
  <w:style w:type="paragraph" w:styleId="CommentSubject">
    <w:name w:val="annotation subject"/>
    <w:basedOn w:val="CommentText"/>
    <w:next w:val="CommentText"/>
    <w:link w:val="CommentSubjectChar"/>
    <w:uiPriority w:val="99"/>
    <w:rsid w:val="00605183"/>
    <w:rPr>
      <w:b/>
      <w:bCs/>
    </w:rPr>
  </w:style>
  <w:style w:type="character" w:customStyle="1" w:styleId="CommentSubjectChar">
    <w:name w:val="Comment Subject Char"/>
    <w:basedOn w:val="CommentTextChar"/>
    <w:link w:val="CommentSubject"/>
    <w:uiPriority w:val="99"/>
    <w:rsid w:val="00605183"/>
    <w:rPr>
      <w:rFonts w:ascii="Times New Roman" w:eastAsia="Times New Roman" w:hAnsi="Times New Roman" w:cs="Times New Roman"/>
      <w:b/>
      <w:bCs/>
      <w:kern w:val="0"/>
      <w:sz w:val="20"/>
      <w:szCs w:val="20"/>
      <w:lang w:val="ro-RO" w:eastAsia="ru-RU"/>
    </w:rPr>
  </w:style>
  <w:style w:type="character" w:customStyle="1" w:styleId="apple-converted-space">
    <w:name w:val="apple-converted-space"/>
    <w:rsid w:val="00605183"/>
  </w:style>
  <w:style w:type="character" w:customStyle="1" w:styleId="docheader">
    <w:name w:val="doc_header"/>
    <w:rsid w:val="00605183"/>
  </w:style>
  <w:style w:type="paragraph" w:customStyle="1" w:styleId="Style2">
    <w:name w:val="Style2"/>
    <w:basedOn w:val="Normal"/>
    <w:uiPriority w:val="99"/>
    <w:rsid w:val="00605183"/>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605183"/>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605183"/>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605183"/>
    <w:rPr>
      <w:rFonts w:ascii="Times New Roman" w:hAnsi="Times New Roman" w:cs="Times New Roman"/>
      <w:sz w:val="24"/>
      <w:szCs w:val="24"/>
    </w:rPr>
  </w:style>
  <w:style w:type="character" w:styleId="Hyperlink">
    <w:name w:val="Hyperlink"/>
    <w:basedOn w:val="DefaultParagraphFont"/>
    <w:uiPriority w:val="99"/>
    <w:rsid w:val="00605183"/>
    <w:rPr>
      <w:color w:val="0000FF"/>
      <w:u w:val="single"/>
    </w:rPr>
  </w:style>
  <w:style w:type="paragraph" w:customStyle="1" w:styleId="cp">
    <w:name w:val="cp"/>
    <w:basedOn w:val="Normal"/>
    <w:rsid w:val="00605183"/>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605183"/>
  </w:style>
  <w:style w:type="paragraph" w:styleId="HTMLPreformatted">
    <w:name w:val="HTML Preformatted"/>
    <w:basedOn w:val="Normal"/>
    <w:link w:val="HTMLPreformattedChar"/>
    <w:uiPriority w:val="99"/>
    <w:unhideWhenUsed/>
    <w:rsid w:val="00605183"/>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605183"/>
    <w:rPr>
      <w:rFonts w:ascii="Consolas" w:eastAsia="Times New Roman" w:hAnsi="Consolas" w:cs="Times New Roman"/>
      <w:kern w:val="0"/>
      <w:sz w:val="20"/>
      <w:szCs w:val="20"/>
      <w:lang w:val="en-US"/>
    </w:rPr>
  </w:style>
  <w:style w:type="paragraph" w:styleId="BodyText">
    <w:name w:val="Body Text"/>
    <w:basedOn w:val="Normal"/>
    <w:link w:val="BodyTextChar"/>
    <w:uiPriority w:val="1"/>
    <w:unhideWhenUsed/>
    <w:qFormat/>
    <w:rsid w:val="00605183"/>
    <w:pPr>
      <w:widowControl w:val="0"/>
      <w:autoSpaceDE w:val="0"/>
      <w:autoSpaceDN w:val="0"/>
      <w:ind w:firstLine="0"/>
      <w:jc w:val="left"/>
    </w:pPr>
    <w:rPr>
      <w:sz w:val="28"/>
      <w:szCs w:val="28"/>
      <w:lang w:val="ro-RO"/>
    </w:rPr>
  </w:style>
  <w:style w:type="character" w:customStyle="1" w:styleId="BodyTextChar">
    <w:name w:val="Body Text Char"/>
    <w:basedOn w:val="DefaultParagraphFont"/>
    <w:link w:val="BodyText"/>
    <w:uiPriority w:val="1"/>
    <w:rsid w:val="00605183"/>
    <w:rPr>
      <w:rFonts w:ascii="Times New Roman" w:eastAsia="Times New Roman" w:hAnsi="Times New Roman" w:cs="Times New Roman"/>
      <w:kern w:val="0"/>
      <w:sz w:val="28"/>
      <w:szCs w:val="28"/>
      <w:lang w:val="ro-RO"/>
    </w:rPr>
  </w:style>
  <w:style w:type="table" w:customStyle="1" w:styleId="TableNormal1">
    <w:name w:val="Table Normal1"/>
    <w:uiPriority w:val="2"/>
    <w:semiHidden/>
    <w:unhideWhenUsed/>
    <w:qFormat/>
    <w:rsid w:val="00605183"/>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5183"/>
    <w:pPr>
      <w:widowControl w:val="0"/>
      <w:autoSpaceDE w:val="0"/>
      <w:autoSpaceDN w:val="0"/>
      <w:ind w:left="107" w:firstLine="0"/>
    </w:pPr>
    <w:rPr>
      <w:sz w:val="22"/>
      <w:szCs w:val="22"/>
      <w:lang w:val="ro-RO"/>
    </w:rPr>
  </w:style>
  <w:style w:type="paragraph" w:styleId="Revision">
    <w:name w:val="Revision"/>
    <w:hidden/>
    <w:uiPriority w:val="99"/>
    <w:semiHidden/>
    <w:rsid w:val="00B856CE"/>
    <w:pPr>
      <w:spacing w:after="0" w:line="240" w:lineRule="auto"/>
    </w:pPr>
    <w:rPr>
      <w:rFonts w:ascii="Times New Roman" w:eastAsia="Times New Roman" w:hAnsi="Times New Roman" w:cs="Times New Roman"/>
      <w:kern w:val="0"/>
      <w:sz w:val="20"/>
      <w:szCs w:val="20"/>
      <w:lang w:val="en-US"/>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locked/>
    <w:rsid w:val="00BB2CE9"/>
    <w:rPr>
      <w:rFonts w:ascii="Times New Roman" w:eastAsia="Times New Roman" w:hAnsi="Times New Roman" w:cs="Times New Roman"/>
      <w:kern w:val="0"/>
      <w:sz w:val="20"/>
      <w:szCs w:val="20"/>
      <w:lang w:val="en-US"/>
    </w:rPr>
  </w:style>
  <w:style w:type="paragraph" w:styleId="NoSpacing">
    <w:name w:val="No Spacing"/>
    <w:uiPriority w:val="1"/>
    <w:qFormat/>
    <w:rsid w:val="00654415"/>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837608">
      <w:bodyDiv w:val="1"/>
      <w:marLeft w:val="0"/>
      <w:marRight w:val="0"/>
      <w:marTop w:val="0"/>
      <w:marBottom w:val="0"/>
      <w:divBdr>
        <w:top w:val="none" w:sz="0" w:space="0" w:color="auto"/>
        <w:left w:val="none" w:sz="0" w:space="0" w:color="auto"/>
        <w:bottom w:val="none" w:sz="0" w:space="0" w:color="auto"/>
        <w:right w:val="none" w:sz="0" w:space="0" w:color="auto"/>
      </w:divBdr>
      <w:divsChild>
        <w:div w:id="942961069">
          <w:marLeft w:val="0"/>
          <w:marRight w:val="0"/>
          <w:marTop w:val="0"/>
          <w:marBottom w:val="0"/>
          <w:divBdr>
            <w:top w:val="none" w:sz="0" w:space="0" w:color="auto"/>
            <w:left w:val="none" w:sz="0" w:space="0" w:color="auto"/>
            <w:bottom w:val="none" w:sz="0" w:space="0" w:color="auto"/>
            <w:right w:val="none" w:sz="0" w:space="0" w:color="auto"/>
          </w:divBdr>
        </w:div>
      </w:divsChild>
    </w:div>
    <w:div w:id="1177647193">
      <w:bodyDiv w:val="1"/>
      <w:marLeft w:val="0"/>
      <w:marRight w:val="0"/>
      <w:marTop w:val="0"/>
      <w:marBottom w:val="0"/>
      <w:divBdr>
        <w:top w:val="none" w:sz="0" w:space="0" w:color="auto"/>
        <w:left w:val="none" w:sz="0" w:space="0" w:color="auto"/>
        <w:bottom w:val="none" w:sz="0" w:space="0" w:color="auto"/>
        <w:right w:val="none" w:sz="0" w:space="0" w:color="auto"/>
      </w:divBdr>
      <w:divsChild>
        <w:div w:id="1052146685">
          <w:marLeft w:val="0"/>
          <w:marRight w:val="0"/>
          <w:marTop w:val="0"/>
          <w:marBottom w:val="0"/>
          <w:divBdr>
            <w:top w:val="none" w:sz="0" w:space="0" w:color="auto"/>
            <w:left w:val="none" w:sz="0" w:space="0" w:color="auto"/>
            <w:bottom w:val="none" w:sz="0" w:space="0" w:color="auto"/>
            <w:right w:val="none" w:sz="0" w:space="0" w:color="auto"/>
          </w:divBdr>
        </w:div>
      </w:divsChild>
    </w:div>
    <w:div w:id="1513029876">
      <w:bodyDiv w:val="1"/>
      <w:marLeft w:val="0"/>
      <w:marRight w:val="0"/>
      <w:marTop w:val="0"/>
      <w:marBottom w:val="0"/>
      <w:divBdr>
        <w:top w:val="none" w:sz="0" w:space="0" w:color="auto"/>
        <w:left w:val="none" w:sz="0" w:space="0" w:color="auto"/>
        <w:bottom w:val="none" w:sz="0" w:space="0" w:color="auto"/>
        <w:right w:val="none" w:sz="0" w:space="0" w:color="auto"/>
      </w:divBdr>
      <w:divsChild>
        <w:div w:id="938372957">
          <w:marLeft w:val="0"/>
          <w:marRight w:val="0"/>
          <w:marTop w:val="0"/>
          <w:marBottom w:val="0"/>
          <w:divBdr>
            <w:top w:val="none" w:sz="0" w:space="0" w:color="auto"/>
            <w:left w:val="none" w:sz="0" w:space="0" w:color="auto"/>
            <w:bottom w:val="none" w:sz="0" w:space="0" w:color="auto"/>
            <w:right w:val="none" w:sz="0" w:space="0" w:color="auto"/>
          </w:divBdr>
        </w:div>
      </w:divsChild>
    </w:div>
    <w:div w:id="1921480452">
      <w:bodyDiv w:val="1"/>
      <w:marLeft w:val="0"/>
      <w:marRight w:val="0"/>
      <w:marTop w:val="0"/>
      <w:marBottom w:val="0"/>
      <w:divBdr>
        <w:top w:val="none" w:sz="0" w:space="0" w:color="auto"/>
        <w:left w:val="none" w:sz="0" w:space="0" w:color="auto"/>
        <w:bottom w:val="none" w:sz="0" w:space="0" w:color="auto"/>
        <w:right w:val="none" w:sz="0" w:space="0" w:color="auto"/>
      </w:divBdr>
      <w:divsChild>
        <w:div w:id="805928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BF2F983-35C0-404E-A2CE-4011C0DF50D6}"/>
</file>

<file path=customXml/itemProps2.xml><?xml version="1.0" encoding="utf-8"?>
<ds:datastoreItem xmlns:ds="http://schemas.openxmlformats.org/officeDocument/2006/customXml" ds:itemID="{8BEC2A4B-DCF8-41DB-B38F-39FF4087AAC6}"/>
</file>

<file path=customXml/itemProps3.xml><?xml version="1.0" encoding="utf-8"?>
<ds:datastoreItem xmlns:ds="http://schemas.openxmlformats.org/officeDocument/2006/customXml" ds:itemID="{CC13A65F-DE76-455B-A2AC-21EB3B7CB1B1}"/>
</file>

<file path=customXml/itemProps4.xml><?xml version="1.0" encoding="utf-8"?>
<ds:datastoreItem xmlns:ds="http://schemas.openxmlformats.org/officeDocument/2006/customXml" ds:itemID="{3BC3EC7A-0252-488C-9ECF-18AA284FA33A}"/>
</file>

<file path=docProps/app.xml><?xml version="1.0" encoding="utf-8"?>
<Properties xmlns="http://schemas.openxmlformats.org/officeDocument/2006/extended-properties" xmlns:vt="http://schemas.openxmlformats.org/officeDocument/2006/docPropsVTypes">
  <Template>Normal</Template>
  <TotalTime>3</TotalTime>
  <Pages>18</Pages>
  <Words>4833</Words>
  <Characters>28034</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32802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L_246.2023.ro</dc:title>
  <dc:subject/>
  <dc:creator>Mihai Gheorghieș</dc:creator>
  <cp:keywords/>
  <dc:description/>
  <cp:lastModifiedBy>Inga Rusnac</cp:lastModifiedBy>
  <cp:revision>4</cp:revision>
  <dcterms:created xsi:type="dcterms:W3CDTF">2023-08-04T07:50:00Z</dcterms:created>
  <dcterms:modified xsi:type="dcterms:W3CDTF">2023-08-04T07:55:00Z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