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A42" w:rsidRDefault="00AD66D2" w:rsidP="00B4091E">
      <w:pPr>
        <w:pStyle w:val="Titlustinga"/>
        <w:rPr>
          <w:noProof/>
          <w:lang w:val="en-US"/>
        </w:rPr>
        <w:sectPr w:rsidR="007C7A42" w:rsidSect="00416C17">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AD66D2" w:rsidP="003E3923">
                            <w:pPr>
                              <w:pStyle w:val="nr"/>
                              <w:tabs>
                                <w:tab w:val="left" w:pos="1484"/>
                              </w:tabs>
                              <w:spacing w:after="440"/>
                              <w:rPr>
                                <w:i/>
                                <w:sz w:val="18"/>
                                <w:szCs w:val="18"/>
                              </w:rPr>
                            </w:pPr>
                            <w:permStart w:id="284112816" w:edGrp="everyone"/>
                            <w:r>
                              <w:rPr>
                                <w:i/>
                                <w:sz w:val="18"/>
                                <w:szCs w:val="18"/>
                              </w:rPr>
                              <w:t xml:space="preserve">  </w:t>
                            </w:r>
                          </w:p>
                          <w:permEnd w:id="284112816"/>
                          <w:p w:rsidR="00AD66D2" w:rsidRDefault="001B1B0B" w:rsidP="009C3D34">
                            <w:pPr>
                              <w:pStyle w:val="nr"/>
                              <w:spacing w:after="160"/>
                            </w:pPr>
                            <w:r>
                              <w:t xml:space="preserve"> </w:t>
                            </w:r>
                            <w:permStart w:id="11363157" w:edGrp="everyone"/>
                            <w:r w:rsidR="00BE71DC">
                              <w:rPr>
                                <w:color w:val="000000" w:themeColor="text1"/>
                              </w:rPr>
                              <w:t>___</w:t>
                            </w:r>
                            <w:permEnd w:id="11363157"/>
                            <w:r w:rsidR="009C3D34">
                              <w:t xml:space="preserve"> </w:t>
                            </w:r>
                            <w:r w:rsidR="00AD66D2">
                              <w:t xml:space="preserve">nr. </w:t>
                            </w:r>
                            <w:permStart w:id="1073422018" w:edGrp="everyone"/>
                            <w:r w:rsidR="007968A8">
                              <w:t>___</w:t>
                            </w:r>
                            <w:permEnd w:id="1073422018"/>
                            <w:r w:rsidR="00AD66D2">
                              <w:t xml:space="preserve"> </w:t>
                            </w:r>
                          </w:p>
                          <w:p w:rsidR="001B1B0B" w:rsidRDefault="00AD66D2" w:rsidP="001B1B0B">
                            <w:pPr>
                              <w:pStyle w:val="nr"/>
                            </w:pPr>
                            <w:r>
                              <w:t xml:space="preserve"> </w:t>
                            </w:r>
                            <w:r w:rsidR="001B1B0B">
                              <w:t xml:space="preserve"> </w:t>
                            </w:r>
                            <w:permStart w:id="988827280" w:edGrp="everyone"/>
                            <w:r w:rsidR="00BE71DC">
                              <w:rPr>
                                <w:color w:val="000000" w:themeColor="text1"/>
                              </w:rPr>
                              <w:t>____ martie</w:t>
                            </w:r>
                            <w:r w:rsidR="00D44854">
                              <w:t xml:space="preserve"> </w:t>
                            </w:r>
                            <w:r w:rsidR="002E715B">
                              <w:t>20</w:t>
                            </w:r>
                            <w:r w:rsidR="007968A8">
                              <w:t>2</w:t>
                            </w:r>
                            <w:r w:rsidR="00BE71DC">
                              <w:t>1</w:t>
                            </w:r>
                            <w:permEnd w:id="988827280"/>
                          </w:p>
                          <w:p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AD66D2" w:rsidP="003E3923">
                      <w:pPr>
                        <w:pStyle w:val="nr"/>
                        <w:tabs>
                          <w:tab w:val="left" w:pos="1484"/>
                        </w:tabs>
                        <w:spacing w:after="440"/>
                        <w:rPr>
                          <w:i/>
                          <w:sz w:val="18"/>
                          <w:szCs w:val="18"/>
                        </w:rPr>
                      </w:pPr>
                      <w:permStart w:id="284112816" w:edGrp="everyone"/>
                      <w:r>
                        <w:rPr>
                          <w:i/>
                          <w:sz w:val="18"/>
                          <w:szCs w:val="18"/>
                        </w:rPr>
                        <w:t xml:space="preserve">  </w:t>
                      </w:r>
                    </w:p>
                    <w:permEnd w:id="284112816"/>
                    <w:p w:rsidR="00AD66D2" w:rsidRDefault="001B1B0B" w:rsidP="009C3D34">
                      <w:pPr>
                        <w:pStyle w:val="nr"/>
                        <w:spacing w:after="160"/>
                      </w:pPr>
                      <w:r>
                        <w:t xml:space="preserve"> </w:t>
                      </w:r>
                      <w:permStart w:id="11363157" w:edGrp="everyone"/>
                      <w:r w:rsidR="00BE71DC">
                        <w:rPr>
                          <w:color w:val="000000" w:themeColor="text1"/>
                        </w:rPr>
                        <w:t>___</w:t>
                      </w:r>
                      <w:permEnd w:id="11363157"/>
                      <w:r w:rsidR="009C3D34">
                        <w:t xml:space="preserve"> </w:t>
                      </w:r>
                      <w:r w:rsidR="00AD66D2">
                        <w:t xml:space="preserve">nr. </w:t>
                      </w:r>
                      <w:permStart w:id="1073422018" w:edGrp="everyone"/>
                      <w:r w:rsidR="007968A8">
                        <w:t>___</w:t>
                      </w:r>
                      <w:permEnd w:id="1073422018"/>
                      <w:r w:rsidR="00AD66D2">
                        <w:t xml:space="preserve"> </w:t>
                      </w:r>
                    </w:p>
                    <w:p w:rsidR="001B1B0B" w:rsidRDefault="00AD66D2" w:rsidP="001B1B0B">
                      <w:pPr>
                        <w:pStyle w:val="nr"/>
                      </w:pPr>
                      <w:r>
                        <w:t xml:space="preserve"> </w:t>
                      </w:r>
                      <w:r w:rsidR="001B1B0B">
                        <w:t xml:space="preserve"> </w:t>
                      </w:r>
                      <w:permStart w:id="988827280" w:edGrp="everyone"/>
                      <w:r w:rsidR="00BE71DC">
                        <w:rPr>
                          <w:color w:val="000000" w:themeColor="text1"/>
                        </w:rPr>
                        <w:t>____ martie</w:t>
                      </w:r>
                      <w:r w:rsidR="00D44854">
                        <w:t xml:space="preserve"> </w:t>
                      </w:r>
                      <w:r w:rsidR="002E715B">
                        <w:t>20</w:t>
                      </w:r>
                      <w:r w:rsidR="007968A8">
                        <w:t>2</w:t>
                      </w:r>
                      <w:r w:rsidR="00BE71DC">
                        <w:t>1</w:t>
                      </w:r>
                      <w:permEnd w:id="988827280"/>
                    </w:p>
                    <w:p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2E715B" w:rsidRDefault="002E715B" w:rsidP="007968A8">
      <w:pPr>
        <w:jc w:val="right"/>
        <w:rPr>
          <w:b/>
        </w:rPr>
      </w:pPr>
      <w:permStart w:id="945178666" w:edGrp="everyone"/>
    </w:p>
    <w:p w:rsidR="006174F9" w:rsidRPr="004A50C7" w:rsidRDefault="006174F9" w:rsidP="006174F9">
      <w:pPr>
        <w:spacing w:after="0"/>
        <w:ind w:left="5103"/>
        <w:jc w:val="right"/>
        <w:rPr>
          <w:rFonts w:ascii="Times New Roman" w:hAnsi="Times New Roman" w:cs="Times New Roman"/>
          <w:b/>
          <w:bCs/>
          <w:iCs/>
          <w:sz w:val="28"/>
          <w:szCs w:val="28"/>
        </w:rPr>
      </w:pPr>
      <w:r w:rsidRPr="004A50C7">
        <w:rPr>
          <w:rFonts w:ascii="Times New Roman" w:hAnsi="Times New Roman" w:cs="Times New Roman"/>
          <w:b/>
          <w:bCs/>
          <w:iCs/>
          <w:sz w:val="28"/>
          <w:szCs w:val="28"/>
        </w:rPr>
        <w:t xml:space="preserve">Biroul Permanent al </w:t>
      </w:r>
    </w:p>
    <w:p w:rsidR="006174F9" w:rsidRPr="004A50C7" w:rsidRDefault="006174F9" w:rsidP="006174F9">
      <w:pPr>
        <w:spacing w:after="0"/>
        <w:ind w:left="5103"/>
        <w:jc w:val="right"/>
        <w:rPr>
          <w:rFonts w:ascii="Times New Roman" w:hAnsi="Times New Roman" w:cs="Times New Roman"/>
          <w:b/>
          <w:bCs/>
          <w:iCs/>
          <w:sz w:val="28"/>
          <w:szCs w:val="28"/>
        </w:rPr>
      </w:pPr>
      <w:r w:rsidRPr="004A50C7">
        <w:rPr>
          <w:rFonts w:ascii="Times New Roman" w:hAnsi="Times New Roman" w:cs="Times New Roman"/>
          <w:b/>
          <w:bCs/>
          <w:iCs/>
          <w:sz w:val="28"/>
          <w:szCs w:val="28"/>
        </w:rPr>
        <w:t>Parlamentului Republicii Moldova</w:t>
      </w:r>
    </w:p>
    <w:p w:rsidR="006174F9" w:rsidRPr="00674826" w:rsidRDefault="006174F9" w:rsidP="006174F9">
      <w:pPr>
        <w:ind w:left="5103"/>
        <w:jc w:val="right"/>
        <w:rPr>
          <w:b/>
          <w:bCs/>
          <w:i/>
          <w:iCs/>
        </w:rPr>
      </w:pPr>
    </w:p>
    <w:p w:rsidR="006174F9" w:rsidRPr="00F22046" w:rsidRDefault="006174F9" w:rsidP="006174F9"/>
    <w:p w:rsidR="006174F9" w:rsidRPr="00C26A99" w:rsidRDefault="006174F9" w:rsidP="006174F9">
      <w:pPr>
        <w:jc w:val="both"/>
        <w:rPr>
          <w:rFonts w:ascii="Times New Roman" w:hAnsi="Times New Roman" w:cs="Times New Roman"/>
          <w:sz w:val="28"/>
          <w:szCs w:val="28"/>
        </w:rPr>
      </w:pPr>
      <w:r w:rsidRPr="003150B7">
        <w:rPr>
          <w:rFonts w:ascii="Times New Roman" w:hAnsi="Times New Roman" w:cs="Times New Roman"/>
          <w:sz w:val="28"/>
          <w:szCs w:val="28"/>
        </w:rPr>
        <w:t xml:space="preserve">În </w:t>
      </w:r>
      <w:r>
        <w:rPr>
          <w:rFonts w:ascii="Times New Roman" w:hAnsi="Times New Roman" w:cs="Times New Roman"/>
          <w:sz w:val="28"/>
          <w:szCs w:val="28"/>
        </w:rPr>
        <w:t xml:space="preserve">temeiul </w:t>
      </w:r>
      <w:r w:rsidRPr="003150B7">
        <w:rPr>
          <w:rFonts w:ascii="Times New Roman" w:hAnsi="Times New Roman" w:cs="Times New Roman"/>
          <w:sz w:val="28"/>
          <w:szCs w:val="28"/>
        </w:rPr>
        <w:t>art.7</w:t>
      </w:r>
      <w:r>
        <w:rPr>
          <w:rFonts w:ascii="Times New Roman" w:hAnsi="Times New Roman" w:cs="Times New Roman"/>
          <w:sz w:val="28"/>
          <w:szCs w:val="28"/>
        </w:rPr>
        <w:t xml:space="preserve">3 al </w:t>
      </w:r>
      <w:r w:rsidRPr="003150B7">
        <w:rPr>
          <w:rFonts w:ascii="Times New Roman" w:hAnsi="Times New Roman" w:cs="Times New Roman"/>
          <w:sz w:val="28"/>
          <w:szCs w:val="28"/>
        </w:rPr>
        <w:t>Constituți</w:t>
      </w:r>
      <w:r>
        <w:rPr>
          <w:rFonts w:ascii="Times New Roman" w:hAnsi="Times New Roman" w:cs="Times New Roman"/>
          <w:sz w:val="28"/>
          <w:szCs w:val="28"/>
        </w:rPr>
        <w:t>ei</w:t>
      </w:r>
      <w:r w:rsidRPr="003150B7">
        <w:rPr>
          <w:rFonts w:ascii="Times New Roman" w:hAnsi="Times New Roman" w:cs="Times New Roman"/>
          <w:sz w:val="28"/>
          <w:szCs w:val="28"/>
        </w:rPr>
        <w:t xml:space="preserve"> Republici</w:t>
      </w:r>
      <w:r w:rsidR="003D0CF3">
        <w:rPr>
          <w:rFonts w:ascii="Times New Roman" w:hAnsi="Times New Roman" w:cs="Times New Roman"/>
          <w:sz w:val="28"/>
          <w:szCs w:val="28"/>
        </w:rPr>
        <w:t xml:space="preserve">i Moldova şi art.47 din </w:t>
      </w:r>
      <w:bookmarkStart w:id="0" w:name="_GoBack"/>
      <w:bookmarkEnd w:id="0"/>
      <w:r w:rsidRPr="003150B7">
        <w:rPr>
          <w:rFonts w:ascii="Times New Roman" w:hAnsi="Times New Roman" w:cs="Times New Roman"/>
          <w:sz w:val="28"/>
          <w:szCs w:val="28"/>
        </w:rPr>
        <w:t>Regulamentul Parlamentului</w:t>
      </w:r>
      <w:r>
        <w:rPr>
          <w:rFonts w:ascii="Times New Roman" w:hAnsi="Times New Roman" w:cs="Times New Roman"/>
          <w:sz w:val="28"/>
          <w:szCs w:val="28"/>
        </w:rPr>
        <w:t xml:space="preserve"> </w:t>
      </w:r>
      <w:r w:rsidRPr="003150B7">
        <w:rPr>
          <w:rFonts w:ascii="Times New Roman" w:hAnsi="Times New Roman" w:cs="Times New Roman"/>
          <w:sz w:val="28"/>
          <w:szCs w:val="28"/>
        </w:rPr>
        <w:t xml:space="preserve">se înaintează cu titlu de inițiativă legislativă, proiectul de lege </w:t>
      </w:r>
      <w:r w:rsidRPr="00286857">
        <w:rPr>
          <w:rFonts w:ascii="Times New Roman" w:hAnsi="Times New Roman" w:cs="Times New Roman"/>
          <w:sz w:val="28"/>
          <w:szCs w:val="28"/>
        </w:rPr>
        <w:t>pe</w:t>
      </w:r>
      <w:r w:rsidRPr="00286857">
        <w:rPr>
          <w:rFonts w:ascii="Times New Roman" w:hAnsi="Times New Roman" w:cs="Times New Roman"/>
          <w:sz w:val="28"/>
          <w:szCs w:val="28"/>
        </w:rPr>
        <w:t>n</w:t>
      </w:r>
      <w:r w:rsidRPr="00286857">
        <w:rPr>
          <w:rFonts w:ascii="Times New Roman" w:hAnsi="Times New Roman" w:cs="Times New Roman"/>
          <w:sz w:val="28"/>
          <w:szCs w:val="28"/>
        </w:rPr>
        <w:t xml:space="preserve">tru </w:t>
      </w:r>
      <w:bookmarkStart w:id="1" w:name="_Hlk41317783"/>
      <w:r w:rsidRPr="00C26A99">
        <w:rPr>
          <w:rFonts w:ascii="Times New Roman" w:hAnsi="Times New Roman" w:cs="Times New Roman"/>
          <w:sz w:val="28"/>
          <w:szCs w:val="28"/>
        </w:rPr>
        <w:t xml:space="preserve">modificarea </w:t>
      </w:r>
      <w:r w:rsidRPr="00C26A99">
        <w:rPr>
          <w:rFonts w:ascii="Times New Roman" w:hAnsi="Times New Roman" w:cs="Times New Roman"/>
          <w:iCs/>
          <w:sz w:val="28"/>
          <w:szCs w:val="28"/>
        </w:rPr>
        <w:t>articolului 15</w:t>
      </w:r>
      <w:r w:rsidRPr="00C26A99">
        <w:rPr>
          <w:rFonts w:ascii="Times New Roman" w:hAnsi="Times New Roman" w:cs="Times New Roman"/>
          <w:sz w:val="28"/>
          <w:szCs w:val="28"/>
        </w:rPr>
        <w:t xml:space="preserve"> din </w:t>
      </w:r>
      <w:r w:rsidRPr="00C26A99">
        <w:rPr>
          <w:rFonts w:ascii="Times New Roman" w:hAnsi="Times New Roman" w:cs="Times New Roman"/>
          <w:iCs/>
          <w:sz w:val="28"/>
          <w:szCs w:val="28"/>
        </w:rPr>
        <w:t>Legea nr. 136/2017 cu privire la G</w:t>
      </w:r>
      <w:r w:rsidRPr="00C26A99">
        <w:rPr>
          <w:rFonts w:ascii="Times New Roman" w:hAnsi="Times New Roman" w:cs="Times New Roman"/>
          <w:iCs/>
          <w:sz w:val="28"/>
          <w:szCs w:val="28"/>
        </w:rPr>
        <w:t>u</w:t>
      </w:r>
      <w:r w:rsidRPr="00C26A99">
        <w:rPr>
          <w:rFonts w:ascii="Times New Roman" w:hAnsi="Times New Roman" w:cs="Times New Roman"/>
          <w:iCs/>
          <w:sz w:val="28"/>
          <w:szCs w:val="28"/>
        </w:rPr>
        <w:t>vern</w:t>
      </w:r>
      <w:r w:rsidRPr="00C26A99">
        <w:rPr>
          <w:rFonts w:ascii="Times New Roman" w:hAnsi="Times New Roman" w:cs="Times New Roman"/>
          <w:sz w:val="28"/>
          <w:szCs w:val="28"/>
        </w:rPr>
        <w:t>.</w:t>
      </w:r>
      <w:bookmarkEnd w:id="1"/>
      <w:r w:rsidRPr="00C26A99">
        <w:rPr>
          <w:rFonts w:ascii="Times New Roman" w:hAnsi="Times New Roman" w:cs="Times New Roman"/>
          <w:sz w:val="28"/>
          <w:szCs w:val="28"/>
        </w:rPr>
        <w:t xml:space="preserve"> </w:t>
      </w:r>
    </w:p>
    <w:p w:rsidR="006174F9" w:rsidRPr="00C26A99" w:rsidRDefault="006174F9" w:rsidP="006174F9">
      <w:pPr>
        <w:ind w:firstLine="567"/>
        <w:jc w:val="both"/>
        <w:rPr>
          <w:rFonts w:ascii="Times New Roman" w:hAnsi="Times New Roman" w:cs="Times New Roman"/>
          <w:sz w:val="28"/>
          <w:szCs w:val="28"/>
        </w:rPr>
      </w:pPr>
    </w:p>
    <w:p w:rsidR="006174F9" w:rsidRDefault="006174F9" w:rsidP="006174F9">
      <w:pPr>
        <w:spacing w:after="0" w:line="240" w:lineRule="auto"/>
        <w:ind w:left="1276" w:firstLine="142"/>
        <w:rPr>
          <w:rFonts w:ascii="Times New Roman" w:hAnsi="Times New Roman" w:cs="Times New Roman"/>
          <w:sz w:val="28"/>
          <w:szCs w:val="28"/>
        </w:rPr>
      </w:pPr>
    </w:p>
    <w:p w:rsidR="006174F9" w:rsidRPr="003150B7" w:rsidRDefault="006174F9" w:rsidP="006174F9">
      <w:pPr>
        <w:spacing w:after="0" w:line="240" w:lineRule="auto"/>
        <w:ind w:left="1276" w:firstLine="142"/>
        <w:rPr>
          <w:rFonts w:ascii="Times New Roman" w:hAnsi="Times New Roman" w:cs="Times New Roman"/>
          <w:i/>
          <w:iCs/>
          <w:sz w:val="28"/>
          <w:szCs w:val="28"/>
        </w:rPr>
      </w:pPr>
      <w:r w:rsidRPr="003150B7">
        <w:rPr>
          <w:rFonts w:ascii="Times New Roman" w:hAnsi="Times New Roman" w:cs="Times New Roman"/>
          <w:i/>
          <w:iCs/>
          <w:sz w:val="28"/>
          <w:szCs w:val="28"/>
        </w:rPr>
        <w:t>Anex</w:t>
      </w:r>
      <w:r>
        <w:rPr>
          <w:rFonts w:ascii="Times New Roman" w:hAnsi="Times New Roman" w:cs="Times New Roman"/>
          <w:i/>
          <w:iCs/>
          <w:sz w:val="28"/>
          <w:szCs w:val="28"/>
        </w:rPr>
        <w:t>ă</w:t>
      </w:r>
      <w:r w:rsidRPr="003150B7">
        <w:rPr>
          <w:rFonts w:ascii="Times New Roman" w:hAnsi="Times New Roman" w:cs="Times New Roman"/>
          <w:i/>
          <w:iCs/>
          <w:sz w:val="28"/>
          <w:szCs w:val="28"/>
        </w:rPr>
        <w:t xml:space="preserve">: </w:t>
      </w:r>
    </w:p>
    <w:p w:rsidR="006174F9" w:rsidRPr="003150B7" w:rsidRDefault="006174F9" w:rsidP="006174F9">
      <w:pPr>
        <w:pStyle w:val="a7"/>
        <w:numPr>
          <w:ilvl w:val="0"/>
          <w:numId w:val="2"/>
        </w:numPr>
        <w:spacing w:after="0" w:line="240" w:lineRule="auto"/>
        <w:rPr>
          <w:rFonts w:ascii="Times New Roman" w:hAnsi="Times New Roman" w:cs="Times New Roman"/>
          <w:i/>
          <w:iCs/>
          <w:sz w:val="28"/>
          <w:szCs w:val="28"/>
        </w:rPr>
      </w:pPr>
      <w:r w:rsidRPr="003150B7">
        <w:rPr>
          <w:rFonts w:ascii="Times New Roman" w:hAnsi="Times New Roman" w:cs="Times New Roman"/>
          <w:sz w:val="28"/>
          <w:szCs w:val="28"/>
        </w:rPr>
        <w:t>Proiectul de lege;</w:t>
      </w:r>
    </w:p>
    <w:p w:rsidR="006174F9" w:rsidRPr="003150B7" w:rsidRDefault="006174F9" w:rsidP="006174F9">
      <w:pPr>
        <w:pStyle w:val="a7"/>
        <w:numPr>
          <w:ilvl w:val="0"/>
          <w:numId w:val="2"/>
        </w:numPr>
        <w:spacing w:after="0" w:line="240" w:lineRule="auto"/>
        <w:rPr>
          <w:rFonts w:ascii="Times New Roman" w:hAnsi="Times New Roman" w:cs="Times New Roman"/>
          <w:i/>
          <w:iCs/>
          <w:sz w:val="28"/>
          <w:szCs w:val="28"/>
        </w:rPr>
      </w:pPr>
      <w:r w:rsidRPr="003150B7">
        <w:rPr>
          <w:rFonts w:ascii="Times New Roman" w:hAnsi="Times New Roman" w:cs="Times New Roman"/>
          <w:sz w:val="28"/>
          <w:szCs w:val="28"/>
        </w:rPr>
        <w:t>Nota informativă.</w:t>
      </w:r>
    </w:p>
    <w:p w:rsidR="006174F9" w:rsidRPr="003150B7" w:rsidRDefault="006174F9" w:rsidP="006174F9"/>
    <w:p w:rsidR="006174F9" w:rsidRPr="003150B7" w:rsidRDefault="006174F9" w:rsidP="006174F9">
      <w:pPr>
        <w:jc w:val="right"/>
        <w:rPr>
          <w:b/>
          <w:bCs/>
        </w:rPr>
      </w:pPr>
    </w:p>
    <w:p w:rsidR="006174F9" w:rsidRDefault="006174F9" w:rsidP="006174F9">
      <w:pPr>
        <w:jc w:val="right"/>
        <w:rPr>
          <w:rFonts w:ascii="Times New Roman" w:hAnsi="Times New Roman" w:cs="Times New Roman"/>
          <w:b/>
          <w:bCs/>
          <w:sz w:val="28"/>
          <w:szCs w:val="28"/>
        </w:rPr>
      </w:pPr>
      <w:r w:rsidRPr="003150B7">
        <w:rPr>
          <w:rFonts w:ascii="Times New Roman" w:hAnsi="Times New Roman" w:cs="Times New Roman"/>
          <w:b/>
          <w:bCs/>
          <w:sz w:val="28"/>
          <w:szCs w:val="28"/>
        </w:rPr>
        <w:t>Deputați</w:t>
      </w:r>
      <w:r>
        <w:rPr>
          <w:rFonts w:ascii="Times New Roman" w:hAnsi="Times New Roman" w:cs="Times New Roman"/>
          <w:b/>
          <w:bCs/>
          <w:sz w:val="28"/>
          <w:szCs w:val="28"/>
        </w:rPr>
        <w:t>i</w:t>
      </w:r>
      <w:r w:rsidRPr="003150B7">
        <w:rPr>
          <w:rFonts w:ascii="Times New Roman" w:hAnsi="Times New Roman" w:cs="Times New Roman"/>
          <w:b/>
          <w:bCs/>
          <w:sz w:val="28"/>
          <w:szCs w:val="28"/>
        </w:rPr>
        <w:t xml:space="preserve"> în Parlame</w:t>
      </w:r>
      <w:r w:rsidRPr="00674826">
        <w:rPr>
          <w:rFonts w:ascii="Times New Roman" w:hAnsi="Times New Roman" w:cs="Times New Roman"/>
          <w:b/>
          <w:bCs/>
          <w:sz w:val="28"/>
          <w:szCs w:val="28"/>
        </w:rPr>
        <w:t>nt</w:t>
      </w:r>
    </w:p>
    <w:p w:rsidR="006174F9" w:rsidRDefault="006174F9" w:rsidP="006174F9">
      <w:pPr>
        <w:jc w:val="right"/>
        <w:rPr>
          <w:rFonts w:ascii="Times New Roman" w:hAnsi="Times New Roman" w:cs="Times New Roman"/>
          <w:b/>
          <w:bCs/>
          <w:sz w:val="28"/>
          <w:szCs w:val="28"/>
        </w:rPr>
      </w:pPr>
    </w:p>
    <w:p w:rsidR="006174F9" w:rsidRDefault="006174F9" w:rsidP="006174F9">
      <w:pPr>
        <w:jc w:val="right"/>
        <w:rPr>
          <w:rFonts w:ascii="Times New Roman" w:hAnsi="Times New Roman" w:cs="Times New Roman"/>
          <w:b/>
          <w:bCs/>
          <w:sz w:val="28"/>
          <w:szCs w:val="28"/>
        </w:rPr>
      </w:pPr>
    </w:p>
    <w:p w:rsidR="006174F9" w:rsidRDefault="006174F9" w:rsidP="006174F9">
      <w:pPr>
        <w:jc w:val="right"/>
        <w:rPr>
          <w:rFonts w:ascii="Times New Roman" w:hAnsi="Times New Roman" w:cs="Times New Roman"/>
          <w:b/>
          <w:bCs/>
          <w:sz w:val="28"/>
          <w:szCs w:val="28"/>
        </w:rPr>
      </w:pPr>
    </w:p>
    <w:p w:rsidR="006174F9" w:rsidRDefault="006174F9" w:rsidP="006174F9">
      <w:pPr>
        <w:jc w:val="right"/>
        <w:rPr>
          <w:rFonts w:ascii="Times New Roman" w:hAnsi="Times New Roman" w:cs="Times New Roman"/>
          <w:b/>
          <w:bCs/>
          <w:sz w:val="28"/>
          <w:szCs w:val="28"/>
        </w:rPr>
      </w:pPr>
    </w:p>
    <w:p w:rsidR="006174F9" w:rsidRDefault="006174F9" w:rsidP="006174F9">
      <w:pPr>
        <w:jc w:val="right"/>
        <w:rPr>
          <w:rFonts w:ascii="Times New Roman" w:hAnsi="Times New Roman" w:cs="Times New Roman"/>
          <w:b/>
          <w:bCs/>
          <w:sz w:val="28"/>
          <w:szCs w:val="28"/>
        </w:rPr>
      </w:pPr>
    </w:p>
    <w:p w:rsidR="006174F9" w:rsidRDefault="006174F9" w:rsidP="006174F9">
      <w:pPr>
        <w:spacing w:after="0"/>
        <w:jc w:val="right"/>
        <w:rPr>
          <w:rFonts w:ascii="Times New Roman" w:hAnsi="Times New Roman" w:cs="Times New Roman"/>
          <w:b/>
          <w:bCs/>
          <w:sz w:val="28"/>
          <w:szCs w:val="28"/>
        </w:rPr>
      </w:pPr>
    </w:p>
    <w:p w:rsidR="006174F9" w:rsidRDefault="006174F9" w:rsidP="006174F9">
      <w:pPr>
        <w:spacing w:after="0"/>
        <w:jc w:val="right"/>
        <w:rPr>
          <w:rFonts w:ascii="Times New Roman" w:hAnsi="Times New Roman" w:cs="Times New Roman"/>
          <w:i/>
          <w:sz w:val="28"/>
          <w:szCs w:val="28"/>
        </w:rPr>
      </w:pPr>
    </w:p>
    <w:p w:rsidR="006174F9" w:rsidRDefault="006174F9" w:rsidP="006174F9">
      <w:pPr>
        <w:spacing w:after="0"/>
        <w:jc w:val="right"/>
        <w:rPr>
          <w:rFonts w:ascii="Times New Roman" w:hAnsi="Times New Roman" w:cs="Times New Roman"/>
          <w:i/>
          <w:sz w:val="28"/>
          <w:szCs w:val="28"/>
        </w:rPr>
      </w:pPr>
    </w:p>
    <w:p w:rsidR="006174F9" w:rsidRDefault="006174F9" w:rsidP="006174F9">
      <w:pPr>
        <w:spacing w:after="0"/>
        <w:jc w:val="right"/>
        <w:rPr>
          <w:rFonts w:ascii="Times New Roman" w:hAnsi="Times New Roman" w:cs="Times New Roman"/>
          <w:i/>
          <w:sz w:val="28"/>
          <w:szCs w:val="28"/>
        </w:rPr>
      </w:pPr>
      <w:r w:rsidRPr="00970FF6">
        <w:rPr>
          <w:rFonts w:ascii="Times New Roman" w:hAnsi="Times New Roman" w:cs="Times New Roman"/>
          <w:i/>
          <w:sz w:val="28"/>
          <w:szCs w:val="28"/>
        </w:rPr>
        <w:lastRenderedPageBreak/>
        <w:t>Proiect</w:t>
      </w:r>
    </w:p>
    <w:p w:rsidR="006174F9" w:rsidRDefault="006174F9" w:rsidP="006174F9">
      <w:pPr>
        <w:spacing w:after="0"/>
        <w:jc w:val="right"/>
        <w:rPr>
          <w:rFonts w:ascii="Times New Roman" w:hAnsi="Times New Roman" w:cs="Times New Roman"/>
          <w:i/>
          <w:sz w:val="28"/>
          <w:szCs w:val="28"/>
        </w:rPr>
      </w:pPr>
    </w:p>
    <w:p w:rsidR="006174F9" w:rsidRDefault="006174F9" w:rsidP="006174F9">
      <w:pPr>
        <w:spacing w:after="0"/>
        <w:contextualSpacing/>
        <w:jc w:val="center"/>
        <w:rPr>
          <w:rFonts w:ascii="Times New Roman" w:hAnsi="Times New Roman" w:cs="Times New Roman"/>
          <w:b/>
          <w:sz w:val="28"/>
          <w:szCs w:val="28"/>
        </w:rPr>
      </w:pPr>
      <w:r>
        <w:rPr>
          <w:rFonts w:ascii="Times New Roman" w:hAnsi="Times New Roman" w:cs="Times New Roman"/>
          <w:b/>
          <w:sz w:val="28"/>
          <w:szCs w:val="28"/>
        </w:rPr>
        <w:t>PARLAMENTUL REPUBLICII MOLDOVA</w:t>
      </w:r>
    </w:p>
    <w:p w:rsidR="006174F9" w:rsidRDefault="006174F9" w:rsidP="006174F9">
      <w:pPr>
        <w:spacing w:after="0" w:line="240" w:lineRule="auto"/>
        <w:contextualSpacing/>
        <w:jc w:val="center"/>
        <w:rPr>
          <w:rFonts w:ascii="Times New Roman" w:hAnsi="Times New Roman" w:cs="Times New Roman"/>
          <w:b/>
          <w:sz w:val="28"/>
          <w:szCs w:val="28"/>
        </w:rPr>
      </w:pPr>
    </w:p>
    <w:p w:rsidR="006174F9" w:rsidRPr="00473D8B" w:rsidRDefault="006174F9" w:rsidP="006174F9">
      <w:pPr>
        <w:spacing w:line="276" w:lineRule="auto"/>
        <w:jc w:val="center"/>
        <w:rPr>
          <w:rFonts w:ascii="Times New Roman" w:eastAsia="Calibri" w:hAnsi="Times New Roman" w:cs="Times New Roman"/>
          <w:b/>
          <w:bCs/>
          <w:sz w:val="28"/>
          <w:szCs w:val="28"/>
        </w:rPr>
      </w:pPr>
      <w:r w:rsidRPr="00473D8B">
        <w:rPr>
          <w:rFonts w:ascii="Times New Roman" w:eastAsia="Calibri" w:hAnsi="Times New Roman" w:cs="Times New Roman"/>
          <w:b/>
          <w:bCs/>
          <w:sz w:val="28"/>
          <w:szCs w:val="28"/>
        </w:rPr>
        <w:t>LEGE</w:t>
      </w:r>
    </w:p>
    <w:p w:rsidR="006174F9" w:rsidRPr="00473D8B" w:rsidRDefault="006174F9" w:rsidP="006174F9">
      <w:pPr>
        <w:spacing w:line="276" w:lineRule="auto"/>
        <w:jc w:val="center"/>
        <w:rPr>
          <w:rFonts w:ascii="Times New Roman" w:eastAsia="Calibri" w:hAnsi="Times New Roman" w:cs="Times New Roman"/>
          <w:b/>
          <w:bCs/>
          <w:sz w:val="28"/>
          <w:szCs w:val="28"/>
        </w:rPr>
      </w:pPr>
      <w:r w:rsidRPr="00473D8B">
        <w:rPr>
          <w:rFonts w:ascii="Times New Roman" w:eastAsia="Calibri" w:hAnsi="Times New Roman" w:cs="Times New Roman"/>
          <w:b/>
          <w:bCs/>
          <w:sz w:val="28"/>
          <w:szCs w:val="28"/>
        </w:rPr>
        <w:t>pentru modificarea articolului 15 din Legea nr. 136/2017 cu privire la G</w:t>
      </w:r>
      <w:r w:rsidRPr="00473D8B">
        <w:rPr>
          <w:rFonts w:ascii="Times New Roman" w:eastAsia="Calibri" w:hAnsi="Times New Roman" w:cs="Times New Roman"/>
          <w:b/>
          <w:bCs/>
          <w:sz w:val="28"/>
          <w:szCs w:val="28"/>
        </w:rPr>
        <w:t>u</w:t>
      </w:r>
      <w:r w:rsidRPr="00473D8B">
        <w:rPr>
          <w:rFonts w:ascii="Times New Roman" w:eastAsia="Calibri" w:hAnsi="Times New Roman" w:cs="Times New Roman"/>
          <w:b/>
          <w:bCs/>
          <w:sz w:val="28"/>
          <w:szCs w:val="28"/>
        </w:rPr>
        <w:t xml:space="preserve">vern </w:t>
      </w:r>
    </w:p>
    <w:p w:rsidR="006174F9" w:rsidRPr="00473D8B" w:rsidRDefault="006174F9" w:rsidP="006174F9">
      <w:pPr>
        <w:jc w:val="center"/>
        <w:rPr>
          <w:rFonts w:ascii="Times New Roman" w:eastAsia="Calibri" w:hAnsi="Times New Roman" w:cs="Times New Roman"/>
          <w:b/>
          <w:bCs/>
          <w:sz w:val="28"/>
          <w:szCs w:val="28"/>
        </w:rPr>
      </w:pPr>
    </w:p>
    <w:p w:rsidR="006174F9" w:rsidRPr="00473D8B" w:rsidRDefault="006174F9" w:rsidP="006174F9">
      <w:pPr>
        <w:jc w:val="both"/>
        <w:rPr>
          <w:rFonts w:ascii="Times New Roman" w:eastAsia="Calibri" w:hAnsi="Times New Roman" w:cs="Times New Roman"/>
          <w:sz w:val="28"/>
          <w:szCs w:val="28"/>
        </w:rPr>
      </w:pPr>
      <w:r w:rsidRPr="00473D8B">
        <w:rPr>
          <w:rFonts w:ascii="Times New Roman" w:eastAsia="Calibri" w:hAnsi="Times New Roman" w:cs="Times New Roman"/>
          <w:sz w:val="28"/>
          <w:szCs w:val="28"/>
        </w:rPr>
        <w:tab/>
        <w:t>Parlamentul adoptă prezenta lege organică.</w:t>
      </w:r>
    </w:p>
    <w:p w:rsidR="006174F9" w:rsidRPr="00473D8B" w:rsidRDefault="006174F9" w:rsidP="006174F9">
      <w:pPr>
        <w:tabs>
          <w:tab w:val="left" w:pos="720"/>
        </w:tabs>
        <w:spacing w:line="276" w:lineRule="auto"/>
        <w:jc w:val="both"/>
        <w:rPr>
          <w:rFonts w:ascii="Times New Roman" w:eastAsia="Calibri" w:hAnsi="Times New Roman" w:cs="Times New Roman"/>
          <w:sz w:val="28"/>
          <w:szCs w:val="28"/>
        </w:rPr>
      </w:pPr>
      <w:r w:rsidRPr="00473D8B">
        <w:rPr>
          <w:rFonts w:ascii="Times New Roman" w:eastAsia="Calibri" w:hAnsi="Times New Roman" w:cs="Times New Roman"/>
          <w:sz w:val="28"/>
          <w:szCs w:val="28"/>
        </w:rPr>
        <w:tab/>
      </w:r>
      <w:r w:rsidRPr="00473D8B">
        <w:rPr>
          <w:rFonts w:ascii="Times New Roman" w:eastAsia="Calibri" w:hAnsi="Times New Roman" w:cs="Times New Roman"/>
          <w:b/>
          <w:bCs/>
          <w:sz w:val="28"/>
          <w:szCs w:val="28"/>
        </w:rPr>
        <w:t xml:space="preserve">Art. I </w:t>
      </w:r>
      <w:r w:rsidRPr="00473D8B">
        <w:rPr>
          <w:rFonts w:ascii="Times New Roman" w:eastAsia="Calibri" w:hAnsi="Times New Roman" w:cs="Times New Roman"/>
          <w:sz w:val="28"/>
          <w:szCs w:val="28"/>
        </w:rPr>
        <w:t xml:space="preserve"> – Articolul 15 din Legea nr. 136/2017 cu privire la Guvern (Monit</w:t>
      </w:r>
      <w:r w:rsidRPr="00473D8B">
        <w:rPr>
          <w:rFonts w:ascii="Times New Roman" w:eastAsia="Calibri" w:hAnsi="Times New Roman" w:cs="Times New Roman"/>
          <w:sz w:val="28"/>
          <w:szCs w:val="28"/>
        </w:rPr>
        <w:t>o</w:t>
      </w:r>
      <w:r w:rsidRPr="00473D8B">
        <w:rPr>
          <w:rFonts w:ascii="Times New Roman" w:eastAsia="Calibri" w:hAnsi="Times New Roman" w:cs="Times New Roman"/>
          <w:sz w:val="28"/>
          <w:szCs w:val="28"/>
        </w:rPr>
        <w:t>rul Oficial Nr. 252 art. 412 din 19.07.2017), cu modificările ulterioare, se modif</w:t>
      </w:r>
      <w:r w:rsidRPr="00473D8B">
        <w:rPr>
          <w:rFonts w:ascii="Times New Roman" w:eastAsia="Calibri" w:hAnsi="Times New Roman" w:cs="Times New Roman"/>
          <w:sz w:val="28"/>
          <w:szCs w:val="28"/>
        </w:rPr>
        <w:t>i</w:t>
      </w:r>
      <w:r w:rsidRPr="00473D8B">
        <w:rPr>
          <w:rFonts w:ascii="Times New Roman" w:eastAsia="Calibri" w:hAnsi="Times New Roman" w:cs="Times New Roman"/>
          <w:sz w:val="28"/>
          <w:szCs w:val="28"/>
        </w:rPr>
        <w:t>că după cum urmează:</w:t>
      </w:r>
    </w:p>
    <w:p w:rsidR="006174F9" w:rsidRPr="00473D8B" w:rsidRDefault="006174F9" w:rsidP="006174F9">
      <w:pPr>
        <w:numPr>
          <w:ilvl w:val="0"/>
          <w:numId w:val="3"/>
        </w:numPr>
        <w:spacing w:line="276" w:lineRule="auto"/>
        <w:contextualSpacing/>
        <w:jc w:val="both"/>
        <w:rPr>
          <w:rFonts w:ascii="Times New Roman" w:eastAsia="Calibri" w:hAnsi="Times New Roman" w:cs="Times New Roman"/>
          <w:sz w:val="28"/>
          <w:szCs w:val="28"/>
        </w:rPr>
      </w:pPr>
      <w:r w:rsidRPr="00473D8B">
        <w:rPr>
          <w:rFonts w:ascii="Times New Roman" w:eastAsia="Calibri" w:hAnsi="Times New Roman" w:cs="Times New Roman"/>
          <w:sz w:val="28"/>
          <w:szCs w:val="28"/>
        </w:rPr>
        <w:t>De la aliniatul (2), litera (a), textul „şi proiecte ale documentelor de pol</w:t>
      </w:r>
      <w:r w:rsidRPr="00473D8B">
        <w:rPr>
          <w:rFonts w:ascii="Times New Roman" w:eastAsia="Calibri" w:hAnsi="Times New Roman" w:cs="Times New Roman"/>
          <w:sz w:val="28"/>
          <w:szCs w:val="28"/>
        </w:rPr>
        <w:t>i</w:t>
      </w:r>
      <w:r w:rsidRPr="00473D8B">
        <w:rPr>
          <w:rFonts w:ascii="Times New Roman" w:eastAsia="Calibri" w:hAnsi="Times New Roman" w:cs="Times New Roman"/>
          <w:sz w:val="28"/>
          <w:szCs w:val="28"/>
        </w:rPr>
        <w:t>tici”  se exclude;</w:t>
      </w:r>
    </w:p>
    <w:p w:rsidR="006174F9" w:rsidRPr="00473D8B" w:rsidRDefault="006174F9" w:rsidP="006174F9">
      <w:pPr>
        <w:numPr>
          <w:ilvl w:val="0"/>
          <w:numId w:val="3"/>
        </w:numPr>
        <w:spacing w:line="276" w:lineRule="auto"/>
        <w:contextualSpacing/>
        <w:jc w:val="both"/>
        <w:rPr>
          <w:rFonts w:ascii="Times New Roman" w:eastAsia="Calibri" w:hAnsi="Times New Roman" w:cs="Times New Roman"/>
          <w:sz w:val="28"/>
          <w:szCs w:val="28"/>
        </w:rPr>
      </w:pPr>
      <w:r w:rsidRPr="00473D8B">
        <w:rPr>
          <w:rFonts w:ascii="Times New Roman" w:eastAsia="Calibri" w:hAnsi="Times New Roman" w:cs="Times New Roman"/>
          <w:sz w:val="28"/>
          <w:szCs w:val="28"/>
        </w:rPr>
        <w:t>La aliniatul (2), lit. d) se abrogă;</w:t>
      </w:r>
    </w:p>
    <w:p w:rsidR="006174F9" w:rsidRPr="00473D8B" w:rsidRDefault="006174F9" w:rsidP="006174F9">
      <w:pPr>
        <w:numPr>
          <w:ilvl w:val="0"/>
          <w:numId w:val="3"/>
        </w:numPr>
        <w:spacing w:line="276" w:lineRule="auto"/>
        <w:contextualSpacing/>
        <w:jc w:val="both"/>
        <w:rPr>
          <w:rFonts w:ascii="Times New Roman" w:eastAsia="Calibri" w:hAnsi="Times New Roman" w:cs="Times New Roman"/>
          <w:sz w:val="28"/>
          <w:szCs w:val="28"/>
        </w:rPr>
      </w:pPr>
      <w:r w:rsidRPr="00473D8B">
        <w:rPr>
          <w:rFonts w:ascii="Times New Roman" w:eastAsia="Calibri" w:hAnsi="Times New Roman" w:cs="Times New Roman"/>
          <w:sz w:val="28"/>
          <w:szCs w:val="28"/>
        </w:rPr>
        <w:t>La aliniatul (2), lit. e) se exclude.</w:t>
      </w:r>
    </w:p>
    <w:p w:rsidR="006174F9" w:rsidRDefault="006174F9" w:rsidP="006174F9">
      <w:pPr>
        <w:numPr>
          <w:ilvl w:val="0"/>
          <w:numId w:val="3"/>
        </w:numPr>
        <w:spacing w:line="276" w:lineRule="auto"/>
        <w:contextualSpacing/>
        <w:jc w:val="both"/>
        <w:rPr>
          <w:rFonts w:ascii="Times New Roman" w:eastAsia="Calibri" w:hAnsi="Times New Roman" w:cs="Times New Roman"/>
          <w:sz w:val="28"/>
          <w:szCs w:val="28"/>
        </w:rPr>
      </w:pPr>
      <w:r w:rsidRPr="00473D8B">
        <w:rPr>
          <w:rFonts w:ascii="Times New Roman" w:eastAsia="Calibri" w:hAnsi="Times New Roman" w:cs="Times New Roman"/>
          <w:sz w:val="28"/>
          <w:szCs w:val="28"/>
        </w:rPr>
        <w:t>La aliniatul (3), textul „</w:t>
      </w:r>
      <w:r w:rsidRPr="00473D8B">
        <w:rPr>
          <w:rFonts w:eastAsia="Calibri" w:cs="Times New Roman"/>
        </w:rPr>
        <w:t>lit.</w:t>
      </w:r>
      <w:r>
        <w:rPr>
          <w:rFonts w:eastAsia="Calibri" w:cs="Times New Roman"/>
        </w:rPr>
        <w:t xml:space="preserve"> </w:t>
      </w:r>
      <w:r w:rsidRPr="00473D8B">
        <w:rPr>
          <w:rFonts w:eastAsia="Calibri" w:cs="Times New Roman"/>
        </w:rPr>
        <w:t>e)–g)</w:t>
      </w:r>
      <w:r w:rsidRPr="00473D8B">
        <w:rPr>
          <w:rFonts w:ascii="Times New Roman" w:eastAsia="Calibri" w:hAnsi="Times New Roman" w:cs="Times New Roman"/>
          <w:sz w:val="28"/>
          <w:szCs w:val="28"/>
        </w:rPr>
        <w:t>” se substituie cu textul „</w:t>
      </w:r>
      <w:r w:rsidRPr="00473D8B">
        <w:rPr>
          <w:rFonts w:eastAsia="Calibri" w:cs="Times New Roman"/>
        </w:rPr>
        <w:t>lit.</w:t>
      </w:r>
      <w:r>
        <w:rPr>
          <w:rFonts w:eastAsia="Calibri" w:cs="Times New Roman"/>
        </w:rPr>
        <w:t xml:space="preserve"> </w:t>
      </w:r>
      <w:r w:rsidRPr="00473D8B">
        <w:rPr>
          <w:rFonts w:eastAsia="Calibri" w:cs="Times New Roman"/>
        </w:rPr>
        <w:t>f) și g)</w:t>
      </w:r>
      <w:r w:rsidRPr="00473D8B">
        <w:rPr>
          <w:rFonts w:ascii="Times New Roman" w:eastAsia="Calibri" w:hAnsi="Times New Roman" w:cs="Times New Roman"/>
          <w:sz w:val="28"/>
          <w:szCs w:val="28"/>
        </w:rPr>
        <w:t>”</w:t>
      </w:r>
    </w:p>
    <w:p w:rsidR="006174F9" w:rsidRPr="00473D8B" w:rsidRDefault="006174F9" w:rsidP="006174F9">
      <w:pPr>
        <w:spacing w:line="276" w:lineRule="auto"/>
        <w:ind w:left="1800"/>
        <w:contextualSpacing/>
        <w:jc w:val="both"/>
        <w:rPr>
          <w:rFonts w:ascii="Times New Roman" w:eastAsia="Calibri" w:hAnsi="Times New Roman" w:cs="Times New Roman"/>
          <w:sz w:val="28"/>
          <w:szCs w:val="28"/>
        </w:rPr>
      </w:pPr>
    </w:p>
    <w:p w:rsidR="006174F9" w:rsidRPr="00473D8B" w:rsidRDefault="006174F9" w:rsidP="006174F9">
      <w:pPr>
        <w:spacing w:line="276" w:lineRule="auto"/>
        <w:ind w:firstLine="589"/>
        <w:jc w:val="both"/>
        <w:rPr>
          <w:rFonts w:ascii="Times New Roman" w:eastAsia="Calibri" w:hAnsi="Times New Roman" w:cs="Times New Roman"/>
          <w:sz w:val="28"/>
          <w:szCs w:val="28"/>
        </w:rPr>
      </w:pPr>
      <w:r w:rsidRPr="00473D8B">
        <w:rPr>
          <w:rFonts w:ascii="Times New Roman" w:eastAsia="Calibri" w:hAnsi="Times New Roman" w:cs="Times New Roman"/>
          <w:b/>
          <w:bCs/>
          <w:sz w:val="28"/>
          <w:szCs w:val="28"/>
        </w:rPr>
        <w:t>Art. II.</w:t>
      </w:r>
      <w:r w:rsidRPr="00473D8B">
        <w:rPr>
          <w:rFonts w:ascii="Times New Roman" w:eastAsia="Calibri" w:hAnsi="Times New Roman" w:cs="Times New Roman"/>
          <w:sz w:val="28"/>
          <w:szCs w:val="28"/>
        </w:rPr>
        <w:t xml:space="preserve"> Prezenta lege intră în vigoare la data publicării în Monitorul Oficial al Republicii Moldova.</w:t>
      </w:r>
    </w:p>
    <w:p w:rsidR="006174F9" w:rsidRPr="00473D8B" w:rsidRDefault="006174F9" w:rsidP="006174F9">
      <w:pPr>
        <w:ind w:left="630" w:firstLine="180"/>
        <w:jc w:val="both"/>
        <w:rPr>
          <w:rFonts w:ascii="Times New Roman" w:eastAsia="Calibri" w:hAnsi="Times New Roman" w:cs="Times New Roman"/>
          <w:b/>
          <w:bCs/>
          <w:sz w:val="28"/>
          <w:szCs w:val="28"/>
        </w:rPr>
      </w:pPr>
    </w:p>
    <w:p w:rsidR="006174F9" w:rsidRPr="00473D8B" w:rsidRDefault="006174F9" w:rsidP="006174F9">
      <w:pPr>
        <w:ind w:left="630" w:firstLine="180"/>
        <w:jc w:val="center"/>
        <w:rPr>
          <w:rFonts w:ascii="Times New Roman" w:eastAsia="Calibri" w:hAnsi="Times New Roman" w:cs="Times New Roman"/>
          <w:b/>
          <w:bCs/>
          <w:sz w:val="28"/>
          <w:szCs w:val="28"/>
        </w:rPr>
      </w:pPr>
      <w:r w:rsidRPr="00473D8B">
        <w:rPr>
          <w:rFonts w:ascii="Times New Roman" w:eastAsia="Calibri" w:hAnsi="Times New Roman" w:cs="Times New Roman"/>
          <w:b/>
          <w:bCs/>
          <w:sz w:val="28"/>
          <w:szCs w:val="28"/>
        </w:rPr>
        <w:t>PREȘEDINTELE PARLAMENTULUI</w:t>
      </w:r>
    </w:p>
    <w:p w:rsidR="006174F9" w:rsidRPr="00286857" w:rsidRDefault="006174F9" w:rsidP="006174F9">
      <w:pPr>
        <w:jc w:val="center"/>
        <w:rPr>
          <w:rFonts w:ascii="Times New Roman" w:hAnsi="Times New Roman" w:cs="Times New Roman"/>
          <w:b/>
          <w:bCs/>
          <w:sz w:val="28"/>
          <w:szCs w:val="28"/>
        </w:rPr>
      </w:pPr>
    </w:p>
    <w:p w:rsidR="006174F9" w:rsidRPr="00286857" w:rsidRDefault="006174F9" w:rsidP="006174F9">
      <w:pPr>
        <w:jc w:val="both"/>
        <w:rPr>
          <w:rFonts w:ascii="Times New Roman" w:hAnsi="Times New Roman" w:cs="Times New Roman"/>
          <w:b/>
          <w:bCs/>
          <w:sz w:val="28"/>
          <w:szCs w:val="28"/>
        </w:rPr>
      </w:pPr>
      <w:r w:rsidRPr="00286857">
        <w:rPr>
          <w:rFonts w:ascii="Times New Roman" w:hAnsi="Times New Roman" w:cs="Times New Roman"/>
          <w:sz w:val="28"/>
          <w:szCs w:val="28"/>
        </w:rPr>
        <w:tab/>
      </w:r>
    </w:p>
    <w:p w:rsidR="006174F9" w:rsidRDefault="006174F9" w:rsidP="006174F9">
      <w:pPr>
        <w:ind w:firstLine="567"/>
        <w:jc w:val="both"/>
        <w:rPr>
          <w:rFonts w:ascii="Times New Roman" w:hAnsi="Times New Roman" w:cs="Times New Roman"/>
          <w:sz w:val="28"/>
          <w:szCs w:val="28"/>
        </w:rPr>
      </w:pPr>
    </w:p>
    <w:p w:rsidR="006174F9" w:rsidRDefault="006174F9" w:rsidP="006174F9">
      <w:pPr>
        <w:spacing w:after="0" w:line="276" w:lineRule="auto"/>
        <w:ind w:firstLine="567"/>
        <w:jc w:val="both"/>
        <w:rPr>
          <w:rFonts w:ascii="Times New Roman" w:hAnsi="Times New Roman" w:cs="Times New Roman"/>
          <w:sz w:val="28"/>
          <w:szCs w:val="28"/>
        </w:rPr>
      </w:pPr>
    </w:p>
    <w:p w:rsidR="006174F9" w:rsidRDefault="006174F9" w:rsidP="006174F9">
      <w:pPr>
        <w:spacing w:after="0" w:line="276" w:lineRule="auto"/>
        <w:ind w:firstLine="567"/>
        <w:jc w:val="both"/>
        <w:rPr>
          <w:rFonts w:ascii="Times New Roman" w:hAnsi="Times New Roman" w:cs="Times New Roman"/>
          <w:sz w:val="28"/>
          <w:szCs w:val="28"/>
        </w:rPr>
      </w:pPr>
    </w:p>
    <w:p w:rsidR="006174F9" w:rsidRDefault="006174F9" w:rsidP="006174F9">
      <w:pPr>
        <w:spacing w:after="0" w:line="276" w:lineRule="auto"/>
        <w:ind w:firstLine="567"/>
        <w:jc w:val="both"/>
        <w:rPr>
          <w:rFonts w:ascii="Times New Roman" w:hAnsi="Times New Roman" w:cs="Times New Roman"/>
          <w:sz w:val="28"/>
          <w:szCs w:val="28"/>
        </w:rPr>
      </w:pPr>
    </w:p>
    <w:p w:rsidR="006174F9" w:rsidRDefault="006174F9" w:rsidP="006174F9">
      <w:pPr>
        <w:spacing w:after="0" w:line="276" w:lineRule="auto"/>
        <w:ind w:firstLine="567"/>
        <w:jc w:val="both"/>
        <w:rPr>
          <w:rFonts w:ascii="Times New Roman" w:hAnsi="Times New Roman" w:cs="Times New Roman"/>
          <w:sz w:val="28"/>
          <w:szCs w:val="28"/>
        </w:rPr>
      </w:pPr>
    </w:p>
    <w:p w:rsidR="006174F9" w:rsidRDefault="006174F9" w:rsidP="006174F9">
      <w:pPr>
        <w:spacing w:after="0" w:line="276" w:lineRule="auto"/>
        <w:ind w:firstLine="567"/>
        <w:jc w:val="both"/>
        <w:rPr>
          <w:rFonts w:ascii="Times New Roman" w:hAnsi="Times New Roman" w:cs="Times New Roman"/>
          <w:sz w:val="28"/>
          <w:szCs w:val="28"/>
        </w:rPr>
      </w:pPr>
    </w:p>
    <w:p w:rsidR="006174F9" w:rsidRDefault="006174F9" w:rsidP="006174F9">
      <w:pPr>
        <w:rPr>
          <w:rFonts w:ascii="Times New Roman" w:hAnsi="Times New Roman" w:cs="Times New Roman"/>
          <w:sz w:val="28"/>
          <w:szCs w:val="28"/>
        </w:rPr>
      </w:pPr>
    </w:p>
    <w:p w:rsidR="006174F9" w:rsidRDefault="006174F9" w:rsidP="006174F9">
      <w:pPr>
        <w:rPr>
          <w:rFonts w:ascii="Times New Roman" w:eastAsia="Times New Roman" w:hAnsi="Times New Roman" w:cs="Times New Roman"/>
          <w:sz w:val="20"/>
          <w:szCs w:val="20"/>
        </w:rPr>
      </w:pPr>
    </w:p>
    <w:p w:rsidR="006174F9" w:rsidRDefault="006174F9" w:rsidP="006174F9">
      <w:pPr>
        <w:spacing w:after="160" w:line="259" w:lineRule="auto"/>
        <w:ind w:left="0"/>
        <w:jc w:val="center"/>
        <w:rPr>
          <w:rFonts w:ascii="Times New Roman" w:eastAsia="Calibri" w:hAnsi="Times New Roman" w:cs="Times New Roman"/>
          <w:b/>
          <w:bCs/>
          <w:sz w:val="28"/>
          <w:szCs w:val="28"/>
        </w:rPr>
      </w:pPr>
    </w:p>
    <w:p w:rsidR="006174F9" w:rsidRPr="00286857" w:rsidRDefault="006174F9" w:rsidP="006174F9">
      <w:pPr>
        <w:spacing w:after="0"/>
        <w:jc w:val="center"/>
        <w:rPr>
          <w:rFonts w:ascii="Times New Roman" w:hAnsi="Times New Roman" w:cs="Times New Roman"/>
          <w:b/>
          <w:bCs/>
          <w:sz w:val="28"/>
          <w:szCs w:val="28"/>
        </w:rPr>
      </w:pPr>
      <w:r w:rsidRPr="00286857">
        <w:rPr>
          <w:rFonts w:ascii="Times New Roman" w:hAnsi="Times New Roman" w:cs="Times New Roman"/>
          <w:b/>
          <w:bCs/>
          <w:sz w:val="28"/>
          <w:szCs w:val="28"/>
        </w:rPr>
        <w:t>NOTA INFORMATIVĂ</w:t>
      </w:r>
    </w:p>
    <w:p w:rsidR="006174F9" w:rsidRPr="00473D8B" w:rsidRDefault="006174F9" w:rsidP="006174F9">
      <w:pPr>
        <w:spacing w:after="0" w:line="240" w:lineRule="auto"/>
        <w:jc w:val="center"/>
        <w:rPr>
          <w:rFonts w:ascii="Times New Roman" w:eastAsia="Calibri" w:hAnsi="Times New Roman" w:cs="Times New Roman"/>
          <w:bCs/>
          <w:i/>
          <w:iCs/>
          <w:sz w:val="28"/>
          <w:szCs w:val="28"/>
        </w:rPr>
      </w:pPr>
      <w:r w:rsidRPr="00473D8B">
        <w:rPr>
          <w:rFonts w:ascii="Times New Roman" w:eastAsia="Calibri" w:hAnsi="Times New Roman" w:cs="Times New Roman"/>
          <w:bCs/>
          <w:i/>
          <w:iCs/>
          <w:sz w:val="28"/>
          <w:szCs w:val="28"/>
        </w:rPr>
        <w:t>la proiectul de lege pentru modificarea art.15 din Legii cu privire la Guvern  nr.136/2017</w:t>
      </w:r>
    </w:p>
    <w:p w:rsidR="006174F9" w:rsidRDefault="006174F9" w:rsidP="006174F9">
      <w:pPr>
        <w:spacing w:after="0" w:line="240" w:lineRule="auto"/>
        <w:ind w:firstLine="708"/>
        <w:jc w:val="center"/>
        <w:rPr>
          <w:rFonts w:ascii="Times New Roman" w:eastAsia="Calibri" w:hAnsi="Times New Roman" w:cs="Times New Roman"/>
          <w:b/>
          <w:sz w:val="28"/>
          <w:szCs w:val="28"/>
        </w:rPr>
      </w:pPr>
    </w:p>
    <w:p w:rsidR="006174F9" w:rsidRPr="00473D8B" w:rsidRDefault="006174F9" w:rsidP="006174F9">
      <w:pPr>
        <w:spacing w:after="0" w:line="240" w:lineRule="auto"/>
        <w:ind w:firstLine="708"/>
        <w:jc w:val="center"/>
        <w:rPr>
          <w:rFonts w:ascii="Times New Roman" w:eastAsia="Calibri" w:hAnsi="Times New Roman" w:cs="Times New Roman"/>
          <w:b/>
          <w:sz w:val="28"/>
          <w:szCs w:val="28"/>
        </w:rPr>
      </w:pPr>
    </w:p>
    <w:p w:rsidR="006174F9" w:rsidRDefault="006174F9" w:rsidP="006174F9">
      <w:pPr>
        <w:spacing w:after="0" w:line="240" w:lineRule="auto"/>
        <w:ind w:left="0" w:firstLine="567"/>
        <w:jc w:val="both"/>
        <w:rPr>
          <w:rFonts w:ascii="Times New Roman" w:eastAsia="Calibri" w:hAnsi="Times New Roman" w:cs="Times New Roman"/>
          <w:sz w:val="28"/>
          <w:szCs w:val="28"/>
        </w:rPr>
      </w:pPr>
      <w:r w:rsidRPr="00473D8B">
        <w:rPr>
          <w:rFonts w:ascii="Times New Roman" w:eastAsia="Calibri" w:hAnsi="Times New Roman" w:cs="Times New Roman"/>
          <w:b/>
          <w:sz w:val="28"/>
          <w:szCs w:val="28"/>
        </w:rPr>
        <w:t>Autorul proiectului</w:t>
      </w:r>
      <w:r w:rsidRPr="00473D8B">
        <w:rPr>
          <w:rFonts w:ascii="Times New Roman" w:eastAsia="Calibri" w:hAnsi="Times New Roman" w:cs="Times New Roman"/>
          <w:sz w:val="28"/>
          <w:szCs w:val="28"/>
        </w:rPr>
        <w:t xml:space="preserve"> de lege este un grup de deputați ai Parlamentului Republicii Moldova. </w:t>
      </w:r>
    </w:p>
    <w:p w:rsidR="006174F9" w:rsidRPr="00473D8B" w:rsidRDefault="006174F9" w:rsidP="006174F9">
      <w:pPr>
        <w:spacing w:after="0" w:line="240" w:lineRule="auto"/>
        <w:ind w:left="0" w:firstLine="567"/>
        <w:jc w:val="both"/>
        <w:rPr>
          <w:rFonts w:ascii="Times New Roman" w:eastAsia="Calibri" w:hAnsi="Times New Roman" w:cs="Times New Roman"/>
          <w:sz w:val="28"/>
          <w:szCs w:val="28"/>
        </w:rPr>
      </w:pPr>
    </w:p>
    <w:p w:rsidR="006174F9" w:rsidRPr="00473D8B" w:rsidRDefault="006174F9" w:rsidP="006174F9">
      <w:pPr>
        <w:spacing w:after="0" w:line="240" w:lineRule="auto"/>
        <w:ind w:left="0" w:firstLine="567"/>
        <w:jc w:val="both"/>
        <w:rPr>
          <w:rFonts w:ascii="Times New Roman" w:eastAsia="Calibri" w:hAnsi="Times New Roman" w:cs="Times New Roman"/>
          <w:bCs/>
          <w:sz w:val="28"/>
          <w:szCs w:val="28"/>
        </w:rPr>
      </w:pPr>
      <w:r w:rsidRPr="00473D8B">
        <w:rPr>
          <w:rFonts w:ascii="Times New Roman" w:eastAsia="Calibri" w:hAnsi="Times New Roman" w:cs="Times New Roman"/>
          <w:b/>
          <w:sz w:val="28"/>
          <w:szCs w:val="28"/>
        </w:rPr>
        <w:t>Condițiile care au impus elaborarea proiectului de act normativ și finalitățile</w:t>
      </w:r>
      <w:r w:rsidRPr="00473D8B">
        <w:rPr>
          <w:rFonts w:ascii="Times New Roman" w:eastAsia="Calibri" w:hAnsi="Times New Roman" w:cs="Times New Roman"/>
          <w:sz w:val="28"/>
          <w:szCs w:val="28"/>
        </w:rPr>
        <w:t xml:space="preserve"> </w:t>
      </w:r>
      <w:r w:rsidRPr="00473D8B">
        <w:rPr>
          <w:rFonts w:ascii="Times New Roman" w:eastAsia="Calibri" w:hAnsi="Times New Roman" w:cs="Times New Roman"/>
          <w:b/>
          <w:bCs/>
          <w:sz w:val="28"/>
          <w:szCs w:val="28"/>
        </w:rPr>
        <w:t>urmărite</w:t>
      </w:r>
      <w:r w:rsidRPr="00473D8B">
        <w:rPr>
          <w:rFonts w:ascii="Times New Roman" w:eastAsia="Calibri" w:hAnsi="Times New Roman" w:cs="Times New Roman"/>
          <w:sz w:val="28"/>
          <w:szCs w:val="28"/>
        </w:rPr>
        <w:t xml:space="preserve"> rezidă în ajustarea cadrului legal, în speță Legea cu privire la </w:t>
      </w:r>
      <w:r w:rsidRPr="00473D8B">
        <w:rPr>
          <w:rFonts w:ascii="Times New Roman" w:eastAsia="Calibri" w:hAnsi="Times New Roman" w:cs="Times New Roman"/>
          <w:bCs/>
          <w:sz w:val="28"/>
          <w:szCs w:val="28"/>
        </w:rPr>
        <w:t>Guvern, pe d</w:t>
      </w:r>
      <w:r w:rsidRPr="00473D8B">
        <w:rPr>
          <w:rFonts w:ascii="Times New Roman" w:eastAsia="Calibri" w:hAnsi="Times New Roman" w:cs="Times New Roman"/>
          <w:bCs/>
          <w:sz w:val="28"/>
          <w:szCs w:val="28"/>
        </w:rPr>
        <w:t>i</w:t>
      </w:r>
      <w:r w:rsidRPr="00473D8B">
        <w:rPr>
          <w:rFonts w:ascii="Times New Roman" w:eastAsia="Calibri" w:hAnsi="Times New Roman" w:cs="Times New Roman"/>
          <w:bCs/>
          <w:sz w:val="28"/>
          <w:szCs w:val="28"/>
        </w:rPr>
        <w:t>mensiunea competențelor Guvernului a cărui mandat a încetat, totodată proiectul urm</w:t>
      </w:r>
      <w:r w:rsidRPr="00473D8B">
        <w:rPr>
          <w:rFonts w:ascii="Times New Roman" w:eastAsia="Calibri" w:hAnsi="Times New Roman" w:cs="Times New Roman"/>
          <w:bCs/>
          <w:sz w:val="28"/>
          <w:szCs w:val="28"/>
        </w:rPr>
        <w:t>ă</w:t>
      </w:r>
      <w:r w:rsidRPr="00473D8B">
        <w:rPr>
          <w:rFonts w:ascii="Times New Roman" w:eastAsia="Calibri" w:hAnsi="Times New Roman" w:cs="Times New Roman"/>
          <w:bCs/>
          <w:sz w:val="28"/>
          <w:szCs w:val="28"/>
        </w:rPr>
        <w:t xml:space="preserve">rește scopul racordării Legii 136/2017 la </w:t>
      </w:r>
      <w:proofErr w:type="spellStart"/>
      <w:r w:rsidRPr="00473D8B">
        <w:rPr>
          <w:rFonts w:ascii="Times New Roman" w:eastAsia="Calibri" w:hAnsi="Times New Roman" w:cs="Times New Roman"/>
          <w:bCs/>
          <w:sz w:val="28"/>
          <w:szCs w:val="28"/>
        </w:rPr>
        <w:t>Hotărîrea</w:t>
      </w:r>
      <w:proofErr w:type="spellEnd"/>
      <w:r w:rsidRPr="00473D8B">
        <w:rPr>
          <w:rFonts w:ascii="Times New Roman" w:eastAsia="Calibri" w:hAnsi="Times New Roman" w:cs="Times New Roman"/>
          <w:bCs/>
          <w:sz w:val="28"/>
          <w:szCs w:val="28"/>
        </w:rPr>
        <w:t xml:space="preserve"> Curții Constituționale nr.7 din 4 ma</w:t>
      </w:r>
      <w:r w:rsidRPr="00473D8B">
        <w:rPr>
          <w:rFonts w:ascii="Times New Roman" w:eastAsia="Calibri" w:hAnsi="Times New Roman" w:cs="Times New Roman"/>
          <w:bCs/>
          <w:sz w:val="28"/>
          <w:szCs w:val="28"/>
        </w:rPr>
        <w:t>r</w:t>
      </w:r>
      <w:r w:rsidRPr="00473D8B">
        <w:rPr>
          <w:rFonts w:ascii="Times New Roman" w:eastAsia="Calibri" w:hAnsi="Times New Roman" w:cs="Times New Roman"/>
          <w:bCs/>
          <w:sz w:val="28"/>
          <w:szCs w:val="28"/>
        </w:rPr>
        <w:t>tie 2021.</w:t>
      </w:r>
    </w:p>
    <w:p w:rsidR="006174F9" w:rsidRPr="00473D8B" w:rsidRDefault="006174F9" w:rsidP="006174F9">
      <w:pPr>
        <w:spacing w:after="0" w:line="240" w:lineRule="auto"/>
        <w:ind w:left="0" w:firstLine="567"/>
        <w:jc w:val="both"/>
        <w:rPr>
          <w:rFonts w:ascii="Times New Roman" w:eastAsia="Calibri" w:hAnsi="Times New Roman" w:cs="Times New Roman"/>
          <w:sz w:val="28"/>
          <w:szCs w:val="28"/>
        </w:rPr>
      </w:pPr>
      <w:r w:rsidRPr="00473D8B">
        <w:rPr>
          <w:rFonts w:ascii="Times New Roman" w:eastAsia="Calibri" w:hAnsi="Times New Roman" w:cs="Times New Roman"/>
          <w:sz w:val="28"/>
          <w:szCs w:val="28"/>
        </w:rPr>
        <w:t xml:space="preserve">Prin urmare, excluderea de la alin. (2) lit. a) </w:t>
      </w:r>
      <w:proofErr w:type="spellStart"/>
      <w:r w:rsidRPr="00473D8B">
        <w:rPr>
          <w:rFonts w:ascii="Times New Roman" w:eastAsia="Calibri" w:hAnsi="Times New Roman" w:cs="Times New Roman"/>
          <w:sz w:val="28"/>
          <w:szCs w:val="28"/>
        </w:rPr>
        <w:t>a</w:t>
      </w:r>
      <w:proofErr w:type="spellEnd"/>
      <w:r w:rsidRPr="00473D8B">
        <w:rPr>
          <w:rFonts w:ascii="Times New Roman" w:eastAsia="Calibri" w:hAnsi="Times New Roman" w:cs="Times New Roman"/>
          <w:sz w:val="28"/>
          <w:szCs w:val="28"/>
        </w:rPr>
        <w:t xml:space="preserve"> textului „şi proiecte ale documentelor de politici”  urmărește scopul ajustării textului legii la condițiile calității și parametrii corespunzători ai tehnicii legislative, or, același aliniat la litera b) prevede prin reiterarea interdicția adoptării de către Executivul în demisie a documentelor de politici publice. Prin urmare, respectivul exercițiu comportă o explicație tehnică.</w:t>
      </w:r>
    </w:p>
    <w:p w:rsidR="006174F9" w:rsidRPr="00473D8B" w:rsidRDefault="006174F9" w:rsidP="006174F9">
      <w:pPr>
        <w:spacing w:after="0" w:line="240" w:lineRule="auto"/>
        <w:ind w:left="0" w:firstLine="567"/>
        <w:jc w:val="both"/>
        <w:rPr>
          <w:rFonts w:ascii="Times New Roman" w:eastAsia="Calibri" w:hAnsi="Times New Roman" w:cs="Times New Roman"/>
          <w:sz w:val="28"/>
          <w:szCs w:val="28"/>
        </w:rPr>
      </w:pPr>
      <w:r w:rsidRPr="00473D8B">
        <w:rPr>
          <w:rFonts w:ascii="Times New Roman" w:eastAsia="Calibri" w:hAnsi="Times New Roman" w:cs="Times New Roman"/>
          <w:sz w:val="28"/>
          <w:szCs w:val="28"/>
        </w:rPr>
        <w:t>Subsidiar, excluderea interdicției statuată la art. 15 alin. (2) lit. d) în ceea ce privește competența încheierii tratatelor internaționale care implică angajamente financiare pentru Republica Moldova, urmărește scopul evitării pierderilor financiare eminente, care pot fi rezultatul respectivei interdicții. Or, la etapa actuală Parlamentul a recepționat multiplele scrisori de intenția ale autorităților centrale de specialitate (Ministerul Afacerilor Interne, precum și Ministerul Agriculturii, Dezvoltării Regionale și Mediului), care se confruntă cu impedimentul încheierii tratatelor internaționale cu conținut financiar și pe cale de consecință atestă pierderi în sensul valorificării proiectelor de asistență financiară exte</w:t>
      </w:r>
      <w:r w:rsidRPr="00473D8B">
        <w:rPr>
          <w:rFonts w:ascii="Times New Roman" w:eastAsia="Calibri" w:hAnsi="Times New Roman" w:cs="Times New Roman"/>
          <w:sz w:val="28"/>
          <w:szCs w:val="28"/>
        </w:rPr>
        <w:t>r</w:t>
      </w:r>
      <w:r w:rsidRPr="00473D8B">
        <w:rPr>
          <w:rFonts w:ascii="Times New Roman" w:eastAsia="Calibri" w:hAnsi="Times New Roman" w:cs="Times New Roman"/>
          <w:sz w:val="28"/>
          <w:szCs w:val="28"/>
        </w:rPr>
        <w:t xml:space="preserve">nă. </w:t>
      </w:r>
    </w:p>
    <w:p w:rsidR="006174F9" w:rsidRDefault="006174F9" w:rsidP="006174F9">
      <w:pPr>
        <w:spacing w:after="0" w:line="240" w:lineRule="auto"/>
        <w:ind w:left="0" w:firstLine="567"/>
        <w:jc w:val="both"/>
        <w:rPr>
          <w:rFonts w:ascii="Times New Roman" w:eastAsia="Calibri" w:hAnsi="Times New Roman" w:cs="Times New Roman"/>
          <w:sz w:val="28"/>
          <w:szCs w:val="28"/>
        </w:rPr>
      </w:pPr>
      <w:r w:rsidRPr="00473D8B">
        <w:rPr>
          <w:rFonts w:ascii="Times New Roman" w:eastAsia="Calibri" w:hAnsi="Times New Roman" w:cs="Times New Roman"/>
          <w:sz w:val="28"/>
          <w:szCs w:val="28"/>
        </w:rPr>
        <w:t xml:space="preserve">În ceea ce privește excluderea literei e) și a textului din aliniatul (3) al articolului 15 din Legea nr.136/2017, aceste intervenții comportă un caracter tehnic, condiționat de </w:t>
      </w:r>
      <w:proofErr w:type="spellStart"/>
      <w:r w:rsidRPr="00473D8B">
        <w:rPr>
          <w:rFonts w:ascii="Times New Roman" w:eastAsia="Calibri" w:hAnsi="Times New Roman" w:cs="Times New Roman"/>
          <w:sz w:val="28"/>
          <w:szCs w:val="28"/>
        </w:rPr>
        <w:t>Hotărîrea</w:t>
      </w:r>
      <w:proofErr w:type="spellEnd"/>
      <w:r w:rsidRPr="00473D8B">
        <w:rPr>
          <w:rFonts w:ascii="Times New Roman" w:eastAsia="Calibri" w:hAnsi="Times New Roman" w:cs="Times New Roman"/>
          <w:sz w:val="28"/>
          <w:szCs w:val="28"/>
        </w:rPr>
        <w:t xml:space="preserve"> Curții Constituționale nr.7 din 4 martie 2021.</w:t>
      </w:r>
    </w:p>
    <w:p w:rsidR="006174F9" w:rsidRPr="00473D8B" w:rsidRDefault="006174F9" w:rsidP="006174F9">
      <w:pPr>
        <w:spacing w:after="0" w:line="240" w:lineRule="auto"/>
        <w:ind w:left="0" w:firstLine="567"/>
        <w:jc w:val="both"/>
        <w:rPr>
          <w:rFonts w:ascii="Times New Roman" w:eastAsia="Calibri" w:hAnsi="Times New Roman" w:cs="Times New Roman"/>
          <w:sz w:val="28"/>
          <w:szCs w:val="28"/>
        </w:rPr>
      </w:pPr>
    </w:p>
    <w:p w:rsidR="006174F9" w:rsidRDefault="006174F9" w:rsidP="006174F9">
      <w:pPr>
        <w:spacing w:after="0" w:line="240" w:lineRule="auto"/>
        <w:ind w:left="0" w:firstLine="567"/>
        <w:jc w:val="both"/>
        <w:rPr>
          <w:rFonts w:ascii="Times New Roman" w:eastAsia="Calibri" w:hAnsi="Times New Roman" w:cs="Times New Roman"/>
          <w:sz w:val="28"/>
          <w:szCs w:val="28"/>
        </w:rPr>
      </w:pPr>
      <w:r w:rsidRPr="00473D8B">
        <w:rPr>
          <w:rFonts w:ascii="Times New Roman" w:eastAsia="Calibri" w:hAnsi="Times New Roman" w:cs="Times New Roman"/>
          <w:b/>
          <w:sz w:val="28"/>
          <w:szCs w:val="28"/>
        </w:rPr>
        <w:t>Principalele prevederi</w:t>
      </w:r>
      <w:r w:rsidRPr="00473D8B">
        <w:rPr>
          <w:rFonts w:ascii="Times New Roman" w:eastAsia="Calibri" w:hAnsi="Times New Roman" w:cs="Times New Roman"/>
          <w:sz w:val="28"/>
          <w:szCs w:val="28"/>
        </w:rPr>
        <w:t xml:space="preserve"> ale proiectului rezidă în ajustarea tehnico-legislativă, pr</w:t>
      </w:r>
      <w:r w:rsidRPr="00473D8B">
        <w:rPr>
          <w:rFonts w:ascii="Times New Roman" w:eastAsia="Calibri" w:hAnsi="Times New Roman" w:cs="Times New Roman"/>
          <w:sz w:val="28"/>
          <w:szCs w:val="28"/>
        </w:rPr>
        <w:t>e</w:t>
      </w:r>
      <w:r w:rsidRPr="00473D8B">
        <w:rPr>
          <w:rFonts w:ascii="Times New Roman" w:eastAsia="Calibri" w:hAnsi="Times New Roman" w:cs="Times New Roman"/>
          <w:sz w:val="28"/>
          <w:szCs w:val="28"/>
        </w:rPr>
        <w:t>cum și a considerentului calității legii, iar partea normativă se rezumă la modificarea competenței Executivului în demisie pe dimensiunea încheierii tratatelor internaționale, într-u posibilitatea valorificări reale a proiectelor de asistență financiară.</w:t>
      </w:r>
    </w:p>
    <w:p w:rsidR="006174F9" w:rsidRPr="00473D8B" w:rsidRDefault="006174F9" w:rsidP="006174F9">
      <w:pPr>
        <w:spacing w:after="0" w:line="240" w:lineRule="auto"/>
        <w:ind w:left="0" w:firstLine="567"/>
        <w:jc w:val="both"/>
        <w:rPr>
          <w:rFonts w:ascii="Times New Roman" w:eastAsia="Calibri" w:hAnsi="Times New Roman" w:cs="Times New Roman"/>
          <w:sz w:val="28"/>
          <w:szCs w:val="28"/>
        </w:rPr>
      </w:pPr>
    </w:p>
    <w:p w:rsidR="006174F9" w:rsidRDefault="006174F9" w:rsidP="006174F9">
      <w:pPr>
        <w:spacing w:after="0" w:line="240" w:lineRule="auto"/>
        <w:ind w:left="0" w:firstLine="567"/>
        <w:jc w:val="both"/>
        <w:rPr>
          <w:rFonts w:ascii="Times New Roman" w:eastAsia="Calibri" w:hAnsi="Times New Roman" w:cs="Times New Roman"/>
          <w:sz w:val="28"/>
          <w:szCs w:val="28"/>
        </w:rPr>
      </w:pPr>
      <w:r w:rsidRPr="00473D8B">
        <w:rPr>
          <w:rFonts w:ascii="Times New Roman" w:eastAsia="Calibri" w:hAnsi="Times New Roman" w:cs="Times New Roman"/>
          <w:b/>
          <w:sz w:val="28"/>
          <w:szCs w:val="28"/>
        </w:rPr>
        <w:t>Fundamentarea economico-financiară</w:t>
      </w:r>
      <w:r w:rsidRPr="00473D8B">
        <w:rPr>
          <w:rFonts w:ascii="Times New Roman" w:eastAsia="Calibri" w:hAnsi="Times New Roman" w:cs="Times New Roman"/>
          <w:sz w:val="28"/>
          <w:szCs w:val="28"/>
        </w:rPr>
        <w:t>, este conturată de faptul că adoptarea pr</w:t>
      </w:r>
      <w:r w:rsidRPr="00473D8B">
        <w:rPr>
          <w:rFonts w:ascii="Times New Roman" w:eastAsia="Calibri" w:hAnsi="Times New Roman" w:cs="Times New Roman"/>
          <w:sz w:val="28"/>
          <w:szCs w:val="28"/>
        </w:rPr>
        <w:t>o</w:t>
      </w:r>
      <w:r w:rsidRPr="00473D8B">
        <w:rPr>
          <w:rFonts w:ascii="Times New Roman" w:eastAsia="Calibri" w:hAnsi="Times New Roman" w:cs="Times New Roman"/>
          <w:sz w:val="28"/>
          <w:szCs w:val="28"/>
        </w:rPr>
        <w:t>iectului de lege nu</w:t>
      </w:r>
      <w:r>
        <w:rPr>
          <w:rFonts w:ascii="Times New Roman" w:eastAsia="Calibri" w:hAnsi="Times New Roman" w:cs="Times New Roman"/>
          <w:sz w:val="28"/>
          <w:szCs w:val="28"/>
        </w:rPr>
        <w:t xml:space="preserve"> implică cheltuieli financiare.</w:t>
      </w:r>
    </w:p>
    <w:p w:rsidR="006174F9" w:rsidRDefault="006174F9" w:rsidP="006174F9">
      <w:pPr>
        <w:spacing w:after="0" w:line="240" w:lineRule="auto"/>
        <w:ind w:left="0" w:firstLine="567"/>
        <w:jc w:val="both"/>
        <w:rPr>
          <w:rFonts w:ascii="Times New Roman" w:eastAsia="Calibri" w:hAnsi="Times New Roman" w:cs="Times New Roman"/>
          <w:sz w:val="28"/>
          <w:szCs w:val="28"/>
        </w:rPr>
      </w:pPr>
    </w:p>
    <w:p w:rsidR="006174F9" w:rsidRDefault="006174F9" w:rsidP="006174F9">
      <w:pPr>
        <w:spacing w:after="0" w:line="240" w:lineRule="auto"/>
        <w:ind w:left="0" w:firstLine="567"/>
        <w:jc w:val="both"/>
        <w:rPr>
          <w:rFonts w:ascii="Times New Roman" w:eastAsia="Calibri" w:hAnsi="Times New Roman" w:cs="Times New Roman"/>
          <w:sz w:val="28"/>
          <w:szCs w:val="28"/>
        </w:rPr>
      </w:pPr>
    </w:p>
    <w:p w:rsidR="006174F9" w:rsidRDefault="006174F9" w:rsidP="006174F9">
      <w:pPr>
        <w:spacing w:after="0" w:line="240" w:lineRule="auto"/>
        <w:ind w:left="0" w:firstLine="567"/>
        <w:jc w:val="both"/>
        <w:rPr>
          <w:rFonts w:ascii="Times New Roman" w:eastAsia="Calibri" w:hAnsi="Times New Roman" w:cs="Times New Roman"/>
          <w:sz w:val="28"/>
          <w:szCs w:val="28"/>
        </w:rPr>
      </w:pPr>
    </w:p>
    <w:p w:rsidR="006174F9" w:rsidRDefault="006174F9" w:rsidP="006174F9">
      <w:pPr>
        <w:spacing w:after="0" w:line="240" w:lineRule="auto"/>
        <w:ind w:left="0" w:firstLine="567"/>
        <w:jc w:val="both"/>
        <w:rPr>
          <w:rFonts w:ascii="Times New Roman" w:eastAsia="Calibri" w:hAnsi="Times New Roman" w:cs="Times New Roman"/>
          <w:sz w:val="28"/>
          <w:szCs w:val="28"/>
        </w:rPr>
      </w:pPr>
    </w:p>
    <w:p w:rsidR="006174F9" w:rsidRPr="00473D8B" w:rsidRDefault="006174F9" w:rsidP="006174F9">
      <w:pPr>
        <w:spacing w:after="0" w:line="240" w:lineRule="auto"/>
        <w:ind w:left="0" w:firstLine="567"/>
        <w:jc w:val="both"/>
        <w:rPr>
          <w:rFonts w:ascii="Times New Roman" w:eastAsia="Calibri" w:hAnsi="Times New Roman" w:cs="Times New Roman"/>
          <w:sz w:val="28"/>
          <w:szCs w:val="28"/>
        </w:rPr>
      </w:pPr>
    </w:p>
    <w:p w:rsidR="00E73496" w:rsidRPr="00AC7DA4" w:rsidRDefault="006174F9" w:rsidP="006174F9">
      <w:pPr>
        <w:ind w:left="1418"/>
        <w:jc w:val="both"/>
        <w:rPr>
          <w:rFonts w:eastAsia="Times New Roman"/>
        </w:rPr>
      </w:pPr>
      <w:r>
        <w:rPr>
          <w:b/>
          <w:sz w:val="28"/>
        </w:rPr>
        <w:t xml:space="preserve">                                                                            </w:t>
      </w:r>
    </w:p>
    <w:permEnd w:id="945178666"/>
    <w:p w:rsidR="00150C8A" w:rsidRPr="007968A8" w:rsidRDefault="00150C8A" w:rsidP="00BE71DC">
      <w:pPr>
        <w:ind w:left="0"/>
        <w:rPr>
          <w:b/>
        </w:rPr>
      </w:pPr>
    </w:p>
    <w:sectPr w:rsidR="00150C8A" w:rsidRPr="007968A8"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C78" w:rsidRPr="00150C8A" w:rsidRDefault="00532C78" w:rsidP="00764062">
      <w:r w:rsidRPr="00150C8A">
        <w:separator/>
      </w:r>
    </w:p>
  </w:endnote>
  <w:endnote w:type="continuationSeparator" w:id="0">
    <w:p w:rsidR="00532C78" w:rsidRPr="00150C8A" w:rsidRDefault="00532C78"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2D2" w:rsidRDefault="00F172D2">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2D2" w:rsidRDefault="00F172D2">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A42" w:rsidRPr="00416C17" w:rsidRDefault="007C7A42" w:rsidP="007C7A42">
    <w:pPr>
      <w:pStyle w:val="a3"/>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line w14:anchorId="4F6AE37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C78" w:rsidRPr="00150C8A" w:rsidRDefault="00532C78" w:rsidP="00764062">
      <w:r w:rsidRPr="00150C8A">
        <w:separator/>
      </w:r>
    </w:p>
  </w:footnote>
  <w:footnote w:type="continuationSeparator" w:id="0">
    <w:p w:rsidR="00532C78" w:rsidRPr="00150C8A" w:rsidRDefault="00532C78" w:rsidP="00764062">
      <w:r w:rsidRPr="00150C8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2D2" w:rsidRDefault="00F172D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2D2" w:rsidRDefault="00F172D2">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A12" w:rsidRPr="00764062" w:rsidRDefault="00764062" w:rsidP="00764062">
    <w:pPr>
      <w:pStyle w:val="a5"/>
    </w:pPr>
    <w:r>
      <w:rPr>
        <w:noProof/>
        <w:lang w:val="ru-RU" w:eastAsia="ru-RU"/>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C26149"/>
    <w:multiLevelType w:val="hybridMultilevel"/>
    <w:tmpl w:val="FB12AC06"/>
    <w:lvl w:ilvl="0" w:tplc="8B04A3F8">
      <w:start w:val="1"/>
      <w:numFmt w:val="decimal"/>
      <w:lvlText w:val="%1."/>
      <w:lvlJc w:val="left"/>
      <w:pPr>
        <w:ind w:left="1778" w:hanging="360"/>
      </w:pPr>
      <w:rPr>
        <w:rFonts w:hint="default"/>
        <w:i w:val="0"/>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1">
    <w:nsid w:val="577B5551"/>
    <w:multiLevelType w:val="hybridMultilevel"/>
    <w:tmpl w:val="E4704594"/>
    <w:lvl w:ilvl="0" w:tplc="88769274">
      <w:start w:val="9"/>
      <w:numFmt w:val="bullet"/>
      <w:lvlText w:val="-"/>
      <w:lvlJc w:val="left"/>
      <w:pPr>
        <w:ind w:left="1804" w:hanging="360"/>
      </w:pPr>
      <w:rPr>
        <w:rFonts w:ascii="Times New Roman" w:eastAsia="Calibri" w:hAnsi="Times New Roman" w:cs="Times New Roman" w:hint="default"/>
      </w:rPr>
    </w:lvl>
    <w:lvl w:ilvl="1" w:tplc="08180003" w:tentative="1">
      <w:start w:val="1"/>
      <w:numFmt w:val="bullet"/>
      <w:lvlText w:val="o"/>
      <w:lvlJc w:val="left"/>
      <w:pPr>
        <w:ind w:left="2524" w:hanging="360"/>
      </w:pPr>
      <w:rPr>
        <w:rFonts w:ascii="Courier New" w:hAnsi="Courier New" w:cs="Courier New" w:hint="default"/>
      </w:rPr>
    </w:lvl>
    <w:lvl w:ilvl="2" w:tplc="08180005" w:tentative="1">
      <w:start w:val="1"/>
      <w:numFmt w:val="bullet"/>
      <w:lvlText w:val=""/>
      <w:lvlJc w:val="left"/>
      <w:pPr>
        <w:ind w:left="3244" w:hanging="360"/>
      </w:pPr>
      <w:rPr>
        <w:rFonts w:ascii="Wingdings" w:hAnsi="Wingdings" w:hint="default"/>
      </w:rPr>
    </w:lvl>
    <w:lvl w:ilvl="3" w:tplc="08180001" w:tentative="1">
      <w:start w:val="1"/>
      <w:numFmt w:val="bullet"/>
      <w:lvlText w:val=""/>
      <w:lvlJc w:val="left"/>
      <w:pPr>
        <w:ind w:left="3964" w:hanging="360"/>
      </w:pPr>
      <w:rPr>
        <w:rFonts w:ascii="Symbol" w:hAnsi="Symbol" w:hint="default"/>
      </w:rPr>
    </w:lvl>
    <w:lvl w:ilvl="4" w:tplc="08180003" w:tentative="1">
      <w:start w:val="1"/>
      <w:numFmt w:val="bullet"/>
      <w:lvlText w:val="o"/>
      <w:lvlJc w:val="left"/>
      <w:pPr>
        <w:ind w:left="4684" w:hanging="360"/>
      </w:pPr>
      <w:rPr>
        <w:rFonts w:ascii="Courier New" w:hAnsi="Courier New" w:cs="Courier New" w:hint="default"/>
      </w:rPr>
    </w:lvl>
    <w:lvl w:ilvl="5" w:tplc="08180005" w:tentative="1">
      <w:start w:val="1"/>
      <w:numFmt w:val="bullet"/>
      <w:lvlText w:val=""/>
      <w:lvlJc w:val="left"/>
      <w:pPr>
        <w:ind w:left="5404" w:hanging="360"/>
      </w:pPr>
      <w:rPr>
        <w:rFonts w:ascii="Wingdings" w:hAnsi="Wingdings" w:hint="default"/>
      </w:rPr>
    </w:lvl>
    <w:lvl w:ilvl="6" w:tplc="08180001" w:tentative="1">
      <w:start w:val="1"/>
      <w:numFmt w:val="bullet"/>
      <w:lvlText w:val=""/>
      <w:lvlJc w:val="left"/>
      <w:pPr>
        <w:ind w:left="6124" w:hanging="360"/>
      </w:pPr>
      <w:rPr>
        <w:rFonts w:ascii="Symbol" w:hAnsi="Symbol" w:hint="default"/>
      </w:rPr>
    </w:lvl>
    <w:lvl w:ilvl="7" w:tplc="08180003" w:tentative="1">
      <w:start w:val="1"/>
      <w:numFmt w:val="bullet"/>
      <w:lvlText w:val="o"/>
      <w:lvlJc w:val="left"/>
      <w:pPr>
        <w:ind w:left="6844" w:hanging="360"/>
      </w:pPr>
      <w:rPr>
        <w:rFonts w:ascii="Courier New" w:hAnsi="Courier New" w:cs="Courier New" w:hint="default"/>
      </w:rPr>
    </w:lvl>
    <w:lvl w:ilvl="8" w:tplc="08180005" w:tentative="1">
      <w:start w:val="1"/>
      <w:numFmt w:val="bullet"/>
      <w:lvlText w:val=""/>
      <w:lvlJc w:val="left"/>
      <w:pPr>
        <w:ind w:left="7564" w:hanging="360"/>
      </w:pPr>
      <w:rPr>
        <w:rFonts w:ascii="Wingdings" w:hAnsi="Wingdings" w:hint="default"/>
      </w:rPr>
    </w:lvl>
  </w:abstractNum>
  <w:abstractNum w:abstractNumId="2">
    <w:nsid w:val="7D4D40A2"/>
    <w:multiLevelType w:val="hybridMultilevel"/>
    <w:tmpl w:val="6B3C3B34"/>
    <w:lvl w:ilvl="0" w:tplc="37F65C1E">
      <w:start w:val="1"/>
      <w:numFmt w:val="bullet"/>
      <w:lvlText w:val="-"/>
      <w:lvlJc w:val="left"/>
      <w:pPr>
        <w:ind w:left="1800" w:hanging="360"/>
      </w:pPr>
      <w:rPr>
        <w:rFonts w:ascii="Times New Roman" w:eastAsiaTheme="minorHAnsi" w:hAnsi="Times New Roman" w:cs="Times New Roman"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575"/>
    <w:rsid w:val="000265DE"/>
    <w:rsid w:val="00054BDD"/>
    <w:rsid w:val="00097202"/>
    <w:rsid w:val="000F1809"/>
    <w:rsid w:val="00117A96"/>
    <w:rsid w:val="00133296"/>
    <w:rsid w:val="00136EBA"/>
    <w:rsid w:val="00150C8A"/>
    <w:rsid w:val="001813BF"/>
    <w:rsid w:val="001B1B0B"/>
    <w:rsid w:val="001B303A"/>
    <w:rsid w:val="002174B2"/>
    <w:rsid w:val="00292A2A"/>
    <w:rsid w:val="002C68A5"/>
    <w:rsid w:val="002E715B"/>
    <w:rsid w:val="002F7176"/>
    <w:rsid w:val="002F76C3"/>
    <w:rsid w:val="0030625D"/>
    <w:rsid w:val="003341D8"/>
    <w:rsid w:val="0039275B"/>
    <w:rsid w:val="003C1380"/>
    <w:rsid w:val="003D0CF3"/>
    <w:rsid w:val="003E3923"/>
    <w:rsid w:val="003F6102"/>
    <w:rsid w:val="00400697"/>
    <w:rsid w:val="00402A12"/>
    <w:rsid w:val="00416513"/>
    <w:rsid w:val="00416C17"/>
    <w:rsid w:val="004271B2"/>
    <w:rsid w:val="00460054"/>
    <w:rsid w:val="004641A6"/>
    <w:rsid w:val="004746C0"/>
    <w:rsid w:val="00475CD7"/>
    <w:rsid w:val="00521F95"/>
    <w:rsid w:val="00532C78"/>
    <w:rsid w:val="005350E5"/>
    <w:rsid w:val="00580FB4"/>
    <w:rsid w:val="005B2487"/>
    <w:rsid w:val="005B30B5"/>
    <w:rsid w:val="005C0F8F"/>
    <w:rsid w:val="0060542C"/>
    <w:rsid w:val="006174F9"/>
    <w:rsid w:val="0066558D"/>
    <w:rsid w:val="00673E07"/>
    <w:rsid w:val="006831E1"/>
    <w:rsid w:val="0068447D"/>
    <w:rsid w:val="006C1BF7"/>
    <w:rsid w:val="006C4829"/>
    <w:rsid w:val="00764062"/>
    <w:rsid w:val="0076676E"/>
    <w:rsid w:val="007968A8"/>
    <w:rsid w:val="007B05E3"/>
    <w:rsid w:val="007C7A42"/>
    <w:rsid w:val="0080031B"/>
    <w:rsid w:val="008123BE"/>
    <w:rsid w:val="00817BD1"/>
    <w:rsid w:val="009072B4"/>
    <w:rsid w:val="00967C54"/>
    <w:rsid w:val="009845B0"/>
    <w:rsid w:val="009A0925"/>
    <w:rsid w:val="009A621E"/>
    <w:rsid w:val="009C3D34"/>
    <w:rsid w:val="00A13FF5"/>
    <w:rsid w:val="00A804FA"/>
    <w:rsid w:val="00AC22CC"/>
    <w:rsid w:val="00AC5B3E"/>
    <w:rsid w:val="00AC7DA4"/>
    <w:rsid w:val="00AD42B7"/>
    <w:rsid w:val="00AD66D2"/>
    <w:rsid w:val="00B02E8A"/>
    <w:rsid w:val="00B05CD2"/>
    <w:rsid w:val="00B26597"/>
    <w:rsid w:val="00B4091E"/>
    <w:rsid w:val="00B82575"/>
    <w:rsid w:val="00B876B0"/>
    <w:rsid w:val="00B91456"/>
    <w:rsid w:val="00BA6BE6"/>
    <w:rsid w:val="00BC41FF"/>
    <w:rsid w:val="00BD69D7"/>
    <w:rsid w:val="00BE0744"/>
    <w:rsid w:val="00BE71DC"/>
    <w:rsid w:val="00BF2ED1"/>
    <w:rsid w:val="00C14D92"/>
    <w:rsid w:val="00C544A9"/>
    <w:rsid w:val="00C767D4"/>
    <w:rsid w:val="00CA4C3C"/>
    <w:rsid w:val="00CE668D"/>
    <w:rsid w:val="00CF429B"/>
    <w:rsid w:val="00CF4BA5"/>
    <w:rsid w:val="00D341A9"/>
    <w:rsid w:val="00D44854"/>
    <w:rsid w:val="00D63C28"/>
    <w:rsid w:val="00D76E2D"/>
    <w:rsid w:val="00D872E8"/>
    <w:rsid w:val="00DA5167"/>
    <w:rsid w:val="00E5121E"/>
    <w:rsid w:val="00E67414"/>
    <w:rsid w:val="00E73496"/>
    <w:rsid w:val="00E903A8"/>
    <w:rsid w:val="00E9501D"/>
    <w:rsid w:val="00EB2985"/>
    <w:rsid w:val="00EE7413"/>
    <w:rsid w:val="00F172D2"/>
    <w:rsid w:val="00F26B54"/>
    <w:rsid w:val="00F35E58"/>
    <w:rsid w:val="00F404FA"/>
    <w:rsid w:val="00F72FFF"/>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locked/>
    <w:rsid w:val="00AC22C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link w:val="a8"/>
    <w:uiPriority w:val="34"/>
    <w:qFormat/>
    <w:locked/>
    <w:rsid w:val="008123BE"/>
    <w:pPr>
      <w:ind w:left="720"/>
      <w:contextualSpacing/>
    </w:pPr>
  </w:style>
  <w:style w:type="table" w:styleId="a9">
    <w:name w:val="Table Grid"/>
    <w:basedOn w:val="a1"/>
    <w:uiPriority w:val="39"/>
    <w:locked/>
    <w:rsid w:val="002E715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locked/>
    <w:rsid w:val="00BE71DC"/>
    <w:pPr>
      <w:spacing w:after="0" w:line="240" w:lineRule="auto"/>
    </w:pPr>
    <w:rPr>
      <w:rFonts w:ascii="Calibri" w:eastAsia="Calibri" w:hAnsi="Calibri" w:cs="Times New Roman"/>
      <w:noProof/>
    </w:rPr>
  </w:style>
  <w:style w:type="character" w:customStyle="1" w:styleId="40">
    <w:name w:val="Заголовок 4 Знак"/>
    <w:basedOn w:val="a0"/>
    <w:link w:val="4"/>
    <w:uiPriority w:val="9"/>
    <w:semiHidden/>
    <w:rsid w:val="00AC22CC"/>
    <w:rPr>
      <w:rFonts w:asciiTheme="majorHAnsi" w:eastAsiaTheme="majorEastAsia" w:hAnsiTheme="majorHAnsi" w:cstheme="majorBidi"/>
      <w:i/>
      <w:iCs/>
      <w:color w:val="2E74B5" w:themeColor="accent1" w:themeShade="BF"/>
      <w:sz w:val="24"/>
      <w:szCs w:val="24"/>
      <w:lang w:val="ro-RO"/>
    </w:rPr>
  </w:style>
  <w:style w:type="paragraph" w:styleId="ab">
    <w:name w:val="footnote text"/>
    <w:basedOn w:val="a"/>
    <w:link w:val="ac"/>
    <w:uiPriority w:val="99"/>
    <w:semiHidden/>
    <w:unhideWhenUsed/>
    <w:locked/>
    <w:rsid w:val="007B05E3"/>
    <w:pPr>
      <w:spacing w:after="0" w:line="240" w:lineRule="auto"/>
      <w:ind w:left="0"/>
    </w:pPr>
    <w:rPr>
      <w:rFonts w:asciiTheme="minorHAnsi" w:hAnsiTheme="minorHAnsi"/>
      <w:sz w:val="20"/>
      <w:szCs w:val="20"/>
      <w:lang w:val="en-US"/>
    </w:rPr>
  </w:style>
  <w:style w:type="character" w:customStyle="1" w:styleId="ac">
    <w:name w:val="Текст сноски Знак"/>
    <w:basedOn w:val="a0"/>
    <w:link w:val="ab"/>
    <w:uiPriority w:val="99"/>
    <w:semiHidden/>
    <w:rsid w:val="007B05E3"/>
    <w:rPr>
      <w:sz w:val="20"/>
      <w:szCs w:val="20"/>
    </w:rPr>
  </w:style>
  <w:style w:type="character" w:styleId="ad">
    <w:name w:val="footnote reference"/>
    <w:basedOn w:val="a0"/>
    <w:uiPriority w:val="99"/>
    <w:semiHidden/>
    <w:unhideWhenUsed/>
    <w:locked/>
    <w:rsid w:val="007B05E3"/>
    <w:rPr>
      <w:vertAlign w:val="superscript"/>
    </w:rPr>
  </w:style>
  <w:style w:type="character" w:customStyle="1" w:styleId="a8">
    <w:name w:val="Абзац списка Знак"/>
    <w:link w:val="a7"/>
    <w:uiPriority w:val="34"/>
    <w:locked/>
    <w:rsid w:val="006174F9"/>
    <w:rPr>
      <w:rFonts w:ascii="Georgia" w:hAnsi="Georgia"/>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1" w:defUnhideWhenUsed="1" w:defQFormat="0" w:count="267">
    <w:lsdException w:name="Normal" w:locked="0" w:semiHidden="0" w:uiPriority="0" w:unhideWhenUsed="0"/>
    <w:lsdException w:name="heading 1" w:locked="0" w:semiHidden="0" w:uiPriority="9" w:unhideWhenUsed="0" w:qFormat="1"/>
    <w:lsdException w:name="heading 2" w:locked="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lsdException w:name="footer" w:locked="0"/>
    <w:lsdException w:name="caption" w:uiPriority="35" w:qFormat="1"/>
    <w:lsdException w:name="Title" w:semiHidden="0" w:uiPriority="10" w:unhideWhenUsed="0" w:qFormat="1"/>
    <w:lsdException w:name="Default Paragraph Font" w:locked="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locked="0"/>
    <w:lsdException w:name="HTML Bottom of Form" w:locked="0"/>
    <w:lsdException w:name="Normal Table" w:locked="0"/>
    <w:lsdException w:name="No List" w:lock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locked/>
    <w:rsid w:val="00AC22C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link w:val="a8"/>
    <w:uiPriority w:val="34"/>
    <w:qFormat/>
    <w:locked/>
    <w:rsid w:val="008123BE"/>
    <w:pPr>
      <w:ind w:left="720"/>
      <w:contextualSpacing/>
    </w:pPr>
  </w:style>
  <w:style w:type="table" w:styleId="a9">
    <w:name w:val="Table Grid"/>
    <w:basedOn w:val="a1"/>
    <w:uiPriority w:val="39"/>
    <w:locked/>
    <w:rsid w:val="002E715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locked/>
    <w:rsid w:val="00BE71DC"/>
    <w:pPr>
      <w:spacing w:after="0" w:line="240" w:lineRule="auto"/>
    </w:pPr>
    <w:rPr>
      <w:rFonts w:ascii="Calibri" w:eastAsia="Calibri" w:hAnsi="Calibri" w:cs="Times New Roman"/>
      <w:noProof/>
    </w:rPr>
  </w:style>
  <w:style w:type="character" w:customStyle="1" w:styleId="40">
    <w:name w:val="Заголовок 4 Знак"/>
    <w:basedOn w:val="a0"/>
    <w:link w:val="4"/>
    <w:uiPriority w:val="9"/>
    <w:semiHidden/>
    <w:rsid w:val="00AC22CC"/>
    <w:rPr>
      <w:rFonts w:asciiTheme="majorHAnsi" w:eastAsiaTheme="majorEastAsia" w:hAnsiTheme="majorHAnsi" w:cstheme="majorBidi"/>
      <w:i/>
      <w:iCs/>
      <w:color w:val="2E74B5" w:themeColor="accent1" w:themeShade="BF"/>
      <w:sz w:val="24"/>
      <w:szCs w:val="24"/>
      <w:lang w:val="ro-RO"/>
    </w:rPr>
  </w:style>
  <w:style w:type="paragraph" w:styleId="ab">
    <w:name w:val="footnote text"/>
    <w:basedOn w:val="a"/>
    <w:link w:val="ac"/>
    <w:uiPriority w:val="99"/>
    <w:semiHidden/>
    <w:unhideWhenUsed/>
    <w:locked/>
    <w:rsid w:val="007B05E3"/>
    <w:pPr>
      <w:spacing w:after="0" w:line="240" w:lineRule="auto"/>
      <w:ind w:left="0"/>
    </w:pPr>
    <w:rPr>
      <w:rFonts w:asciiTheme="minorHAnsi" w:hAnsiTheme="minorHAnsi"/>
      <w:sz w:val="20"/>
      <w:szCs w:val="20"/>
      <w:lang w:val="en-US"/>
    </w:rPr>
  </w:style>
  <w:style w:type="character" w:customStyle="1" w:styleId="ac">
    <w:name w:val="Текст сноски Знак"/>
    <w:basedOn w:val="a0"/>
    <w:link w:val="ab"/>
    <w:uiPriority w:val="99"/>
    <w:semiHidden/>
    <w:rsid w:val="007B05E3"/>
    <w:rPr>
      <w:sz w:val="20"/>
      <w:szCs w:val="20"/>
    </w:rPr>
  </w:style>
  <w:style w:type="character" w:styleId="ad">
    <w:name w:val="footnote reference"/>
    <w:basedOn w:val="a0"/>
    <w:uiPriority w:val="99"/>
    <w:semiHidden/>
    <w:unhideWhenUsed/>
    <w:locked/>
    <w:rsid w:val="007B05E3"/>
    <w:rPr>
      <w:vertAlign w:val="superscript"/>
    </w:rPr>
  </w:style>
  <w:style w:type="character" w:customStyle="1" w:styleId="a8">
    <w:name w:val="Абзац списка Знак"/>
    <w:link w:val="a7"/>
    <w:uiPriority w:val="34"/>
    <w:locked/>
    <w:rsid w:val="006174F9"/>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618914">
      <w:bodyDiv w:val="1"/>
      <w:marLeft w:val="0"/>
      <w:marRight w:val="0"/>
      <w:marTop w:val="0"/>
      <w:marBottom w:val="0"/>
      <w:divBdr>
        <w:top w:val="none" w:sz="0" w:space="0" w:color="auto"/>
        <w:left w:val="none" w:sz="0" w:space="0" w:color="auto"/>
        <w:bottom w:val="none" w:sz="0" w:space="0" w:color="auto"/>
        <w:right w:val="none" w:sz="0" w:space="0" w:color="auto"/>
      </w:divBdr>
    </w:div>
    <w:div w:id="155656622">
      <w:bodyDiv w:val="1"/>
      <w:marLeft w:val="0"/>
      <w:marRight w:val="0"/>
      <w:marTop w:val="0"/>
      <w:marBottom w:val="0"/>
      <w:divBdr>
        <w:top w:val="none" w:sz="0" w:space="0" w:color="auto"/>
        <w:left w:val="none" w:sz="0" w:space="0" w:color="auto"/>
        <w:bottom w:val="none" w:sz="0" w:space="0" w:color="auto"/>
        <w:right w:val="none" w:sz="0" w:space="0" w:color="auto"/>
      </w:divBdr>
    </w:div>
    <w:div w:id="270672309">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464540912">
      <w:bodyDiv w:val="1"/>
      <w:marLeft w:val="0"/>
      <w:marRight w:val="0"/>
      <w:marTop w:val="0"/>
      <w:marBottom w:val="0"/>
      <w:divBdr>
        <w:top w:val="none" w:sz="0" w:space="0" w:color="auto"/>
        <w:left w:val="none" w:sz="0" w:space="0" w:color="auto"/>
        <w:bottom w:val="none" w:sz="0" w:space="0" w:color="auto"/>
        <w:right w:val="none" w:sz="0" w:space="0" w:color="auto"/>
      </w:divBdr>
    </w:div>
    <w:div w:id="1867478096">
      <w:bodyDiv w:val="1"/>
      <w:marLeft w:val="0"/>
      <w:marRight w:val="0"/>
      <w:marTop w:val="0"/>
      <w:marBottom w:val="0"/>
      <w:divBdr>
        <w:top w:val="none" w:sz="0" w:space="0" w:color="auto"/>
        <w:left w:val="none" w:sz="0" w:space="0" w:color="auto"/>
        <w:bottom w:val="none" w:sz="0" w:space="0" w:color="auto"/>
        <w:right w:val="none" w:sz="0" w:space="0" w:color="auto"/>
      </w:divBdr>
    </w:div>
    <w:div w:id="2055494933">
      <w:bodyDiv w:val="1"/>
      <w:marLeft w:val="0"/>
      <w:marRight w:val="0"/>
      <w:marTop w:val="0"/>
      <w:marBottom w:val="0"/>
      <w:divBdr>
        <w:top w:val="none" w:sz="0" w:space="0" w:color="auto"/>
        <w:left w:val="none" w:sz="0" w:space="0" w:color="auto"/>
        <w:bottom w:val="none" w:sz="0" w:space="0" w:color="auto"/>
        <w:right w:val="none" w:sz="0" w:space="0" w:color="auto"/>
      </w:divBdr>
    </w:div>
    <w:div w:id="212464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F37FF6-6D87-421F-A19D-DEBAFABB1828}"/>
</file>

<file path=customXml/itemProps2.xml><?xml version="1.0" encoding="utf-8"?>
<ds:datastoreItem xmlns:ds="http://schemas.openxmlformats.org/officeDocument/2006/customXml" ds:itemID="{B1707995-729C-4F9D-9C71-F777ACA32994}"/>
</file>

<file path=customXml/itemProps3.xml><?xml version="1.0" encoding="utf-8"?>
<ds:datastoreItem xmlns:ds="http://schemas.openxmlformats.org/officeDocument/2006/customXml" ds:itemID="{52E7FA6F-35A0-4417-9370-D4575F2965F1}"/>
</file>

<file path=customXml/itemProps4.xml><?xml version="1.0" encoding="utf-8"?>
<ds:datastoreItem xmlns:ds="http://schemas.openxmlformats.org/officeDocument/2006/customXml" ds:itemID="{0EE8BF3F-CB2E-4046-9622-7E43483AF111}"/>
</file>

<file path=docProps/app.xml><?xml version="1.0" encoding="utf-8"?>
<Properties xmlns="http://schemas.openxmlformats.org/officeDocument/2006/extended-properties" xmlns:vt="http://schemas.openxmlformats.org/officeDocument/2006/docPropsVTypes">
  <Template>Normal</Template>
  <TotalTime>0</TotalTime>
  <Pages>4</Pages>
  <Words>548</Words>
  <Characters>3129</Characters>
  <Application>Microsoft Office Word</Application>
  <DocSecurity>8</DocSecurity>
  <Lines>26</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3670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120.2021.ro</dc:title>
  <dc:creator>Sorin</dc:creator>
  <cp:lastModifiedBy>Evelina Rața</cp:lastModifiedBy>
  <cp:revision>2</cp:revision>
  <dcterms:created xsi:type="dcterms:W3CDTF">2021-04-20T11:27:00Z</dcterms:created>
  <dcterms:modified xsi:type="dcterms:W3CDTF">2021-04-20T11:27:00Z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