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0DF0D" w14:textId="60B69DAD" w:rsidR="007E2AF9" w:rsidRDefault="007E2AF9" w:rsidP="007E2AF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right="1983"/>
        <w:jc w:val="right"/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</w:pPr>
    </w:p>
    <w:p w14:paraId="58CBE20B" w14:textId="77777777" w:rsidR="00C9125D" w:rsidRDefault="00C9125D" w:rsidP="007E2AF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right="1983"/>
        <w:jc w:val="right"/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</w:pPr>
    </w:p>
    <w:p w14:paraId="21F9ADEC" w14:textId="77777777" w:rsidR="007E2AF9" w:rsidRDefault="007E2AF9" w:rsidP="007E2AF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right="1983"/>
        <w:jc w:val="right"/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</w:pPr>
    </w:p>
    <w:p w14:paraId="0291F30E" w14:textId="77777777" w:rsidR="007E2AF9" w:rsidRDefault="007E2AF9" w:rsidP="007E2AF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right="1983"/>
        <w:jc w:val="right"/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</w:pPr>
    </w:p>
    <w:p w14:paraId="34261C08" w14:textId="77777777" w:rsidR="007E2AF9" w:rsidRDefault="007E2AF9" w:rsidP="007E2AF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right="1983"/>
        <w:jc w:val="right"/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</w:pPr>
    </w:p>
    <w:p w14:paraId="350E1E60" w14:textId="2564BB98" w:rsidR="007E2AF9" w:rsidRDefault="007E2AF9" w:rsidP="007E2AF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right="1983"/>
        <w:jc w:val="right"/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</w:pPr>
    </w:p>
    <w:p w14:paraId="247D8126" w14:textId="77777777" w:rsidR="0052334E" w:rsidRPr="009E2F0B" w:rsidRDefault="0052334E" w:rsidP="007E2AF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right="1983"/>
        <w:jc w:val="right"/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</w:pPr>
    </w:p>
    <w:p w14:paraId="79B00D95" w14:textId="77777777" w:rsidR="007E2AF9" w:rsidRPr="002A5A7F" w:rsidRDefault="007E2AF9" w:rsidP="007E2AF9">
      <w:pPr>
        <w:widowControl w:val="0"/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color w:val="000000"/>
          <w:spacing w:val="80"/>
          <w:sz w:val="28"/>
          <w:szCs w:val="28"/>
        </w:rPr>
      </w:pPr>
      <w:r w:rsidRPr="002A5A7F">
        <w:rPr>
          <w:rFonts w:ascii="Times New Roman" w:hAnsi="Times New Roman" w:cs="Times New Roman"/>
          <w:b/>
          <w:color w:val="000000"/>
          <w:spacing w:val="80"/>
          <w:sz w:val="28"/>
          <w:szCs w:val="28"/>
        </w:rPr>
        <w:t>LEGE</w:t>
      </w:r>
    </w:p>
    <w:p w14:paraId="7205FC9F" w14:textId="77777777" w:rsidR="007E2AF9" w:rsidRPr="009E2F0B" w:rsidRDefault="007E2AF9" w:rsidP="007E2AF9">
      <w:pPr>
        <w:widowControl w:val="0"/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AB94463" w14:textId="77777777" w:rsidR="007E2AF9" w:rsidRDefault="007E2AF9" w:rsidP="007E2AF9">
      <w:pPr>
        <w:widowControl w:val="0"/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E2F0B">
        <w:rPr>
          <w:rFonts w:ascii="Times New Roman" w:hAnsi="Times New Roman" w:cs="Times New Roman"/>
          <w:b/>
          <w:color w:val="000000"/>
          <w:sz w:val="28"/>
          <w:szCs w:val="28"/>
        </w:rPr>
        <w:t>cu privire la modificarea Legii nr. 93/1998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60818811" w14:textId="77777777" w:rsidR="007E2AF9" w:rsidRPr="009E2F0B" w:rsidRDefault="007E2AF9" w:rsidP="007E2AF9">
      <w:pPr>
        <w:widowControl w:val="0"/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E2F0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cu privire la patenta de întreprinzător </w:t>
      </w:r>
    </w:p>
    <w:p w14:paraId="644DE8EA" w14:textId="77777777" w:rsidR="007E2AF9" w:rsidRPr="009E2F0B" w:rsidRDefault="007E2AF9" w:rsidP="007E2AF9">
      <w:pPr>
        <w:widowControl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02A109D" wp14:editId="18CC5884">
                <wp:simplePos x="0" y="0"/>
                <wp:positionH relativeFrom="column">
                  <wp:posOffset>868045</wp:posOffset>
                </wp:positionH>
                <wp:positionV relativeFrom="paragraph">
                  <wp:posOffset>8254</wp:posOffset>
                </wp:positionV>
                <wp:extent cx="3335020" cy="0"/>
                <wp:effectExtent l="0" t="0" r="0" b="0"/>
                <wp:wrapNone/>
                <wp:docPr id="1" name="Conector drep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33502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7DFE0AC1" id="Conector drept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35pt,.65pt" to="330.9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" strokecolor="black [3200]">
                <v:stroke joinstyle="miter"/>
                <o:lock v:ext="edit" shapetype="f"/>
              </v:line>
            </w:pict>
          </mc:Fallback>
        </mc:AlternateContent>
      </w:r>
    </w:p>
    <w:p w14:paraId="1BED32B3" w14:textId="77777777" w:rsidR="007E2AF9" w:rsidRPr="009E2F0B" w:rsidRDefault="007E2AF9" w:rsidP="007E2AF9">
      <w:pPr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2F0B">
        <w:rPr>
          <w:rFonts w:ascii="Times New Roman" w:hAnsi="Times New Roman" w:cs="Times New Roman"/>
          <w:color w:val="000000"/>
          <w:sz w:val="28"/>
          <w:szCs w:val="28"/>
        </w:rPr>
        <w:t xml:space="preserve">Parlamentul adoptă prezenta lege </w:t>
      </w:r>
      <w:r w:rsidRPr="003D463A">
        <w:rPr>
          <w:rFonts w:ascii="Times New Roman" w:hAnsi="Times New Roman" w:cs="Times New Roman"/>
          <w:color w:val="000000"/>
          <w:sz w:val="28"/>
          <w:szCs w:val="28"/>
        </w:rPr>
        <w:t>organică</w:t>
      </w:r>
      <w:r w:rsidRPr="009E2F0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5BEC0C2" w14:textId="77777777" w:rsidR="007E2AF9" w:rsidRPr="009E2F0B" w:rsidRDefault="007E2AF9" w:rsidP="007E2AF9">
      <w:pPr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1F5DA79" w14:textId="77777777" w:rsidR="007E2AF9" w:rsidRDefault="007E2AF9" w:rsidP="007E2AF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F0B">
        <w:rPr>
          <w:rFonts w:ascii="Times New Roman" w:hAnsi="Times New Roman" w:cs="Times New Roman"/>
          <w:b/>
          <w:sz w:val="28"/>
          <w:szCs w:val="28"/>
        </w:rPr>
        <w:t>Art. I.</w:t>
      </w:r>
      <w:r w:rsidRPr="009E2F0B">
        <w:rPr>
          <w:rFonts w:ascii="Times New Roman" w:hAnsi="Times New Roman" w:cs="Times New Roman"/>
          <w:sz w:val="28"/>
          <w:szCs w:val="28"/>
        </w:rPr>
        <w:t xml:space="preserve"> – Legea cu privire la patenta de întreprinzător nr. 93/1998 (Monitorul Oficial al Republicii Moldova, 1998, nr.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2F0B">
        <w:rPr>
          <w:rFonts w:ascii="Times New Roman" w:hAnsi="Times New Roman" w:cs="Times New Roman"/>
          <w:sz w:val="28"/>
          <w:szCs w:val="28"/>
        </w:rPr>
        <w:t>72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E2F0B">
        <w:rPr>
          <w:rFonts w:ascii="Times New Roman" w:hAnsi="Times New Roman" w:cs="Times New Roman"/>
          <w:sz w:val="28"/>
          <w:szCs w:val="28"/>
        </w:rPr>
        <w:t xml:space="preserve">73, art. 485), cu modificările ulterioare, se </w:t>
      </w:r>
      <w:r>
        <w:rPr>
          <w:rFonts w:ascii="Times New Roman" w:hAnsi="Times New Roman" w:cs="Times New Roman"/>
          <w:sz w:val="28"/>
          <w:szCs w:val="28"/>
        </w:rPr>
        <w:t>modifică</w:t>
      </w:r>
      <w:r w:rsidRPr="009E2F0B">
        <w:rPr>
          <w:rFonts w:ascii="Times New Roman" w:hAnsi="Times New Roman" w:cs="Times New Roman"/>
          <w:sz w:val="28"/>
          <w:szCs w:val="28"/>
        </w:rPr>
        <w:t xml:space="preserve"> după cum urmează:</w:t>
      </w:r>
    </w:p>
    <w:p w14:paraId="3FCB2182" w14:textId="77777777" w:rsidR="007E2AF9" w:rsidRDefault="007E2AF9" w:rsidP="007E2AF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ED151FD" w14:textId="77777777" w:rsidR="007E2AF9" w:rsidRDefault="007E2AF9" w:rsidP="007E2AF9">
      <w:pPr>
        <w:spacing w:after="0" w:line="240" w:lineRule="auto"/>
        <w:ind w:left="0" w:right="-7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2A005F">
        <w:rPr>
          <w:rFonts w:ascii="Times New Roman" w:hAnsi="Times New Roman" w:cs="Times New Roman"/>
          <w:sz w:val="28"/>
          <w:szCs w:val="28"/>
        </w:rPr>
        <w:t xml:space="preserve">Articolul 3 </w:t>
      </w:r>
      <w:r w:rsidRPr="003D463A">
        <w:rPr>
          <w:rFonts w:ascii="Times New Roman" w:hAnsi="Times New Roman"/>
          <w:sz w:val="28"/>
          <w:szCs w:val="28"/>
        </w:rPr>
        <w:t>se completează cu</w:t>
      </w:r>
      <w:sdt>
        <w:sdtPr>
          <w:rPr>
            <w:rFonts w:ascii="Times New Roman" w:hAnsi="Times New Roman"/>
            <w:sz w:val="28"/>
            <w:szCs w:val="28"/>
          </w:rPr>
          <w:tag w:val="goog_rdk_1"/>
          <w:id w:val="-1808465290"/>
        </w:sdtPr>
        <w:sdtEndPr/>
        <w:sdtContent>
          <w:r w:rsidRPr="003D463A">
            <w:rPr>
              <w:rFonts w:ascii="Times New Roman" w:eastAsia="Times New Roman" w:hAnsi="Times New Roman"/>
              <w:sz w:val="28"/>
              <w:szCs w:val="28"/>
            </w:rPr>
            <w:t xml:space="preserve"> alin</w:t>
          </w:r>
          <w:r>
            <w:rPr>
              <w:rFonts w:ascii="Times New Roman" w:eastAsia="Times New Roman" w:hAnsi="Times New Roman"/>
              <w:sz w:val="28"/>
              <w:szCs w:val="28"/>
            </w:rPr>
            <w:t xml:space="preserve">eatul </w:t>
          </w:r>
          <w:r w:rsidRPr="003D463A">
            <w:rPr>
              <w:rFonts w:ascii="Times New Roman" w:eastAsia="Times New Roman" w:hAnsi="Times New Roman"/>
              <w:sz w:val="28"/>
              <w:szCs w:val="28"/>
            </w:rPr>
            <w:t>(6</w:t>
          </w:r>
        </w:sdtContent>
      </w:sdt>
      <w:r w:rsidRPr="003D463A">
        <w:rPr>
          <w:rFonts w:ascii="Times New Roman" w:hAnsi="Times New Roman"/>
          <w:sz w:val="28"/>
          <w:szCs w:val="28"/>
          <w:vertAlign w:val="superscript"/>
        </w:rPr>
        <w:t>5</w:t>
      </w:r>
      <w:r w:rsidRPr="003D463A">
        <w:rPr>
          <w:rFonts w:ascii="Times New Roman" w:hAnsi="Times New Roman"/>
          <w:sz w:val="28"/>
          <w:szCs w:val="28"/>
        </w:rPr>
        <w:t>) cu următorul cuprins:</w:t>
      </w:r>
    </w:p>
    <w:p w14:paraId="6F4347F9" w14:textId="77777777" w:rsidR="007E2AF9" w:rsidRPr="003D463A" w:rsidRDefault="007E2AF9" w:rsidP="007E2AF9">
      <w:pPr>
        <w:spacing w:after="0" w:line="240" w:lineRule="auto"/>
        <w:ind w:left="0" w:right="-7" w:firstLine="851"/>
        <w:jc w:val="both"/>
        <w:rPr>
          <w:rFonts w:ascii="Times New Roman" w:hAnsi="Times New Roman"/>
          <w:sz w:val="28"/>
          <w:szCs w:val="28"/>
        </w:rPr>
      </w:pPr>
    </w:p>
    <w:p w14:paraId="032D1F69" w14:textId="77777777" w:rsidR="007E2AF9" w:rsidRPr="003D463A" w:rsidRDefault="007E2AF9" w:rsidP="007E2AF9">
      <w:pPr>
        <w:spacing w:after="0" w:line="240" w:lineRule="auto"/>
        <w:ind w:left="0" w:right="-7" w:firstLine="851"/>
        <w:jc w:val="both"/>
        <w:rPr>
          <w:rFonts w:ascii="Times New Roman" w:hAnsi="Times New Roman"/>
          <w:sz w:val="28"/>
          <w:szCs w:val="28"/>
          <w:lang w:val="ro-MD"/>
        </w:rPr>
      </w:pPr>
      <w:r>
        <w:rPr>
          <w:rFonts w:ascii="Times New Roman" w:hAnsi="Times New Roman"/>
          <w:sz w:val="28"/>
          <w:szCs w:val="28"/>
          <w:lang w:val="ro-MD"/>
        </w:rPr>
        <w:t>„</w:t>
      </w:r>
      <w:r w:rsidRPr="003D463A">
        <w:rPr>
          <w:rFonts w:ascii="Times New Roman" w:hAnsi="Times New Roman"/>
          <w:sz w:val="28"/>
          <w:szCs w:val="28"/>
          <w:lang w:val="ro-MD"/>
        </w:rPr>
        <w:t>(6</w:t>
      </w:r>
      <w:r w:rsidRPr="003D463A">
        <w:rPr>
          <w:rFonts w:ascii="Times New Roman" w:hAnsi="Times New Roman"/>
          <w:sz w:val="28"/>
          <w:szCs w:val="28"/>
          <w:vertAlign w:val="superscript"/>
          <w:lang w:val="ro-MD"/>
        </w:rPr>
        <w:t>5</w:t>
      </w:r>
      <w:r w:rsidRPr="003D463A">
        <w:rPr>
          <w:rFonts w:ascii="Times New Roman" w:hAnsi="Times New Roman"/>
          <w:sz w:val="28"/>
          <w:szCs w:val="28"/>
          <w:lang w:val="ro-MD"/>
        </w:rPr>
        <w:t xml:space="preserve">) Desfășurarea de către o persoană fizică a genurilor de activitate </w:t>
      </w:r>
      <w:r>
        <w:rPr>
          <w:rFonts w:ascii="Times New Roman" w:hAnsi="Times New Roman"/>
          <w:sz w:val="28"/>
          <w:szCs w:val="28"/>
          <w:lang w:val="ro-MD"/>
        </w:rPr>
        <w:t>prevăzute</w:t>
      </w:r>
      <w:r w:rsidRPr="003D463A">
        <w:rPr>
          <w:rFonts w:ascii="Times New Roman" w:hAnsi="Times New Roman"/>
          <w:sz w:val="28"/>
          <w:szCs w:val="28"/>
          <w:lang w:val="ro-MD"/>
        </w:rPr>
        <w:t xml:space="preserve"> la pozițiile 2.52 și 2.53 din anexă  se permite până la 1 ianuarie 2024.”</w:t>
      </w:r>
    </w:p>
    <w:p w14:paraId="751AADAC" w14:textId="77777777" w:rsidR="007E2AF9" w:rsidRPr="003D463A" w:rsidRDefault="007E2AF9" w:rsidP="007E2AF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1B8597F9" w14:textId="77777777" w:rsidR="007E2AF9" w:rsidRPr="009E2F0B" w:rsidRDefault="007E2AF9" w:rsidP="007E2AF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9E2F0B">
        <w:rPr>
          <w:rFonts w:ascii="Times New Roman" w:hAnsi="Times New Roman" w:cs="Times New Roman"/>
          <w:sz w:val="28"/>
          <w:szCs w:val="28"/>
        </w:rPr>
        <w:t>Articolul 4 se completează cu alin</w:t>
      </w:r>
      <w:r>
        <w:rPr>
          <w:rFonts w:ascii="Times New Roman" w:hAnsi="Times New Roman" w:cs="Times New Roman"/>
          <w:sz w:val="28"/>
          <w:szCs w:val="28"/>
        </w:rPr>
        <w:t xml:space="preserve">eatele </w:t>
      </w:r>
      <w:r w:rsidRPr="009E2F0B">
        <w:rPr>
          <w:rFonts w:ascii="Times New Roman" w:hAnsi="Times New Roman" w:cs="Times New Roman"/>
          <w:sz w:val="28"/>
          <w:szCs w:val="28"/>
        </w:rPr>
        <w:t>(3</w:t>
      </w:r>
      <w:r w:rsidRPr="009E2F0B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sdt>
        <w:sdtPr>
          <w:rPr>
            <w:rFonts w:ascii="Times New Roman" w:hAnsi="Times New Roman" w:cs="Times New Roman"/>
            <w:sz w:val="28"/>
            <w:szCs w:val="28"/>
          </w:rPr>
          <w:tag w:val="goog_rdk_1"/>
          <w:id w:val="140780479"/>
        </w:sdtPr>
        <w:sdtEndPr/>
        <w:sdtContent>
          <w:r w:rsidRPr="009E2F0B">
            <w:rPr>
              <w:rFonts w:ascii="Times New Roman" w:eastAsia="Times New Roman" w:hAnsi="Times New Roman" w:cs="Times New Roman"/>
              <w:sz w:val="28"/>
              <w:szCs w:val="28"/>
            </w:rPr>
            <w:t>) și (3</w:t>
          </w:r>
        </w:sdtContent>
      </w:sdt>
      <w:r w:rsidRPr="009E2F0B">
        <w:rPr>
          <w:rFonts w:ascii="Times New Roman" w:eastAsia="Calibri" w:hAnsi="Times New Roman" w:cs="Times New Roman"/>
          <w:sz w:val="28"/>
          <w:szCs w:val="28"/>
          <w:vertAlign w:val="superscript"/>
        </w:rPr>
        <w:t>3</w:t>
      </w:r>
      <w:r w:rsidRPr="009E2F0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2F0B">
        <w:rPr>
          <w:rFonts w:ascii="Times New Roman" w:hAnsi="Times New Roman" w:cs="Times New Roman"/>
          <w:sz w:val="28"/>
          <w:szCs w:val="28"/>
        </w:rPr>
        <w:t>cu următorul cuprins:</w:t>
      </w:r>
    </w:p>
    <w:p w14:paraId="6F23F901" w14:textId="77777777" w:rsidR="007E2AF9" w:rsidRPr="009E2F0B" w:rsidRDefault="007E2AF9" w:rsidP="007E2AF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2149B7D" w14:textId="77777777" w:rsidR="007E2AF9" w:rsidRPr="00B00359" w:rsidRDefault="007E2AF9" w:rsidP="007E2AF9">
      <w:p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AA1">
        <w:rPr>
          <w:rFonts w:ascii="Times New Roman" w:hAnsi="Times New Roman" w:cs="Times New Roman"/>
          <w:sz w:val="28"/>
          <w:szCs w:val="28"/>
        </w:rPr>
        <w:t>„(3</w:t>
      </w:r>
      <w:r w:rsidRPr="00743AA1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Pr="00743AA1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AA1">
        <w:rPr>
          <w:rFonts w:ascii="Times New Roman" w:hAnsi="Times New Roman" w:cs="Times New Roman"/>
          <w:sz w:val="28"/>
          <w:szCs w:val="28"/>
        </w:rPr>
        <w:t xml:space="preserve">La cererea de eliberare a patentei </w:t>
      </w:r>
      <w:r w:rsidRPr="000443CF">
        <w:rPr>
          <w:rFonts w:ascii="Times New Roman" w:hAnsi="Times New Roman" w:cs="Times New Roman"/>
          <w:sz w:val="28"/>
          <w:szCs w:val="28"/>
        </w:rPr>
        <w:t xml:space="preserve">pentru desfășurarea activității prevăzute la poziția 2.52 </w:t>
      </w:r>
      <w:r w:rsidRPr="00B00359">
        <w:rPr>
          <w:rFonts w:ascii="Times New Roman" w:hAnsi="Times New Roman" w:cs="Times New Roman"/>
          <w:sz w:val="28"/>
          <w:szCs w:val="28"/>
        </w:rPr>
        <w:t xml:space="preserve">din anexă, solicitantul anexează copia de pe diplomă sau de pe alt act privind studiile ce confirmă nivelul de calificare necesar desfășurării genului de activitate respectiv, cazierul judiciar și </w:t>
      </w:r>
      <w:r>
        <w:rPr>
          <w:rFonts w:ascii="Times New Roman" w:hAnsi="Times New Roman" w:cs="Times New Roman"/>
          <w:sz w:val="28"/>
          <w:szCs w:val="28"/>
        </w:rPr>
        <w:t xml:space="preserve">cel </w:t>
      </w:r>
      <w:r w:rsidRPr="00B00359">
        <w:rPr>
          <w:rFonts w:ascii="Times New Roman" w:hAnsi="Times New Roman" w:cs="Times New Roman"/>
          <w:sz w:val="28"/>
          <w:szCs w:val="28"/>
        </w:rPr>
        <w:t>contravențional, declarația pe proprie răspundere că nu este decăzut din drepturile părintești prin hotărâre definitivă a instanței de judecată, concluzia medicală pentru admiterea la serviciul de îngrijire a copilului, eliberată de medicul de familie conform formularului aprobat de Ministerul Sănătății.</w:t>
      </w:r>
    </w:p>
    <w:p w14:paraId="7B9DFBA0" w14:textId="77777777" w:rsidR="007E2AF9" w:rsidRPr="00B00359" w:rsidRDefault="007E2AF9" w:rsidP="007E2AF9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6CB1492" w14:textId="77777777" w:rsidR="007E2AF9" w:rsidRPr="002612CE" w:rsidRDefault="007E2AF9" w:rsidP="007E2AF9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0359">
        <w:rPr>
          <w:rFonts w:ascii="Times New Roman" w:hAnsi="Times New Roman" w:cs="Times New Roman"/>
          <w:sz w:val="28"/>
          <w:szCs w:val="28"/>
        </w:rPr>
        <w:t>(3</w:t>
      </w:r>
      <w:r w:rsidRPr="00B00359">
        <w:rPr>
          <w:rFonts w:ascii="Times New Roman" w:eastAsia="Calibri" w:hAnsi="Times New Roman" w:cs="Times New Roman"/>
          <w:sz w:val="28"/>
          <w:szCs w:val="28"/>
          <w:vertAlign w:val="superscript"/>
        </w:rPr>
        <w:t>3</w:t>
      </w:r>
      <w:r w:rsidRPr="00B00359">
        <w:rPr>
          <w:rFonts w:ascii="Times New Roman" w:hAnsi="Times New Roman" w:cs="Times New Roman"/>
          <w:sz w:val="28"/>
          <w:szCs w:val="28"/>
        </w:rPr>
        <w:t>) La cererea de eliberare a patentei pentru desfășurarea activității prevăzute la poziția 2.53 din anexă, solicitantul anexează copia de pe diplomă sau de pe alt act privind studiile ce confirmă</w:t>
      </w:r>
      <w:r w:rsidRPr="000443CF">
        <w:rPr>
          <w:rFonts w:ascii="Times New Roman" w:hAnsi="Times New Roman" w:cs="Times New Roman"/>
          <w:sz w:val="28"/>
          <w:szCs w:val="28"/>
        </w:rPr>
        <w:t xml:space="preserve"> nive</w:t>
      </w:r>
      <w:r w:rsidRPr="00743AA1">
        <w:rPr>
          <w:rFonts w:ascii="Times New Roman" w:hAnsi="Times New Roman" w:cs="Times New Roman"/>
          <w:sz w:val="28"/>
          <w:szCs w:val="28"/>
        </w:rPr>
        <w:t xml:space="preserve">lul de calificare necesar desfășurării genului de activitate respectiv, cazierul judiciar și </w:t>
      </w:r>
      <w:r>
        <w:rPr>
          <w:rFonts w:ascii="Times New Roman" w:hAnsi="Times New Roman" w:cs="Times New Roman"/>
          <w:sz w:val="28"/>
          <w:szCs w:val="28"/>
        </w:rPr>
        <w:t xml:space="preserve">cel </w:t>
      </w:r>
      <w:r w:rsidRPr="00743AA1">
        <w:rPr>
          <w:rFonts w:ascii="Times New Roman" w:hAnsi="Times New Roman" w:cs="Times New Roman"/>
          <w:sz w:val="28"/>
          <w:szCs w:val="28"/>
        </w:rPr>
        <w:t xml:space="preserve">contravențional, declarația pe proprie răspundere că nu este decăzut din drepturile părintești prin hotărâre definitivă a instanței de judecată, concluzia medicală pentru admiterea la serviciul de îngrijire a </w:t>
      </w:r>
      <w:r w:rsidRPr="00625F23">
        <w:rPr>
          <w:rFonts w:ascii="Times New Roman" w:hAnsi="Times New Roman" w:cs="Times New Roman"/>
          <w:sz w:val="28"/>
          <w:szCs w:val="28"/>
        </w:rPr>
        <w:t>copilului,</w:t>
      </w:r>
      <w:r w:rsidRPr="00743AA1">
        <w:rPr>
          <w:rFonts w:ascii="Times New Roman" w:hAnsi="Times New Roman" w:cs="Times New Roman"/>
          <w:sz w:val="28"/>
          <w:szCs w:val="28"/>
        </w:rPr>
        <w:t xml:space="preserve"> eliberată de medicul de familie conform formularului aprobat de </w:t>
      </w:r>
      <w:r w:rsidRPr="00625F23">
        <w:rPr>
          <w:rFonts w:ascii="Times New Roman" w:hAnsi="Times New Roman" w:cs="Times New Roman"/>
          <w:sz w:val="28"/>
          <w:szCs w:val="28"/>
        </w:rPr>
        <w:t xml:space="preserve">Ministerul Sănătății, </w:t>
      </w:r>
      <w:r w:rsidRPr="00743AA1">
        <w:rPr>
          <w:rFonts w:ascii="Times New Roman" w:hAnsi="Times New Roman" w:cs="Times New Roman"/>
          <w:sz w:val="28"/>
          <w:szCs w:val="28"/>
        </w:rPr>
        <w:t xml:space="preserve">copia de pe extrasul din registrul bunurilor imobile sau, după caz, de pe contractul de locațiune a imobilului care va fi folosit în cadrul activității </w:t>
      </w:r>
      <w:r w:rsidRPr="00743AA1">
        <w:rPr>
          <w:rFonts w:ascii="Times New Roman" w:hAnsi="Times New Roman" w:cs="Times New Roman"/>
          <w:sz w:val="28"/>
          <w:szCs w:val="28"/>
        </w:rPr>
        <w:lastRenderedPageBreak/>
        <w:t>respective, declarația pe propri</w:t>
      </w:r>
      <w:r w:rsidRPr="00FF05D5">
        <w:rPr>
          <w:rFonts w:ascii="Times New Roman" w:hAnsi="Times New Roman" w:cs="Times New Roman"/>
          <w:sz w:val="28"/>
          <w:szCs w:val="28"/>
        </w:rPr>
        <w:t>e</w:t>
      </w:r>
      <w:r w:rsidRPr="00743AA1">
        <w:rPr>
          <w:rFonts w:ascii="Times New Roman" w:hAnsi="Times New Roman" w:cs="Times New Roman"/>
          <w:sz w:val="28"/>
          <w:szCs w:val="28"/>
        </w:rPr>
        <w:t xml:space="preserve"> răspundere că nu locuiește împreună cu persoane care au fost condamnate pentru săvârșirea cu intenție a unei infracțiuni sau contravenții contra libertății, cinstei și demnității persoanei.”</w:t>
      </w:r>
    </w:p>
    <w:p w14:paraId="67E11129" w14:textId="77777777" w:rsidR="007E2AF9" w:rsidRPr="002612CE" w:rsidRDefault="007E2AF9" w:rsidP="007E2AF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5C2FEE" w14:textId="77777777" w:rsidR="007E2AF9" w:rsidRPr="009E2F0B" w:rsidRDefault="007E2AF9" w:rsidP="007E2AF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2612CE">
        <w:rPr>
          <w:rFonts w:ascii="Times New Roman" w:hAnsi="Times New Roman" w:cs="Times New Roman"/>
          <w:sz w:val="28"/>
          <w:szCs w:val="28"/>
        </w:rPr>
        <w:t>. La articolul</w:t>
      </w:r>
      <w:r w:rsidRPr="009E2F0B">
        <w:rPr>
          <w:rFonts w:ascii="Times New Roman" w:hAnsi="Times New Roman" w:cs="Times New Roman"/>
          <w:sz w:val="28"/>
          <w:szCs w:val="28"/>
        </w:rPr>
        <w:t xml:space="preserve"> 8 alin</w:t>
      </w:r>
      <w:r>
        <w:rPr>
          <w:rFonts w:ascii="Times New Roman" w:hAnsi="Times New Roman" w:cs="Times New Roman"/>
          <w:sz w:val="28"/>
          <w:szCs w:val="28"/>
        </w:rPr>
        <w:t>eatul</w:t>
      </w:r>
      <w:r w:rsidRPr="009E2F0B">
        <w:rPr>
          <w:rFonts w:ascii="Times New Roman" w:hAnsi="Times New Roman" w:cs="Times New Roman"/>
          <w:sz w:val="28"/>
          <w:szCs w:val="28"/>
        </w:rPr>
        <w:t xml:space="preserve"> (1) lit</w:t>
      </w:r>
      <w:r>
        <w:rPr>
          <w:rFonts w:ascii="Times New Roman" w:hAnsi="Times New Roman" w:cs="Times New Roman"/>
          <w:sz w:val="28"/>
          <w:szCs w:val="28"/>
        </w:rPr>
        <w:t>era</w:t>
      </w:r>
      <w:r w:rsidRPr="009E2F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e</w:t>
      </w:r>
      <w:r w:rsidRPr="009E2F0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D6976">
        <w:rPr>
          <w:rFonts w:ascii="Times New Roman" w:hAnsi="Times New Roman" w:cs="Times New Roman"/>
          <w:sz w:val="28"/>
          <w:szCs w:val="28"/>
        </w:rPr>
        <w:t xml:space="preserve">cuvintele </w:t>
      </w:r>
      <w:r>
        <w:rPr>
          <w:rFonts w:ascii="Times New Roman" w:hAnsi="Times New Roman" w:cs="Times New Roman"/>
          <w:sz w:val="28"/>
          <w:szCs w:val="28"/>
        </w:rPr>
        <w:t>„</w:t>
      </w:r>
      <w:r w:rsidRPr="006D6976">
        <w:rPr>
          <w:rFonts w:ascii="Times New Roman" w:hAnsi="Times New Roman" w:cs="Times New Roman"/>
          <w:sz w:val="28"/>
          <w:szCs w:val="28"/>
        </w:rPr>
        <w:t xml:space="preserve">sancțiuni administrative” se substituie cu cuvintele </w:t>
      </w:r>
      <w:r>
        <w:rPr>
          <w:rFonts w:ascii="Times New Roman" w:hAnsi="Times New Roman" w:cs="Times New Roman"/>
          <w:sz w:val="28"/>
          <w:szCs w:val="28"/>
        </w:rPr>
        <w:t>„</w:t>
      </w:r>
      <w:r w:rsidRPr="006D6976">
        <w:rPr>
          <w:rFonts w:ascii="Times New Roman" w:hAnsi="Times New Roman" w:cs="Times New Roman"/>
          <w:sz w:val="28"/>
          <w:szCs w:val="28"/>
        </w:rPr>
        <w:t>sancțiuni contravenționale sau pedepse penale”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BA795BA" w14:textId="77777777" w:rsidR="007E2AF9" w:rsidRPr="009E2F0B" w:rsidRDefault="007E2AF9" w:rsidP="007E2AF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727D95C" w14:textId="77777777" w:rsidR="007E2AF9" w:rsidRPr="009E2F0B" w:rsidRDefault="007E2AF9" w:rsidP="007E2AF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La a</w:t>
      </w:r>
      <w:r w:rsidRPr="009E2F0B">
        <w:rPr>
          <w:rFonts w:ascii="Times New Roman" w:hAnsi="Times New Roman" w:cs="Times New Roman"/>
          <w:sz w:val="28"/>
          <w:szCs w:val="28"/>
        </w:rPr>
        <w:t>rticolul 9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E2F0B">
        <w:rPr>
          <w:rFonts w:ascii="Times New Roman" w:hAnsi="Times New Roman" w:cs="Times New Roman"/>
          <w:sz w:val="28"/>
          <w:szCs w:val="28"/>
        </w:rPr>
        <w:t xml:space="preserve"> alin</w:t>
      </w:r>
      <w:r>
        <w:rPr>
          <w:rFonts w:ascii="Times New Roman" w:hAnsi="Times New Roman" w:cs="Times New Roman"/>
          <w:sz w:val="28"/>
          <w:szCs w:val="28"/>
        </w:rPr>
        <w:t>eatul</w:t>
      </w:r>
      <w:r w:rsidRPr="009E2F0B">
        <w:rPr>
          <w:rFonts w:ascii="Times New Roman" w:hAnsi="Times New Roman" w:cs="Times New Roman"/>
          <w:sz w:val="28"/>
          <w:szCs w:val="28"/>
        </w:rPr>
        <w:t xml:space="preserve"> (1) se completează cu lit</w:t>
      </w:r>
      <w:r>
        <w:rPr>
          <w:rFonts w:ascii="Times New Roman" w:hAnsi="Times New Roman" w:cs="Times New Roman"/>
          <w:sz w:val="28"/>
          <w:szCs w:val="28"/>
        </w:rPr>
        <w:t>era</w:t>
      </w:r>
      <w:r w:rsidRPr="009E2F0B">
        <w:rPr>
          <w:rFonts w:ascii="Times New Roman" w:hAnsi="Times New Roman" w:cs="Times New Roman"/>
          <w:sz w:val="28"/>
          <w:szCs w:val="28"/>
        </w:rPr>
        <w:t xml:space="preserve"> d) cu următorul cuprins:</w:t>
      </w:r>
    </w:p>
    <w:p w14:paraId="2ECA81A1" w14:textId="77777777" w:rsidR="007E2AF9" w:rsidRPr="00625F23" w:rsidRDefault="007E2AF9" w:rsidP="007E2AF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9DBC3D9" w14:textId="77777777" w:rsidR="007E2AF9" w:rsidRPr="00B00359" w:rsidRDefault="007E2AF9" w:rsidP="007E2AF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F23">
        <w:rPr>
          <w:rFonts w:ascii="Times New Roman" w:hAnsi="Times New Roman" w:cs="Times New Roman"/>
          <w:sz w:val="28"/>
          <w:szCs w:val="28"/>
        </w:rPr>
        <w:t xml:space="preserve">,,d) în cazul depistării de către organele de control a neconformității titularului de patentă cu cerințele stabilite </w:t>
      </w:r>
      <w:r w:rsidRPr="00FF05D5">
        <w:rPr>
          <w:rFonts w:ascii="Times New Roman" w:hAnsi="Times New Roman" w:cs="Times New Roman"/>
          <w:sz w:val="28"/>
          <w:szCs w:val="28"/>
        </w:rPr>
        <w:t xml:space="preserve">de Legea nr. 367/2022 cu privire la serviciile alternative de îngrijire a copiilor pentru desfășurarea activităților menționate la pozițiile 2.52 și 2.53 </w:t>
      </w:r>
      <w:r w:rsidRPr="005531C5">
        <w:rPr>
          <w:rFonts w:ascii="Times New Roman" w:hAnsi="Times New Roman" w:cs="Times New Roman"/>
          <w:sz w:val="28"/>
          <w:szCs w:val="28"/>
        </w:rPr>
        <w:t>din anexa la prezenta lege sau</w:t>
      </w:r>
      <w:r w:rsidRPr="00FF05D5">
        <w:rPr>
          <w:rFonts w:ascii="Times New Roman" w:hAnsi="Times New Roman" w:cs="Times New Roman"/>
          <w:sz w:val="28"/>
          <w:szCs w:val="28"/>
        </w:rPr>
        <w:t xml:space="preserve"> încălcării prevederilor acesteia. În acest caz, organul de control sesizează Serviciul Fiscal de Stat sau autoritatea publică locală</w:t>
      </w:r>
      <w:r w:rsidRPr="00625F23">
        <w:rPr>
          <w:rFonts w:ascii="Times New Roman" w:hAnsi="Times New Roman" w:cs="Times New Roman"/>
          <w:sz w:val="28"/>
          <w:szCs w:val="28"/>
        </w:rPr>
        <w:t xml:space="preserve">  privind suspendarea temporară a patentei de întreprinzător și transmite dosarul instanței de judecată pentru decizia definitivă de retragere a patentei de întreprinzător </w:t>
      </w:r>
      <w:r w:rsidRPr="00B00359">
        <w:rPr>
          <w:rFonts w:ascii="Times New Roman" w:hAnsi="Times New Roman" w:cs="Times New Roman"/>
          <w:sz w:val="28"/>
          <w:szCs w:val="28"/>
        </w:rPr>
        <w:t>și de sistare a activității de îngrijitor calificat/îngrijitoare calificată de copii.”</w:t>
      </w:r>
    </w:p>
    <w:p w14:paraId="6EF524CF" w14:textId="77777777" w:rsidR="007E2AF9" w:rsidRDefault="007E2AF9" w:rsidP="007E2AF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921641" w14:textId="77777777" w:rsidR="007E2AF9" w:rsidRDefault="007E2AF9" w:rsidP="007E2AF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Anexa se completează cu următoarele poziții:</w:t>
      </w:r>
    </w:p>
    <w:tbl>
      <w:tblPr>
        <w:tblpPr w:leftFromText="180" w:rightFromText="180" w:vertAnchor="text" w:horzAnchor="page" w:tblpX="1896" w:tblpY="217"/>
        <w:tblW w:w="93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832"/>
        <w:gridCol w:w="1180"/>
        <w:gridCol w:w="1447"/>
        <w:gridCol w:w="913"/>
      </w:tblGrid>
      <w:tr w:rsidR="007E2AF9" w:rsidRPr="006465C8" w14:paraId="0923DA88" w14:textId="77777777" w:rsidTr="0052334E">
        <w:trPr>
          <w:trHeight w:val="20"/>
        </w:trPr>
        <w:tc>
          <w:tcPr>
            <w:tcW w:w="5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6C9B98" w14:textId="77777777" w:rsidR="007E2AF9" w:rsidRPr="001535AC" w:rsidRDefault="007E2AF9" w:rsidP="0052334E">
            <w:p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1535AC">
              <w:rPr>
                <w:rFonts w:ascii="Times New Roman" w:hAnsi="Times New Roman" w:cs="Times New Roman"/>
              </w:rPr>
              <w:t>2.52. Servicii alternative de îngrijire a copilului – servicii de îngrijire individualizată a copilului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9A0A34" w14:textId="77777777" w:rsidR="007E2AF9" w:rsidRPr="001535AC" w:rsidRDefault="007E2AF9" w:rsidP="0052334E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1535A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58673FD" w14:textId="77777777" w:rsidR="007E2AF9" w:rsidRPr="001535AC" w:rsidRDefault="007E2AF9" w:rsidP="0052334E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1535AC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1C7792" w14:textId="77777777" w:rsidR="007E2AF9" w:rsidRPr="001535AC" w:rsidRDefault="007E2AF9" w:rsidP="0052334E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1535AC">
              <w:rPr>
                <w:rFonts w:ascii="Times New Roman" w:hAnsi="Times New Roman" w:cs="Times New Roman"/>
              </w:rPr>
              <w:t>100</w:t>
            </w:r>
          </w:p>
        </w:tc>
      </w:tr>
      <w:tr w:rsidR="007E2AF9" w:rsidRPr="006465C8" w14:paraId="42586D74" w14:textId="77777777" w:rsidTr="0052334E">
        <w:trPr>
          <w:trHeight w:val="20"/>
        </w:trPr>
        <w:tc>
          <w:tcPr>
            <w:tcW w:w="5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F83599D" w14:textId="77777777" w:rsidR="007E2AF9" w:rsidRPr="001535AC" w:rsidRDefault="007E2AF9" w:rsidP="0052334E">
            <w:p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1535AC">
              <w:rPr>
                <w:rFonts w:ascii="Times New Roman" w:hAnsi="Times New Roman" w:cs="Times New Roman"/>
              </w:rPr>
              <w:t>2.53. Servicii alternative de îngrijire a copilului – servicii de îngrijire a copilului de tip familial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11BD72" w14:textId="77777777" w:rsidR="007E2AF9" w:rsidRPr="001535AC" w:rsidRDefault="007E2AF9" w:rsidP="0052334E">
            <w:pPr>
              <w:widowControl w:val="0"/>
              <w:spacing w:after="0" w:line="240" w:lineRule="auto"/>
              <w:ind w:left="0"/>
              <w:rPr>
                <w:rFonts w:ascii="Times New Roman" w:eastAsia="Georgia" w:hAnsi="Times New Roman" w:cs="Times New Roman"/>
              </w:rPr>
            </w:pPr>
            <w:r w:rsidRPr="001535A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C9D76FD" w14:textId="77777777" w:rsidR="007E2AF9" w:rsidRPr="001535AC" w:rsidRDefault="007E2AF9" w:rsidP="0052334E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1535AC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EA80B4" w14:textId="77777777" w:rsidR="007E2AF9" w:rsidRPr="001535AC" w:rsidRDefault="007E2AF9" w:rsidP="0052334E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1535AC">
              <w:rPr>
                <w:rFonts w:ascii="Times New Roman" w:hAnsi="Times New Roman" w:cs="Times New Roman"/>
              </w:rPr>
              <w:t>100</w:t>
            </w:r>
          </w:p>
        </w:tc>
      </w:tr>
    </w:tbl>
    <w:p w14:paraId="26EA3AEF" w14:textId="77777777" w:rsidR="007E2AF9" w:rsidRPr="009E2F0B" w:rsidRDefault="007E2AF9" w:rsidP="007E2AF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27351065"/>
    </w:p>
    <w:p w14:paraId="02E39ABA" w14:textId="77777777" w:rsidR="007E2AF9" w:rsidRDefault="007E2AF9" w:rsidP="007E2AF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F0B">
        <w:rPr>
          <w:rFonts w:ascii="Times New Roman" w:hAnsi="Times New Roman" w:cs="Times New Roman"/>
          <w:b/>
          <w:sz w:val="28"/>
          <w:szCs w:val="28"/>
        </w:rPr>
        <w:t>Art. II</w:t>
      </w:r>
      <w:r w:rsidRPr="00FF05D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F05D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E2F0B">
        <w:rPr>
          <w:rFonts w:ascii="Times New Roman" w:hAnsi="Times New Roman" w:cs="Times New Roman"/>
          <w:sz w:val="28"/>
          <w:szCs w:val="28"/>
        </w:rPr>
        <w:t xml:space="preserve"> Prezenta lege intră în vigoare </w:t>
      </w:r>
      <w:r>
        <w:rPr>
          <w:rFonts w:ascii="Times New Roman" w:hAnsi="Times New Roman" w:cs="Times New Roman"/>
          <w:sz w:val="28"/>
          <w:szCs w:val="28"/>
        </w:rPr>
        <w:t>la expirarea a</w:t>
      </w:r>
      <w:r w:rsidRPr="009E2F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E2F0B">
        <w:rPr>
          <w:rFonts w:ascii="Times New Roman" w:hAnsi="Times New Roman" w:cs="Times New Roman"/>
          <w:sz w:val="28"/>
          <w:szCs w:val="28"/>
        </w:rPr>
        <w:t xml:space="preserve"> luni de la data publicării în Monitorul Oficial al Republicii Moldova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0B37203" w14:textId="77777777" w:rsidR="007E2AF9" w:rsidRPr="009E2F0B" w:rsidRDefault="007E2AF9" w:rsidP="007E2AF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14:paraId="4041F980" w14:textId="77777777" w:rsidR="007E2AF9" w:rsidRPr="009E2F0B" w:rsidRDefault="007E2AF9" w:rsidP="007E2AF9">
      <w:pPr>
        <w:spacing w:after="0" w:line="240" w:lineRule="auto"/>
        <w:ind w:left="567" w:right="1983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00BA02A" w14:textId="5E3D558A" w:rsidR="00C9125D" w:rsidRDefault="00C9125D" w:rsidP="0052334E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o-MD" w:eastAsia="ru-RU"/>
        </w:rPr>
      </w:pPr>
      <w:r w:rsidRPr="00C9125D">
        <w:rPr>
          <w:rFonts w:ascii="Times New Roman" w:hAnsi="Times New Roman" w:cs="Times New Roman"/>
          <w:b/>
          <w:bCs/>
          <w:sz w:val="28"/>
          <w:szCs w:val="28"/>
          <w:lang w:val="ro-MD" w:eastAsia="ru-RU"/>
        </w:rPr>
        <w:t>PREȘEDINTELE  PARLAMENTULUI</w:t>
      </w:r>
    </w:p>
    <w:p w14:paraId="720785F7" w14:textId="25AB5815" w:rsidR="0052334E" w:rsidRDefault="0052334E" w:rsidP="0052334E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o-MD" w:eastAsia="ru-RU"/>
        </w:rPr>
      </w:pPr>
    </w:p>
    <w:p w14:paraId="395EE124" w14:textId="77777777" w:rsidR="0052334E" w:rsidRPr="00C9125D" w:rsidRDefault="0052334E" w:rsidP="0052334E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o-MD" w:eastAsia="ru-RU"/>
        </w:rPr>
      </w:pPr>
    </w:p>
    <w:p w14:paraId="690C5534" w14:textId="77777777" w:rsidR="00C9125D" w:rsidRPr="00C9125D" w:rsidRDefault="00C9125D" w:rsidP="0052334E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192DA5F4" w14:textId="77777777" w:rsidR="00C9125D" w:rsidRPr="00C9125D" w:rsidRDefault="00C9125D" w:rsidP="0052334E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ro-MD"/>
        </w:rPr>
      </w:pPr>
      <w:r w:rsidRPr="00C9125D">
        <w:rPr>
          <w:rFonts w:ascii="Times New Roman" w:hAnsi="Times New Roman" w:cs="Times New Roman"/>
          <w:b/>
          <w:sz w:val="28"/>
          <w:szCs w:val="28"/>
          <w:lang w:val="ro-MD"/>
        </w:rPr>
        <w:t>IGOR  GROSU</w:t>
      </w:r>
    </w:p>
    <w:p w14:paraId="3D3A6B69" w14:textId="77777777" w:rsidR="0052334E" w:rsidRDefault="0052334E" w:rsidP="00C9125D">
      <w:pPr>
        <w:pStyle w:val="NoSpacing"/>
        <w:rPr>
          <w:rFonts w:ascii="Times New Roman" w:hAnsi="Times New Roman"/>
          <w:b/>
          <w:bCs/>
          <w:sz w:val="28"/>
          <w:szCs w:val="28"/>
          <w:lang w:val="en-US"/>
        </w:rPr>
      </w:pPr>
    </w:p>
    <w:p w14:paraId="3A2B4941" w14:textId="77777777" w:rsidR="0052334E" w:rsidRDefault="0052334E" w:rsidP="00C9125D">
      <w:pPr>
        <w:pStyle w:val="NoSpacing"/>
        <w:rPr>
          <w:rFonts w:ascii="Times New Roman" w:hAnsi="Times New Roman"/>
          <w:b/>
          <w:bCs/>
          <w:sz w:val="28"/>
          <w:szCs w:val="28"/>
          <w:lang w:val="en-US"/>
        </w:rPr>
      </w:pPr>
    </w:p>
    <w:p w14:paraId="66648B61" w14:textId="77777777" w:rsidR="0052334E" w:rsidRDefault="0052334E" w:rsidP="00C9125D">
      <w:pPr>
        <w:pStyle w:val="NoSpacing"/>
        <w:rPr>
          <w:rFonts w:ascii="Times New Roman" w:hAnsi="Times New Roman"/>
          <w:b/>
          <w:bCs/>
          <w:sz w:val="28"/>
          <w:szCs w:val="28"/>
          <w:lang w:val="en-US"/>
        </w:rPr>
      </w:pPr>
    </w:p>
    <w:p w14:paraId="1AA92EAD" w14:textId="77777777" w:rsidR="0052334E" w:rsidRDefault="0052334E" w:rsidP="00C9125D">
      <w:pPr>
        <w:pStyle w:val="NoSpacing"/>
        <w:rPr>
          <w:rFonts w:ascii="Times New Roman" w:hAnsi="Times New Roman"/>
          <w:b/>
          <w:bCs/>
          <w:sz w:val="28"/>
          <w:szCs w:val="28"/>
          <w:lang w:val="en-US"/>
        </w:rPr>
      </w:pPr>
    </w:p>
    <w:p w14:paraId="07443100" w14:textId="07EFEECF" w:rsidR="00C9125D" w:rsidRPr="00C9125D" w:rsidRDefault="00C9125D" w:rsidP="00C9125D">
      <w:pPr>
        <w:pStyle w:val="NoSpacing"/>
        <w:rPr>
          <w:rFonts w:ascii="Times New Roman" w:hAnsi="Times New Roman"/>
          <w:b/>
          <w:bCs/>
          <w:sz w:val="28"/>
          <w:szCs w:val="28"/>
          <w:lang w:val="en-US"/>
        </w:rPr>
      </w:pPr>
      <w:proofErr w:type="spellStart"/>
      <w:r w:rsidRPr="00C9125D">
        <w:rPr>
          <w:rFonts w:ascii="Times New Roman" w:hAnsi="Times New Roman"/>
          <w:b/>
          <w:bCs/>
          <w:sz w:val="28"/>
          <w:szCs w:val="28"/>
          <w:lang w:val="en-US"/>
        </w:rPr>
        <w:t>Chișinău</w:t>
      </w:r>
      <w:proofErr w:type="spellEnd"/>
      <w:r w:rsidRPr="00C9125D">
        <w:rPr>
          <w:rFonts w:ascii="Times New Roman" w:hAnsi="Times New Roman"/>
          <w:b/>
          <w:bCs/>
          <w:sz w:val="28"/>
          <w:szCs w:val="28"/>
          <w:lang w:val="en-US"/>
        </w:rPr>
        <w:t xml:space="preserve">, 2 </w:t>
      </w:r>
      <w:proofErr w:type="spellStart"/>
      <w:r w:rsidRPr="00C9125D">
        <w:rPr>
          <w:rFonts w:ascii="Times New Roman" w:hAnsi="Times New Roman"/>
          <w:b/>
          <w:bCs/>
          <w:sz w:val="28"/>
          <w:szCs w:val="28"/>
          <w:lang w:val="en-US"/>
        </w:rPr>
        <w:t>martie</w:t>
      </w:r>
      <w:proofErr w:type="spellEnd"/>
      <w:r w:rsidRPr="00C9125D">
        <w:rPr>
          <w:rFonts w:ascii="Times New Roman" w:hAnsi="Times New Roman"/>
          <w:b/>
          <w:bCs/>
          <w:sz w:val="28"/>
          <w:szCs w:val="28"/>
          <w:lang w:val="en-US"/>
        </w:rPr>
        <w:t xml:space="preserve"> 2023.</w:t>
      </w:r>
    </w:p>
    <w:p w14:paraId="50099C23" w14:textId="67707484" w:rsidR="009636F4" w:rsidRDefault="00C9125D" w:rsidP="0052334E">
      <w:pPr>
        <w:pStyle w:val="NoSpacing"/>
      </w:pPr>
      <w:proofErr w:type="spellStart"/>
      <w:r w:rsidRPr="00C9125D">
        <w:rPr>
          <w:rFonts w:ascii="Times New Roman" w:hAnsi="Times New Roman"/>
          <w:b/>
          <w:bCs/>
          <w:sz w:val="28"/>
          <w:szCs w:val="28"/>
        </w:rPr>
        <w:t>Nr</w:t>
      </w:r>
      <w:proofErr w:type="spellEnd"/>
      <w:r w:rsidRPr="00C9125D">
        <w:rPr>
          <w:rFonts w:ascii="Times New Roman" w:hAnsi="Times New Roman"/>
          <w:b/>
          <w:bCs/>
          <w:sz w:val="28"/>
          <w:szCs w:val="28"/>
        </w:rPr>
        <w:t>. 3</w:t>
      </w:r>
      <w:r>
        <w:rPr>
          <w:rFonts w:ascii="Times New Roman" w:hAnsi="Times New Roman"/>
          <w:b/>
          <w:bCs/>
          <w:sz w:val="28"/>
          <w:szCs w:val="28"/>
          <w:lang w:val="ro-RO"/>
        </w:rPr>
        <w:t>4</w:t>
      </w:r>
      <w:r w:rsidRPr="00C9125D">
        <w:rPr>
          <w:rFonts w:ascii="Times New Roman" w:hAnsi="Times New Roman"/>
          <w:b/>
          <w:bCs/>
          <w:sz w:val="28"/>
          <w:szCs w:val="28"/>
        </w:rPr>
        <w:t>.</w:t>
      </w:r>
    </w:p>
    <w:sectPr w:rsidR="009636F4" w:rsidSect="00F467B6">
      <w:headerReference w:type="default" r:id="rId6"/>
      <w:pgSz w:w="11906" w:h="16838"/>
      <w:pgMar w:top="1418" w:right="567" w:bottom="1418" w:left="1985" w:header="850" w:footer="8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D27B2" w14:textId="77777777" w:rsidR="00627BFF" w:rsidRDefault="001535AC">
      <w:pPr>
        <w:spacing w:after="0" w:line="240" w:lineRule="auto"/>
      </w:pPr>
      <w:r>
        <w:separator/>
      </w:r>
    </w:p>
  </w:endnote>
  <w:endnote w:type="continuationSeparator" w:id="0">
    <w:p w14:paraId="2F057B0C" w14:textId="77777777" w:rsidR="00627BFF" w:rsidRDefault="001535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F31B88" w14:textId="77777777" w:rsidR="00627BFF" w:rsidRDefault="001535AC">
      <w:pPr>
        <w:spacing w:after="0" w:line="240" w:lineRule="auto"/>
      </w:pPr>
      <w:r>
        <w:separator/>
      </w:r>
    </w:p>
  </w:footnote>
  <w:footnote w:type="continuationSeparator" w:id="0">
    <w:p w14:paraId="58B3DB37" w14:textId="77777777" w:rsidR="00627BFF" w:rsidRDefault="001535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68916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726C6EA1" w14:textId="77777777" w:rsidR="00F467B6" w:rsidRPr="00F467B6" w:rsidRDefault="007E2AF9" w:rsidP="00F467B6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467B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467B6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467B6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467B6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44DD1CE9" w14:textId="77777777" w:rsidR="00F467B6" w:rsidRDefault="0052334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AF9"/>
    <w:rsid w:val="001535AC"/>
    <w:rsid w:val="00262A7D"/>
    <w:rsid w:val="005022E8"/>
    <w:rsid w:val="0052334E"/>
    <w:rsid w:val="00627BFF"/>
    <w:rsid w:val="007E2AF9"/>
    <w:rsid w:val="009625CA"/>
    <w:rsid w:val="009636F4"/>
    <w:rsid w:val="00C91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0E294"/>
  <w15:chartTrackingRefBased/>
  <w15:docId w15:val="{94834148-A191-4781-A8DF-6D9D05B47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E2AF9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 w:after="200" w:line="276" w:lineRule="auto"/>
      <w:ind w:left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7E2A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2AF9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9B76C325-2098-4235-8AB0-377E90B5E3AA}"/>
</file>

<file path=customXml/itemProps2.xml><?xml version="1.0" encoding="utf-8"?>
<ds:datastoreItem xmlns:ds="http://schemas.openxmlformats.org/officeDocument/2006/customXml" ds:itemID="{EB6A4558-5842-4E94-88AD-D1A53FD3F16F}"/>
</file>

<file path=customXml/itemProps3.xml><?xml version="1.0" encoding="utf-8"?>
<ds:datastoreItem xmlns:ds="http://schemas.openxmlformats.org/officeDocument/2006/customXml" ds:itemID="{D026DAEB-92C7-4504-B1C3-0ED78B892B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540</Words>
  <Characters>3136</Characters>
  <Application>Microsoft Office Word</Application>
  <DocSecurity>0</DocSecurity>
  <Lines>26</Lines>
  <Paragraphs>7</Paragraphs>
  <ScaleCrop>false</ScaleCrop>
  <Company/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L_34.2023.ro</dc:title>
  <dc:subject/>
  <dc:creator>Aliona Galaico</dc:creator>
  <cp:keywords/>
  <dc:description/>
  <cp:lastModifiedBy>Inga Rusnac</cp:lastModifiedBy>
  <cp:revision>3</cp:revision>
  <dcterms:created xsi:type="dcterms:W3CDTF">2023-03-03T07:58:00Z</dcterms:created>
  <dcterms:modified xsi:type="dcterms:W3CDTF">2023-03-03T08:00:00Z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