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C9945" w14:textId="77777777" w:rsidR="007F2B9A" w:rsidRPr="00AC594B" w:rsidRDefault="007F2B9A" w:rsidP="00A30F01">
      <w:pPr>
        <w:tabs>
          <w:tab w:val="left" w:pos="1134"/>
          <w:tab w:val="left" w:pos="5735"/>
        </w:tabs>
        <w:ind w:left="567" w:right="1984"/>
        <w:jc w:val="center"/>
        <w:rPr>
          <w:b/>
          <w:bCs/>
          <w:spacing w:val="80"/>
          <w:sz w:val="28"/>
          <w:szCs w:val="28"/>
          <w:lang w:val="ro-RO"/>
        </w:rPr>
      </w:pPr>
    </w:p>
    <w:p w14:paraId="0C16ACA6" w14:textId="77777777" w:rsidR="007F2B9A" w:rsidRPr="00AC594B" w:rsidRDefault="007F2B9A" w:rsidP="00A30F01">
      <w:pPr>
        <w:tabs>
          <w:tab w:val="left" w:pos="1134"/>
          <w:tab w:val="left" w:pos="5735"/>
        </w:tabs>
        <w:ind w:left="567" w:right="1984"/>
        <w:jc w:val="center"/>
        <w:rPr>
          <w:b/>
          <w:bCs/>
          <w:spacing w:val="80"/>
          <w:sz w:val="28"/>
          <w:szCs w:val="28"/>
          <w:lang w:val="ro-RO"/>
        </w:rPr>
      </w:pPr>
    </w:p>
    <w:p w14:paraId="18C89036" w14:textId="77777777" w:rsidR="007F2B9A" w:rsidRPr="00AC594B" w:rsidRDefault="007F2B9A" w:rsidP="00A30F01">
      <w:pPr>
        <w:tabs>
          <w:tab w:val="left" w:pos="1134"/>
          <w:tab w:val="left" w:pos="5735"/>
        </w:tabs>
        <w:ind w:left="567" w:right="1984"/>
        <w:jc w:val="center"/>
        <w:rPr>
          <w:b/>
          <w:bCs/>
          <w:spacing w:val="80"/>
          <w:sz w:val="28"/>
          <w:szCs w:val="28"/>
          <w:lang w:val="ro-RO"/>
        </w:rPr>
      </w:pPr>
    </w:p>
    <w:p w14:paraId="03660CE8" w14:textId="35689047" w:rsidR="007F2B9A" w:rsidRDefault="007F2B9A" w:rsidP="00A30F01">
      <w:pPr>
        <w:tabs>
          <w:tab w:val="left" w:pos="1134"/>
          <w:tab w:val="left" w:pos="5735"/>
        </w:tabs>
        <w:ind w:left="567" w:right="1984"/>
        <w:jc w:val="center"/>
        <w:rPr>
          <w:b/>
          <w:bCs/>
          <w:spacing w:val="80"/>
          <w:sz w:val="28"/>
          <w:szCs w:val="28"/>
          <w:lang w:val="ro-RO"/>
        </w:rPr>
      </w:pPr>
    </w:p>
    <w:p w14:paraId="0773C1B9" w14:textId="7EDB8615" w:rsidR="0017093E" w:rsidRDefault="0017093E" w:rsidP="00A30F01">
      <w:pPr>
        <w:tabs>
          <w:tab w:val="left" w:pos="1134"/>
          <w:tab w:val="left" w:pos="5735"/>
        </w:tabs>
        <w:ind w:left="567" w:right="1984"/>
        <w:jc w:val="center"/>
        <w:rPr>
          <w:b/>
          <w:bCs/>
          <w:spacing w:val="80"/>
          <w:sz w:val="28"/>
          <w:szCs w:val="28"/>
          <w:lang w:val="ro-RO"/>
        </w:rPr>
      </w:pPr>
    </w:p>
    <w:p w14:paraId="46B3D674" w14:textId="77777777" w:rsidR="0017093E" w:rsidRPr="00AC594B" w:rsidRDefault="0017093E" w:rsidP="00A30F01">
      <w:pPr>
        <w:tabs>
          <w:tab w:val="left" w:pos="1134"/>
          <w:tab w:val="left" w:pos="5735"/>
        </w:tabs>
        <w:ind w:left="567" w:right="1984"/>
        <w:jc w:val="center"/>
        <w:rPr>
          <w:b/>
          <w:bCs/>
          <w:spacing w:val="80"/>
          <w:sz w:val="28"/>
          <w:szCs w:val="28"/>
          <w:lang w:val="ro-RO"/>
        </w:rPr>
      </w:pPr>
    </w:p>
    <w:p w14:paraId="73E1C1A4" w14:textId="615134DE" w:rsidR="0077651F" w:rsidRPr="00AC594B" w:rsidRDefault="0077651F" w:rsidP="0017093E">
      <w:pPr>
        <w:tabs>
          <w:tab w:val="left" w:pos="1134"/>
          <w:tab w:val="left" w:pos="5735"/>
        </w:tabs>
        <w:ind w:left="567" w:right="1984" w:firstLine="0"/>
        <w:jc w:val="center"/>
        <w:rPr>
          <w:b/>
          <w:bCs/>
          <w:spacing w:val="80"/>
          <w:sz w:val="28"/>
          <w:szCs w:val="28"/>
          <w:lang w:val="ro-RO"/>
        </w:rPr>
      </w:pPr>
      <w:r w:rsidRPr="00AC594B">
        <w:rPr>
          <w:b/>
          <w:bCs/>
          <w:spacing w:val="80"/>
          <w:sz w:val="28"/>
          <w:szCs w:val="28"/>
          <w:lang w:val="ro-RO"/>
        </w:rPr>
        <w:t>LEGE</w:t>
      </w:r>
    </w:p>
    <w:p w14:paraId="6BADD0B6" w14:textId="77777777" w:rsidR="00A30F01" w:rsidRPr="00AC594B" w:rsidRDefault="00A30F01" w:rsidP="0017093E">
      <w:pPr>
        <w:tabs>
          <w:tab w:val="left" w:pos="1134"/>
          <w:tab w:val="left" w:pos="5735"/>
        </w:tabs>
        <w:ind w:left="567" w:right="1984" w:firstLine="0"/>
        <w:jc w:val="center"/>
        <w:rPr>
          <w:b/>
          <w:bCs/>
          <w:sz w:val="28"/>
          <w:szCs w:val="28"/>
          <w:lang w:val="ro-RO"/>
        </w:rPr>
      </w:pPr>
    </w:p>
    <w:p w14:paraId="36CE98CE" w14:textId="05E6655C" w:rsidR="0077651F" w:rsidRPr="00AC594B" w:rsidRDefault="00A30F01" w:rsidP="0017093E">
      <w:pPr>
        <w:tabs>
          <w:tab w:val="left" w:pos="1134"/>
          <w:tab w:val="left" w:pos="5735"/>
        </w:tabs>
        <w:ind w:left="567" w:right="1984" w:firstLine="0"/>
        <w:jc w:val="center"/>
        <w:rPr>
          <w:b/>
          <w:bCs/>
          <w:sz w:val="28"/>
          <w:szCs w:val="28"/>
          <w:lang w:val="ro-RO"/>
        </w:rPr>
      </w:pPr>
      <w:r w:rsidRPr="00AC594B">
        <w:rPr>
          <w:b/>
          <w:sz w:val="28"/>
          <w:szCs w:val="28"/>
          <w:lang w:val="ro-RO"/>
        </w:rPr>
        <w:t>pentru</w:t>
      </w:r>
      <w:r w:rsidR="0077651F" w:rsidRPr="00AC594B">
        <w:rPr>
          <w:b/>
          <w:sz w:val="28"/>
          <w:szCs w:val="28"/>
          <w:lang w:val="ro-RO"/>
        </w:rPr>
        <w:t xml:space="preserve"> modificarea unor acte normative</w:t>
      </w:r>
      <w:r w:rsidR="0077651F" w:rsidRPr="00AC594B">
        <w:rPr>
          <w:b/>
          <w:bCs/>
          <w:sz w:val="28"/>
          <w:szCs w:val="28"/>
          <w:lang w:val="ro-RO"/>
        </w:rPr>
        <w:t xml:space="preserve"> </w:t>
      </w:r>
    </w:p>
    <w:p w14:paraId="2EC8E3CA" w14:textId="47F23AB9" w:rsidR="0077651F" w:rsidRPr="00AC594B" w:rsidRDefault="0077651F" w:rsidP="0017093E">
      <w:pPr>
        <w:tabs>
          <w:tab w:val="left" w:pos="1134"/>
          <w:tab w:val="left" w:pos="5735"/>
        </w:tabs>
        <w:ind w:left="567" w:right="1984" w:firstLine="0"/>
        <w:jc w:val="center"/>
        <w:rPr>
          <w:b/>
          <w:sz w:val="28"/>
          <w:szCs w:val="28"/>
          <w:lang w:val="ro-RO"/>
        </w:rPr>
      </w:pPr>
      <w:r w:rsidRPr="00AC594B">
        <w:rPr>
          <w:b/>
          <w:bCs/>
          <w:sz w:val="28"/>
          <w:szCs w:val="28"/>
          <w:lang w:val="ro-RO"/>
        </w:rPr>
        <w:t>(combaterea muncii nedeclarate)</w:t>
      </w:r>
    </w:p>
    <w:p w14:paraId="6BD784C3" w14:textId="32C39B62" w:rsidR="0077651F" w:rsidRPr="00AC594B" w:rsidRDefault="00C70FA4" w:rsidP="0017093E">
      <w:pPr>
        <w:tabs>
          <w:tab w:val="left" w:pos="1134"/>
          <w:tab w:val="left" w:pos="5735"/>
        </w:tabs>
        <w:ind w:right="1984" w:firstLine="0"/>
        <w:jc w:val="center"/>
        <w:rPr>
          <w:b/>
          <w:bCs/>
          <w:sz w:val="28"/>
          <w:szCs w:val="28"/>
          <w:lang w:val="ro-RO"/>
        </w:rPr>
      </w:pPr>
      <w:r w:rsidRPr="00AC594B">
        <w:rPr>
          <w:b/>
          <w:bCs/>
          <w:noProof/>
          <w:sz w:val="28"/>
          <w:szCs w:val="28"/>
          <w:lang w:val="ro-RO"/>
        </w:rPr>
        <mc:AlternateContent>
          <mc:Choice Requires="wps">
            <w:drawing>
              <wp:anchor distT="0" distB="0" distL="114300" distR="114300" simplePos="0" relativeHeight="251659264" behindDoc="0" locked="0" layoutInCell="1" allowOverlap="1" wp14:anchorId="32E02ABB" wp14:editId="0B4F0543">
                <wp:simplePos x="0" y="0"/>
                <wp:positionH relativeFrom="column">
                  <wp:posOffset>1205865</wp:posOffset>
                </wp:positionH>
                <wp:positionV relativeFrom="paragraph">
                  <wp:posOffset>4445</wp:posOffset>
                </wp:positionV>
                <wp:extent cx="3190875" cy="0"/>
                <wp:effectExtent l="0" t="0" r="0" b="0"/>
                <wp:wrapNone/>
                <wp:docPr id="2" name="Conector drept 2"/>
                <wp:cNvGraphicFramePr/>
                <a:graphic xmlns:a="http://schemas.openxmlformats.org/drawingml/2006/main">
                  <a:graphicData uri="http://schemas.microsoft.com/office/word/2010/wordprocessingShape">
                    <wps:wsp>
                      <wps:cNvCnPr/>
                      <wps:spPr>
                        <a:xfrm flipV="1">
                          <a:off x="0" y="0"/>
                          <a:ext cx="31908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6D9B8D1" id="Conector drept 2"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4.95pt,.35pt" to="346.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" strokecolor="black [3040]"/>
            </w:pict>
          </mc:Fallback>
        </mc:AlternateContent>
      </w:r>
      <w:r w:rsidR="0077651F" w:rsidRPr="00AC594B">
        <w:rPr>
          <w:b/>
          <w:bCs/>
          <w:sz w:val="28"/>
          <w:szCs w:val="28"/>
          <w:lang w:val="ro-RO"/>
        </w:rPr>
        <w:t xml:space="preserve"> </w:t>
      </w:r>
    </w:p>
    <w:p w14:paraId="460D1883" w14:textId="77777777" w:rsidR="0077651F" w:rsidRPr="00AC594B" w:rsidRDefault="0077651F" w:rsidP="0077651F">
      <w:pPr>
        <w:pStyle w:val="Frspaiere"/>
        <w:tabs>
          <w:tab w:val="left" w:pos="1134"/>
        </w:tabs>
        <w:ind w:firstLine="709"/>
        <w:jc w:val="both"/>
        <w:rPr>
          <w:sz w:val="28"/>
          <w:szCs w:val="28"/>
        </w:rPr>
      </w:pPr>
    </w:p>
    <w:p w14:paraId="7F72342D" w14:textId="77777777" w:rsidR="0077651F" w:rsidRPr="00AC594B" w:rsidRDefault="0077651F" w:rsidP="0077651F">
      <w:pPr>
        <w:pStyle w:val="Frspaiere"/>
        <w:tabs>
          <w:tab w:val="left" w:pos="1134"/>
        </w:tabs>
        <w:ind w:firstLine="709"/>
        <w:jc w:val="both"/>
        <w:rPr>
          <w:sz w:val="28"/>
          <w:szCs w:val="28"/>
        </w:rPr>
      </w:pPr>
      <w:r w:rsidRPr="00AC594B">
        <w:rPr>
          <w:sz w:val="28"/>
          <w:szCs w:val="28"/>
        </w:rPr>
        <w:t>Parlamentul adoptă prezenta lege organică.</w:t>
      </w:r>
    </w:p>
    <w:p w14:paraId="5B489357" w14:textId="77777777" w:rsidR="0077651F" w:rsidRPr="00AC594B" w:rsidRDefault="0077651F" w:rsidP="0077651F">
      <w:pPr>
        <w:pStyle w:val="Frspaiere"/>
        <w:tabs>
          <w:tab w:val="left" w:pos="1134"/>
        </w:tabs>
        <w:ind w:firstLine="709"/>
        <w:jc w:val="both"/>
        <w:rPr>
          <w:sz w:val="28"/>
          <w:szCs w:val="28"/>
        </w:rPr>
      </w:pPr>
    </w:p>
    <w:p w14:paraId="0A494727" w14:textId="7D4148D1" w:rsidR="0077651F" w:rsidRPr="00AC594B" w:rsidRDefault="0077651F" w:rsidP="0077651F">
      <w:pPr>
        <w:pStyle w:val="Frspaiere"/>
        <w:tabs>
          <w:tab w:val="left" w:pos="1134"/>
        </w:tabs>
        <w:ind w:firstLine="709"/>
        <w:jc w:val="both"/>
        <w:rPr>
          <w:sz w:val="28"/>
          <w:szCs w:val="28"/>
        </w:rPr>
      </w:pPr>
      <w:r w:rsidRPr="00AC594B">
        <w:rPr>
          <w:b/>
          <w:bCs/>
          <w:sz w:val="28"/>
          <w:szCs w:val="28"/>
        </w:rPr>
        <w:t>Art. I.</w:t>
      </w:r>
      <w:r w:rsidRPr="00AC594B">
        <w:rPr>
          <w:sz w:val="28"/>
          <w:szCs w:val="28"/>
        </w:rPr>
        <w:t xml:space="preserve"> – Articolul 35 din Legea nr.</w:t>
      </w:r>
      <w:r w:rsidR="00051598" w:rsidRPr="00AC594B">
        <w:rPr>
          <w:sz w:val="28"/>
          <w:szCs w:val="28"/>
        </w:rPr>
        <w:t xml:space="preserve"> </w:t>
      </w:r>
      <w:r w:rsidRPr="00AC594B">
        <w:rPr>
          <w:sz w:val="28"/>
          <w:szCs w:val="28"/>
        </w:rPr>
        <w:t>489/1999 privind sistemul public de asigurări sociale (Monitorul Oficial al Republicii Moldova, 2000, nr. 1</w:t>
      </w:r>
      <w:r w:rsidR="007F2B9A" w:rsidRPr="00AC594B">
        <w:rPr>
          <w:sz w:val="28"/>
          <w:szCs w:val="28"/>
        </w:rPr>
        <w:t>–</w:t>
      </w:r>
      <w:r w:rsidRPr="00AC594B">
        <w:rPr>
          <w:sz w:val="28"/>
          <w:szCs w:val="28"/>
        </w:rPr>
        <w:t>4, art. 2), cu modificările ulterioare, se completează cu alineatele (1</w:t>
      </w:r>
      <w:r w:rsidRPr="00AC594B">
        <w:rPr>
          <w:sz w:val="28"/>
          <w:szCs w:val="28"/>
          <w:vertAlign w:val="superscript"/>
        </w:rPr>
        <w:t>2</w:t>
      </w:r>
      <w:r w:rsidRPr="00AC594B">
        <w:rPr>
          <w:sz w:val="28"/>
          <w:szCs w:val="28"/>
        </w:rPr>
        <w:t>) și (1</w:t>
      </w:r>
      <w:r w:rsidRPr="00AC594B">
        <w:rPr>
          <w:sz w:val="28"/>
          <w:szCs w:val="28"/>
          <w:vertAlign w:val="superscript"/>
        </w:rPr>
        <w:t>3</w:t>
      </w:r>
      <w:r w:rsidRPr="00AC594B">
        <w:rPr>
          <w:sz w:val="28"/>
          <w:szCs w:val="28"/>
        </w:rPr>
        <w:t>) cu următorul cuprins:</w:t>
      </w:r>
    </w:p>
    <w:p w14:paraId="066F4300" w14:textId="77777777" w:rsidR="00A30F01" w:rsidRPr="00AC594B" w:rsidRDefault="00A30F01" w:rsidP="0077651F">
      <w:pPr>
        <w:pStyle w:val="Frspaiere"/>
        <w:tabs>
          <w:tab w:val="left" w:pos="1134"/>
        </w:tabs>
        <w:ind w:firstLine="709"/>
        <w:jc w:val="both"/>
        <w:rPr>
          <w:sz w:val="28"/>
          <w:szCs w:val="28"/>
        </w:rPr>
      </w:pPr>
    </w:p>
    <w:p w14:paraId="383B4EC7" w14:textId="67FA2375" w:rsidR="0077651F" w:rsidRPr="00AC594B" w:rsidRDefault="0077651F" w:rsidP="0077651F">
      <w:pPr>
        <w:pStyle w:val="Frspaiere"/>
        <w:tabs>
          <w:tab w:val="left" w:pos="1134"/>
        </w:tabs>
        <w:ind w:firstLine="709"/>
        <w:jc w:val="both"/>
        <w:rPr>
          <w:sz w:val="28"/>
          <w:szCs w:val="28"/>
        </w:rPr>
      </w:pPr>
      <w:r w:rsidRPr="00AC594B">
        <w:rPr>
          <w:sz w:val="28"/>
          <w:szCs w:val="28"/>
        </w:rPr>
        <w:t>„(1</w:t>
      </w:r>
      <w:r w:rsidRPr="00AC594B">
        <w:rPr>
          <w:sz w:val="28"/>
          <w:szCs w:val="28"/>
          <w:vertAlign w:val="superscript"/>
        </w:rPr>
        <w:t>2</w:t>
      </w:r>
      <w:r w:rsidRPr="00AC594B">
        <w:rPr>
          <w:sz w:val="28"/>
          <w:szCs w:val="28"/>
        </w:rPr>
        <w:t xml:space="preserve">) În cazul constatării în activitatea angajatorului a utilizării muncii nedeclarate sau a achitării salariului </w:t>
      </w:r>
      <w:r w:rsidR="00C727D3" w:rsidRPr="00AC594B">
        <w:rPr>
          <w:sz w:val="28"/>
          <w:szCs w:val="28"/>
        </w:rPr>
        <w:t xml:space="preserve">ori </w:t>
      </w:r>
      <w:r w:rsidRPr="00AC594B">
        <w:rPr>
          <w:sz w:val="28"/>
          <w:szCs w:val="28"/>
        </w:rPr>
        <w:t>a altor plăți fără reflectarea acestora în evidența contabilă, Inspectoratul de Stat al Muncii sesizează Serviciul Fiscal de Stat imediat, dar nu mai târziu de 10 zile de la data constatării faptelor menționate, pentru întreprinderea măsurilor de conformare benevolă sau forțată.</w:t>
      </w:r>
    </w:p>
    <w:p w14:paraId="020C45E2" w14:textId="77777777" w:rsidR="00A30F01" w:rsidRPr="00AC594B" w:rsidRDefault="00A30F01" w:rsidP="0077651F">
      <w:pPr>
        <w:pStyle w:val="Frspaiere"/>
        <w:tabs>
          <w:tab w:val="left" w:pos="1134"/>
        </w:tabs>
        <w:ind w:firstLine="709"/>
        <w:jc w:val="both"/>
        <w:rPr>
          <w:sz w:val="28"/>
          <w:szCs w:val="28"/>
        </w:rPr>
      </w:pPr>
    </w:p>
    <w:p w14:paraId="5649F731" w14:textId="46EA61A1" w:rsidR="0077651F" w:rsidRPr="00AC594B" w:rsidRDefault="0077651F" w:rsidP="00486AE8">
      <w:pPr>
        <w:pStyle w:val="Frspaiere"/>
        <w:tabs>
          <w:tab w:val="left" w:pos="1134"/>
        </w:tabs>
        <w:ind w:firstLine="709"/>
        <w:jc w:val="both"/>
        <w:rPr>
          <w:sz w:val="28"/>
          <w:szCs w:val="28"/>
        </w:rPr>
      </w:pPr>
      <w:r w:rsidRPr="00AC594B">
        <w:rPr>
          <w:sz w:val="28"/>
          <w:szCs w:val="28"/>
        </w:rPr>
        <w:t>(1</w:t>
      </w:r>
      <w:r w:rsidRPr="00AC594B">
        <w:rPr>
          <w:sz w:val="28"/>
          <w:szCs w:val="28"/>
          <w:vertAlign w:val="superscript"/>
        </w:rPr>
        <w:t>3</w:t>
      </w:r>
      <w:r w:rsidRPr="00AC594B">
        <w:rPr>
          <w:sz w:val="28"/>
          <w:szCs w:val="28"/>
        </w:rPr>
        <w:t xml:space="preserve">) În cazul în care nu sunt disponibile alte informații pentru estimarea perioadei </w:t>
      </w:r>
      <w:r w:rsidR="00801055" w:rsidRPr="00AC594B">
        <w:rPr>
          <w:sz w:val="28"/>
          <w:szCs w:val="28"/>
        </w:rPr>
        <w:t xml:space="preserve">faptelor </w:t>
      </w:r>
      <w:r w:rsidRPr="00AC594B">
        <w:rPr>
          <w:sz w:val="28"/>
          <w:szCs w:val="28"/>
        </w:rPr>
        <w:t>prevăzute la alin. (1</w:t>
      </w:r>
      <w:r w:rsidRPr="00AC594B">
        <w:rPr>
          <w:sz w:val="28"/>
          <w:szCs w:val="28"/>
          <w:vertAlign w:val="superscript"/>
        </w:rPr>
        <w:t>2</w:t>
      </w:r>
      <w:r w:rsidRPr="00AC594B">
        <w:rPr>
          <w:sz w:val="28"/>
          <w:szCs w:val="28"/>
        </w:rPr>
        <w:t xml:space="preserve">), </w:t>
      </w:r>
      <w:r w:rsidR="00801055" w:rsidRPr="00AC594B">
        <w:rPr>
          <w:sz w:val="28"/>
          <w:szCs w:val="28"/>
          <w:lang w:val="ro-MD"/>
        </w:rPr>
        <w:t xml:space="preserve">se prezumă că acestea au o durată de </w:t>
      </w:r>
      <w:r w:rsidR="00AC594B">
        <w:rPr>
          <w:sz w:val="28"/>
          <w:szCs w:val="28"/>
          <w:lang w:val="ro-MD"/>
        </w:rPr>
        <w:t xml:space="preserve">cel </w:t>
      </w:r>
      <w:r w:rsidR="00801055" w:rsidRPr="00AC594B">
        <w:rPr>
          <w:sz w:val="28"/>
          <w:szCs w:val="28"/>
          <w:lang w:val="ro-MD"/>
        </w:rPr>
        <w:t>puțin 6</w:t>
      </w:r>
      <w:r w:rsidR="00486AE8" w:rsidRPr="00AC594B">
        <w:rPr>
          <w:sz w:val="28"/>
          <w:szCs w:val="28"/>
          <w:lang w:val="ro-MD"/>
        </w:rPr>
        <w:t> </w:t>
      </w:r>
      <w:r w:rsidR="00801055" w:rsidRPr="00AC594B">
        <w:rPr>
          <w:sz w:val="28"/>
          <w:szCs w:val="28"/>
          <w:lang w:val="ro-MD"/>
        </w:rPr>
        <w:t>luni</w:t>
      </w:r>
      <w:r w:rsidRPr="00AC594B">
        <w:rPr>
          <w:sz w:val="28"/>
          <w:szCs w:val="28"/>
        </w:rPr>
        <w:t>.”</w:t>
      </w:r>
    </w:p>
    <w:p w14:paraId="6E9CF6E7" w14:textId="77777777" w:rsidR="0077651F" w:rsidRPr="00AC594B" w:rsidRDefault="0077651F" w:rsidP="0077651F">
      <w:pPr>
        <w:pStyle w:val="Frspaiere"/>
        <w:tabs>
          <w:tab w:val="left" w:pos="1134"/>
        </w:tabs>
        <w:ind w:firstLine="709"/>
        <w:jc w:val="both"/>
        <w:rPr>
          <w:sz w:val="28"/>
          <w:szCs w:val="28"/>
        </w:rPr>
      </w:pPr>
    </w:p>
    <w:p w14:paraId="16B8EF89" w14:textId="5111921D" w:rsidR="0077651F" w:rsidRPr="00AC594B" w:rsidRDefault="0077651F" w:rsidP="0077651F">
      <w:pPr>
        <w:pStyle w:val="Frspaiere"/>
        <w:tabs>
          <w:tab w:val="left" w:pos="1134"/>
        </w:tabs>
        <w:ind w:firstLine="709"/>
        <w:jc w:val="both"/>
        <w:rPr>
          <w:sz w:val="28"/>
          <w:szCs w:val="28"/>
        </w:rPr>
      </w:pPr>
      <w:r w:rsidRPr="00AC594B">
        <w:rPr>
          <w:b/>
          <w:bCs/>
          <w:sz w:val="28"/>
          <w:szCs w:val="28"/>
        </w:rPr>
        <w:t>Art. II.</w:t>
      </w:r>
      <w:r w:rsidRPr="00AC594B">
        <w:rPr>
          <w:sz w:val="28"/>
          <w:szCs w:val="28"/>
        </w:rPr>
        <w:t xml:space="preserve"> – Legea nr. 140/2001 privind Inspectoratul de Stat al Muncii (Monitorul Oficial al Republicii Moldova, 2001, nr. 68</w:t>
      </w:r>
      <w:r w:rsidR="007F2B9A" w:rsidRPr="00AC594B">
        <w:rPr>
          <w:sz w:val="28"/>
          <w:szCs w:val="28"/>
        </w:rPr>
        <w:t>–</w:t>
      </w:r>
      <w:r w:rsidRPr="00AC594B">
        <w:rPr>
          <w:sz w:val="28"/>
          <w:szCs w:val="28"/>
        </w:rPr>
        <w:t>71, art. 505), cu modificările ulterioare, se modifică după cum urmează:</w:t>
      </w:r>
    </w:p>
    <w:p w14:paraId="07F93288" w14:textId="77777777" w:rsidR="00A30F01" w:rsidRPr="00AC594B" w:rsidRDefault="00A30F01" w:rsidP="0077651F">
      <w:pPr>
        <w:pStyle w:val="Frspaiere"/>
        <w:tabs>
          <w:tab w:val="left" w:pos="1134"/>
        </w:tabs>
        <w:ind w:firstLine="709"/>
        <w:jc w:val="both"/>
        <w:rPr>
          <w:sz w:val="28"/>
          <w:szCs w:val="28"/>
        </w:rPr>
      </w:pPr>
    </w:p>
    <w:p w14:paraId="4FCA18BC" w14:textId="753973C5" w:rsidR="0077651F" w:rsidRPr="00AC594B" w:rsidRDefault="0077651F" w:rsidP="0077651F">
      <w:pPr>
        <w:pStyle w:val="Frspaiere"/>
        <w:tabs>
          <w:tab w:val="left" w:pos="1134"/>
        </w:tabs>
        <w:ind w:firstLine="709"/>
        <w:jc w:val="both"/>
        <w:rPr>
          <w:sz w:val="28"/>
          <w:szCs w:val="28"/>
        </w:rPr>
      </w:pPr>
      <w:r w:rsidRPr="00AC594B">
        <w:rPr>
          <w:sz w:val="28"/>
          <w:szCs w:val="28"/>
        </w:rPr>
        <w:t xml:space="preserve">1. În denumirea </w:t>
      </w:r>
      <w:r w:rsidR="005E6BE8" w:rsidRPr="00AC594B">
        <w:rPr>
          <w:sz w:val="28"/>
          <w:szCs w:val="28"/>
        </w:rPr>
        <w:t xml:space="preserve">capitolului </w:t>
      </w:r>
      <w:r w:rsidRPr="00AC594B">
        <w:rPr>
          <w:sz w:val="28"/>
          <w:szCs w:val="28"/>
        </w:rPr>
        <w:t>IV, după textul „</w:t>
      </w:r>
      <w:r w:rsidRPr="00AC594B">
        <w:rPr>
          <w:b/>
          <w:bCs/>
          <w:sz w:val="28"/>
          <w:szCs w:val="28"/>
        </w:rPr>
        <w:t>OBLIGAȚII,</w:t>
      </w:r>
      <w:r w:rsidRPr="00AC594B">
        <w:rPr>
          <w:sz w:val="28"/>
          <w:szCs w:val="28"/>
        </w:rPr>
        <w:t>”</w:t>
      </w:r>
      <w:r w:rsidR="00051598" w:rsidRPr="00AC594B">
        <w:rPr>
          <w:sz w:val="28"/>
          <w:szCs w:val="28"/>
        </w:rPr>
        <w:t xml:space="preserve"> </w:t>
      </w:r>
      <w:r w:rsidRPr="00AC594B">
        <w:rPr>
          <w:sz w:val="28"/>
          <w:szCs w:val="28"/>
        </w:rPr>
        <w:t xml:space="preserve">se </w:t>
      </w:r>
      <w:r w:rsidR="00051598" w:rsidRPr="00AC594B">
        <w:rPr>
          <w:sz w:val="28"/>
          <w:szCs w:val="28"/>
        </w:rPr>
        <w:t>introduc cuvintele</w:t>
      </w:r>
      <w:r w:rsidRPr="00AC594B">
        <w:rPr>
          <w:sz w:val="28"/>
          <w:szCs w:val="28"/>
        </w:rPr>
        <w:t xml:space="preserve"> „</w:t>
      </w:r>
      <w:r w:rsidRPr="00AC594B">
        <w:rPr>
          <w:b/>
          <w:bCs/>
          <w:sz w:val="28"/>
          <w:szCs w:val="28"/>
        </w:rPr>
        <w:t>INCOMPATIBILITĂȚI ȘI</w:t>
      </w:r>
      <w:r w:rsidRPr="00AC594B">
        <w:rPr>
          <w:sz w:val="28"/>
          <w:szCs w:val="28"/>
        </w:rPr>
        <w:t>”.</w:t>
      </w:r>
    </w:p>
    <w:p w14:paraId="6C32B973" w14:textId="77777777" w:rsidR="00A30F01" w:rsidRPr="00AC594B" w:rsidRDefault="00A30F01" w:rsidP="0077651F">
      <w:pPr>
        <w:pStyle w:val="Frspaiere"/>
        <w:tabs>
          <w:tab w:val="left" w:pos="1134"/>
        </w:tabs>
        <w:ind w:firstLine="709"/>
        <w:jc w:val="both"/>
        <w:rPr>
          <w:sz w:val="28"/>
          <w:szCs w:val="28"/>
        </w:rPr>
      </w:pPr>
    </w:p>
    <w:p w14:paraId="1723C675" w14:textId="47678115" w:rsidR="0077651F" w:rsidRPr="00872E83" w:rsidRDefault="0077651F" w:rsidP="0077651F">
      <w:pPr>
        <w:pStyle w:val="Frspaiere"/>
        <w:tabs>
          <w:tab w:val="left" w:pos="1134"/>
        </w:tabs>
        <w:ind w:firstLine="709"/>
        <w:jc w:val="both"/>
        <w:rPr>
          <w:sz w:val="28"/>
          <w:szCs w:val="28"/>
        </w:rPr>
      </w:pPr>
      <w:r w:rsidRPr="00872E83">
        <w:rPr>
          <w:sz w:val="28"/>
          <w:szCs w:val="28"/>
        </w:rPr>
        <w:t xml:space="preserve">2. </w:t>
      </w:r>
      <w:r w:rsidR="0067505B" w:rsidRPr="00872E83">
        <w:rPr>
          <w:sz w:val="28"/>
          <w:szCs w:val="28"/>
        </w:rPr>
        <w:t xml:space="preserve">Legea se </w:t>
      </w:r>
      <w:r w:rsidRPr="00872E83">
        <w:rPr>
          <w:sz w:val="28"/>
          <w:szCs w:val="28"/>
        </w:rPr>
        <w:t xml:space="preserve">completează cu </w:t>
      </w:r>
      <w:r w:rsidR="00051598" w:rsidRPr="00872E83">
        <w:rPr>
          <w:sz w:val="28"/>
          <w:szCs w:val="28"/>
        </w:rPr>
        <w:t>a</w:t>
      </w:r>
      <w:r w:rsidRPr="00872E83">
        <w:rPr>
          <w:sz w:val="28"/>
          <w:szCs w:val="28"/>
        </w:rPr>
        <w:t>rticol</w:t>
      </w:r>
      <w:r w:rsidR="00A169F3" w:rsidRPr="00872E83">
        <w:rPr>
          <w:sz w:val="28"/>
          <w:szCs w:val="28"/>
        </w:rPr>
        <w:t>ele</w:t>
      </w:r>
      <w:r w:rsidRPr="00872E83">
        <w:rPr>
          <w:sz w:val="28"/>
          <w:szCs w:val="28"/>
        </w:rPr>
        <w:t xml:space="preserve"> </w:t>
      </w:r>
      <w:r w:rsidR="00333DD7" w:rsidRPr="00872E83">
        <w:rPr>
          <w:sz w:val="28"/>
          <w:szCs w:val="28"/>
        </w:rPr>
        <w:t>9</w:t>
      </w:r>
      <w:r w:rsidRPr="00872E83">
        <w:rPr>
          <w:sz w:val="28"/>
          <w:szCs w:val="28"/>
          <w:vertAlign w:val="superscript"/>
        </w:rPr>
        <w:t>1</w:t>
      </w:r>
      <w:r w:rsidRPr="00872E83">
        <w:rPr>
          <w:sz w:val="28"/>
          <w:szCs w:val="28"/>
        </w:rPr>
        <w:t xml:space="preserve"> </w:t>
      </w:r>
      <w:r w:rsidR="00A169F3" w:rsidRPr="00872E83">
        <w:rPr>
          <w:sz w:val="28"/>
          <w:szCs w:val="28"/>
        </w:rPr>
        <w:t>și 11</w:t>
      </w:r>
      <w:r w:rsidR="00A169F3" w:rsidRPr="00872E83">
        <w:rPr>
          <w:sz w:val="28"/>
          <w:szCs w:val="28"/>
          <w:vertAlign w:val="superscript"/>
        </w:rPr>
        <w:t xml:space="preserve">5 </w:t>
      </w:r>
      <w:r w:rsidRPr="00872E83">
        <w:rPr>
          <w:sz w:val="28"/>
          <w:szCs w:val="28"/>
        </w:rPr>
        <w:t>cu următorul cuprins:</w:t>
      </w:r>
    </w:p>
    <w:p w14:paraId="5C44825D" w14:textId="77777777" w:rsidR="00A30F01" w:rsidRPr="00872E83" w:rsidRDefault="00A30F01" w:rsidP="0077651F">
      <w:pPr>
        <w:pStyle w:val="Frspaiere"/>
        <w:tabs>
          <w:tab w:val="left" w:pos="1134"/>
        </w:tabs>
        <w:ind w:firstLine="709"/>
        <w:jc w:val="both"/>
        <w:rPr>
          <w:sz w:val="28"/>
          <w:szCs w:val="28"/>
        </w:rPr>
      </w:pPr>
    </w:p>
    <w:p w14:paraId="52812808" w14:textId="08DC7E2F" w:rsidR="0077651F" w:rsidRPr="00AC594B" w:rsidRDefault="0077651F" w:rsidP="0077651F">
      <w:pPr>
        <w:pStyle w:val="Frspaiere"/>
        <w:tabs>
          <w:tab w:val="left" w:pos="1134"/>
        </w:tabs>
        <w:ind w:firstLine="709"/>
        <w:jc w:val="both"/>
        <w:rPr>
          <w:bCs/>
          <w:sz w:val="28"/>
          <w:szCs w:val="28"/>
        </w:rPr>
      </w:pPr>
      <w:r w:rsidRPr="00872E83">
        <w:rPr>
          <w:bCs/>
          <w:sz w:val="28"/>
          <w:szCs w:val="28"/>
        </w:rPr>
        <w:t>„</w:t>
      </w:r>
      <w:r w:rsidRPr="00872E83">
        <w:rPr>
          <w:b/>
          <w:sz w:val="28"/>
          <w:szCs w:val="28"/>
        </w:rPr>
        <w:t xml:space="preserve">Articolul </w:t>
      </w:r>
      <w:r w:rsidR="00333DD7" w:rsidRPr="00872E83">
        <w:rPr>
          <w:b/>
          <w:sz w:val="28"/>
          <w:szCs w:val="28"/>
        </w:rPr>
        <w:t>9</w:t>
      </w:r>
      <w:r w:rsidRPr="00872E83">
        <w:rPr>
          <w:b/>
          <w:sz w:val="28"/>
          <w:szCs w:val="28"/>
          <w:vertAlign w:val="superscript"/>
        </w:rPr>
        <w:t>1</w:t>
      </w:r>
      <w:r w:rsidRPr="00872E83">
        <w:rPr>
          <w:b/>
          <w:sz w:val="28"/>
          <w:szCs w:val="28"/>
        </w:rPr>
        <w:t>.</w:t>
      </w:r>
      <w:r w:rsidRPr="00872E83">
        <w:rPr>
          <w:bCs/>
          <w:sz w:val="28"/>
          <w:szCs w:val="28"/>
        </w:rPr>
        <w:t xml:space="preserve"> Incompatibilități</w:t>
      </w:r>
      <w:r w:rsidRPr="00AC594B">
        <w:rPr>
          <w:bCs/>
          <w:sz w:val="28"/>
          <w:szCs w:val="28"/>
        </w:rPr>
        <w:t xml:space="preserve"> pentru inspectorul de muncă</w:t>
      </w:r>
    </w:p>
    <w:p w14:paraId="74F4FAB4" w14:textId="77777777" w:rsidR="00A30F01" w:rsidRPr="00AC594B" w:rsidRDefault="00A30F01" w:rsidP="0077651F">
      <w:pPr>
        <w:pStyle w:val="Frspaiere"/>
        <w:tabs>
          <w:tab w:val="left" w:pos="1134"/>
        </w:tabs>
        <w:ind w:firstLine="709"/>
        <w:jc w:val="both"/>
        <w:rPr>
          <w:bCs/>
          <w:sz w:val="28"/>
          <w:szCs w:val="28"/>
        </w:rPr>
      </w:pPr>
    </w:p>
    <w:p w14:paraId="7D485E84" w14:textId="44620B3B" w:rsidR="004303B5" w:rsidRPr="00AC594B" w:rsidRDefault="0077651F" w:rsidP="004303B5">
      <w:pPr>
        <w:pStyle w:val="Frspaiere"/>
        <w:tabs>
          <w:tab w:val="left" w:pos="1134"/>
        </w:tabs>
        <w:ind w:firstLine="709"/>
        <w:jc w:val="both"/>
        <w:rPr>
          <w:sz w:val="28"/>
          <w:szCs w:val="28"/>
        </w:rPr>
      </w:pPr>
      <w:r w:rsidRPr="00AC594B">
        <w:rPr>
          <w:sz w:val="28"/>
          <w:szCs w:val="28"/>
        </w:rPr>
        <w:t xml:space="preserve">(1) </w:t>
      </w:r>
      <w:r w:rsidR="004303B5" w:rsidRPr="00AC594B">
        <w:rPr>
          <w:sz w:val="28"/>
          <w:szCs w:val="28"/>
          <w:lang w:val="ro-MD"/>
        </w:rPr>
        <w:t>Inspectorului de muncă i se interzice să fondeze servicii externe private de protecție și prevenire în sensul prevăzut de Legea securității și sănătății în muncă nr.</w:t>
      </w:r>
      <w:r w:rsidR="00AC594B">
        <w:rPr>
          <w:sz w:val="28"/>
          <w:szCs w:val="28"/>
          <w:lang w:val="ro-MD"/>
        </w:rPr>
        <w:t> </w:t>
      </w:r>
      <w:r w:rsidR="004303B5" w:rsidRPr="00AC594B">
        <w:rPr>
          <w:sz w:val="28"/>
          <w:szCs w:val="28"/>
          <w:lang w:val="ro-MD"/>
        </w:rPr>
        <w:t xml:space="preserve">186/2008, </w:t>
      </w:r>
      <w:r w:rsidR="00AC594B" w:rsidRPr="00AC594B">
        <w:rPr>
          <w:sz w:val="28"/>
          <w:szCs w:val="28"/>
          <w:lang w:val="ro-MD"/>
        </w:rPr>
        <w:t xml:space="preserve">precum și </w:t>
      </w:r>
      <w:r w:rsidR="004303B5" w:rsidRPr="00AC594B">
        <w:rPr>
          <w:sz w:val="28"/>
          <w:szCs w:val="28"/>
          <w:lang w:val="ro-MD"/>
        </w:rPr>
        <w:t>să activeze sau să aibă orice interes personal în cadrul acestora.</w:t>
      </w:r>
    </w:p>
    <w:p w14:paraId="44C1DC71" w14:textId="77777777" w:rsidR="00A30F01" w:rsidRPr="00AC594B" w:rsidRDefault="00A30F01" w:rsidP="004303B5">
      <w:pPr>
        <w:pStyle w:val="Frspaiere"/>
        <w:tabs>
          <w:tab w:val="left" w:pos="1134"/>
        </w:tabs>
        <w:ind w:firstLine="709"/>
        <w:jc w:val="both"/>
        <w:rPr>
          <w:sz w:val="28"/>
          <w:szCs w:val="28"/>
        </w:rPr>
      </w:pPr>
    </w:p>
    <w:p w14:paraId="63A0003B" w14:textId="305825EA" w:rsidR="0077651F" w:rsidRPr="00AC594B" w:rsidRDefault="0077651F" w:rsidP="0077651F">
      <w:pPr>
        <w:pStyle w:val="Frspaiere"/>
        <w:tabs>
          <w:tab w:val="left" w:pos="1134"/>
        </w:tabs>
        <w:ind w:firstLine="709"/>
        <w:jc w:val="both"/>
        <w:rPr>
          <w:sz w:val="28"/>
          <w:szCs w:val="28"/>
        </w:rPr>
      </w:pPr>
      <w:r w:rsidRPr="00AC594B">
        <w:rPr>
          <w:sz w:val="28"/>
          <w:szCs w:val="28"/>
        </w:rPr>
        <w:t>(</w:t>
      </w:r>
      <w:r w:rsidR="004303B5" w:rsidRPr="00AC594B">
        <w:rPr>
          <w:sz w:val="28"/>
          <w:szCs w:val="28"/>
        </w:rPr>
        <w:t>2</w:t>
      </w:r>
      <w:r w:rsidRPr="00AC594B">
        <w:rPr>
          <w:sz w:val="28"/>
          <w:szCs w:val="28"/>
        </w:rPr>
        <w:t xml:space="preserve">) Situațiile de incompatibilitate prevăzute la alin. (1) urmează să înceteze </w:t>
      </w:r>
      <w:r w:rsidR="00FD3B0E" w:rsidRPr="00AC594B">
        <w:rPr>
          <w:sz w:val="28"/>
          <w:szCs w:val="28"/>
        </w:rPr>
        <w:t>în termen de o lună</w:t>
      </w:r>
      <w:r w:rsidRPr="00AC594B">
        <w:rPr>
          <w:sz w:val="28"/>
          <w:szCs w:val="28"/>
        </w:rPr>
        <w:t xml:space="preserve"> d</w:t>
      </w:r>
      <w:r w:rsidR="00051598" w:rsidRPr="00AC594B">
        <w:rPr>
          <w:sz w:val="28"/>
          <w:szCs w:val="28"/>
        </w:rPr>
        <w:t xml:space="preserve">e la data </w:t>
      </w:r>
      <w:r w:rsidRPr="00AC594B">
        <w:rPr>
          <w:sz w:val="28"/>
          <w:szCs w:val="28"/>
        </w:rPr>
        <w:t xml:space="preserve">apariției acestora. Dacă nu </w:t>
      </w:r>
      <w:r w:rsidR="00D52852" w:rsidRPr="00AC594B">
        <w:rPr>
          <w:sz w:val="28"/>
          <w:szCs w:val="28"/>
        </w:rPr>
        <w:t xml:space="preserve">a </w:t>
      </w:r>
      <w:r w:rsidRPr="00AC594B">
        <w:rPr>
          <w:sz w:val="28"/>
          <w:szCs w:val="28"/>
        </w:rPr>
        <w:t>eliminat situația de incompatibilitate în termenul prevăzut, inspectorul de muncă este destituit din funcție</w:t>
      </w:r>
      <w:r w:rsidR="00D52852" w:rsidRPr="00AC594B">
        <w:rPr>
          <w:sz w:val="28"/>
          <w:szCs w:val="28"/>
        </w:rPr>
        <w:t>.</w:t>
      </w:r>
      <w:r w:rsidRPr="00AC594B">
        <w:rPr>
          <w:sz w:val="28"/>
          <w:szCs w:val="28"/>
        </w:rPr>
        <w:t>”</w:t>
      </w:r>
    </w:p>
    <w:p w14:paraId="22AB2579" w14:textId="77777777" w:rsidR="00A30F01" w:rsidRPr="00AC594B" w:rsidRDefault="00A30F01" w:rsidP="0077651F">
      <w:pPr>
        <w:pStyle w:val="Frspaiere"/>
        <w:tabs>
          <w:tab w:val="left" w:pos="1134"/>
        </w:tabs>
        <w:ind w:firstLine="709"/>
        <w:jc w:val="both"/>
        <w:rPr>
          <w:sz w:val="28"/>
          <w:szCs w:val="28"/>
        </w:rPr>
      </w:pPr>
    </w:p>
    <w:p w14:paraId="03011A8E" w14:textId="24518CF6" w:rsidR="0077651F" w:rsidRPr="00AC594B" w:rsidRDefault="0077651F" w:rsidP="00CF0B76">
      <w:pPr>
        <w:pStyle w:val="Frspaiere"/>
        <w:tabs>
          <w:tab w:val="left" w:pos="1134"/>
        </w:tabs>
        <w:ind w:left="2552" w:hanging="1843"/>
        <w:jc w:val="both"/>
        <w:rPr>
          <w:bCs/>
          <w:sz w:val="28"/>
          <w:szCs w:val="28"/>
        </w:rPr>
      </w:pPr>
      <w:r w:rsidRPr="00AC594B">
        <w:rPr>
          <w:bCs/>
          <w:sz w:val="28"/>
          <w:szCs w:val="28"/>
        </w:rPr>
        <w:t>„</w:t>
      </w:r>
      <w:r w:rsidRPr="00AC594B">
        <w:rPr>
          <w:b/>
          <w:sz w:val="28"/>
          <w:szCs w:val="28"/>
        </w:rPr>
        <w:t>Articolul 11</w:t>
      </w:r>
      <w:r w:rsidR="00051598" w:rsidRPr="00AC594B">
        <w:rPr>
          <w:b/>
          <w:sz w:val="28"/>
          <w:szCs w:val="28"/>
          <w:vertAlign w:val="superscript"/>
        </w:rPr>
        <w:t>5</w:t>
      </w:r>
      <w:r w:rsidRPr="00AC594B">
        <w:rPr>
          <w:b/>
          <w:sz w:val="28"/>
          <w:szCs w:val="28"/>
        </w:rPr>
        <w:t>.</w:t>
      </w:r>
      <w:r w:rsidRPr="00AC594B">
        <w:rPr>
          <w:bCs/>
          <w:sz w:val="28"/>
          <w:szCs w:val="28"/>
        </w:rPr>
        <w:t xml:space="preserve"> Constatarea prin metode și surse indirecte a achitării salariului sau a altor plăți fără reflectarea acestora în evidența contabilă</w:t>
      </w:r>
    </w:p>
    <w:p w14:paraId="67997B87" w14:textId="77777777" w:rsidR="00A30F01" w:rsidRPr="00AC594B" w:rsidRDefault="00A30F01" w:rsidP="0077651F">
      <w:pPr>
        <w:pStyle w:val="Frspaiere"/>
        <w:tabs>
          <w:tab w:val="left" w:pos="1134"/>
        </w:tabs>
        <w:ind w:firstLine="709"/>
        <w:jc w:val="both"/>
        <w:rPr>
          <w:bCs/>
          <w:sz w:val="28"/>
          <w:szCs w:val="28"/>
        </w:rPr>
      </w:pPr>
    </w:p>
    <w:p w14:paraId="5C646185" w14:textId="77777777" w:rsidR="0077651F" w:rsidRPr="00AC594B" w:rsidRDefault="0077651F" w:rsidP="0077651F">
      <w:pPr>
        <w:pStyle w:val="Frspaiere"/>
        <w:tabs>
          <w:tab w:val="left" w:pos="1134"/>
        </w:tabs>
        <w:ind w:firstLine="709"/>
        <w:jc w:val="both"/>
        <w:rPr>
          <w:sz w:val="28"/>
          <w:szCs w:val="28"/>
        </w:rPr>
      </w:pPr>
      <w:r w:rsidRPr="00AC594B">
        <w:rPr>
          <w:sz w:val="28"/>
          <w:szCs w:val="28"/>
        </w:rPr>
        <w:t>(1) La verificarea respectării interdicțiilor legale de achitare a salariului sau a altor plăți fără reflectarea acestora în evidența contabilă, pentru stabilirea faptului achitării salariului sau a altor plăți fără reflectarea acestora în evidența contabilă, inspectorul de muncă aplică metode și surse indirecte în baza următorilor indicatori:</w:t>
      </w:r>
    </w:p>
    <w:p w14:paraId="11FE2468" w14:textId="77777777" w:rsidR="0077651F" w:rsidRPr="00AC594B" w:rsidRDefault="0077651F" w:rsidP="0077651F">
      <w:pPr>
        <w:pStyle w:val="Frspaiere"/>
        <w:numPr>
          <w:ilvl w:val="0"/>
          <w:numId w:val="39"/>
        </w:numPr>
        <w:tabs>
          <w:tab w:val="left" w:pos="1134"/>
        </w:tabs>
        <w:ind w:left="0" w:firstLine="709"/>
        <w:jc w:val="both"/>
        <w:rPr>
          <w:sz w:val="28"/>
          <w:szCs w:val="28"/>
        </w:rPr>
      </w:pPr>
      <w:r w:rsidRPr="00AC594B">
        <w:rPr>
          <w:sz w:val="28"/>
          <w:szCs w:val="28"/>
        </w:rPr>
        <w:t xml:space="preserve">salariul mediu în întreprindere pentru salariați cu activitate similară, cu excepția salariilor managementului de top; </w:t>
      </w:r>
    </w:p>
    <w:p w14:paraId="5DC76247" w14:textId="3CFF1216" w:rsidR="0077651F" w:rsidRPr="00AC594B" w:rsidRDefault="0077651F" w:rsidP="0077651F">
      <w:pPr>
        <w:pStyle w:val="Frspaiere"/>
        <w:numPr>
          <w:ilvl w:val="0"/>
          <w:numId w:val="39"/>
        </w:numPr>
        <w:tabs>
          <w:tab w:val="left" w:pos="1134"/>
        </w:tabs>
        <w:ind w:left="0" w:firstLine="709"/>
        <w:jc w:val="both"/>
        <w:rPr>
          <w:sz w:val="28"/>
          <w:szCs w:val="28"/>
        </w:rPr>
      </w:pPr>
      <w:r w:rsidRPr="00AC594B">
        <w:rPr>
          <w:sz w:val="28"/>
          <w:szCs w:val="28"/>
        </w:rPr>
        <w:t xml:space="preserve">salariul mediu pe sector pentru salariați cu activitate similară sau salariul specificat în convenția colectivă la nivel de ramură și/sau contractul colectiv de muncă aplicabile, </w:t>
      </w:r>
      <w:r w:rsidR="00AC594B">
        <w:rPr>
          <w:sz w:val="28"/>
          <w:szCs w:val="28"/>
        </w:rPr>
        <w:t>c</w:t>
      </w:r>
      <w:r w:rsidRPr="00AC594B">
        <w:rPr>
          <w:sz w:val="28"/>
          <w:szCs w:val="28"/>
        </w:rPr>
        <w:t>;</w:t>
      </w:r>
    </w:p>
    <w:p w14:paraId="451215FC" w14:textId="77777777" w:rsidR="0077651F" w:rsidRPr="00AC594B" w:rsidRDefault="0077651F" w:rsidP="0077651F">
      <w:pPr>
        <w:pStyle w:val="Frspaiere"/>
        <w:numPr>
          <w:ilvl w:val="0"/>
          <w:numId w:val="39"/>
        </w:numPr>
        <w:tabs>
          <w:tab w:val="left" w:pos="1134"/>
        </w:tabs>
        <w:ind w:left="0" w:firstLine="709"/>
        <w:jc w:val="both"/>
        <w:rPr>
          <w:sz w:val="28"/>
          <w:szCs w:val="28"/>
        </w:rPr>
      </w:pPr>
      <w:r w:rsidRPr="00AC594B">
        <w:rPr>
          <w:sz w:val="28"/>
          <w:szCs w:val="28"/>
        </w:rPr>
        <w:t>informații obținute în urma schimbului de date cu autoritățile publice;</w:t>
      </w:r>
    </w:p>
    <w:p w14:paraId="61E2365E" w14:textId="0624D2CC" w:rsidR="0077651F" w:rsidRPr="00AC594B" w:rsidRDefault="0077651F" w:rsidP="0077651F">
      <w:pPr>
        <w:pStyle w:val="Frspaiere"/>
        <w:numPr>
          <w:ilvl w:val="0"/>
          <w:numId w:val="39"/>
        </w:numPr>
        <w:tabs>
          <w:tab w:val="left" w:pos="1134"/>
        </w:tabs>
        <w:ind w:left="0" w:firstLine="709"/>
        <w:jc w:val="both"/>
        <w:rPr>
          <w:sz w:val="28"/>
          <w:szCs w:val="28"/>
        </w:rPr>
      </w:pPr>
      <w:r w:rsidRPr="00AC594B">
        <w:rPr>
          <w:sz w:val="28"/>
          <w:szCs w:val="28"/>
        </w:rPr>
        <w:t>alte informații stabilite de Guvern.</w:t>
      </w:r>
    </w:p>
    <w:p w14:paraId="4DB78D09" w14:textId="77777777" w:rsidR="00A30F01" w:rsidRPr="00AC594B" w:rsidRDefault="00A30F01" w:rsidP="00A30F01">
      <w:pPr>
        <w:pStyle w:val="Frspaiere"/>
        <w:tabs>
          <w:tab w:val="left" w:pos="1134"/>
        </w:tabs>
        <w:ind w:left="709"/>
        <w:jc w:val="both"/>
        <w:rPr>
          <w:sz w:val="28"/>
          <w:szCs w:val="28"/>
        </w:rPr>
      </w:pPr>
    </w:p>
    <w:p w14:paraId="3E4C9B7A" w14:textId="5D4A8E70" w:rsidR="0077651F" w:rsidRPr="00AC594B" w:rsidRDefault="0077651F" w:rsidP="0077651F">
      <w:pPr>
        <w:pStyle w:val="Frspaiere"/>
        <w:tabs>
          <w:tab w:val="left" w:pos="1134"/>
        </w:tabs>
        <w:ind w:firstLine="709"/>
        <w:jc w:val="both"/>
        <w:rPr>
          <w:sz w:val="28"/>
          <w:szCs w:val="28"/>
        </w:rPr>
      </w:pPr>
      <w:r w:rsidRPr="00AC594B">
        <w:rPr>
          <w:sz w:val="28"/>
          <w:szCs w:val="28"/>
        </w:rPr>
        <w:t>(2) Inspectoratul de Stat al Muncii sesizează Serviciul Fiscal de Stat imediat, dar nu mai târziu de 10 zile de la data constatării faptelor menționate, pentru întreprinderea măsurilor de conformare benevolă sau forțată</w:t>
      </w:r>
      <w:r w:rsidR="003C41A6" w:rsidRPr="00AC594B">
        <w:rPr>
          <w:sz w:val="28"/>
          <w:szCs w:val="28"/>
        </w:rPr>
        <w:t>.</w:t>
      </w:r>
      <w:r w:rsidR="00051598" w:rsidRPr="00AC594B">
        <w:rPr>
          <w:sz w:val="28"/>
          <w:szCs w:val="28"/>
        </w:rPr>
        <w:t>”</w:t>
      </w:r>
    </w:p>
    <w:p w14:paraId="1BF55D4E" w14:textId="77777777" w:rsidR="0077651F" w:rsidRPr="00AC594B" w:rsidRDefault="0077651F" w:rsidP="0077651F">
      <w:pPr>
        <w:pStyle w:val="Frspaiere"/>
        <w:tabs>
          <w:tab w:val="left" w:pos="1134"/>
        </w:tabs>
        <w:ind w:firstLine="709"/>
        <w:jc w:val="both"/>
        <w:rPr>
          <w:sz w:val="28"/>
          <w:szCs w:val="28"/>
        </w:rPr>
      </w:pPr>
    </w:p>
    <w:p w14:paraId="2F0945D7" w14:textId="0C4A95D1" w:rsidR="0077651F" w:rsidRPr="00AC594B" w:rsidRDefault="0077651F" w:rsidP="0077651F">
      <w:pPr>
        <w:pStyle w:val="Frspaiere"/>
        <w:tabs>
          <w:tab w:val="left" w:pos="1134"/>
        </w:tabs>
        <w:ind w:firstLine="709"/>
        <w:jc w:val="both"/>
        <w:rPr>
          <w:sz w:val="28"/>
          <w:szCs w:val="28"/>
        </w:rPr>
      </w:pPr>
      <w:r w:rsidRPr="00AC594B">
        <w:rPr>
          <w:b/>
          <w:bCs/>
          <w:sz w:val="28"/>
          <w:szCs w:val="28"/>
        </w:rPr>
        <w:t>Art. III.</w:t>
      </w:r>
      <w:r w:rsidRPr="00AC594B">
        <w:rPr>
          <w:sz w:val="28"/>
          <w:szCs w:val="28"/>
        </w:rPr>
        <w:t xml:space="preserve"> – Codul contravențional al Republicii Moldova nr. 218/2008 (republicat în Monitorul Oficial al Republicii Moldova, 2017, nr. 78</w:t>
      </w:r>
      <w:r w:rsidR="007F2B9A" w:rsidRPr="00AC594B">
        <w:rPr>
          <w:sz w:val="28"/>
          <w:szCs w:val="28"/>
        </w:rPr>
        <w:t>–</w:t>
      </w:r>
      <w:r w:rsidRPr="00AC594B">
        <w:rPr>
          <w:sz w:val="28"/>
          <w:szCs w:val="28"/>
        </w:rPr>
        <w:t>84, art. 100), cu modificările ulterioare, se modifică după cum urmează:</w:t>
      </w:r>
    </w:p>
    <w:p w14:paraId="28B6222E" w14:textId="77777777" w:rsidR="00CF0B76" w:rsidRPr="00AC594B" w:rsidRDefault="00CF0B76" w:rsidP="0077651F">
      <w:pPr>
        <w:pStyle w:val="Frspaiere"/>
        <w:tabs>
          <w:tab w:val="left" w:pos="1134"/>
        </w:tabs>
        <w:ind w:firstLine="709"/>
        <w:jc w:val="both"/>
        <w:rPr>
          <w:sz w:val="28"/>
          <w:szCs w:val="28"/>
        </w:rPr>
      </w:pPr>
    </w:p>
    <w:p w14:paraId="11C90E0B" w14:textId="2F050B1E" w:rsidR="0077651F" w:rsidRPr="00AC594B" w:rsidRDefault="0077651F" w:rsidP="0077651F">
      <w:pPr>
        <w:pStyle w:val="Frspaiere"/>
        <w:tabs>
          <w:tab w:val="left" w:pos="1134"/>
        </w:tabs>
        <w:ind w:firstLine="709"/>
        <w:jc w:val="both"/>
        <w:rPr>
          <w:sz w:val="28"/>
          <w:szCs w:val="28"/>
        </w:rPr>
      </w:pPr>
      <w:r w:rsidRPr="00AC594B">
        <w:rPr>
          <w:sz w:val="28"/>
          <w:szCs w:val="28"/>
        </w:rPr>
        <w:t>1. La articolul 46</w:t>
      </w:r>
      <w:r w:rsidRPr="00AC594B">
        <w:rPr>
          <w:sz w:val="28"/>
          <w:szCs w:val="28"/>
          <w:vertAlign w:val="superscript"/>
        </w:rPr>
        <w:t>1</w:t>
      </w:r>
      <w:r w:rsidRPr="00AC594B">
        <w:rPr>
          <w:sz w:val="28"/>
          <w:szCs w:val="28"/>
        </w:rPr>
        <w:t xml:space="preserve"> </w:t>
      </w:r>
      <w:r w:rsidR="00051598" w:rsidRPr="00AC594B">
        <w:rPr>
          <w:sz w:val="28"/>
          <w:szCs w:val="28"/>
        </w:rPr>
        <w:t>alineatul</w:t>
      </w:r>
      <w:r w:rsidRPr="00AC594B">
        <w:rPr>
          <w:sz w:val="28"/>
          <w:szCs w:val="28"/>
        </w:rPr>
        <w:t xml:space="preserve"> (11), textul „art. 55–61” se substituie cu textul </w:t>
      </w:r>
      <w:r w:rsidR="00051598" w:rsidRPr="00AC594B">
        <w:rPr>
          <w:sz w:val="28"/>
          <w:szCs w:val="28"/>
        </w:rPr>
        <w:br/>
      </w:r>
      <w:r w:rsidRPr="00AC594B">
        <w:rPr>
          <w:sz w:val="28"/>
          <w:szCs w:val="28"/>
        </w:rPr>
        <w:t>„art. 55, 55</w:t>
      </w:r>
      <w:r w:rsidRPr="00AC594B">
        <w:rPr>
          <w:sz w:val="28"/>
          <w:szCs w:val="28"/>
          <w:vertAlign w:val="superscript"/>
        </w:rPr>
        <w:t>3</w:t>
      </w:r>
      <w:r w:rsidR="007F2B9A" w:rsidRPr="00AC594B">
        <w:rPr>
          <w:sz w:val="28"/>
          <w:szCs w:val="28"/>
        </w:rPr>
        <w:t>–</w:t>
      </w:r>
      <w:r w:rsidRPr="00AC594B">
        <w:rPr>
          <w:sz w:val="28"/>
          <w:szCs w:val="28"/>
        </w:rPr>
        <w:t>61”.</w:t>
      </w:r>
    </w:p>
    <w:p w14:paraId="2832D236" w14:textId="77777777" w:rsidR="00CF0B76" w:rsidRPr="00AC594B" w:rsidRDefault="00CF0B76" w:rsidP="0077651F">
      <w:pPr>
        <w:pStyle w:val="Frspaiere"/>
        <w:tabs>
          <w:tab w:val="left" w:pos="1134"/>
        </w:tabs>
        <w:ind w:firstLine="709"/>
        <w:jc w:val="both"/>
        <w:rPr>
          <w:sz w:val="28"/>
          <w:szCs w:val="28"/>
        </w:rPr>
      </w:pPr>
    </w:p>
    <w:p w14:paraId="692C73AA" w14:textId="06B69DBA" w:rsidR="0077651F" w:rsidRPr="00AC594B" w:rsidRDefault="0077651F" w:rsidP="0077651F">
      <w:pPr>
        <w:pStyle w:val="Frspaiere"/>
        <w:tabs>
          <w:tab w:val="left" w:pos="1134"/>
        </w:tabs>
        <w:ind w:firstLine="709"/>
        <w:jc w:val="both"/>
        <w:rPr>
          <w:sz w:val="28"/>
          <w:szCs w:val="28"/>
        </w:rPr>
      </w:pPr>
      <w:r w:rsidRPr="00AC594B">
        <w:rPr>
          <w:noProof/>
          <w:sz w:val="28"/>
          <w:szCs w:val="28"/>
          <w:lang w:val="en-US"/>
        </w:rPr>
        <mc:AlternateContent>
          <mc:Choice Requires="wps">
            <w:drawing>
              <wp:anchor distT="0" distB="0" distL="114300" distR="114300" simplePos="0" relativeHeight="251658240" behindDoc="1" locked="0" layoutInCell="1" allowOverlap="1" wp14:anchorId="0E31CE13" wp14:editId="65BC2D3E">
                <wp:simplePos x="0" y="0"/>
                <wp:positionH relativeFrom="page">
                  <wp:posOffset>6447790</wp:posOffset>
                </wp:positionH>
                <wp:positionV relativeFrom="paragraph">
                  <wp:posOffset>128905</wp:posOffset>
                </wp:positionV>
                <wp:extent cx="38100" cy="7620"/>
                <wp:effectExtent l="0" t="0" r="0" b="0"/>
                <wp:wrapNone/>
                <wp:docPr id="1" name="Dreptunghi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9224F" id="Dreptunghi 1" o:spid="_x0000_s1026" style="position:absolute;margin-left:507.7pt;margin-top:10.15pt;width:3pt;height:.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" fillcolor="black" stroked="f">
                <w10:wrap anchorx="page"/>
              </v:rect>
            </w:pict>
          </mc:Fallback>
        </mc:AlternateContent>
      </w:r>
      <w:r w:rsidRPr="00AC594B">
        <w:rPr>
          <w:sz w:val="28"/>
          <w:szCs w:val="28"/>
        </w:rPr>
        <w:t xml:space="preserve">2. </w:t>
      </w:r>
      <w:r w:rsidR="00051598" w:rsidRPr="00AC594B">
        <w:rPr>
          <w:sz w:val="28"/>
          <w:szCs w:val="28"/>
        </w:rPr>
        <w:t>A</w:t>
      </w:r>
      <w:r w:rsidRPr="00AC594B">
        <w:rPr>
          <w:sz w:val="28"/>
          <w:szCs w:val="28"/>
        </w:rPr>
        <w:t>rticolul 409:</w:t>
      </w:r>
    </w:p>
    <w:p w14:paraId="4E6B6074" w14:textId="77777777" w:rsidR="00CF0B76" w:rsidRPr="00AC594B" w:rsidRDefault="00CF0B76" w:rsidP="0077651F">
      <w:pPr>
        <w:pStyle w:val="Frspaiere"/>
        <w:tabs>
          <w:tab w:val="left" w:pos="1134"/>
        </w:tabs>
        <w:ind w:firstLine="709"/>
        <w:jc w:val="both"/>
        <w:rPr>
          <w:sz w:val="28"/>
          <w:szCs w:val="28"/>
        </w:rPr>
      </w:pPr>
    </w:p>
    <w:p w14:paraId="695E3F62" w14:textId="0DE18740" w:rsidR="0077651F" w:rsidRDefault="0077651F" w:rsidP="0077651F">
      <w:pPr>
        <w:pStyle w:val="Frspaiere"/>
        <w:tabs>
          <w:tab w:val="left" w:pos="1134"/>
        </w:tabs>
        <w:ind w:firstLine="709"/>
        <w:jc w:val="both"/>
        <w:rPr>
          <w:sz w:val="28"/>
          <w:szCs w:val="28"/>
        </w:rPr>
      </w:pPr>
      <w:r w:rsidRPr="00AC594B">
        <w:rPr>
          <w:sz w:val="28"/>
          <w:szCs w:val="28"/>
        </w:rPr>
        <w:t>la alin</w:t>
      </w:r>
      <w:r w:rsidR="00051598" w:rsidRPr="00AC594B">
        <w:rPr>
          <w:sz w:val="28"/>
          <w:szCs w:val="28"/>
        </w:rPr>
        <w:t>eatul</w:t>
      </w:r>
      <w:r w:rsidRPr="00AC594B">
        <w:rPr>
          <w:sz w:val="28"/>
          <w:szCs w:val="28"/>
        </w:rPr>
        <w:t xml:space="preserve"> (1), textul „art. 55–61” se substituie cu textul „art. 55, 55</w:t>
      </w:r>
      <w:r w:rsidRPr="00AC594B">
        <w:rPr>
          <w:sz w:val="28"/>
          <w:szCs w:val="28"/>
          <w:vertAlign w:val="superscript"/>
        </w:rPr>
        <w:t>3</w:t>
      </w:r>
      <w:r w:rsidR="007F2B9A" w:rsidRPr="00AC594B">
        <w:rPr>
          <w:sz w:val="28"/>
          <w:szCs w:val="28"/>
        </w:rPr>
        <w:t>–</w:t>
      </w:r>
      <w:r w:rsidRPr="00AC594B">
        <w:rPr>
          <w:sz w:val="28"/>
          <w:szCs w:val="28"/>
        </w:rPr>
        <w:t>61”;</w:t>
      </w:r>
    </w:p>
    <w:p w14:paraId="19401A60" w14:textId="77777777" w:rsidR="00333DD7" w:rsidRDefault="00333DD7" w:rsidP="0077651F">
      <w:pPr>
        <w:pStyle w:val="Frspaiere"/>
        <w:tabs>
          <w:tab w:val="left" w:pos="1134"/>
        </w:tabs>
        <w:ind w:firstLine="709"/>
        <w:jc w:val="both"/>
        <w:rPr>
          <w:sz w:val="28"/>
          <w:szCs w:val="28"/>
        </w:rPr>
      </w:pPr>
    </w:p>
    <w:p w14:paraId="200E623E" w14:textId="6406C7F7" w:rsidR="00333DD7" w:rsidRPr="00AC594B" w:rsidRDefault="00333DD7" w:rsidP="0077651F">
      <w:pPr>
        <w:pStyle w:val="Frspaiere"/>
        <w:tabs>
          <w:tab w:val="left" w:pos="1134"/>
        </w:tabs>
        <w:ind w:firstLine="709"/>
        <w:jc w:val="both"/>
        <w:rPr>
          <w:sz w:val="28"/>
          <w:szCs w:val="28"/>
        </w:rPr>
      </w:pPr>
      <w:r w:rsidRPr="00872E83">
        <w:rPr>
          <w:sz w:val="28"/>
          <w:szCs w:val="28"/>
        </w:rPr>
        <w:t>alineatul (3) se completează cu textul „</w:t>
      </w:r>
      <w:r w:rsidR="00C732C8" w:rsidRPr="00872E83">
        <w:rPr>
          <w:sz w:val="28"/>
          <w:szCs w:val="28"/>
        </w:rPr>
        <w:t xml:space="preserve"> , </w:t>
      </w:r>
      <w:r w:rsidRPr="00872E83">
        <w:rPr>
          <w:sz w:val="28"/>
          <w:szCs w:val="28"/>
        </w:rPr>
        <w:t xml:space="preserve">cu excepția </w:t>
      </w:r>
      <w:r w:rsidR="00441453" w:rsidRPr="00872E83">
        <w:rPr>
          <w:sz w:val="28"/>
          <w:szCs w:val="28"/>
        </w:rPr>
        <w:t xml:space="preserve">celor cu privire la </w:t>
      </w:r>
      <w:r w:rsidRPr="00872E83">
        <w:rPr>
          <w:sz w:val="28"/>
          <w:szCs w:val="28"/>
        </w:rPr>
        <w:t>contravențiil</w:t>
      </w:r>
      <w:r w:rsidR="00441453" w:rsidRPr="00872E83">
        <w:rPr>
          <w:sz w:val="28"/>
          <w:szCs w:val="28"/>
        </w:rPr>
        <w:t>e</w:t>
      </w:r>
      <w:r w:rsidRPr="00872E83">
        <w:rPr>
          <w:sz w:val="28"/>
          <w:szCs w:val="28"/>
        </w:rPr>
        <w:t xml:space="preserve"> prevăzute la art. 55</w:t>
      </w:r>
      <w:r w:rsidRPr="00872E83">
        <w:rPr>
          <w:sz w:val="28"/>
          <w:szCs w:val="28"/>
          <w:vertAlign w:val="superscript"/>
        </w:rPr>
        <w:t>1</w:t>
      </w:r>
      <w:r w:rsidRPr="00872E83">
        <w:rPr>
          <w:sz w:val="28"/>
          <w:szCs w:val="28"/>
        </w:rPr>
        <w:t xml:space="preserve"> și 55</w:t>
      </w:r>
      <w:r w:rsidRPr="00872E83">
        <w:rPr>
          <w:sz w:val="28"/>
          <w:szCs w:val="28"/>
          <w:vertAlign w:val="superscript"/>
        </w:rPr>
        <w:t>2</w:t>
      </w:r>
      <w:r w:rsidRPr="00872E83">
        <w:rPr>
          <w:sz w:val="28"/>
          <w:szCs w:val="28"/>
        </w:rPr>
        <w:t>”</w:t>
      </w:r>
      <w:r w:rsidR="002805D6" w:rsidRPr="00872E83">
        <w:rPr>
          <w:sz w:val="28"/>
          <w:szCs w:val="28"/>
        </w:rPr>
        <w:t>;</w:t>
      </w:r>
    </w:p>
    <w:p w14:paraId="6BFB6863" w14:textId="77777777" w:rsidR="00CF0B76" w:rsidRPr="00AC594B" w:rsidRDefault="00CF0B76" w:rsidP="0077651F">
      <w:pPr>
        <w:pStyle w:val="Frspaiere"/>
        <w:tabs>
          <w:tab w:val="left" w:pos="1134"/>
        </w:tabs>
        <w:ind w:firstLine="709"/>
        <w:jc w:val="both"/>
        <w:rPr>
          <w:sz w:val="28"/>
          <w:szCs w:val="28"/>
        </w:rPr>
      </w:pPr>
    </w:p>
    <w:p w14:paraId="5FB291C1" w14:textId="78090ABF" w:rsidR="0077651F" w:rsidRPr="00AC594B" w:rsidRDefault="00A169F3" w:rsidP="0077651F">
      <w:pPr>
        <w:pStyle w:val="Frspaiere"/>
        <w:tabs>
          <w:tab w:val="left" w:pos="1134"/>
        </w:tabs>
        <w:ind w:firstLine="709"/>
        <w:jc w:val="both"/>
        <w:rPr>
          <w:sz w:val="28"/>
          <w:szCs w:val="28"/>
        </w:rPr>
      </w:pPr>
      <w:r w:rsidRPr="00AC594B">
        <w:rPr>
          <w:sz w:val="28"/>
          <w:szCs w:val="28"/>
        </w:rPr>
        <w:t xml:space="preserve">articolul </w:t>
      </w:r>
      <w:r w:rsidR="0077651F" w:rsidRPr="00AC594B">
        <w:rPr>
          <w:sz w:val="28"/>
          <w:szCs w:val="28"/>
        </w:rPr>
        <w:t>se completează cu alineatul (4) cu următorul cuprins:</w:t>
      </w:r>
    </w:p>
    <w:p w14:paraId="0D46E13D" w14:textId="77777777" w:rsidR="00CF0B76" w:rsidRPr="00AC594B" w:rsidRDefault="00CF0B76" w:rsidP="0077651F">
      <w:pPr>
        <w:pStyle w:val="Frspaiere"/>
        <w:tabs>
          <w:tab w:val="left" w:pos="1134"/>
        </w:tabs>
        <w:ind w:firstLine="709"/>
        <w:jc w:val="both"/>
        <w:rPr>
          <w:sz w:val="28"/>
          <w:szCs w:val="28"/>
        </w:rPr>
      </w:pPr>
    </w:p>
    <w:p w14:paraId="608E7C51" w14:textId="7D8A87A7" w:rsidR="0077651F" w:rsidRPr="00AC594B" w:rsidRDefault="0077651F" w:rsidP="0077651F">
      <w:pPr>
        <w:pStyle w:val="Frspaiere"/>
        <w:tabs>
          <w:tab w:val="left" w:pos="1134"/>
        </w:tabs>
        <w:ind w:firstLine="709"/>
        <w:jc w:val="both"/>
        <w:rPr>
          <w:sz w:val="28"/>
          <w:szCs w:val="28"/>
        </w:rPr>
      </w:pPr>
      <w:r w:rsidRPr="00AC594B">
        <w:rPr>
          <w:sz w:val="28"/>
          <w:szCs w:val="28"/>
        </w:rPr>
        <w:t>„(4) Contravențiile prevăzute la art. 55</w:t>
      </w:r>
      <w:r w:rsidRPr="00AC594B">
        <w:rPr>
          <w:sz w:val="28"/>
          <w:szCs w:val="28"/>
          <w:vertAlign w:val="superscript"/>
        </w:rPr>
        <w:t>1</w:t>
      </w:r>
      <w:r w:rsidRPr="00AC594B">
        <w:rPr>
          <w:sz w:val="28"/>
          <w:szCs w:val="28"/>
        </w:rPr>
        <w:t xml:space="preserve"> și 55</w:t>
      </w:r>
      <w:r w:rsidRPr="00AC594B">
        <w:rPr>
          <w:sz w:val="28"/>
          <w:szCs w:val="28"/>
          <w:vertAlign w:val="superscript"/>
        </w:rPr>
        <w:t>2</w:t>
      </w:r>
      <w:r w:rsidRPr="00AC594B">
        <w:rPr>
          <w:sz w:val="28"/>
          <w:szCs w:val="28"/>
        </w:rPr>
        <w:t xml:space="preserve"> se constată și se examinează de către Inspectoratul de Stat al Muncii. </w:t>
      </w:r>
      <w:r w:rsidR="00AC7F88" w:rsidRPr="00AC594B">
        <w:rPr>
          <w:sz w:val="28"/>
          <w:szCs w:val="28"/>
        </w:rPr>
        <w:t xml:space="preserve">Directorul Inspectoratului de Stat al Muncii și </w:t>
      </w:r>
      <w:r w:rsidR="00AC7F88" w:rsidRPr="00AC594B">
        <w:rPr>
          <w:sz w:val="28"/>
          <w:szCs w:val="28"/>
        </w:rPr>
        <w:lastRenderedPageBreak/>
        <w:t>adjuncții lui, șefii inspecțiilor teritoriale de muncă și adjuncți lor, precum și inspectorii de muncă  s</w:t>
      </w:r>
      <w:r w:rsidRPr="00AC594B">
        <w:rPr>
          <w:sz w:val="28"/>
          <w:szCs w:val="28"/>
        </w:rPr>
        <w:t>unt în drept să constate contravenții</w:t>
      </w:r>
      <w:r w:rsidR="00051598" w:rsidRPr="00AC594B">
        <w:rPr>
          <w:sz w:val="28"/>
          <w:szCs w:val="28"/>
        </w:rPr>
        <w:t>,</w:t>
      </w:r>
      <w:r w:rsidRPr="00AC594B">
        <w:rPr>
          <w:sz w:val="28"/>
          <w:szCs w:val="28"/>
        </w:rPr>
        <w:t xml:space="preserve"> să încheie procese-verbale și să aplice sancțiuni.”</w:t>
      </w:r>
    </w:p>
    <w:p w14:paraId="55441C25" w14:textId="77777777" w:rsidR="0077651F" w:rsidRPr="00AC594B" w:rsidRDefault="0077651F" w:rsidP="0077651F">
      <w:pPr>
        <w:pStyle w:val="Frspaiere"/>
        <w:tabs>
          <w:tab w:val="left" w:pos="1134"/>
        </w:tabs>
        <w:ind w:firstLine="709"/>
        <w:jc w:val="both"/>
        <w:rPr>
          <w:sz w:val="28"/>
          <w:szCs w:val="28"/>
        </w:rPr>
      </w:pPr>
    </w:p>
    <w:p w14:paraId="30F8A6C9" w14:textId="0EC1DFBB" w:rsidR="0077651F" w:rsidRPr="00AC594B" w:rsidRDefault="0077651F" w:rsidP="0077651F">
      <w:pPr>
        <w:pStyle w:val="Frspaiere"/>
        <w:tabs>
          <w:tab w:val="left" w:pos="1134"/>
        </w:tabs>
        <w:ind w:firstLine="709"/>
        <w:jc w:val="both"/>
        <w:rPr>
          <w:sz w:val="28"/>
          <w:szCs w:val="28"/>
        </w:rPr>
      </w:pPr>
      <w:r w:rsidRPr="00AC594B">
        <w:rPr>
          <w:b/>
          <w:bCs/>
          <w:sz w:val="28"/>
          <w:szCs w:val="28"/>
        </w:rPr>
        <w:t>Art. IV.</w:t>
      </w:r>
      <w:r w:rsidRPr="00AC594B">
        <w:rPr>
          <w:sz w:val="28"/>
          <w:szCs w:val="28"/>
        </w:rPr>
        <w:t xml:space="preserve"> – </w:t>
      </w:r>
      <w:r w:rsidR="00AC7F88" w:rsidRPr="00AC594B">
        <w:rPr>
          <w:sz w:val="28"/>
          <w:szCs w:val="28"/>
        </w:rPr>
        <w:t>La a</w:t>
      </w:r>
      <w:r w:rsidRPr="00AC594B">
        <w:rPr>
          <w:sz w:val="28"/>
          <w:szCs w:val="28"/>
        </w:rPr>
        <w:t>rticolul 19 din Legea nr. 131/2012 privind controlul de stat asupra activității de întreprinzător (Monitorul Oficial al Republicii Moldova</w:t>
      </w:r>
      <w:r w:rsidR="008C3E9D" w:rsidRPr="00AC594B">
        <w:rPr>
          <w:sz w:val="28"/>
          <w:szCs w:val="28"/>
        </w:rPr>
        <w:t>,</w:t>
      </w:r>
      <w:r w:rsidRPr="00AC594B">
        <w:rPr>
          <w:sz w:val="28"/>
          <w:szCs w:val="28"/>
        </w:rPr>
        <w:t xml:space="preserve"> 2012, nr. 181</w:t>
      </w:r>
      <w:r w:rsidR="007F2B9A" w:rsidRPr="00AC594B">
        <w:rPr>
          <w:sz w:val="28"/>
          <w:szCs w:val="28"/>
        </w:rPr>
        <w:t>–</w:t>
      </w:r>
      <w:r w:rsidRPr="00AC594B">
        <w:rPr>
          <w:sz w:val="28"/>
          <w:szCs w:val="28"/>
        </w:rPr>
        <w:t xml:space="preserve">184, art. 595), cu modificările ulterioare, </w:t>
      </w:r>
      <w:r w:rsidR="00AC7F88" w:rsidRPr="00AC594B">
        <w:rPr>
          <w:sz w:val="28"/>
          <w:szCs w:val="28"/>
        </w:rPr>
        <w:t xml:space="preserve">alineatul (1) </w:t>
      </w:r>
      <w:r w:rsidRPr="00AC594B">
        <w:rPr>
          <w:sz w:val="28"/>
          <w:szCs w:val="28"/>
        </w:rPr>
        <w:t>se completează cu punctul 7)</w:t>
      </w:r>
      <w:r w:rsidR="00AC7F88" w:rsidRPr="00AC594B">
        <w:rPr>
          <w:sz w:val="28"/>
          <w:szCs w:val="28"/>
        </w:rPr>
        <w:t xml:space="preserve"> </w:t>
      </w:r>
      <w:r w:rsidRPr="00AC594B">
        <w:rPr>
          <w:sz w:val="28"/>
          <w:szCs w:val="28"/>
        </w:rPr>
        <w:t>cu următorul cuprins:</w:t>
      </w:r>
    </w:p>
    <w:p w14:paraId="0046293C" w14:textId="77777777" w:rsidR="00CF0B76" w:rsidRPr="00AC594B" w:rsidRDefault="00CF0B76" w:rsidP="0077651F">
      <w:pPr>
        <w:pStyle w:val="Frspaiere"/>
        <w:tabs>
          <w:tab w:val="left" w:pos="1134"/>
        </w:tabs>
        <w:ind w:firstLine="709"/>
        <w:jc w:val="both"/>
        <w:rPr>
          <w:sz w:val="28"/>
          <w:szCs w:val="28"/>
        </w:rPr>
      </w:pPr>
    </w:p>
    <w:p w14:paraId="4E2343B6" w14:textId="728733B8" w:rsidR="0077651F" w:rsidRPr="00AC594B" w:rsidRDefault="0077651F" w:rsidP="00801055">
      <w:pPr>
        <w:pStyle w:val="Frspaiere"/>
        <w:tabs>
          <w:tab w:val="left" w:pos="1134"/>
        </w:tabs>
        <w:ind w:firstLine="709"/>
        <w:jc w:val="both"/>
        <w:rPr>
          <w:sz w:val="28"/>
          <w:szCs w:val="28"/>
        </w:rPr>
      </w:pPr>
      <w:r w:rsidRPr="00AC594B">
        <w:rPr>
          <w:sz w:val="28"/>
          <w:szCs w:val="28"/>
        </w:rPr>
        <w:t>„7) deținerii informațiilor/indiciilor privind utilizarea muncii nedeclarate</w:t>
      </w:r>
      <w:r w:rsidR="00CF1B27" w:rsidRPr="00AC594B">
        <w:rPr>
          <w:sz w:val="28"/>
          <w:szCs w:val="28"/>
        </w:rPr>
        <w:t>,</w:t>
      </w:r>
      <w:r w:rsidRPr="00AC594B">
        <w:rPr>
          <w:sz w:val="28"/>
          <w:szCs w:val="28"/>
        </w:rPr>
        <w:t xml:space="preserve"> </w:t>
      </w:r>
      <w:r w:rsidR="005A6EDF" w:rsidRPr="00AC594B">
        <w:rPr>
          <w:sz w:val="28"/>
          <w:szCs w:val="28"/>
        </w:rPr>
        <w:t>achitarea salariului sau a altor plăți fără reflectarea acestora în evidența contabilă, privind traficul de ființe umane sau exploatarea în muncă  la angajator.”</w:t>
      </w:r>
    </w:p>
    <w:p w14:paraId="39E97D07" w14:textId="77777777" w:rsidR="0077651F" w:rsidRPr="00AC594B" w:rsidRDefault="0077651F" w:rsidP="0077651F">
      <w:pPr>
        <w:pStyle w:val="Frspaiere"/>
        <w:tabs>
          <w:tab w:val="left" w:pos="1134"/>
        </w:tabs>
        <w:ind w:firstLine="709"/>
        <w:jc w:val="both"/>
        <w:rPr>
          <w:sz w:val="28"/>
          <w:szCs w:val="28"/>
        </w:rPr>
      </w:pPr>
    </w:p>
    <w:p w14:paraId="277555C2" w14:textId="361BB183" w:rsidR="00730FEE" w:rsidRPr="00AC594B" w:rsidRDefault="0077651F" w:rsidP="0077651F">
      <w:pPr>
        <w:tabs>
          <w:tab w:val="left" w:pos="1134"/>
          <w:tab w:val="left" w:pos="6386"/>
        </w:tabs>
        <w:rPr>
          <w:sz w:val="28"/>
          <w:szCs w:val="28"/>
          <w:lang w:val="ro-RO"/>
        </w:rPr>
      </w:pPr>
      <w:r w:rsidRPr="00872E83">
        <w:rPr>
          <w:b/>
          <w:bCs/>
          <w:sz w:val="28"/>
          <w:szCs w:val="28"/>
          <w:lang w:val="ro-RO"/>
        </w:rPr>
        <w:t>Art. V.</w:t>
      </w:r>
      <w:r w:rsidRPr="00872E83">
        <w:rPr>
          <w:sz w:val="28"/>
          <w:szCs w:val="28"/>
          <w:lang w:val="ro-RO"/>
        </w:rPr>
        <w:t xml:space="preserve"> – Prezenta lege intră în vigoare la</w:t>
      </w:r>
      <w:r w:rsidR="002805D6" w:rsidRPr="00872E83">
        <w:rPr>
          <w:sz w:val="28"/>
          <w:szCs w:val="28"/>
          <w:lang w:val="ro-MD"/>
        </w:rPr>
        <w:t xml:space="preserve"> data publicării în Monitorul Oficial al Republicii Moldova, cu excepția  prevederilor </w:t>
      </w:r>
      <w:r w:rsidR="002805D6" w:rsidRPr="00872E83">
        <w:rPr>
          <w:sz w:val="28"/>
          <w:szCs w:val="28"/>
          <w:lang w:val="ro-RO"/>
        </w:rPr>
        <w:t>art. IV, care vor intra în vigoare la 1 martie 2023, și ale art. III, care vor intra în vigoare la 1 iulie 2023.</w:t>
      </w:r>
    </w:p>
    <w:p w14:paraId="05FAF406" w14:textId="1CF53CBA" w:rsidR="0077651F" w:rsidRPr="00AC594B" w:rsidRDefault="0077651F" w:rsidP="0077651F">
      <w:pPr>
        <w:tabs>
          <w:tab w:val="left" w:pos="1134"/>
          <w:tab w:val="left" w:pos="6386"/>
        </w:tabs>
        <w:rPr>
          <w:sz w:val="28"/>
          <w:szCs w:val="28"/>
          <w:lang w:val="ro-RO"/>
        </w:rPr>
      </w:pPr>
    </w:p>
    <w:p w14:paraId="07277800" w14:textId="77777777" w:rsidR="0077651F" w:rsidRPr="00AC594B" w:rsidRDefault="0077651F" w:rsidP="0077651F">
      <w:pPr>
        <w:tabs>
          <w:tab w:val="left" w:pos="1134"/>
          <w:tab w:val="left" w:pos="6386"/>
        </w:tabs>
        <w:rPr>
          <w:sz w:val="28"/>
          <w:szCs w:val="28"/>
          <w:lang w:val="ro-RO"/>
        </w:rPr>
      </w:pPr>
    </w:p>
    <w:p w14:paraId="6FCB253F" w14:textId="77777777" w:rsidR="007B0BFD" w:rsidRPr="0017093E" w:rsidRDefault="007B0BFD" w:rsidP="007B0BFD">
      <w:pPr>
        <w:ind w:left="567" w:right="1985"/>
        <w:jc w:val="center"/>
        <w:rPr>
          <w:b/>
          <w:bCs/>
          <w:sz w:val="28"/>
          <w:szCs w:val="28"/>
          <w:lang w:val="it-IT"/>
        </w:rPr>
      </w:pPr>
      <w:r w:rsidRPr="0017093E">
        <w:rPr>
          <w:b/>
          <w:bCs/>
          <w:sz w:val="28"/>
          <w:szCs w:val="28"/>
          <w:lang w:val="it-IT"/>
        </w:rPr>
        <w:t>PREȘEDINTELE  PARLAMENTULUI</w:t>
      </w:r>
    </w:p>
    <w:p w14:paraId="5F60D174" w14:textId="77777777" w:rsidR="007B0BFD" w:rsidRPr="0017093E" w:rsidRDefault="007B0BFD" w:rsidP="007B0BFD">
      <w:pPr>
        <w:tabs>
          <w:tab w:val="left" w:pos="6386"/>
        </w:tabs>
        <w:ind w:left="567" w:right="1985"/>
        <w:jc w:val="center"/>
        <w:rPr>
          <w:b/>
          <w:sz w:val="28"/>
          <w:szCs w:val="28"/>
          <w:lang w:val="it-IT"/>
        </w:rPr>
      </w:pPr>
    </w:p>
    <w:p w14:paraId="20503AD1" w14:textId="77777777" w:rsidR="007B0BFD" w:rsidRPr="0017093E" w:rsidRDefault="007B0BFD" w:rsidP="007B0BFD">
      <w:pPr>
        <w:tabs>
          <w:tab w:val="left" w:pos="6386"/>
        </w:tabs>
        <w:ind w:left="567" w:right="1985"/>
        <w:jc w:val="center"/>
        <w:rPr>
          <w:b/>
          <w:sz w:val="28"/>
          <w:szCs w:val="28"/>
          <w:lang w:val="it-IT"/>
        </w:rPr>
      </w:pPr>
    </w:p>
    <w:p w14:paraId="40ED1813" w14:textId="77777777" w:rsidR="007B0BFD" w:rsidRPr="0017093E" w:rsidRDefault="007B0BFD" w:rsidP="007B0BFD">
      <w:pPr>
        <w:tabs>
          <w:tab w:val="left" w:pos="6386"/>
        </w:tabs>
        <w:ind w:left="567" w:right="1985"/>
        <w:jc w:val="center"/>
        <w:rPr>
          <w:b/>
          <w:sz w:val="28"/>
          <w:szCs w:val="28"/>
          <w:lang w:val="it-IT"/>
        </w:rPr>
      </w:pPr>
    </w:p>
    <w:p w14:paraId="62C17AED" w14:textId="77777777" w:rsidR="007B0BFD" w:rsidRPr="0017093E" w:rsidRDefault="007B0BFD" w:rsidP="007B0BFD">
      <w:pPr>
        <w:tabs>
          <w:tab w:val="left" w:pos="6386"/>
        </w:tabs>
        <w:ind w:left="567" w:right="1985"/>
        <w:jc w:val="center"/>
        <w:rPr>
          <w:b/>
          <w:sz w:val="28"/>
          <w:szCs w:val="28"/>
          <w:lang w:val="it-IT"/>
        </w:rPr>
      </w:pPr>
    </w:p>
    <w:p w14:paraId="3395B0C3" w14:textId="77777777" w:rsidR="007B0BFD" w:rsidRPr="002E3B1E" w:rsidRDefault="007B0BFD" w:rsidP="007B0BFD">
      <w:pPr>
        <w:tabs>
          <w:tab w:val="left" w:pos="6386"/>
        </w:tabs>
        <w:ind w:left="567" w:right="1985"/>
        <w:jc w:val="center"/>
        <w:rPr>
          <w:sz w:val="28"/>
          <w:szCs w:val="28"/>
        </w:rPr>
      </w:pPr>
      <w:proofErr w:type="gramStart"/>
      <w:r w:rsidRPr="002E3B1E">
        <w:rPr>
          <w:b/>
          <w:sz w:val="28"/>
          <w:szCs w:val="28"/>
        </w:rPr>
        <w:t>IGOR  GROSU</w:t>
      </w:r>
      <w:proofErr w:type="gramEnd"/>
    </w:p>
    <w:p w14:paraId="10AAFA71" w14:textId="77777777" w:rsidR="007B0BFD" w:rsidRPr="002E3B1E" w:rsidRDefault="007B0BFD" w:rsidP="007B0BFD">
      <w:pPr>
        <w:rPr>
          <w:rFonts w:eastAsia="Calibri"/>
          <w:b/>
          <w:sz w:val="28"/>
          <w:szCs w:val="28"/>
        </w:rPr>
      </w:pPr>
    </w:p>
    <w:p w14:paraId="0A566D1D" w14:textId="77777777" w:rsidR="007B0BFD" w:rsidRPr="002E3B1E" w:rsidRDefault="007B0BFD" w:rsidP="007B0BFD">
      <w:pPr>
        <w:ind w:firstLine="0"/>
        <w:rPr>
          <w:rFonts w:eastAsia="Calibri"/>
          <w:b/>
          <w:sz w:val="28"/>
          <w:szCs w:val="28"/>
        </w:rPr>
      </w:pPr>
      <w:proofErr w:type="spellStart"/>
      <w:r w:rsidRPr="002E3B1E">
        <w:rPr>
          <w:rFonts w:eastAsia="Calibri"/>
          <w:b/>
          <w:sz w:val="28"/>
          <w:szCs w:val="28"/>
        </w:rPr>
        <w:t>Chișinău</w:t>
      </w:r>
      <w:proofErr w:type="spellEnd"/>
      <w:r w:rsidRPr="002E3B1E">
        <w:rPr>
          <w:rFonts w:eastAsia="Calibri"/>
          <w:b/>
          <w:sz w:val="28"/>
          <w:szCs w:val="28"/>
        </w:rPr>
        <w:t xml:space="preserve">, </w:t>
      </w:r>
      <w:r>
        <w:rPr>
          <w:rFonts w:eastAsia="Calibri"/>
          <w:b/>
          <w:sz w:val="28"/>
          <w:szCs w:val="28"/>
        </w:rPr>
        <w:t>22</w:t>
      </w:r>
      <w:r w:rsidRPr="002E3B1E">
        <w:rPr>
          <w:rFonts w:eastAsia="Calibri"/>
          <w:b/>
          <w:sz w:val="28"/>
          <w:szCs w:val="28"/>
        </w:rPr>
        <w:t xml:space="preserve"> </w:t>
      </w:r>
      <w:proofErr w:type="spellStart"/>
      <w:r w:rsidRPr="002E3B1E">
        <w:rPr>
          <w:rFonts w:eastAsia="Calibri"/>
          <w:b/>
          <w:sz w:val="28"/>
          <w:szCs w:val="28"/>
        </w:rPr>
        <w:t>decembrie</w:t>
      </w:r>
      <w:proofErr w:type="spellEnd"/>
      <w:r w:rsidRPr="002E3B1E">
        <w:rPr>
          <w:rFonts w:eastAsia="Calibri"/>
          <w:b/>
          <w:sz w:val="28"/>
          <w:szCs w:val="28"/>
        </w:rPr>
        <w:t xml:space="preserve"> 2022.</w:t>
      </w:r>
    </w:p>
    <w:p w14:paraId="30A49D85" w14:textId="461E9FC5" w:rsidR="007B0BFD" w:rsidRDefault="007B0BFD" w:rsidP="007B0BFD">
      <w:pPr>
        <w:ind w:right="1985" w:firstLine="0"/>
      </w:pPr>
      <w:r w:rsidRPr="002E3B1E">
        <w:rPr>
          <w:b/>
          <w:sz w:val="28"/>
          <w:szCs w:val="28"/>
        </w:rPr>
        <w:t>Nr. 3</w:t>
      </w:r>
      <w:r>
        <w:rPr>
          <w:b/>
          <w:sz w:val="28"/>
          <w:szCs w:val="28"/>
        </w:rPr>
        <w:t>55</w:t>
      </w:r>
      <w:r w:rsidRPr="002E3B1E">
        <w:rPr>
          <w:b/>
          <w:sz w:val="28"/>
          <w:szCs w:val="28"/>
        </w:rPr>
        <w:t>.</w:t>
      </w:r>
    </w:p>
    <w:p w14:paraId="75FA7EB8" w14:textId="2DFD7701" w:rsidR="0077651F" w:rsidRPr="00AC594B" w:rsidRDefault="0077651F" w:rsidP="007B0BFD">
      <w:pPr>
        <w:tabs>
          <w:tab w:val="left" w:pos="1134"/>
          <w:tab w:val="left" w:pos="6386"/>
        </w:tabs>
        <w:ind w:right="1984" w:firstLine="0"/>
        <w:rPr>
          <w:b/>
          <w:bCs/>
          <w:sz w:val="28"/>
          <w:szCs w:val="28"/>
          <w:lang w:val="ro-RO" w:eastAsia="ru-RU"/>
        </w:rPr>
      </w:pPr>
    </w:p>
    <w:sectPr w:rsidR="0077651F" w:rsidRPr="00AC594B" w:rsidSect="0017093E">
      <w:headerReference w:type="default" r:id="rId11"/>
      <w:headerReference w:type="first" r:id="rId12"/>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A4260" w14:textId="77777777" w:rsidR="0060296C" w:rsidRDefault="0060296C" w:rsidP="00026B87">
      <w:r>
        <w:separator/>
      </w:r>
    </w:p>
  </w:endnote>
  <w:endnote w:type="continuationSeparator" w:id="0">
    <w:p w14:paraId="1AB90BDE" w14:textId="77777777" w:rsidR="0060296C" w:rsidRDefault="0060296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6A22A" w14:textId="77777777" w:rsidR="0060296C" w:rsidRDefault="0060296C" w:rsidP="00026B87">
      <w:r>
        <w:separator/>
      </w:r>
    </w:p>
  </w:footnote>
  <w:footnote w:type="continuationSeparator" w:id="0">
    <w:p w14:paraId="4AE65D40" w14:textId="77777777" w:rsidR="0060296C" w:rsidRDefault="0060296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CF0B76" w:rsidRDefault="000D7A09" w:rsidP="00CF0B76">
    <w:pPr>
      <w:pStyle w:val="Antet"/>
      <w:ind w:firstLine="0"/>
      <w:jc w:val="center"/>
      <w:rPr>
        <w:sz w:val="28"/>
        <w:szCs w:val="28"/>
      </w:rPr>
    </w:pPr>
    <w:r w:rsidRPr="00CF0B76">
      <w:rPr>
        <w:sz w:val="28"/>
        <w:szCs w:val="28"/>
      </w:rPr>
      <w:fldChar w:fldCharType="begin"/>
    </w:r>
    <w:r w:rsidRPr="00CF0B76">
      <w:rPr>
        <w:sz w:val="28"/>
        <w:szCs w:val="28"/>
      </w:rPr>
      <w:instrText>PAGE   \* MERGEFORMAT</w:instrText>
    </w:r>
    <w:r w:rsidRPr="00CF0B76">
      <w:rPr>
        <w:sz w:val="28"/>
        <w:szCs w:val="28"/>
      </w:rPr>
      <w:fldChar w:fldCharType="separate"/>
    </w:r>
    <w:r w:rsidR="00610E84" w:rsidRPr="00CF0B76">
      <w:rPr>
        <w:noProof/>
        <w:sz w:val="28"/>
        <w:szCs w:val="28"/>
        <w:lang w:val="ro-RO"/>
      </w:rPr>
      <w:t>2</w:t>
    </w:r>
    <w:r w:rsidRPr="00CF0B76">
      <w:rPr>
        <w:sz w:val="28"/>
        <w:szCs w:val="28"/>
      </w:rP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EE7D36"/>
    <w:multiLevelType w:val="hybridMultilevel"/>
    <w:tmpl w:val="8F6CA4D8"/>
    <w:lvl w:ilvl="0" w:tplc="96D03C8C">
      <w:start w:val="1"/>
      <w:numFmt w:val="lowerLetter"/>
      <w:lvlText w:val="%1)"/>
      <w:lvlJc w:val="left"/>
      <w:pPr>
        <w:ind w:left="1080" w:hanging="360"/>
      </w:pPr>
      <w:rPr>
        <w:rFonts w:ascii="Times New Roman" w:eastAsia="Times New Roman" w:hAnsi="Times New Roman" w:cs="Times New Roman"/>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9159738">
    <w:abstractNumId w:val="8"/>
  </w:num>
  <w:num w:numId="2" w16cid:durableId="1937984371">
    <w:abstractNumId w:val="31"/>
  </w:num>
  <w:num w:numId="3" w16cid:durableId="822159065">
    <w:abstractNumId w:val="2"/>
  </w:num>
  <w:num w:numId="4" w16cid:durableId="83890210">
    <w:abstractNumId w:val="21"/>
  </w:num>
  <w:num w:numId="5" w16cid:durableId="893781929">
    <w:abstractNumId w:val="17"/>
  </w:num>
  <w:num w:numId="6" w16cid:durableId="1946882115">
    <w:abstractNumId w:val="24"/>
  </w:num>
  <w:num w:numId="7" w16cid:durableId="1884252300">
    <w:abstractNumId w:val="6"/>
  </w:num>
  <w:num w:numId="8" w16cid:durableId="353459255">
    <w:abstractNumId w:val="18"/>
  </w:num>
  <w:num w:numId="9" w16cid:durableId="1955675932">
    <w:abstractNumId w:val="33"/>
  </w:num>
  <w:num w:numId="10" w16cid:durableId="51584703">
    <w:abstractNumId w:val="35"/>
  </w:num>
  <w:num w:numId="11" w16cid:durableId="1292399671">
    <w:abstractNumId w:val="15"/>
  </w:num>
  <w:num w:numId="12" w16cid:durableId="80490829">
    <w:abstractNumId w:val="27"/>
  </w:num>
  <w:num w:numId="13" w16cid:durableId="1886600201">
    <w:abstractNumId w:val="5"/>
  </w:num>
  <w:num w:numId="14" w16cid:durableId="963001859">
    <w:abstractNumId w:val="4"/>
  </w:num>
  <w:num w:numId="15" w16cid:durableId="68233338">
    <w:abstractNumId w:val="9"/>
  </w:num>
  <w:num w:numId="16" w16cid:durableId="1042947438">
    <w:abstractNumId w:val="26"/>
  </w:num>
  <w:num w:numId="17" w16cid:durableId="626937100">
    <w:abstractNumId w:val="25"/>
  </w:num>
  <w:num w:numId="18" w16cid:durableId="89281592">
    <w:abstractNumId w:val="3"/>
  </w:num>
  <w:num w:numId="19" w16cid:durableId="2044212018">
    <w:abstractNumId w:val="10"/>
  </w:num>
  <w:num w:numId="20" w16cid:durableId="771512446">
    <w:abstractNumId w:val="13"/>
  </w:num>
  <w:num w:numId="21" w16cid:durableId="2015256551">
    <w:abstractNumId w:val="29"/>
  </w:num>
  <w:num w:numId="22" w16cid:durableId="970743193">
    <w:abstractNumId w:val="23"/>
  </w:num>
  <w:num w:numId="23" w16cid:durableId="1543398634">
    <w:abstractNumId w:val="36"/>
  </w:num>
  <w:num w:numId="24" w16cid:durableId="1436558770">
    <w:abstractNumId w:val="16"/>
  </w:num>
  <w:num w:numId="25" w16cid:durableId="1679041828">
    <w:abstractNumId w:val="30"/>
  </w:num>
  <w:num w:numId="26" w16cid:durableId="804157451">
    <w:abstractNumId w:val="19"/>
  </w:num>
  <w:num w:numId="27" w16cid:durableId="593707200">
    <w:abstractNumId w:val="20"/>
  </w:num>
  <w:num w:numId="28" w16cid:durableId="1711345244">
    <w:abstractNumId w:val="14"/>
    <w:lvlOverride w:ilvl="0">
      <w:startOverride w:val="1"/>
    </w:lvlOverride>
    <w:lvlOverride w:ilvl="1"/>
    <w:lvlOverride w:ilvl="2"/>
    <w:lvlOverride w:ilvl="3"/>
    <w:lvlOverride w:ilvl="4"/>
    <w:lvlOverride w:ilvl="5"/>
    <w:lvlOverride w:ilvl="6"/>
    <w:lvlOverride w:ilvl="7"/>
    <w:lvlOverride w:ilvl="8"/>
  </w:num>
  <w:num w:numId="29" w16cid:durableId="1179999548">
    <w:abstractNumId w:val="0"/>
  </w:num>
  <w:num w:numId="30" w16cid:durableId="1964261688">
    <w:abstractNumId w:val="1"/>
  </w:num>
  <w:num w:numId="31" w16cid:durableId="1808814764">
    <w:abstractNumId w:val="28"/>
  </w:num>
  <w:num w:numId="32" w16cid:durableId="1150245583">
    <w:abstractNumId w:val="14"/>
  </w:num>
  <w:num w:numId="33" w16cid:durableId="1172338629">
    <w:abstractNumId w:val="37"/>
  </w:num>
  <w:num w:numId="34" w16cid:durableId="364184018">
    <w:abstractNumId w:val="34"/>
  </w:num>
  <w:num w:numId="35" w16cid:durableId="1320573667">
    <w:abstractNumId w:val="11"/>
  </w:num>
  <w:num w:numId="36" w16cid:durableId="494689102">
    <w:abstractNumId w:val="12"/>
  </w:num>
  <w:num w:numId="37" w16cid:durableId="372115940">
    <w:abstractNumId w:val="22"/>
  </w:num>
  <w:num w:numId="38" w16cid:durableId="30569392">
    <w:abstractNumId w:val="7"/>
  </w:num>
  <w:num w:numId="39" w16cid:durableId="1228801951">
    <w:abstractNumId w:val="32"/>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47E2"/>
    <w:rsid w:val="00026B87"/>
    <w:rsid w:val="00051598"/>
    <w:rsid w:val="00071A47"/>
    <w:rsid w:val="00075CE0"/>
    <w:rsid w:val="00077246"/>
    <w:rsid w:val="00077B6F"/>
    <w:rsid w:val="00085DA8"/>
    <w:rsid w:val="000914AA"/>
    <w:rsid w:val="0009503C"/>
    <w:rsid w:val="000A0CCB"/>
    <w:rsid w:val="000B66A7"/>
    <w:rsid w:val="000C3000"/>
    <w:rsid w:val="000D3405"/>
    <w:rsid w:val="000D7A09"/>
    <w:rsid w:val="000F0FD7"/>
    <w:rsid w:val="001100A2"/>
    <w:rsid w:val="00111319"/>
    <w:rsid w:val="0014378C"/>
    <w:rsid w:val="00144067"/>
    <w:rsid w:val="001469DB"/>
    <w:rsid w:val="001574DD"/>
    <w:rsid w:val="001614F3"/>
    <w:rsid w:val="0017093E"/>
    <w:rsid w:val="00191F49"/>
    <w:rsid w:val="001A1717"/>
    <w:rsid w:val="001A5E5A"/>
    <w:rsid w:val="001A6CEF"/>
    <w:rsid w:val="001B2461"/>
    <w:rsid w:val="001B5608"/>
    <w:rsid w:val="001D364E"/>
    <w:rsid w:val="001E6EB8"/>
    <w:rsid w:val="0021141E"/>
    <w:rsid w:val="00222B19"/>
    <w:rsid w:val="00243B9C"/>
    <w:rsid w:val="00251AE0"/>
    <w:rsid w:val="00256F32"/>
    <w:rsid w:val="002805D6"/>
    <w:rsid w:val="00283736"/>
    <w:rsid w:val="0029400E"/>
    <w:rsid w:val="003321A4"/>
    <w:rsid w:val="00333DD7"/>
    <w:rsid w:val="00340BEC"/>
    <w:rsid w:val="0034194B"/>
    <w:rsid w:val="003543E9"/>
    <w:rsid w:val="003809BB"/>
    <w:rsid w:val="003852B4"/>
    <w:rsid w:val="003A4AE6"/>
    <w:rsid w:val="003B04ED"/>
    <w:rsid w:val="003B596B"/>
    <w:rsid w:val="003C0FE2"/>
    <w:rsid w:val="003C41A6"/>
    <w:rsid w:val="003D6BC3"/>
    <w:rsid w:val="00427274"/>
    <w:rsid w:val="004303B5"/>
    <w:rsid w:val="00441453"/>
    <w:rsid w:val="00443FC0"/>
    <w:rsid w:val="0044592D"/>
    <w:rsid w:val="00454CEE"/>
    <w:rsid w:val="004654AB"/>
    <w:rsid w:val="00480561"/>
    <w:rsid w:val="00482BA3"/>
    <w:rsid w:val="00486AE8"/>
    <w:rsid w:val="004A228A"/>
    <w:rsid w:val="004A4B59"/>
    <w:rsid w:val="004B00D8"/>
    <w:rsid w:val="004E1000"/>
    <w:rsid w:val="00500597"/>
    <w:rsid w:val="0050680A"/>
    <w:rsid w:val="00512A5C"/>
    <w:rsid w:val="00530592"/>
    <w:rsid w:val="00542F92"/>
    <w:rsid w:val="00544CF5"/>
    <w:rsid w:val="005541A1"/>
    <w:rsid w:val="005802DD"/>
    <w:rsid w:val="005850E0"/>
    <w:rsid w:val="00586D2A"/>
    <w:rsid w:val="005A6EDF"/>
    <w:rsid w:val="005E1FF5"/>
    <w:rsid w:val="005E2A03"/>
    <w:rsid w:val="005E6BE8"/>
    <w:rsid w:val="005F1999"/>
    <w:rsid w:val="005F2B04"/>
    <w:rsid w:val="00601679"/>
    <w:rsid w:val="0060296C"/>
    <w:rsid w:val="00602E93"/>
    <w:rsid w:val="00610E84"/>
    <w:rsid w:val="00621E36"/>
    <w:rsid w:val="0063090F"/>
    <w:rsid w:val="00633BD9"/>
    <w:rsid w:val="0067374F"/>
    <w:rsid w:val="0067505B"/>
    <w:rsid w:val="006936B4"/>
    <w:rsid w:val="00695959"/>
    <w:rsid w:val="006B17C6"/>
    <w:rsid w:val="006E3ECB"/>
    <w:rsid w:val="006E74D0"/>
    <w:rsid w:val="006F6F00"/>
    <w:rsid w:val="007276F9"/>
    <w:rsid w:val="00727ED0"/>
    <w:rsid w:val="007305B8"/>
    <w:rsid w:val="00730FEE"/>
    <w:rsid w:val="0073380E"/>
    <w:rsid w:val="00737FC1"/>
    <w:rsid w:val="00746067"/>
    <w:rsid w:val="0074640D"/>
    <w:rsid w:val="00751641"/>
    <w:rsid w:val="00752E46"/>
    <w:rsid w:val="007551A5"/>
    <w:rsid w:val="0077651F"/>
    <w:rsid w:val="00782601"/>
    <w:rsid w:val="0078624C"/>
    <w:rsid w:val="007926E4"/>
    <w:rsid w:val="007A2971"/>
    <w:rsid w:val="007A37D5"/>
    <w:rsid w:val="007A4567"/>
    <w:rsid w:val="007B0BFD"/>
    <w:rsid w:val="007E0B5B"/>
    <w:rsid w:val="007F2B9A"/>
    <w:rsid w:val="00801055"/>
    <w:rsid w:val="0081385B"/>
    <w:rsid w:val="00814406"/>
    <w:rsid w:val="00825ED4"/>
    <w:rsid w:val="008308A6"/>
    <w:rsid w:val="00832599"/>
    <w:rsid w:val="0084667B"/>
    <w:rsid w:val="00862AB4"/>
    <w:rsid w:val="00872E83"/>
    <w:rsid w:val="0087581E"/>
    <w:rsid w:val="00882196"/>
    <w:rsid w:val="00893B25"/>
    <w:rsid w:val="008B533A"/>
    <w:rsid w:val="008C14FC"/>
    <w:rsid w:val="008C1EB3"/>
    <w:rsid w:val="008C3E9D"/>
    <w:rsid w:val="008C53C4"/>
    <w:rsid w:val="008C5F65"/>
    <w:rsid w:val="008F23A1"/>
    <w:rsid w:val="009159B9"/>
    <w:rsid w:val="009168BD"/>
    <w:rsid w:val="0092631A"/>
    <w:rsid w:val="009374A9"/>
    <w:rsid w:val="00941781"/>
    <w:rsid w:val="009423B6"/>
    <w:rsid w:val="00950CEF"/>
    <w:rsid w:val="0095316D"/>
    <w:rsid w:val="00965406"/>
    <w:rsid w:val="00967B94"/>
    <w:rsid w:val="009A3326"/>
    <w:rsid w:val="009B2E19"/>
    <w:rsid w:val="009E20E6"/>
    <w:rsid w:val="009E65C5"/>
    <w:rsid w:val="009F7714"/>
    <w:rsid w:val="00A0308D"/>
    <w:rsid w:val="00A04621"/>
    <w:rsid w:val="00A1010C"/>
    <w:rsid w:val="00A169F3"/>
    <w:rsid w:val="00A20072"/>
    <w:rsid w:val="00A30F01"/>
    <w:rsid w:val="00A35DD9"/>
    <w:rsid w:val="00A56041"/>
    <w:rsid w:val="00A87A92"/>
    <w:rsid w:val="00A938D0"/>
    <w:rsid w:val="00A94FEB"/>
    <w:rsid w:val="00A977C3"/>
    <w:rsid w:val="00AA173D"/>
    <w:rsid w:val="00AB67F5"/>
    <w:rsid w:val="00AC594B"/>
    <w:rsid w:val="00AC7B1B"/>
    <w:rsid w:val="00AC7F88"/>
    <w:rsid w:val="00AE7568"/>
    <w:rsid w:val="00AF0010"/>
    <w:rsid w:val="00B05A8B"/>
    <w:rsid w:val="00B16328"/>
    <w:rsid w:val="00B4370D"/>
    <w:rsid w:val="00B51090"/>
    <w:rsid w:val="00B56A8B"/>
    <w:rsid w:val="00BF2373"/>
    <w:rsid w:val="00BF32A6"/>
    <w:rsid w:val="00C02DFA"/>
    <w:rsid w:val="00C03113"/>
    <w:rsid w:val="00C16AAF"/>
    <w:rsid w:val="00C35492"/>
    <w:rsid w:val="00C41C0A"/>
    <w:rsid w:val="00C70FA4"/>
    <w:rsid w:val="00C727D3"/>
    <w:rsid w:val="00C732C8"/>
    <w:rsid w:val="00C74719"/>
    <w:rsid w:val="00C74905"/>
    <w:rsid w:val="00C77CD3"/>
    <w:rsid w:val="00C97309"/>
    <w:rsid w:val="00CA6F19"/>
    <w:rsid w:val="00CB05D3"/>
    <w:rsid w:val="00CB0FCF"/>
    <w:rsid w:val="00CC7AFF"/>
    <w:rsid w:val="00CE0DA1"/>
    <w:rsid w:val="00CF0B76"/>
    <w:rsid w:val="00CF1B27"/>
    <w:rsid w:val="00CF2559"/>
    <w:rsid w:val="00D41305"/>
    <w:rsid w:val="00D52852"/>
    <w:rsid w:val="00D64123"/>
    <w:rsid w:val="00D642D3"/>
    <w:rsid w:val="00D74297"/>
    <w:rsid w:val="00D91434"/>
    <w:rsid w:val="00DB1216"/>
    <w:rsid w:val="00DB31CE"/>
    <w:rsid w:val="00DB7468"/>
    <w:rsid w:val="00DC4C6E"/>
    <w:rsid w:val="00DE53DF"/>
    <w:rsid w:val="00DF0E57"/>
    <w:rsid w:val="00DF181A"/>
    <w:rsid w:val="00DF6113"/>
    <w:rsid w:val="00DF7E3E"/>
    <w:rsid w:val="00E04C14"/>
    <w:rsid w:val="00E11CE2"/>
    <w:rsid w:val="00E216C5"/>
    <w:rsid w:val="00E25218"/>
    <w:rsid w:val="00E82D01"/>
    <w:rsid w:val="00EA1DFC"/>
    <w:rsid w:val="00EA3268"/>
    <w:rsid w:val="00EA7735"/>
    <w:rsid w:val="00EB50D7"/>
    <w:rsid w:val="00ED1AB8"/>
    <w:rsid w:val="00ED2FE3"/>
    <w:rsid w:val="00F019B4"/>
    <w:rsid w:val="00F4110C"/>
    <w:rsid w:val="00F552B7"/>
    <w:rsid w:val="00F67B04"/>
    <w:rsid w:val="00F76152"/>
    <w:rsid w:val="00F817FC"/>
    <w:rsid w:val="00F864E2"/>
    <w:rsid w:val="00F950CF"/>
    <w:rsid w:val="00FA194B"/>
    <w:rsid w:val="00FA7984"/>
    <w:rsid w:val="00FB176A"/>
    <w:rsid w:val="00FC2D2D"/>
    <w:rsid w:val="00FC4320"/>
    <w:rsid w:val="00FD2A3E"/>
    <w:rsid w:val="00FD3B0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8E77508A-3BCF-40C2-B0EB-CC6C29312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uiPriority w:val="1"/>
    <w:semiHidden/>
    <w:unhideWhenUsed/>
    <w:qFormat/>
    <w:rsid w:val="00825ED4"/>
    <w:pPr>
      <w:widowControl w:val="0"/>
      <w:autoSpaceDE w:val="0"/>
      <w:autoSpaceDN w:val="0"/>
      <w:ind w:firstLine="0"/>
      <w:jc w:val="left"/>
    </w:pPr>
    <w:rPr>
      <w:sz w:val="28"/>
      <w:szCs w:val="28"/>
      <w:lang w:val="ro-RO"/>
    </w:rPr>
  </w:style>
  <w:style w:type="character" w:customStyle="1" w:styleId="CorptextCaracter">
    <w:name w:val="Corp text Caracter"/>
    <w:basedOn w:val="Fontdeparagrafimplicit"/>
    <w:link w:val="Corptext"/>
    <w:uiPriority w:val="1"/>
    <w:semiHidden/>
    <w:rsid w:val="00825ED4"/>
    <w:rPr>
      <w:sz w:val="28"/>
      <w:szCs w:val="28"/>
      <w:lang w:val="ro-RO" w:eastAsia="en-US"/>
    </w:rPr>
  </w:style>
  <w:style w:type="paragraph" w:styleId="Frspaiere">
    <w:name w:val="No Spacing"/>
    <w:uiPriority w:val="1"/>
    <w:qFormat/>
    <w:rsid w:val="0077651F"/>
    <w:pPr>
      <w:widowControl w:val="0"/>
      <w:autoSpaceDE w:val="0"/>
      <w:autoSpaceDN w:val="0"/>
      <w:ind w:firstLine="0"/>
      <w:jc w:val="left"/>
    </w:pPr>
    <w:rPr>
      <w:sz w:val="22"/>
      <w:szCs w:val="22"/>
      <w:lang w:val="ro-RO" w:eastAsia="en-US"/>
    </w:rPr>
  </w:style>
  <w:style w:type="paragraph" w:styleId="Revizuire">
    <w:name w:val="Revision"/>
    <w:hidden/>
    <w:uiPriority w:val="99"/>
    <w:semiHidden/>
    <w:rsid w:val="00C727D3"/>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2417314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24233014">
      <w:bodyDiv w:val="1"/>
      <w:marLeft w:val="0"/>
      <w:marRight w:val="0"/>
      <w:marTop w:val="0"/>
      <w:marBottom w:val="0"/>
      <w:divBdr>
        <w:top w:val="none" w:sz="0" w:space="0" w:color="auto"/>
        <w:left w:val="none" w:sz="0" w:space="0" w:color="auto"/>
        <w:bottom w:val="none" w:sz="0" w:space="0" w:color="auto"/>
        <w:right w:val="none" w:sz="0" w:space="0" w:color="auto"/>
      </w:divBdr>
    </w:div>
    <w:div w:id="672881038">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81580501">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1485718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54D8CF-8AFC-4EC5-8AD2-5208CA21DEFB}"/>
</file>

<file path=customXml/itemProps2.xml><?xml version="1.0" encoding="utf-8"?>
<ds:datastoreItem xmlns:ds="http://schemas.openxmlformats.org/officeDocument/2006/customXml" ds:itemID="{DD31EBAD-A4EF-4FC7-A87D-B702CFC6DF0C}"/>
</file>

<file path=customXml/itemProps3.xml><?xml version="1.0" encoding="utf-8"?>
<ds:datastoreItem xmlns:ds="http://schemas.openxmlformats.org/officeDocument/2006/customXml" ds:itemID="{A6674413-A861-47A8-9F63-05A8F25D79C0}"/>
</file>

<file path=customXml/itemProps4.xml><?xml version="1.0" encoding="utf-8"?>
<ds:datastoreItem xmlns:ds="http://schemas.openxmlformats.org/officeDocument/2006/customXml" ds:itemID="{1B7F2DCF-E4B0-401D-BF61-0158DB5C71AC}"/>
</file>

<file path=docProps/app.xml><?xml version="1.0" encoding="utf-8"?>
<Properties xmlns="http://schemas.openxmlformats.org/officeDocument/2006/extended-properties" xmlns:vt="http://schemas.openxmlformats.org/officeDocument/2006/docPropsVTypes">
  <Template>Normal</Template>
  <TotalTime>1</TotalTime>
  <Pages>3</Pages>
  <Words>716</Words>
  <Characters>4134</Characters>
  <Application>Microsoft Office Word</Application>
  <DocSecurity>4</DocSecurity>
  <Lines>34</Lines>
  <Paragraphs>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453.2022.ro</vt:lpstr>
      <vt:lpstr/>
      <vt:lpstr/>
    </vt:vector>
  </TitlesOfParts>
  <Company>Cancelaria Guvernului</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L_355.2022.ro</dc:title>
  <dc:creator>lll</dc:creator>
  <cp:lastModifiedBy>Aliona Galaico</cp:lastModifiedBy>
  <cp:revision>2</cp:revision>
  <cp:lastPrinted>2022-12-07T12:01:00Z</cp:lastPrinted>
  <dcterms:created xsi:type="dcterms:W3CDTF">2022-12-22T12:51:00Z</dcterms:created>
  <dcterms:modified xsi:type="dcterms:W3CDTF">2022-12-22T12:51:00Z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