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7AC45" w14:textId="77777777" w:rsidR="005F2BA8" w:rsidRPr="00626E0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7088821" w14:textId="1EC792E7" w:rsidR="00C00ED1" w:rsidRPr="00626E0B" w:rsidRDefault="00C00ED1" w:rsidP="00C00ED1">
      <w:pPr>
        <w:ind w:firstLine="0"/>
        <w:jc w:val="center"/>
        <w:rPr>
          <w:b/>
          <w:bCs/>
          <w:spacing w:val="-8"/>
          <w:sz w:val="28"/>
          <w:szCs w:val="28"/>
        </w:rPr>
      </w:pPr>
      <w:r w:rsidRPr="00626E0B">
        <w:rPr>
          <w:b/>
          <w:bCs/>
          <w:spacing w:val="-8"/>
          <w:sz w:val="28"/>
          <w:szCs w:val="28"/>
        </w:rPr>
        <w:t xml:space="preserve">О проекте Закона о внесении изменений </w:t>
      </w:r>
      <w:r w:rsidRPr="00626E0B">
        <w:rPr>
          <w:b/>
          <w:sz w:val="28"/>
          <w:szCs w:val="28"/>
        </w:rPr>
        <w:t>в статью 4</w:t>
      </w:r>
    </w:p>
    <w:p w14:paraId="2D5B2478" w14:textId="15D99132" w:rsidR="00C00ED1" w:rsidRPr="00626E0B" w:rsidRDefault="00C00ED1" w:rsidP="00C00ED1">
      <w:pPr>
        <w:ind w:firstLine="0"/>
        <w:jc w:val="center"/>
        <w:rPr>
          <w:b/>
          <w:bCs/>
          <w:spacing w:val="-8"/>
          <w:sz w:val="28"/>
          <w:szCs w:val="28"/>
        </w:rPr>
      </w:pPr>
      <w:r w:rsidRPr="00626E0B">
        <w:rPr>
          <w:b/>
          <w:bCs/>
          <w:spacing w:val="-8"/>
          <w:sz w:val="28"/>
          <w:szCs w:val="28"/>
        </w:rPr>
        <w:t>Закона № 393/1999 о Торгово-промышленной палате</w:t>
      </w:r>
    </w:p>
    <w:p w14:paraId="56A3E1C9" w14:textId="38683576" w:rsidR="00C00ED1" w:rsidRPr="00626E0B" w:rsidRDefault="00C00ED1" w:rsidP="00C00ED1">
      <w:pPr>
        <w:ind w:firstLine="0"/>
        <w:jc w:val="center"/>
        <w:rPr>
          <w:b/>
          <w:bCs/>
          <w:spacing w:val="-8"/>
          <w:sz w:val="28"/>
          <w:szCs w:val="28"/>
        </w:rPr>
      </w:pPr>
      <w:r w:rsidRPr="00626E0B">
        <w:rPr>
          <w:b/>
          <w:bCs/>
          <w:spacing w:val="-8"/>
          <w:sz w:val="28"/>
          <w:szCs w:val="28"/>
        </w:rPr>
        <w:t>-------------------------------------------------------------------------</w:t>
      </w:r>
    </w:p>
    <w:p w14:paraId="1C92D834" w14:textId="77777777" w:rsidR="00C00ED1" w:rsidRPr="00626E0B" w:rsidRDefault="00C00ED1" w:rsidP="00C00ED1">
      <w:pPr>
        <w:rPr>
          <w:bCs/>
          <w:spacing w:val="-8"/>
          <w:sz w:val="28"/>
          <w:szCs w:val="28"/>
        </w:rPr>
      </w:pPr>
    </w:p>
    <w:p w14:paraId="7D12A52C" w14:textId="77777777" w:rsidR="00C00ED1" w:rsidRPr="00626E0B" w:rsidRDefault="00C00ED1" w:rsidP="00C00ED1">
      <w:pPr>
        <w:spacing w:line="256" w:lineRule="auto"/>
        <w:ind w:firstLine="708"/>
        <w:rPr>
          <w:sz w:val="28"/>
          <w:szCs w:val="28"/>
          <w:lang w:eastAsia="ro-RO"/>
        </w:rPr>
      </w:pPr>
      <w:r w:rsidRPr="00626E0B">
        <w:rPr>
          <w:iCs/>
          <w:sz w:val="28"/>
          <w:szCs w:val="28"/>
          <w:lang w:eastAsia="ro-RO"/>
        </w:rPr>
        <w:t xml:space="preserve">Правительство </w:t>
      </w:r>
      <w:r w:rsidRPr="00626E0B">
        <w:rPr>
          <w:bCs/>
          <w:iCs/>
          <w:sz w:val="28"/>
          <w:szCs w:val="28"/>
          <w:lang w:eastAsia="ro-RO"/>
        </w:rPr>
        <w:t>ПОСТАНОВЛЯЕТ</w:t>
      </w:r>
      <w:r w:rsidRPr="00130C2A">
        <w:rPr>
          <w:spacing w:val="-8"/>
          <w:sz w:val="28"/>
          <w:szCs w:val="28"/>
        </w:rPr>
        <w:t>:</w:t>
      </w:r>
    </w:p>
    <w:p w14:paraId="4F577422" w14:textId="77777777" w:rsidR="00C00ED1" w:rsidRPr="00626E0B" w:rsidRDefault="00C00ED1" w:rsidP="00C00ED1">
      <w:pPr>
        <w:rPr>
          <w:spacing w:val="-8"/>
          <w:sz w:val="28"/>
          <w:szCs w:val="28"/>
        </w:rPr>
      </w:pPr>
    </w:p>
    <w:p w14:paraId="690F0C99" w14:textId="21B049F6" w:rsidR="00C00ED1" w:rsidRPr="00626E0B" w:rsidRDefault="00C00ED1" w:rsidP="00C00ED1">
      <w:pPr>
        <w:ind w:firstLine="708"/>
        <w:rPr>
          <w:spacing w:val="-8"/>
          <w:sz w:val="28"/>
          <w:szCs w:val="28"/>
        </w:rPr>
      </w:pPr>
      <w:r w:rsidRPr="00626E0B">
        <w:rPr>
          <w:spacing w:val="-8"/>
          <w:sz w:val="28"/>
          <w:szCs w:val="28"/>
        </w:rPr>
        <w:t xml:space="preserve">Одобрить и представить Парламенту на рассмотрение проект Закона о внесении изменений </w:t>
      </w:r>
      <w:r w:rsidRPr="00626E0B">
        <w:rPr>
          <w:sz w:val="28"/>
          <w:szCs w:val="28"/>
        </w:rPr>
        <w:t>в статью 4</w:t>
      </w:r>
      <w:r w:rsidRPr="00626E0B">
        <w:rPr>
          <w:b/>
          <w:sz w:val="28"/>
          <w:szCs w:val="28"/>
        </w:rPr>
        <w:t xml:space="preserve"> </w:t>
      </w:r>
      <w:r w:rsidRPr="00626E0B">
        <w:rPr>
          <w:spacing w:val="-8"/>
          <w:sz w:val="28"/>
          <w:szCs w:val="28"/>
        </w:rPr>
        <w:t>Закона № 393/1999 о Торгово-промышленной палате.</w:t>
      </w:r>
    </w:p>
    <w:p w14:paraId="01633808" w14:textId="77777777" w:rsidR="00C00ED1" w:rsidRPr="00626E0B" w:rsidRDefault="00C00ED1" w:rsidP="00C00ED1">
      <w:pPr>
        <w:rPr>
          <w:spacing w:val="-8"/>
          <w:sz w:val="28"/>
          <w:szCs w:val="28"/>
        </w:rPr>
      </w:pPr>
    </w:p>
    <w:p w14:paraId="7588A55F" w14:textId="77777777" w:rsidR="00BF1362" w:rsidRPr="00626E0B" w:rsidRDefault="00BF1362" w:rsidP="00C00ED1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</w:p>
    <w:p w14:paraId="163D36C9" w14:textId="77777777" w:rsidR="00492257" w:rsidRPr="00626E0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6E0B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626E0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26E0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26E0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626E0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626E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626E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626E0B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446E9954" w14:textId="77777777" w:rsidR="00390C5E" w:rsidRPr="00626E0B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E0B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626E0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1FD00B5" w14:textId="77777777" w:rsidR="00390C5E" w:rsidRPr="00626E0B" w:rsidRDefault="00390C5E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42110DC0" w14:textId="77777777" w:rsidR="00390C5E" w:rsidRPr="00626E0B" w:rsidRDefault="00390C5E" w:rsidP="00F04FA2">
      <w:pPr>
        <w:tabs>
          <w:tab w:val="left" w:pos="5670"/>
        </w:tabs>
        <w:rPr>
          <w:sz w:val="28"/>
          <w:szCs w:val="28"/>
          <w:lang w:eastAsia="ru-RU"/>
        </w:rPr>
      </w:pPr>
      <w:r w:rsidRPr="00626E0B">
        <w:rPr>
          <w:sz w:val="28"/>
          <w:szCs w:val="28"/>
          <w:lang w:eastAsia="ru-RU"/>
        </w:rPr>
        <w:t xml:space="preserve">Зам. Премьер-министра, </w:t>
      </w:r>
    </w:p>
    <w:p w14:paraId="23494B1B" w14:textId="77777777" w:rsidR="00390C5E" w:rsidRPr="00626E0B" w:rsidRDefault="00F61844" w:rsidP="00F04FA2">
      <w:pPr>
        <w:tabs>
          <w:tab w:val="left" w:pos="5670"/>
        </w:tabs>
        <w:rPr>
          <w:sz w:val="28"/>
          <w:szCs w:val="28"/>
          <w:lang w:eastAsia="ru-RU"/>
        </w:rPr>
      </w:pPr>
      <w:r w:rsidRPr="00626E0B">
        <w:rPr>
          <w:sz w:val="28"/>
          <w:szCs w:val="28"/>
          <w:lang w:eastAsia="ru-RU"/>
        </w:rPr>
        <w:t>м</w:t>
      </w:r>
      <w:r w:rsidR="00390C5E" w:rsidRPr="00626E0B">
        <w:rPr>
          <w:sz w:val="28"/>
          <w:szCs w:val="28"/>
          <w:lang w:eastAsia="ru-RU"/>
        </w:rPr>
        <w:t>инистр</w:t>
      </w:r>
      <w:r w:rsidR="008836F5" w:rsidRPr="00626E0B">
        <w:rPr>
          <w:sz w:val="28"/>
          <w:szCs w:val="28"/>
          <w:lang w:eastAsia="ru-RU"/>
        </w:rPr>
        <w:t xml:space="preserve"> финансов</w:t>
      </w:r>
      <w:r w:rsidR="004F78F3" w:rsidRPr="00626E0B">
        <w:rPr>
          <w:sz w:val="28"/>
          <w:szCs w:val="28"/>
          <w:lang w:eastAsia="ru-RU"/>
        </w:rPr>
        <w:tab/>
      </w:r>
      <w:r w:rsidR="00626B93" w:rsidRPr="00626E0B">
        <w:rPr>
          <w:sz w:val="28"/>
          <w:szCs w:val="28"/>
          <w:lang w:eastAsia="ru-RU"/>
        </w:rPr>
        <w:t xml:space="preserve">         </w:t>
      </w:r>
      <w:r w:rsidR="00B846B9" w:rsidRPr="00626E0B">
        <w:rPr>
          <w:sz w:val="28"/>
          <w:szCs w:val="28"/>
          <w:lang w:eastAsia="ru-RU"/>
        </w:rPr>
        <w:t>Сер</w:t>
      </w:r>
      <w:r w:rsidR="003407F8" w:rsidRPr="00626E0B">
        <w:rPr>
          <w:sz w:val="28"/>
          <w:szCs w:val="28"/>
          <w:lang w:eastAsia="ru-RU"/>
        </w:rPr>
        <w:t>гей</w:t>
      </w:r>
      <w:r w:rsidR="00B846B9" w:rsidRPr="00626E0B">
        <w:rPr>
          <w:sz w:val="28"/>
          <w:szCs w:val="28"/>
          <w:lang w:eastAsia="ru-RU"/>
        </w:rPr>
        <w:t xml:space="preserve"> </w:t>
      </w:r>
      <w:r w:rsidR="00D43D3F" w:rsidRPr="00626E0B">
        <w:rPr>
          <w:sz w:val="28"/>
          <w:szCs w:val="28"/>
          <w:lang w:eastAsia="ru-RU"/>
        </w:rPr>
        <w:t xml:space="preserve">ПУШКУЦА </w:t>
      </w:r>
    </w:p>
    <w:p w14:paraId="4DD301CE" w14:textId="77777777" w:rsidR="00390C5E" w:rsidRPr="00626E0B" w:rsidRDefault="00390C5E" w:rsidP="00F04FA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B0CD1A4" w14:textId="77777777" w:rsidR="00390C5E" w:rsidRPr="00626E0B" w:rsidRDefault="00390C5E" w:rsidP="00F04FA2">
      <w:pPr>
        <w:rPr>
          <w:sz w:val="28"/>
          <w:szCs w:val="28"/>
        </w:rPr>
      </w:pPr>
      <w:r w:rsidRPr="00626E0B">
        <w:rPr>
          <w:sz w:val="28"/>
          <w:szCs w:val="28"/>
        </w:rPr>
        <w:t xml:space="preserve">Министр экономики </w:t>
      </w:r>
    </w:p>
    <w:p w14:paraId="05D34331" w14:textId="77777777" w:rsidR="00390C5E" w:rsidRPr="00626E0B" w:rsidRDefault="00390C5E" w:rsidP="00F04FA2">
      <w:pPr>
        <w:rPr>
          <w:sz w:val="28"/>
          <w:szCs w:val="28"/>
        </w:rPr>
      </w:pPr>
      <w:r w:rsidRPr="00626E0B">
        <w:rPr>
          <w:sz w:val="28"/>
          <w:szCs w:val="28"/>
        </w:rPr>
        <w:t>и инфраструктуры</w:t>
      </w:r>
      <w:r w:rsidRPr="00626E0B">
        <w:rPr>
          <w:sz w:val="28"/>
          <w:szCs w:val="28"/>
        </w:rPr>
        <w:tab/>
      </w:r>
      <w:r w:rsidRPr="00626E0B">
        <w:rPr>
          <w:sz w:val="28"/>
          <w:szCs w:val="28"/>
        </w:rPr>
        <w:tab/>
      </w:r>
      <w:r w:rsidRPr="00626E0B">
        <w:rPr>
          <w:sz w:val="28"/>
          <w:szCs w:val="28"/>
        </w:rPr>
        <w:tab/>
      </w:r>
      <w:r w:rsidR="004F78F3" w:rsidRPr="00626E0B">
        <w:rPr>
          <w:sz w:val="28"/>
          <w:szCs w:val="28"/>
        </w:rPr>
        <w:tab/>
      </w:r>
      <w:r w:rsidR="004F78F3" w:rsidRPr="00626E0B">
        <w:rPr>
          <w:sz w:val="28"/>
          <w:szCs w:val="28"/>
        </w:rPr>
        <w:tab/>
      </w:r>
      <w:r w:rsidR="0023033A" w:rsidRPr="00626E0B">
        <w:rPr>
          <w:sz w:val="28"/>
          <w:szCs w:val="28"/>
        </w:rPr>
        <w:t xml:space="preserve">Сергей </w:t>
      </w:r>
      <w:proofErr w:type="spellStart"/>
      <w:r w:rsidR="0023033A" w:rsidRPr="00626E0B">
        <w:rPr>
          <w:sz w:val="28"/>
          <w:szCs w:val="28"/>
        </w:rPr>
        <w:t>Райлян</w:t>
      </w:r>
      <w:proofErr w:type="spellEnd"/>
    </w:p>
    <w:p w14:paraId="14C574A3" w14:textId="77777777" w:rsidR="008836F5" w:rsidRPr="00626E0B" w:rsidRDefault="008836F5" w:rsidP="00F04FA2">
      <w:pPr>
        <w:rPr>
          <w:sz w:val="28"/>
          <w:szCs w:val="28"/>
        </w:rPr>
      </w:pPr>
    </w:p>
    <w:p w14:paraId="2BE089D7" w14:textId="77777777" w:rsidR="00390C5E" w:rsidRPr="00626E0B" w:rsidRDefault="00390C5E" w:rsidP="00F04FA2">
      <w:pPr>
        <w:rPr>
          <w:sz w:val="28"/>
          <w:szCs w:val="28"/>
        </w:rPr>
      </w:pPr>
      <w:r w:rsidRPr="00626E0B">
        <w:rPr>
          <w:sz w:val="28"/>
          <w:szCs w:val="28"/>
        </w:rPr>
        <w:t>Министр юстиции</w:t>
      </w:r>
      <w:r w:rsidR="0015418E" w:rsidRPr="00626E0B">
        <w:rPr>
          <w:sz w:val="28"/>
          <w:szCs w:val="28"/>
        </w:rPr>
        <w:tab/>
      </w:r>
      <w:r w:rsidR="0015418E" w:rsidRPr="00626E0B">
        <w:rPr>
          <w:sz w:val="28"/>
          <w:szCs w:val="28"/>
        </w:rPr>
        <w:tab/>
      </w:r>
      <w:r w:rsidR="0015418E" w:rsidRPr="00626E0B">
        <w:rPr>
          <w:sz w:val="28"/>
          <w:szCs w:val="28"/>
        </w:rPr>
        <w:tab/>
      </w:r>
      <w:r w:rsidR="0015418E" w:rsidRPr="00626E0B">
        <w:rPr>
          <w:sz w:val="28"/>
          <w:szCs w:val="28"/>
        </w:rPr>
        <w:tab/>
      </w:r>
      <w:r w:rsidR="0015418E" w:rsidRPr="00626E0B">
        <w:rPr>
          <w:sz w:val="28"/>
          <w:szCs w:val="28"/>
        </w:rPr>
        <w:tab/>
      </w:r>
      <w:r w:rsidR="008836F5" w:rsidRPr="00626E0B">
        <w:rPr>
          <w:sz w:val="28"/>
          <w:szCs w:val="28"/>
        </w:rPr>
        <w:t xml:space="preserve">Фадей </w:t>
      </w:r>
      <w:proofErr w:type="spellStart"/>
      <w:r w:rsidR="008836F5" w:rsidRPr="00626E0B">
        <w:rPr>
          <w:sz w:val="28"/>
          <w:szCs w:val="28"/>
        </w:rPr>
        <w:t>Нагачевски</w:t>
      </w:r>
      <w:proofErr w:type="spellEnd"/>
    </w:p>
    <w:p w14:paraId="6014D79E" w14:textId="77777777" w:rsidR="00390C5E" w:rsidRPr="00626E0B" w:rsidRDefault="00390C5E" w:rsidP="00F04FA2">
      <w:pPr>
        <w:rPr>
          <w:sz w:val="28"/>
          <w:szCs w:val="28"/>
        </w:rPr>
      </w:pPr>
    </w:p>
    <w:p w14:paraId="08879192" w14:textId="77777777" w:rsidR="00390C5E" w:rsidRPr="00626E0B" w:rsidRDefault="00390C5E" w:rsidP="00F04FA2">
      <w:pPr>
        <w:rPr>
          <w:sz w:val="28"/>
          <w:szCs w:val="28"/>
        </w:rPr>
      </w:pPr>
    </w:p>
    <w:p w14:paraId="53E836CD" w14:textId="77777777" w:rsidR="00390C5E" w:rsidRPr="00626E0B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0E8B291F" w14:textId="77777777" w:rsidR="00390C5E" w:rsidRPr="00626E0B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BB54B27" w14:textId="03CCCD2A" w:rsidR="00035BE1" w:rsidRPr="00626E0B" w:rsidRDefault="00035BE1">
      <w:pPr>
        <w:rPr>
          <w:color w:val="000000"/>
          <w:sz w:val="28"/>
          <w:szCs w:val="28"/>
          <w:lang w:eastAsia="ru-RU"/>
        </w:rPr>
      </w:pPr>
      <w:r w:rsidRPr="00626E0B">
        <w:rPr>
          <w:color w:val="000000"/>
          <w:sz w:val="28"/>
          <w:szCs w:val="28"/>
        </w:rPr>
        <w:br w:type="page"/>
      </w:r>
    </w:p>
    <w:p w14:paraId="62E776E8" w14:textId="64C99A64" w:rsidR="00390C5E" w:rsidRPr="00626E0B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34CEB0" w14:textId="75EA000A" w:rsidR="00035BE1" w:rsidRPr="00626E0B" w:rsidRDefault="00035BE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D107220" w14:textId="6AF6FE14" w:rsidR="00035BE1" w:rsidRPr="00626E0B" w:rsidRDefault="00035BE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7E37E8" w14:textId="253395D3" w:rsidR="00035BE1" w:rsidRPr="00626E0B" w:rsidRDefault="00035BE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0791A0" w14:textId="086A7607" w:rsidR="00035BE1" w:rsidRPr="00626E0B" w:rsidRDefault="00035BE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73EA848" w14:textId="39CAC5C5" w:rsidR="00035BE1" w:rsidRPr="00626E0B" w:rsidRDefault="00035BE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11FAE6" w14:textId="77777777" w:rsidR="00035BE1" w:rsidRPr="00626E0B" w:rsidRDefault="00035BE1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10D62F" w14:textId="77777777" w:rsidR="00583825" w:rsidRPr="00626E0B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6E0B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31F599B3" w14:textId="77777777" w:rsidR="00583825" w:rsidRPr="00626E0B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6162C96" w14:textId="77777777" w:rsidR="00E06FA3" w:rsidRPr="00626E0B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626E0B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626E0B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626E0B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626E0B">
        <w:rPr>
          <w:rFonts w:ascii="Times New Roman" w:hAnsi="Times New Roman" w:cs="Times New Roman"/>
          <w:sz w:val="28"/>
          <w:szCs w:val="28"/>
        </w:rPr>
        <w:tab/>
      </w:r>
      <w:r w:rsidRPr="00626E0B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626E0B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626E0B">
        <w:rPr>
          <w:rFonts w:ascii="Times New Roman" w:hAnsi="Times New Roman" w:cs="Times New Roman"/>
          <w:sz w:val="28"/>
          <w:szCs w:val="28"/>
        </w:rPr>
        <w:t xml:space="preserve"> ЯКОНИ</w:t>
      </w:r>
    </w:p>
    <w:p w14:paraId="6073B13B" w14:textId="77777777" w:rsidR="00E06FA3" w:rsidRPr="00626E0B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626E0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626E0B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517A25" w14:textId="77777777" w:rsidR="00280DFC" w:rsidRPr="00626E0B" w:rsidRDefault="00280DF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9C7BE1A" w14:textId="77777777" w:rsidR="00583825" w:rsidRPr="00626E0B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6E0B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626E0B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6E0B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626E0B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14:paraId="5FB34074" w14:textId="77777777" w:rsidR="00583825" w:rsidRPr="00626E0B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BC9274" w14:textId="77777777" w:rsidR="00583825" w:rsidRPr="00626E0B" w:rsidRDefault="00583825" w:rsidP="00F04FA2">
      <w:pPr>
        <w:rPr>
          <w:sz w:val="28"/>
          <w:szCs w:val="28"/>
        </w:rPr>
      </w:pPr>
      <w:r w:rsidRPr="00626E0B">
        <w:rPr>
          <w:sz w:val="28"/>
          <w:szCs w:val="28"/>
        </w:rPr>
        <w:t xml:space="preserve"> </w:t>
      </w:r>
    </w:p>
    <w:p w14:paraId="2F4B770F" w14:textId="77777777" w:rsidR="00A001EE" w:rsidRPr="00626E0B" w:rsidRDefault="00A001EE" w:rsidP="00F04FA2">
      <w:pPr>
        <w:rPr>
          <w:sz w:val="28"/>
          <w:szCs w:val="28"/>
        </w:rPr>
      </w:pPr>
    </w:p>
    <w:p w14:paraId="7D234B4B" w14:textId="574E148D" w:rsidR="00C00ED1" w:rsidRPr="00626E0B" w:rsidRDefault="00C00ED1">
      <w:pPr>
        <w:rPr>
          <w:sz w:val="28"/>
          <w:szCs w:val="28"/>
        </w:rPr>
      </w:pPr>
      <w:r w:rsidRPr="00626E0B">
        <w:rPr>
          <w:sz w:val="28"/>
          <w:szCs w:val="28"/>
        </w:rPr>
        <w:br w:type="page"/>
      </w:r>
    </w:p>
    <w:p w14:paraId="1FBAEEFA" w14:textId="2AA93344" w:rsidR="00C00ED1" w:rsidRPr="00626E0B" w:rsidRDefault="00035BE1" w:rsidP="00C00ED1">
      <w:pPr>
        <w:jc w:val="right"/>
        <w:rPr>
          <w:i/>
          <w:iCs/>
          <w:sz w:val="24"/>
          <w:szCs w:val="24"/>
        </w:rPr>
      </w:pPr>
      <w:r w:rsidRPr="00626E0B">
        <w:rPr>
          <w:i/>
          <w:iCs/>
          <w:sz w:val="24"/>
          <w:szCs w:val="24"/>
        </w:rPr>
        <w:lastRenderedPageBreak/>
        <w:t>П</w:t>
      </w:r>
      <w:r w:rsidR="00C00ED1" w:rsidRPr="00626E0B">
        <w:rPr>
          <w:i/>
          <w:iCs/>
          <w:sz w:val="24"/>
          <w:szCs w:val="24"/>
        </w:rPr>
        <w:t>роект</w:t>
      </w:r>
    </w:p>
    <w:p w14:paraId="6180FF39" w14:textId="319280CD" w:rsidR="00035BE1" w:rsidRPr="00626E0B" w:rsidRDefault="00035BE1" w:rsidP="00C00ED1">
      <w:pPr>
        <w:jc w:val="right"/>
        <w:rPr>
          <w:b/>
          <w:i/>
          <w:iCs/>
          <w:sz w:val="24"/>
          <w:szCs w:val="24"/>
        </w:rPr>
      </w:pPr>
      <w:r w:rsidRPr="00626E0B">
        <w:rPr>
          <w:i/>
          <w:iCs/>
          <w:sz w:val="24"/>
          <w:szCs w:val="24"/>
        </w:rPr>
        <w:t>Перевод</w:t>
      </w:r>
    </w:p>
    <w:p w14:paraId="6E7DD8F5" w14:textId="71307F64" w:rsidR="00C00ED1" w:rsidRPr="00626E0B" w:rsidRDefault="00C00ED1" w:rsidP="00063935">
      <w:pPr>
        <w:shd w:val="clear" w:color="auto" w:fill="FFFFFF" w:themeFill="background1"/>
        <w:spacing w:after="120"/>
        <w:ind w:firstLine="0"/>
        <w:jc w:val="center"/>
        <w:rPr>
          <w:b/>
          <w:bCs/>
          <w:sz w:val="27"/>
          <w:szCs w:val="27"/>
        </w:rPr>
      </w:pPr>
      <w:r w:rsidRPr="00626E0B">
        <w:rPr>
          <w:b/>
          <w:bCs/>
          <w:sz w:val="27"/>
          <w:szCs w:val="27"/>
        </w:rPr>
        <w:t>ПАРЛАМЕНТ РЕСПУБЛИКИ МОЛДОВА</w:t>
      </w:r>
    </w:p>
    <w:p w14:paraId="01BCB3BC" w14:textId="77777777" w:rsidR="00626E0B" w:rsidRPr="00626E0B" w:rsidRDefault="00626E0B" w:rsidP="00626E0B">
      <w:pPr>
        <w:shd w:val="clear" w:color="auto" w:fill="FFFFFF" w:themeFill="background1"/>
        <w:ind w:firstLine="0"/>
        <w:jc w:val="center"/>
        <w:rPr>
          <w:b/>
          <w:bCs/>
          <w:szCs w:val="27"/>
          <w:lang w:val="ro-RO"/>
        </w:rPr>
      </w:pPr>
    </w:p>
    <w:p w14:paraId="6CF91A99" w14:textId="561082AA" w:rsidR="00C00ED1" w:rsidRPr="00626E0B" w:rsidRDefault="00C00ED1" w:rsidP="00626E0B">
      <w:pPr>
        <w:shd w:val="clear" w:color="auto" w:fill="FFFFFF" w:themeFill="background1"/>
        <w:ind w:firstLine="0"/>
        <w:jc w:val="center"/>
        <w:rPr>
          <w:b/>
          <w:bCs/>
          <w:noProof/>
          <w:color w:val="000000" w:themeColor="text1"/>
          <w:sz w:val="27"/>
          <w:szCs w:val="27"/>
        </w:rPr>
      </w:pPr>
      <w:r w:rsidRPr="00626E0B">
        <w:rPr>
          <w:b/>
          <w:bCs/>
          <w:sz w:val="27"/>
          <w:szCs w:val="27"/>
        </w:rPr>
        <w:t>ЗАКОН</w:t>
      </w:r>
    </w:p>
    <w:p w14:paraId="47E0F06D" w14:textId="77777777" w:rsidR="00035BE1" w:rsidRPr="00626E0B" w:rsidRDefault="00C00ED1" w:rsidP="00035BE1">
      <w:pPr>
        <w:ind w:firstLine="0"/>
        <w:jc w:val="center"/>
        <w:rPr>
          <w:b/>
          <w:sz w:val="27"/>
          <w:szCs w:val="27"/>
        </w:rPr>
      </w:pPr>
      <w:r w:rsidRPr="00626E0B">
        <w:rPr>
          <w:b/>
          <w:sz w:val="27"/>
          <w:szCs w:val="27"/>
        </w:rPr>
        <w:t xml:space="preserve">о внесении изменений в статью 4 Закона № 393/1999 </w:t>
      </w:r>
    </w:p>
    <w:p w14:paraId="2B7E597E" w14:textId="60E83909" w:rsidR="00C00ED1" w:rsidRPr="00626E0B" w:rsidRDefault="00C00ED1" w:rsidP="00035BE1">
      <w:pPr>
        <w:ind w:firstLine="0"/>
        <w:jc w:val="center"/>
        <w:rPr>
          <w:b/>
          <w:sz w:val="27"/>
          <w:szCs w:val="27"/>
        </w:rPr>
      </w:pPr>
      <w:r w:rsidRPr="00626E0B">
        <w:rPr>
          <w:b/>
          <w:sz w:val="27"/>
          <w:szCs w:val="27"/>
        </w:rPr>
        <w:t>о Торгово-промышленной палате</w:t>
      </w:r>
    </w:p>
    <w:p w14:paraId="551D5239" w14:textId="77777777" w:rsidR="00035BE1" w:rsidRPr="00626E0B" w:rsidRDefault="00035BE1" w:rsidP="00035BE1">
      <w:pPr>
        <w:ind w:firstLine="0"/>
        <w:jc w:val="center"/>
        <w:rPr>
          <w:b/>
          <w:noProof/>
          <w:color w:val="000000" w:themeColor="text1"/>
          <w:sz w:val="27"/>
          <w:szCs w:val="27"/>
        </w:rPr>
      </w:pPr>
    </w:p>
    <w:p w14:paraId="293BFEA2" w14:textId="5B386713" w:rsidR="00C00ED1" w:rsidRPr="00626E0B" w:rsidRDefault="00C00ED1" w:rsidP="00C00ED1">
      <w:pPr>
        <w:pStyle w:val="NoSpacing"/>
        <w:ind w:firstLine="708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Парламент принимает 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>настоящий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 органический закон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>.</w:t>
      </w:r>
    </w:p>
    <w:p w14:paraId="7DA447BE" w14:textId="77777777" w:rsidR="00C00ED1" w:rsidRPr="00626E0B" w:rsidRDefault="00C00ED1" w:rsidP="00C00ED1">
      <w:pPr>
        <w:pStyle w:val="NoSpacing"/>
        <w:rPr>
          <w:rFonts w:cs="Times New Roman"/>
          <w:sz w:val="27"/>
          <w:szCs w:val="27"/>
          <w:lang w:val="it-IT"/>
        </w:rPr>
      </w:pPr>
    </w:p>
    <w:p w14:paraId="22613B63" w14:textId="482D6B9F" w:rsidR="00C00ED1" w:rsidRPr="00626E0B" w:rsidRDefault="00C00ED1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Cs/>
          <w:sz w:val="27"/>
          <w:szCs w:val="27"/>
          <w:lang w:val="ru-RU"/>
        </w:rPr>
        <w:t>Ст</w:t>
      </w:r>
      <w:r w:rsidR="00035BE1" w:rsidRPr="00626E0B">
        <w:rPr>
          <w:rFonts w:cs="Times New Roman"/>
          <w:bCs/>
          <w:sz w:val="27"/>
          <w:szCs w:val="27"/>
          <w:lang w:val="ru-RU"/>
        </w:rPr>
        <w:t>.</w:t>
      </w:r>
      <w:r w:rsidRPr="00626E0B">
        <w:rPr>
          <w:rFonts w:cs="Times New Roman"/>
          <w:bCs/>
          <w:sz w:val="27"/>
          <w:szCs w:val="27"/>
          <w:lang w:val="ru-RU"/>
        </w:rPr>
        <w:t xml:space="preserve"> I.</w:t>
      </w:r>
      <w:r w:rsidRPr="00626E0B">
        <w:rPr>
          <w:rFonts w:cs="Times New Roman"/>
          <w:sz w:val="27"/>
          <w:szCs w:val="27"/>
          <w:lang w:val="ru-RU"/>
        </w:rPr>
        <w:t xml:space="preserve">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– 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 xml:space="preserve">В статью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4 Закона № 393/1999 о Торгово-промышленной палате (Официальный монитор Республики Молдова, 1999 г., № 73-77, ст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>.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343)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>,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 с последующими изменениями, внести следующие изменения:</w:t>
      </w:r>
    </w:p>
    <w:p w14:paraId="07300615" w14:textId="77777777" w:rsidR="00C00ED1" w:rsidRPr="00626E0B" w:rsidRDefault="00C00ED1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</w:p>
    <w:p w14:paraId="5866012F" w14:textId="798FCCD2" w:rsidR="00C00ED1" w:rsidRPr="00626E0B" w:rsidRDefault="00C00ED1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 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 xml:space="preserve">в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част</w:t>
      </w:r>
      <w:r w:rsidR="00035BE1" w:rsidRPr="00626E0B">
        <w:rPr>
          <w:rFonts w:cs="Times New Roman"/>
          <w:b w:val="0"/>
          <w:bCs/>
          <w:sz w:val="27"/>
          <w:szCs w:val="27"/>
          <w:lang w:val="ru-RU"/>
        </w:rPr>
        <w:t>и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 (2) пункт g) изложить в следующей редакции:</w:t>
      </w:r>
    </w:p>
    <w:p w14:paraId="5C4852B2" w14:textId="159DDFD6" w:rsidR="00C00ED1" w:rsidRPr="00626E0B" w:rsidRDefault="00035BE1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 w:val="0"/>
          <w:bCs/>
          <w:sz w:val="27"/>
          <w:szCs w:val="27"/>
          <w:lang w:val="ru-RU"/>
        </w:rPr>
        <w:t>«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g) удостоверяет путем выдачи заключения (заключения об аттестации) в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соответствии с процедурой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>, установленно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й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Палатой, обстоятельств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а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,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наступившие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в результате природных явлений, нормативных/административных актов, действи</w:t>
      </w:r>
      <w:r w:rsidR="00DE472E" w:rsidRPr="00626E0B">
        <w:rPr>
          <w:rFonts w:cs="Times New Roman"/>
          <w:b w:val="0"/>
          <w:bCs/>
          <w:sz w:val="27"/>
          <w:szCs w:val="27"/>
          <w:lang w:val="ru-RU"/>
        </w:rPr>
        <w:t>й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или бездействи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я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(фактов) или других явлений/событий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, неподконтрольных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должник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у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, которые могут быть признаны как оправданное препятствие для неисполнения обязательства должника в контексте коммерческих договорных отношений, в </w:t>
      </w:r>
      <w:proofErr w:type="gramStart"/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>которых</w:t>
      </w:r>
      <w:proofErr w:type="gramEnd"/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по меньшей мере одна сторона является субъектом предпринимательской деятельности или стороны данных договорных отношени</w:t>
      </w:r>
      <w:r w:rsidR="00063935" w:rsidRPr="00626E0B">
        <w:rPr>
          <w:rFonts w:cs="Times New Roman"/>
          <w:b w:val="0"/>
          <w:bCs/>
          <w:sz w:val="27"/>
          <w:szCs w:val="27"/>
          <w:lang w:val="ru-RU"/>
        </w:rPr>
        <w:t>й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договорились в письменной форме об удостоверении Палатой вышеупомянутых обстоятельств</w:t>
      </w:r>
      <w:r w:rsidR="00063935" w:rsidRPr="00626E0B">
        <w:rPr>
          <w:rFonts w:cs="Times New Roman"/>
          <w:b w:val="0"/>
          <w:bCs/>
          <w:sz w:val="27"/>
          <w:szCs w:val="27"/>
          <w:lang w:val="ru-RU"/>
        </w:rPr>
        <w:t>»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>;</w:t>
      </w:r>
    </w:p>
    <w:p w14:paraId="5D9962B6" w14:textId="77777777" w:rsidR="00C00ED1" w:rsidRPr="00626E0B" w:rsidRDefault="00C00ED1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 w:val="0"/>
          <w:bCs/>
          <w:sz w:val="27"/>
          <w:szCs w:val="27"/>
          <w:lang w:val="ru-RU"/>
        </w:rPr>
        <w:t>дополнить частью (3) следующего содержания:</w:t>
      </w:r>
    </w:p>
    <w:p w14:paraId="606CB71B" w14:textId="4CAC413B" w:rsidR="00C00ED1" w:rsidRPr="00626E0B" w:rsidRDefault="00063935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 w:val="0"/>
          <w:bCs/>
          <w:sz w:val="27"/>
          <w:szCs w:val="27"/>
          <w:lang w:val="ru-RU"/>
        </w:rPr>
        <w:t>«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(3)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Диспозиция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пункта </w:t>
      </w:r>
      <w:r w:rsidR="00C00ED1" w:rsidRPr="00626E0B">
        <w:rPr>
          <w:rFonts w:cs="Times New Roman"/>
          <w:b w:val="0"/>
          <w:bCs/>
          <w:sz w:val="27"/>
          <w:szCs w:val="27"/>
        </w:rPr>
        <w:t>g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)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части (2) 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не придает заключению Палаты предустановленной доказательной силы и не исключает допустимость других доказательств,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подтверждающих указанные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обстоятельства. Судебная инстанция или другой компетентный </w:t>
      </w:r>
      <w:proofErr w:type="spellStart"/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>юрисдикционный</w:t>
      </w:r>
      <w:proofErr w:type="spellEnd"/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орган оценивает, в соответствии с законом, обстоятельства, засвидетельствованные в соответствии с заключением, у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казанн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>ым в пункт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е</w:t>
      </w:r>
      <w:r w:rsidR="00C00ED1" w:rsidRPr="00626E0B">
        <w:rPr>
          <w:rFonts w:cs="Times New Roman"/>
          <w:b w:val="0"/>
          <w:bCs/>
          <w:sz w:val="27"/>
          <w:szCs w:val="27"/>
          <w:lang w:val="ru-RU"/>
        </w:rPr>
        <w:t xml:space="preserve"> g)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 части (2).»</w:t>
      </w:r>
    </w:p>
    <w:p w14:paraId="45B98297" w14:textId="77777777" w:rsidR="00C00ED1" w:rsidRPr="00626E0B" w:rsidRDefault="00C00ED1" w:rsidP="00C00ED1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</w:p>
    <w:p w14:paraId="6D2F5DAE" w14:textId="421CFBDD" w:rsidR="00C00ED1" w:rsidRPr="00626E0B" w:rsidRDefault="00C00ED1" w:rsidP="00063935">
      <w:pPr>
        <w:pStyle w:val="NoSpacing"/>
        <w:rPr>
          <w:rFonts w:cs="Times New Roman"/>
          <w:b w:val="0"/>
          <w:bCs/>
          <w:sz w:val="27"/>
          <w:szCs w:val="27"/>
          <w:lang w:val="ru-RU"/>
        </w:rPr>
      </w:pPr>
      <w:r w:rsidRPr="00626E0B">
        <w:rPr>
          <w:rFonts w:cs="Times New Roman"/>
          <w:bCs/>
          <w:sz w:val="27"/>
          <w:szCs w:val="27"/>
          <w:lang w:val="ru-RU"/>
        </w:rPr>
        <w:t>Ст</w:t>
      </w:r>
      <w:r w:rsidR="00063935" w:rsidRPr="00626E0B">
        <w:rPr>
          <w:rFonts w:cs="Times New Roman"/>
          <w:bCs/>
          <w:sz w:val="27"/>
          <w:szCs w:val="27"/>
          <w:lang w:val="ru-RU"/>
        </w:rPr>
        <w:t>.</w:t>
      </w:r>
      <w:r w:rsidRPr="00626E0B">
        <w:rPr>
          <w:rFonts w:cs="Times New Roman"/>
          <w:bCs/>
          <w:sz w:val="27"/>
          <w:szCs w:val="27"/>
          <w:lang w:val="ru-RU"/>
        </w:rPr>
        <w:t xml:space="preserve"> II</w:t>
      </w:r>
      <w:r w:rsidRPr="00626E0B">
        <w:rPr>
          <w:rFonts w:cs="Times New Roman"/>
          <w:sz w:val="27"/>
          <w:szCs w:val="27"/>
          <w:lang w:val="ru-RU"/>
        </w:rPr>
        <w:t xml:space="preserve">. </w:t>
      </w:r>
      <w:r w:rsidR="00063935" w:rsidRPr="00626E0B">
        <w:rPr>
          <w:rFonts w:cs="Times New Roman"/>
          <w:sz w:val="27"/>
          <w:szCs w:val="27"/>
          <w:lang w:val="ru-RU"/>
        </w:rPr>
        <w:t xml:space="preserve"> </w:t>
      </w:r>
      <w:r w:rsidR="00063935" w:rsidRPr="00626E0B">
        <w:rPr>
          <w:rFonts w:cs="Times New Roman"/>
          <w:b w:val="0"/>
          <w:bCs/>
          <w:sz w:val="27"/>
          <w:szCs w:val="27"/>
          <w:lang w:val="ru-RU"/>
        </w:rPr>
        <w:t xml:space="preserve">–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 xml:space="preserve">(1) Сертификат, подтверждающий </w:t>
      </w:r>
      <w:r w:rsidRPr="00626E0B">
        <w:rPr>
          <w:rFonts w:cs="Times New Roman"/>
          <w:b w:val="0"/>
          <w:bCs/>
          <w:color w:val="000000"/>
          <w:sz w:val="27"/>
          <w:szCs w:val="27"/>
          <w:shd w:val="clear" w:color="auto" w:fill="FFFFFF"/>
          <w:lang w:val="ru-RU"/>
        </w:rPr>
        <w:t>наличие форс-мажорных обстоятельств,</w:t>
      </w:r>
      <w:r w:rsidRPr="00626E0B">
        <w:rPr>
          <w:rFonts w:cs="Times New Roman"/>
          <w:b w:val="0"/>
          <w:bCs/>
          <w:color w:val="000000"/>
          <w:sz w:val="27"/>
          <w:szCs w:val="27"/>
          <w:shd w:val="clear" w:color="auto" w:fill="FFFFFF"/>
        </w:rPr>
        <w:t> </w:t>
      </w:r>
      <w:r w:rsidRPr="00626E0B">
        <w:rPr>
          <w:rFonts w:cs="Times New Roman"/>
          <w:b w:val="0"/>
          <w:bCs/>
          <w:color w:val="000000"/>
          <w:sz w:val="27"/>
          <w:szCs w:val="27"/>
          <w:shd w:val="clear" w:color="auto" w:fill="FFFFFF"/>
          <w:lang w:val="ru-RU"/>
        </w:rPr>
        <w:t xml:space="preserve">выданный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Торгово-промышленной палатой</w:t>
      </w:r>
      <w:r w:rsidRPr="00626E0B">
        <w:rPr>
          <w:rFonts w:cs="Times New Roman"/>
          <w:b w:val="0"/>
          <w:bCs/>
          <w:noProof/>
          <w:color w:val="000000" w:themeColor="text1"/>
          <w:sz w:val="27"/>
          <w:szCs w:val="27"/>
          <w:lang w:val="ru-RU"/>
        </w:rPr>
        <w:t xml:space="preserve"> </w:t>
      </w:r>
      <w:r w:rsidRPr="00626E0B">
        <w:rPr>
          <w:rFonts w:cs="Times New Roman"/>
          <w:b w:val="0"/>
          <w:bCs/>
          <w:color w:val="000000"/>
          <w:sz w:val="27"/>
          <w:szCs w:val="27"/>
          <w:shd w:val="clear" w:color="auto" w:fill="FFFFFF"/>
          <w:lang w:val="ru-RU"/>
        </w:rPr>
        <w:t xml:space="preserve">до даты вступления в силу настоящего закона, приравнивается к правовому режиму </w:t>
      </w:r>
      <w:r w:rsidRPr="00626E0B">
        <w:rPr>
          <w:rFonts w:cs="Times New Roman"/>
          <w:b w:val="0"/>
          <w:bCs/>
          <w:sz w:val="27"/>
          <w:szCs w:val="27"/>
          <w:lang w:val="ru-RU"/>
        </w:rPr>
        <w:t>заключений, выданных в соответствии с положениями настоящего закона.</w:t>
      </w:r>
    </w:p>
    <w:p w14:paraId="4D29BAD8" w14:textId="77777777" w:rsidR="00C00ED1" w:rsidRPr="00626E0B" w:rsidRDefault="00C00ED1" w:rsidP="00C00ED1">
      <w:pPr>
        <w:rPr>
          <w:sz w:val="27"/>
          <w:szCs w:val="27"/>
        </w:rPr>
      </w:pPr>
      <w:r w:rsidRPr="00626E0B">
        <w:rPr>
          <w:bCs/>
          <w:sz w:val="27"/>
          <w:szCs w:val="27"/>
        </w:rPr>
        <w:t>(2) Заявления о выдаче сертификатов</w:t>
      </w:r>
      <w:r w:rsidRPr="00626E0B">
        <w:rPr>
          <w:sz w:val="27"/>
          <w:szCs w:val="27"/>
        </w:rPr>
        <w:t xml:space="preserve">, подтверждающих </w:t>
      </w:r>
      <w:r w:rsidRPr="00626E0B">
        <w:rPr>
          <w:color w:val="000000"/>
          <w:sz w:val="27"/>
          <w:szCs w:val="27"/>
          <w:shd w:val="clear" w:color="auto" w:fill="FFFFFF"/>
        </w:rPr>
        <w:t>наличие форс-мажорных обстоятельств</w:t>
      </w:r>
      <w:r w:rsidRPr="00626E0B">
        <w:rPr>
          <w:sz w:val="27"/>
          <w:szCs w:val="27"/>
        </w:rPr>
        <w:t>, рассмотрение которых не завершено до дня вступления в силу настоящего закона, рассматриваются в порядке, установленном настоящим законом.</w:t>
      </w:r>
    </w:p>
    <w:p w14:paraId="54F1DA31" w14:textId="77777777" w:rsidR="00C00ED1" w:rsidRPr="007B0814" w:rsidRDefault="00C00ED1" w:rsidP="00C00ED1">
      <w:pPr>
        <w:rPr>
          <w:sz w:val="36"/>
          <w:szCs w:val="27"/>
        </w:rPr>
      </w:pPr>
    </w:p>
    <w:p w14:paraId="5000BA3F" w14:textId="5458F18B" w:rsidR="00A001EE" w:rsidRPr="00626E0B" w:rsidRDefault="00C00ED1" w:rsidP="00F04FA2">
      <w:pPr>
        <w:rPr>
          <w:sz w:val="27"/>
          <w:szCs w:val="27"/>
        </w:rPr>
      </w:pPr>
      <w:r w:rsidRPr="00626E0B">
        <w:rPr>
          <w:sz w:val="27"/>
          <w:szCs w:val="27"/>
        </w:rPr>
        <w:t xml:space="preserve"> </w:t>
      </w:r>
      <w:r w:rsidR="00063935" w:rsidRPr="00626E0B">
        <w:rPr>
          <w:b/>
          <w:bCs/>
          <w:sz w:val="27"/>
          <w:szCs w:val="27"/>
        </w:rPr>
        <w:t>Председатель Парламента</w:t>
      </w:r>
      <w:r w:rsidRPr="00626E0B">
        <w:rPr>
          <w:b/>
          <w:bCs/>
          <w:sz w:val="27"/>
          <w:szCs w:val="27"/>
        </w:rPr>
        <w:tab/>
      </w:r>
    </w:p>
    <w:sectPr w:rsidR="00A001EE" w:rsidRPr="00626E0B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3B413" w14:textId="77777777" w:rsidR="00406D85" w:rsidRDefault="00406D85" w:rsidP="003B0C7F">
      <w:r>
        <w:separator/>
      </w:r>
    </w:p>
  </w:endnote>
  <w:endnote w:type="continuationSeparator" w:id="0">
    <w:p w14:paraId="2C59CB69" w14:textId="77777777" w:rsidR="00406D85" w:rsidRDefault="00406D8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A31503" w14:textId="77777777" w:rsidR="007B65A6" w:rsidRDefault="007B65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560EE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0C2A">
      <w:rPr>
        <w:noProof/>
        <w:lang w:val="en-US"/>
      </w:rPr>
      <w:t xml:space="preserve">Y:\002\ANUL </w:t>
    </w:r>
    <w:r w:rsidR="00130C2A" w:rsidRPr="00130C2A">
      <w:rPr>
        <w:noProof/>
        <w:sz w:val="16"/>
        <w:szCs w:val="16"/>
        <w:lang w:val="en-US"/>
      </w:rPr>
      <w:t>2020\HOTĂRÎRI\17641</w:t>
    </w:r>
    <w:r w:rsidR="00130C2A">
      <w:rPr>
        <w:noProof/>
        <w:lang w:val="en-US"/>
      </w:rPr>
      <w:t>\17641-redactat-ru.docx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F3562B" w14:textId="77777777" w:rsidR="007B65A6" w:rsidRPr="008A52B4" w:rsidRDefault="007B65A6" w:rsidP="007B65A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Y:\002\ANUL </w:t>
    </w:r>
    <w:r w:rsidRPr="00130C2A">
      <w:rPr>
        <w:noProof/>
        <w:sz w:val="16"/>
        <w:szCs w:val="16"/>
        <w:lang w:val="en-US"/>
      </w:rPr>
      <w:t>2020\HOTĂRÎRI\17641</w:t>
    </w:r>
    <w:r>
      <w:rPr>
        <w:noProof/>
        <w:lang w:val="en-US"/>
      </w:rPr>
      <w:t>\17641-redactat-ru.docx</w:t>
    </w:r>
    <w:r>
      <w:rPr>
        <w:noProof/>
      </w:rPr>
      <w:fldChar w:fldCharType="end"/>
    </w:r>
  </w:p>
  <w:p w14:paraId="298E6F5C" w14:textId="77777777" w:rsidR="00420EAE" w:rsidRPr="007B65A6" w:rsidRDefault="00420EAE" w:rsidP="00420EAE">
    <w:pPr>
      <w:pStyle w:val="Footer"/>
      <w:ind w:firstLine="0"/>
      <w:rPr>
        <w:lang w:val="en-US"/>
      </w:rPr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8499C" w14:textId="77777777" w:rsidR="00406D85" w:rsidRDefault="00406D85" w:rsidP="003B0C7F">
      <w:r>
        <w:separator/>
      </w:r>
    </w:p>
  </w:footnote>
  <w:footnote w:type="continuationSeparator" w:id="0">
    <w:p w14:paraId="3D806B96" w14:textId="77777777" w:rsidR="00406D85" w:rsidRDefault="00406D8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B16D2" w14:textId="77777777" w:rsidR="007B65A6" w:rsidRDefault="007B65A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65A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B45D710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F3B"/>
    <w:rsid w:val="000133A2"/>
    <w:rsid w:val="00014A06"/>
    <w:rsid w:val="000155B6"/>
    <w:rsid w:val="00027CD3"/>
    <w:rsid w:val="00034FE9"/>
    <w:rsid w:val="00035BE1"/>
    <w:rsid w:val="000362BD"/>
    <w:rsid w:val="000401FE"/>
    <w:rsid w:val="0004340B"/>
    <w:rsid w:val="00053669"/>
    <w:rsid w:val="00053CCE"/>
    <w:rsid w:val="00063935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0C2A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033A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3105"/>
    <w:rsid w:val="003461FD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06D85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26E0B"/>
    <w:rsid w:val="006337CD"/>
    <w:rsid w:val="00650B47"/>
    <w:rsid w:val="00655B05"/>
    <w:rsid w:val="00681120"/>
    <w:rsid w:val="00690D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0814"/>
    <w:rsid w:val="007B65A6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766B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B1C40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00ED1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32FB"/>
    <w:rsid w:val="00DB56BB"/>
    <w:rsid w:val="00DB6C04"/>
    <w:rsid w:val="00DC555E"/>
    <w:rsid w:val="00DE472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77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208899-5B35-4089-B935-98E041751773}"/>
</file>

<file path=customXml/itemProps2.xml><?xml version="1.0" encoding="utf-8"?>
<ds:datastoreItem xmlns:ds="http://schemas.openxmlformats.org/officeDocument/2006/customXml" ds:itemID="{124B9A21-29E2-49B9-AE13-5C4D4B94CB76}"/>
</file>

<file path=customXml/itemProps3.xml><?xml version="1.0" encoding="utf-8"?>
<ds:datastoreItem xmlns:ds="http://schemas.openxmlformats.org/officeDocument/2006/customXml" ds:itemID="{4EE0D51D-634E-4655-8EA8-38BC52B31751}"/>
</file>

<file path=customXml/itemProps4.xml><?xml version="1.0" encoding="utf-8"?>
<ds:datastoreItem xmlns:ds="http://schemas.openxmlformats.org/officeDocument/2006/customXml" ds:itemID="{0AA470BD-2CED-4A93-8D15-9A87B08A9D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376.2020.ru</dc:title>
  <dc:creator>user</dc:creator>
  <cp:lastModifiedBy>Elena Furdui</cp:lastModifiedBy>
  <cp:revision>10</cp:revision>
  <cp:lastPrinted>2020-09-02T08:49:00Z</cp:lastPrinted>
  <dcterms:created xsi:type="dcterms:W3CDTF">2020-09-02T08:07:00Z</dcterms:created>
  <dcterms:modified xsi:type="dcterms:W3CDTF">2020-09-03T07:33:00Z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