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4754" w:rsidRDefault="00864754" w:rsidP="00864754">
      <w:pPr>
        <w:pStyle w:val="Default"/>
        <w:jc w:val="center"/>
        <w:rPr>
          <w:b/>
          <w:bCs/>
          <w:color w:val="auto"/>
          <w:sz w:val="28"/>
          <w:szCs w:val="28"/>
          <w:lang w:val="ro-RO"/>
        </w:rPr>
      </w:pPr>
      <w:r w:rsidRPr="007F1044">
        <w:rPr>
          <w:b/>
          <w:bCs/>
          <w:color w:val="auto"/>
          <w:sz w:val="28"/>
          <w:szCs w:val="28"/>
          <w:lang w:val="ro-RO"/>
        </w:rPr>
        <w:t xml:space="preserve">Cu privire la </w:t>
      </w:r>
      <w:r>
        <w:rPr>
          <w:b/>
          <w:bCs/>
          <w:color w:val="auto"/>
          <w:sz w:val="28"/>
          <w:szCs w:val="28"/>
          <w:lang w:val="ro-RO"/>
        </w:rPr>
        <w:t xml:space="preserve">aprobarea proiectului de lege pentru </w:t>
      </w:r>
    </w:p>
    <w:p w:rsidR="00864754" w:rsidRDefault="00864754" w:rsidP="00864754">
      <w:pPr>
        <w:pStyle w:val="Default"/>
        <w:jc w:val="center"/>
        <w:rPr>
          <w:b/>
          <w:bCs/>
          <w:color w:val="auto"/>
          <w:sz w:val="28"/>
          <w:szCs w:val="28"/>
          <w:lang w:val="ro-RO"/>
        </w:rPr>
      </w:pPr>
      <w:r w:rsidRPr="007F1044">
        <w:rPr>
          <w:b/>
          <w:bCs/>
          <w:color w:val="auto"/>
          <w:sz w:val="28"/>
          <w:szCs w:val="28"/>
          <w:lang w:val="ro-RO"/>
        </w:rPr>
        <w:t xml:space="preserve">modificarea </w:t>
      </w:r>
      <w:r w:rsidRPr="001E56FB">
        <w:rPr>
          <w:b/>
          <w:bCs/>
          <w:color w:val="auto"/>
          <w:sz w:val="28"/>
          <w:szCs w:val="28"/>
          <w:lang w:val="ro-RO"/>
        </w:rPr>
        <w:t>Legii nr.</w:t>
      </w:r>
      <w:r>
        <w:rPr>
          <w:b/>
          <w:bCs/>
          <w:color w:val="auto"/>
          <w:sz w:val="28"/>
          <w:szCs w:val="28"/>
          <w:lang w:val="ro-RO"/>
        </w:rPr>
        <w:t> </w:t>
      </w:r>
      <w:r w:rsidRPr="001E56FB">
        <w:rPr>
          <w:b/>
          <w:bCs/>
          <w:color w:val="auto"/>
          <w:sz w:val="28"/>
          <w:szCs w:val="28"/>
          <w:lang w:val="ro-RO"/>
        </w:rPr>
        <w:t>161/2017 privind regimul</w:t>
      </w:r>
      <w:r w:rsidRPr="007C1373">
        <w:rPr>
          <w:b/>
          <w:bCs/>
          <w:color w:val="auto"/>
          <w:sz w:val="28"/>
          <w:szCs w:val="28"/>
          <w:lang w:val="ro-RO"/>
        </w:rPr>
        <w:t xml:space="preserve"> </w:t>
      </w:r>
    </w:p>
    <w:p w:rsidR="00864754" w:rsidRDefault="00864754" w:rsidP="00864754">
      <w:pPr>
        <w:pStyle w:val="Default"/>
        <w:jc w:val="center"/>
        <w:rPr>
          <w:b/>
          <w:bCs/>
          <w:color w:val="auto"/>
          <w:sz w:val="28"/>
          <w:szCs w:val="28"/>
          <w:lang w:val="ro-RO"/>
        </w:rPr>
      </w:pPr>
      <w:r w:rsidRPr="001E56FB">
        <w:rPr>
          <w:b/>
          <w:bCs/>
          <w:color w:val="auto"/>
          <w:sz w:val="28"/>
          <w:szCs w:val="28"/>
          <w:lang w:val="ro-RO"/>
        </w:rPr>
        <w:t>mormintel</w:t>
      </w:r>
      <w:r>
        <w:rPr>
          <w:b/>
          <w:bCs/>
          <w:color w:val="auto"/>
          <w:sz w:val="28"/>
          <w:szCs w:val="28"/>
          <w:lang w:val="ro-RO"/>
        </w:rPr>
        <w:t>or</w:t>
      </w:r>
      <w:r w:rsidRPr="001E56FB">
        <w:rPr>
          <w:b/>
          <w:bCs/>
          <w:color w:val="auto"/>
          <w:sz w:val="28"/>
          <w:szCs w:val="28"/>
          <w:lang w:val="ro-RO"/>
        </w:rPr>
        <w:t xml:space="preserve"> şi operel</w:t>
      </w:r>
      <w:r>
        <w:rPr>
          <w:b/>
          <w:bCs/>
          <w:color w:val="auto"/>
          <w:sz w:val="28"/>
          <w:szCs w:val="28"/>
          <w:lang w:val="ro-RO"/>
        </w:rPr>
        <w:t>or</w:t>
      </w:r>
      <w:r w:rsidRPr="001E56FB">
        <w:rPr>
          <w:b/>
          <w:bCs/>
          <w:color w:val="auto"/>
          <w:sz w:val="28"/>
          <w:szCs w:val="28"/>
          <w:lang w:val="ro-RO"/>
        </w:rPr>
        <w:t xml:space="preserve"> comemorative de război</w:t>
      </w:r>
    </w:p>
    <w:p w:rsidR="00864754" w:rsidRDefault="00864754" w:rsidP="00864754">
      <w:pPr>
        <w:pStyle w:val="Default"/>
        <w:jc w:val="center"/>
        <w:rPr>
          <w:b/>
          <w:bCs/>
          <w:color w:val="auto"/>
          <w:sz w:val="28"/>
          <w:szCs w:val="28"/>
          <w:lang w:val="ro-RO"/>
        </w:rPr>
      </w:pPr>
      <w:r>
        <w:rPr>
          <w:b/>
          <w:bCs/>
          <w:color w:val="auto"/>
          <w:sz w:val="28"/>
          <w:szCs w:val="28"/>
          <w:lang w:val="ro-RO"/>
        </w:rPr>
        <w:t>--------------------------------------------------------</w:t>
      </w:r>
    </w:p>
    <w:p w:rsidR="00864754" w:rsidRDefault="00864754" w:rsidP="00864754">
      <w:pPr>
        <w:pStyle w:val="Default"/>
        <w:jc w:val="center"/>
        <w:rPr>
          <w:color w:val="auto"/>
          <w:sz w:val="28"/>
          <w:szCs w:val="28"/>
          <w:lang w:val="ro-RO"/>
        </w:rPr>
      </w:pPr>
    </w:p>
    <w:p w:rsidR="00864754" w:rsidRDefault="00695161" w:rsidP="00864754">
      <w:pPr>
        <w:pStyle w:val="Default"/>
        <w:ind w:firstLine="720"/>
        <w:jc w:val="both"/>
        <w:rPr>
          <w:color w:val="auto"/>
          <w:sz w:val="28"/>
          <w:szCs w:val="28"/>
          <w:lang w:val="ro-RO"/>
        </w:rPr>
      </w:pPr>
      <w:r>
        <w:rPr>
          <w:color w:val="auto"/>
          <w:sz w:val="28"/>
          <w:szCs w:val="28"/>
          <w:lang w:val="ro-RO"/>
        </w:rPr>
        <w:t>Guvernul</w:t>
      </w:r>
      <w:r w:rsidR="00864754" w:rsidRPr="007F1044">
        <w:rPr>
          <w:color w:val="auto"/>
          <w:sz w:val="28"/>
          <w:szCs w:val="28"/>
          <w:lang w:val="ro-RO"/>
        </w:rPr>
        <w:t xml:space="preserve"> </w:t>
      </w:r>
      <w:r w:rsidR="00864754">
        <w:rPr>
          <w:color w:val="auto"/>
          <w:sz w:val="28"/>
          <w:szCs w:val="28"/>
          <w:lang w:val="ro-RO"/>
        </w:rPr>
        <w:t>HOTĂRĂȘTE:</w:t>
      </w:r>
    </w:p>
    <w:p w:rsidR="00864754" w:rsidRDefault="00864754" w:rsidP="00864754">
      <w:pPr>
        <w:pStyle w:val="Default"/>
        <w:ind w:firstLine="720"/>
        <w:jc w:val="both"/>
        <w:rPr>
          <w:color w:val="auto"/>
          <w:sz w:val="28"/>
          <w:szCs w:val="28"/>
          <w:lang w:val="ro-RO"/>
        </w:rPr>
      </w:pPr>
    </w:p>
    <w:p w:rsidR="00864754" w:rsidRPr="007C1373" w:rsidRDefault="00864754" w:rsidP="00864754">
      <w:pPr>
        <w:pStyle w:val="Default"/>
        <w:ind w:firstLine="720"/>
        <w:jc w:val="both"/>
        <w:rPr>
          <w:color w:val="auto"/>
          <w:sz w:val="28"/>
          <w:szCs w:val="28"/>
          <w:lang w:val="ro-RO"/>
        </w:rPr>
      </w:pPr>
      <w:r>
        <w:rPr>
          <w:color w:val="auto"/>
          <w:sz w:val="28"/>
          <w:szCs w:val="28"/>
          <w:lang w:val="ro-RO"/>
        </w:rPr>
        <w:t xml:space="preserve">Se aprobă și se prezintă Parlamentului spre </w:t>
      </w:r>
      <w:r w:rsidRPr="007C1373">
        <w:rPr>
          <w:color w:val="auto"/>
          <w:sz w:val="28"/>
          <w:szCs w:val="28"/>
          <w:lang w:val="ro-RO"/>
        </w:rPr>
        <w:t xml:space="preserve">examinare </w:t>
      </w:r>
      <w:r w:rsidRPr="007C1373">
        <w:rPr>
          <w:bCs/>
          <w:color w:val="auto"/>
          <w:sz w:val="28"/>
          <w:szCs w:val="28"/>
          <w:lang w:val="ro-RO"/>
        </w:rPr>
        <w:t>proiectul de lege pentru modificarea Legii nr.</w:t>
      </w:r>
      <w:r>
        <w:rPr>
          <w:bCs/>
          <w:color w:val="auto"/>
          <w:sz w:val="28"/>
          <w:szCs w:val="28"/>
          <w:lang w:val="ro-RO"/>
        </w:rPr>
        <w:t> </w:t>
      </w:r>
      <w:r w:rsidRPr="007C1373">
        <w:rPr>
          <w:bCs/>
          <w:color w:val="auto"/>
          <w:sz w:val="28"/>
          <w:szCs w:val="28"/>
          <w:lang w:val="ro-RO"/>
        </w:rPr>
        <w:t>161/2017 privind regimul mormintelor şi operelor comemorative de război.</w:t>
      </w:r>
    </w:p>
    <w:p w:rsidR="00864754" w:rsidRDefault="00864754" w:rsidP="00864754">
      <w:pPr>
        <w:pStyle w:val="Default"/>
        <w:jc w:val="center"/>
        <w:rPr>
          <w:color w:val="auto"/>
          <w:sz w:val="28"/>
          <w:szCs w:val="28"/>
          <w:lang w:val="ro-RO"/>
        </w:rPr>
      </w:pPr>
    </w:p>
    <w:p w:rsidR="00864754" w:rsidRPr="007F1044" w:rsidRDefault="00864754" w:rsidP="00864754">
      <w:pPr>
        <w:pStyle w:val="Default"/>
        <w:jc w:val="center"/>
        <w:rPr>
          <w:color w:val="auto"/>
          <w:sz w:val="28"/>
          <w:szCs w:val="28"/>
          <w:lang w:val="ro-RO"/>
        </w:rPr>
      </w:pPr>
    </w:p>
    <w:p w:rsidR="003B04ED" w:rsidRPr="00E04C14" w:rsidRDefault="003B04ED" w:rsidP="0014378C">
      <w:pPr>
        <w:ind w:firstLine="709"/>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PAVEL FILIP</w:t>
      </w:r>
    </w:p>
    <w:p w:rsidR="003B04ED" w:rsidRDefault="003B04ED" w:rsidP="0014378C">
      <w:pPr>
        <w:ind w:firstLine="709"/>
        <w:rPr>
          <w:rFonts w:asciiTheme="majorBidi" w:hAnsiTheme="majorBidi" w:cstheme="majorBidi"/>
          <w:b/>
          <w:sz w:val="28"/>
          <w:szCs w:val="28"/>
          <w:lang w:val="ro-RO" w:eastAsia="ro-RO"/>
        </w:rPr>
      </w:pPr>
    </w:p>
    <w:p w:rsidR="00864754" w:rsidRPr="00E04C14" w:rsidRDefault="00864754" w:rsidP="0014378C">
      <w:pPr>
        <w:ind w:firstLine="709"/>
        <w:rPr>
          <w:rFonts w:asciiTheme="majorBidi" w:hAnsiTheme="majorBidi" w:cstheme="majorBidi"/>
          <w:b/>
          <w:sz w:val="28"/>
          <w:szCs w:val="28"/>
          <w:lang w:val="ro-RO" w:eastAsia="ro-RO"/>
        </w:rPr>
      </w:pPr>
    </w:p>
    <w:p w:rsidR="003B04ED" w:rsidRPr="00E04C14" w:rsidRDefault="003B04ED" w:rsidP="0014378C">
      <w:pPr>
        <w:ind w:firstLine="709"/>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rsidR="00864754" w:rsidRDefault="00864754" w:rsidP="00864754">
      <w:pPr>
        <w:ind w:firstLine="709"/>
        <w:rPr>
          <w:rFonts w:asciiTheme="majorBidi" w:hAnsiTheme="majorBidi" w:cstheme="majorBidi"/>
          <w:sz w:val="28"/>
          <w:szCs w:val="28"/>
          <w:lang w:val="ro-RO" w:eastAsia="ru-RU"/>
        </w:rPr>
      </w:pPr>
    </w:p>
    <w:p w:rsidR="00864754" w:rsidRDefault="00864754" w:rsidP="00864754">
      <w:pPr>
        <w:ind w:firstLine="709"/>
        <w:rPr>
          <w:rFonts w:asciiTheme="majorBidi" w:hAnsiTheme="majorBidi" w:cstheme="majorBidi"/>
          <w:sz w:val="28"/>
          <w:szCs w:val="28"/>
          <w:lang w:val="ro-RO" w:eastAsia="ru-RU"/>
        </w:rPr>
      </w:pPr>
    </w:p>
    <w:p w:rsidR="00864754" w:rsidRPr="00E04C14" w:rsidRDefault="00864754" w:rsidP="00864754">
      <w:pPr>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apărării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t>Eugeniu Sturza</w:t>
      </w:r>
    </w:p>
    <w:p w:rsidR="00864754" w:rsidRDefault="00864754" w:rsidP="00864754">
      <w:pPr>
        <w:ind w:firstLine="709"/>
        <w:rPr>
          <w:rFonts w:asciiTheme="majorBidi" w:hAnsiTheme="majorBidi" w:cstheme="majorBidi"/>
          <w:sz w:val="28"/>
          <w:szCs w:val="28"/>
          <w:lang w:val="ro-RO" w:eastAsia="ru-RU"/>
        </w:rPr>
      </w:pPr>
    </w:p>
    <w:p w:rsidR="00864754" w:rsidRDefault="00864754" w:rsidP="00864754">
      <w:pPr>
        <w:ind w:firstLine="709"/>
        <w:rPr>
          <w:rFonts w:asciiTheme="majorBidi" w:hAnsiTheme="majorBidi" w:cstheme="majorBidi"/>
          <w:sz w:val="28"/>
          <w:szCs w:val="28"/>
          <w:lang w:val="ro-RO" w:eastAsia="ru-RU"/>
        </w:rPr>
      </w:pPr>
    </w:p>
    <w:p w:rsidR="00864754" w:rsidRPr="00E04C14" w:rsidRDefault="00864754" w:rsidP="00864754">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 xml:space="preserve">Ministrul educației, </w:t>
      </w:r>
    </w:p>
    <w:p w:rsidR="00864754" w:rsidRPr="00E04C14" w:rsidRDefault="00864754" w:rsidP="00864754">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culturii și cercetării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t xml:space="preserve">Monica </w:t>
      </w:r>
      <w:proofErr w:type="spellStart"/>
      <w:r w:rsidRPr="00E04C14">
        <w:rPr>
          <w:rFonts w:asciiTheme="majorBidi" w:hAnsiTheme="majorBidi" w:cstheme="majorBidi"/>
          <w:sz w:val="28"/>
          <w:szCs w:val="28"/>
          <w:lang w:val="ro-RO" w:eastAsia="ru-RU"/>
        </w:rPr>
        <w:t>Babuc</w:t>
      </w:r>
      <w:proofErr w:type="spellEnd"/>
    </w:p>
    <w:p w:rsidR="00864754" w:rsidRDefault="00864754" w:rsidP="00864754">
      <w:pPr>
        <w:ind w:firstLine="709"/>
        <w:rPr>
          <w:rFonts w:asciiTheme="majorBidi" w:hAnsiTheme="majorBidi" w:cstheme="majorBidi"/>
          <w:sz w:val="28"/>
          <w:szCs w:val="28"/>
          <w:lang w:val="ro-RO" w:eastAsia="ru-RU"/>
        </w:rPr>
      </w:pPr>
    </w:p>
    <w:p w:rsidR="00864754" w:rsidRDefault="00864754" w:rsidP="00864754">
      <w:pPr>
        <w:ind w:firstLine="709"/>
        <w:rPr>
          <w:rFonts w:asciiTheme="majorBidi" w:hAnsiTheme="majorBidi" w:cstheme="majorBidi"/>
          <w:sz w:val="28"/>
          <w:szCs w:val="28"/>
          <w:lang w:val="ro-RO" w:eastAsia="ru-RU"/>
        </w:rPr>
      </w:pPr>
    </w:p>
    <w:p w:rsidR="00864754" w:rsidRPr="00E04C14" w:rsidRDefault="00864754" w:rsidP="00864754">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justiţiei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Pr>
          <w:rFonts w:asciiTheme="majorBidi" w:hAnsiTheme="majorBidi" w:cstheme="majorBidi"/>
          <w:sz w:val="28"/>
          <w:szCs w:val="28"/>
          <w:lang w:val="ro-RO" w:eastAsia="ru-RU"/>
        </w:rPr>
        <w:t>Victoria Iftodi</w:t>
      </w:r>
    </w:p>
    <w:p w:rsidR="00864754" w:rsidRDefault="00864754">
      <w:pPr>
        <w:ind w:firstLine="0"/>
        <w:jc w:val="left"/>
        <w:rPr>
          <w:rFonts w:asciiTheme="majorBidi" w:hAnsiTheme="majorBidi" w:cstheme="majorBidi"/>
          <w:sz w:val="28"/>
          <w:szCs w:val="28"/>
          <w:lang w:val="ro-RO" w:eastAsia="ro-RO"/>
        </w:rPr>
      </w:pPr>
      <w:r>
        <w:rPr>
          <w:rFonts w:asciiTheme="majorBidi" w:hAnsiTheme="majorBidi" w:cstheme="majorBidi"/>
          <w:sz w:val="28"/>
          <w:szCs w:val="28"/>
          <w:lang w:val="ro-RO" w:eastAsia="ro-RO"/>
        </w:rPr>
        <w:br w:type="page"/>
      </w:r>
    </w:p>
    <w:p w:rsidR="003B04ED" w:rsidRDefault="003B04ED" w:rsidP="0014378C">
      <w:pPr>
        <w:ind w:firstLine="709"/>
        <w:rPr>
          <w:rFonts w:asciiTheme="majorBidi" w:hAnsiTheme="majorBidi" w:cstheme="majorBidi"/>
          <w:sz w:val="28"/>
          <w:szCs w:val="28"/>
          <w:lang w:val="ro-RO" w:eastAsia="ro-RO"/>
        </w:rPr>
      </w:pPr>
    </w:p>
    <w:p w:rsidR="00864754" w:rsidRDefault="00864754" w:rsidP="0014378C">
      <w:pPr>
        <w:ind w:firstLine="709"/>
        <w:rPr>
          <w:rFonts w:asciiTheme="majorBidi" w:hAnsiTheme="majorBidi" w:cstheme="majorBidi"/>
          <w:sz w:val="28"/>
          <w:szCs w:val="28"/>
          <w:lang w:val="ro-RO" w:eastAsia="ro-RO"/>
        </w:rPr>
      </w:pPr>
    </w:p>
    <w:p w:rsidR="00864754" w:rsidRDefault="00864754" w:rsidP="0014378C">
      <w:pPr>
        <w:ind w:firstLine="709"/>
        <w:rPr>
          <w:rFonts w:asciiTheme="majorBidi" w:hAnsiTheme="majorBidi" w:cstheme="majorBidi"/>
          <w:sz w:val="28"/>
          <w:szCs w:val="28"/>
          <w:lang w:val="ro-RO" w:eastAsia="ro-RO"/>
        </w:rPr>
      </w:pPr>
    </w:p>
    <w:p w:rsidR="00864754" w:rsidRPr="00E04C14" w:rsidRDefault="00864754" w:rsidP="0014378C">
      <w:pPr>
        <w:ind w:firstLine="709"/>
        <w:rPr>
          <w:rFonts w:asciiTheme="majorBidi" w:hAnsiTheme="majorBidi" w:cstheme="majorBidi"/>
          <w:sz w:val="28"/>
          <w:szCs w:val="28"/>
          <w:lang w:val="ro-RO" w:eastAsia="ro-RO"/>
        </w:rPr>
      </w:pPr>
    </w:p>
    <w:p w:rsidR="0084667B" w:rsidRPr="00E04C14" w:rsidRDefault="0084667B"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Vizează:</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Secretar general al Guvernului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A35DD9" w:rsidRPr="00E04C14">
        <w:rPr>
          <w:rFonts w:asciiTheme="majorBidi" w:hAnsiTheme="majorBidi" w:cstheme="majorBidi"/>
          <w:sz w:val="28"/>
          <w:szCs w:val="28"/>
          <w:lang w:val="ro-RO" w:eastAsia="ru-RU"/>
        </w:rPr>
        <w:t>Lilia PALII</w:t>
      </w:r>
      <w:r w:rsidRPr="00E04C14">
        <w:rPr>
          <w:rFonts w:asciiTheme="majorBidi" w:hAnsiTheme="majorBidi" w:cstheme="majorBidi"/>
          <w:sz w:val="28"/>
          <w:szCs w:val="28"/>
          <w:lang w:val="ro-RO" w:eastAsia="ru-RU"/>
        </w:rPr>
        <w:t xml:space="preserve"> </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Aprobată în şedinţa Guvernului</w:t>
      </w:r>
    </w:p>
    <w:p w:rsidR="009E20E6"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t xml:space="preserve">                     </w:t>
      </w:r>
    </w:p>
    <w:p w:rsidR="009E20E6" w:rsidRPr="00E04C14" w:rsidRDefault="009E20E6" w:rsidP="00CF2559">
      <w:pPr>
        <w:ind w:firstLine="709"/>
        <w:rPr>
          <w:rFonts w:asciiTheme="majorBidi" w:hAnsiTheme="majorBidi" w:cstheme="majorBidi"/>
          <w:sz w:val="28"/>
          <w:szCs w:val="28"/>
          <w:lang w:val="ro-RO" w:eastAsia="ru-RU"/>
        </w:rPr>
      </w:pPr>
    </w:p>
    <w:p w:rsidR="009E20E6" w:rsidRPr="00E04C14" w:rsidRDefault="009E20E6"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CB05D3" w:rsidRPr="00E04C14" w:rsidRDefault="00CB05D3" w:rsidP="00CB05D3">
      <w:pPr>
        <w:tabs>
          <w:tab w:val="left" w:pos="1134"/>
        </w:tabs>
        <w:ind w:firstLine="709"/>
        <w:rPr>
          <w:rFonts w:asciiTheme="majorBidi" w:hAnsiTheme="majorBidi" w:cstheme="majorBidi"/>
          <w:sz w:val="28"/>
          <w:szCs w:val="28"/>
          <w:lang w:val="ro-RO" w:eastAsia="ru-RU"/>
        </w:rPr>
      </w:pPr>
    </w:p>
    <w:p w:rsidR="00EC1F91" w:rsidRDefault="00EC1F91">
      <w:pPr>
        <w:ind w:firstLine="0"/>
        <w:jc w:val="left"/>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rsidR="00EC1F91" w:rsidRPr="001E56FB" w:rsidRDefault="00EC1F91" w:rsidP="00EC1F91">
      <w:pPr>
        <w:pStyle w:val="Default"/>
        <w:jc w:val="right"/>
        <w:rPr>
          <w:i/>
          <w:color w:val="auto"/>
          <w:sz w:val="28"/>
          <w:szCs w:val="28"/>
          <w:lang w:val="ro-RO"/>
        </w:rPr>
      </w:pPr>
      <w:r w:rsidRPr="001E56FB">
        <w:rPr>
          <w:i/>
          <w:color w:val="auto"/>
          <w:sz w:val="28"/>
          <w:szCs w:val="28"/>
          <w:lang w:val="ro-RO"/>
        </w:rPr>
        <w:lastRenderedPageBreak/>
        <w:t xml:space="preserve">Proiect </w:t>
      </w:r>
    </w:p>
    <w:p w:rsidR="00EC1F91" w:rsidRPr="001E56FB" w:rsidRDefault="00EC1F91" w:rsidP="00EC1F91">
      <w:pPr>
        <w:pStyle w:val="Default"/>
        <w:jc w:val="right"/>
        <w:rPr>
          <w:color w:val="auto"/>
          <w:sz w:val="28"/>
          <w:szCs w:val="28"/>
          <w:lang w:val="ro-RO"/>
        </w:rPr>
      </w:pPr>
    </w:p>
    <w:p w:rsidR="00EC1F91" w:rsidRDefault="00EC1F91" w:rsidP="00EC1F91">
      <w:pPr>
        <w:pStyle w:val="Default"/>
        <w:jc w:val="center"/>
        <w:rPr>
          <w:b/>
          <w:bCs/>
          <w:color w:val="auto"/>
          <w:sz w:val="28"/>
          <w:szCs w:val="28"/>
          <w:lang w:val="ro-RO"/>
        </w:rPr>
      </w:pPr>
      <w:r>
        <w:rPr>
          <w:b/>
          <w:bCs/>
          <w:color w:val="auto"/>
          <w:sz w:val="28"/>
          <w:szCs w:val="28"/>
          <w:lang w:val="ro-RO"/>
        </w:rPr>
        <w:t>PARLAMENTUL REPUBLICII MOLDOVA</w:t>
      </w:r>
    </w:p>
    <w:p w:rsidR="00EC1F91" w:rsidRDefault="00EC1F91" w:rsidP="00EC1F91">
      <w:pPr>
        <w:pStyle w:val="Default"/>
        <w:jc w:val="center"/>
        <w:rPr>
          <w:b/>
          <w:bCs/>
          <w:color w:val="auto"/>
          <w:sz w:val="28"/>
          <w:szCs w:val="28"/>
          <w:lang w:val="ro-RO"/>
        </w:rPr>
      </w:pPr>
    </w:p>
    <w:p w:rsidR="00EC1F91" w:rsidRPr="001E56FB" w:rsidRDefault="00EC1F91" w:rsidP="00EC1F91">
      <w:pPr>
        <w:pStyle w:val="Default"/>
        <w:jc w:val="center"/>
        <w:rPr>
          <w:b/>
          <w:color w:val="auto"/>
          <w:sz w:val="28"/>
          <w:szCs w:val="28"/>
          <w:lang w:val="ro-RO"/>
        </w:rPr>
      </w:pPr>
      <w:r w:rsidRPr="001E56FB">
        <w:rPr>
          <w:b/>
          <w:bCs/>
          <w:color w:val="auto"/>
          <w:sz w:val="28"/>
          <w:szCs w:val="28"/>
          <w:lang w:val="ro-RO"/>
        </w:rPr>
        <w:t>LEGE</w:t>
      </w:r>
    </w:p>
    <w:p w:rsidR="00EC1F91" w:rsidRPr="001E56FB" w:rsidRDefault="00EC1F91" w:rsidP="00EC1F91">
      <w:pPr>
        <w:pStyle w:val="Default"/>
        <w:jc w:val="center"/>
        <w:rPr>
          <w:b/>
          <w:bCs/>
          <w:color w:val="auto"/>
          <w:sz w:val="28"/>
          <w:szCs w:val="28"/>
          <w:lang w:val="ro-RO"/>
        </w:rPr>
      </w:pPr>
      <w:r w:rsidRPr="001E56FB">
        <w:rPr>
          <w:b/>
          <w:bCs/>
          <w:color w:val="auto"/>
          <w:sz w:val="28"/>
          <w:szCs w:val="28"/>
          <w:lang w:val="ro-RO"/>
        </w:rPr>
        <w:t>pentru modificarea Legii nr.</w:t>
      </w:r>
      <w:r>
        <w:rPr>
          <w:b/>
          <w:bCs/>
          <w:color w:val="auto"/>
          <w:sz w:val="28"/>
          <w:szCs w:val="28"/>
          <w:lang w:val="ro-RO"/>
        </w:rPr>
        <w:t> </w:t>
      </w:r>
      <w:r w:rsidRPr="001E56FB">
        <w:rPr>
          <w:b/>
          <w:bCs/>
          <w:color w:val="auto"/>
          <w:sz w:val="28"/>
          <w:szCs w:val="28"/>
          <w:lang w:val="ro-RO"/>
        </w:rPr>
        <w:t xml:space="preserve">161/2017 privind regimul </w:t>
      </w:r>
    </w:p>
    <w:p w:rsidR="00EC1F91" w:rsidRPr="001E56FB" w:rsidRDefault="00EC1F91" w:rsidP="00EC1F91">
      <w:pPr>
        <w:pStyle w:val="Default"/>
        <w:jc w:val="center"/>
        <w:rPr>
          <w:bCs/>
          <w:color w:val="auto"/>
          <w:sz w:val="28"/>
          <w:szCs w:val="28"/>
          <w:lang w:val="ro-RO"/>
        </w:rPr>
      </w:pPr>
      <w:r w:rsidRPr="001E56FB">
        <w:rPr>
          <w:b/>
          <w:bCs/>
          <w:color w:val="auto"/>
          <w:sz w:val="28"/>
          <w:szCs w:val="28"/>
          <w:lang w:val="ro-RO"/>
        </w:rPr>
        <w:t>mormintel</w:t>
      </w:r>
      <w:r>
        <w:rPr>
          <w:b/>
          <w:bCs/>
          <w:color w:val="auto"/>
          <w:sz w:val="28"/>
          <w:szCs w:val="28"/>
          <w:lang w:val="ro-RO"/>
        </w:rPr>
        <w:t>or</w:t>
      </w:r>
      <w:r w:rsidRPr="001E56FB">
        <w:rPr>
          <w:b/>
          <w:bCs/>
          <w:color w:val="auto"/>
          <w:sz w:val="28"/>
          <w:szCs w:val="28"/>
          <w:lang w:val="ro-RO"/>
        </w:rPr>
        <w:t xml:space="preserve"> şi operel</w:t>
      </w:r>
      <w:r>
        <w:rPr>
          <w:b/>
          <w:bCs/>
          <w:color w:val="auto"/>
          <w:sz w:val="28"/>
          <w:szCs w:val="28"/>
          <w:lang w:val="ro-RO"/>
        </w:rPr>
        <w:t>or</w:t>
      </w:r>
      <w:r w:rsidRPr="001E56FB">
        <w:rPr>
          <w:b/>
          <w:bCs/>
          <w:color w:val="auto"/>
          <w:sz w:val="28"/>
          <w:szCs w:val="28"/>
          <w:lang w:val="ro-RO"/>
        </w:rPr>
        <w:t xml:space="preserve"> comemorative de război</w:t>
      </w:r>
    </w:p>
    <w:p w:rsidR="00EC1F91" w:rsidRPr="001E56FB" w:rsidRDefault="00EC1F91" w:rsidP="00EC1F91">
      <w:pPr>
        <w:pStyle w:val="Default"/>
        <w:jc w:val="center"/>
        <w:rPr>
          <w:color w:val="auto"/>
          <w:sz w:val="28"/>
          <w:szCs w:val="28"/>
          <w:lang w:val="ro-RO"/>
        </w:rPr>
      </w:pPr>
    </w:p>
    <w:p w:rsidR="00EC1F91" w:rsidRPr="001E56FB" w:rsidRDefault="00EC1F91" w:rsidP="00EC1F91">
      <w:pPr>
        <w:pStyle w:val="Default"/>
        <w:ind w:firstLine="708"/>
        <w:jc w:val="both"/>
        <w:rPr>
          <w:color w:val="auto"/>
          <w:sz w:val="28"/>
          <w:szCs w:val="28"/>
          <w:lang w:val="ro-RO"/>
        </w:rPr>
      </w:pPr>
      <w:r w:rsidRPr="001E56FB">
        <w:rPr>
          <w:color w:val="auto"/>
          <w:sz w:val="28"/>
          <w:szCs w:val="28"/>
          <w:lang w:val="ro-RO"/>
        </w:rPr>
        <w:t xml:space="preserve">Parlamentul adoptă prezenta lege organică. </w:t>
      </w:r>
    </w:p>
    <w:p w:rsidR="00EC1F91" w:rsidRPr="001E56FB" w:rsidRDefault="00EC1F91" w:rsidP="00EC1F91">
      <w:pPr>
        <w:pStyle w:val="Default"/>
        <w:jc w:val="both"/>
        <w:rPr>
          <w:color w:val="auto"/>
          <w:sz w:val="28"/>
          <w:szCs w:val="28"/>
          <w:lang w:val="ro-RO"/>
        </w:rPr>
      </w:pPr>
    </w:p>
    <w:p w:rsidR="00EC1F91" w:rsidRPr="001E56FB" w:rsidRDefault="00EC1F91" w:rsidP="00EC1F91">
      <w:pPr>
        <w:pStyle w:val="Default"/>
        <w:ind w:firstLine="708"/>
        <w:jc w:val="both"/>
        <w:rPr>
          <w:bCs/>
          <w:color w:val="auto"/>
          <w:sz w:val="28"/>
          <w:szCs w:val="28"/>
          <w:lang w:val="ro-RO"/>
        </w:rPr>
      </w:pPr>
      <w:r w:rsidRPr="001E56FB">
        <w:rPr>
          <w:b/>
          <w:bCs/>
          <w:color w:val="auto"/>
          <w:sz w:val="28"/>
          <w:szCs w:val="28"/>
          <w:lang w:val="ro-RO"/>
        </w:rPr>
        <w:t>Articol unic</w:t>
      </w:r>
      <w:r w:rsidRPr="001E56FB">
        <w:rPr>
          <w:bCs/>
          <w:color w:val="auto"/>
          <w:sz w:val="28"/>
          <w:szCs w:val="28"/>
          <w:lang w:val="ro-RO"/>
        </w:rPr>
        <w:t>. – Legea nr.</w:t>
      </w:r>
      <w:r>
        <w:rPr>
          <w:bCs/>
          <w:color w:val="auto"/>
          <w:sz w:val="28"/>
          <w:szCs w:val="28"/>
          <w:lang w:val="ro-RO"/>
        </w:rPr>
        <w:t> </w:t>
      </w:r>
      <w:r w:rsidRPr="001E56FB">
        <w:rPr>
          <w:bCs/>
          <w:color w:val="auto"/>
          <w:sz w:val="28"/>
          <w:szCs w:val="28"/>
          <w:lang w:val="ro-RO"/>
        </w:rPr>
        <w:t>161/2017 privind regimul mormintel</w:t>
      </w:r>
      <w:r>
        <w:rPr>
          <w:bCs/>
          <w:color w:val="auto"/>
          <w:sz w:val="28"/>
          <w:szCs w:val="28"/>
          <w:lang w:val="ro-RO"/>
        </w:rPr>
        <w:t>or</w:t>
      </w:r>
      <w:r w:rsidRPr="001E56FB">
        <w:rPr>
          <w:bCs/>
          <w:color w:val="auto"/>
          <w:sz w:val="28"/>
          <w:szCs w:val="28"/>
          <w:lang w:val="ro-RO"/>
        </w:rPr>
        <w:t xml:space="preserve"> şi operel</w:t>
      </w:r>
      <w:r>
        <w:rPr>
          <w:bCs/>
          <w:color w:val="auto"/>
          <w:sz w:val="28"/>
          <w:szCs w:val="28"/>
          <w:lang w:val="ro-RO"/>
        </w:rPr>
        <w:t>or</w:t>
      </w:r>
      <w:r w:rsidRPr="001E56FB">
        <w:rPr>
          <w:bCs/>
          <w:color w:val="auto"/>
          <w:sz w:val="28"/>
          <w:szCs w:val="28"/>
          <w:lang w:val="ro-RO"/>
        </w:rPr>
        <w:t xml:space="preserve"> comemorative de război (Monitorul Oficial al Re</w:t>
      </w:r>
      <w:r>
        <w:rPr>
          <w:bCs/>
          <w:color w:val="auto"/>
          <w:sz w:val="28"/>
          <w:szCs w:val="28"/>
          <w:lang w:val="ro-RO"/>
        </w:rPr>
        <w:t>publicii Moldova, 2017, nr. 335-</w:t>
      </w:r>
      <w:r w:rsidRPr="001E56FB">
        <w:rPr>
          <w:bCs/>
          <w:color w:val="auto"/>
          <w:sz w:val="28"/>
          <w:szCs w:val="28"/>
          <w:lang w:val="ro-RO"/>
        </w:rPr>
        <w:t>339, art. 576) se modifică după cum urmează:</w:t>
      </w:r>
    </w:p>
    <w:p w:rsidR="00EC1F91" w:rsidRDefault="00EC1F91" w:rsidP="00EC1F91">
      <w:pPr>
        <w:pStyle w:val="Default"/>
        <w:spacing w:before="120"/>
        <w:ind w:firstLine="708"/>
        <w:jc w:val="both"/>
        <w:rPr>
          <w:bCs/>
          <w:color w:val="auto"/>
          <w:sz w:val="28"/>
          <w:szCs w:val="28"/>
          <w:lang w:val="ro-RO"/>
        </w:rPr>
      </w:pPr>
      <w:r w:rsidRPr="00EC1F91">
        <w:rPr>
          <w:b/>
          <w:sz w:val="28"/>
          <w:szCs w:val="28"/>
          <w:lang w:val="ro-RO"/>
        </w:rPr>
        <w:t>1.</w:t>
      </w:r>
      <w:r w:rsidRPr="001E56FB">
        <w:rPr>
          <w:sz w:val="28"/>
          <w:szCs w:val="28"/>
          <w:lang w:val="ro-RO"/>
        </w:rPr>
        <w:t xml:space="preserve"> </w:t>
      </w:r>
      <w:r w:rsidR="00E24705">
        <w:rPr>
          <w:sz w:val="28"/>
          <w:szCs w:val="28"/>
          <w:lang w:val="ro-RO"/>
        </w:rPr>
        <w:t>Pe tot parcursul textului</w:t>
      </w:r>
      <w:r w:rsidRPr="001E56FB">
        <w:rPr>
          <w:sz w:val="28"/>
          <w:szCs w:val="28"/>
          <w:lang w:val="ro-RO"/>
        </w:rPr>
        <w:t>, cuvintele „Oficiul național”, la orice caz gramatical, se substituie cu cuv</w:t>
      </w:r>
      <w:r>
        <w:rPr>
          <w:sz w:val="28"/>
          <w:szCs w:val="28"/>
          <w:lang w:val="ro-RO"/>
        </w:rPr>
        <w:t>intele</w:t>
      </w:r>
      <w:r w:rsidRPr="001E56FB">
        <w:rPr>
          <w:sz w:val="28"/>
          <w:szCs w:val="28"/>
          <w:lang w:val="ro-RO"/>
        </w:rPr>
        <w:t xml:space="preserve"> „</w:t>
      </w:r>
      <w:r>
        <w:rPr>
          <w:bCs/>
          <w:color w:val="auto"/>
          <w:sz w:val="28"/>
          <w:szCs w:val="28"/>
          <w:lang w:val="ro-RO"/>
        </w:rPr>
        <w:t>autoritate competentă pentru memorie militară</w:t>
      </w:r>
      <w:r w:rsidRPr="001E56FB">
        <w:rPr>
          <w:sz w:val="28"/>
          <w:szCs w:val="28"/>
          <w:lang w:val="ro-RO"/>
        </w:rPr>
        <w:t>”, la cazul gramatical corespunzător.</w:t>
      </w:r>
    </w:p>
    <w:p w:rsidR="00EC1F91" w:rsidRDefault="00EC1F91" w:rsidP="00EC1F91">
      <w:pPr>
        <w:pStyle w:val="Default"/>
        <w:spacing w:before="120"/>
        <w:ind w:firstLine="708"/>
        <w:jc w:val="both"/>
        <w:rPr>
          <w:bCs/>
          <w:color w:val="auto"/>
          <w:sz w:val="28"/>
          <w:szCs w:val="28"/>
          <w:lang w:val="ro-RO"/>
        </w:rPr>
      </w:pPr>
      <w:r w:rsidRPr="00EC1F91">
        <w:rPr>
          <w:b/>
          <w:bCs/>
          <w:color w:val="auto"/>
          <w:sz w:val="28"/>
          <w:szCs w:val="28"/>
          <w:lang w:val="ro-RO"/>
        </w:rPr>
        <w:t>2.</w:t>
      </w:r>
      <w:r w:rsidRPr="001E56FB">
        <w:rPr>
          <w:bCs/>
          <w:color w:val="auto"/>
          <w:sz w:val="28"/>
          <w:szCs w:val="28"/>
          <w:lang w:val="ro-RO"/>
        </w:rPr>
        <w:t xml:space="preserve"> </w:t>
      </w:r>
      <w:r>
        <w:rPr>
          <w:bCs/>
          <w:color w:val="auto"/>
          <w:sz w:val="28"/>
          <w:szCs w:val="28"/>
          <w:lang w:val="ro-RO"/>
        </w:rPr>
        <w:t>Articolul 2 se completează cu o noțiune cu următorul cuprins:</w:t>
      </w:r>
    </w:p>
    <w:p w:rsidR="00EC1F91" w:rsidRDefault="00EC1F91" w:rsidP="00EC1F91">
      <w:pPr>
        <w:pStyle w:val="Default"/>
        <w:ind w:firstLine="708"/>
        <w:jc w:val="both"/>
        <w:rPr>
          <w:bCs/>
          <w:color w:val="auto"/>
          <w:sz w:val="28"/>
          <w:szCs w:val="28"/>
          <w:lang w:val="ro-RO"/>
        </w:rPr>
      </w:pPr>
      <w:r>
        <w:rPr>
          <w:bCs/>
          <w:color w:val="auto"/>
          <w:sz w:val="28"/>
          <w:szCs w:val="28"/>
          <w:lang w:val="ro-RO"/>
        </w:rPr>
        <w:t>„</w:t>
      </w:r>
      <w:r w:rsidRPr="0094719C">
        <w:rPr>
          <w:bCs/>
          <w:i/>
          <w:color w:val="auto"/>
          <w:sz w:val="28"/>
          <w:szCs w:val="28"/>
          <w:lang w:val="ro-RO"/>
        </w:rPr>
        <w:t>autoritate competentă pentru memori</w:t>
      </w:r>
      <w:r>
        <w:rPr>
          <w:bCs/>
          <w:i/>
          <w:color w:val="auto"/>
          <w:sz w:val="28"/>
          <w:szCs w:val="28"/>
          <w:lang w:val="ro-RO"/>
        </w:rPr>
        <w:t>e</w:t>
      </w:r>
      <w:r w:rsidRPr="0094719C">
        <w:rPr>
          <w:bCs/>
          <w:i/>
          <w:color w:val="auto"/>
          <w:sz w:val="28"/>
          <w:szCs w:val="28"/>
          <w:lang w:val="ro-RO"/>
        </w:rPr>
        <w:t xml:space="preserve"> militară</w:t>
      </w:r>
      <w:r>
        <w:rPr>
          <w:bCs/>
          <w:color w:val="auto"/>
          <w:sz w:val="28"/>
          <w:szCs w:val="28"/>
          <w:lang w:val="ro-RO"/>
        </w:rPr>
        <w:t xml:space="preserve"> – structură responsabilă de i</w:t>
      </w:r>
      <w:r w:rsidRPr="001E56FB">
        <w:rPr>
          <w:color w:val="auto"/>
          <w:sz w:val="28"/>
          <w:szCs w:val="28"/>
          <w:lang w:val="ro-RO"/>
        </w:rPr>
        <w:t>mplement</w:t>
      </w:r>
      <w:r>
        <w:rPr>
          <w:color w:val="auto"/>
          <w:sz w:val="28"/>
          <w:szCs w:val="28"/>
          <w:lang w:val="ro-RO"/>
        </w:rPr>
        <w:t>area</w:t>
      </w:r>
      <w:r w:rsidRPr="001E56FB">
        <w:rPr>
          <w:color w:val="auto"/>
          <w:sz w:val="28"/>
          <w:szCs w:val="28"/>
          <w:lang w:val="ro-RO"/>
        </w:rPr>
        <w:t xml:space="preserve"> politicii statului în domeniul mormintelor și operelor </w:t>
      </w:r>
      <w:r w:rsidRPr="001E56FB">
        <w:rPr>
          <w:bCs/>
          <w:color w:val="auto"/>
          <w:sz w:val="28"/>
          <w:szCs w:val="28"/>
          <w:lang w:val="ro-RO"/>
        </w:rPr>
        <w:t>comemorative de război</w:t>
      </w:r>
      <w:r>
        <w:rPr>
          <w:bCs/>
          <w:color w:val="auto"/>
          <w:sz w:val="28"/>
          <w:szCs w:val="28"/>
          <w:lang w:val="ro-RO"/>
        </w:rPr>
        <w:t xml:space="preserve">, precum și de asigurarea regimului </w:t>
      </w:r>
      <w:r w:rsidRPr="001E56FB">
        <w:rPr>
          <w:color w:val="auto"/>
          <w:sz w:val="28"/>
          <w:szCs w:val="28"/>
          <w:lang w:val="ro-RO"/>
        </w:rPr>
        <w:t xml:space="preserve">mormintelor și operelor </w:t>
      </w:r>
      <w:r w:rsidRPr="001E56FB">
        <w:rPr>
          <w:bCs/>
          <w:color w:val="auto"/>
          <w:sz w:val="28"/>
          <w:szCs w:val="28"/>
          <w:lang w:val="ro-RO"/>
        </w:rPr>
        <w:t>comemorative de război</w:t>
      </w:r>
      <w:r>
        <w:rPr>
          <w:bCs/>
          <w:color w:val="auto"/>
          <w:sz w:val="28"/>
          <w:szCs w:val="28"/>
          <w:lang w:val="ro-RO"/>
        </w:rPr>
        <w:t>”.</w:t>
      </w:r>
    </w:p>
    <w:p w:rsidR="00EC1F91" w:rsidRDefault="00EC1F91" w:rsidP="00EC1F91">
      <w:pPr>
        <w:pStyle w:val="Default"/>
        <w:spacing w:before="120"/>
        <w:ind w:firstLine="708"/>
        <w:jc w:val="both"/>
        <w:rPr>
          <w:bCs/>
          <w:color w:val="auto"/>
          <w:sz w:val="28"/>
          <w:szCs w:val="28"/>
          <w:lang w:val="ro-RO"/>
        </w:rPr>
      </w:pPr>
      <w:r w:rsidRPr="00EC1F91">
        <w:rPr>
          <w:b/>
          <w:bCs/>
          <w:color w:val="auto"/>
          <w:sz w:val="28"/>
          <w:szCs w:val="28"/>
          <w:lang w:val="ro-RO"/>
        </w:rPr>
        <w:t>3.</w:t>
      </w:r>
      <w:r>
        <w:rPr>
          <w:bCs/>
          <w:color w:val="auto"/>
          <w:sz w:val="28"/>
          <w:szCs w:val="28"/>
          <w:lang w:val="ro-RO"/>
        </w:rPr>
        <w:t xml:space="preserve"> Capitolul II </w:t>
      </w:r>
      <w:r w:rsidRPr="001E56FB">
        <w:rPr>
          <w:bCs/>
          <w:color w:val="auto"/>
          <w:sz w:val="28"/>
          <w:szCs w:val="28"/>
          <w:lang w:val="ro-RO"/>
        </w:rPr>
        <w:t>se abrogă</w:t>
      </w:r>
      <w:r>
        <w:rPr>
          <w:bCs/>
          <w:color w:val="auto"/>
          <w:sz w:val="28"/>
          <w:szCs w:val="28"/>
          <w:lang w:val="ro-RO"/>
        </w:rPr>
        <w:t>.</w:t>
      </w:r>
    </w:p>
    <w:p w:rsidR="00EC1F91" w:rsidRDefault="00EC1F91" w:rsidP="00EC1F91">
      <w:pPr>
        <w:pStyle w:val="Default"/>
        <w:spacing w:before="120"/>
        <w:ind w:firstLine="708"/>
        <w:jc w:val="both"/>
        <w:rPr>
          <w:bCs/>
          <w:color w:val="auto"/>
          <w:sz w:val="28"/>
          <w:szCs w:val="28"/>
          <w:lang w:val="ro-RO"/>
        </w:rPr>
      </w:pPr>
      <w:r w:rsidRPr="00EC1F91">
        <w:rPr>
          <w:b/>
          <w:bCs/>
          <w:color w:val="auto"/>
          <w:sz w:val="28"/>
          <w:szCs w:val="28"/>
          <w:lang w:val="ro-RO"/>
        </w:rPr>
        <w:t>4.</w:t>
      </w:r>
      <w:r w:rsidRPr="001E56FB">
        <w:rPr>
          <w:bCs/>
          <w:color w:val="auto"/>
          <w:sz w:val="28"/>
          <w:szCs w:val="28"/>
          <w:lang w:val="ro-RO"/>
        </w:rPr>
        <w:t xml:space="preserve"> </w:t>
      </w:r>
      <w:r>
        <w:rPr>
          <w:bCs/>
          <w:color w:val="auto"/>
          <w:sz w:val="28"/>
          <w:szCs w:val="28"/>
          <w:lang w:val="ro-RO"/>
        </w:rPr>
        <w:t>Se completează cu articolul 19</w:t>
      </w:r>
      <w:r>
        <w:rPr>
          <w:bCs/>
          <w:color w:val="auto"/>
          <w:sz w:val="28"/>
          <w:szCs w:val="28"/>
          <w:vertAlign w:val="superscript"/>
          <w:lang w:val="ro-RO"/>
        </w:rPr>
        <w:t>1</w:t>
      </w:r>
      <w:r>
        <w:rPr>
          <w:bCs/>
          <w:color w:val="auto"/>
          <w:sz w:val="28"/>
          <w:szCs w:val="28"/>
          <w:lang w:val="ro-RO"/>
        </w:rPr>
        <w:t xml:space="preserve"> cu următorul cuprins:</w:t>
      </w:r>
    </w:p>
    <w:p w:rsidR="00EC1F91" w:rsidRPr="00510250" w:rsidRDefault="00EC1F91" w:rsidP="00EC1F91">
      <w:pPr>
        <w:pStyle w:val="Default"/>
        <w:ind w:firstLine="708"/>
        <w:jc w:val="both"/>
        <w:rPr>
          <w:bCs/>
          <w:color w:val="auto"/>
          <w:sz w:val="28"/>
          <w:szCs w:val="28"/>
          <w:lang w:val="ro-RO"/>
        </w:rPr>
      </w:pPr>
      <w:r w:rsidRPr="00510250">
        <w:rPr>
          <w:bCs/>
          <w:color w:val="auto"/>
          <w:sz w:val="28"/>
          <w:szCs w:val="28"/>
          <w:lang w:val="ro-RO"/>
        </w:rPr>
        <w:t>„</w:t>
      </w:r>
      <w:r w:rsidRPr="00510250">
        <w:rPr>
          <w:b/>
          <w:bCs/>
          <w:color w:val="auto"/>
          <w:sz w:val="28"/>
          <w:szCs w:val="28"/>
          <w:lang w:val="ro-RO"/>
        </w:rPr>
        <w:t>Articolul 19</w:t>
      </w:r>
      <w:r w:rsidRPr="00510250">
        <w:rPr>
          <w:b/>
          <w:bCs/>
          <w:color w:val="auto"/>
          <w:sz w:val="28"/>
          <w:szCs w:val="28"/>
          <w:vertAlign w:val="superscript"/>
          <w:lang w:val="ro-RO"/>
        </w:rPr>
        <w:t>1</w:t>
      </w:r>
      <w:r>
        <w:rPr>
          <w:bCs/>
          <w:color w:val="auto"/>
          <w:sz w:val="28"/>
          <w:szCs w:val="28"/>
          <w:lang w:val="ro-RO"/>
        </w:rPr>
        <w:t>. Atribuțiile</w:t>
      </w:r>
      <w:r w:rsidRPr="00510250">
        <w:rPr>
          <w:bCs/>
          <w:color w:val="auto"/>
          <w:sz w:val="28"/>
          <w:szCs w:val="28"/>
          <w:lang w:val="ro-RO"/>
        </w:rPr>
        <w:t xml:space="preserve"> </w:t>
      </w:r>
      <w:r>
        <w:rPr>
          <w:bCs/>
          <w:color w:val="auto"/>
          <w:sz w:val="28"/>
          <w:szCs w:val="28"/>
          <w:lang w:val="ro-RO"/>
        </w:rPr>
        <w:t>autorității competente pentru memorie militară</w:t>
      </w:r>
    </w:p>
    <w:p w:rsidR="00EC1F91" w:rsidRPr="00510250" w:rsidRDefault="00EC1F91" w:rsidP="00EC1F91">
      <w:pPr>
        <w:pStyle w:val="a5"/>
        <w:ind w:firstLine="708"/>
        <w:rPr>
          <w:sz w:val="28"/>
          <w:szCs w:val="28"/>
          <w:lang w:val="ro-RO"/>
        </w:rPr>
      </w:pPr>
      <w:r>
        <w:rPr>
          <w:bCs/>
          <w:sz w:val="28"/>
          <w:szCs w:val="28"/>
          <w:lang w:val="ro-RO"/>
        </w:rPr>
        <w:t>Autoritatea competentă pentru memorie militară</w:t>
      </w:r>
      <w:r w:rsidRPr="00510250">
        <w:rPr>
          <w:sz w:val="28"/>
          <w:szCs w:val="28"/>
          <w:lang w:val="ro-RO"/>
        </w:rPr>
        <w:t xml:space="preserve"> are următoarele atribuţii:</w:t>
      </w:r>
    </w:p>
    <w:p w:rsidR="00EC1F91" w:rsidRPr="00510250" w:rsidRDefault="00EC1F91" w:rsidP="00EC1F91">
      <w:pPr>
        <w:pStyle w:val="a5"/>
        <w:ind w:firstLine="708"/>
        <w:rPr>
          <w:sz w:val="28"/>
          <w:szCs w:val="28"/>
          <w:lang w:val="ro-RO"/>
        </w:rPr>
      </w:pPr>
      <w:r w:rsidRPr="00510250">
        <w:rPr>
          <w:sz w:val="28"/>
          <w:szCs w:val="28"/>
          <w:lang w:val="ro-RO"/>
        </w:rPr>
        <w:t>a) propune iniţierea proiectelor de acte normative, inclusiv a proiectelor de documente de politici publice;</w:t>
      </w:r>
    </w:p>
    <w:p w:rsidR="00EC1F91" w:rsidRPr="00510250" w:rsidRDefault="00EC1F91" w:rsidP="00EC1F91">
      <w:pPr>
        <w:pStyle w:val="a5"/>
        <w:ind w:firstLine="708"/>
        <w:rPr>
          <w:sz w:val="28"/>
          <w:szCs w:val="28"/>
          <w:lang w:val="ro-RO"/>
        </w:rPr>
      </w:pPr>
      <w:r w:rsidRPr="00510250">
        <w:rPr>
          <w:sz w:val="28"/>
          <w:szCs w:val="28"/>
          <w:lang w:val="ro-RO"/>
        </w:rPr>
        <w:t>b) elaborează, în colaborare cu părţile interesate, proiecte privind organizarea şi desfăşurarea manifestărilor/acţiunilor de eternizare a memoriei celor căzuţi la datorie şi le propune spre aprobare în modul stabilit de legislaţie;</w:t>
      </w:r>
    </w:p>
    <w:p w:rsidR="00EC1F91" w:rsidRPr="00510250" w:rsidRDefault="00EC1F91" w:rsidP="00EC1F91">
      <w:pPr>
        <w:pStyle w:val="a5"/>
        <w:ind w:firstLine="708"/>
        <w:rPr>
          <w:sz w:val="28"/>
          <w:szCs w:val="28"/>
          <w:lang w:val="ro-RO"/>
        </w:rPr>
      </w:pPr>
      <w:r w:rsidRPr="00510250">
        <w:rPr>
          <w:sz w:val="28"/>
          <w:szCs w:val="28"/>
          <w:lang w:val="ro-RO"/>
        </w:rPr>
        <w:t>c) organizează sistemul naţional de evidenţă generală şi de cercetare a mormintelor şi operelor comemorative de război aflate pe teritoriul Republicii Moldova;</w:t>
      </w:r>
    </w:p>
    <w:p w:rsidR="00EC1F91" w:rsidRPr="00510250" w:rsidRDefault="00EC1F91" w:rsidP="00EC1F91">
      <w:pPr>
        <w:pStyle w:val="a5"/>
        <w:ind w:firstLine="708"/>
        <w:rPr>
          <w:sz w:val="28"/>
          <w:szCs w:val="28"/>
          <w:lang w:val="ro-RO"/>
        </w:rPr>
      </w:pPr>
      <w:r w:rsidRPr="00510250">
        <w:rPr>
          <w:sz w:val="28"/>
          <w:szCs w:val="28"/>
          <w:lang w:val="ro-RO"/>
        </w:rPr>
        <w:t>d) ţine Registrul mormintelor şi operelor comemorative de război. Registrul se formează în baza informaţiei şi datelor din registrele ţinute de autorităţile administraţiei publice locale, Ministerul Apărării şi Ministerul Afacerilor Interne, precum şi în baza informaţiei şi datelor furnizate de către Ministerul Afacerilor Externe şi Integrării Europene;</w:t>
      </w:r>
    </w:p>
    <w:p w:rsidR="00EC1F91" w:rsidRPr="00510250" w:rsidRDefault="00EC1F91" w:rsidP="00EC1F91">
      <w:pPr>
        <w:pStyle w:val="a5"/>
        <w:ind w:firstLine="708"/>
        <w:rPr>
          <w:sz w:val="28"/>
          <w:szCs w:val="28"/>
          <w:lang w:val="ro-RO"/>
        </w:rPr>
      </w:pPr>
      <w:r w:rsidRPr="00510250">
        <w:rPr>
          <w:sz w:val="28"/>
          <w:szCs w:val="28"/>
          <w:lang w:val="ro-RO"/>
        </w:rPr>
        <w:t>e) valorifică toate datele şi informaţiile existente şi acţionează pentru identificarea şi luarea în evidenţă a mormintelor de război;</w:t>
      </w:r>
    </w:p>
    <w:p w:rsidR="00EC1F91" w:rsidRPr="00510250" w:rsidRDefault="00EC1F91" w:rsidP="00EC1F91">
      <w:pPr>
        <w:pStyle w:val="a5"/>
        <w:ind w:firstLine="708"/>
        <w:rPr>
          <w:sz w:val="28"/>
          <w:szCs w:val="28"/>
          <w:lang w:val="ro-RO"/>
        </w:rPr>
      </w:pPr>
      <w:r w:rsidRPr="00510250">
        <w:rPr>
          <w:sz w:val="28"/>
          <w:szCs w:val="28"/>
          <w:lang w:val="ro-RO"/>
        </w:rPr>
        <w:t xml:space="preserve">f) ţine evidenţa asociaţiilor obşteşti specializate în identificarea, cercetarea şi excavarea mormintelor de război </w:t>
      </w:r>
      <w:proofErr w:type="spellStart"/>
      <w:r w:rsidRPr="00510250">
        <w:rPr>
          <w:sz w:val="28"/>
          <w:szCs w:val="28"/>
          <w:lang w:val="ro-RO"/>
        </w:rPr>
        <w:t>şi</w:t>
      </w:r>
      <w:proofErr w:type="spellEnd"/>
      <w:r w:rsidRPr="00510250">
        <w:rPr>
          <w:sz w:val="28"/>
          <w:szCs w:val="28"/>
          <w:lang w:val="ro-RO"/>
        </w:rPr>
        <w:t xml:space="preserve"> a fostelor </w:t>
      </w:r>
      <w:proofErr w:type="spellStart"/>
      <w:r w:rsidRPr="00510250">
        <w:rPr>
          <w:sz w:val="28"/>
          <w:szCs w:val="28"/>
          <w:lang w:val="ro-RO"/>
        </w:rPr>
        <w:t>cîmpuri</w:t>
      </w:r>
      <w:proofErr w:type="spellEnd"/>
      <w:r w:rsidRPr="00510250">
        <w:rPr>
          <w:sz w:val="28"/>
          <w:szCs w:val="28"/>
          <w:lang w:val="ro-RO"/>
        </w:rPr>
        <w:t xml:space="preserve"> de luptă, precum şi coordonează activitatea acestora; </w:t>
      </w:r>
    </w:p>
    <w:p w:rsidR="00EC1F91" w:rsidRPr="00510250" w:rsidRDefault="00EC1F91" w:rsidP="00EC1F91">
      <w:pPr>
        <w:pStyle w:val="a5"/>
        <w:ind w:firstLine="708"/>
        <w:rPr>
          <w:sz w:val="28"/>
          <w:szCs w:val="28"/>
          <w:lang w:val="ro-RO"/>
        </w:rPr>
      </w:pPr>
      <w:r w:rsidRPr="00510250">
        <w:rPr>
          <w:sz w:val="28"/>
          <w:szCs w:val="28"/>
          <w:lang w:val="ro-RO"/>
        </w:rPr>
        <w:lastRenderedPageBreak/>
        <w:t xml:space="preserve">g) elaborează planuri anuale privind activităţile de identificare, cercetare şi excavare a mormintelor de război, operelor comemorative de război </w:t>
      </w:r>
      <w:proofErr w:type="spellStart"/>
      <w:r w:rsidRPr="00510250">
        <w:rPr>
          <w:sz w:val="28"/>
          <w:szCs w:val="28"/>
          <w:lang w:val="ro-RO"/>
        </w:rPr>
        <w:t>şi</w:t>
      </w:r>
      <w:proofErr w:type="spellEnd"/>
      <w:r w:rsidRPr="00510250">
        <w:rPr>
          <w:sz w:val="28"/>
          <w:szCs w:val="28"/>
          <w:lang w:val="ro-RO"/>
        </w:rPr>
        <w:t xml:space="preserve"> a fostelor </w:t>
      </w:r>
      <w:proofErr w:type="spellStart"/>
      <w:r w:rsidRPr="00510250">
        <w:rPr>
          <w:sz w:val="28"/>
          <w:szCs w:val="28"/>
          <w:lang w:val="ro-RO"/>
        </w:rPr>
        <w:t>cîmpuri</w:t>
      </w:r>
      <w:proofErr w:type="spellEnd"/>
      <w:r w:rsidRPr="00510250">
        <w:rPr>
          <w:sz w:val="28"/>
          <w:szCs w:val="28"/>
          <w:lang w:val="ro-RO"/>
        </w:rPr>
        <w:t xml:space="preserve"> de luptă în colaborare cu asociaţiile obşteşti specializate în domeniu; </w:t>
      </w:r>
    </w:p>
    <w:p w:rsidR="00EC1F91" w:rsidRPr="00510250" w:rsidRDefault="00EC1F91" w:rsidP="00EC1F91">
      <w:pPr>
        <w:pStyle w:val="a5"/>
        <w:ind w:firstLine="708"/>
        <w:rPr>
          <w:sz w:val="28"/>
          <w:szCs w:val="28"/>
          <w:lang w:val="ro-RO"/>
        </w:rPr>
      </w:pPr>
      <w:r w:rsidRPr="00510250">
        <w:rPr>
          <w:sz w:val="28"/>
          <w:szCs w:val="28"/>
          <w:lang w:val="ro-RO"/>
        </w:rPr>
        <w:t>h) propune Ministerului Apărării, după caz, altor autorităţi publice înfiinţarea, reorganizarea, extinderea, strămutarea mormintelor şi/sau operelor comemorative de război;</w:t>
      </w:r>
    </w:p>
    <w:p w:rsidR="00EC1F91" w:rsidRPr="00510250" w:rsidRDefault="00EC1F91" w:rsidP="00EC1F91">
      <w:pPr>
        <w:pStyle w:val="a5"/>
        <w:ind w:firstLine="708"/>
        <w:rPr>
          <w:sz w:val="28"/>
          <w:szCs w:val="28"/>
          <w:lang w:val="ro-RO"/>
        </w:rPr>
      </w:pPr>
      <w:r w:rsidRPr="00510250">
        <w:rPr>
          <w:sz w:val="28"/>
          <w:szCs w:val="28"/>
          <w:lang w:val="ro-RO"/>
        </w:rPr>
        <w:t>i) propune încheierea tratatelor internaţionale privind regimul juridic al mormintelor şi operelor comemorative de război;</w:t>
      </w:r>
    </w:p>
    <w:p w:rsidR="00EC1F91" w:rsidRPr="00510250" w:rsidRDefault="00EC1F91" w:rsidP="00EC1F91">
      <w:pPr>
        <w:pStyle w:val="a5"/>
        <w:ind w:firstLine="708"/>
        <w:rPr>
          <w:sz w:val="28"/>
          <w:szCs w:val="28"/>
          <w:lang w:val="ro-RO"/>
        </w:rPr>
      </w:pPr>
      <w:r w:rsidRPr="00510250">
        <w:rPr>
          <w:sz w:val="28"/>
          <w:szCs w:val="28"/>
          <w:lang w:val="ro-RO"/>
        </w:rPr>
        <w:t>j) iniţiază şi coordonează activităţile de protejare a mormintelor şi operelor comemorative de război;</w:t>
      </w:r>
    </w:p>
    <w:p w:rsidR="00EC1F91" w:rsidRPr="00510250" w:rsidRDefault="00EC1F91" w:rsidP="00EC1F91">
      <w:pPr>
        <w:pStyle w:val="a5"/>
        <w:ind w:firstLine="708"/>
        <w:rPr>
          <w:sz w:val="28"/>
          <w:szCs w:val="28"/>
          <w:lang w:val="ro-RO"/>
        </w:rPr>
      </w:pPr>
      <w:r w:rsidRPr="00510250">
        <w:rPr>
          <w:sz w:val="28"/>
          <w:szCs w:val="28"/>
          <w:lang w:val="ro-RO"/>
        </w:rPr>
        <w:t xml:space="preserve">k) organizează transmiterea către muzeele publice autorizate a armelor, a documentelor şi a obiectelor personale, precum şi a altor artefacte descoperite în cadrul cercetării şi excavării mormintelor de război </w:t>
      </w:r>
      <w:proofErr w:type="spellStart"/>
      <w:r w:rsidRPr="00510250">
        <w:rPr>
          <w:sz w:val="28"/>
          <w:szCs w:val="28"/>
          <w:lang w:val="ro-RO"/>
        </w:rPr>
        <w:t>şi</w:t>
      </w:r>
      <w:proofErr w:type="spellEnd"/>
      <w:r w:rsidRPr="00510250">
        <w:rPr>
          <w:sz w:val="28"/>
          <w:szCs w:val="28"/>
          <w:lang w:val="ro-RO"/>
        </w:rPr>
        <w:t xml:space="preserve"> a fostelor </w:t>
      </w:r>
      <w:proofErr w:type="spellStart"/>
      <w:r w:rsidRPr="00510250">
        <w:rPr>
          <w:sz w:val="28"/>
          <w:szCs w:val="28"/>
          <w:lang w:val="ro-RO"/>
        </w:rPr>
        <w:t>cîmpuri</w:t>
      </w:r>
      <w:proofErr w:type="spellEnd"/>
      <w:r w:rsidRPr="00510250">
        <w:rPr>
          <w:sz w:val="28"/>
          <w:szCs w:val="28"/>
          <w:lang w:val="ro-RO"/>
        </w:rPr>
        <w:t xml:space="preserve"> de luptă;</w:t>
      </w:r>
    </w:p>
    <w:p w:rsidR="00EC1F91" w:rsidRPr="00510250" w:rsidRDefault="00EC1F91" w:rsidP="00EC1F91">
      <w:pPr>
        <w:pStyle w:val="a5"/>
        <w:ind w:firstLine="708"/>
        <w:rPr>
          <w:sz w:val="28"/>
          <w:szCs w:val="28"/>
          <w:lang w:val="ro-RO"/>
        </w:rPr>
      </w:pPr>
      <w:r w:rsidRPr="00510250">
        <w:rPr>
          <w:sz w:val="28"/>
          <w:szCs w:val="28"/>
          <w:lang w:val="ro-RO"/>
        </w:rPr>
        <w:t>l) pune la dispoziţia persoanelor interesate, la cerere, informaţia de care dispune referitoare la mormintele şi operele comemorative de război, cu respectarea legislaţiei privind protecţia datelor cu caracter personal;</w:t>
      </w:r>
    </w:p>
    <w:p w:rsidR="00EC1F91" w:rsidRPr="00510250" w:rsidRDefault="00EC1F91" w:rsidP="00EC1F91">
      <w:pPr>
        <w:pStyle w:val="a5"/>
        <w:ind w:firstLine="708"/>
        <w:rPr>
          <w:sz w:val="28"/>
          <w:szCs w:val="28"/>
          <w:lang w:val="ro-RO"/>
        </w:rPr>
      </w:pPr>
      <w:r w:rsidRPr="00510250">
        <w:rPr>
          <w:sz w:val="28"/>
          <w:szCs w:val="28"/>
          <w:lang w:val="ro-RO"/>
        </w:rPr>
        <w:t>m) iniţiază concursuri publice pentru proiectarea şi edificarea operelor comemorative de război şi a paracliselor comemorative, de asemenea urmăreşte finalizarea calitativă a acestora;</w:t>
      </w:r>
    </w:p>
    <w:p w:rsidR="00EC1F91" w:rsidRPr="00510250" w:rsidRDefault="00EC1F91" w:rsidP="00EC1F91">
      <w:pPr>
        <w:pStyle w:val="a5"/>
        <w:ind w:firstLine="708"/>
        <w:rPr>
          <w:sz w:val="28"/>
          <w:szCs w:val="28"/>
          <w:lang w:val="ro-RO"/>
        </w:rPr>
      </w:pPr>
      <w:r w:rsidRPr="00510250">
        <w:rPr>
          <w:sz w:val="28"/>
          <w:szCs w:val="28"/>
          <w:lang w:val="ro-RO"/>
        </w:rPr>
        <w:t>n) înaintează spre avizare Ministerului Educaţiei, Culturii şi Cercetării proiecte de edificare a operelor comemorative de război şi proiecte care prevăd intervenţii de conservare/restaurare asupra operelor comemorative de război deja existente;</w:t>
      </w:r>
    </w:p>
    <w:p w:rsidR="00EC1F91" w:rsidRPr="00510250" w:rsidRDefault="00EC1F91" w:rsidP="00EC1F91">
      <w:pPr>
        <w:pStyle w:val="a5"/>
        <w:ind w:firstLine="708"/>
        <w:rPr>
          <w:sz w:val="28"/>
          <w:szCs w:val="28"/>
          <w:lang w:val="ro-RO"/>
        </w:rPr>
      </w:pPr>
      <w:r w:rsidRPr="00510250">
        <w:rPr>
          <w:sz w:val="28"/>
          <w:szCs w:val="28"/>
          <w:lang w:val="ro-RO"/>
        </w:rPr>
        <w:t>o) colaborează cu reprezentanţele diplomatice străine pentru organizarea ceremonialelor de comemorare a militarilor acestor state înhumaţi pe teritoriul Republicii Moldova;</w:t>
      </w:r>
    </w:p>
    <w:p w:rsidR="00EC1F91" w:rsidRPr="00510250" w:rsidRDefault="00EC1F91" w:rsidP="00EC1F91">
      <w:pPr>
        <w:pStyle w:val="a5"/>
        <w:ind w:firstLine="708"/>
        <w:rPr>
          <w:sz w:val="28"/>
          <w:szCs w:val="28"/>
          <w:lang w:val="ro-RO"/>
        </w:rPr>
      </w:pPr>
      <w:r w:rsidRPr="00510250">
        <w:rPr>
          <w:sz w:val="28"/>
          <w:szCs w:val="28"/>
          <w:lang w:val="ro-RO"/>
        </w:rPr>
        <w:t>p) elaborează programul manifestărilor prilejuite de ziua în care se comemorează victimele războaielor şi de alte evenimente;</w:t>
      </w:r>
    </w:p>
    <w:p w:rsidR="00EC1F91" w:rsidRPr="00510250" w:rsidRDefault="00EC1F91" w:rsidP="00EC1F91">
      <w:pPr>
        <w:pStyle w:val="a5"/>
        <w:ind w:firstLine="708"/>
        <w:rPr>
          <w:sz w:val="28"/>
          <w:szCs w:val="28"/>
          <w:lang w:val="ro-RO"/>
        </w:rPr>
      </w:pPr>
      <w:r w:rsidRPr="00510250">
        <w:rPr>
          <w:sz w:val="28"/>
          <w:szCs w:val="28"/>
          <w:lang w:val="ro-RO"/>
        </w:rPr>
        <w:t xml:space="preserve">q) propune proiecte de acte normative privind declararea utilităţii publice şi/sau exproprierea, în condiţiile legii, a imobilelor pe care </w:t>
      </w:r>
      <w:proofErr w:type="spellStart"/>
      <w:r w:rsidRPr="00510250">
        <w:rPr>
          <w:sz w:val="28"/>
          <w:szCs w:val="28"/>
          <w:lang w:val="ro-RO"/>
        </w:rPr>
        <w:t>sînt</w:t>
      </w:r>
      <w:proofErr w:type="spellEnd"/>
      <w:r w:rsidRPr="00510250">
        <w:rPr>
          <w:sz w:val="28"/>
          <w:szCs w:val="28"/>
          <w:lang w:val="ro-RO"/>
        </w:rPr>
        <w:t xml:space="preserve"> amplasate </w:t>
      </w:r>
      <w:r w:rsidR="00CF5521">
        <w:rPr>
          <w:sz w:val="28"/>
          <w:szCs w:val="28"/>
          <w:lang w:val="ro-RO"/>
        </w:rPr>
        <w:t>ori</w:t>
      </w:r>
      <w:r w:rsidRPr="00510250">
        <w:rPr>
          <w:sz w:val="28"/>
          <w:szCs w:val="28"/>
          <w:lang w:val="ro-RO"/>
        </w:rPr>
        <w:t xml:space="preserve"> se vor amenaja morminte sau opere comemorative de război;</w:t>
      </w:r>
    </w:p>
    <w:p w:rsidR="00EC1F91" w:rsidRPr="00510250" w:rsidRDefault="00EC1F91" w:rsidP="00EC1F91">
      <w:pPr>
        <w:pStyle w:val="a5"/>
        <w:ind w:firstLine="708"/>
        <w:rPr>
          <w:sz w:val="28"/>
          <w:szCs w:val="28"/>
          <w:lang w:val="ro-RO"/>
        </w:rPr>
      </w:pPr>
      <w:r w:rsidRPr="00510250">
        <w:rPr>
          <w:sz w:val="28"/>
          <w:szCs w:val="28"/>
          <w:lang w:val="ro-RO"/>
        </w:rPr>
        <w:t xml:space="preserve">r) controlează respectarea regimului juridic al mormintelor şi operelor comemorative de război şi sesizează autorităţile abilitate de lege atunci </w:t>
      </w:r>
      <w:proofErr w:type="spellStart"/>
      <w:r w:rsidRPr="00510250">
        <w:rPr>
          <w:sz w:val="28"/>
          <w:szCs w:val="28"/>
          <w:lang w:val="ro-RO"/>
        </w:rPr>
        <w:t>cînd</w:t>
      </w:r>
      <w:proofErr w:type="spellEnd"/>
      <w:r w:rsidRPr="00510250">
        <w:rPr>
          <w:sz w:val="28"/>
          <w:szCs w:val="28"/>
          <w:lang w:val="ro-RO"/>
        </w:rPr>
        <w:t xml:space="preserve"> regimul acestora este încălcat;</w:t>
      </w:r>
    </w:p>
    <w:p w:rsidR="00EC1F91" w:rsidRPr="00510250" w:rsidRDefault="00EC1F91" w:rsidP="00EC1F91">
      <w:pPr>
        <w:pStyle w:val="a5"/>
        <w:ind w:firstLine="708"/>
        <w:rPr>
          <w:sz w:val="28"/>
          <w:szCs w:val="28"/>
          <w:lang w:val="ro-RO"/>
        </w:rPr>
      </w:pPr>
      <w:r w:rsidRPr="00510250">
        <w:rPr>
          <w:sz w:val="28"/>
          <w:szCs w:val="28"/>
          <w:lang w:val="ro-RO"/>
        </w:rPr>
        <w:t xml:space="preserve">s) aprobă procedura de înhumare/reînhumare a </w:t>
      </w:r>
      <w:proofErr w:type="spellStart"/>
      <w:r w:rsidRPr="00510250">
        <w:rPr>
          <w:sz w:val="28"/>
          <w:szCs w:val="28"/>
          <w:lang w:val="ro-RO"/>
        </w:rPr>
        <w:t>rămăşiţelor</w:t>
      </w:r>
      <w:proofErr w:type="spellEnd"/>
      <w:r w:rsidRPr="00510250">
        <w:rPr>
          <w:sz w:val="28"/>
          <w:szCs w:val="28"/>
          <w:lang w:val="ro-RO"/>
        </w:rPr>
        <w:t xml:space="preserve"> </w:t>
      </w:r>
      <w:proofErr w:type="spellStart"/>
      <w:r w:rsidRPr="00510250">
        <w:rPr>
          <w:sz w:val="28"/>
          <w:szCs w:val="28"/>
          <w:lang w:val="ro-RO"/>
        </w:rPr>
        <w:t>pămînteşti</w:t>
      </w:r>
      <w:proofErr w:type="spellEnd"/>
      <w:r w:rsidRPr="00510250">
        <w:rPr>
          <w:sz w:val="28"/>
          <w:szCs w:val="28"/>
          <w:lang w:val="ro-RO"/>
        </w:rPr>
        <w:t xml:space="preserve"> ale persoanelor decedate prevăzute la art.3;</w:t>
      </w:r>
    </w:p>
    <w:p w:rsidR="00EC1F91" w:rsidRPr="00510250" w:rsidRDefault="00EC1F91" w:rsidP="00EC1F91">
      <w:pPr>
        <w:pStyle w:val="a5"/>
        <w:ind w:firstLine="708"/>
        <w:rPr>
          <w:sz w:val="28"/>
          <w:szCs w:val="28"/>
          <w:lang w:val="ro-RO"/>
        </w:rPr>
      </w:pPr>
      <w:r w:rsidRPr="00510250">
        <w:rPr>
          <w:sz w:val="28"/>
          <w:szCs w:val="28"/>
          <w:lang w:val="ro-RO"/>
        </w:rPr>
        <w:t xml:space="preserve">t) aprobă forma şi dimensiunile însemnului de </w:t>
      </w:r>
      <w:proofErr w:type="spellStart"/>
      <w:r w:rsidRPr="00510250">
        <w:rPr>
          <w:sz w:val="28"/>
          <w:szCs w:val="28"/>
          <w:lang w:val="ro-RO"/>
        </w:rPr>
        <w:t>căpătîi</w:t>
      </w:r>
      <w:proofErr w:type="spellEnd"/>
      <w:r w:rsidRPr="00510250">
        <w:rPr>
          <w:sz w:val="28"/>
          <w:szCs w:val="28"/>
          <w:lang w:val="ro-RO"/>
        </w:rPr>
        <w:t xml:space="preserve"> pentru mormintele de război;</w:t>
      </w:r>
    </w:p>
    <w:p w:rsidR="00EC1F91" w:rsidRPr="00510250" w:rsidRDefault="00EC1F91" w:rsidP="00EC1F91">
      <w:pPr>
        <w:pStyle w:val="a5"/>
        <w:ind w:firstLine="708"/>
        <w:rPr>
          <w:sz w:val="28"/>
          <w:szCs w:val="28"/>
          <w:lang w:val="ro-RO"/>
        </w:rPr>
      </w:pPr>
      <w:r w:rsidRPr="00510250">
        <w:rPr>
          <w:sz w:val="28"/>
          <w:szCs w:val="28"/>
          <w:lang w:val="ro-RO"/>
        </w:rPr>
        <w:t>u) elaborează programe şi participă la valorificarea în plan educativ a memoriei celor căzuţi la datorie;</w:t>
      </w:r>
    </w:p>
    <w:p w:rsidR="00EC1F91" w:rsidRPr="00510250" w:rsidRDefault="00EC1F91" w:rsidP="00EC1F91">
      <w:pPr>
        <w:pStyle w:val="a5"/>
        <w:ind w:firstLine="708"/>
        <w:rPr>
          <w:sz w:val="28"/>
          <w:szCs w:val="28"/>
          <w:lang w:val="ro-RO"/>
        </w:rPr>
      </w:pPr>
      <w:r w:rsidRPr="00510250">
        <w:rPr>
          <w:sz w:val="28"/>
          <w:szCs w:val="28"/>
          <w:lang w:val="ro-RO"/>
        </w:rPr>
        <w:t>v) organizează, în colaborare cu Ministerul Educaţiei, Culturii şi Cercetării, tabere pentru tineret în scopul îngrijirii mormintelor şi operelor comemorative de război;</w:t>
      </w:r>
    </w:p>
    <w:p w:rsidR="00EC1F91" w:rsidRPr="00510250" w:rsidRDefault="00EC1F91" w:rsidP="00EC1F91">
      <w:pPr>
        <w:pStyle w:val="a5"/>
        <w:ind w:firstLine="708"/>
        <w:rPr>
          <w:sz w:val="28"/>
          <w:szCs w:val="28"/>
          <w:lang w:val="ro-RO"/>
        </w:rPr>
      </w:pPr>
      <w:r w:rsidRPr="00510250">
        <w:rPr>
          <w:sz w:val="28"/>
          <w:szCs w:val="28"/>
          <w:lang w:val="ro-RO"/>
        </w:rPr>
        <w:lastRenderedPageBreak/>
        <w:t>w) colaborează cu societatea civilă, mediul academic, asociaţiile veteranilor de război din Republica Moldova, precum şi cu asociaţiile obşteşti specializate în domeniu din ţară şi de peste hotare;</w:t>
      </w:r>
    </w:p>
    <w:p w:rsidR="00EC1F91" w:rsidRPr="00510250" w:rsidRDefault="00EC1F91" w:rsidP="00EC1F91">
      <w:pPr>
        <w:pStyle w:val="Default"/>
        <w:ind w:left="708"/>
        <w:jc w:val="both"/>
        <w:rPr>
          <w:bCs/>
          <w:color w:val="auto"/>
          <w:sz w:val="28"/>
          <w:szCs w:val="28"/>
          <w:lang w:val="ro-RO"/>
        </w:rPr>
      </w:pPr>
      <w:r w:rsidRPr="00510250">
        <w:rPr>
          <w:sz w:val="28"/>
          <w:szCs w:val="28"/>
          <w:lang w:val="ro-RO"/>
        </w:rPr>
        <w:t>x) exercită alte atribuţii în conformitate cu legislaţia în vigoare.</w:t>
      </w:r>
      <w:r w:rsidRPr="00510250">
        <w:rPr>
          <w:bCs/>
          <w:color w:val="auto"/>
          <w:sz w:val="28"/>
          <w:szCs w:val="28"/>
          <w:lang w:val="ro-RO"/>
        </w:rPr>
        <w:t>”</w:t>
      </w:r>
    </w:p>
    <w:p w:rsidR="00EC1F91" w:rsidRPr="001E56FB" w:rsidRDefault="00EC1F91" w:rsidP="00EC1F91">
      <w:pPr>
        <w:pStyle w:val="Default"/>
        <w:spacing w:before="120"/>
        <w:ind w:firstLine="708"/>
        <w:jc w:val="both"/>
        <w:rPr>
          <w:bCs/>
          <w:color w:val="auto"/>
          <w:sz w:val="28"/>
          <w:szCs w:val="28"/>
          <w:lang w:val="ro-RO"/>
        </w:rPr>
      </w:pPr>
      <w:r w:rsidRPr="00EC1F91">
        <w:rPr>
          <w:b/>
          <w:bCs/>
          <w:color w:val="auto"/>
          <w:sz w:val="28"/>
          <w:szCs w:val="28"/>
          <w:lang w:val="ro-RO"/>
        </w:rPr>
        <w:t>5.</w:t>
      </w:r>
      <w:r w:rsidRPr="001E56FB">
        <w:rPr>
          <w:bCs/>
          <w:color w:val="auto"/>
          <w:sz w:val="28"/>
          <w:szCs w:val="28"/>
          <w:lang w:val="ro-RO"/>
        </w:rPr>
        <w:t xml:space="preserve"> La articolul 26</w:t>
      </w:r>
      <w:r>
        <w:rPr>
          <w:bCs/>
          <w:color w:val="auto"/>
          <w:sz w:val="28"/>
          <w:szCs w:val="28"/>
          <w:lang w:val="ro-RO"/>
        </w:rPr>
        <w:t>,</w:t>
      </w:r>
      <w:r w:rsidRPr="001E56FB">
        <w:rPr>
          <w:bCs/>
          <w:color w:val="auto"/>
          <w:sz w:val="28"/>
          <w:szCs w:val="28"/>
          <w:lang w:val="ro-RO"/>
        </w:rPr>
        <w:t xml:space="preserve"> textul „</w:t>
      </w:r>
      <w:r w:rsidRPr="001E56FB">
        <w:rPr>
          <w:color w:val="auto"/>
          <w:sz w:val="28"/>
          <w:szCs w:val="28"/>
          <w:lang w:val="ro-RO"/>
        </w:rPr>
        <w:t xml:space="preserve">prin Oficiul naţional – pentru activităţile organizate de acesta” se substituie cu textul </w:t>
      </w:r>
      <w:r w:rsidRPr="001E56FB">
        <w:rPr>
          <w:bCs/>
          <w:color w:val="auto"/>
          <w:sz w:val="28"/>
          <w:szCs w:val="28"/>
          <w:lang w:val="ro-RO"/>
        </w:rPr>
        <w:t>„</w:t>
      </w:r>
      <w:r w:rsidRPr="001E56FB">
        <w:rPr>
          <w:color w:val="auto"/>
          <w:sz w:val="28"/>
          <w:szCs w:val="28"/>
          <w:lang w:val="ro-RO"/>
        </w:rPr>
        <w:t xml:space="preserve">prin </w:t>
      </w:r>
      <w:r>
        <w:rPr>
          <w:bCs/>
          <w:color w:val="auto"/>
          <w:sz w:val="28"/>
          <w:szCs w:val="28"/>
          <w:lang w:val="ro-RO"/>
        </w:rPr>
        <w:t xml:space="preserve">autoritatea competentă pentru memorie militară </w:t>
      </w:r>
      <w:r w:rsidRPr="001E56FB">
        <w:rPr>
          <w:color w:val="auto"/>
          <w:sz w:val="28"/>
          <w:szCs w:val="28"/>
          <w:lang w:val="ro-RO"/>
        </w:rPr>
        <w:t xml:space="preserve">– pentru activităţile organizate de </w:t>
      </w:r>
      <w:r>
        <w:rPr>
          <w:color w:val="auto"/>
          <w:sz w:val="28"/>
          <w:szCs w:val="28"/>
          <w:lang w:val="ro-RO"/>
        </w:rPr>
        <w:t>aceasta</w:t>
      </w:r>
      <w:r w:rsidRPr="001E56FB">
        <w:rPr>
          <w:color w:val="auto"/>
          <w:sz w:val="28"/>
          <w:szCs w:val="28"/>
          <w:lang w:val="ro-RO"/>
        </w:rPr>
        <w:t>”.</w:t>
      </w:r>
    </w:p>
    <w:p w:rsidR="00EC1F91" w:rsidRPr="00E9426F" w:rsidRDefault="00EC1F91" w:rsidP="00EC1F91">
      <w:pPr>
        <w:pStyle w:val="Default"/>
        <w:spacing w:before="120"/>
        <w:ind w:firstLine="708"/>
        <w:jc w:val="both"/>
        <w:rPr>
          <w:bCs/>
          <w:color w:val="auto"/>
          <w:sz w:val="28"/>
          <w:szCs w:val="28"/>
          <w:lang w:val="ro-RO"/>
        </w:rPr>
      </w:pPr>
      <w:r w:rsidRPr="00EC1F91">
        <w:rPr>
          <w:b/>
          <w:bCs/>
          <w:color w:val="auto"/>
          <w:sz w:val="28"/>
          <w:szCs w:val="28"/>
          <w:lang w:val="ro-RO"/>
        </w:rPr>
        <w:t>6.</w:t>
      </w:r>
      <w:r w:rsidRPr="001E56FB">
        <w:rPr>
          <w:bCs/>
          <w:color w:val="auto"/>
          <w:sz w:val="28"/>
          <w:szCs w:val="28"/>
          <w:lang w:val="ro-RO"/>
        </w:rPr>
        <w:t xml:space="preserve"> </w:t>
      </w:r>
      <w:r>
        <w:rPr>
          <w:bCs/>
          <w:color w:val="auto"/>
          <w:sz w:val="28"/>
          <w:szCs w:val="28"/>
          <w:lang w:val="ro-RO"/>
        </w:rPr>
        <w:t>La a</w:t>
      </w:r>
      <w:r w:rsidRPr="001E56FB">
        <w:rPr>
          <w:bCs/>
          <w:color w:val="auto"/>
          <w:sz w:val="28"/>
          <w:szCs w:val="28"/>
          <w:lang w:val="ro-RO"/>
        </w:rPr>
        <w:t>rticolul 28</w:t>
      </w:r>
      <w:r w:rsidRPr="00E9426F">
        <w:rPr>
          <w:bCs/>
          <w:color w:val="auto"/>
          <w:sz w:val="28"/>
          <w:szCs w:val="28"/>
          <w:lang w:val="en-US"/>
        </w:rPr>
        <w:t>,</w:t>
      </w:r>
      <w:r w:rsidRPr="001E56FB">
        <w:rPr>
          <w:bCs/>
          <w:color w:val="auto"/>
          <w:sz w:val="28"/>
          <w:szCs w:val="28"/>
          <w:lang w:val="ro-RO"/>
        </w:rPr>
        <w:t xml:space="preserve"> litera a) </w:t>
      </w:r>
      <w:r w:rsidRPr="00EC1F91">
        <w:rPr>
          <w:rStyle w:val="20"/>
          <w:rFonts w:eastAsiaTheme="minorHAnsi"/>
          <w:sz w:val="28"/>
          <w:szCs w:val="28"/>
          <w:u w:val="none"/>
        </w:rPr>
        <w:t>va avea următorul cuprins:</w:t>
      </w:r>
    </w:p>
    <w:p w:rsidR="00EC1F91" w:rsidRDefault="00EC1F91" w:rsidP="00EC1F91">
      <w:pPr>
        <w:pStyle w:val="Default"/>
        <w:ind w:firstLine="708"/>
        <w:jc w:val="both"/>
        <w:rPr>
          <w:bCs/>
          <w:color w:val="auto"/>
          <w:sz w:val="28"/>
          <w:szCs w:val="28"/>
          <w:lang w:val="ro-RO"/>
        </w:rPr>
      </w:pPr>
      <w:r>
        <w:rPr>
          <w:bCs/>
          <w:color w:val="auto"/>
          <w:sz w:val="28"/>
          <w:szCs w:val="28"/>
          <w:lang w:val="ro-RO"/>
        </w:rPr>
        <w:t>„a) va desemna autoritatea competentă pentru memorie militară să asigure implementarea</w:t>
      </w:r>
      <w:r w:rsidRPr="00560FC8">
        <w:rPr>
          <w:color w:val="auto"/>
          <w:sz w:val="28"/>
          <w:szCs w:val="28"/>
          <w:lang w:val="ro-RO"/>
        </w:rPr>
        <w:t xml:space="preserve"> </w:t>
      </w:r>
      <w:r w:rsidRPr="001E56FB">
        <w:rPr>
          <w:color w:val="auto"/>
          <w:sz w:val="28"/>
          <w:szCs w:val="28"/>
          <w:lang w:val="ro-RO"/>
        </w:rPr>
        <w:t xml:space="preserve">politicii statului în domeniul mormintelor și operelor </w:t>
      </w:r>
      <w:r w:rsidRPr="001E56FB">
        <w:rPr>
          <w:bCs/>
          <w:color w:val="auto"/>
          <w:sz w:val="28"/>
          <w:szCs w:val="28"/>
          <w:lang w:val="ro-RO"/>
        </w:rPr>
        <w:t>comemorative de război</w:t>
      </w:r>
      <w:r>
        <w:rPr>
          <w:bCs/>
          <w:color w:val="auto"/>
          <w:sz w:val="28"/>
          <w:szCs w:val="28"/>
          <w:lang w:val="ro-RO"/>
        </w:rPr>
        <w:t>;”.</w:t>
      </w:r>
    </w:p>
    <w:p w:rsidR="00EC1F91" w:rsidRPr="001E56FB" w:rsidRDefault="00EC1F91" w:rsidP="00EC1F91">
      <w:pPr>
        <w:pStyle w:val="Default"/>
        <w:spacing w:before="120"/>
        <w:ind w:firstLine="708"/>
        <w:jc w:val="both"/>
        <w:rPr>
          <w:bCs/>
          <w:color w:val="auto"/>
          <w:sz w:val="28"/>
          <w:szCs w:val="28"/>
          <w:lang w:val="ro-RO"/>
        </w:rPr>
      </w:pPr>
      <w:r w:rsidRPr="00EC1F91">
        <w:rPr>
          <w:b/>
          <w:bCs/>
          <w:color w:val="auto"/>
          <w:sz w:val="28"/>
          <w:szCs w:val="28"/>
          <w:lang w:val="ro-RO"/>
        </w:rPr>
        <w:t>7.</w:t>
      </w:r>
      <w:r w:rsidRPr="001E56FB">
        <w:rPr>
          <w:bCs/>
          <w:color w:val="auto"/>
          <w:sz w:val="28"/>
          <w:szCs w:val="28"/>
          <w:lang w:val="ro-RO"/>
        </w:rPr>
        <w:t xml:space="preserve"> Articolul 29 se abrogă.</w:t>
      </w:r>
    </w:p>
    <w:p w:rsidR="00EC1F91" w:rsidRDefault="00EC1F91" w:rsidP="00EC1F91">
      <w:pPr>
        <w:pStyle w:val="Default"/>
        <w:ind w:firstLine="708"/>
        <w:jc w:val="both"/>
        <w:rPr>
          <w:bCs/>
          <w:color w:val="auto"/>
          <w:sz w:val="28"/>
          <w:szCs w:val="28"/>
          <w:lang w:val="ro-RO"/>
        </w:rPr>
      </w:pPr>
    </w:p>
    <w:p w:rsidR="00EC1F91" w:rsidRPr="001E56FB" w:rsidRDefault="00EC1F91" w:rsidP="00EC1F91">
      <w:pPr>
        <w:pStyle w:val="Default"/>
        <w:ind w:firstLine="708"/>
        <w:jc w:val="both"/>
        <w:rPr>
          <w:bCs/>
          <w:color w:val="auto"/>
          <w:sz w:val="28"/>
          <w:szCs w:val="28"/>
          <w:lang w:val="ro-RO"/>
        </w:rPr>
      </w:pPr>
    </w:p>
    <w:p w:rsidR="00EA7735" w:rsidRDefault="00EC1F91" w:rsidP="00EC1F91">
      <w:pPr>
        <w:tabs>
          <w:tab w:val="left" w:pos="1134"/>
        </w:tabs>
        <w:ind w:firstLine="709"/>
        <w:rPr>
          <w:sz w:val="28"/>
          <w:szCs w:val="28"/>
          <w:lang w:val="ro-RO"/>
        </w:rPr>
      </w:pPr>
      <w:r w:rsidRPr="00EC1F91">
        <w:rPr>
          <w:b/>
          <w:bCs/>
          <w:sz w:val="28"/>
          <w:szCs w:val="28"/>
          <w:lang w:val="ro-RO"/>
        </w:rPr>
        <w:t xml:space="preserve">Preşedintele  Parlamentului  </w:t>
      </w:r>
      <w:r w:rsidRPr="00EC1F91">
        <w:rPr>
          <w:sz w:val="28"/>
          <w:szCs w:val="28"/>
          <w:lang w:val="ro-RO"/>
        </w:rPr>
        <w:t xml:space="preserve">    </w:t>
      </w:r>
    </w:p>
    <w:p w:rsidR="003077C3" w:rsidRDefault="003077C3" w:rsidP="00EC1F91">
      <w:pPr>
        <w:tabs>
          <w:tab w:val="left" w:pos="1134"/>
        </w:tabs>
        <w:ind w:firstLine="709"/>
        <w:rPr>
          <w:sz w:val="28"/>
          <w:szCs w:val="28"/>
          <w:lang w:val="ro-RO"/>
        </w:rPr>
      </w:pPr>
    </w:p>
    <w:p w:rsidR="003077C3" w:rsidRDefault="003077C3" w:rsidP="00EC1F91">
      <w:pPr>
        <w:tabs>
          <w:tab w:val="left" w:pos="1134"/>
        </w:tabs>
        <w:ind w:firstLine="709"/>
        <w:rPr>
          <w:sz w:val="28"/>
          <w:szCs w:val="28"/>
          <w:lang w:val="ro-RO"/>
        </w:rPr>
      </w:pPr>
    </w:p>
    <w:p w:rsidR="003077C3" w:rsidRDefault="003077C3" w:rsidP="003077C3">
      <w:pPr>
        <w:ind w:firstLine="0"/>
        <w:jc w:val="center"/>
        <w:rPr>
          <w:b/>
          <w:bCs/>
          <w:sz w:val="28"/>
          <w:szCs w:val="28"/>
          <w:lang w:val="ru-RU"/>
        </w:rPr>
      </w:pPr>
      <w:r w:rsidRPr="003077C3">
        <w:rPr>
          <w:b/>
          <w:bCs/>
          <w:sz w:val="28"/>
          <w:szCs w:val="28"/>
          <w:lang w:val="ru-RU"/>
        </w:rPr>
        <w:t xml:space="preserve">О проекте закона о внесении изменений </w:t>
      </w:r>
    </w:p>
    <w:p w:rsidR="003077C3" w:rsidRPr="003077C3" w:rsidRDefault="003077C3" w:rsidP="003077C3">
      <w:pPr>
        <w:ind w:firstLine="0"/>
        <w:jc w:val="center"/>
        <w:rPr>
          <w:b/>
          <w:sz w:val="28"/>
          <w:szCs w:val="28"/>
          <w:lang w:val="ru-RU"/>
        </w:rPr>
      </w:pPr>
      <w:r w:rsidRPr="003077C3">
        <w:rPr>
          <w:b/>
          <w:bCs/>
          <w:sz w:val="28"/>
          <w:szCs w:val="28"/>
          <w:lang w:val="ru-RU"/>
        </w:rPr>
        <w:t>в Закон №</w:t>
      </w:r>
      <w:r>
        <w:rPr>
          <w:b/>
          <w:bCs/>
          <w:sz w:val="28"/>
          <w:szCs w:val="28"/>
          <w:lang w:val="ro-RO"/>
        </w:rPr>
        <w:t xml:space="preserve"> 161/2017 </w:t>
      </w:r>
      <w:r w:rsidRPr="003077C3">
        <w:rPr>
          <w:b/>
          <w:bCs/>
          <w:sz w:val="28"/>
          <w:szCs w:val="28"/>
          <w:lang w:val="ru-RU"/>
        </w:rPr>
        <w:t>о</w:t>
      </w:r>
      <w:r>
        <w:rPr>
          <w:b/>
          <w:bCs/>
          <w:sz w:val="28"/>
          <w:szCs w:val="28"/>
          <w:lang w:val="ro-RO"/>
        </w:rPr>
        <w:t xml:space="preserve"> </w:t>
      </w:r>
      <w:r w:rsidRPr="003077C3">
        <w:rPr>
          <w:b/>
          <w:sz w:val="28"/>
          <w:szCs w:val="28"/>
          <w:lang w:val="ru-RU"/>
        </w:rPr>
        <w:t xml:space="preserve">режиме воинских </w:t>
      </w:r>
    </w:p>
    <w:p w:rsidR="003077C3" w:rsidRDefault="003077C3" w:rsidP="003077C3">
      <w:pPr>
        <w:ind w:firstLine="0"/>
        <w:jc w:val="center"/>
        <w:rPr>
          <w:b/>
          <w:sz w:val="28"/>
          <w:szCs w:val="28"/>
          <w:lang w:val="ro-RO"/>
        </w:rPr>
      </w:pPr>
      <w:r w:rsidRPr="003077C3">
        <w:rPr>
          <w:b/>
          <w:sz w:val="28"/>
          <w:szCs w:val="28"/>
          <w:lang w:val="ru-RU"/>
        </w:rPr>
        <w:t>захоронений и военно-мемориальных объектов</w:t>
      </w:r>
    </w:p>
    <w:p w:rsidR="003077C3" w:rsidRDefault="003077C3" w:rsidP="003077C3">
      <w:pPr>
        <w:ind w:firstLine="0"/>
        <w:jc w:val="center"/>
        <w:rPr>
          <w:b/>
          <w:bCs/>
          <w:sz w:val="28"/>
          <w:szCs w:val="28"/>
          <w:lang w:val="ro-RO"/>
        </w:rPr>
      </w:pPr>
      <w:r>
        <w:rPr>
          <w:b/>
          <w:sz w:val="28"/>
          <w:szCs w:val="28"/>
          <w:lang w:val="ro-RO"/>
        </w:rPr>
        <w:t>-----------------------------------------------------------------</w:t>
      </w:r>
    </w:p>
    <w:p w:rsidR="003077C3" w:rsidRDefault="003077C3" w:rsidP="003077C3">
      <w:pPr>
        <w:tabs>
          <w:tab w:val="left" w:pos="1134"/>
        </w:tabs>
        <w:rPr>
          <w:rFonts w:asciiTheme="majorBidi" w:hAnsiTheme="majorBidi" w:cstheme="majorBidi"/>
          <w:sz w:val="28"/>
          <w:szCs w:val="28"/>
          <w:lang w:val="ro-RO"/>
        </w:rPr>
      </w:pPr>
      <w:r w:rsidRPr="003077C3">
        <w:rPr>
          <w:rFonts w:asciiTheme="majorBidi" w:hAnsiTheme="majorBidi" w:cstheme="majorBidi"/>
          <w:sz w:val="28"/>
          <w:szCs w:val="28"/>
          <w:lang w:val="ru-RU"/>
        </w:rPr>
        <w:t xml:space="preserve">        </w:t>
      </w:r>
    </w:p>
    <w:p w:rsidR="003077C3" w:rsidRDefault="003077C3" w:rsidP="003077C3">
      <w:pPr>
        <w:pStyle w:val="a5"/>
        <w:rPr>
          <w:bCs/>
          <w:sz w:val="28"/>
          <w:szCs w:val="28"/>
          <w:lang w:val="ro-RO"/>
        </w:rPr>
      </w:pPr>
      <w:r>
        <w:rPr>
          <w:sz w:val="28"/>
          <w:szCs w:val="28"/>
        </w:rPr>
        <w:t xml:space="preserve">Правительство </w:t>
      </w:r>
      <w:r>
        <w:rPr>
          <w:bCs/>
          <w:sz w:val="28"/>
          <w:szCs w:val="28"/>
        </w:rPr>
        <w:t>ПОСТАНОВЛЯЕТ:</w:t>
      </w:r>
    </w:p>
    <w:p w:rsidR="003077C3" w:rsidRDefault="003077C3" w:rsidP="003077C3">
      <w:pPr>
        <w:pStyle w:val="a5"/>
        <w:rPr>
          <w:sz w:val="28"/>
          <w:szCs w:val="28"/>
          <w:lang w:val="ro-RO"/>
        </w:rPr>
      </w:pPr>
    </w:p>
    <w:p w:rsidR="003077C3" w:rsidRDefault="003077C3" w:rsidP="003077C3">
      <w:pPr>
        <w:ind w:firstLine="567"/>
        <w:rPr>
          <w:sz w:val="28"/>
          <w:szCs w:val="28"/>
          <w:lang w:val="ru-RU"/>
        </w:rPr>
      </w:pPr>
      <w:r w:rsidRPr="003077C3">
        <w:rPr>
          <w:sz w:val="28"/>
          <w:szCs w:val="28"/>
          <w:lang w:val="ru-RU"/>
        </w:rPr>
        <w:t>Одобрить и представить Парламенту на рассмотрение проект закона о внесении изменений в Закон № 161/2017 о режиме воинских захоронений и военно-мемориальных объектов.</w:t>
      </w:r>
    </w:p>
    <w:p w:rsidR="003077C3" w:rsidRPr="003077C3" w:rsidRDefault="003077C3" w:rsidP="003077C3">
      <w:pPr>
        <w:ind w:firstLine="708"/>
        <w:rPr>
          <w:sz w:val="28"/>
          <w:szCs w:val="28"/>
          <w:lang w:val="ru-RU"/>
        </w:rPr>
      </w:pPr>
    </w:p>
    <w:p w:rsidR="003077C3" w:rsidRDefault="003077C3" w:rsidP="003077C3">
      <w:pPr>
        <w:tabs>
          <w:tab w:val="left" w:pos="1134"/>
        </w:tabs>
        <w:rPr>
          <w:rFonts w:asciiTheme="majorBidi" w:hAnsiTheme="majorBidi" w:cstheme="majorBidi"/>
          <w:sz w:val="28"/>
          <w:szCs w:val="28"/>
          <w:lang w:val="ro-RO"/>
        </w:rPr>
      </w:pPr>
    </w:p>
    <w:p w:rsidR="003077C3" w:rsidRDefault="003077C3" w:rsidP="003077C3">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rsidR="003077C3" w:rsidRDefault="003077C3" w:rsidP="003077C3">
      <w:pPr>
        <w:pStyle w:val="news"/>
        <w:tabs>
          <w:tab w:val="left" w:pos="1134"/>
        </w:tabs>
        <w:ind w:firstLine="709"/>
        <w:jc w:val="both"/>
        <w:rPr>
          <w:rFonts w:asciiTheme="majorBidi" w:hAnsiTheme="majorBidi" w:cstheme="majorBidi"/>
          <w:color w:val="000000"/>
          <w:sz w:val="28"/>
          <w:szCs w:val="28"/>
        </w:rPr>
      </w:pPr>
    </w:p>
    <w:p w:rsidR="003077C3" w:rsidRDefault="003077C3" w:rsidP="003077C3">
      <w:pPr>
        <w:pStyle w:val="news"/>
        <w:tabs>
          <w:tab w:val="left" w:pos="1134"/>
        </w:tabs>
        <w:ind w:firstLine="709"/>
        <w:jc w:val="both"/>
        <w:rPr>
          <w:rFonts w:asciiTheme="majorBidi" w:hAnsiTheme="majorBidi" w:cstheme="majorBidi"/>
          <w:color w:val="000000"/>
          <w:sz w:val="28"/>
          <w:szCs w:val="28"/>
        </w:rPr>
      </w:pPr>
    </w:p>
    <w:p w:rsidR="003077C3" w:rsidRDefault="003077C3" w:rsidP="003077C3">
      <w:pPr>
        <w:pStyle w:val="news"/>
        <w:tabs>
          <w:tab w:val="left" w:pos="1134"/>
        </w:tabs>
        <w:ind w:firstLine="709"/>
        <w:jc w:val="both"/>
        <w:rPr>
          <w:rFonts w:asciiTheme="majorBidi" w:hAnsiTheme="majorBidi" w:cstheme="majorBidi"/>
          <w:sz w:val="28"/>
          <w:szCs w:val="28"/>
        </w:rPr>
      </w:pPr>
      <w:proofErr w:type="spellStart"/>
      <w:r>
        <w:rPr>
          <w:rFonts w:asciiTheme="majorBidi" w:hAnsiTheme="majorBidi" w:cstheme="majorBidi"/>
          <w:color w:val="000000"/>
          <w:sz w:val="28"/>
          <w:szCs w:val="28"/>
        </w:rPr>
        <w:t>Контрасигнуют</w:t>
      </w:r>
      <w:proofErr w:type="spellEnd"/>
      <w:r>
        <w:rPr>
          <w:rFonts w:asciiTheme="majorBidi" w:hAnsiTheme="majorBidi" w:cstheme="majorBidi"/>
          <w:color w:val="000000"/>
          <w:sz w:val="28"/>
          <w:szCs w:val="28"/>
        </w:rPr>
        <w:t>:</w:t>
      </w:r>
    </w:p>
    <w:p w:rsidR="003077C3" w:rsidRPr="003077C3" w:rsidRDefault="003077C3" w:rsidP="003077C3">
      <w:pPr>
        <w:tabs>
          <w:tab w:val="left" w:pos="5670"/>
        </w:tabs>
        <w:rPr>
          <w:rFonts w:asciiTheme="majorBidi" w:hAnsiTheme="majorBidi" w:cstheme="majorBidi"/>
          <w:sz w:val="28"/>
          <w:szCs w:val="28"/>
          <w:lang w:val="ru-RU"/>
        </w:rPr>
      </w:pPr>
    </w:p>
    <w:p w:rsidR="003077C3" w:rsidRPr="003077C3" w:rsidRDefault="003077C3" w:rsidP="003077C3">
      <w:pPr>
        <w:tabs>
          <w:tab w:val="left" w:pos="5670"/>
        </w:tabs>
        <w:rPr>
          <w:rFonts w:asciiTheme="majorBidi" w:hAnsiTheme="majorBidi" w:cstheme="majorBidi"/>
          <w:sz w:val="28"/>
          <w:szCs w:val="28"/>
          <w:lang w:val="ru-RU"/>
        </w:rPr>
      </w:pPr>
    </w:p>
    <w:p w:rsidR="003077C3" w:rsidRPr="003077C3" w:rsidRDefault="003077C3" w:rsidP="003077C3">
      <w:pPr>
        <w:tabs>
          <w:tab w:val="left" w:pos="5670"/>
        </w:tabs>
        <w:rPr>
          <w:rFonts w:asciiTheme="majorBidi" w:hAnsiTheme="majorBidi" w:cstheme="majorBidi"/>
          <w:sz w:val="28"/>
          <w:szCs w:val="28"/>
          <w:lang w:val="ru-RU"/>
        </w:rPr>
      </w:pPr>
      <w:r w:rsidRPr="003077C3">
        <w:rPr>
          <w:rFonts w:asciiTheme="majorBidi" w:hAnsiTheme="majorBidi" w:cstheme="majorBidi"/>
          <w:sz w:val="28"/>
          <w:szCs w:val="28"/>
          <w:lang w:val="ru-RU"/>
        </w:rPr>
        <w:t>Министр обороны</w:t>
      </w:r>
      <w:r w:rsidRPr="003077C3">
        <w:rPr>
          <w:rFonts w:asciiTheme="majorBidi" w:hAnsiTheme="majorBidi" w:cstheme="majorBidi"/>
          <w:sz w:val="28"/>
          <w:szCs w:val="28"/>
          <w:lang w:val="ru-RU"/>
        </w:rPr>
        <w:tab/>
      </w:r>
      <w:r>
        <w:rPr>
          <w:rFonts w:asciiTheme="majorBidi" w:hAnsiTheme="majorBidi" w:cstheme="majorBidi"/>
          <w:sz w:val="28"/>
          <w:szCs w:val="28"/>
          <w:lang w:val="ro-RO"/>
        </w:rPr>
        <w:tab/>
      </w:r>
      <w:r>
        <w:rPr>
          <w:rFonts w:asciiTheme="majorBidi" w:hAnsiTheme="majorBidi" w:cstheme="majorBidi"/>
          <w:sz w:val="28"/>
          <w:szCs w:val="28"/>
          <w:lang w:val="ro-RO"/>
        </w:rPr>
        <w:tab/>
      </w:r>
      <w:proofErr w:type="spellStart"/>
      <w:r w:rsidRPr="003077C3">
        <w:rPr>
          <w:rFonts w:asciiTheme="majorBidi" w:hAnsiTheme="majorBidi" w:cstheme="majorBidi"/>
          <w:sz w:val="28"/>
          <w:szCs w:val="28"/>
          <w:lang w:val="ru-RU"/>
        </w:rPr>
        <w:t>Еуджениу</w:t>
      </w:r>
      <w:proofErr w:type="spellEnd"/>
      <w:r w:rsidRPr="003077C3">
        <w:rPr>
          <w:rFonts w:asciiTheme="majorBidi" w:hAnsiTheme="majorBidi" w:cstheme="majorBidi"/>
          <w:sz w:val="28"/>
          <w:szCs w:val="28"/>
          <w:lang w:val="ru-RU"/>
        </w:rPr>
        <w:t xml:space="preserve"> </w:t>
      </w:r>
      <w:proofErr w:type="spellStart"/>
      <w:r w:rsidRPr="003077C3">
        <w:rPr>
          <w:rFonts w:asciiTheme="majorBidi" w:hAnsiTheme="majorBidi" w:cstheme="majorBidi"/>
          <w:sz w:val="28"/>
          <w:szCs w:val="28"/>
          <w:lang w:val="ru-RU"/>
        </w:rPr>
        <w:t>Стурза</w:t>
      </w:r>
      <w:proofErr w:type="spellEnd"/>
    </w:p>
    <w:p w:rsidR="003077C3" w:rsidRDefault="003077C3" w:rsidP="003077C3">
      <w:pPr>
        <w:tabs>
          <w:tab w:val="left" w:pos="5670"/>
        </w:tabs>
        <w:rPr>
          <w:rFonts w:asciiTheme="majorBidi" w:hAnsiTheme="majorBidi" w:cstheme="majorBidi"/>
          <w:sz w:val="28"/>
          <w:szCs w:val="28"/>
          <w:lang w:val="ro-RO"/>
        </w:rPr>
      </w:pPr>
    </w:p>
    <w:p w:rsidR="003077C3" w:rsidRDefault="003077C3" w:rsidP="003077C3">
      <w:pPr>
        <w:tabs>
          <w:tab w:val="left" w:pos="5670"/>
        </w:tabs>
        <w:rPr>
          <w:rFonts w:asciiTheme="majorBidi" w:hAnsiTheme="majorBidi" w:cstheme="majorBidi"/>
          <w:sz w:val="28"/>
          <w:szCs w:val="28"/>
          <w:lang w:val="ru-RU"/>
        </w:rPr>
      </w:pPr>
    </w:p>
    <w:p w:rsidR="003077C3" w:rsidRDefault="003077C3" w:rsidP="003077C3">
      <w:pPr>
        <w:tabs>
          <w:tab w:val="left" w:pos="5670"/>
        </w:tabs>
        <w:rPr>
          <w:rFonts w:asciiTheme="majorBidi" w:hAnsiTheme="majorBidi" w:cstheme="majorBidi"/>
          <w:sz w:val="28"/>
          <w:szCs w:val="28"/>
          <w:lang w:val="ro-RO"/>
        </w:rPr>
      </w:pPr>
      <w:r w:rsidRPr="003077C3">
        <w:rPr>
          <w:rFonts w:asciiTheme="majorBidi" w:hAnsiTheme="majorBidi" w:cstheme="majorBidi"/>
          <w:sz w:val="28"/>
          <w:szCs w:val="28"/>
          <w:lang w:val="ru-RU"/>
        </w:rPr>
        <w:t xml:space="preserve">Министр образования, </w:t>
      </w:r>
    </w:p>
    <w:p w:rsidR="003077C3" w:rsidRDefault="003077C3" w:rsidP="003077C3">
      <w:pPr>
        <w:tabs>
          <w:tab w:val="left" w:pos="5670"/>
        </w:tabs>
        <w:rPr>
          <w:rFonts w:asciiTheme="majorBidi" w:hAnsiTheme="majorBidi" w:cstheme="majorBidi"/>
          <w:sz w:val="28"/>
          <w:szCs w:val="28"/>
          <w:lang w:val="ro-RO"/>
        </w:rPr>
      </w:pPr>
      <w:r w:rsidRPr="003077C3">
        <w:rPr>
          <w:rFonts w:asciiTheme="majorBidi" w:hAnsiTheme="majorBidi" w:cstheme="majorBidi"/>
          <w:sz w:val="28"/>
          <w:szCs w:val="28"/>
          <w:lang w:val="ru-RU"/>
        </w:rPr>
        <w:t>культуры и исследований</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3077C3">
        <w:rPr>
          <w:rFonts w:asciiTheme="majorBidi" w:hAnsiTheme="majorBidi" w:cstheme="majorBidi"/>
          <w:sz w:val="28"/>
          <w:szCs w:val="28"/>
          <w:lang w:val="ru-RU"/>
        </w:rPr>
        <w:t xml:space="preserve">Моника </w:t>
      </w:r>
      <w:proofErr w:type="spellStart"/>
      <w:r w:rsidRPr="003077C3">
        <w:rPr>
          <w:rFonts w:asciiTheme="majorBidi" w:hAnsiTheme="majorBidi" w:cstheme="majorBidi"/>
          <w:sz w:val="28"/>
          <w:szCs w:val="28"/>
          <w:lang w:val="ru-RU"/>
        </w:rPr>
        <w:t>Бабук</w:t>
      </w:r>
      <w:proofErr w:type="spellEnd"/>
    </w:p>
    <w:p w:rsidR="003077C3" w:rsidRDefault="003077C3" w:rsidP="003077C3">
      <w:pPr>
        <w:tabs>
          <w:tab w:val="left" w:pos="5670"/>
        </w:tabs>
        <w:rPr>
          <w:rFonts w:asciiTheme="majorBidi" w:hAnsiTheme="majorBidi" w:cstheme="majorBidi"/>
          <w:sz w:val="28"/>
          <w:szCs w:val="28"/>
          <w:lang w:val="ro-RO"/>
        </w:rPr>
      </w:pPr>
    </w:p>
    <w:p w:rsidR="003077C3" w:rsidRDefault="003077C3" w:rsidP="003077C3">
      <w:pPr>
        <w:tabs>
          <w:tab w:val="left" w:pos="5670"/>
        </w:tabs>
        <w:rPr>
          <w:rFonts w:asciiTheme="majorBidi" w:hAnsiTheme="majorBidi" w:cstheme="majorBidi"/>
          <w:sz w:val="28"/>
          <w:szCs w:val="28"/>
          <w:lang w:val="ru-RU"/>
        </w:rPr>
      </w:pPr>
    </w:p>
    <w:p w:rsidR="003077C3" w:rsidRDefault="003077C3" w:rsidP="003077C3">
      <w:pPr>
        <w:tabs>
          <w:tab w:val="left" w:pos="5670"/>
        </w:tabs>
        <w:rPr>
          <w:rFonts w:asciiTheme="majorBidi" w:hAnsiTheme="majorBidi" w:cstheme="majorBidi"/>
          <w:sz w:val="28"/>
          <w:szCs w:val="28"/>
          <w:lang w:val="ro-RO"/>
        </w:rPr>
      </w:pPr>
      <w:r w:rsidRPr="003077C3">
        <w:rPr>
          <w:rFonts w:asciiTheme="majorBidi" w:hAnsiTheme="majorBidi" w:cstheme="majorBidi"/>
          <w:sz w:val="28"/>
          <w:szCs w:val="28"/>
          <w:lang w:val="ru-RU"/>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3077C3">
        <w:rPr>
          <w:rFonts w:asciiTheme="majorBidi" w:hAnsiTheme="majorBidi" w:cstheme="majorBidi"/>
          <w:sz w:val="28"/>
          <w:szCs w:val="28"/>
          <w:lang w:val="ru-RU"/>
        </w:rPr>
        <w:t xml:space="preserve">Виктория </w:t>
      </w:r>
      <w:proofErr w:type="spellStart"/>
      <w:r w:rsidRPr="003077C3">
        <w:rPr>
          <w:rFonts w:asciiTheme="majorBidi" w:hAnsiTheme="majorBidi" w:cstheme="majorBidi"/>
          <w:sz w:val="28"/>
          <w:szCs w:val="28"/>
          <w:lang w:val="ru-RU"/>
        </w:rPr>
        <w:t>Ифтоди</w:t>
      </w:r>
      <w:proofErr w:type="spellEnd"/>
    </w:p>
    <w:p w:rsidR="003077C3" w:rsidRDefault="003077C3" w:rsidP="003077C3">
      <w:pPr>
        <w:pStyle w:val="news"/>
        <w:tabs>
          <w:tab w:val="left" w:pos="1134"/>
        </w:tabs>
        <w:ind w:firstLine="709"/>
        <w:jc w:val="both"/>
        <w:rPr>
          <w:rFonts w:asciiTheme="majorBidi" w:hAnsiTheme="majorBidi" w:cstheme="majorBidi"/>
          <w:color w:val="000000"/>
          <w:sz w:val="28"/>
          <w:szCs w:val="28"/>
        </w:rPr>
      </w:pPr>
    </w:p>
    <w:p w:rsidR="003077C3" w:rsidRPr="003077C3" w:rsidRDefault="003077C3" w:rsidP="003077C3">
      <w:pPr>
        <w:rPr>
          <w:rFonts w:asciiTheme="majorBidi" w:hAnsiTheme="majorBidi" w:cstheme="majorBidi"/>
          <w:color w:val="000000"/>
          <w:sz w:val="28"/>
          <w:szCs w:val="28"/>
          <w:lang w:val="ru-RU" w:eastAsia="ru-RU"/>
        </w:rPr>
      </w:pPr>
      <w:r w:rsidRPr="003077C3">
        <w:rPr>
          <w:rFonts w:asciiTheme="majorBidi" w:hAnsiTheme="majorBidi" w:cstheme="majorBidi"/>
          <w:color w:val="000000"/>
          <w:sz w:val="28"/>
          <w:szCs w:val="28"/>
          <w:lang w:val="ru-RU"/>
        </w:rPr>
        <w:br w:type="page"/>
      </w:r>
    </w:p>
    <w:p w:rsidR="003077C3" w:rsidRDefault="003077C3" w:rsidP="003077C3">
      <w:pPr>
        <w:pStyle w:val="news"/>
        <w:tabs>
          <w:tab w:val="left" w:pos="1134"/>
        </w:tabs>
        <w:ind w:firstLine="709"/>
        <w:jc w:val="both"/>
        <w:rPr>
          <w:rFonts w:asciiTheme="majorBidi" w:hAnsiTheme="majorBidi" w:cstheme="majorBidi"/>
          <w:color w:val="000000"/>
          <w:sz w:val="28"/>
          <w:szCs w:val="28"/>
          <w:lang w:val="ro-RO"/>
        </w:rPr>
      </w:pPr>
    </w:p>
    <w:p w:rsidR="003077C3" w:rsidRDefault="003077C3" w:rsidP="003077C3">
      <w:pPr>
        <w:pStyle w:val="news"/>
        <w:tabs>
          <w:tab w:val="left" w:pos="1134"/>
        </w:tabs>
        <w:ind w:firstLine="709"/>
        <w:jc w:val="both"/>
        <w:rPr>
          <w:rFonts w:asciiTheme="majorBidi" w:hAnsiTheme="majorBidi" w:cstheme="majorBidi"/>
          <w:color w:val="000000"/>
          <w:sz w:val="28"/>
          <w:szCs w:val="28"/>
          <w:lang w:val="ro-RO"/>
        </w:rPr>
      </w:pPr>
    </w:p>
    <w:p w:rsidR="003077C3" w:rsidRDefault="003077C3" w:rsidP="003077C3">
      <w:pPr>
        <w:pStyle w:val="news"/>
        <w:tabs>
          <w:tab w:val="left" w:pos="1134"/>
        </w:tabs>
        <w:ind w:firstLine="709"/>
        <w:jc w:val="both"/>
        <w:rPr>
          <w:rFonts w:asciiTheme="majorBidi" w:hAnsiTheme="majorBidi" w:cstheme="majorBidi"/>
          <w:color w:val="000000"/>
          <w:sz w:val="28"/>
          <w:szCs w:val="28"/>
          <w:lang w:val="ro-RO"/>
        </w:rPr>
      </w:pPr>
    </w:p>
    <w:p w:rsidR="003077C3" w:rsidRDefault="003077C3" w:rsidP="003077C3">
      <w:pPr>
        <w:pStyle w:val="news"/>
        <w:tabs>
          <w:tab w:val="left" w:pos="1134"/>
        </w:tabs>
        <w:ind w:firstLine="709"/>
        <w:jc w:val="both"/>
        <w:rPr>
          <w:rFonts w:asciiTheme="majorBidi" w:hAnsiTheme="majorBidi" w:cstheme="majorBidi"/>
          <w:color w:val="000000"/>
          <w:sz w:val="28"/>
          <w:szCs w:val="28"/>
          <w:lang w:val="ro-RO"/>
        </w:rPr>
      </w:pPr>
    </w:p>
    <w:p w:rsidR="003077C3" w:rsidRDefault="003077C3" w:rsidP="003077C3">
      <w:pPr>
        <w:pStyle w:val="news"/>
        <w:tabs>
          <w:tab w:val="left" w:pos="1134"/>
        </w:tabs>
        <w:ind w:firstLine="709"/>
        <w:jc w:val="both"/>
        <w:rPr>
          <w:rFonts w:asciiTheme="majorBidi" w:hAnsiTheme="majorBidi" w:cstheme="majorBidi"/>
          <w:color w:val="000000"/>
          <w:sz w:val="28"/>
          <w:szCs w:val="28"/>
          <w:lang w:val="ro-RO"/>
        </w:rPr>
      </w:pPr>
    </w:p>
    <w:p w:rsidR="003077C3" w:rsidRDefault="003077C3" w:rsidP="003077C3">
      <w:pPr>
        <w:pStyle w:val="news"/>
        <w:tabs>
          <w:tab w:val="left" w:pos="1134"/>
        </w:tabs>
        <w:ind w:firstLine="709"/>
        <w:jc w:val="both"/>
        <w:rPr>
          <w:rFonts w:asciiTheme="majorBidi" w:hAnsiTheme="majorBidi" w:cstheme="majorBidi"/>
          <w:color w:val="000000"/>
          <w:sz w:val="28"/>
          <w:szCs w:val="28"/>
          <w:lang w:val="ro-RO"/>
        </w:rPr>
      </w:pPr>
    </w:p>
    <w:p w:rsidR="003077C3" w:rsidRDefault="003077C3" w:rsidP="003077C3">
      <w:pPr>
        <w:pStyle w:val="news"/>
        <w:tabs>
          <w:tab w:val="left" w:pos="1134"/>
        </w:tabs>
        <w:ind w:firstLine="709"/>
        <w:jc w:val="both"/>
        <w:rPr>
          <w:rFonts w:asciiTheme="majorBidi" w:hAnsiTheme="majorBidi" w:cstheme="majorBidi"/>
          <w:color w:val="000000"/>
          <w:sz w:val="28"/>
          <w:szCs w:val="28"/>
          <w:lang w:val="ro-RO"/>
        </w:rPr>
      </w:pPr>
    </w:p>
    <w:p w:rsidR="003077C3" w:rsidRDefault="003077C3" w:rsidP="003077C3">
      <w:pPr>
        <w:pStyle w:val="news"/>
        <w:tabs>
          <w:tab w:val="left" w:pos="1134"/>
        </w:tabs>
        <w:ind w:firstLine="709"/>
        <w:jc w:val="both"/>
        <w:rPr>
          <w:rFonts w:asciiTheme="majorBidi" w:hAnsiTheme="majorBidi" w:cstheme="majorBidi"/>
          <w:color w:val="000000"/>
          <w:sz w:val="28"/>
          <w:szCs w:val="28"/>
          <w:lang w:val="ro-RO"/>
        </w:rPr>
      </w:pPr>
    </w:p>
    <w:p w:rsidR="003077C3" w:rsidRDefault="003077C3" w:rsidP="003077C3">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3077C3" w:rsidRDefault="003077C3" w:rsidP="003077C3">
      <w:pPr>
        <w:pStyle w:val="news"/>
        <w:tabs>
          <w:tab w:val="left" w:pos="1134"/>
        </w:tabs>
        <w:ind w:firstLine="709"/>
        <w:jc w:val="both"/>
        <w:rPr>
          <w:rFonts w:asciiTheme="majorBidi" w:hAnsiTheme="majorBidi" w:cstheme="majorBidi"/>
          <w:color w:val="000000"/>
          <w:sz w:val="28"/>
          <w:szCs w:val="28"/>
        </w:rPr>
      </w:pPr>
    </w:p>
    <w:p w:rsidR="003077C3" w:rsidRDefault="003077C3" w:rsidP="003077C3">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3077C3" w:rsidRDefault="003077C3" w:rsidP="003077C3">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3077C3" w:rsidRDefault="003077C3" w:rsidP="003077C3">
      <w:pPr>
        <w:pStyle w:val="news"/>
        <w:tabs>
          <w:tab w:val="left" w:pos="1134"/>
        </w:tabs>
        <w:ind w:firstLine="709"/>
        <w:jc w:val="both"/>
        <w:rPr>
          <w:rFonts w:asciiTheme="majorBidi" w:hAnsiTheme="majorBidi" w:cstheme="majorBidi"/>
          <w:color w:val="000000"/>
          <w:sz w:val="28"/>
          <w:szCs w:val="28"/>
        </w:rPr>
      </w:pPr>
    </w:p>
    <w:p w:rsidR="003077C3" w:rsidRDefault="003077C3" w:rsidP="003077C3">
      <w:pPr>
        <w:pStyle w:val="news"/>
        <w:tabs>
          <w:tab w:val="left" w:pos="1134"/>
        </w:tabs>
        <w:ind w:firstLine="709"/>
        <w:jc w:val="both"/>
        <w:rPr>
          <w:rFonts w:asciiTheme="majorBidi" w:hAnsiTheme="majorBidi" w:cstheme="majorBidi"/>
          <w:color w:val="000000"/>
          <w:sz w:val="28"/>
          <w:szCs w:val="28"/>
        </w:rPr>
      </w:pPr>
    </w:p>
    <w:p w:rsidR="003077C3" w:rsidRDefault="003077C3" w:rsidP="003077C3">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3077C3" w:rsidRDefault="003077C3" w:rsidP="003077C3">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3077C3" w:rsidRDefault="003077C3" w:rsidP="003077C3">
      <w:pPr>
        <w:pStyle w:val="news"/>
        <w:tabs>
          <w:tab w:val="left" w:pos="1134"/>
        </w:tabs>
        <w:ind w:firstLine="709"/>
        <w:jc w:val="both"/>
        <w:rPr>
          <w:rFonts w:asciiTheme="majorBidi" w:hAnsiTheme="majorBidi" w:cstheme="majorBidi"/>
          <w:color w:val="000000"/>
          <w:sz w:val="28"/>
          <w:szCs w:val="28"/>
        </w:rPr>
      </w:pPr>
    </w:p>
    <w:p w:rsidR="003077C3" w:rsidRPr="003077C3" w:rsidRDefault="003077C3" w:rsidP="003077C3">
      <w:pPr>
        <w:tabs>
          <w:tab w:val="left" w:pos="1134"/>
        </w:tabs>
        <w:rPr>
          <w:rFonts w:asciiTheme="majorBidi" w:hAnsiTheme="majorBidi" w:cstheme="majorBidi"/>
          <w:sz w:val="28"/>
          <w:szCs w:val="28"/>
          <w:lang w:val="ru-RU"/>
        </w:rPr>
      </w:pPr>
      <w:r w:rsidRPr="003077C3">
        <w:rPr>
          <w:rFonts w:asciiTheme="majorBidi" w:hAnsiTheme="majorBidi" w:cstheme="majorBidi"/>
          <w:sz w:val="28"/>
          <w:szCs w:val="28"/>
          <w:lang w:val="ru-RU"/>
        </w:rPr>
        <w:t xml:space="preserve"> </w:t>
      </w:r>
    </w:p>
    <w:p w:rsidR="003077C3" w:rsidRPr="003077C3" w:rsidRDefault="003077C3" w:rsidP="003077C3">
      <w:pPr>
        <w:rPr>
          <w:rFonts w:asciiTheme="majorBidi" w:hAnsiTheme="majorBidi" w:cstheme="majorBidi"/>
          <w:sz w:val="28"/>
          <w:szCs w:val="28"/>
          <w:lang w:val="ru-RU"/>
        </w:rPr>
      </w:pPr>
    </w:p>
    <w:p w:rsidR="003077C3" w:rsidRPr="003077C3" w:rsidRDefault="003077C3" w:rsidP="003077C3">
      <w:pPr>
        <w:rPr>
          <w:rFonts w:asciiTheme="majorBidi" w:hAnsiTheme="majorBidi" w:cstheme="majorBidi"/>
          <w:sz w:val="28"/>
          <w:szCs w:val="28"/>
          <w:lang w:val="ru-RU"/>
        </w:rPr>
      </w:pPr>
    </w:p>
    <w:p w:rsidR="003077C3" w:rsidRPr="003077C3" w:rsidRDefault="003077C3" w:rsidP="003077C3">
      <w:pPr>
        <w:rPr>
          <w:rFonts w:asciiTheme="majorBidi" w:hAnsiTheme="majorBidi" w:cstheme="majorBidi"/>
          <w:sz w:val="28"/>
          <w:szCs w:val="28"/>
          <w:lang w:val="ru-RU"/>
        </w:rPr>
      </w:pPr>
    </w:p>
    <w:p w:rsidR="003077C3" w:rsidRPr="003077C3" w:rsidRDefault="003077C3" w:rsidP="003077C3">
      <w:pPr>
        <w:rPr>
          <w:rFonts w:asciiTheme="majorBidi" w:hAnsiTheme="majorBidi" w:cstheme="majorBidi"/>
          <w:sz w:val="28"/>
          <w:szCs w:val="28"/>
          <w:lang w:val="ru-RU"/>
        </w:rPr>
      </w:pPr>
    </w:p>
    <w:p w:rsidR="003077C3" w:rsidRPr="003077C3" w:rsidRDefault="003077C3" w:rsidP="003077C3">
      <w:pPr>
        <w:rPr>
          <w:rFonts w:asciiTheme="majorBidi" w:hAnsiTheme="majorBidi" w:cstheme="majorBidi"/>
          <w:sz w:val="28"/>
          <w:szCs w:val="28"/>
          <w:lang w:val="ru-RU"/>
        </w:rPr>
      </w:pPr>
    </w:p>
    <w:p w:rsidR="003077C3" w:rsidRPr="003077C3" w:rsidRDefault="003077C3" w:rsidP="003077C3">
      <w:pPr>
        <w:rPr>
          <w:rFonts w:asciiTheme="majorBidi" w:hAnsiTheme="majorBidi" w:cstheme="majorBidi"/>
          <w:sz w:val="28"/>
          <w:szCs w:val="28"/>
          <w:lang w:val="ru-RU"/>
        </w:rPr>
      </w:pPr>
    </w:p>
    <w:p w:rsidR="003077C3" w:rsidRPr="003077C3" w:rsidRDefault="003077C3" w:rsidP="003077C3">
      <w:pPr>
        <w:rPr>
          <w:rFonts w:asciiTheme="majorBidi" w:hAnsiTheme="majorBidi" w:cstheme="majorBidi"/>
          <w:sz w:val="28"/>
          <w:szCs w:val="28"/>
          <w:lang w:val="ru-RU"/>
        </w:rPr>
      </w:pPr>
    </w:p>
    <w:p w:rsidR="003077C3" w:rsidRPr="003077C3" w:rsidRDefault="003077C3" w:rsidP="003077C3">
      <w:pPr>
        <w:rPr>
          <w:rFonts w:asciiTheme="majorBidi" w:hAnsiTheme="majorBidi" w:cstheme="majorBidi"/>
          <w:sz w:val="28"/>
          <w:szCs w:val="28"/>
          <w:lang w:val="ru-RU"/>
        </w:rPr>
      </w:pPr>
    </w:p>
    <w:p w:rsidR="003077C3" w:rsidRPr="003077C3" w:rsidRDefault="003077C3" w:rsidP="003077C3">
      <w:pPr>
        <w:rPr>
          <w:rFonts w:asciiTheme="majorBidi" w:hAnsiTheme="majorBidi" w:cstheme="majorBidi"/>
          <w:sz w:val="28"/>
          <w:szCs w:val="28"/>
          <w:lang w:val="ru-RU"/>
        </w:rPr>
      </w:pPr>
    </w:p>
    <w:p w:rsidR="003077C3" w:rsidRPr="003077C3" w:rsidRDefault="003077C3" w:rsidP="003077C3">
      <w:pPr>
        <w:rPr>
          <w:rFonts w:asciiTheme="majorBidi" w:hAnsiTheme="majorBidi" w:cstheme="majorBidi"/>
          <w:sz w:val="28"/>
          <w:szCs w:val="28"/>
          <w:lang w:val="ru-RU"/>
        </w:rPr>
      </w:pPr>
    </w:p>
    <w:p w:rsidR="003077C3" w:rsidRPr="003077C3" w:rsidRDefault="003077C3" w:rsidP="003077C3">
      <w:pPr>
        <w:rPr>
          <w:rFonts w:asciiTheme="majorBidi" w:hAnsiTheme="majorBidi" w:cstheme="majorBidi"/>
          <w:sz w:val="28"/>
          <w:szCs w:val="28"/>
          <w:lang w:val="ru-RU"/>
        </w:rPr>
      </w:pPr>
    </w:p>
    <w:p w:rsidR="003077C3" w:rsidRPr="003077C3" w:rsidRDefault="003077C3" w:rsidP="003077C3">
      <w:pPr>
        <w:rPr>
          <w:rFonts w:asciiTheme="majorBidi" w:hAnsiTheme="majorBidi" w:cstheme="majorBidi"/>
          <w:sz w:val="28"/>
          <w:szCs w:val="28"/>
          <w:lang w:val="ru-RU"/>
        </w:rPr>
      </w:pPr>
    </w:p>
    <w:p w:rsidR="003077C3" w:rsidRPr="003077C3" w:rsidRDefault="003077C3" w:rsidP="003077C3">
      <w:pPr>
        <w:rPr>
          <w:rFonts w:asciiTheme="majorBidi" w:hAnsiTheme="majorBidi" w:cstheme="majorBidi"/>
          <w:sz w:val="28"/>
          <w:szCs w:val="28"/>
          <w:lang w:val="ru-RU"/>
        </w:rPr>
      </w:pPr>
    </w:p>
    <w:p w:rsidR="003077C3" w:rsidRPr="003077C3" w:rsidRDefault="003077C3" w:rsidP="003077C3">
      <w:pPr>
        <w:rPr>
          <w:rFonts w:asciiTheme="majorBidi" w:hAnsiTheme="majorBidi" w:cstheme="majorBidi"/>
          <w:sz w:val="28"/>
          <w:szCs w:val="28"/>
          <w:lang w:val="ru-RU"/>
        </w:rPr>
      </w:pPr>
    </w:p>
    <w:p w:rsidR="003077C3" w:rsidRPr="003077C3" w:rsidRDefault="003077C3" w:rsidP="003077C3">
      <w:pPr>
        <w:tabs>
          <w:tab w:val="left" w:pos="2805"/>
        </w:tabs>
        <w:rPr>
          <w:rFonts w:asciiTheme="majorBidi" w:hAnsiTheme="majorBidi" w:cstheme="majorBidi"/>
          <w:sz w:val="28"/>
          <w:szCs w:val="28"/>
          <w:lang w:val="ru-RU"/>
        </w:rPr>
      </w:pPr>
      <w:r w:rsidRPr="003077C3">
        <w:rPr>
          <w:rFonts w:asciiTheme="majorBidi" w:hAnsiTheme="majorBidi" w:cstheme="majorBidi"/>
          <w:sz w:val="28"/>
          <w:szCs w:val="28"/>
          <w:lang w:val="ru-RU"/>
        </w:rPr>
        <w:tab/>
      </w:r>
    </w:p>
    <w:p w:rsidR="003077C3" w:rsidRPr="003077C3" w:rsidRDefault="003077C3" w:rsidP="003077C3">
      <w:pPr>
        <w:rPr>
          <w:rFonts w:asciiTheme="majorBidi" w:hAnsiTheme="majorBidi" w:cstheme="majorBidi"/>
          <w:sz w:val="28"/>
          <w:szCs w:val="28"/>
          <w:lang w:val="ru-RU"/>
        </w:rPr>
      </w:pPr>
      <w:r w:rsidRPr="003077C3">
        <w:rPr>
          <w:rFonts w:asciiTheme="majorBidi" w:hAnsiTheme="majorBidi" w:cstheme="majorBidi"/>
          <w:sz w:val="28"/>
          <w:szCs w:val="28"/>
          <w:lang w:val="ru-RU"/>
        </w:rPr>
        <w:br w:type="page"/>
      </w:r>
    </w:p>
    <w:p w:rsidR="003077C3" w:rsidRDefault="003077C3" w:rsidP="003077C3">
      <w:pPr>
        <w:pStyle w:val="Default"/>
        <w:jc w:val="right"/>
        <w:rPr>
          <w:i/>
          <w:color w:val="auto"/>
          <w:sz w:val="28"/>
          <w:szCs w:val="28"/>
          <w:lang w:val="ro-RO"/>
        </w:rPr>
      </w:pPr>
      <w:r>
        <w:rPr>
          <w:i/>
          <w:color w:val="auto"/>
          <w:sz w:val="28"/>
          <w:szCs w:val="28"/>
        </w:rPr>
        <w:lastRenderedPageBreak/>
        <w:t>Проект</w:t>
      </w:r>
    </w:p>
    <w:p w:rsidR="003077C3" w:rsidRDefault="003077C3" w:rsidP="003077C3">
      <w:pPr>
        <w:pStyle w:val="Default"/>
        <w:jc w:val="right"/>
        <w:rPr>
          <w:i/>
          <w:color w:val="auto"/>
          <w:sz w:val="28"/>
          <w:szCs w:val="28"/>
          <w:lang w:val="ro-RO"/>
        </w:rPr>
      </w:pPr>
      <w:r>
        <w:rPr>
          <w:i/>
          <w:color w:val="auto"/>
          <w:sz w:val="28"/>
          <w:szCs w:val="28"/>
        </w:rPr>
        <w:t>Пере</w:t>
      </w:r>
      <w:r>
        <w:rPr>
          <w:i/>
          <w:sz w:val="28"/>
          <w:szCs w:val="28"/>
        </w:rPr>
        <w:t>вод</w:t>
      </w:r>
    </w:p>
    <w:p w:rsidR="003077C3" w:rsidRDefault="003077C3" w:rsidP="003077C3">
      <w:pPr>
        <w:pStyle w:val="tt"/>
        <w:rPr>
          <w:sz w:val="28"/>
          <w:szCs w:val="28"/>
          <w:lang w:val="ro-RO"/>
        </w:rPr>
      </w:pPr>
    </w:p>
    <w:p w:rsidR="003077C3" w:rsidRDefault="003077C3" w:rsidP="003077C3">
      <w:pPr>
        <w:pStyle w:val="tt"/>
        <w:rPr>
          <w:sz w:val="28"/>
          <w:szCs w:val="28"/>
          <w:lang w:val="ro-RO"/>
        </w:rPr>
      </w:pPr>
      <w:r>
        <w:rPr>
          <w:sz w:val="28"/>
          <w:szCs w:val="28"/>
        </w:rPr>
        <w:t>ПАРЛАМЕНТ</w:t>
      </w:r>
      <w:r>
        <w:rPr>
          <w:sz w:val="28"/>
          <w:szCs w:val="28"/>
          <w:lang w:val="ro-RO"/>
        </w:rPr>
        <w:t xml:space="preserve"> </w:t>
      </w:r>
      <w:r>
        <w:rPr>
          <w:sz w:val="28"/>
          <w:szCs w:val="28"/>
        </w:rPr>
        <w:t>РЕСПУБЛИКИ МОЛДОВА</w:t>
      </w:r>
    </w:p>
    <w:p w:rsidR="003077C3" w:rsidRDefault="003077C3" w:rsidP="003077C3">
      <w:pPr>
        <w:pStyle w:val="tt"/>
        <w:rPr>
          <w:sz w:val="28"/>
          <w:szCs w:val="28"/>
          <w:lang w:val="ro-RO"/>
        </w:rPr>
      </w:pPr>
    </w:p>
    <w:p w:rsidR="003077C3" w:rsidRDefault="003077C3" w:rsidP="003077C3">
      <w:pPr>
        <w:pStyle w:val="tt"/>
        <w:rPr>
          <w:sz w:val="28"/>
          <w:szCs w:val="28"/>
        </w:rPr>
      </w:pPr>
      <w:r>
        <w:rPr>
          <w:sz w:val="28"/>
          <w:szCs w:val="28"/>
        </w:rPr>
        <w:t>ЗАКОН</w:t>
      </w:r>
    </w:p>
    <w:p w:rsidR="003077C3" w:rsidRDefault="003077C3" w:rsidP="003077C3">
      <w:pPr>
        <w:pStyle w:val="tt"/>
        <w:rPr>
          <w:sz w:val="28"/>
          <w:szCs w:val="28"/>
        </w:rPr>
      </w:pPr>
      <w:r>
        <w:rPr>
          <w:sz w:val="28"/>
          <w:szCs w:val="28"/>
        </w:rPr>
        <w:t xml:space="preserve">о внесении изменений в Закон № 161/2017 о режиме </w:t>
      </w:r>
    </w:p>
    <w:p w:rsidR="003077C3" w:rsidRDefault="003077C3" w:rsidP="003077C3">
      <w:pPr>
        <w:pStyle w:val="tt"/>
        <w:rPr>
          <w:sz w:val="28"/>
          <w:szCs w:val="28"/>
          <w:lang w:val="ro-RO"/>
        </w:rPr>
      </w:pPr>
      <w:r>
        <w:rPr>
          <w:sz w:val="28"/>
          <w:szCs w:val="28"/>
        </w:rPr>
        <w:t xml:space="preserve">воинских захоронений и военно-мемориальных объектов </w:t>
      </w:r>
    </w:p>
    <w:p w:rsidR="003077C3" w:rsidRDefault="003077C3" w:rsidP="003077C3">
      <w:pPr>
        <w:pStyle w:val="Default"/>
        <w:jc w:val="center"/>
        <w:rPr>
          <w:color w:val="auto"/>
          <w:sz w:val="28"/>
          <w:szCs w:val="28"/>
          <w:lang w:val="ro-RO"/>
        </w:rPr>
      </w:pPr>
    </w:p>
    <w:p w:rsidR="003077C3" w:rsidRDefault="003077C3" w:rsidP="003077C3">
      <w:pPr>
        <w:pStyle w:val="Default"/>
        <w:ind w:firstLine="708"/>
        <w:jc w:val="both"/>
        <w:rPr>
          <w:sz w:val="28"/>
          <w:szCs w:val="28"/>
        </w:rPr>
      </w:pPr>
      <w:r>
        <w:rPr>
          <w:sz w:val="28"/>
          <w:szCs w:val="28"/>
        </w:rPr>
        <w:t>Парламент принимает настоящий органический закон.</w:t>
      </w:r>
    </w:p>
    <w:p w:rsidR="003077C3" w:rsidRDefault="003077C3" w:rsidP="003077C3">
      <w:pPr>
        <w:pStyle w:val="Default"/>
        <w:jc w:val="both"/>
        <w:rPr>
          <w:color w:val="auto"/>
          <w:sz w:val="28"/>
          <w:szCs w:val="28"/>
          <w:lang w:val="ro-RO"/>
        </w:rPr>
      </w:pPr>
    </w:p>
    <w:p w:rsidR="003077C3" w:rsidRDefault="003077C3" w:rsidP="003077C3">
      <w:pPr>
        <w:pStyle w:val="tt"/>
        <w:ind w:firstLine="708"/>
        <w:jc w:val="both"/>
        <w:rPr>
          <w:b w:val="0"/>
          <w:sz w:val="28"/>
          <w:szCs w:val="28"/>
          <w:lang w:val="ro-RO"/>
        </w:rPr>
      </w:pPr>
      <w:r>
        <w:rPr>
          <w:bCs w:val="0"/>
          <w:sz w:val="28"/>
          <w:szCs w:val="28"/>
        </w:rPr>
        <w:t>Единая статья.</w:t>
      </w:r>
      <w:r>
        <w:rPr>
          <w:b w:val="0"/>
          <w:sz w:val="28"/>
          <w:szCs w:val="28"/>
        </w:rPr>
        <w:t xml:space="preserve"> – Закон № 161/2017 о режиме воинских захоронений и военно-мемориальных объектов (Официальный монитор Республики Молдова, 2017 г., №</w:t>
      </w:r>
      <w:r>
        <w:rPr>
          <w:b w:val="0"/>
          <w:sz w:val="28"/>
          <w:szCs w:val="28"/>
          <w:lang w:val="ro-RO"/>
        </w:rPr>
        <w:t> </w:t>
      </w:r>
      <w:r>
        <w:rPr>
          <w:b w:val="0"/>
          <w:sz w:val="28"/>
          <w:szCs w:val="28"/>
        </w:rPr>
        <w:t>335</w:t>
      </w:r>
      <w:r>
        <w:rPr>
          <w:b w:val="0"/>
          <w:sz w:val="28"/>
          <w:szCs w:val="28"/>
          <w:lang w:val="ro-RO"/>
        </w:rPr>
        <w:t>-</w:t>
      </w:r>
      <w:r>
        <w:rPr>
          <w:b w:val="0"/>
          <w:sz w:val="28"/>
          <w:szCs w:val="28"/>
        </w:rPr>
        <w:t>339, ст.</w:t>
      </w:r>
      <w:r>
        <w:rPr>
          <w:b w:val="0"/>
          <w:sz w:val="28"/>
          <w:szCs w:val="28"/>
          <w:lang w:val="ro-RO"/>
        </w:rPr>
        <w:t> </w:t>
      </w:r>
      <w:r>
        <w:rPr>
          <w:b w:val="0"/>
          <w:sz w:val="28"/>
          <w:szCs w:val="28"/>
        </w:rPr>
        <w:t>576)</w:t>
      </w:r>
      <w:r>
        <w:rPr>
          <w:sz w:val="28"/>
          <w:szCs w:val="28"/>
        </w:rPr>
        <w:t xml:space="preserve"> </w:t>
      </w:r>
      <w:r>
        <w:rPr>
          <w:b w:val="0"/>
          <w:sz w:val="28"/>
          <w:szCs w:val="28"/>
        </w:rPr>
        <w:t>внести следующие изменения:</w:t>
      </w:r>
    </w:p>
    <w:p w:rsidR="003077C3" w:rsidRDefault="003077C3" w:rsidP="003077C3">
      <w:pPr>
        <w:pStyle w:val="Default"/>
        <w:spacing w:before="120"/>
        <w:ind w:firstLine="708"/>
        <w:jc w:val="both"/>
        <w:rPr>
          <w:sz w:val="28"/>
          <w:szCs w:val="28"/>
        </w:rPr>
      </w:pPr>
      <w:r>
        <w:rPr>
          <w:b/>
          <w:sz w:val="28"/>
          <w:szCs w:val="28"/>
        </w:rPr>
        <w:t>1.</w:t>
      </w:r>
      <w:r>
        <w:rPr>
          <w:sz w:val="28"/>
          <w:szCs w:val="28"/>
        </w:rPr>
        <w:t xml:space="preserve"> По всему тексту закона слова «Национальное бюро» и «Национальное бюро</w:t>
      </w:r>
      <w:r>
        <w:rPr>
          <w:color w:val="auto"/>
          <w:sz w:val="28"/>
          <w:szCs w:val="28"/>
        </w:rPr>
        <w:t xml:space="preserve"> </w:t>
      </w:r>
      <w:r>
        <w:rPr>
          <w:sz w:val="28"/>
          <w:szCs w:val="28"/>
        </w:rPr>
        <w:t>военной памяти» в любом падеже заменить словами «компетентный орган военной памяти» в соответствующем падеже.</w:t>
      </w:r>
      <w:r>
        <w:rPr>
          <w:sz w:val="19"/>
          <w:szCs w:val="19"/>
        </w:rPr>
        <w:t xml:space="preserve"> </w:t>
      </w:r>
    </w:p>
    <w:p w:rsidR="003077C3" w:rsidRDefault="003077C3" w:rsidP="003077C3">
      <w:pPr>
        <w:pStyle w:val="Default"/>
        <w:spacing w:before="120"/>
        <w:ind w:firstLine="708"/>
        <w:jc w:val="both"/>
        <w:rPr>
          <w:sz w:val="28"/>
          <w:szCs w:val="28"/>
        </w:rPr>
      </w:pPr>
      <w:r>
        <w:rPr>
          <w:b/>
          <w:bCs/>
          <w:color w:val="auto"/>
          <w:sz w:val="28"/>
          <w:szCs w:val="28"/>
          <w:lang w:val="ro-RO"/>
        </w:rPr>
        <w:t>2.</w:t>
      </w:r>
      <w:r>
        <w:rPr>
          <w:bCs/>
          <w:color w:val="auto"/>
          <w:sz w:val="28"/>
          <w:szCs w:val="28"/>
          <w:lang w:val="ro-RO"/>
        </w:rPr>
        <w:t xml:space="preserve"> </w:t>
      </w:r>
      <w:r>
        <w:rPr>
          <w:bCs/>
          <w:color w:val="auto"/>
          <w:sz w:val="28"/>
          <w:szCs w:val="28"/>
        </w:rPr>
        <w:t>С</w:t>
      </w:r>
      <w:r>
        <w:rPr>
          <w:sz w:val="28"/>
          <w:szCs w:val="28"/>
        </w:rPr>
        <w:t>татью 2 дополнить понятием следующего содержания:</w:t>
      </w:r>
    </w:p>
    <w:p w:rsidR="003077C3" w:rsidRDefault="003077C3" w:rsidP="003077C3">
      <w:pPr>
        <w:pStyle w:val="Default"/>
        <w:ind w:firstLine="708"/>
        <w:jc w:val="both"/>
        <w:rPr>
          <w:sz w:val="28"/>
          <w:szCs w:val="28"/>
        </w:rPr>
      </w:pPr>
      <w:r>
        <w:rPr>
          <w:sz w:val="28"/>
          <w:szCs w:val="28"/>
        </w:rPr>
        <w:t>«</w:t>
      </w:r>
      <w:r>
        <w:rPr>
          <w:i/>
          <w:sz w:val="28"/>
          <w:szCs w:val="28"/>
        </w:rPr>
        <w:t>компетентный орган военной памяти</w:t>
      </w:r>
      <w:r>
        <w:rPr>
          <w:sz w:val="28"/>
          <w:szCs w:val="28"/>
        </w:rPr>
        <w:t xml:space="preserve"> – структура, </w:t>
      </w:r>
      <w:r>
        <w:rPr>
          <w:bCs/>
          <w:color w:val="auto"/>
          <w:sz w:val="28"/>
          <w:szCs w:val="28"/>
        </w:rPr>
        <w:t>отвечающая</w:t>
      </w:r>
      <w:r>
        <w:rPr>
          <w:sz w:val="28"/>
          <w:szCs w:val="28"/>
        </w:rPr>
        <w:t xml:space="preserve"> за реализацию государственной политики в области</w:t>
      </w:r>
      <w:r>
        <w:rPr>
          <w:b/>
          <w:sz w:val="28"/>
          <w:szCs w:val="28"/>
        </w:rPr>
        <w:t xml:space="preserve"> </w:t>
      </w:r>
      <w:r>
        <w:rPr>
          <w:sz w:val="28"/>
          <w:szCs w:val="28"/>
        </w:rPr>
        <w:t xml:space="preserve">воинских захоронений и военно-мемориальных объектов, а также за </w:t>
      </w:r>
      <w:r>
        <w:rPr>
          <w:bCs/>
          <w:color w:val="auto"/>
          <w:sz w:val="28"/>
          <w:szCs w:val="28"/>
        </w:rPr>
        <w:t>обеспечение</w:t>
      </w:r>
      <w:r>
        <w:rPr>
          <w:sz w:val="28"/>
          <w:szCs w:val="28"/>
        </w:rPr>
        <w:t xml:space="preserve"> правового режима воинских захоронений и военно-мемориальных объектов».</w:t>
      </w:r>
    </w:p>
    <w:p w:rsidR="003077C3" w:rsidRDefault="003077C3" w:rsidP="003077C3">
      <w:pPr>
        <w:pStyle w:val="Default"/>
        <w:spacing w:before="120"/>
        <w:ind w:firstLine="708"/>
        <w:jc w:val="both"/>
        <w:rPr>
          <w:bCs/>
          <w:color w:val="auto"/>
          <w:sz w:val="28"/>
          <w:szCs w:val="28"/>
          <w:lang w:val="ro-RO"/>
        </w:rPr>
      </w:pPr>
      <w:r>
        <w:rPr>
          <w:b/>
          <w:bCs/>
          <w:color w:val="auto"/>
          <w:sz w:val="28"/>
          <w:szCs w:val="28"/>
          <w:lang w:val="ro-RO"/>
        </w:rPr>
        <w:t>3.</w:t>
      </w:r>
      <w:r>
        <w:rPr>
          <w:bCs/>
          <w:color w:val="auto"/>
          <w:sz w:val="28"/>
          <w:szCs w:val="28"/>
          <w:lang w:val="ro-RO"/>
        </w:rPr>
        <w:t xml:space="preserve"> </w:t>
      </w:r>
      <w:r>
        <w:rPr>
          <w:sz w:val="28"/>
          <w:szCs w:val="28"/>
        </w:rPr>
        <w:t xml:space="preserve">Главу </w:t>
      </w:r>
      <w:r>
        <w:rPr>
          <w:bCs/>
          <w:color w:val="auto"/>
          <w:sz w:val="28"/>
          <w:szCs w:val="28"/>
          <w:lang w:val="ro-RO"/>
        </w:rPr>
        <w:t>II</w:t>
      </w:r>
      <w:r>
        <w:rPr>
          <w:sz w:val="28"/>
          <w:szCs w:val="28"/>
        </w:rPr>
        <w:t xml:space="preserve"> признать утратившей силу.</w:t>
      </w:r>
    </w:p>
    <w:p w:rsidR="003077C3" w:rsidRDefault="003077C3" w:rsidP="003077C3">
      <w:pPr>
        <w:pStyle w:val="a5"/>
        <w:spacing w:before="120"/>
        <w:ind w:firstLine="708"/>
        <w:rPr>
          <w:sz w:val="28"/>
          <w:szCs w:val="28"/>
        </w:rPr>
      </w:pPr>
      <w:r>
        <w:rPr>
          <w:b/>
          <w:bCs/>
          <w:sz w:val="28"/>
          <w:szCs w:val="28"/>
          <w:lang w:val="ro-RO"/>
        </w:rPr>
        <w:t>4.</w:t>
      </w:r>
      <w:r>
        <w:rPr>
          <w:bCs/>
          <w:sz w:val="28"/>
          <w:szCs w:val="28"/>
          <w:lang w:val="ro-RO"/>
        </w:rPr>
        <w:t xml:space="preserve"> </w:t>
      </w:r>
      <w:r>
        <w:rPr>
          <w:sz w:val="28"/>
          <w:szCs w:val="28"/>
        </w:rPr>
        <w:t>Дополнить закон статьей 19</w:t>
      </w:r>
      <w:r>
        <w:rPr>
          <w:sz w:val="28"/>
          <w:szCs w:val="28"/>
          <w:vertAlign w:val="superscript"/>
        </w:rPr>
        <w:t>1</w:t>
      </w:r>
      <w:r>
        <w:rPr>
          <w:sz w:val="28"/>
          <w:szCs w:val="28"/>
        </w:rPr>
        <w:t xml:space="preserve"> следующего содержания:</w:t>
      </w:r>
    </w:p>
    <w:p w:rsidR="003077C3" w:rsidRDefault="003077C3" w:rsidP="003077C3">
      <w:pPr>
        <w:pStyle w:val="a5"/>
        <w:ind w:firstLine="709"/>
        <w:rPr>
          <w:sz w:val="28"/>
          <w:szCs w:val="28"/>
        </w:rPr>
      </w:pPr>
      <w:r>
        <w:rPr>
          <w:sz w:val="28"/>
          <w:szCs w:val="28"/>
        </w:rPr>
        <w:t>«</w:t>
      </w:r>
      <w:r>
        <w:rPr>
          <w:b/>
          <w:bCs/>
          <w:sz w:val="28"/>
          <w:szCs w:val="28"/>
        </w:rPr>
        <w:t>Статья 19</w:t>
      </w:r>
      <w:r>
        <w:rPr>
          <w:b/>
          <w:bCs/>
          <w:sz w:val="28"/>
          <w:szCs w:val="28"/>
          <w:vertAlign w:val="superscript"/>
        </w:rPr>
        <w:t>1</w:t>
      </w:r>
      <w:r>
        <w:rPr>
          <w:b/>
          <w:bCs/>
          <w:sz w:val="28"/>
          <w:szCs w:val="28"/>
        </w:rPr>
        <w:t>.</w:t>
      </w:r>
      <w:r>
        <w:rPr>
          <w:sz w:val="28"/>
          <w:szCs w:val="28"/>
        </w:rPr>
        <w:t xml:space="preserve"> Полномочия компетентного органа военной памяти </w:t>
      </w:r>
    </w:p>
    <w:p w:rsidR="003077C3" w:rsidRDefault="003077C3" w:rsidP="003077C3">
      <w:pPr>
        <w:pStyle w:val="a5"/>
        <w:ind w:firstLine="708"/>
        <w:rPr>
          <w:sz w:val="28"/>
          <w:szCs w:val="28"/>
        </w:rPr>
      </w:pPr>
      <w:r>
        <w:rPr>
          <w:sz w:val="28"/>
          <w:szCs w:val="28"/>
        </w:rPr>
        <w:t>Компетентный орган военной памяти осуществляет следующие полномочия:</w:t>
      </w:r>
    </w:p>
    <w:p w:rsidR="003077C3" w:rsidRDefault="003077C3" w:rsidP="003077C3">
      <w:pPr>
        <w:pStyle w:val="a5"/>
        <w:ind w:firstLine="708"/>
        <w:rPr>
          <w:sz w:val="28"/>
          <w:szCs w:val="28"/>
        </w:rPr>
      </w:pPr>
      <w:r>
        <w:rPr>
          <w:sz w:val="28"/>
          <w:szCs w:val="28"/>
        </w:rPr>
        <w:t>а) предлагает инициирование проектов нормативных актов, включая проекты документов публичных политик;</w:t>
      </w:r>
    </w:p>
    <w:p w:rsidR="003077C3" w:rsidRDefault="003077C3" w:rsidP="003077C3">
      <w:pPr>
        <w:pStyle w:val="a5"/>
        <w:ind w:firstLine="708"/>
        <w:rPr>
          <w:sz w:val="28"/>
          <w:szCs w:val="28"/>
        </w:rPr>
      </w:pPr>
      <w:r>
        <w:rPr>
          <w:sz w:val="28"/>
          <w:szCs w:val="28"/>
        </w:rPr>
        <w:t>b) в сотрудничестве с заинтересованными сторонами разрабатывает проекты по организации и проведению мероприятий/действий по увековечению памяти павших при исполнении долга и в установленном законодательством порядке представляет их на утверждение;</w:t>
      </w:r>
    </w:p>
    <w:p w:rsidR="003077C3" w:rsidRDefault="003077C3" w:rsidP="003077C3">
      <w:pPr>
        <w:pStyle w:val="a5"/>
        <w:ind w:firstLine="708"/>
        <w:rPr>
          <w:sz w:val="28"/>
          <w:szCs w:val="28"/>
        </w:rPr>
      </w:pPr>
      <w:r>
        <w:rPr>
          <w:sz w:val="28"/>
          <w:szCs w:val="28"/>
        </w:rPr>
        <w:t>c) организует национальную систему общего учета и исследования воинских захоронений и военно-мемориальных объектов, находящихся на территории Республики Молдова;</w:t>
      </w:r>
    </w:p>
    <w:p w:rsidR="003077C3" w:rsidRDefault="003077C3" w:rsidP="003077C3">
      <w:pPr>
        <w:pStyle w:val="a5"/>
        <w:ind w:firstLine="708"/>
        <w:rPr>
          <w:sz w:val="28"/>
          <w:szCs w:val="28"/>
        </w:rPr>
      </w:pPr>
      <w:r>
        <w:rPr>
          <w:sz w:val="28"/>
          <w:szCs w:val="28"/>
        </w:rPr>
        <w:t>d) ведет Реестр воинских захоронений и военно-мемориальных объектов. Реестр формируется на основе информации и данных реестров органов местного публичного управления, Министерства обороны и Министерства внутренних дел, а также информации и данных, предоставленных Министерством иностранных дел и европейской интеграции;</w:t>
      </w:r>
    </w:p>
    <w:p w:rsidR="003077C3" w:rsidRDefault="003077C3" w:rsidP="003077C3">
      <w:pPr>
        <w:pStyle w:val="a5"/>
        <w:ind w:firstLine="708"/>
        <w:rPr>
          <w:sz w:val="28"/>
          <w:szCs w:val="28"/>
        </w:rPr>
      </w:pPr>
      <w:r>
        <w:rPr>
          <w:sz w:val="28"/>
          <w:szCs w:val="28"/>
        </w:rPr>
        <w:lastRenderedPageBreak/>
        <w:t>e) осваивает все имеющиеся данные и информацию и принимает меры по выявлению и взятию на учет воинских захоронений;</w:t>
      </w:r>
    </w:p>
    <w:p w:rsidR="003077C3" w:rsidRDefault="003077C3" w:rsidP="003077C3">
      <w:pPr>
        <w:pStyle w:val="a5"/>
        <w:ind w:firstLine="708"/>
        <w:rPr>
          <w:sz w:val="28"/>
          <w:szCs w:val="28"/>
        </w:rPr>
      </w:pPr>
      <w:r>
        <w:rPr>
          <w:sz w:val="28"/>
          <w:szCs w:val="28"/>
        </w:rPr>
        <w:t>f) ведет учет общественных объединений, специализирующихся на выявлении, исследовании и экскавации воинских захоронений и бывших мест боев, и координирует их деятельность;</w:t>
      </w:r>
    </w:p>
    <w:p w:rsidR="003077C3" w:rsidRDefault="003077C3" w:rsidP="003077C3">
      <w:pPr>
        <w:pStyle w:val="a5"/>
        <w:ind w:firstLine="708"/>
        <w:rPr>
          <w:sz w:val="28"/>
          <w:szCs w:val="28"/>
        </w:rPr>
      </w:pPr>
      <w:r>
        <w:rPr>
          <w:sz w:val="28"/>
          <w:szCs w:val="28"/>
        </w:rPr>
        <w:t xml:space="preserve">g) в сотрудничестве со специализирующимися в данной области общественными объединениями разрабатывает годовые планы мероприятий по выявлению, исследованию и экскавации воинских захоронений, военно-мемориальных объектов и бывших мест боев; </w:t>
      </w:r>
    </w:p>
    <w:p w:rsidR="003077C3" w:rsidRDefault="003077C3" w:rsidP="003077C3">
      <w:pPr>
        <w:pStyle w:val="a5"/>
        <w:ind w:firstLine="708"/>
        <w:rPr>
          <w:sz w:val="28"/>
          <w:szCs w:val="28"/>
        </w:rPr>
      </w:pPr>
      <w:r>
        <w:rPr>
          <w:sz w:val="28"/>
          <w:szCs w:val="28"/>
        </w:rPr>
        <w:t>h) представляет Министерству обороны и, по обстоятельствам, другим органам публичной власти предложения о создании, реорганизации, расширении, переносе воинских захоронений и/или военно-мемориальных объектов;</w:t>
      </w:r>
    </w:p>
    <w:p w:rsidR="003077C3" w:rsidRDefault="003077C3" w:rsidP="003077C3">
      <w:pPr>
        <w:pStyle w:val="a5"/>
        <w:ind w:firstLine="708"/>
        <w:rPr>
          <w:sz w:val="28"/>
          <w:szCs w:val="28"/>
        </w:rPr>
      </w:pPr>
      <w:r>
        <w:rPr>
          <w:sz w:val="28"/>
          <w:szCs w:val="28"/>
        </w:rPr>
        <w:t>i) предлагает заключение международных договоров о правовом режиме воинских захоронений и военно-мемориальных объектов;</w:t>
      </w:r>
    </w:p>
    <w:p w:rsidR="003077C3" w:rsidRDefault="003077C3" w:rsidP="003077C3">
      <w:pPr>
        <w:pStyle w:val="a5"/>
        <w:ind w:firstLine="708"/>
        <w:rPr>
          <w:sz w:val="28"/>
          <w:szCs w:val="28"/>
        </w:rPr>
      </w:pPr>
      <w:r>
        <w:rPr>
          <w:sz w:val="28"/>
          <w:szCs w:val="28"/>
        </w:rPr>
        <w:t>j) инициирует и координирует мероприятия по охране воинских захоронений и военно-мемориальных объектов;</w:t>
      </w:r>
    </w:p>
    <w:p w:rsidR="003077C3" w:rsidRDefault="003077C3" w:rsidP="003077C3">
      <w:pPr>
        <w:pStyle w:val="a5"/>
        <w:ind w:firstLine="708"/>
        <w:rPr>
          <w:sz w:val="28"/>
          <w:szCs w:val="28"/>
        </w:rPr>
      </w:pPr>
      <w:r>
        <w:rPr>
          <w:sz w:val="28"/>
          <w:szCs w:val="28"/>
        </w:rPr>
        <w:t>k) организует передачу авторизованным публичным музеям оружия, документов, личных вещей и других артефактов, обнаруженных в ходе исследования и экскавации воинских захоронений и бывших мест боев;</w:t>
      </w:r>
    </w:p>
    <w:p w:rsidR="003077C3" w:rsidRDefault="003077C3" w:rsidP="003077C3">
      <w:pPr>
        <w:pStyle w:val="a5"/>
        <w:ind w:firstLine="708"/>
        <w:rPr>
          <w:sz w:val="28"/>
          <w:szCs w:val="28"/>
        </w:rPr>
      </w:pPr>
      <w:r>
        <w:rPr>
          <w:sz w:val="28"/>
          <w:szCs w:val="28"/>
        </w:rPr>
        <w:t>l) по запросу заинтересованных лиц предоставляет имеющуюся у него информацию о воинских захоронениях и военно-мемориальных объектах, с соблюдением законодательства о защите персональных данных;</w:t>
      </w:r>
    </w:p>
    <w:p w:rsidR="003077C3" w:rsidRDefault="003077C3" w:rsidP="003077C3">
      <w:pPr>
        <w:pStyle w:val="a5"/>
        <w:ind w:firstLine="708"/>
        <w:rPr>
          <w:sz w:val="28"/>
          <w:szCs w:val="28"/>
        </w:rPr>
      </w:pPr>
      <w:r>
        <w:rPr>
          <w:sz w:val="28"/>
          <w:szCs w:val="28"/>
        </w:rPr>
        <w:t>m) инициирует открытые конкурсы на проектирование и возведение военно-мемориальных объектов и мемориальных часовен и следит за качественным завершением работ;</w:t>
      </w:r>
    </w:p>
    <w:p w:rsidR="003077C3" w:rsidRDefault="003077C3" w:rsidP="003077C3">
      <w:pPr>
        <w:pStyle w:val="a5"/>
        <w:ind w:firstLine="708"/>
        <w:rPr>
          <w:sz w:val="28"/>
          <w:szCs w:val="28"/>
        </w:rPr>
      </w:pPr>
      <w:r>
        <w:rPr>
          <w:sz w:val="28"/>
          <w:szCs w:val="28"/>
        </w:rPr>
        <w:t>n) представляет Министерству образования, культуры и исследований для дачи заключений проекты возведения военно-мемориальных объектов и проекты, предусматривающие работы по сохранению/реставрации существующих военно-мемориальных объектов;</w:t>
      </w:r>
    </w:p>
    <w:p w:rsidR="003077C3" w:rsidRDefault="003077C3" w:rsidP="003077C3">
      <w:pPr>
        <w:pStyle w:val="a5"/>
        <w:ind w:firstLine="708"/>
        <w:rPr>
          <w:sz w:val="28"/>
          <w:szCs w:val="28"/>
        </w:rPr>
      </w:pPr>
      <w:r>
        <w:rPr>
          <w:sz w:val="28"/>
          <w:szCs w:val="28"/>
        </w:rPr>
        <w:t>o) сотрудничает с иностранными дипломатическими представительствами по вопросам организации церемоний в память военнослужащих данных государств, захороненных на территории Республики Молдова;</w:t>
      </w:r>
    </w:p>
    <w:p w:rsidR="003077C3" w:rsidRDefault="003077C3" w:rsidP="003077C3">
      <w:pPr>
        <w:pStyle w:val="a5"/>
        <w:ind w:firstLine="708"/>
        <w:rPr>
          <w:sz w:val="28"/>
          <w:szCs w:val="28"/>
        </w:rPr>
      </w:pPr>
      <w:r>
        <w:rPr>
          <w:sz w:val="28"/>
          <w:szCs w:val="28"/>
        </w:rPr>
        <w:t>p) разрабатывает программу мероприятий, приуроченных ко дню чествования памяти жертв войн и к другим событиям;</w:t>
      </w:r>
    </w:p>
    <w:p w:rsidR="003077C3" w:rsidRDefault="003077C3" w:rsidP="003077C3">
      <w:pPr>
        <w:pStyle w:val="a5"/>
        <w:ind w:firstLine="708"/>
        <w:rPr>
          <w:sz w:val="28"/>
          <w:szCs w:val="28"/>
        </w:rPr>
      </w:pPr>
      <w:r>
        <w:rPr>
          <w:sz w:val="28"/>
          <w:szCs w:val="28"/>
        </w:rPr>
        <w:t>q) предлагает проекты нормативных актов по провозглашению общественной полезности и/или экспроприации в соответствии с законодательством недвижимости, на которой расположены или будут обустроены воинские захоронения или военно-мемориальные объекты;</w:t>
      </w:r>
    </w:p>
    <w:p w:rsidR="003077C3" w:rsidRDefault="003077C3" w:rsidP="003077C3">
      <w:pPr>
        <w:pStyle w:val="a5"/>
        <w:ind w:firstLine="708"/>
        <w:rPr>
          <w:sz w:val="28"/>
          <w:szCs w:val="28"/>
        </w:rPr>
      </w:pPr>
      <w:r>
        <w:rPr>
          <w:sz w:val="28"/>
          <w:szCs w:val="28"/>
        </w:rPr>
        <w:t>r) контролирует соблюдение правового режима воинских захоронений и военно-мемориальных объектов и информирует уполномоченные законом органы о нарушении установленного режима;</w:t>
      </w:r>
    </w:p>
    <w:p w:rsidR="003077C3" w:rsidRDefault="003077C3" w:rsidP="003077C3">
      <w:pPr>
        <w:pStyle w:val="a5"/>
        <w:ind w:firstLine="708"/>
        <w:rPr>
          <w:sz w:val="28"/>
          <w:szCs w:val="28"/>
        </w:rPr>
      </w:pPr>
      <w:r>
        <w:rPr>
          <w:sz w:val="28"/>
          <w:szCs w:val="28"/>
        </w:rPr>
        <w:t>s) утверждает процедуру захоронения/перезахоронения останков погибших лиц, указанных в статье 3;</w:t>
      </w:r>
    </w:p>
    <w:p w:rsidR="003077C3" w:rsidRDefault="003077C3" w:rsidP="003077C3">
      <w:pPr>
        <w:pStyle w:val="a5"/>
        <w:ind w:firstLine="708"/>
        <w:rPr>
          <w:sz w:val="28"/>
          <w:szCs w:val="28"/>
        </w:rPr>
      </w:pPr>
      <w:r>
        <w:rPr>
          <w:sz w:val="28"/>
          <w:szCs w:val="28"/>
        </w:rPr>
        <w:lastRenderedPageBreak/>
        <w:t xml:space="preserve">t) утверждает форму и размеры </w:t>
      </w:r>
      <w:proofErr w:type="spellStart"/>
      <w:r>
        <w:rPr>
          <w:sz w:val="28"/>
          <w:szCs w:val="28"/>
        </w:rPr>
        <w:t>изголовного</w:t>
      </w:r>
      <w:proofErr w:type="spellEnd"/>
      <w:r>
        <w:rPr>
          <w:sz w:val="28"/>
          <w:szCs w:val="28"/>
        </w:rPr>
        <w:t xml:space="preserve"> знака для воинских захоронений;</w:t>
      </w:r>
    </w:p>
    <w:p w:rsidR="003077C3" w:rsidRDefault="003077C3" w:rsidP="003077C3">
      <w:pPr>
        <w:pStyle w:val="a5"/>
        <w:ind w:firstLine="708"/>
        <w:rPr>
          <w:sz w:val="28"/>
          <w:szCs w:val="28"/>
        </w:rPr>
      </w:pPr>
      <w:r>
        <w:rPr>
          <w:sz w:val="28"/>
          <w:szCs w:val="28"/>
        </w:rPr>
        <w:t>u) разрабатывает программы и участвует в продвижении в воспитательных целях памяти павших при исполнении долга;</w:t>
      </w:r>
    </w:p>
    <w:p w:rsidR="003077C3" w:rsidRDefault="003077C3" w:rsidP="003077C3">
      <w:pPr>
        <w:pStyle w:val="a5"/>
        <w:ind w:firstLine="708"/>
        <w:rPr>
          <w:sz w:val="28"/>
          <w:szCs w:val="28"/>
        </w:rPr>
      </w:pPr>
      <w:r>
        <w:rPr>
          <w:sz w:val="28"/>
          <w:szCs w:val="28"/>
        </w:rPr>
        <w:t>v) организовывает в сотрудничестве с Министерством образования, культуры и исследований молодежные лагеря в целях ухода за воинскими захоронениями и военно-мемориальными объектами;</w:t>
      </w:r>
    </w:p>
    <w:p w:rsidR="003077C3" w:rsidRDefault="003077C3" w:rsidP="003077C3">
      <w:pPr>
        <w:pStyle w:val="a5"/>
        <w:ind w:firstLine="709"/>
        <w:rPr>
          <w:sz w:val="28"/>
          <w:szCs w:val="28"/>
        </w:rPr>
      </w:pPr>
      <w:r>
        <w:rPr>
          <w:sz w:val="28"/>
          <w:szCs w:val="28"/>
        </w:rPr>
        <w:t>w) сотрудничает с гражданским обществом, научным сообществом, организациями ветеранов Республики Молдова, а также с отечественными и зарубежными общественными объединениями, специализирующимися в данной области;</w:t>
      </w:r>
    </w:p>
    <w:p w:rsidR="003077C3" w:rsidRDefault="003077C3" w:rsidP="003077C3">
      <w:pPr>
        <w:pStyle w:val="a5"/>
        <w:ind w:firstLine="709"/>
        <w:rPr>
          <w:bCs/>
          <w:sz w:val="28"/>
          <w:szCs w:val="28"/>
        </w:rPr>
      </w:pPr>
      <w:r>
        <w:rPr>
          <w:sz w:val="28"/>
          <w:szCs w:val="28"/>
        </w:rPr>
        <w:t>x) осуществляет иные полномочия в соответствии с действующим законодательством.»</w:t>
      </w:r>
    </w:p>
    <w:p w:rsidR="003077C3" w:rsidRDefault="003077C3" w:rsidP="003077C3">
      <w:pPr>
        <w:pStyle w:val="Default"/>
        <w:spacing w:before="120"/>
        <w:ind w:firstLine="708"/>
        <w:jc w:val="both"/>
        <w:rPr>
          <w:bCs/>
          <w:color w:val="auto"/>
          <w:sz w:val="28"/>
          <w:szCs w:val="28"/>
        </w:rPr>
      </w:pPr>
      <w:r>
        <w:rPr>
          <w:b/>
          <w:bCs/>
          <w:color w:val="auto"/>
          <w:sz w:val="28"/>
          <w:szCs w:val="28"/>
          <w:lang w:val="ro-RO"/>
        </w:rPr>
        <w:t>5.</w:t>
      </w:r>
      <w:r>
        <w:rPr>
          <w:bCs/>
          <w:color w:val="auto"/>
          <w:sz w:val="28"/>
          <w:szCs w:val="28"/>
          <w:lang w:val="ro-RO"/>
        </w:rPr>
        <w:t xml:space="preserve"> </w:t>
      </w:r>
      <w:r>
        <w:rPr>
          <w:sz w:val="28"/>
          <w:szCs w:val="28"/>
        </w:rPr>
        <w:t>В статье 26 слова «через Национальное бюро» заменить словами «через компетентный орган военной памяти».</w:t>
      </w:r>
      <w:r>
        <w:rPr>
          <w:bCs/>
          <w:color w:val="auto"/>
          <w:sz w:val="28"/>
          <w:szCs w:val="28"/>
          <w:lang w:val="ro-RO"/>
        </w:rPr>
        <w:t xml:space="preserve"> </w:t>
      </w:r>
    </w:p>
    <w:p w:rsidR="003077C3" w:rsidRDefault="003077C3" w:rsidP="003077C3">
      <w:pPr>
        <w:pStyle w:val="a5"/>
        <w:spacing w:before="120"/>
        <w:ind w:firstLine="708"/>
        <w:rPr>
          <w:sz w:val="28"/>
          <w:szCs w:val="28"/>
        </w:rPr>
      </w:pPr>
      <w:r>
        <w:rPr>
          <w:b/>
          <w:bCs/>
          <w:sz w:val="28"/>
          <w:szCs w:val="28"/>
          <w:lang w:val="ro-RO"/>
        </w:rPr>
        <w:t>6.</w:t>
      </w:r>
      <w:r>
        <w:rPr>
          <w:bCs/>
          <w:sz w:val="28"/>
          <w:szCs w:val="28"/>
          <w:lang w:val="ro-RO"/>
        </w:rPr>
        <w:t xml:space="preserve"> </w:t>
      </w:r>
      <w:r>
        <w:rPr>
          <w:sz w:val="28"/>
          <w:szCs w:val="28"/>
        </w:rPr>
        <w:t xml:space="preserve">Пункт </w:t>
      </w:r>
      <w:r>
        <w:rPr>
          <w:bCs/>
          <w:sz w:val="28"/>
          <w:szCs w:val="28"/>
          <w:lang w:val="ro-RO"/>
        </w:rPr>
        <w:t>a</w:t>
      </w:r>
      <w:r>
        <w:rPr>
          <w:sz w:val="28"/>
          <w:szCs w:val="28"/>
        </w:rPr>
        <w:t>) статьи 28 изложить в следующей редакции:</w:t>
      </w:r>
    </w:p>
    <w:p w:rsidR="003077C3" w:rsidRDefault="003077C3" w:rsidP="003077C3">
      <w:pPr>
        <w:pStyle w:val="Default"/>
        <w:ind w:firstLine="708"/>
        <w:jc w:val="both"/>
        <w:rPr>
          <w:bCs/>
          <w:color w:val="auto"/>
          <w:sz w:val="28"/>
          <w:szCs w:val="28"/>
        </w:rPr>
      </w:pPr>
      <w:r>
        <w:rPr>
          <w:sz w:val="28"/>
          <w:szCs w:val="28"/>
        </w:rPr>
        <w:t>«</w:t>
      </w:r>
      <w:r>
        <w:rPr>
          <w:bCs/>
          <w:color w:val="auto"/>
          <w:sz w:val="28"/>
          <w:szCs w:val="28"/>
          <w:lang w:val="ro-RO"/>
        </w:rPr>
        <w:t>a</w:t>
      </w:r>
      <w:r>
        <w:rPr>
          <w:sz w:val="28"/>
          <w:szCs w:val="28"/>
        </w:rPr>
        <w:t xml:space="preserve">) назначить компетентный орган военной памяти </w:t>
      </w:r>
      <w:r>
        <w:rPr>
          <w:bCs/>
          <w:color w:val="auto"/>
          <w:sz w:val="28"/>
          <w:szCs w:val="28"/>
        </w:rPr>
        <w:t xml:space="preserve">для обеспечения </w:t>
      </w:r>
      <w:r>
        <w:rPr>
          <w:sz w:val="28"/>
          <w:szCs w:val="28"/>
        </w:rPr>
        <w:t>реализации государственной политики в области</w:t>
      </w:r>
      <w:r>
        <w:rPr>
          <w:b/>
          <w:sz w:val="28"/>
          <w:szCs w:val="28"/>
        </w:rPr>
        <w:t xml:space="preserve"> </w:t>
      </w:r>
      <w:r>
        <w:rPr>
          <w:sz w:val="28"/>
          <w:szCs w:val="28"/>
        </w:rPr>
        <w:t>воинских захоронений и военно-мемориальных объектов;».</w:t>
      </w:r>
    </w:p>
    <w:p w:rsidR="003077C3" w:rsidRDefault="003077C3" w:rsidP="003077C3">
      <w:pPr>
        <w:pStyle w:val="Default"/>
        <w:spacing w:before="120"/>
        <w:ind w:firstLine="708"/>
        <w:jc w:val="both"/>
        <w:rPr>
          <w:bCs/>
          <w:color w:val="auto"/>
          <w:sz w:val="28"/>
          <w:szCs w:val="28"/>
          <w:lang w:val="ro-RO"/>
        </w:rPr>
      </w:pPr>
      <w:r>
        <w:rPr>
          <w:b/>
          <w:bCs/>
          <w:color w:val="auto"/>
          <w:sz w:val="28"/>
          <w:szCs w:val="28"/>
          <w:lang w:val="ro-RO"/>
        </w:rPr>
        <w:t>7.</w:t>
      </w:r>
      <w:r>
        <w:rPr>
          <w:bCs/>
          <w:color w:val="auto"/>
          <w:sz w:val="28"/>
          <w:szCs w:val="28"/>
          <w:lang w:val="ro-RO"/>
        </w:rPr>
        <w:t xml:space="preserve"> </w:t>
      </w:r>
      <w:r>
        <w:rPr>
          <w:sz w:val="28"/>
          <w:szCs w:val="28"/>
        </w:rPr>
        <w:t>Статью 29 признать утратившей силу.</w:t>
      </w:r>
      <w:r>
        <w:rPr>
          <w:bCs/>
          <w:color w:val="auto"/>
          <w:sz w:val="28"/>
          <w:szCs w:val="28"/>
          <w:lang w:val="ro-RO"/>
        </w:rPr>
        <w:t xml:space="preserve"> </w:t>
      </w:r>
    </w:p>
    <w:p w:rsidR="003077C3" w:rsidRDefault="003077C3" w:rsidP="003077C3">
      <w:pPr>
        <w:ind w:firstLine="708"/>
        <w:rPr>
          <w:bCs/>
          <w:sz w:val="28"/>
          <w:szCs w:val="28"/>
          <w:lang w:val="ru-RU"/>
        </w:rPr>
      </w:pPr>
    </w:p>
    <w:p w:rsidR="003077C3" w:rsidRPr="003077C3" w:rsidRDefault="003077C3" w:rsidP="003077C3">
      <w:pPr>
        <w:ind w:firstLine="708"/>
        <w:rPr>
          <w:bCs/>
          <w:sz w:val="28"/>
          <w:szCs w:val="28"/>
          <w:lang w:val="ru-RU"/>
        </w:rPr>
      </w:pPr>
    </w:p>
    <w:p w:rsidR="003077C3" w:rsidRPr="003077C3" w:rsidRDefault="003077C3" w:rsidP="003077C3">
      <w:pPr>
        <w:tabs>
          <w:tab w:val="left" w:pos="2805"/>
        </w:tabs>
        <w:rPr>
          <w:rFonts w:asciiTheme="majorBidi" w:hAnsiTheme="majorBidi" w:cstheme="majorBidi"/>
          <w:b/>
          <w:sz w:val="28"/>
          <w:szCs w:val="28"/>
          <w:lang w:val="ru-RU"/>
        </w:rPr>
      </w:pPr>
      <w:r w:rsidRPr="003077C3">
        <w:rPr>
          <w:b/>
          <w:bCs/>
          <w:sz w:val="28"/>
          <w:szCs w:val="28"/>
          <w:lang w:val="ru-RU"/>
        </w:rPr>
        <w:t>Председатель Парламента</w:t>
      </w:r>
    </w:p>
    <w:p w:rsidR="003077C3" w:rsidRPr="003077C3" w:rsidRDefault="003077C3" w:rsidP="00EC1F91">
      <w:pPr>
        <w:tabs>
          <w:tab w:val="left" w:pos="1134"/>
        </w:tabs>
        <w:ind w:firstLine="709"/>
        <w:rPr>
          <w:sz w:val="28"/>
          <w:szCs w:val="28"/>
          <w:lang w:val="ru-RU"/>
        </w:rPr>
      </w:pPr>
      <w:bookmarkStart w:id="0" w:name="_GoBack"/>
      <w:bookmarkEnd w:id="0"/>
    </w:p>
    <w:sectPr w:rsidR="003077C3" w:rsidRPr="003077C3"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4684" w:rsidRDefault="003A4684" w:rsidP="00026B87">
      <w:r>
        <w:separator/>
      </w:r>
    </w:p>
  </w:endnote>
  <w:endnote w:type="continuationSeparator" w:id="0">
    <w:p w:rsidR="003A4684" w:rsidRDefault="003A468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C74719" w:rsidRDefault="00EA7735" w:rsidP="00C74719">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791D14">
      <w:rPr>
        <w:noProof/>
        <w:sz w:val="16"/>
        <w:szCs w:val="16"/>
      </w:rPr>
      <w:t>Y:\007\ANUL 2018\HOTARARI\17678\17678-redactat-ro.docx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814406" w:rsidRDefault="00EA7735" w:rsidP="00814406">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791D14">
      <w:rPr>
        <w:noProof/>
        <w:sz w:val="16"/>
        <w:szCs w:val="16"/>
      </w:rPr>
      <w:t>Y:\007\ANUL 2018\HOTARARI\17678\17678-redactat-ro.docx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4684" w:rsidRDefault="003A4684" w:rsidP="00026B87">
      <w:r>
        <w:separator/>
      </w:r>
    </w:p>
  </w:footnote>
  <w:footnote w:type="continuationSeparator" w:id="0">
    <w:p w:rsidR="003A4684" w:rsidRDefault="003A468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7"/>
      <w:jc w:val="center"/>
    </w:pPr>
    <w:r>
      <w:fldChar w:fldCharType="begin"/>
    </w:r>
    <w:r>
      <w:instrText>PAGE   \* MERGEFORMAT</w:instrText>
    </w:r>
    <w:r>
      <w:fldChar w:fldCharType="separate"/>
    </w:r>
    <w:r w:rsidR="00791D14" w:rsidRPr="00791D14">
      <w:rPr>
        <w:noProof/>
        <w:lang w:val="ro-RO"/>
      </w:rPr>
      <w:t>5</w:t>
    </w:r>
    <w:r>
      <w:fldChar w:fldCharType="end"/>
    </w:r>
  </w:p>
  <w:p w:rsidR="00EA7735" w:rsidRDefault="00EA7735">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rsidTr="00C02DFA">
      <w:trPr>
        <w:jc w:val="center"/>
      </w:trPr>
      <w:tc>
        <w:tcPr>
          <w:tcW w:w="3544" w:type="dxa"/>
          <w:tcBorders>
            <w:top w:val="nil"/>
            <w:bottom w:val="nil"/>
          </w:tcBorders>
        </w:tcPr>
        <w:p w:rsidR="00EA7735" w:rsidRPr="009423B6" w:rsidRDefault="00EA7735" w:rsidP="00C02DFA">
          <w:pPr>
            <w:ind w:firstLine="0"/>
            <w:jc w:val="center"/>
            <w:rPr>
              <w:sz w:val="24"/>
            </w:rPr>
          </w:pPr>
        </w:p>
        <w:p w:rsidR="00EA7735" w:rsidRPr="009423B6" w:rsidRDefault="00EA7735" w:rsidP="00C02DFA">
          <w:pPr>
            <w:jc w:val="center"/>
            <w:rPr>
              <w:sz w:val="24"/>
            </w:rPr>
          </w:pPr>
        </w:p>
        <w:p w:rsidR="00EA7735" w:rsidRPr="009423B6" w:rsidRDefault="00EA7735" w:rsidP="00C02DFA">
          <w:pPr>
            <w:jc w:val="center"/>
            <w:rPr>
              <w:sz w:val="24"/>
            </w:rPr>
          </w:pPr>
        </w:p>
        <w:p w:rsidR="00EA7735" w:rsidRPr="009423B6" w:rsidRDefault="00EA7735" w:rsidP="00C02DFA">
          <w:pPr>
            <w:pStyle w:val="5"/>
            <w:rPr>
              <w:rFonts w:ascii="Times New Roman" w:hAnsi="Times New Roman"/>
              <w:b/>
            </w:rPr>
          </w:pPr>
        </w:p>
        <w:p w:rsidR="00EA7735" w:rsidRDefault="00EA7735" w:rsidP="00C02DFA">
          <w:pPr>
            <w:pStyle w:val="8"/>
            <w:rPr>
              <w:rFonts w:ascii="Times New Roman" w:hAnsi="Times New Roman"/>
              <w:sz w:val="20"/>
              <w:lang w:val="x-none"/>
            </w:rPr>
          </w:pPr>
        </w:p>
        <w:p w:rsidR="00EA7735" w:rsidRPr="009423B6" w:rsidRDefault="00EA7735" w:rsidP="00C02DFA">
          <w:pPr>
            <w:rPr>
              <w:lang w:val="x-none"/>
            </w:rPr>
          </w:pPr>
        </w:p>
      </w:tc>
      <w:tc>
        <w:tcPr>
          <w:tcW w:w="1835" w:type="dxa"/>
          <w:tcBorders>
            <w:top w:val="nil"/>
            <w:bottom w:val="nil"/>
          </w:tcBorders>
        </w:tcPr>
        <w:p w:rsidR="00EA7735" w:rsidRPr="0063090F" w:rsidRDefault="00EA7735"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605345127" r:id="rId2"/>
            </w:object>
          </w:r>
        </w:p>
      </w:tc>
      <w:tc>
        <w:tcPr>
          <w:tcW w:w="3693" w:type="dxa"/>
          <w:tcBorders>
            <w:top w:val="nil"/>
            <w:bottom w:val="nil"/>
          </w:tcBorders>
        </w:tcPr>
        <w:p w:rsidR="00EA7735" w:rsidRDefault="00EA7735" w:rsidP="00C02DFA">
          <w:pPr>
            <w:jc w:val="center"/>
            <w:rPr>
              <w:b/>
              <w:sz w:val="30"/>
            </w:rPr>
          </w:pPr>
        </w:p>
        <w:p w:rsidR="00EA7735" w:rsidRPr="009423B6" w:rsidRDefault="00EA7735" w:rsidP="00C02DFA">
          <w:pPr>
            <w:rPr>
              <w:sz w:val="30"/>
            </w:rPr>
          </w:pPr>
        </w:p>
        <w:p w:rsidR="00EA7735" w:rsidRDefault="00EA7735" w:rsidP="00C02DFA">
          <w:pPr>
            <w:rPr>
              <w:sz w:val="30"/>
            </w:rPr>
          </w:pPr>
        </w:p>
        <w:p w:rsidR="00EA7735" w:rsidRDefault="00EA7735" w:rsidP="00C02DFA">
          <w:pPr>
            <w:rPr>
              <w:sz w:val="30"/>
            </w:rPr>
          </w:pPr>
        </w:p>
        <w:p w:rsidR="00EA7735" w:rsidRPr="009423B6" w:rsidRDefault="00EA7735" w:rsidP="00C02DFA">
          <w:pPr>
            <w:rPr>
              <w:sz w:val="30"/>
            </w:rPr>
          </w:pPr>
        </w:p>
      </w:tc>
    </w:tr>
    <w:tr w:rsidR="00EA7735" w:rsidRPr="009423B6" w:rsidTr="00C02DFA">
      <w:trPr>
        <w:cantSplit/>
        <w:jc w:val="center"/>
      </w:trPr>
      <w:tc>
        <w:tcPr>
          <w:tcW w:w="9072" w:type="dxa"/>
          <w:gridSpan w:val="3"/>
          <w:tcBorders>
            <w:top w:val="nil"/>
            <w:bottom w:val="nil"/>
          </w:tcBorders>
        </w:tcPr>
        <w:p w:rsidR="00EA7735" w:rsidRPr="009423B6" w:rsidRDefault="00EA7735" w:rsidP="00C02DFA">
          <w:pPr>
            <w:pStyle w:val="8"/>
            <w:rPr>
              <w:rFonts w:ascii="Times New Roman" w:hAnsi="Times New Roman"/>
              <w:color w:val="000080"/>
              <w:sz w:val="10"/>
            </w:rPr>
          </w:pPr>
        </w:p>
        <w:p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7735" w:rsidRDefault="00EA7735" w:rsidP="00C02DFA">
          <w:pPr>
            <w:pStyle w:val="8"/>
            <w:ind w:hanging="28"/>
            <w:rPr>
              <w:rFonts w:ascii="Times New Roman" w:hAnsi="Times New Roman"/>
              <w:sz w:val="32"/>
              <w:szCs w:val="32"/>
            </w:rPr>
          </w:pPr>
        </w:p>
        <w:p w:rsidR="00EA7735" w:rsidRPr="0014378C" w:rsidRDefault="00EA7735"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91D14">
            <w:rPr>
              <w:rFonts w:ascii="Times New Roman" w:hAnsi="Times New Roman"/>
              <w:sz w:val="28"/>
              <w:szCs w:val="24"/>
              <w:lang w:val="ro-RO"/>
            </w:rPr>
            <w:t>nr</w:t>
          </w:r>
          <w:r w:rsidRPr="00791D14">
            <w:rPr>
              <w:rFonts w:ascii="Times New Roman" w:hAnsi="Times New Roman"/>
              <w:b w:val="0"/>
              <w:sz w:val="28"/>
              <w:szCs w:val="24"/>
              <w:lang w:val="ro-RO"/>
            </w:rPr>
            <w:t>.</w:t>
          </w:r>
          <w:r w:rsidR="00791D14" w:rsidRPr="00791D14">
            <w:rPr>
              <w:rFonts w:ascii="Times New Roman" w:hAnsi="Times New Roman"/>
              <w:sz w:val="28"/>
              <w:szCs w:val="24"/>
            </w:rPr>
            <w:t>1033</w:t>
          </w:r>
          <w:r w:rsidRPr="00791D14">
            <w:rPr>
              <w:rFonts w:ascii="Times New Roman" w:hAnsi="Times New Roman"/>
              <w:sz w:val="28"/>
              <w:szCs w:val="24"/>
              <w:lang w:val="fr-FR"/>
            </w:rPr>
            <w:t xml:space="preserve"> </w:t>
          </w:r>
        </w:p>
        <w:p w:rsidR="00EA7735" w:rsidRPr="0014378C" w:rsidRDefault="00EA7735" w:rsidP="00C02DFA">
          <w:pPr>
            <w:ind w:hanging="28"/>
            <w:rPr>
              <w:lang w:val="fr-FR"/>
            </w:rPr>
          </w:pPr>
        </w:p>
        <w:p w:rsidR="00EA7735" w:rsidRPr="00791D14" w:rsidRDefault="00EA7735" w:rsidP="00C02DFA">
          <w:pPr>
            <w:ind w:hanging="28"/>
            <w:jc w:val="center"/>
            <w:rPr>
              <w:b/>
              <w:sz w:val="28"/>
              <w:szCs w:val="28"/>
              <w:u w:val="single"/>
              <w:lang w:val="ro-RO"/>
            </w:rPr>
          </w:pPr>
          <w:r w:rsidRPr="00791D14">
            <w:rPr>
              <w:b/>
              <w:sz w:val="28"/>
              <w:szCs w:val="28"/>
              <w:u w:val="single"/>
            </w:rPr>
            <w:t xml:space="preserve">din </w:t>
          </w:r>
          <w:r w:rsidR="00791D14" w:rsidRPr="00791D14">
            <w:rPr>
              <w:b/>
              <w:sz w:val="28"/>
              <w:szCs w:val="28"/>
              <w:u w:val="single"/>
              <w:lang w:val="ru-RU"/>
            </w:rPr>
            <w:t>24</w:t>
          </w:r>
          <w:r w:rsidR="00791D14" w:rsidRPr="00791D14">
            <w:rPr>
              <w:b/>
              <w:sz w:val="28"/>
              <w:szCs w:val="28"/>
              <w:u w:val="single"/>
              <w:lang w:val="ro-RO"/>
            </w:rPr>
            <w:t xml:space="preserve"> octombrie 2018</w:t>
          </w:r>
        </w:p>
        <w:p w:rsidR="00EA7735" w:rsidRPr="0063090F" w:rsidRDefault="00EA7735" w:rsidP="00C02DFA">
          <w:pPr>
            <w:ind w:hanging="28"/>
            <w:jc w:val="center"/>
            <w:rPr>
              <w:b/>
              <w:sz w:val="24"/>
              <w:szCs w:val="24"/>
            </w:rPr>
          </w:pPr>
          <w:proofErr w:type="spellStart"/>
          <w:r w:rsidRPr="0063090F">
            <w:rPr>
              <w:b/>
              <w:sz w:val="24"/>
              <w:szCs w:val="24"/>
            </w:rPr>
            <w:t>Chișinău</w:t>
          </w:r>
          <w:proofErr w:type="spellEnd"/>
        </w:p>
        <w:p w:rsidR="00EA7735" w:rsidRPr="009423B6" w:rsidRDefault="00EA7735" w:rsidP="00C02DFA">
          <w:pPr>
            <w:pStyle w:val="8"/>
            <w:rPr>
              <w:rFonts w:ascii="Times New Roman" w:hAnsi="Times New Roman"/>
              <w:color w:val="000080"/>
              <w:sz w:val="4"/>
            </w:rPr>
          </w:pPr>
        </w:p>
        <w:p w:rsidR="00EA7735" w:rsidRPr="009423B6" w:rsidRDefault="00EA7735" w:rsidP="00C02DFA">
          <w:pPr>
            <w:pStyle w:val="8"/>
            <w:rPr>
              <w:rFonts w:ascii="Times New Roman" w:hAnsi="Times New Roman"/>
              <w:b w:val="0"/>
              <w:color w:val="000080"/>
              <w:sz w:val="16"/>
              <w:lang w:val="x-none"/>
            </w:rPr>
          </w:pPr>
        </w:p>
      </w:tc>
    </w:tr>
  </w:tbl>
  <w:p w:rsidR="00EA7735" w:rsidRDefault="00EA7735">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4"/>
  </w:num>
  <w:num w:numId="3">
    <w:abstractNumId w:val="0"/>
  </w:num>
  <w:num w:numId="4">
    <w:abstractNumId w:val="9"/>
  </w:num>
  <w:num w:numId="5">
    <w:abstractNumId w:val="7"/>
  </w:num>
  <w:num w:numId="6">
    <w:abstractNumId w:val="10"/>
  </w:num>
  <w:num w:numId="7">
    <w:abstractNumId w:val="3"/>
  </w:num>
  <w:num w:numId="8">
    <w:abstractNumId w:val="8"/>
  </w:num>
  <w:num w:numId="9">
    <w:abstractNumId w:val="15"/>
  </w:num>
  <w:num w:numId="10">
    <w:abstractNumId w:val="16"/>
  </w:num>
  <w:num w:numId="11">
    <w:abstractNumId w:val="6"/>
  </w:num>
  <w:num w:numId="12">
    <w:abstractNumId w:val="13"/>
  </w:num>
  <w:num w:numId="13">
    <w:abstractNumId w:val="2"/>
  </w:num>
  <w:num w:numId="14">
    <w:abstractNumId w:val="1"/>
  </w:num>
  <w:num w:numId="15">
    <w:abstractNumId w:val="5"/>
  </w:num>
  <w:num w:numId="16">
    <w:abstractNumId w:val="12"/>
  </w:num>
  <w:num w:numId="17">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85DA8"/>
    <w:rsid w:val="000B66A7"/>
    <w:rsid w:val="000F0FD7"/>
    <w:rsid w:val="001100A2"/>
    <w:rsid w:val="00111319"/>
    <w:rsid w:val="0014378C"/>
    <w:rsid w:val="00144067"/>
    <w:rsid w:val="001469DB"/>
    <w:rsid w:val="001574DD"/>
    <w:rsid w:val="00191F49"/>
    <w:rsid w:val="001B2461"/>
    <w:rsid w:val="001B5608"/>
    <w:rsid w:val="001E6EB8"/>
    <w:rsid w:val="00251AE0"/>
    <w:rsid w:val="00283736"/>
    <w:rsid w:val="003077C3"/>
    <w:rsid w:val="003321A4"/>
    <w:rsid w:val="0034194B"/>
    <w:rsid w:val="003852B4"/>
    <w:rsid w:val="003A4684"/>
    <w:rsid w:val="003B04ED"/>
    <w:rsid w:val="003B596B"/>
    <w:rsid w:val="00414AFB"/>
    <w:rsid w:val="00427274"/>
    <w:rsid w:val="004402AC"/>
    <w:rsid w:val="0044592D"/>
    <w:rsid w:val="00454CEE"/>
    <w:rsid w:val="00480561"/>
    <w:rsid w:val="00482BA3"/>
    <w:rsid w:val="004A4B59"/>
    <w:rsid w:val="004E1000"/>
    <w:rsid w:val="00500597"/>
    <w:rsid w:val="0050680A"/>
    <w:rsid w:val="00512A5C"/>
    <w:rsid w:val="005541A1"/>
    <w:rsid w:val="005802DD"/>
    <w:rsid w:val="005850E0"/>
    <w:rsid w:val="005F1999"/>
    <w:rsid w:val="005F2B04"/>
    <w:rsid w:val="0063090F"/>
    <w:rsid w:val="00695161"/>
    <w:rsid w:val="007305B8"/>
    <w:rsid w:val="00746067"/>
    <w:rsid w:val="00791D14"/>
    <w:rsid w:val="007926E4"/>
    <w:rsid w:val="007A4567"/>
    <w:rsid w:val="00801EDA"/>
    <w:rsid w:val="00814406"/>
    <w:rsid w:val="00832599"/>
    <w:rsid w:val="0084667B"/>
    <w:rsid w:val="00862AB4"/>
    <w:rsid w:val="00864754"/>
    <w:rsid w:val="0087581E"/>
    <w:rsid w:val="008C1EB3"/>
    <w:rsid w:val="008C53C4"/>
    <w:rsid w:val="009374A9"/>
    <w:rsid w:val="009423B6"/>
    <w:rsid w:val="00950CEF"/>
    <w:rsid w:val="0095316D"/>
    <w:rsid w:val="00967B94"/>
    <w:rsid w:val="009A3326"/>
    <w:rsid w:val="009E20E6"/>
    <w:rsid w:val="00A0308D"/>
    <w:rsid w:val="00A04621"/>
    <w:rsid w:val="00A1010C"/>
    <w:rsid w:val="00A35DD9"/>
    <w:rsid w:val="00A56041"/>
    <w:rsid w:val="00A938D0"/>
    <w:rsid w:val="00A977C3"/>
    <w:rsid w:val="00AA173D"/>
    <w:rsid w:val="00AB67F5"/>
    <w:rsid w:val="00AE7568"/>
    <w:rsid w:val="00B4370D"/>
    <w:rsid w:val="00BF32A6"/>
    <w:rsid w:val="00C02DFA"/>
    <w:rsid w:val="00C74719"/>
    <w:rsid w:val="00C97309"/>
    <w:rsid w:val="00CB05D3"/>
    <w:rsid w:val="00CB0FCF"/>
    <w:rsid w:val="00CC7AFF"/>
    <w:rsid w:val="00CE0DA1"/>
    <w:rsid w:val="00CF2559"/>
    <w:rsid w:val="00CF5521"/>
    <w:rsid w:val="00D41305"/>
    <w:rsid w:val="00D64123"/>
    <w:rsid w:val="00D642D3"/>
    <w:rsid w:val="00D91434"/>
    <w:rsid w:val="00DB1216"/>
    <w:rsid w:val="00DC4C6E"/>
    <w:rsid w:val="00DF0E57"/>
    <w:rsid w:val="00E04C14"/>
    <w:rsid w:val="00E216C5"/>
    <w:rsid w:val="00E24705"/>
    <w:rsid w:val="00EA3268"/>
    <w:rsid w:val="00EA7735"/>
    <w:rsid w:val="00EC1F91"/>
    <w:rsid w:val="00ED2FE3"/>
    <w:rsid w:val="00F019B4"/>
    <w:rsid w:val="00F4110C"/>
    <w:rsid w:val="00F67B04"/>
    <w:rsid w:val="00F73241"/>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3515C6"/>
  <w15:docId w15:val="{C3116BF4-D821-47A0-8F2C-6A6775530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link w:val="a6"/>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7">
    <w:name w:val="header"/>
    <w:basedOn w:val="a"/>
    <w:link w:val="a8"/>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uiPriority w:val="99"/>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rsid w:val="00E216C5"/>
    <w:rPr>
      <w:sz w:val="16"/>
      <w:szCs w:val="16"/>
    </w:rPr>
  </w:style>
  <w:style w:type="paragraph" w:styleId="af0">
    <w:name w:val="annotation text"/>
    <w:basedOn w:val="a"/>
    <w:link w:val="af1"/>
    <w:rsid w:val="00E216C5"/>
    <w:pPr>
      <w:ind w:firstLine="0"/>
      <w:jc w:val="left"/>
    </w:pPr>
    <w:rPr>
      <w:lang w:val="ro-RO" w:eastAsia="ru-RU"/>
    </w:rPr>
  </w:style>
  <w:style w:type="character" w:customStyle="1" w:styleId="af1">
    <w:name w:val="Текст примечания Знак"/>
    <w:basedOn w:val="a0"/>
    <w:link w:val="af0"/>
    <w:rsid w:val="00E216C5"/>
    <w:rPr>
      <w:lang w:val="ro-RO"/>
    </w:rPr>
  </w:style>
  <w:style w:type="paragraph" w:styleId="af2">
    <w:name w:val="annotation subject"/>
    <w:basedOn w:val="af0"/>
    <w:next w:val="af0"/>
    <w:link w:val="af3"/>
    <w:rsid w:val="00E216C5"/>
    <w:rPr>
      <w:b/>
      <w:bCs/>
    </w:rPr>
  </w:style>
  <w:style w:type="character" w:customStyle="1" w:styleId="af3">
    <w:name w:val="Тема примечания Знак"/>
    <w:basedOn w:val="af1"/>
    <w:link w:val="af2"/>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paragraph" w:customStyle="1" w:styleId="Default">
    <w:name w:val="Default"/>
    <w:uiPriority w:val="99"/>
    <w:rsid w:val="00864754"/>
    <w:pPr>
      <w:autoSpaceDE w:val="0"/>
      <w:autoSpaceDN w:val="0"/>
      <w:adjustRightInd w:val="0"/>
    </w:pPr>
    <w:rPr>
      <w:rFonts w:eastAsiaTheme="minorHAnsi"/>
      <w:color w:val="000000"/>
      <w:sz w:val="24"/>
      <w:szCs w:val="24"/>
      <w:lang w:eastAsia="en-US"/>
    </w:rPr>
  </w:style>
  <w:style w:type="character" w:customStyle="1" w:styleId="a6">
    <w:name w:val="Обычный (веб) Знак"/>
    <w:basedOn w:val="a0"/>
    <w:link w:val="a5"/>
    <w:uiPriority w:val="99"/>
    <w:rsid w:val="00EC1F91"/>
    <w:rPr>
      <w:sz w:val="24"/>
      <w:szCs w:val="24"/>
    </w:rPr>
  </w:style>
  <w:style w:type="character" w:customStyle="1" w:styleId="20">
    <w:name w:val="Основной текст2"/>
    <w:basedOn w:val="a0"/>
    <w:rsid w:val="00EC1F91"/>
    <w:rPr>
      <w:rFonts w:ascii="Times New Roman" w:eastAsia="Times New Roman" w:hAnsi="Times New Roman" w:cs="Times New Roman"/>
      <w:b w:val="0"/>
      <w:bCs w:val="0"/>
      <w:i w:val="0"/>
      <w:iCs w:val="0"/>
      <w:smallCaps w:val="0"/>
      <w:strike w:val="0"/>
      <w:color w:val="000000"/>
      <w:spacing w:val="0"/>
      <w:w w:val="100"/>
      <w:position w:val="0"/>
      <w:sz w:val="25"/>
      <w:szCs w:val="25"/>
      <w:u w:val="single"/>
      <w:shd w:val="clear" w:color="auto" w:fill="FFFFFF"/>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120102092">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1</Lectura>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E00E0F6-39C0-4861-BB55-AB6612CA1965}"/>
</file>

<file path=customXml/itemProps2.xml><?xml version="1.0" encoding="utf-8"?>
<ds:datastoreItem xmlns:ds="http://schemas.openxmlformats.org/officeDocument/2006/customXml" ds:itemID="{4E796943-45A6-4596-AEEA-52802FFF0D64}"/>
</file>

<file path=customXml/itemProps3.xml><?xml version="1.0" encoding="utf-8"?>
<ds:datastoreItem xmlns:ds="http://schemas.openxmlformats.org/officeDocument/2006/customXml" ds:itemID="{3E8709A2-968F-4AA9-BEAF-F6962CC22389}"/>
</file>

<file path=customXml/itemProps4.xml><?xml version="1.0" encoding="utf-8"?>
<ds:datastoreItem xmlns:ds="http://schemas.openxmlformats.org/officeDocument/2006/customXml" ds:itemID="{8122EACC-581C-4251-B340-6191A86A5779}"/>
</file>

<file path=docProps/app.xml><?xml version="1.0" encoding="utf-8"?>
<Properties xmlns="http://schemas.openxmlformats.org/officeDocument/2006/extended-properties" xmlns:vt="http://schemas.openxmlformats.org/officeDocument/2006/docPropsVTypes">
  <Template>Normal</Template>
  <TotalTime>1</TotalTime>
  <Pages>10</Pages>
  <Words>1916</Words>
  <Characters>10924</Characters>
  <Application>Microsoft Office Word</Application>
  <DocSecurity>0</DocSecurity>
  <Lines>91</Lines>
  <Paragraphs>25</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12815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369.2018.ro-ru</dc:title>
  <dc:creator>lll</dc:creator>
  <cp:lastModifiedBy>Asd Asdf</cp:lastModifiedBy>
  <cp:revision>2</cp:revision>
  <cp:lastPrinted>2018-10-26T11:27:00Z</cp:lastPrinted>
  <dcterms:created xsi:type="dcterms:W3CDTF">2018-12-03T10:26:00Z</dcterms:created>
  <dcterms:modified xsi:type="dcterms:W3CDTF">2018-12-03T10:26:00Z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