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744B6" w:rsidRDefault="00730FEE" w:rsidP="00E25218">
      <w:pPr>
        <w:rPr>
          <w:rStyle w:val="Emphasis"/>
        </w:rPr>
      </w:pPr>
    </w:p>
    <w:p w14:paraId="1484E81E" w14:textId="77777777" w:rsidR="002B45DD" w:rsidRPr="00CE76D1" w:rsidRDefault="002B45DD" w:rsidP="002B45DD">
      <w:pPr>
        <w:ind w:firstLine="0"/>
        <w:jc w:val="center"/>
        <w:rPr>
          <w:b/>
          <w:sz w:val="28"/>
          <w:szCs w:val="28"/>
          <w:lang w:val="ro-RO"/>
        </w:rPr>
      </w:pPr>
      <w:r w:rsidRPr="00CE76D1">
        <w:rPr>
          <w:b/>
          <w:sz w:val="28"/>
          <w:szCs w:val="28"/>
          <w:lang w:val="ro-RO"/>
        </w:rPr>
        <w:t>Cu privire la aprobarea proiectului de lege</w:t>
      </w:r>
    </w:p>
    <w:p w14:paraId="0215F508" w14:textId="49C98F21" w:rsidR="002B45DD" w:rsidRPr="00CE76D1" w:rsidRDefault="002B45DD" w:rsidP="002B45DD">
      <w:pPr>
        <w:ind w:firstLine="0"/>
        <w:jc w:val="center"/>
        <w:rPr>
          <w:b/>
          <w:sz w:val="28"/>
          <w:szCs w:val="28"/>
          <w:lang w:val="ro-RO"/>
        </w:rPr>
      </w:pPr>
      <w:r w:rsidRPr="00CE76D1">
        <w:rPr>
          <w:b/>
          <w:sz w:val="28"/>
          <w:szCs w:val="28"/>
          <w:lang w:val="ro-RO"/>
        </w:rPr>
        <w:t xml:space="preserve">pentru modificarea unor acte normative </w:t>
      </w:r>
    </w:p>
    <w:p w14:paraId="23FFE58E" w14:textId="77777777" w:rsidR="002B45DD" w:rsidRPr="00CE76D1" w:rsidRDefault="002B45DD" w:rsidP="002B45DD">
      <w:pPr>
        <w:ind w:firstLine="0"/>
        <w:jc w:val="center"/>
        <w:rPr>
          <w:b/>
          <w:sz w:val="28"/>
          <w:szCs w:val="28"/>
          <w:lang w:val="ro-RO"/>
        </w:rPr>
      </w:pPr>
      <w:r w:rsidRPr="00CE76D1">
        <w:rPr>
          <w:b/>
          <w:sz w:val="28"/>
          <w:szCs w:val="28"/>
          <w:lang w:val="ro-RO"/>
        </w:rPr>
        <w:t>(ajustarea legislației în domeniul transportului rutier)</w:t>
      </w:r>
    </w:p>
    <w:p w14:paraId="7D46FA4B" w14:textId="2B162C23" w:rsidR="00730FEE" w:rsidRPr="00CE76D1" w:rsidRDefault="00730FEE" w:rsidP="002B45DD">
      <w:pPr>
        <w:ind w:firstLine="0"/>
        <w:jc w:val="center"/>
        <w:rPr>
          <w:rFonts w:asciiTheme="majorBidi" w:hAnsiTheme="majorBidi" w:cstheme="majorBidi"/>
          <w:b/>
          <w:bCs/>
          <w:sz w:val="28"/>
          <w:szCs w:val="28"/>
          <w:lang w:val="ro-RO" w:eastAsia="ro-RO"/>
        </w:rPr>
      </w:pPr>
      <w:r w:rsidRPr="00CE76D1">
        <w:rPr>
          <w:b/>
          <w:sz w:val="28"/>
          <w:szCs w:val="28"/>
          <w:lang w:val="ro-RO"/>
        </w:rPr>
        <w:t>------------------------------------------------------------</w:t>
      </w:r>
    </w:p>
    <w:p w14:paraId="26FD19CA" w14:textId="77777777" w:rsidR="00730FEE" w:rsidRPr="00CE76D1" w:rsidRDefault="00730FEE" w:rsidP="00E25218">
      <w:pPr>
        <w:rPr>
          <w:rFonts w:asciiTheme="majorBidi" w:hAnsiTheme="majorBidi" w:cstheme="majorBidi"/>
          <w:sz w:val="28"/>
          <w:szCs w:val="28"/>
          <w:lang w:val="ro-RO" w:eastAsia="ro-RO"/>
        </w:rPr>
      </w:pPr>
    </w:p>
    <w:p w14:paraId="56D32EAD" w14:textId="77777777" w:rsidR="00730FEE" w:rsidRPr="00CE76D1" w:rsidRDefault="00730FEE" w:rsidP="00E25218">
      <w:pPr>
        <w:rPr>
          <w:sz w:val="28"/>
          <w:szCs w:val="28"/>
          <w:lang w:val="ro-RO"/>
        </w:rPr>
      </w:pPr>
      <w:r w:rsidRPr="00CE76D1">
        <w:rPr>
          <w:sz w:val="28"/>
          <w:szCs w:val="28"/>
          <w:lang w:val="ro-RO"/>
        </w:rPr>
        <w:t>Guvernul HOTĂRĂȘTE:</w:t>
      </w:r>
    </w:p>
    <w:p w14:paraId="7EB289F2" w14:textId="77777777" w:rsidR="00730FEE" w:rsidRPr="00CE76D1" w:rsidRDefault="00730FEE" w:rsidP="00E25218">
      <w:pPr>
        <w:rPr>
          <w:sz w:val="28"/>
          <w:szCs w:val="28"/>
          <w:lang w:val="ro-RO"/>
        </w:rPr>
      </w:pPr>
    </w:p>
    <w:p w14:paraId="4C0599C9" w14:textId="1EFBAEC3" w:rsidR="00730FEE" w:rsidRPr="00CE76D1" w:rsidRDefault="00CE76D1" w:rsidP="00CE76D1">
      <w:pPr>
        <w:rPr>
          <w:sz w:val="28"/>
          <w:szCs w:val="28"/>
          <w:lang w:val="ro-RO"/>
        </w:rPr>
      </w:pPr>
      <w:r w:rsidRPr="00CE76D1">
        <w:rPr>
          <w:sz w:val="28"/>
          <w:szCs w:val="28"/>
          <w:lang w:val="ro-RO"/>
        </w:rPr>
        <w:t>Se aprobă şi se prezintă Parlamentului spre examinare proiectul de lege</w:t>
      </w:r>
      <w:r w:rsidRPr="00CE76D1">
        <w:t xml:space="preserve"> </w:t>
      </w:r>
      <w:r w:rsidRPr="00CE76D1">
        <w:rPr>
          <w:sz w:val="28"/>
          <w:szCs w:val="28"/>
          <w:lang w:val="ro-RO"/>
        </w:rPr>
        <w:t>pentru m</w:t>
      </w:r>
      <w:r>
        <w:rPr>
          <w:sz w:val="28"/>
          <w:szCs w:val="28"/>
          <w:lang w:val="ro-RO"/>
        </w:rPr>
        <w:t xml:space="preserve">odificarea unor acte normative </w:t>
      </w:r>
      <w:r w:rsidRPr="00CE76D1">
        <w:rPr>
          <w:sz w:val="28"/>
          <w:szCs w:val="28"/>
          <w:lang w:val="ro-RO"/>
        </w:rPr>
        <w:t>(ajustarea legislației în domeniul transportului rutier)</w:t>
      </w:r>
      <w:r>
        <w:rPr>
          <w:sz w:val="28"/>
          <w:szCs w:val="28"/>
          <w:lang w:val="ro-RO"/>
        </w:rPr>
        <w:t>.</w:t>
      </w:r>
    </w:p>
    <w:p w14:paraId="0DE97ECD" w14:textId="38021EAB" w:rsidR="00730FEE" w:rsidRPr="00CE76D1"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386C216B" w14:textId="77777777" w:rsidR="00CE76D1" w:rsidRPr="00CE76D1" w:rsidRDefault="00CE76D1" w:rsidP="00E25218">
      <w:pPr>
        <w:rPr>
          <w:rFonts w:asciiTheme="majorBidi" w:hAnsiTheme="majorBidi" w:cstheme="majorBidi"/>
          <w:sz w:val="28"/>
          <w:szCs w:val="28"/>
          <w:lang w:val="ro-RO" w:eastAsia="ro-RO"/>
        </w:rPr>
      </w:pPr>
    </w:p>
    <w:p w14:paraId="3DCB3696" w14:textId="3A9454A6" w:rsidR="003B04ED" w:rsidRPr="00CE76D1" w:rsidRDefault="003B04ED" w:rsidP="007551A5">
      <w:pPr>
        <w:rPr>
          <w:rFonts w:asciiTheme="majorBidi" w:hAnsiTheme="majorBidi" w:cstheme="majorBidi"/>
          <w:sz w:val="28"/>
          <w:szCs w:val="28"/>
          <w:lang w:val="ro-RO" w:eastAsia="ro-RO"/>
        </w:rPr>
      </w:pPr>
      <w:r w:rsidRPr="00CE76D1">
        <w:rPr>
          <w:rFonts w:asciiTheme="majorBidi" w:hAnsiTheme="majorBidi" w:cstheme="majorBidi"/>
          <w:b/>
          <w:sz w:val="28"/>
          <w:szCs w:val="28"/>
          <w:lang w:val="ro-RO" w:eastAsia="ro-RO"/>
        </w:rPr>
        <w:t>Prim-ministru</w:t>
      </w:r>
      <w:r w:rsidR="005262C2" w:rsidRPr="00CE76D1">
        <w:rPr>
          <w:rFonts w:asciiTheme="majorBidi" w:hAnsiTheme="majorBidi" w:cstheme="majorBidi"/>
          <w:b/>
          <w:sz w:val="28"/>
          <w:szCs w:val="28"/>
          <w:lang w:val="ro-RO" w:eastAsia="ro-RO"/>
        </w:rPr>
        <w:tab/>
      </w:r>
      <w:r w:rsidR="005262C2" w:rsidRPr="00CE76D1">
        <w:rPr>
          <w:rFonts w:asciiTheme="majorBidi" w:hAnsiTheme="majorBidi" w:cstheme="majorBidi"/>
          <w:b/>
          <w:sz w:val="28"/>
          <w:szCs w:val="28"/>
          <w:lang w:val="ro-RO" w:eastAsia="ro-RO"/>
        </w:rPr>
        <w:tab/>
      </w:r>
      <w:r w:rsidR="005262C2" w:rsidRPr="00CE76D1">
        <w:rPr>
          <w:rFonts w:asciiTheme="majorBidi" w:hAnsiTheme="majorBidi" w:cstheme="majorBidi"/>
          <w:b/>
          <w:sz w:val="28"/>
          <w:szCs w:val="28"/>
          <w:lang w:val="ro-RO" w:eastAsia="ro-RO"/>
        </w:rPr>
        <w:tab/>
      </w:r>
      <w:r w:rsidR="005262C2" w:rsidRPr="00CE76D1">
        <w:rPr>
          <w:rFonts w:asciiTheme="majorBidi" w:hAnsiTheme="majorBidi" w:cstheme="majorBidi"/>
          <w:b/>
          <w:sz w:val="28"/>
          <w:szCs w:val="28"/>
          <w:lang w:val="ro-RO" w:eastAsia="ro-RO"/>
        </w:rPr>
        <w:tab/>
      </w:r>
      <w:r w:rsidR="005262C2" w:rsidRPr="00CE76D1">
        <w:rPr>
          <w:rFonts w:asciiTheme="majorBidi" w:hAnsiTheme="majorBidi" w:cstheme="majorBidi"/>
          <w:b/>
          <w:sz w:val="28"/>
          <w:szCs w:val="28"/>
          <w:lang w:val="ro-RO" w:eastAsia="ro-RO"/>
        </w:rPr>
        <w:tab/>
      </w:r>
      <w:r w:rsidR="00D8311D" w:rsidRPr="00CE76D1">
        <w:rPr>
          <w:rFonts w:asciiTheme="majorBidi" w:hAnsiTheme="majorBidi" w:cstheme="majorBidi"/>
          <w:b/>
          <w:sz w:val="28"/>
          <w:szCs w:val="28"/>
          <w:lang w:val="ro-RO" w:eastAsia="ro-RO"/>
        </w:rPr>
        <w:t>DORIN RECEAN</w:t>
      </w:r>
    </w:p>
    <w:p w14:paraId="37F9E824" w14:textId="77777777" w:rsidR="0029400E" w:rsidRPr="00CE76D1" w:rsidRDefault="0029400E" w:rsidP="00E25218">
      <w:pPr>
        <w:rPr>
          <w:rFonts w:asciiTheme="majorBidi" w:hAnsiTheme="majorBidi" w:cstheme="majorBidi"/>
          <w:sz w:val="28"/>
          <w:szCs w:val="28"/>
          <w:lang w:val="ro-RO" w:eastAsia="ro-RO"/>
        </w:rPr>
      </w:pPr>
    </w:p>
    <w:p w14:paraId="1E36A6DB" w14:textId="77777777" w:rsidR="00DF7E3E" w:rsidRPr="00CE76D1" w:rsidRDefault="00DF7E3E" w:rsidP="00E25218">
      <w:pPr>
        <w:rPr>
          <w:rFonts w:asciiTheme="majorBidi" w:hAnsiTheme="majorBidi" w:cstheme="majorBidi"/>
          <w:sz w:val="28"/>
          <w:szCs w:val="28"/>
          <w:lang w:val="ro-RO" w:eastAsia="ro-RO"/>
        </w:rPr>
      </w:pPr>
    </w:p>
    <w:p w14:paraId="094B8A25" w14:textId="1E076EE9" w:rsidR="003A4AE6" w:rsidRPr="00CE76D1" w:rsidRDefault="003A4AE6" w:rsidP="007A2971">
      <w:pPr>
        <w:tabs>
          <w:tab w:val="left" w:pos="5954"/>
        </w:tabs>
        <w:rPr>
          <w:rFonts w:asciiTheme="majorBidi" w:hAnsiTheme="majorBidi" w:cstheme="majorBidi"/>
          <w:sz w:val="28"/>
          <w:szCs w:val="28"/>
          <w:lang w:val="ro-RO" w:eastAsia="ro-RO"/>
        </w:rPr>
      </w:pPr>
      <w:r w:rsidRPr="00CE76D1">
        <w:rPr>
          <w:rFonts w:asciiTheme="majorBidi" w:hAnsiTheme="majorBidi" w:cstheme="majorBidi"/>
          <w:sz w:val="28"/>
          <w:szCs w:val="28"/>
          <w:lang w:val="ro-RO" w:eastAsia="ro-RO"/>
        </w:rPr>
        <w:t>Contrasemnează:</w:t>
      </w:r>
    </w:p>
    <w:p w14:paraId="31FF517C" w14:textId="06148E85" w:rsidR="003A4AE6" w:rsidRPr="00CE76D1" w:rsidRDefault="003A4AE6" w:rsidP="00E25218">
      <w:pPr>
        <w:rPr>
          <w:rFonts w:asciiTheme="majorBidi" w:hAnsiTheme="majorBidi" w:cstheme="majorBidi"/>
          <w:sz w:val="28"/>
          <w:szCs w:val="28"/>
          <w:lang w:val="ro-RO" w:eastAsia="ro-RO"/>
        </w:rPr>
      </w:pPr>
    </w:p>
    <w:p w14:paraId="5DAC2E20" w14:textId="77777777" w:rsidR="0025392F" w:rsidRPr="00CE76D1" w:rsidRDefault="0025392F" w:rsidP="00E25218">
      <w:pPr>
        <w:rPr>
          <w:rFonts w:asciiTheme="majorBidi" w:hAnsiTheme="majorBidi" w:cstheme="majorBidi"/>
          <w:sz w:val="28"/>
          <w:szCs w:val="28"/>
          <w:lang w:val="ro-RO" w:eastAsia="ro-RO"/>
        </w:rPr>
      </w:pPr>
    </w:p>
    <w:p w14:paraId="576F8C61" w14:textId="41D2511A" w:rsidR="00B16328" w:rsidRPr="00CE76D1" w:rsidRDefault="00A32BFE" w:rsidP="00E25218">
      <w:pPr>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 xml:space="preserve">Ministrul </w:t>
      </w:r>
      <w:r w:rsidR="00B16328" w:rsidRPr="00CE76D1">
        <w:rPr>
          <w:rFonts w:asciiTheme="majorBidi" w:hAnsiTheme="majorBidi" w:cstheme="majorBidi"/>
          <w:sz w:val="28"/>
          <w:szCs w:val="28"/>
          <w:lang w:val="ro-RO" w:eastAsia="ru-RU"/>
        </w:rPr>
        <w:t>infrastructurii</w:t>
      </w:r>
    </w:p>
    <w:p w14:paraId="7639802A" w14:textId="0ABC6BA2" w:rsidR="00B16328" w:rsidRPr="00CE76D1" w:rsidRDefault="00B16328" w:rsidP="00E25218">
      <w:pPr>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și dezvoltării regionale</w:t>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F85AA5" w:rsidRPr="00CE76D1">
        <w:rPr>
          <w:rFonts w:asciiTheme="majorBidi" w:hAnsiTheme="majorBidi" w:cstheme="majorBidi"/>
          <w:sz w:val="28"/>
          <w:szCs w:val="28"/>
          <w:lang w:val="ro-RO" w:eastAsia="ru-RU"/>
        </w:rPr>
        <w:t xml:space="preserve">Andrei </w:t>
      </w:r>
      <w:proofErr w:type="spellStart"/>
      <w:r w:rsidR="00F85AA5" w:rsidRPr="00CE76D1">
        <w:rPr>
          <w:rFonts w:asciiTheme="majorBidi" w:hAnsiTheme="majorBidi" w:cstheme="majorBidi"/>
          <w:sz w:val="28"/>
          <w:szCs w:val="28"/>
          <w:lang w:val="ro-RO" w:eastAsia="ru-RU"/>
        </w:rPr>
        <w:t>Spînu</w:t>
      </w:r>
      <w:proofErr w:type="spellEnd"/>
    </w:p>
    <w:p w14:paraId="1AB9D739" w14:textId="43E522D9" w:rsidR="00B16328" w:rsidRPr="00CE76D1" w:rsidRDefault="00B16328" w:rsidP="00E25218">
      <w:pPr>
        <w:rPr>
          <w:rFonts w:asciiTheme="majorBidi" w:hAnsiTheme="majorBidi" w:cstheme="majorBidi"/>
          <w:sz w:val="28"/>
          <w:szCs w:val="28"/>
          <w:lang w:val="ro-RO" w:eastAsia="ru-RU"/>
        </w:rPr>
      </w:pPr>
    </w:p>
    <w:p w14:paraId="4876C110" w14:textId="77777777" w:rsidR="0025392F" w:rsidRPr="00CE76D1" w:rsidRDefault="0025392F" w:rsidP="00E25218">
      <w:pPr>
        <w:rPr>
          <w:rFonts w:asciiTheme="majorBidi" w:hAnsiTheme="majorBidi" w:cstheme="majorBidi"/>
          <w:sz w:val="28"/>
          <w:szCs w:val="28"/>
          <w:lang w:val="ro-RO" w:eastAsia="ru-RU"/>
        </w:rPr>
      </w:pPr>
    </w:p>
    <w:p w14:paraId="15EF969C" w14:textId="417C6A6A" w:rsidR="00965406" w:rsidRPr="00CE76D1" w:rsidRDefault="00965406" w:rsidP="00965406">
      <w:pPr>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Ministrul justi</w:t>
      </w:r>
      <w:r w:rsidR="007A2971" w:rsidRPr="00CE76D1">
        <w:rPr>
          <w:rFonts w:asciiTheme="majorBidi" w:hAnsiTheme="majorBidi" w:cstheme="majorBidi"/>
          <w:sz w:val="28"/>
          <w:szCs w:val="28"/>
          <w:lang w:val="ro-RO" w:eastAsia="ru-RU"/>
        </w:rPr>
        <w:t>ț</w:t>
      </w:r>
      <w:r w:rsidRPr="00CE76D1">
        <w:rPr>
          <w:rFonts w:asciiTheme="majorBidi" w:hAnsiTheme="majorBidi" w:cstheme="majorBidi"/>
          <w:sz w:val="28"/>
          <w:szCs w:val="28"/>
          <w:lang w:val="ro-RO" w:eastAsia="ru-RU"/>
        </w:rPr>
        <w:t>iei</w:t>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5262C2" w:rsidRPr="00CE76D1">
        <w:rPr>
          <w:rFonts w:asciiTheme="majorBidi" w:hAnsiTheme="majorBidi" w:cstheme="majorBidi"/>
          <w:sz w:val="28"/>
          <w:szCs w:val="28"/>
          <w:lang w:val="ro-RO" w:eastAsia="ru-RU"/>
        </w:rPr>
        <w:tab/>
      </w:r>
      <w:r w:rsidR="0025392F" w:rsidRPr="00CE76D1">
        <w:rPr>
          <w:rFonts w:asciiTheme="majorBidi" w:hAnsiTheme="majorBidi" w:cstheme="majorBidi"/>
          <w:sz w:val="28"/>
          <w:szCs w:val="28"/>
          <w:lang w:val="ro-RO" w:eastAsia="ru-RU"/>
        </w:rPr>
        <w:t>Veronica Mihailov-Moraru</w:t>
      </w:r>
      <w:r w:rsidRPr="00CE76D1">
        <w:rPr>
          <w:rFonts w:asciiTheme="majorBidi" w:hAnsiTheme="majorBidi" w:cstheme="majorBidi"/>
          <w:sz w:val="28"/>
          <w:szCs w:val="28"/>
          <w:lang w:val="ro-RO" w:eastAsia="ru-RU"/>
        </w:rPr>
        <w:t xml:space="preserve"> </w:t>
      </w:r>
    </w:p>
    <w:p w14:paraId="566B1433" w14:textId="77777777" w:rsidR="00965406" w:rsidRPr="00CE76D1" w:rsidRDefault="00965406" w:rsidP="00965406">
      <w:pPr>
        <w:rPr>
          <w:rFonts w:asciiTheme="majorBidi" w:hAnsiTheme="majorBidi" w:cstheme="majorBidi"/>
          <w:sz w:val="28"/>
          <w:szCs w:val="28"/>
          <w:lang w:val="ro-RO" w:eastAsia="ru-RU"/>
        </w:rPr>
      </w:pPr>
    </w:p>
    <w:p w14:paraId="382BC486" w14:textId="77777777" w:rsidR="00965406" w:rsidRPr="00CE76D1" w:rsidRDefault="00965406" w:rsidP="00965406">
      <w:pPr>
        <w:rPr>
          <w:rFonts w:asciiTheme="majorBidi" w:hAnsiTheme="majorBidi" w:cstheme="majorBidi"/>
          <w:sz w:val="28"/>
          <w:szCs w:val="28"/>
          <w:lang w:val="ro-RO" w:eastAsia="ru-RU"/>
        </w:rPr>
      </w:pPr>
    </w:p>
    <w:p w14:paraId="3C437D83" w14:textId="042F15F7" w:rsidR="002B45DD" w:rsidRPr="00CE76D1" w:rsidRDefault="002B45DD" w:rsidP="00E25218">
      <w:pPr>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br w:type="page"/>
      </w:r>
    </w:p>
    <w:p w14:paraId="59F03948" w14:textId="77777777" w:rsidR="006B17C6" w:rsidRPr="00CE76D1" w:rsidRDefault="006B17C6" w:rsidP="00E25218">
      <w:pPr>
        <w:rPr>
          <w:rFonts w:asciiTheme="majorBidi" w:hAnsiTheme="majorBidi" w:cstheme="majorBidi"/>
          <w:sz w:val="28"/>
          <w:szCs w:val="28"/>
          <w:lang w:val="ro-RO" w:eastAsia="ru-RU"/>
        </w:rPr>
      </w:pPr>
    </w:p>
    <w:p w14:paraId="6FD257CB" w14:textId="77777777" w:rsidR="006B17C6" w:rsidRPr="00CE76D1" w:rsidRDefault="006B17C6" w:rsidP="00E25218">
      <w:pPr>
        <w:rPr>
          <w:rFonts w:asciiTheme="majorBidi" w:hAnsiTheme="majorBidi" w:cstheme="majorBidi"/>
          <w:sz w:val="28"/>
          <w:szCs w:val="28"/>
          <w:lang w:val="ro-RO" w:eastAsia="ru-RU"/>
        </w:rPr>
      </w:pPr>
    </w:p>
    <w:p w14:paraId="737F0260" w14:textId="77777777" w:rsidR="006B17C6" w:rsidRPr="00CE76D1" w:rsidRDefault="006B17C6" w:rsidP="00E25218">
      <w:pPr>
        <w:rPr>
          <w:rFonts w:asciiTheme="majorBidi" w:hAnsiTheme="majorBidi" w:cstheme="majorBidi"/>
          <w:sz w:val="28"/>
          <w:szCs w:val="28"/>
          <w:lang w:val="ro-RO" w:eastAsia="ru-RU"/>
        </w:rPr>
      </w:pPr>
    </w:p>
    <w:p w14:paraId="4D6CEBA7" w14:textId="77777777" w:rsidR="006B17C6" w:rsidRPr="00CE76D1" w:rsidRDefault="006B17C6" w:rsidP="00695959">
      <w:pPr>
        <w:ind w:firstLine="0"/>
        <w:rPr>
          <w:rFonts w:asciiTheme="majorBidi" w:hAnsiTheme="majorBidi" w:cstheme="majorBidi"/>
          <w:sz w:val="28"/>
          <w:szCs w:val="28"/>
          <w:lang w:val="ro-RO" w:eastAsia="ru-RU"/>
        </w:rPr>
      </w:pPr>
    </w:p>
    <w:p w14:paraId="66993251" w14:textId="77777777" w:rsidR="006B17C6" w:rsidRPr="00CE76D1" w:rsidRDefault="006B17C6" w:rsidP="00D1121D">
      <w:pPr>
        <w:ind w:firstLine="0"/>
        <w:rPr>
          <w:rFonts w:asciiTheme="majorBidi" w:hAnsiTheme="majorBidi" w:cstheme="majorBidi"/>
          <w:sz w:val="28"/>
          <w:szCs w:val="28"/>
          <w:lang w:val="ro-RO" w:eastAsia="ru-RU"/>
        </w:rPr>
      </w:pPr>
    </w:p>
    <w:p w14:paraId="56A0E5BA" w14:textId="77777777" w:rsidR="009C717D" w:rsidRPr="00CE76D1" w:rsidRDefault="009C717D" w:rsidP="009C717D">
      <w:pPr>
        <w:ind w:firstLine="0"/>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Vizează:</w:t>
      </w:r>
    </w:p>
    <w:p w14:paraId="7599E3BD" w14:textId="77777777" w:rsidR="009C717D" w:rsidRPr="00CE76D1" w:rsidRDefault="009C717D" w:rsidP="009C717D">
      <w:pPr>
        <w:ind w:firstLine="0"/>
        <w:rPr>
          <w:rFonts w:asciiTheme="majorBidi" w:hAnsiTheme="majorBidi" w:cstheme="majorBidi"/>
          <w:sz w:val="28"/>
          <w:szCs w:val="28"/>
          <w:lang w:val="ro-RO" w:eastAsia="ru-RU"/>
        </w:rPr>
      </w:pPr>
    </w:p>
    <w:p w14:paraId="2BC2BB54" w14:textId="77777777" w:rsidR="009C717D" w:rsidRPr="00CE76D1" w:rsidRDefault="009C717D" w:rsidP="009C717D">
      <w:pPr>
        <w:ind w:firstLine="0"/>
        <w:rPr>
          <w:rFonts w:asciiTheme="majorBidi" w:hAnsiTheme="majorBidi" w:cstheme="majorBidi"/>
          <w:sz w:val="28"/>
          <w:szCs w:val="28"/>
          <w:lang w:val="ro-RO" w:eastAsia="ru-RU"/>
        </w:rPr>
      </w:pPr>
    </w:p>
    <w:p w14:paraId="68994E1E" w14:textId="2440ADD4" w:rsidR="009C717D" w:rsidRPr="00CE76D1" w:rsidRDefault="009C717D" w:rsidP="009C717D">
      <w:pPr>
        <w:ind w:firstLine="0"/>
        <w:rPr>
          <w:sz w:val="28"/>
          <w:szCs w:val="28"/>
          <w:lang w:val="ro-RO" w:eastAsia="ru-RU"/>
        </w:rPr>
      </w:pPr>
      <w:r w:rsidRPr="00CE76D1">
        <w:rPr>
          <w:sz w:val="28"/>
          <w:szCs w:val="28"/>
          <w:lang w:val="ro-RO" w:eastAsia="ru-RU"/>
        </w:rPr>
        <w:t>Secretar general al Guvernului</w:t>
      </w:r>
      <w:r w:rsidRPr="00CE76D1">
        <w:rPr>
          <w:sz w:val="28"/>
          <w:szCs w:val="28"/>
          <w:lang w:val="ro-RO" w:eastAsia="ru-RU"/>
        </w:rPr>
        <w:tab/>
      </w:r>
      <w:r w:rsidRPr="00CE76D1">
        <w:rPr>
          <w:sz w:val="28"/>
          <w:szCs w:val="28"/>
          <w:lang w:val="ro-RO" w:eastAsia="ru-RU"/>
        </w:rPr>
        <w:tab/>
      </w:r>
      <w:r w:rsidRPr="00CE76D1">
        <w:rPr>
          <w:sz w:val="28"/>
          <w:szCs w:val="28"/>
          <w:lang w:val="ro-RO" w:eastAsia="ru-RU"/>
        </w:rPr>
        <w:tab/>
        <w:t xml:space="preserve">               </w:t>
      </w:r>
      <w:r w:rsidRPr="00CE76D1">
        <w:rPr>
          <w:sz w:val="28"/>
          <w:szCs w:val="28"/>
          <w:lang w:val="ro-RO" w:eastAsia="ru-RU"/>
        </w:rPr>
        <w:tab/>
        <w:t xml:space="preserve">  Artur MIJA</w:t>
      </w:r>
    </w:p>
    <w:p w14:paraId="5C56D579" w14:textId="77777777" w:rsidR="009C717D" w:rsidRPr="00CE76D1" w:rsidRDefault="009C717D" w:rsidP="009C717D">
      <w:pPr>
        <w:ind w:firstLine="0"/>
        <w:rPr>
          <w:rFonts w:asciiTheme="majorBidi" w:hAnsiTheme="majorBidi" w:cstheme="majorBidi"/>
          <w:sz w:val="28"/>
          <w:szCs w:val="28"/>
          <w:lang w:val="ro-RO" w:eastAsia="ru-RU"/>
        </w:rPr>
      </w:pPr>
    </w:p>
    <w:p w14:paraId="0A487779" w14:textId="77777777" w:rsidR="009C717D" w:rsidRPr="00CE76D1" w:rsidRDefault="009C717D" w:rsidP="009C717D">
      <w:pPr>
        <w:ind w:firstLine="0"/>
        <w:rPr>
          <w:rFonts w:asciiTheme="majorBidi" w:hAnsiTheme="majorBidi" w:cstheme="majorBidi"/>
          <w:sz w:val="28"/>
          <w:szCs w:val="28"/>
          <w:lang w:val="ro-RO" w:eastAsia="ru-RU"/>
        </w:rPr>
      </w:pPr>
    </w:p>
    <w:p w14:paraId="191C21BE" w14:textId="77777777" w:rsidR="009C717D" w:rsidRPr="00CE76D1" w:rsidRDefault="009C717D" w:rsidP="009C717D">
      <w:pPr>
        <w:ind w:firstLine="0"/>
        <w:rPr>
          <w:rFonts w:asciiTheme="majorBidi" w:hAnsiTheme="majorBidi" w:cstheme="majorBidi"/>
          <w:sz w:val="28"/>
          <w:szCs w:val="28"/>
          <w:lang w:val="ro-RO" w:eastAsia="ru-RU"/>
        </w:rPr>
      </w:pPr>
    </w:p>
    <w:p w14:paraId="6747461F" w14:textId="77777777" w:rsidR="009C717D" w:rsidRPr="00CE76D1" w:rsidRDefault="009C717D" w:rsidP="009C717D">
      <w:pPr>
        <w:ind w:firstLine="0"/>
        <w:rPr>
          <w:rFonts w:asciiTheme="majorBidi" w:hAnsiTheme="majorBidi" w:cstheme="majorBidi"/>
          <w:sz w:val="28"/>
          <w:szCs w:val="28"/>
          <w:lang w:val="ro-RO" w:eastAsia="ru-RU"/>
        </w:rPr>
      </w:pPr>
    </w:p>
    <w:p w14:paraId="3459F3C5" w14:textId="77777777" w:rsidR="009C717D" w:rsidRPr="00CE76D1" w:rsidRDefault="009C717D" w:rsidP="009C717D">
      <w:pPr>
        <w:ind w:firstLine="0"/>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Aprobată în şedinţa Guvernului</w:t>
      </w:r>
    </w:p>
    <w:p w14:paraId="79E9A49B" w14:textId="77777777" w:rsidR="009C717D" w:rsidRPr="00CE76D1" w:rsidRDefault="009C717D" w:rsidP="009C717D">
      <w:pPr>
        <w:ind w:firstLine="0"/>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t>din</w:t>
      </w:r>
    </w:p>
    <w:p w14:paraId="67210F4D" w14:textId="06A724F8" w:rsidR="002B45DD" w:rsidRPr="00CE76D1" w:rsidRDefault="002B45DD" w:rsidP="009C717D">
      <w:pPr>
        <w:tabs>
          <w:tab w:val="left" w:pos="6386"/>
        </w:tabs>
        <w:rPr>
          <w:rFonts w:asciiTheme="majorBidi" w:hAnsiTheme="majorBidi" w:cstheme="majorBidi"/>
          <w:sz w:val="28"/>
          <w:szCs w:val="28"/>
          <w:lang w:val="ro-RO" w:eastAsia="ru-RU"/>
        </w:rPr>
      </w:pPr>
      <w:r w:rsidRPr="00CE76D1">
        <w:rPr>
          <w:rFonts w:asciiTheme="majorBidi" w:hAnsiTheme="majorBidi" w:cstheme="majorBidi"/>
          <w:sz w:val="28"/>
          <w:szCs w:val="28"/>
          <w:lang w:val="ro-RO" w:eastAsia="ru-RU"/>
        </w:rPr>
        <w:br w:type="page"/>
      </w:r>
    </w:p>
    <w:p w14:paraId="389933C3" w14:textId="4DB2B4E9" w:rsidR="002B45DD" w:rsidRPr="00CE76D1" w:rsidRDefault="002B45DD" w:rsidP="002B45DD">
      <w:pPr>
        <w:pStyle w:val="NoSpacing"/>
        <w:ind w:firstLine="426"/>
        <w:jc w:val="right"/>
        <w:rPr>
          <w:rFonts w:ascii="Times New Roman" w:hAnsi="Times New Roman" w:cs="Times New Roman"/>
          <w:i/>
          <w:sz w:val="24"/>
          <w:szCs w:val="24"/>
        </w:rPr>
      </w:pPr>
      <w:r w:rsidRPr="00CE76D1">
        <w:rPr>
          <w:rFonts w:ascii="Times New Roman" w:hAnsi="Times New Roman" w:cs="Times New Roman"/>
          <w:i/>
          <w:sz w:val="24"/>
          <w:szCs w:val="24"/>
        </w:rPr>
        <w:lastRenderedPageBreak/>
        <w:t>Proiect</w:t>
      </w:r>
    </w:p>
    <w:p w14:paraId="5BD33957" w14:textId="514BB19F" w:rsidR="002B45DD" w:rsidRPr="00CE76D1" w:rsidRDefault="002B45DD" w:rsidP="002B45DD">
      <w:pPr>
        <w:pStyle w:val="NoSpacing"/>
        <w:jc w:val="center"/>
        <w:rPr>
          <w:rFonts w:ascii="Times New Roman" w:hAnsi="Times New Roman" w:cs="Times New Roman"/>
          <w:b/>
          <w:sz w:val="24"/>
          <w:szCs w:val="24"/>
        </w:rPr>
      </w:pPr>
      <w:r w:rsidRPr="00CE76D1">
        <w:rPr>
          <w:rFonts w:ascii="Times New Roman" w:hAnsi="Times New Roman" w:cs="Times New Roman"/>
          <w:b/>
          <w:sz w:val="24"/>
          <w:szCs w:val="24"/>
        </w:rPr>
        <w:t>PARLAMENTUL REPUBLICII MOLDOVA</w:t>
      </w:r>
    </w:p>
    <w:p w14:paraId="5FE9F3A1" w14:textId="77777777" w:rsidR="002B45DD" w:rsidRPr="00CE76D1" w:rsidRDefault="002B45DD" w:rsidP="002B45DD">
      <w:pPr>
        <w:pStyle w:val="NoSpacing"/>
        <w:jc w:val="center"/>
        <w:rPr>
          <w:rFonts w:ascii="Times New Roman" w:hAnsi="Times New Roman" w:cs="Times New Roman"/>
          <w:b/>
          <w:sz w:val="24"/>
          <w:szCs w:val="24"/>
        </w:rPr>
      </w:pPr>
    </w:p>
    <w:p w14:paraId="0C2ECF93" w14:textId="77777777" w:rsidR="002B45DD" w:rsidRPr="00CE76D1" w:rsidRDefault="002B45DD" w:rsidP="002B45DD">
      <w:pPr>
        <w:pStyle w:val="NoSpacing"/>
        <w:jc w:val="center"/>
        <w:rPr>
          <w:rFonts w:ascii="Times New Roman" w:hAnsi="Times New Roman" w:cs="Times New Roman"/>
          <w:b/>
          <w:sz w:val="24"/>
          <w:szCs w:val="24"/>
        </w:rPr>
      </w:pPr>
      <w:r w:rsidRPr="00CE76D1">
        <w:rPr>
          <w:rFonts w:ascii="Times New Roman" w:hAnsi="Times New Roman" w:cs="Times New Roman"/>
          <w:b/>
          <w:sz w:val="24"/>
          <w:szCs w:val="24"/>
        </w:rPr>
        <w:t xml:space="preserve">LEGE </w:t>
      </w:r>
    </w:p>
    <w:p w14:paraId="7ADE00D5" w14:textId="77777777" w:rsidR="002B45DD" w:rsidRPr="00CE76D1" w:rsidRDefault="002B45DD" w:rsidP="002B45DD">
      <w:pPr>
        <w:pStyle w:val="NoSpacing"/>
        <w:jc w:val="center"/>
        <w:rPr>
          <w:rFonts w:ascii="Times New Roman" w:hAnsi="Times New Roman" w:cs="Times New Roman"/>
          <w:i/>
          <w:sz w:val="24"/>
          <w:szCs w:val="24"/>
        </w:rPr>
      </w:pPr>
      <w:r w:rsidRPr="00CE76D1">
        <w:rPr>
          <w:rFonts w:ascii="Times New Roman" w:hAnsi="Times New Roman" w:cs="Times New Roman"/>
          <w:b/>
          <w:sz w:val="24"/>
          <w:szCs w:val="24"/>
        </w:rPr>
        <w:t xml:space="preserve">pentru modificarea unor acte normative </w:t>
      </w:r>
    </w:p>
    <w:p w14:paraId="31D2E1B1" w14:textId="77777777" w:rsidR="002B45DD" w:rsidRPr="00CE76D1" w:rsidRDefault="002B45DD" w:rsidP="002B45DD">
      <w:pPr>
        <w:pStyle w:val="NoSpacing"/>
        <w:jc w:val="center"/>
        <w:rPr>
          <w:rFonts w:ascii="Times New Roman" w:hAnsi="Times New Roman" w:cs="Times New Roman"/>
          <w:b/>
          <w:sz w:val="24"/>
          <w:szCs w:val="24"/>
        </w:rPr>
      </w:pPr>
      <w:r w:rsidRPr="00CE76D1">
        <w:rPr>
          <w:rFonts w:ascii="Times New Roman" w:hAnsi="Times New Roman" w:cs="Times New Roman"/>
          <w:b/>
          <w:sz w:val="24"/>
          <w:szCs w:val="24"/>
        </w:rPr>
        <w:t>(ajustarea legislației în domeniul transportului rutier)</w:t>
      </w:r>
    </w:p>
    <w:p w14:paraId="022915F3" w14:textId="77777777" w:rsidR="002B45DD" w:rsidRPr="00CE76D1" w:rsidRDefault="002B45DD" w:rsidP="002B45DD">
      <w:pPr>
        <w:pStyle w:val="NoSpacing"/>
        <w:ind w:firstLine="426"/>
        <w:jc w:val="center"/>
        <w:rPr>
          <w:rFonts w:ascii="Times New Roman" w:hAnsi="Times New Roman" w:cs="Times New Roman"/>
          <w:b/>
          <w:sz w:val="24"/>
          <w:szCs w:val="24"/>
        </w:rPr>
      </w:pPr>
    </w:p>
    <w:p w14:paraId="7D3BCC29" w14:textId="77777777" w:rsidR="002B45DD" w:rsidRPr="00CE76D1" w:rsidRDefault="002B45DD" w:rsidP="002B45DD">
      <w:pPr>
        <w:pStyle w:val="NoSpacing"/>
        <w:ind w:firstLine="426"/>
        <w:rPr>
          <w:rFonts w:ascii="Times New Roman" w:hAnsi="Times New Roman" w:cs="Times New Roman"/>
          <w:sz w:val="24"/>
          <w:szCs w:val="24"/>
        </w:rPr>
      </w:pPr>
    </w:p>
    <w:p w14:paraId="7A144CA3" w14:textId="77777777" w:rsidR="002B45DD" w:rsidRPr="00CE76D1" w:rsidRDefault="002B45DD" w:rsidP="00CE76D1">
      <w:pPr>
        <w:pStyle w:val="NoSpacing"/>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Parlamentul adoptă prezenta lege organică. </w:t>
      </w:r>
    </w:p>
    <w:p w14:paraId="77CCF0D6" w14:textId="77777777" w:rsidR="002B45DD" w:rsidRPr="00CE76D1" w:rsidRDefault="002B45DD" w:rsidP="00CE76D1">
      <w:pPr>
        <w:pStyle w:val="NoSpacing"/>
        <w:ind w:firstLine="709"/>
        <w:jc w:val="both"/>
        <w:rPr>
          <w:rFonts w:ascii="Times New Roman" w:hAnsi="Times New Roman" w:cs="Times New Roman"/>
          <w:sz w:val="28"/>
          <w:szCs w:val="28"/>
        </w:rPr>
      </w:pPr>
    </w:p>
    <w:p w14:paraId="0C404A0A" w14:textId="6CD88742" w:rsidR="002B45DD" w:rsidRPr="00CE76D1" w:rsidRDefault="002B45DD" w:rsidP="00CE76D1">
      <w:pPr>
        <w:pStyle w:val="NoSpacing"/>
        <w:ind w:firstLine="709"/>
        <w:jc w:val="both"/>
        <w:rPr>
          <w:rFonts w:ascii="Times New Roman" w:hAnsi="Times New Roman" w:cs="Times New Roman"/>
          <w:sz w:val="28"/>
          <w:szCs w:val="28"/>
        </w:rPr>
      </w:pPr>
      <w:r w:rsidRPr="00CE76D1">
        <w:rPr>
          <w:rFonts w:ascii="Times New Roman" w:hAnsi="Times New Roman" w:cs="Times New Roman"/>
          <w:b/>
          <w:sz w:val="28"/>
          <w:szCs w:val="28"/>
        </w:rPr>
        <w:t>Art. I.</w:t>
      </w:r>
      <w:r w:rsidRPr="00CE76D1">
        <w:rPr>
          <w:rFonts w:ascii="Times New Roman" w:hAnsi="Times New Roman" w:cs="Times New Roman"/>
          <w:sz w:val="28"/>
          <w:szCs w:val="28"/>
        </w:rPr>
        <w:t xml:space="preserve"> – Codul transporturilor rutiere nr. 150/2014 (Monitorul Oficial al Republicii Moldova, 2014, nr. 247</w:t>
      </w:r>
      <w:r w:rsidR="00305CC1">
        <w:rPr>
          <w:rFonts w:ascii="Times New Roman" w:hAnsi="Times New Roman" w:cs="Times New Roman"/>
          <w:sz w:val="28"/>
          <w:szCs w:val="28"/>
        </w:rPr>
        <w:t>-</w:t>
      </w:r>
      <w:r w:rsidRPr="00CE76D1">
        <w:rPr>
          <w:rFonts w:ascii="Times New Roman" w:hAnsi="Times New Roman" w:cs="Times New Roman"/>
          <w:sz w:val="28"/>
          <w:szCs w:val="28"/>
        </w:rPr>
        <w:t>248, art. 568), cu modificările ulterioare, se modifică după cum urmează:</w:t>
      </w:r>
    </w:p>
    <w:p w14:paraId="196524B2" w14:textId="64BAEE91"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Pe tot </w:t>
      </w:r>
      <w:r w:rsidR="00A744B6">
        <w:rPr>
          <w:rFonts w:ascii="Times New Roman" w:hAnsi="Times New Roman" w:cs="Times New Roman"/>
          <w:sz w:val="28"/>
          <w:szCs w:val="28"/>
        </w:rPr>
        <w:t xml:space="preserve">parcursul textului Codului, </w:t>
      </w:r>
      <w:r w:rsidR="00305CC1">
        <w:rPr>
          <w:rFonts w:ascii="Times New Roman" w:hAnsi="Times New Roman" w:cs="Times New Roman"/>
          <w:sz w:val="28"/>
          <w:szCs w:val="28"/>
        </w:rPr>
        <w:t>cuvintele</w:t>
      </w:r>
      <w:r w:rsidRPr="00CE76D1">
        <w:rPr>
          <w:rFonts w:ascii="Times New Roman" w:hAnsi="Times New Roman" w:cs="Times New Roman"/>
          <w:sz w:val="28"/>
          <w:szCs w:val="28"/>
        </w:rPr>
        <w:t xml:space="preserve"> </w:t>
      </w:r>
      <w:r w:rsidRPr="00CE76D1">
        <w:rPr>
          <w:rFonts w:ascii="Times New Roman" w:hAnsi="Times New Roman" w:cs="Times New Roman"/>
          <w:iCs/>
          <w:sz w:val="28"/>
          <w:szCs w:val="28"/>
        </w:rPr>
        <w:t xml:space="preserve">„de modelul prevăzut în Regulamentul transporturilor rutiere de persoane și bagaje” </w:t>
      </w:r>
      <w:r w:rsidR="00305CC1">
        <w:rPr>
          <w:rFonts w:ascii="Times New Roman" w:hAnsi="Times New Roman" w:cs="Times New Roman"/>
          <w:sz w:val="28"/>
          <w:szCs w:val="28"/>
        </w:rPr>
        <w:t>se exclud</w:t>
      </w:r>
      <w:r w:rsidRPr="00CE76D1">
        <w:rPr>
          <w:rFonts w:ascii="Times New Roman" w:hAnsi="Times New Roman" w:cs="Times New Roman"/>
          <w:sz w:val="28"/>
          <w:szCs w:val="28"/>
        </w:rPr>
        <w:t>.</w:t>
      </w:r>
    </w:p>
    <w:p w14:paraId="583D89F1" w14:textId="75177A61"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Pe tot </w:t>
      </w:r>
      <w:r w:rsidR="005E46E2">
        <w:rPr>
          <w:rFonts w:ascii="Times New Roman" w:hAnsi="Times New Roman" w:cs="Times New Roman"/>
          <w:sz w:val="28"/>
          <w:szCs w:val="28"/>
        </w:rPr>
        <w:t>parcursul textului</w:t>
      </w:r>
      <w:r w:rsidRPr="00CE76D1">
        <w:rPr>
          <w:rFonts w:ascii="Times New Roman" w:hAnsi="Times New Roman" w:cs="Times New Roman"/>
          <w:sz w:val="28"/>
          <w:szCs w:val="28"/>
        </w:rPr>
        <w:t xml:space="preserve"> Codului</w:t>
      </w:r>
      <w:r w:rsidR="005E46E2">
        <w:rPr>
          <w:rFonts w:ascii="Times New Roman" w:hAnsi="Times New Roman" w:cs="Times New Roman"/>
          <w:sz w:val="28"/>
          <w:szCs w:val="28"/>
        </w:rPr>
        <w:t>,</w:t>
      </w:r>
      <w:r w:rsidRPr="00CE76D1">
        <w:rPr>
          <w:rFonts w:ascii="Times New Roman" w:hAnsi="Times New Roman" w:cs="Times New Roman"/>
          <w:sz w:val="28"/>
          <w:szCs w:val="28"/>
        </w:rPr>
        <w:t xml:space="preserve"> cuvintele </w:t>
      </w:r>
      <w:r w:rsidRPr="00CE76D1">
        <w:rPr>
          <w:rFonts w:ascii="Times New Roman" w:hAnsi="Times New Roman" w:cs="Times New Roman"/>
          <w:iCs/>
          <w:sz w:val="28"/>
          <w:szCs w:val="28"/>
        </w:rPr>
        <w:t xml:space="preserve">„persoane cu handicap” </w:t>
      </w:r>
      <w:r w:rsidRPr="00CE76D1">
        <w:rPr>
          <w:rFonts w:ascii="Times New Roman" w:hAnsi="Times New Roman" w:cs="Times New Roman"/>
          <w:sz w:val="28"/>
          <w:szCs w:val="28"/>
        </w:rPr>
        <w:t xml:space="preserve">se substituie cu </w:t>
      </w:r>
      <w:r w:rsidRPr="00CE76D1">
        <w:rPr>
          <w:rFonts w:ascii="Times New Roman" w:hAnsi="Times New Roman" w:cs="Times New Roman"/>
          <w:iCs/>
          <w:sz w:val="28"/>
          <w:szCs w:val="28"/>
        </w:rPr>
        <w:t xml:space="preserve">„persoane cu dizabilități și persoane cu mobilitate redusă”, iar cuvântul ,,furt” se substituie cu </w:t>
      </w:r>
      <w:r w:rsidR="00702378">
        <w:rPr>
          <w:rFonts w:ascii="Times New Roman" w:hAnsi="Times New Roman" w:cs="Times New Roman"/>
          <w:iCs/>
          <w:sz w:val="28"/>
          <w:szCs w:val="28"/>
        </w:rPr>
        <w:t xml:space="preserve">cuvântul </w:t>
      </w:r>
      <w:r w:rsidRPr="00CE76D1">
        <w:rPr>
          <w:rFonts w:ascii="Times New Roman" w:hAnsi="Times New Roman" w:cs="Times New Roman"/>
          <w:iCs/>
          <w:sz w:val="28"/>
          <w:szCs w:val="28"/>
        </w:rPr>
        <w:t>,,sustragere”</w:t>
      </w:r>
      <w:r w:rsidRPr="00CE76D1">
        <w:rPr>
          <w:rFonts w:ascii="Times New Roman" w:hAnsi="Times New Roman" w:cs="Times New Roman"/>
          <w:sz w:val="28"/>
          <w:szCs w:val="28"/>
        </w:rPr>
        <w:t>.</w:t>
      </w:r>
    </w:p>
    <w:p w14:paraId="4BE1D51E" w14:textId="0E2B7C8C"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1</w:t>
      </w:r>
      <w:r w:rsidR="00A744B6">
        <w:rPr>
          <w:rFonts w:ascii="Times New Roman" w:hAnsi="Times New Roman" w:cs="Times New Roman"/>
          <w:sz w:val="28"/>
          <w:szCs w:val="28"/>
        </w:rPr>
        <w:t>,</w:t>
      </w:r>
      <w:r w:rsidRPr="00CE76D1">
        <w:rPr>
          <w:rFonts w:ascii="Times New Roman" w:hAnsi="Times New Roman" w:cs="Times New Roman"/>
          <w:sz w:val="28"/>
          <w:szCs w:val="28"/>
        </w:rPr>
        <w:t xml:space="preserve"> alin</w:t>
      </w:r>
      <w:r w:rsidR="00305CC1">
        <w:rPr>
          <w:rFonts w:ascii="Times New Roman" w:hAnsi="Times New Roman" w:cs="Times New Roman"/>
          <w:sz w:val="28"/>
          <w:szCs w:val="28"/>
        </w:rPr>
        <w:t>eatul</w:t>
      </w:r>
      <w:r w:rsidRPr="00CE76D1">
        <w:rPr>
          <w:rFonts w:ascii="Times New Roman" w:hAnsi="Times New Roman" w:cs="Times New Roman"/>
          <w:sz w:val="28"/>
          <w:szCs w:val="28"/>
        </w:rPr>
        <w:t xml:space="preserve"> (2) va avea următorul cuprins::</w:t>
      </w:r>
    </w:p>
    <w:p w14:paraId="31B9AF5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CE76D1">
        <w:rPr>
          <w:rFonts w:ascii="Times New Roman" w:hAnsi="Times New Roman" w:cs="Times New Roman"/>
          <w:iCs/>
          <w:sz w:val="28"/>
          <w:szCs w:val="28"/>
        </w:rPr>
        <w:t>(2) Prezentul cod stabileşte drepturile, obligațiile şi responsabilitățile organelor și instituțiilor publice responsabile de organizarea și controlul transporturilor rutiere și a activităților conexe, ale persoanelor care desfășoară activitate de transport rutier sau activități conexe, precum și a altor participanți în raporturile de transport rutier sau activități conexe.”</w:t>
      </w:r>
      <w:r w:rsidRPr="00CE76D1">
        <w:rPr>
          <w:rFonts w:ascii="Times New Roman" w:hAnsi="Times New Roman" w:cs="Times New Roman"/>
          <w:sz w:val="28"/>
          <w:szCs w:val="28"/>
        </w:rPr>
        <w:t>.</w:t>
      </w:r>
    </w:p>
    <w:p w14:paraId="3B87CB4F" w14:textId="6D4AFB5C"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2</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după cuvintele ,,</w:t>
      </w:r>
      <w:r w:rsidRPr="00CE76D1">
        <w:rPr>
          <w:rFonts w:ascii="Times New Roman" w:hAnsi="Times New Roman" w:cs="Times New Roman"/>
          <w:iCs/>
          <w:sz w:val="28"/>
          <w:szCs w:val="28"/>
        </w:rPr>
        <w:t>întreprinderilor înregistrate pe teritoriul Republicii Moldova care exercită ocupația de operator de transport rutier”</w:t>
      </w:r>
      <w:r w:rsidRPr="00CE76D1">
        <w:rPr>
          <w:rFonts w:ascii="Times New Roman" w:hAnsi="Times New Roman" w:cs="Times New Roman"/>
          <w:sz w:val="28"/>
          <w:szCs w:val="28"/>
        </w:rPr>
        <w:t xml:space="preserve"> se completează cu textul ,, , care efectuează operațiuni de transport rutier în cont propriu”.</w:t>
      </w:r>
    </w:p>
    <w:p w14:paraId="638F6C77" w14:textId="77777777"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5 alineatul (1):</w:t>
      </w:r>
    </w:p>
    <w:p w14:paraId="1040F81C" w14:textId="77777777" w:rsidR="002B45DD" w:rsidRPr="00CE76D1" w:rsidRDefault="002B45DD" w:rsidP="00CE76D1">
      <w:pPr>
        <w:pStyle w:val="NoSpacing"/>
        <w:tabs>
          <w:tab w:val="left" w:pos="993"/>
        </w:tabs>
        <w:ind w:firstLine="709"/>
        <w:jc w:val="both"/>
        <w:rPr>
          <w:rFonts w:ascii="Times New Roman" w:hAnsi="Times New Roman" w:cs="Times New Roman"/>
          <w:iCs/>
          <w:sz w:val="28"/>
          <w:szCs w:val="28"/>
        </w:rPr>
      </w:pPr>
      <w:r w:rsidRPr="00CE76D1">
        <w:rPr>
          <w:rFonts w:ascii="Times New Roman" w:hAnsi="Times New Roman" w:cs="Times New Roman"/>
          <w:sz w:val="28"/>
          <w:szCs w:val="28"/>
        </w:rPr>
        <w:t xml:space="preserve">noțiunea </w:t>
      </w:r>
      <w:r w:rsidRPr="00CE76D1">
        <w:rPr>
          <w:rFonts w:ascii="Times New Roman" w:hAnsi="Times New Roman" w:cs="Times New Roman"/>
          <w:iCs/>
          <w:sz w:val="28"/>
          <w:szCs w:val="28"/>
        </w:rPr>
        <w:t>„asociație profesională de profil reprezentativă” va avea următorul cuprins:</w:t>
      </w:r>
    </w:p>
    <w:p w14:paraId="277B0CB6" w14:textId="74D5FD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305CC1">
        <w:rPr>
          <w:rFonts w:ascii="Times New Roman" w:hAnsi="Times New Roman" w:cs="Times New Roman"/>
          <w:i/>
          <w:iCs/>
          <w:sz w:val="28"/>
          <w:szCs w:val="28"/>
        </w:rPr>
        <w:t>asociație profesională de profil reprezentativă</w:t>
      </w:r>
      <w:r w:rsidRPr="00CE76D1">
        <w:rPr>
          <w:rFonts w:ascii="Times New Roman" w:hAnsi="Times New Roman" w:cs="Times New Roman"/>
          <w:iCs/>
          <w:sz w:val="28"/>
          <w:szCs w:val="28"/>
        </w:rPr>
        <w:t xml:space="preserve"> – asociație obștească, formată din reprezentanți ai persoanelor juridice ce activează în domeniul transporturilor rutiere , ai cărei membri au un parc eligibil la efectuarea operațiunilor de transport rutier mai mare de 20% din parcul  notificat la Agenția Națională Transport Auto sau asociație obștească, formată din reprezentanți ai persoanelor juridice ce activează în domeniul serviciilor conexe transporturilor rutiere , ai cărei membri au cel puțin 20% din numărul de întreprinderi autorizate/notificate de Agenție. În cazul  Comisiei CEMT la evaluare se includ doar persoanele juridice ce activează în domeniul transporturilor rutiere de mărfuri în trafic internațional, ai cărei membri au un parc eligibil la efectuarea operațiunilor de transport rutier în trafic internațional mai mare de 20% din parcul  notificat la Agenția Națională T</w:t>
      </w:r>
      <w:r w:rsidR="00305CC1">
        <w:rPr>
          <w:rFonts w:ascii="Times New Roman" w:hAnsi="Times New Roman" w:cs="Times New Roman"/>
          <w:iCs/>
          <w:sz w:val="28"/>
          <w:szCs w:val="28"/>
        </w:rPr>
        <w:t>ransport Auto</w:t>
      </w:r>
      <w:r w:rsidRPr="00CE76D1">
        <w:rPr>
          <w:rFonts w:ascii="Times New Roman" w:hAnsi="Times New Roman" w:cs="Times New Roman"/>
          <w:sz w:val="28"/>
          <w:szCs w:val="28"/>
        </w:rPr>
        <w:t>”;</w:t>
      </w:r>
    </w:p>
    <w:p w14:paraId="36A360FC"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 xml:space="preserve">la noțiunea „autorizație CEMT nevalabilă”, litera b) va avea următorul cuprins: </w:t>
      </w:r>
    </w:p>
    <w:p w14:paraId="34CC663C" w14:textId="695BB480"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b) a fost declarată ca pierdută, </w:t>
      </w:r>
      <w:r w:rsidR="00305CC1">
        <w:rPr>
          <w:rFonts w:ascii="Times New Roman" w:hAnsi="Times New Roman" w:cs="Times New Roman"/>
          <w:sz w:val="28"/>
          <w:szCs w:val="28"/>
        </w:rPr>
        <w:t>furată, deteriorată sau retrasă</w:t>
      </w:r>
      <w:r w:rsidRPr="00CE76D1">
        <w:rPr>
          <w:rFonts w:ascii="Times New Roman" w:hAnsi="Times New Roman" w:cs="Times New Roman"/>
          <w:iCs/>
          <w:sz w:val="28"/>
          <w:szCs w:val="28"/>
        </w:rPr>
        <w:t>”;</w:t>
      </w:r>
    </w:p>
    <w:p w14:paraId="207AD89A"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noțiunea </w:t>
      </w:r>
      <w:r w:rsidRPr="00CE76D1">
        <w:rPr>
          <w:rFonts w:ascii="Times New Roman" w:hAnsi="Times New Roman" w:cs="Times New Roman"/>
          <w:iCs/>
          <w:sz w:val="28"/>
          <w:szCs w:val="28"/>
        </w:rPr>
        <w:t>„b</w:t>
      </w:r>
      <w:r w:rsidRPr="00CE76D1">
        <w:rPr>
          <w:rFonts w:ascii="Times New Roman" w:hAnsi="Times New Roman" w:cs="Times New Roman"/>
          <w:sz w:val="28"/>
          <w:szCs w:val="28"/>
        </w:rPr>
        <w:t>unuri divizibile</w:t>
      </w:r>
      <w:r w:rsidRPr="00CE76D1">
        <w:rPr>
          <w:rFonts w:ascii="Times New Roman" w:hAnsi="Times New Roman" w:cs="Times New Roman"/>
          <w:iCs/>
          <w:sz w:val="28"/>
          <w:szCs w:val="28"/>
        </w:rPr>
        <w:t>”</w:t>
      </w:r>
      <w:r w:rsidRPr="00CE76D1">
        <w:rPr>
          <w:rFonts w:ascii="Times New Roman" w:hAnsi="Times New Roman" w:cs="Times New Roman"/>
          <w:sz w:val="28"/>
          <w:szCs w:val="28"/>
        </w:rPr>
        <w:t>, va avea următorul cuprins:</w:t>
      </w:r>
    </w:p>
    <w:p w14:paraId="23D44664"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bunuri divizibile</w:t>
      </w:r>
      <w:r w:rsidRPr="00CE76D1">
        <w:rPr>
          <w:rFonts w:ascii="Times New Roman" w:hAnsi="Times New Roman" w:cs="Times New Roman"/>
          <w:sz w:val="28"/>
          <w:szCs w:val="28"/>
        </w:rPr>
        <w:t xml:space="preserve"> – materiale transportate cu/fără ambalaj, în grămezi neordonate, sub formă de pulbere, granule sau bucăți, ori materiale fluide sau semifluide provenite din:</w:t>
      </w:r>
    </w:p>
    <w:p w14:paraId="219D37E2"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producția de metale feroase și neferoase;</w:t>
      </w:r>
    </w:p>
    <w:p w14:paraId="27758C81"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recuperarea fierului vechi;</w:t>
      </w:r>
    </w:p>
    <w:p w14:paraId="639BFB91"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deșeuri de orice tip rezultate din activitatea de construcții;</w:t>
      </w:r>
    </w:p>
    <w:p w14:paraId="720EC72F"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exploatări forestiere sau depozite de material lemnos;</w:t>
      </w:r>
    </w:p>
    <w:p w14:paraId="3BFC4A4A"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exploatări miniere, de carieră sau balastieră;</w:t>
      </w:r>
    </w:p>
    <w:p w14:paraId="58BAC83B"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stații de betoane, mixturi asfaltice, aditivi și lianți în construcții;</w:t>
      </w:r>
    </w:p>
    <w:p w14:paraId="10A066FD" w14:textId="03933BE3"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exploatări agricole sau depozite de produse ag</w:t>
      </w:r>
      <w:r w:rsidR="00305CC1">
        <w:rPr>
          <w:rFonts w:ascii="Times New Roman" w:hAnsi="Times New Roman" w:cs="Times New Roman"/>
          <w:sz w:val="28"/>
          <w:szCs w:val="28"/>
        </w:rPr>
        <w:t>ricole</w:t>
      </w:r>
      <w:r w:rsidRPr="00CE76D1">
        <w:rPr>
          <w:rFonts w:ascii="Times New Roman" w:hAnsi="Times New Roman" w:cs="Times New Roman"/>
          <w:sz w:val="28"/>
          <w:szCs w:val="28"/>
        </w:rPr>
        <w:t xml:space="preserve">”; </w:t>
      </w:r>
    </w:p>
    <w:p w14:paraId="749BAC6F"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după noțiunea „cap de rută” se completează cu următoarele noțiuni:</w:t>
      </w:r>
    </w:p>
    <w:p w14:paraId="133304D4" w14:textId="6E9BB2D1"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capacitatea maximă de îmbarcare a autobuzului/autocarului</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numărul maxim de pasageri permis ce pot fi transportați cu un autobuz/autocar pe scaune și în picioare. Modul de stabilire a capacității maxime de îmbarcare se stabilește prin reglementările tehnice aprobate de organul central de specialitate;</w:t>
      </w:r>
    </w:p>
    <w:p w14:paraId="274CFF13" w14:textId="731A58BD"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305CC1">
        <w:rPr>
          <w:rFonts w:ascii="Times New Roman" w:hAnsi="Times New Roman" w:cs="Times New Roman"/>
          <w:i/>
          <w:sz w:val="28"/>
          <w:szCs w:val="28"/>
        </w:rPr>
        <w:t>capacitatea minimă de îmbarcare a autobuzului/autocarului</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informație conținută în programul de transport rutier referitor la numărul minim de scaune care trebuie să fie instalate în salonul autobuzului/autocarului sau referitor la numărul minim de pasageri ce pot fi transportați cu un autob</w:t>
      </w:r>
      <w:r w:rsidR="00305CC1">
        <w:rPr>
          <w:rFonts w:ascii="Times New Roman" w:hAnsi="Times New Roman" w:cs="Times New Roman"/>
          <w:sz w:val="28"/>
          <w:szCs w:val="28"/>
        </w:rPr>
        <w:t>uz/autocar la deservirea cursei</w:t>
      </w:r>
      <w:r w:rsidRPr="00CE76D1">
        <w:rPr>
          <w:rFonts w:ascii="Times New Roman" w:hAnsi="Times New Roman" w:cs="Times New Roman"/>
          <w:sz w:val="28"/>
          <w:szCs w:val="28"/>
        </w:rPr>
        <w:t>”;</w:t>
      </w:r>
    </w:p>
    <w:p w14:paraId="4FE24F5F"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noțiunea ,,grafic de circulație” va avea următorul cuprins:</w:t>
      </w:r>
    </w:p>
    <w:p w14:paraId="380BD6B0" w14:textId="12420CF6"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grafic de circulație</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document care conține  denumirea rutei , capetele de rută , autogările, stațiile publice aflate pe traseu, distanțele  dintre acestea, orele de plecare/sosire din capetele de traseu și din stațiile publice/autogările aflate pe traseu, capacitatea minimă, zilele în care </w:t>
      </w:r>
      <w:r w:rsidR="00305CC1">
        <w:rPr>
          <w:rFonts w:ascii="Times New Roman" w:hAnsi="Times New Roman" w:cs="Times New Roman"/>
          <w:sz w:val="28"/>
          <w:szCs w:val="28"/>
        </w:rPr>
        <w:t>se efectuează serviciul regulat</w:t>
      </w:r>
      <w:r w:rsidRPr="00CE76D1">
        <w:rPr>
          <w:rFonts w:ascii="Times New Roman" w:hAnsi="Times New Roman" w:cs="Times New Roman"/>
          <w:sz w:val="28"/>
          <w:szCs w:val="28"/>
        </w:rPr>
        <w:t>”;</w:t>
      </w:r>
    </w:p>
    <w:p w14:paraId="3937FC59"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noțiunea ,,itinerar” va avea următorul cuprins:</w:t>
      </w:r>
    </w:p>
    <w:p w14:paraId="33D8B714" w14:textId="65BE7B32"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itinerar</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reprezentare schematică sau extras de hartă care stabilește traseul de deplasare pe drumurile publice pe care se desfășoară operațiunea de transport rutier, care include, în cazul serviciilor regulate în trafic internațional, interraional și raional, localitățile punctelor inițiale, de tranzit și terminus, iar în cazul serviciilor în trafic local și municipal denumirile străzilor pe care circulă serviciul regulat și/sau stațiile publice din interiorul localității”;</w:t>
      </w:r>
    </w:p>
    <w:p w14:paraId="1BF43E74"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după noțiunea </w:t>
      </w:r>
      <w:r w:rsidRPr="00CE76D1">
        <w:rPr>
          <w:rFonts w:ascii="Times New Roman" w:hAnsi="Times New Roman" w:cs="Times New Roman"/>
          <w:iCs/>
          <w:sz w:val="28"/>
          <w:szCs w:val="28"/>
        </w:rPr>
        <w:t>„listă de control”</w:t>
      </w:r>
      <w:r w:rsidRPr="00CE76D1">
        <w:rPr>
          <w:rFonts w:ascii="Times New Roman" w:hAnsi="Times New Roman" w:cs="Times New Roman"/>
          <w:sz w:val="28"/>
          <w:szCs w:val="28"/>
        </w:rPr>
        <w:t xml:space="preserve"> se completează cu următoarea noțiune:</w:t>
      </w:r>
    </w:p>
    <w:p w14:paraId="040CA6DC"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305CC1">
        <w:rPr>
          <w:rFonts w:ascii="Times New Roman" w:hAnsi="Times New Roman" w:cs="Times New Roman"/>
          <w:i/>
          <w:sz w:val="28"/>
          <w:szCs w:val="28"/>
        </w:rPr>
        <w:t>leasing financiar</w:t>
      </w:r>
      <w:r w:rsidRPr="00CE76D1">
        <w:rPr>
          <w:rFonts w:ascii="Times New Roman" w:hAnsi="Times New Roman" w:cs="Times New Roman"/>
          <w:sz w:val="28"/>
          <w:szCs w:val="28"/>
        </w:rPr>
        <w:t xml:space="preserve"> – </w:t>
      </w:r>
      <w:r w:rsidRPr="00CE76D1">
        <w:rPr>
          <w:rFonts w:ascii="Times New Roman" w:hAnsi="Times New Roman" w:cs="Times New Roman"/>
          <w:iCs/>
          <w:sz w:val="28"/>
          <w:szCs w:val="28"/>
        </w:rPr>
        <w:t>totalitatea raporturilor care iau naștere în scopul și în cadrul realizării unui contract de leasing, încheiat între un operator de transport rutier și instituții bancare sau Organizații de Creditare Nebancară prin care se prevede expres transferul către locatar, la momentul expirării contractului, al dreptului de proprietate asupra bunului care face obiectul leasingului;”;</w:t>
      </w:r>
    </w:p>
    <w:p w14:paraId="7469FAAB" w14:textId="77777777" w:rsidR="002B45DD" w:rsidRPr="00CE76D1" w:rsidRDefault="002B45DD" w:rsidP="00CE76D1">
      <w:pPr>
        <w:pStyle w:val="NoSpacing"/>
        <w:tabs>
          <w:tab w:val="left" w:pos="993"/>
          <w:tab w:val="left" w:pos="1080"/>
        </w:tabs>
        <w:ind w:firstLine="709"/>
        <w:jc w:val="both"/>
        <w:rPr>
          <w:rFonts w:ascii="Times New Roman" w:eastAsia="Times New Roman" w:hAnsi="Times New Roman" w:cs="Times New Roman"/>
          <w:sz w:val="28"/>
          <w:szCs w:val="28"/>
          <w:shd w:val="clear" w:color="auto" w:fill="FFFFFF"/>
          <w:lang w:eastAsia="ru-RU"/>
        </w:rPr>
      </w:pPr>
      <w:r w:rsidRPr="00CE76D1">
        <w:rPr>
          <w:rFonts w:ascii="Times New Roman" w:eastAsia="Times New Roman" w:hAnsi="Times New Roman" w:cs="Times New Roman"/>
          <w:sz w:val="28"/>
          <w:szCs w:val="28"/>
          <w:shd w:val="clear" w:color="auto" w:fill="FFFFFF"/>
          <w:lang w:eastAsia="ru-RU"/>
        </w:rPr>
        <w:lastRenderedPageBreak/>
        <w:t xml:space="preserve">după noțiunea </w:t>
      </w:r>
      <w:r w:rsidRPr="00CE76D1">
        <w:rPr>
          <w:rFonts w:ascii="Times New Roman" w:hAnsi="Times New Roman" w:cs="Times New Roman"/>
          <w:sz w:val="28"/>
          <w:szCs w:val="28"/>
        </w:rPr>
        <w:t>,,</w:t>
      </w:r>
      <w:r w:rsidRPr="00CE76D1">
        <w:rPr>
          <w:rFonts w:ascii="Times New Roman" w:eastAsia="Times New Roman" w:hAnsi="Times New Roman" w:cs="Times New Roman"/>
          <w:iCs/>
          <w:sz w:val="28"/>
          <w:szCs w:val="28"/>
          <w:shd w:val="clear" w:color="auto" w:fill="FFFFFF"/>
          <w:lang w:eastAsia="ru-RU"/>
        </w:rPr>
        <w:t xml:space="preserve">operator al sistemului informațional „e-Autorizație transport” se completează </w:t>
      </w:r>
      <w:r w:rsidRPr="00CE76D1">
        <w:rPr>
          <w:rFonts w:ascii="Times New Roman" w:hAnsi="Times New Roman" w:cs="Times New Roman"/>
          <w:sz w:val="28"/>
          <w:szCs w:val="28"/>
        </w:rPr>
        <w:t>următoarea noțiune:</w:t>
      </w:r>
    </w:p>
    <w:p w14:paraId="20C26D88" w14:textId="335E476F"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orar de circulație</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informație care se conține în programul de transport rutier și în graficul de circulație atașat la autorizația de transport rutier și reflectă punctele capăt de rută, punctele intermediare de staționare pentru îmbarcarea debarcarea persoanelor, punctele de traversare a frontierei, distanța dintre aceste puncte, orele de pornire/sosire din punctele capăt de rută sau tranzit, durata de staț</w:t>
      </w:r>
      <w:r w:rsidR="00305CC1">
        <w:rPr>
          <w:rFonts w:ascii="Times New Roman" w:hAnsi="Times New Roman" w:cs="Times New Roman"/>
          <w:sz w:val="28"/>
          <w:szCs w:val="28"/>
        </w:rPr>
        <w:t>ionare în punctele intermediare</w:t>
      </w:r>
      <w:r w:rsidRPr="00CE76D1">
        <w:rPr>
          <w:rFonts w:ascii="Times New Roman" w:hAnsi="Times New Roman" w:cs="Times New Roman"/>
          <w:sz w:val="28"/>
          <w:szCs w:val="28"/>
        </w:rPr>
        <w:t>”;</w:t>
      </w:r>
    </w:p>
    <w:p w14:paraId="5DF0B42D"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după noțiunea </w:t>
      </w:r>
      <w:r w:rsidRPr="00CE76D1">
        <w:rPr>
          <w:rFonts w:ascii="Times New Roman" w:hAnsi="Times New Roman" w:cs="Times New Roman"/>
          <w:iCs/>
          <w:sz w:val="28"/>
          <w:szCs w:val="28"/>
        </w:rPr>
        <w:t>„perioadă de repaus săptămânal redusă”</w:t>
      </w:r>
      <w:r w:rsidRPr="00CE76D1">
        <w:rPr>
          <w:rFonts w:ascii="Times New Roman" w:hAnsi="Times New Roman" w:cs="Times New Roman"/>
          <w:sz w:val="28"/>
          <w:szCs w:val="28"/>
        </w:rPr>
        <w:t xml:space="preserve"> se completează cu următoarea noțiune:</w:t>
      </w:r>
    </w:p>
    <w:p w14:paraId="763CFDE8" w14:textId="3882918E"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5E46E2">
        <w:rPr>
          <w:rFonts w:ascii="Times New Roman" w:hAnsi="Times New Roman" w:cs="Times New Roman"/>
          <w:i/>
          <w:sz w:val="28"/>
          <w:szCs w:val="28"/>
        </w:rPr>
        <w:t>prelată</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w:t>
      </w:r>
      <w:r w:rsidRPr="00CE76D1">
        <w:rPr>
          <w:rFonts w:ascii="Times New Roman" w:hAnsi="Times New Roman" w:cs="Times New Roman"/>
          <w:iCs/>
          <w:sz w:val="28"/>
          <w:szCs w:val="28"/>
        </w:rPr>
        <w:t>foaie de pânză groasă deasă și impermeabilizată, cu care se acoperă toată platforma vehiculului rutier, antrenat la transportarea bunurilor divizibile pe drumurile publice, cu menirea de a stopa orice scurgere de bunuri divizibile ori reziduuri rez</w:t>
      </w:r>
      <w:r w:rsidR="00305CC1">
        <w:rPr>
          <w:rFonts w:ascii="Times New Roman" w:hAnsi="Times New Roman" w:cs="Times New Roman"/>
          <w:iCs/>
          <w:sz w:val="28"/>
          <w:szCs w:val="28"/>
        </w:rPr>
        <w:t>ultate din exploatarea acestora</w:t>
      </w:r>
      <w:r w:rsidRPr="00CE76D1">
        <w:rPr>
          <w:rFonts w:ascii="Times New Roman" w:hAnsi="Times New Roman" w:cs="Times New Roman"/>
          <w:sz w:val="28"/>
          <w:szCs w:val="28"/>
        </w:rPr>
        <w:t>”</w:t>
      </w:r>
      <w:r w:rsidR="00305CC1">
        <w:rPr>
          <w:rFonts w:ascii="Times New Roman" w:hAnsi="Times New Roman" w:cs="Times New Roman"/>
          <w:sz w:val="28"/>
          <w:szCs w:val="28"/>
        </w:rPr>
        <w:t>;</w:t>
      </w:r>
    </w:p>
    <w:p w14:paraId="1CE5AC2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noțiunea </w:t>
      </w:r>
      <w:r w:rsidRPr="00CE76D1">
        <w:rPr>
          <w:rFonts w:ascii="Times New Roman" w:hAnsi="Times New Roman" w:cs="Times New Roman"/>
          <w:iCs/>
          <w:sz w:val="28"/>
          <w:szCs w:val="28"/>
        </w:rPr>
        <w:t>„</w:t>
      </w:r>
      <w:r w:rsidRPr="00CE76D1">
        <w:rPr>
          <w:rFonts w:ascii="Times New Roman" w:hAnsi="Times New Roman" w:cs="Times New Roman"/>
          <w:sz w:val="28"/>
          <w:szCs w:val="28"/>
        </w:rPr>
        <w:t>program de transport rutier</w:t>
      </w:r>
      <w:r w:rsidRPr="00CE76D1">
        <w:rPr>
          <w:rFonts w:ascii="Times New Roman" w:hAnsi="Times New Roman" w:cs="Times New Roman"/>
          <w:iCs/>
          <w:sz w:val="28"/>
          <w:szCs w:val="28"/>
        </w:rPr>
        <w:t xml:space="preserve">” </w:t>
      </w:r>
      <w:r w:rsidRPr="00CE76D1">
        <w:rPr>
          <w:rFonts w:ascii="Times New Roman" w:hAnsi="Times New Roman" w:cs="Times New Roman"/>
          <w:sz w:val="28"/>
          <w:szCs w:val="28"/>
        </w:rPr>
        <w:t>va avea următorul cuprins:</w:t>
      </w:r>
    </w:p>
    <w:p w14:paraId="3209821F" w14:textId="3F095D47" w:rsidR="002B45DD" w:rsidRPr="00CE76D1" w:rsidRDefault="002B45DD" w:rsidP="00CE76D1">
      <w:pPr>
        <w:pStyle w:val="NoSpacing"/>
        <w:tabs>
          <w:tab w:val="left" w:pos="993"/>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w:t>
      </w:r>
      <w:r w:rsidRPr="00305CC1">
        <w:rPr>
          <w:rFonts w:ascii="Times New Roman" w:hAnsi="Times New Roman" w:cs="Times New Roman"/>
          <w:i/>
          <w:sz w:val="28"/>
          <w:szCs w:val="28"/>
        </w:rPr>
        <w:t>program de transport rutier</w:t>
      </w:r>
      <w:r w:rsidRPr="00CE76D1">
        <w:rPr>
          <w:rFonts w:ascii="Times New Roman" w:hAnsi="Times New Roman" w:cs="Times New Roman"/>
          <w:sz w:val="28"/>
          <w:szCs w:val="28"/>
        </w:rPr>
        <w:t xml:space="preserve"> </w:t>
      </w:r>
      <w:r w:rsidRPr="00CE76D1">
        <w:rPr>
          <w:rFonts w:ascii="Times New Roman" w:hAnsi="Times New Roman" w:cs="Times New Roman"/>
          <w:iCs/>
          <w:sz w:val="28"/>
          <w:szCs w:val="28"/>
        </w:rPr>
        <w:t>– program aprobat de autoritatea competentă care stabilește rutele și cursele necesare, graficele de circulație, capetele de rută, gările auto, stațiile publice, regimul de deservire a curselor, categoria de confort și capacitatea minimă de îmbarcare a autobuzului/autocarului</w:t>
      </w:r>
      <w:r w:rsidRPr="00CE76D1" w:rsidDel="004C42D5">
        <w:rPr>
          <w:rFonts w:ascii="Times New Roman" w:hAnsi="Times New Roman" w:cs="Times New Roman"/>
          <w:iCs/>
          <w:sz w:val="28"/>
          <w:szCs w:val="28"/>
        </w:rPr>
        <w:t xml:space="preserve"> </w:t>
      </w:r>
      <w:r w:rsidRPr="00CE76D1">
        <w:rPr>
          <w:rFonts w:ascii="Times New Roman" w:hAnsi="Times New Roman" w:cs="Times New Roman"/>
          <w:iCs/>
          <w:sz w:val="28"/>
          <w:szCs w:val="28"/>
        </w:rPr>
        <w:t>în vederea efectuării transportului rutier contra cost de persoane prin servicii regulate, precum și informația despre operatorii de transport autorizați pentru deservirea rutelor/curselor, inclusiv termenul de valabilitate a autorizațiilor”</w:t>
      </w:r>
      <w:r w:rsidR="00305CC1" w:rsidRPr="00CE76D1">
        <w:rPr>
          <w:rFonts w:ascii="Times New Roman" w:hAnsi="Times New Roman" w:cs="Times New Roman"/>
          <w:iCs/>
          <w:sz w:val="28"/>
          <w:szCs w:val="28"/>
        </w:rPr>
        <w:t>;</w:t>
      </w:r>
    </w:p>
    <w:p w14:paraId="31D1BD13"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după noțiunea </w:t>
      </w:r>
      <w:r w:rsidRPr="00CE76D1">
        <w:rPr>
          <w:rFonts w:ascii="Times New Roman" w:hAnsi="Times New Roman" w:cs="Times New Roman"/>
          <w:iCs/>
          <w:sz w:val="28"/>
          <w:szCs w:val="28"/>
        </w:rPr>
        <w:t>„program de transport rutier”</w:t>
      </w:r>
      <w:r w:rsidRPr="00CE76D1">
        <w:rPr>
          <w:rFonts w:ascii="Times New Roman" w:hAnsi="Times New Roman" w:cs="Times New Roman"/>
          <w:sz w:val="28"/>
          <w:szCs w:val="28"/>
        </w:rPr>
        <w:t xml:space="preserve"> se completează cu următoarea noțiune:</w:t>
      </w:r>
    </w:p>
    <w:p w14:paraId="564F4543" w14:textId="12CE27FE"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00305CC1">
        <w:rPr>
          <w:rFonts w:ascii="Times New Roman" w:hAnsi="Times New Roman" w:cs="Times New Roman"/>
          <w:i/>
          <w:sz w:val="28"/>
          <w:szCs w:val="28"/>
        </w:rPr>
        <w:t>r</w:t>
      </w:r>
      <w:r w:rsidRPr="00305CC1">
        <w:rPr>
          <w:rFonts w:ascii="Times New Roman" w:hAnsi="Times New Roman" w:cs="Times New Roman"/>
          <w:i/>
          <w:sz w:val="28"/>
          <w:szCs w:val="28"/>
        </w:rPr>
        <w:t>egim de deservire</w:t>
      </w:r>
      <w:r w:rsidR="00305CC1">
        <w:rPr>
          <w:rFonts w:ascii="Times New Roman" w:hAnsi="Times New Roman" w:cs="Times New Roman"/>
          <w:i/>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informație care se conține în programul de transport și în graficul de circulație rutier atașat la autorizația de transport rutier și include perioadele/z</w:t>
      </w:r>
      <w:r w:rsidR="00305CC1">
        <w:rPr>
          <w:rFonts w:ascii="Times New Roman" w:hAnsi="Times New Roman" w:cs="Times New Roman"/>
          <w:sz w:val="28"/>
          <w:szCs w:val="28"/>
        </w:rPr>
        <w:t>ilele când este deservită cursa</w:t>
      </w:r>
      <w:r w:rsidRPr="00CE76D1">
        <w:rPr>
          <w:rFonts w:ascii="Times New Roman" w:hAnsi="Times New Roman" w:cs="Times New Roman"/>
          <w:sz w:val="28"/>
          <w:szCs w:val="28"/>
        </w:rPr>
        <w:t>”;</w:t>
      </w:r>
    </w:p>
    <w:p w14:paraId="3A21007E" w14:textId="17957202"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noțiunea ,,sistem informaț</w:t>
      </w:r>
      <w:r w:rsidR="00305CC1">
        <w:rPr>
          <w:rFonts w:ascii="Times New Roman" w:hAnsi="Times New Roman" w:cs="Times New Roman"/>
          <w:sz w:val="28"/>
          <w:szCs w:val="28"/>
        </w:rPr>
        <w:t>ional „e-Autorizație transport”</w:t>
      </w:r>
      <w:r w:rsidRPr="00CE76D1">
        <w:rPr>
          <w:rFonts w:ascii="Times New Roman" w:hAnsi="Times New Roman" w:cs="Times New Roman"/>
          <w:sz w:val="28"/>
          <w:szCs w:val="28"/>
        </w:rPr>
        <w:t xml:space="preserve"> va avea următorul cuprins:</w:t>
      </w:r>
    </w:p>
    <w:p w14:paraId="1F1CC3DB" w14:textId="2D1D64EC"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305CC1">
        <w:rPr>
          <w:rFonts w:ascii="Times New Roman" w:hAnsi="Times New Roman" w:cs="Times New Roman"/>
          <w:i/>
          <w:sz w:val="28"/>
          <w:szCs w:val="28"/>
        </w:rPr>
        <w:t>sistem informațional „e-Autorizație transport”</w:t>
      </w:r>
      <w:r w:rsidRPr="00CE76D1">
        <w:rPr>
          <w:rFonts w:ascii="Times New Roman" w:hAnsi="Times New Roman" w:cs="Times New Roman"/>
          <w:sz w:val="28"/>
          <w:szCs w:val="28"/>
        </w:rPr>
        <w:t xml:space="preserve"> </w:t>
      </w:r>
      <w:r w:rsidR="00305CC1">
        <w:rPr>
          <w:rFonts w:ascii="Times New Roman" w:hAnsi="Times New Roman" w:cs="Times New Roman"/>
          <w:sz w:val="28"/>
          <w:szCs w:val="28"/>
        </w:rPr>
        <w:t>–</w:t>
      </w:r>
      <w:r w:rsidRPr="00CE76D1">
        <w:rPr>
          <w:rFonts w:ascii="Times New Roman" w:hAnsi="Times New Roman" w:cs="Times New Roman"/>
          <w:sz w:val="28"/>
          <w:szCs w:val="28"/>
        </w:rPr>
        <w:t xml:space="preserve"> sistem informațional care permite solicitarea, repartizarea și eliberarea autorizațiilor pentru efectuarea transporturilor rutiere, precum și procesarea d</w:t>
      </w:r>
      <w:r w:rsidR="00305CC1">
        <w:rPr>
          <w:rFonts w:ascii="Times New Roman" w:hAnsi="Times New Roman" w:cs="Times New Roman"/>
          <w:sz w:val="28"/>
          <w:szCs w:val="28"/>
        </w:rPr>
        <w:t>atelor și generarea rapoartelor</w:t>
      </w:r>
      <w:r w:rsidRPr="00CE76D1">
        <w:rPr>
          <w:rFonts w:ascii="Times New Roman" w:hAnsi="Times New Roman" w:cs="Times New Roman"/>
          <w:sz w:val="28"/>
          <w:szCs w:val="28"/>
        </w:rPr>
        <w:t>”;</w:t>
      </w:r>
    </w:p>
    <w:p w14:paraId="2D92797C"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noțiunile </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program unic computerizat”, ,,organizație patronală reprezentativă”, ,,organizație sindicală reprezentativă”, </w:t>
      </w:r>
      <w:r w:rsidRPr="00CE76D1">
        <w:rPr>
          <w:rFonts w:ascii="Times New Roman" w:hAnsi="Times New Roman" w:cs="Times New Roman"/>
          <w:iCs/>
          <w:sz w:val="28"/>
          <w:szCs w:val="28"/>
        </w:rPr>
        <w:t>„</w:t>
      </w:r>
      <w:r w:rsidRPr="00CE76D1">
        <w:rPr>
          <w:rFonts w:ascii="Times New Roman" w:hAnsi="Times New Roman" w:cs="Times New Roman"/>
          <w:sz w:val="28"/>
          <w:szCs w:val="28"/>
        </w:rPr>
        <w:t>transport rutier de colete</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și </w:t>
      </w:r>
      <w:r w:rsidRPr="00CE76D1">
        <w:rPr>
          <w:rFonts w:ascii="Times New Roman" w:hAnsi="Times New Roman" w:cs="Times New Roman"/>
          <w:iCs/>
          <w:sz w:val="28"/>
          <w:szCs w:val="28"/>
        </w:rPr>
        <w:t>,,foaie de parcurs”</w:t>
      </w:r>
      <w:r w:rsidRPr="00CE76D1">
        <w:rPr>
          <w:rFonts w:ascii="Times New Roman" w:hAnsi="Times New Roman" w:cs="Times New Roman"/>
          <w:sz w:val="28"/>
          <w:szCs w:val="28"/>
        </w:rPr>
        <w:t xml:space="preserve"> se exclud;</w:t>
      </w:r>
    </w:p>
    <w:p w14:paraId="674B441D" w14:textId="77777777" w:rsidR="002B45DD" w:rsidRPr="00CE76D1" w:rsidRDefault="002B45DD" w:rsidP="00CE76D1">
      <w:pPr>
        <w:pStyle w:val="NoSpacing"/>
        <w:tabs>
          <w:tab w:val="left" w:pos="993"/>
          <w:tab w:val="left" w:pos="1080"/>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după noțiunea </w:t>
      </w:r>
      <w:r w:rsidRPr="00CE76D1">
        <w:rPr>
          <w:rFonts w:ascii="Times New Roman" w:hAnsi="Times New Roman" w:cs="Times New Roman"/>
          <w:iCs/>
          <w:sz w:val="28"/>
          <w:szCs w:val="28"/>
        </w:rPr>
        <w:t>„stație publică”</w:t>
      </w:r>
      <w:r w:rsidRPr="00CE76D1">
        <w:rPr>
          <w:rFonts w:ascii="Times New Roman" w:hAnsi="Times New Roman" w:cs="Times New Roman"/>
          <w:sz w:val="28"/>
          <w:szCs w:val="28"/>
        </w:rPr>
        <w:t xml:space="preserve"> se completează cu o noțiune nouă cu următorul cuprins:</w:t>
      </w:r>
    </w:p>
    <w:p w14:paraId="4D8103F8" w14:textId="2F64A4B8"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9E2DCD">
        <w:rPr>
          <w:rFonts w:ascii="Times New Roman" w:hAnsi="Times New Roman" w:cs="Times New Roman"/>
          <w:i/>
          <w:sz w:val="28"/>
          <w:szCs w:val="28"/>
        </w:rPr>
        <w:t xml:space="preserve">stație publică </w:t>
      </w:r>
      <w:proofErr w:type="spellStart"/>
      <w:r w:rsidRPr="009E2DCD">
        <w:rPr>
          <w:rFonts w:ascii="Times New Roman" w:hAnsi="Times New Roman" w:cs="Times New Roman"/>
          <w:i/>
          <w:sz w:val="28"/>
          <w:szCs w:val="28"/>
        </w:rPr>
        <w:t>intermodală</w:t>
      </w:r>
      <w:proofErr w:type="spellEnd"/>
      <w:r w:rsidRPr="009E2DCD">
        <w:rPr>
          <w:rFonts w:ascii="Times New Roman" w:hAnsi="Times New Roman" w:cs="Times New Roman"/>
          <w:i/>
          <w:sz w:val="28"/>
          <w:szCs w:val="28"/>
        </w:rPr>
        <w:t xml:space="preserve"> sau </w:t>
      </w:r>
      <w:proofErr w:type="spellStart"/>
      <w:r w:rsidRPr="009E2DCD">
        <w:rPr>
          <w:rFonts w:ascii="Times New Roman" w:hAnsi="Times New Roman" w:cs="Times New Roman"/>
          <w:i/>
          <w:sz w:val="28"/>
          <w:szCs w:val="28"/>
        </w:rPr>
        <w:t>multimodală</w:t>
      </w:r>
      <w:proofErr w:type="spellEnd"/>
      <w:r w:rsidRPr="00CE76D1">
        <w:rPr>
          <w:rFonts w:ascii="Times New Roman" w:hAnsi="Times New Roman" w:cs="Times New Roman"/>
          <w:sz w:val="28"/>
          <w:szCs w:val="28"/>
        </w:rPr>
        <w:t xml:space="preserve"> </w:t>
      </w:r>
      <w:r w:rsidR="009E2DCD">
        <w:rPr>
          <w:rFonts w:ascii="Times New Roman" w:hAnsi="Times New Roman" w:cs="Times New Roman"/>
          <w:sz w:val="28"/>
          <w:szCs w:val="28"/>
        </w:rPr>
        <w:t>–</w:t>
      </w:r>
      <w:r w:rsidRPr="00CE76D1">
        <w:rPr>
          <w:rFonts w:ascii="Times New Roman" w:hAnsi="Times New Roman" w:cs="Times New Roman"/>
          <w:sz w:val="28"/>
          <w:szCs w:val="28"/>
        </w:rPr>
        <w:t xml:space="preserve"> punct intermediar de pe o rută, de pe teritoriul unei localități, amenajat corespunzător, semnalizat printr-un indicator rutier de tip panou care asigură conexiunea serviciilor de transport raional, interraional cu transportul de persoane prin servicii regulate în trafic local/municipal.”;</w:t>
      </w:r>
    </w:p>
    <w:p w14:paraId="69822F76" w14:textId="564F1BE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noțiunea ,,transport rutier în trafic local” se completează cu textul ,,sau asociațiilor de dezvoltare comunitară</w:t>
      </w:r>
      <w:r w:rsidR="009E2DCD">
        <w:rPr>
          <w:rFonts w:ascii="Times New Roman" w:hAnsi="Times New Roman" w:cs="Times New Roman"/>
          <w:sz w:val="28"/>
          <w:szCs w:val="28"/>
        </w:rPr>
        <w:t>, ai</w:t>
      </w:r>
      <w:r w:rsidRPr="00CE76D1">
        <w:rPr>
          <w:rFonts w:ascii="Times New Roman" w:hAnsi="Times New Roman" w:cs="Times New Roman"/>
          <w:sz w:val="28"/>
          <w:szCs w:val="28"/>
        </w:rPr>
        <w:t xml:space="preserve"> </w:t>
      </w:r>
      <w:r w:rsidR="009E2DCD">
        <w:rPr>
          <w:rFonts w:ascii="Times New Roman" w:hAnsi="Times New Roman" w:cs="Times New Roman"/>
          <w:sz w:val="28"/>
          <w:szCs w:val="28"/>
        </w:rPr>
        <w:t>căror</w:t>
      </w:r>
      <w:r w:rsidR="009E2DCD" w:rsidRPr="00CE76D1">
        <w:rPr>
          <w:rFonts w:ascii="Times New Roman" w:hAnsi="Times New Roman" w:cs="Times New Roman"/>
          <w:sz w:val="28"/>
          <w:szCs w:val="28"/>
        </w:rPr>
        <w:t xml:space="preserve"> </w:t>
      </w:r>
      <w:r w:rsidR="009E2DCD">
        <w:rPr>
          <w:rFonts w:ascii="Times New Roman" w:hAnsi="Times New Roman" w:cs="Times New Roman"/>
          <w:sz w:val="28"/>
          <w:szCs w:val="28"/>
        </w:rPr>
        <w:t>membri au teritorii învecinate</w:t>
      </w:r>
      <w:r w:rsidRPr="00CE76D1">
        <w:rPr>
          <w:rFonts w:ascii="Times New Roman" w:hAnsi="Times New Roman" w:cs="Times New Roman"/>
          <w:sz w:val="28"/>
          <w:szCs w:val="28"/>
        </w:rPr>
        <w:t>”;</w:t>
      </w:r>
    </w:p>
    <w:p w14:paraId="4263B110"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noțiunile se abrogă.</w:t>
      </w:r>
    </w:p>
    <w:p w14:paraId="058C7B92" w14:textId="33EE597D"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6</w:t>
      </w:r>
      <w:r w:rsidR="009E2DCD">
        <w:rPr>
          <w:rFonts w:ascii="Times New Roman" w:hAnsi="Times New Roman" w:cs="Times New Roman"/>
          <w:sz w:val="28"/>
          <w:szCs w:val="28"/>
        </w:rPr>
        <w:t>:</w:t>
      </w:r>
    </w:p>
    <w:p w14:paraId="796D51D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se completează cu litera c</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xml:space="preserve">) cu următorul cuprins: </w:t>
      </w:r>
    </w:p>
    <w:p w14:paraId="71E8F7EC" w14:textId="4BD6EB54"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,,c</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respectarea cadrului normativ din domeniul muncii, se</w:t>
      </w:r>
      <w:r w:rsidR="009E2DCD">
        <w:rPr>
          <w:rFonts w:ascii="Times New Roman" w:hAnsi="Times New Roman" w:cs="Times New Roman"/>
          <w:sz w:val="28"/>
          <w:szCs w:val="28"/>
        </w:rPr>
        <w:t>curității și sănătății în muncă</w:t>
      </w:r>
      <w:r w:rsidRPr="00CE76D1">
        <w:rPr>
          <w:rFonts w:ascii="Times New Roman" w:hAnsi="Times New Roman" w:cs="Times New Roman"/>
          <w:sz w:val="28"/>
          <w:szCs w:val="28"/>
        </w:rPr>
        <w:t>”.</w:t>
      </w:r>
    </w:p>
    <w:p w14:paraId="117C04B6"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alineatul (5) va avea următorul cuprins: </w:t>
      </w:r>
    </w:p>
    <w:p w14:paraId="5DCD63DA" w14:textId="47665A06"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(5) Anual, până la 31 martie, prin ordinul conducătorului organului central de specialitate, va fi format Consiliul consultativ în domeniul transporturilor rutiere, care va include câte un reprezentant delegat de la fiecare asociație profesională, organizație patronală și organizație sindicală din domeniul transporturilor rutiere și serviciilor conexe, un reprezentant de la fiecare asociație a autorităților publice locale, un colaborator al organului central de specialitate și unul al Agenției Naționale Transport Auto. Președintele și secretarul Consiliului consultativ se aleg la prima ședință a consiliului din rândul membrilor săi. Pentru a fi incluși în componența Consiliului, asociațiile profesionale, organizațiile patronale  și organizațiile sindicale, membrii cărora prestează servicii în domeniul transporturilor rutiere și serviciilor conexe  și asociațiile autorităților publice locale</w:t>
      </w:r>
      <w:r w:rsidRPr="00CE76D1" w:rsidDel="00334AAD">
        <w:rPr>
          <w:rFonts w:ascii="Times New Roman" w:hAnsi="Times New Roman" w:cs="Times New Roman"/>
          <w:sz w:val="28"/>
          <w:szCs w:val="28"/>
        </w:rPr>
        <w:t xml:space="preserve"> </w:t>
      </w:r>
      <w:r w:rsidRPr="00CE76D1">
        <w:rPr>
          <w:rFonts w:ascii="Times New Roman" w:hAnsi="Times New Roman" w:cs="Times New Roman"/>
          <w:sz w:val="28"/>
          <w:szCs w:val="28"/>
        </w:rPr>
        <w:t xml:space="preserve"> vor prezenta pe propria răspundere, anual, până la data de 15 martie, lista membrilor organizației, precum și datele de conta</w:t>
      </w:r>
      <w:r w:rsidR="009E2DCD">
        <w:rPr>
          <w:rFonts w:ascii="Times New Roman" w:hAnsi="Times New Roman" w:cs="Times New Roman"/>
          <w:sz w:val="28"/>
          <w:szCs w:val="28"/>
        </w:rPr>
        <w:t>ct ale reprezentantului delegat</w:t>
      </w:r>
      <w:r w:rsidRPr="00CE76D1">
        <w:rPr>
          <w:rFonts w:ascii="Times New Roman" w:hAnsi="Times New Roman" w:cs="Times New Roman"/>
          <w:iCs/>
          <w:sz w:val="28"/>
          <w:szCs w:val="28"/>
        </w:rPr>
        <w:t>”.</w:t>
      </w:r>
    </w:p>
    <w:p w14:paraId="2B7C82B4" w14:textId="77777777"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Articolul 7: </w:t>
      </w:r>
    </w:p>
    <w:p w14:paraId="62AF0B6E"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(1):</w:t>
      </w:r>
    </w:p>
    <w:p w14:paraId="70566535" w14:textId="4F0C3D72"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j)</w:t>
      </w:r>
      <w:r w:rsidR="009E2DCD">
        <w:rPr>
          <w:rFonts w:ascii="Times New Roman" w:hAnsi="Times New Roman" w:cs="Times New Roman"/>
          <w:sz w:val="28"/>
          <w:szCs w:val="28"/>
        </w:rPr>
        <w:t>,</w:t>
      </w:r>
      <w:r w:rsidRPr="00CE76D1">
        <w:rPr>
          <w:rFonts w:ascii="Times New Roman" w:hAnsi="Times New Roman" w:cs="Times New Roman"/>
          <w:sz w:val="28"/>
          <w:szCs w:val="28"/>
        </w:rPr>
        <w:t xml:space="preserve"> </w:t>
      </w:r>
      <w:r w:rsidR="00F01A06">
        <w:rPr>
          <w:rFonts w:ascii="Times New Roman" w:hAnsi="Times New Roman" w:cs="Times New Roman"/>
          <w:sz w:val="28"/>
          <w:szCs w:val="28"/>
        </w:rPr>
        <w:t xml:space="preserve">textul </w:t>
      </w:r>
      <w:r w:rsidRPr="00CE76D1">
        <w:rPr>
          <w:rFonts w:ascii="Times New Roman" w:hAnsi="Times New Roman" w:cs="Times New Roman"/>
          <w:sz w:val="28"/>
          <w:szCs w:val="28"/>
        </w:rPr>
        <w:t>„și aprobă procesele-verbale ale ședințelor comisiei”</w:t>
      </w:r>
      <w:r w:rsidR="009E2DCD" w:rsidRPr="009E2DCD">
        <w:rPr>
          <w:rFonts w:ascii="Times New Roman" w:hAnsi="Times New Roman" w:cs="Times New Roman"/>
          <w:sz w:val="28"/>
          <w:szCs w:val="28"/>
        </w:rPr>
        <w:t xml:space="preserve"> </w:t>
      </w:r>
      <w:r w:rsidR="009E2DCD" w:rsidRPr="00CE76D1">
        <w:rPr>
          <w:rFonts w:ascii="Times New Roman" w:hAnsi="Times New Roman" w:cs="Times New Roman"/>
          <w:sz w:val="28"/>
          <w:szCs w:val="28"/>
        </w:rPr>
        <w:t>se exclud</w:t>
      </w:r>
      <w:r w:rsidR="00F01A06">
        <w:rPr>
          <w:rFonts w:ascii="Times New Roman" w:hAnsi="Times New Roman" w:cs="Times New Roman"/>
          <w:sz w:val="28"/>
          <w:szCs w:val="28"/>
        </w:rPr>
        <w:t>e</w:t>
      </w:r>
      <w:r w:rsidR="009E2DCD" w:rsidRPr="00CE76D1">
        <w:rPr>
          <w:rFonts w:ascii="Times New Roman" w:hAnsi="Times New Roman" w:cs="Times New Roman"/>
          <w:sz w:val="28"/>
          <w:szCs w:val="28"/>
        </w:rPr>
        <w:t>;</w:t>
      </w:r>
    </w:p>
    <w:p w14:paraId="3D7591D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litera l) cu următorul cuprins:</w:t>
      </w:r>
    </w:p>
    <w:p w14:paraId="626810F6" w14:textId="096EE11A"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„l) elaborează și prezintă spre aprobare Guvernului reglementări tehnice, instrucțiuni, metodologii pentru punerea în aplicare a prevederil</w:t>
      </w:r>
      <w:r w:rsidR="009E2DCD">
        <w:rPr>
          <w:rFonts w:ascii="Times New Roman" w:hAnsi="Times New Roman" w:cs="Times New Roman"/>
          <w:sz w:val="28"/>
          <w:szCs w:val="28"/>
        </w:rPr>
        <w:t>or prezentului Cod</w:t>
      </w:r>
      <w:r w:rsidRPr="00CE76D1">
        <w:rPr>
          <w:rFonts w:ascii="Times New Roman" w:hAnsi="Times New Roman" w:cs="Times New Roman"/>
          <w:sz w:val="28"/>
          <w:szCs w:val="28"/>
        </w:rPr>
        <w:t>”;</w:t>
      </w:r>
    </w:p>
    <w:p w14:paraId="4D5F87E1"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se abrogă.</w:t>
      </w:r>
    </w:p>
    <w:p w14:paraId="64ECACC3" w14:textId="77777777"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9, alineatul (2) va avea următorul cuprins:</w:t>
      </w:r>
    </w:p>
    <w:p w14:paraId="66AC8F80"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,,(2) Agenția are următoarele atribuții principale: </w:t>
      </w:r>
    </w:p>
    <w:p w14:paraId="050A1977"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a)monitorizează implementarea principiilor de formare și modificare a programelor de transport rutier raionale;</w:t>
      </w:r>
    </w:p>
    <w:p w14:paraId="6F7F9649"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b) elaborează și aprobă programul de transport rutier interraional şi programul de transport rutier internațional;</w:t>
      </w:r>
    </w:p>
    <w:p w14:paraId="0CB5673C"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c) avizează, în termen de 20 zile, modificările propuse la programele de transport rutier raionale în vederea asigurării corelării acestora cu programul de transport rutier interraional;</w:t>
      </w:r>
    </w:p>
    <w:p w14:paraId="26460DE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d) autorizează activitățile de transport rutier contra cost prin servicii regulate în trafic internațional și interraional, conform prevederilor legislației, acordurilor și convențiilor internaționale la care Republica Moldova este parte;</w:t>
      </w:r>
    </w:p>
    <w:p w14:paraId="688F93EE"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e) asigură realizarea unui sistem de acumulare a datelor și informației privind transporturile rutiere de mărfuri și de persoane;</w:t>
      </w:r>
    </w:p>
    <w:p w14:paraId="672B02D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f) aplică sancțiuni contravenționale, în limitele competențelor sale, conform prevederilor legii;</w:t>
      </w:r>
    </w:p>
    <w:p w14:paraId="78185208"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g) monitorizează corectitudinea aplicării tarifelor la serviciile regulate de transport rutier în trafic național și în activitatea de autogară;</w:t>
      </w:r>
    </w:p>
    <w:p w14:paraId="581006FF"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h)asigură procesul de comandare, primire, perfectare și eliberare a autorizațiilor multilaterale CEMT, utilizate de către operatorii de transport rutier autohtoni, și perfectează dările de seamă pentru prezentarea acestora către Secretariatul CEMT;</w:t>
      </w:r>
    </w:p>
    <w:p w14:paraId="79E95BD8"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i) implementează procesul de editare a autorizațiilor internaționale unitare, de efectuare a schimbului de autorizații de acest fel cu țările străine în conformitate cu acordurile bilaterale și de eliberare a acestor autorizații operatorilor de transport rutier din Republica Moldova;</w:t>
      </w:r>
    </w:p>
    <w:p w14:paraId="08756D4D"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j) sistematizează informația privind utilizarea autorizațiilor de transport rutier în trafic internațional și național;</w:t>
      </w:r>
    </w:p>
    <w:p w14:paraId="1BEED1CE"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k) notifică operatorii de transport rutier autohtoni admiși la efectuarea transportului rutier de persoane prin servicii ocazionale în trafic internațional, conform cerințelor Acordului privind transportul internațional ocazional de călători cu autocarul și autobuzul (Acordul INTERBUS), eliberează carnetele INTERBUS și ține un registru pentru acestea;</w:t>
      </w:r>
    </w:p>
    <w:p w14:paraId="33F39378"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l) eliberează carnetele foii de parcurs (CFP) pentru țările străine care nu au aderat la Acordul INTERBUS;</w:t>
      </w:r>
    </w:p>
    <w:p w14:paraId="226D2EF3"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m) participă la lucrările comisiilor mixte în limitele competenței;</w:t>
      </w:r>
    </w:p>
    <w:p w14:paraId="51AED746"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n) implementează prevederile protocoalelor ședințelor comisiilor mixte desfășurate și monitorizează acest proces; </w:t>
      </w:r>
    </w:p>
    <w:p w14:paraId="3B857EB5" w14:textId="77777777" w:rsidR="002B45DD" w:rsidRPr="00CE76D1" w:rsidRDefault="002B45DD" w:rsidP="00CE76D1">
      <w:pPr>
        <w:pStyle w:val="NoSpacing"/>
        <w:tabs>
          <w:tab w:val="left" w:pos="993"/>
        </w:tabs>
        <w:ind w:firstLine="709"/>
        <w:jc w:val="both"/>
        <w:rPr>
          <w:rFonts w:ascii="Times New Roman" w:hAnsi="Times New Roman" w:cs="Times New Roman"/>
          <w:sz w:val="28"/>
          <w:szCs w:val="28"/>
        </w:rPr>
      </w:pPr>
      <w:r w:rsidRPr="00CE76D1">
        <w:rPr>
          <w:rFonts w:ascii="Times New Roman" w:hAnsi="Times New Roman" w:cs="Times New Roman"/>
          <w:sz w:val="28"/>
          <w:szCs w:val="28"/>
        </w:rPr>
        <w:t>o) organizează procesul de eliberare, înlocuire, schimbare și înnoire a cartelelor tahografice, precum și de monitorizare a procesului de descărcare și stocare a datelor din tahografe și cartelele tahografice;</w:t>
      </w:r>
    </w:p>
    <w:p w14:paraId="0B5ABD46" w14:textId="057C6B9D" w:rsidR="002B45DD" w:rsidRPr="00CE76D1" w:rsidRDefault="00F01A06" w:rsidP="00CE76D1">
      <w:pPr>
        <w:pStyle w:val="NoSpacing"/>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p</w:t>
      </w:r>
      <w:r w:rsidR="002B45DD" w:rsidRPr="00CE76D1">
        <w:rPr>
          <w:rFonts w:ascii="Times New Roman" w:hAnsi="Times New Roman" w:cs="Times New Roman"/>
          <w:sz w:val="28"/>
          <w:szCs w:val="28"/>
        </w:rPr>
        <w:t>) înregistrează operatorii de transport rutier, întreprinderile care prestează servicii de transport rutier în cont propriu și întreprinderile care prestează servicii conexe  în registrele deținute de Agenție, prevăzute de prezentul Cod;</w:t>
      </w:r>
    </w:p>
    <w:p w14:paraId="331BDFE7" w14:textId="56948843" w:rsidR="002B45DD" w:rsidRPr="00CE76D1" w:rsidRDefault="00F01A06" w:rsidP="00CE76D1">
      <w:pPr>
        <w:pStyle w:val="NoSpacing"/>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q</w:t>
      </w:r>
      <w:r w:rsidR="002B45DD" w:rsidRPr="00CE76D1">
        <w:rPr>
          <w:rFonts w:ascii="Times New Roman" w:hAnsi="Times New Roman" w:cs="Times New Roman"/>
          <w:sz w:val="28"/>
          <w:szCs w:val="28"/>
        </w:rPr>
        <w:t>) asigură examinarea personalului din domeniul transportului rutier și activităților conexe transportului rutier prin intermediul platformei digitale de atestare;</w:t>
      </w:r>
    </w:p>
    <w:p w14:paraId="4F69609B" w14:textId="73321328" w:rsidR="002B45DD" w:rsidRPr="00CE76D1" w:rsidRDefault="00F01A06" w:rsidP="00CE76D1">
      <w:pPr>
        <w:pStyle w:val="NoSpacing"/>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r</w:t>
      </w:r>
      <w:r w:rsidR="002B45DD" w:rsidRPr="00CE76D1">
        <w:rPr>
          <w:rFonts w:ascii="Times New Roman" w:hAnsi="Times New Roman" w:cs="Times New Roman"/>
          <w:sz w:val="28"/>
          <w:szCs w:val="28"/>
        </w:rPr>
        <w:t>) aprobă tarifele pentru transportul rutier de persoane prin servicii regulate în trafic interraional și activitatea de autogară, conform metodologiei aprobate de Guvern;</w:t>
      </w:r>
    </w:p>
    <w:p w14:paraId="18AC0349" w14:textId="57FEC75B" w:rsidR="002B45DD" w:rsidRPr="00CE76D1" w:rsidRDefault="00F01A06" w:rsidP="00CE76D1">
      <w:pPr>
        <w:pStyle w:val="NoSpacing"/>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s</w:t>
      </w:r>
      <w:r w:rsidR="002B45DD" w:rsidRPr="00CE76D1">
        <w:rPr>
          <w:rFonts w:ascii="Times New Roman" w:hAnsi="Times New Roman" w:cs="Times New Roman"/>
          <w:sz w:val="28"/>
          <w:szCs w:val="28"/>
        </w:rPr>
        <w:t>) organizează procesul de perfectare și eliberare a Certificatelor de competență profesională pentru personalul din domeniul transporturilor rutiere;</w:t>
      </w:r>
    </w:p>
    <w:p w14:paraId="1A06CD5B" w14:textId="6AA76902" w:rsidR="002B45DD" w:rsidRPr="00CE76D1" w:rsidRDefault="00F01A06" w:rsidP="00CE76D1">
      <w:pPr>
        <w:pStyle w:val="NoSpacing"/>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t</w:t>
      </w:r>
      <w:r w:rsidR="002B45DD" w:rsidRPr="00CE76D1">
        <w:rPr>
          <w:rFonts w:ascii="Times New Roman" w:hAnsi="Times New Roman" w:cs="Times New Roman"/>
          <w:sz w:val="28"/>
          <w:szCs w:val="28"/>
        </w:rPr>
        <w:t>) perfectează, eliberează, dispune suspendarea sau retragerea în condițiile legi</w:t>
      </w:r>
      <w:r>
        <w:rPr>
          <w:rFonts w:ascii="Times New Roman" w:hAnsi="Times New Roman" w:cs="Times New Roman"/>
          <w:sz w:val="28"/>
          <w:szCs w:val="28"/>
        </w:rPr>
        <w:t>i a actelor permisive eliberate</w:t>
      </w:r>
      <w:r w:rsidR="002B45DD" w:rsidRPr="00CE76D1">
        <w:rPr>
          <w:rFonts w:ascii="Times New Roman" w:hAnsi="Times New Roman" w:cs="Times New Roman"/>
          <w:sz w:val="28"/>
          <w:szCs w:val="28"/>
        </w:rPr>
        <w:t>”.</w:t>
      </w:r>
    </w:p>
    <w:p w14:paraId="1200DAA0" w14:textId="77777777" w:rsidR="002B45DD" w:rsidRPr="00CE76D1" w:rsidRDefault="002B45DD" w:rsidP="009E2DCD">
      <w:pPr>
        <w:pStyle w:val="NoSpacing"/>
        <w:numPr>
          <w:ilvl w:val="0"/>
          <w:numId w:val="1"/>
        </w:numPr>
        <w:tabs>
          <w:tab w:val="left" w:pos="993"/>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 xml:space="preserve">La articolul 11 alineatul (9), cuvintele „în Monitorul Oficial al Republicii Moldova” se substituie cu cuvintele „pe pagina web oficială a Agenției”. </w:t>
      </w:r>
    </w:p>
    <w:p w14:paraId="45CFF94D" w14:textId="77777777" w:rsidR="002B45DD" w:rsidRPr="00CE76D1" w:rsidRDefault="002B45DD" w:rsidP="00F01A06">
      <w:pPr>
        <w:pStyle w:val="NoSpacing"/>
        <w:numPr>
          <w:ilvl w:val="0"/>
          <w:numId w:val="1"/>
        </w:numPr>
        <w:tabs>
          <w:tab w:val="left" w:pos="993"/>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12: </w:t>
      </w:r>
    </w:p>
    <w:p w14:paraId="569BDC42" w14:textId="77777777" w:rsidR="002B45DD" w:rsidRPr="00CE76D1" w:rsidRDefault="002B45DD" w:rsidP="00CE76D1">
      <w:pPr>
        <w:pStyle w:val="NoSpacing"/>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 textul ,,consiliile locale, municipale și raionale vor crea”  se substituie cu textul ,,autoritățile administrației publice locale de nivelul I și II vor crea, după caz”.</w:t>
      </w:r>
    </w:p>
    <w:p w14:paraId="345DAF49" w14:textId="77777777" w:rsidR="002B45DD" w:rsidRPr="00CE76D1" w:rsidRDefault="002B45DD" w:rsidP="00CE76D1">
      <w:pPr>
        <w:pStyle w:val="NoSpacing"/>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(4), textul ,,Consiliile locale, municipale și raionale” se substituie cu textul ,,Autoritățile administrației publice locale de nivelul I și II”.</w:t>
      </w:r>
    </w:p>
    <w:p w14:paraId="091A5F29" w14:textId="77777777" w:rsidR="002B45DD" w:rsidRPr="00CE76D1" w:rsidRDefault="002B45DD" w:rsidP="009E2DCD">
      <w:pPr>
        <w:pStyle w:val="NoSpacing"/>
        <w:numPr>
          <w:ilvl w:val="0"/>
          <w:numId w:val="1"/>
        </w:numPr>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Articolele 13  și 14 vor avea următorul cuprins:</w:t>
      </w:r>
    </w:p>
    <w:p w14:paraId="53C160FD" w14:textId="7D13E21D"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w:t>
      </w:r>
      <w:r w:rsidRPr="00F01A06">
        <w:rPr>
          <w:rFonts w:ascii="Times New Roman" w:hAnsi="Times New Roman" w:cs="Times New Roman"/>
          <w:b/>
          <w:iCs/>
          <w:sz w:val="28"/>
          <w:szCs w:val="28"/>
        </w:rPr>
        <w:t>Art.</w:t>
      </w:r>
      <w:r w:rsidR="005E46E2">
        <w:rPr>
          <w:rFonts w:ascii="Times New Roman" w:hAnsi="Times New Roman" w:cs="Times New Roman"/>
          <w:b/>
          <w:iCs/>
          <w:sz w:val="28"/>
          <w:szCs w:val="28"/>
        </w:rPr>
        <w:t xml:space="preserve"> </w:t>
      </w:r>
      <w:r w:rsidRPr="00F01A06">
        <w:rPr>
          <w:rFonts w:ascii="Times New Roman" w:hAnsi="Times New Roman" w:cs="Times New Roman"/>
          <w:b/>
          <w:iCs/>
          <w:sz w:val="28"/>
          <w:szCs w:val="28"/>
        </w:rPr>
        <w:t>13.</w:t>
      </w:r>
      <w:r w:rsidRPr="00CE76D1">
        <w:rPr>
          <w:rFonts w:ascii="Times New Roman" w:hAnsi="Times New Roman" w:cs="Times New Roman"/>
          <w:iCs/>
          <w:sz w:val="28"/>
          <w:szCs w:val="28"/>
        </w:rPr>
        <w:t xml:space="preserve"> – (1) Consiliile raionale, în contextul necesității organizării transportului rutier contra cost în trafic raional:</w:t>
      </w:r>
    </w:p>
    <w:p w14:paraId="3CB2B37C"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w:t>
      </w:r>
      <w:r w:rsidRPr="00CE76D1">
        <w:rPr>
          <w:rFonts w:ascii="Times New Roman" w:hAnsi="Times New Roman" w:cs="Times New Roman"/>
          <w:sz w:val="28"/>
          <w:szCs w:val="28"/>
        </w:rPr>
        <w:t xml:space="preserve"> </w:t>
      </w:r>
      <w:r w:rsidRPr="00CE76D1">
        <w:rPr>
          <w:rFonts w:ascii="Times New Roman" w:hAnsi="Times New Roman" w:cs="Times New Roman"/>
          <w:iCs/>
          <w:sz w:val="28"/>
          <w:szCs w:val="28"/>
        </w:rPr>
        <w:t>elaborează, aprobă și modifică programele de transport rutier raionale după obținerea avizului pozitiv al organului central de specialitate, în conformitate cu necesitățile de transport ale populației;</w:t>
      </w:r>
    </w:p>
    <w:p w14:paraId="2E9C7344" w14:textId="77777777" w:rsidR="002B45DD" w:rsidRPr="00CE76D1" w:rsidRDefault="002B45DD" w:rsidP="00CE76D1">
      <w:pPr>
        <w:pStyle w:val="NoSpacing"/>
        <w:ind w:firstLine="709"/>
        <w:jc w:val="both"/>
        <w:rPr>
          <w:rFonts w:ascii="Times New Roman" w:hAnsi="Times New Roman" w:cs="Times New Roman"/>
          <w:sz w:val="28"/>
          <w:szCs w:val="28"/>
        </w:rPr>
      </w:pPr>
      <w:r w:rsidRPr="00CE76D1">
        <w:rPr>
          <w:rFonts w:ascii="Times New Roman" w:hAnsi="Times New Roman" w:cs="Times New Roman"/>
          <w:iCs/>
          <w:sz w:val="28"/>
          <w:szCs w:val="28"/>
        </w:rPr>
        <w:t>b</w:t>
      </w:r>
      <w:r w:rsidRPr="00CE76D1">
        <w:rPr>
          <w:rFonts w:ascii="Times New Roman" w:hAnsi="Times New Roman" w:cs="Times New Roman"/>
          <w:sz w:val="28"/>
          <w:szCs w:val="28"/>
        </w:rPr>
        <w:t>) aprobă tarifele pentru serviciile regulate de transport rutier contra cost de persoane în trafic raional, conform metodologiei aprobate de Guvern;</w:t>
      </w:r>
    </w:p>
    <w:p w14:paraId="42FEBBAA"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c) au dreptul să stabilească subvenții acordate de la bugetul raional, după caz, pentru prestarea serviciului de transport rutier regulat în trafic raional.</w:t>
      </w:r>
    </w:p>
    <w:p w14:paraId="417238EE"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d) autorizează activitatea de transport rutier contra cost de persoane prin serviciile regulate în trafic raional și monitorizează desfășurarea acesteia;</w:t>
      </w:r>
    </w:p>
    <w:p w14:paraId="55FEE9F0"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e) notifică autoritățile publice locale din raza unității administrativ-teritoriale, Agenția, operatorii de transport și autogările despre modificările operate în programele de transport;</w:t>
      </w:r>
    </w:p>
    <w:p w14:paraId="2F61701C"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f) dispune retragerea autorizațiilor pentru activitatea de transport rutier contra cost de persoane prin serviciile regulate în trafic raional eliberate, în conformitate cu prevederile Legii nr. 235/2006 cu privire la principiile de bază de reglementare a activității de întreprinzător.</w:t>
      </w:r>
    </w:p>
    <w:p w14:paraId="4816A66E"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În scopul organizării eficiente a transportului rutier de persoane prin servicii regulate Consiliile raionale pot delega autorității executive raionale competențele stabilite la alin. (1) lit. d)-f).</w:t>
      </w:r>
    </w:p>
    <w:p w14:paraId="27FBB602" w14:textId="7ED67548" w:rsidR="002B45DD" w:rsidRPr="00CE76D1" w:rsidRDefault="002B45DD" w:rsidP="00CE76D1">
      <w:pPr>
        <w:pStyle w:val="NoSpacing"/>
        <w:ind w:firstLine="709"/>
        <w:jc w:val="both"/>
        <w:rPr>
          <w:rFonts w:ascii="Times New Roman" w:hAnsi="Times New Roman" w:cs="Times New Roman"/>
          <w:iCs/>
          <w:sz w:val="28"/>
          <w:szCs w:val="28"/>
        </w:rPr>
      </w:pPr>
      <w:r w:rsidRPr="00F01A06">
        <w:rPr>
          <w:rFonts w:ascii="Times New Roman" w:hAnsi="Times New Roman" w:cs="Times New Roman"/>
          <w:b/>
          <w:iCs/>
          <w:sz w:val="28"/>
          <w:szCs w:val="28"/>
        </w:rPr>
        <w:t>Art.</w:t>
      </w:r>
      <w:r w:rsidR="005E46E2">
        <w:rPr>
          <w:rFonts w:ascii="Times New Roman" w:hAnsi="Times New Roman" w:cs="Times New Roman"/>
          <w:b/>
          <w:iCs/>
          <w:sz w:val="28"/>
          <w:szCs w:val="28"/>
        </w:rPr>
        <w:t xml:space="preserve"> </w:t>
      </w:r>
      <w:r w:rsidRPr="00F01A06">
        <w:rPr>
          <w:rFonts w:ascii="Times New Roman" w:hAnsi="Times New Roman" w:cs="Times New Roman"/>
          <w:b/>
          <w:iCs/>
          <w:sz w:val="28"/>
          <w:szCs w:val="28"/>
        </w:rPr>
        <w:t>14.</w:t>
      </w:r>
      <w:r w:rsidRPr="00CE76D1">
        <w:rPr>
          <w:rFonts w:ascii="Times New Roman" w:hAnsi="Times New Roman" w:cs="Times New Roman"/>
          <w:iCs/>
          <w:sz w:val="28"/>
          <w:szCs w:val="28"/>
        </w:rPr>
        <w:t xml:space="preserve"> – (1)</w:t>
      </w:r>
      <w:r w:rsidRPr="00CE76D1">
        <w:rPr>
          <w:rFonts w:ascii="Times New Roman" w:hAnsi="Times New Roman" w:cs="Times New Roman"/>
          <w:sz w:val="28"/>
          <w:szCs w:val="28"/>
        </w:rPr>
        <w:t xml:space="preserve"> </w:t>
      </w:r>
      <w:r w:rsidRPr="00CE76D1">
        <w:rPr>
          <w:rFonts w:ascii="Times New Roman" w:hAnsi="Times New Roman" w:cs="Times New Roman"/>
          <w:iCs/>
          <w:sz w:val="28"/>
          <w:szCs w:val="28"/>
        </w:rPr>
        <w:t>Consiliile locale și municipale, în contextul necesității organizării transportului rutier contra cost în trafic local/municipal:</w:t>
      </w:r>
    </w:p>
    <w:p w14:paraId="7E8241B7"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 elaborează, aprobă și modifică, programele de transport rutier locale/municipale în conformitate cu necesitățile de transport ale populației;</w:t>
      </w:r>
    </w:p>
    <w:p w14:paraId="66200543"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b) au dreptul să stabilească subvenții acordate de la bugetul local și/sau municipal, după caz, pentru prestarea serviciului de transport rutier regulat în trafic local/municipal;</w:t>
      </w:r>
    </w:p>
    <w:p w14:paraId="7576B7E0"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c) au dreptul să acorde, în cadrul unității administrativ-teritoriale respective, facilități de transport pentru anumite categorii de persoane, asigurând totodată și sursele de compensare a veniturilor ratate;</w:t>
      </w:r>
    </w:p>
    <w:p w14:paraId="6678F2BA"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lastRenderedPageBreak/>
        <w:t>d) autorizează activitatea de transport rutier contra cost de persoane prin serviciile regulate în trafic local și municipal, după caz, și monitorizează desfășurarea acesteia;</w:t>
      </w:r>
    </w:p>
    <w:p w14:paraId="4904A80E"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e) avizează propunerile de modificare a programului de transport interraional și raional;</w:t>
      </w:r>
    </w:p>
    <w:p w14:paraId="52AFFCCC"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f) dispune retragerea autorizațiilor pentru activitatea de transport rutier contra cost de persoane prin serviciile regulate în trafic local/municipal eliberate, în conformitate cu prevederile Legii nr. 235/2006 cu privire la principiile de bază de reglementare a activității de întreprinzător.”.</w:t>
      </w:r>
    </w:p>
    <w:p w14:paraId="44820489"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g) elaborează și aprobă planuri de mobilitate urbană;</w:t>
      </w:r>
    </w:p>
    <w:p w14:paraId="4AF4E139"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h) aprobă tarifele pentru serviciile regulate de transport rutier contra cost de persoane în trafic municipal și/sau local, conform metodologiei proprii aprobate.</w:t>
      </w:r>
    </w:p>
    <w:p w14:paraId="2F711F4D" w14:textId="77777777" w:rsidR="002B45DD" w:rsidRPr="00CE76D1" w:rsidRDefault="002B45DD" w:rsidP="00CE76D1">
      <w:pPr>
        <w:pStyle w:val="NoSpacing"/>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În scopul organizării eficiente a transportului rutier de persoane prin servicii regulate în trafic local/municipal, Consiliile locale și municipale pot delega autorității executive competențele stabilite la alin. (1) lit. d)-f).</w:t>
      </w:r>
    </w:p>
    <w:p w14:paraId="21CA8D6A" w14:textId="263411F3"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17 se completează cu lit</w:t>
      </w:r>
      <w:r w:rsidR="005E46E2">
        <w:rPr>
          <w:rFonts w:ascii="Times New Roman" w:hAnsi="Times New Roman" w:cs="Times New Roman"/>
          <w:sz w:val="28"/>
          <w:szCs w:val="28"/>
        </w:rPr>
        <w:t>era</w:t>
      </w:r>
      <w:r w:rsidRPr="00CE76D1">
        <w:rPr>
          <w:rFonts w:ascii="Times New Roman" w:hAnsi="Times New Roman" w:cs="Times New Roman"/>
          <w:sz w:val="28"/>
          <w:szCs w:val="28"/>
        </w:rPr>
        <w:t xml:space="preserve"> e) cu următorul cuprins:</w:t>
      </w:r>
    </w:p>
    <w:p w14:paraId="729FD71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CE76D1">
        <w:rPr>
          <w:rFonts w:ascii="Times New Roman" w:hAnsi="Times New Roman" w:cs="Times New Roman"/>
          <w:iCs/>
          <w:sz w:val="28"/>
          <w:szCs w:val="28"/>
        </w:rPr>
        <w:t>e)</w:t>
      </w:r>
      <w:r w:rsidRPr="00CE76D1">
        <w:rPr>
          <w:rFonts w:ascii="Times New Roman" w:hAnsi="Times New Roman" w:cs="Times New Roman"/>
          <w:sz w:val="28"/>
          <w:szCs w:val="28"/>
        </w:rPr>
        <w:t xml:space="preserve"> pentru activitatea în regim de taxi să asigure cel puțin un vehicul adaptat transportului persoanelor cu dizabilități care utilizează fotoliul rulant.</w:t>
      </w:r>
    </w:p>
    <w:p w14:paraId="790ADD40" w14:textId="36A15AA4"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18</w:t>
      </w:r>
      <w:r w:rsidR="005E46E2">
        <w:rPr>
          <w:rFonts w:ascii="Times New Roman" w:hAnsi="Times New Roman" w:cs="Times New Roman"/>
          <w:sz w:val="28"/>
          <w:szCs w:val="28"/>
        </w:rPr>
        <w:t>,</w:t>
      </w:r>
      <w:r w:rsidRPr="00CE76D1">
        <w:rPr>
          <w:rFonts w:ascii="Times New Roman" w:hAnsi="Times New Roman" w:cs="Times New Roman"/>
          <w:sz w:val="28"/>
          <w:szCs w:val="28"/>
        </w:rPr>
        <w:t xml:space="preserve"> alineatul (3) se completează cu literele h) și i), cu următorul cuprins: </w:t>
      </w:r>
    </w:p>
    <w:p w14:paraId="30D6C8ED"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h) efectuarea transportului cu un vehicul rutier condus de o persoană care nu deține permis de conducere valabil;</w:t>
      </w:r>
    </w:p>
    <w:p w14:paraId="3AE6FC7F" w14:textId="2BF76C3B"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i) efectuarea transportului cu un vehicul rutier condus de o persoană care utilizează o cartelă tahografică a cărei deținător nu este, o cartelă tahografică falsificată sau o</w:t>
      </w:r>
      <w:r w:rsidR="005E46E2">
        <w:rPr>
          <w:rFonts w:ascii="Times New Roman" w:hAnsi="Times New Roman" w:cs="Times New Roman"/>
          <w:sz w:val="28"/>
          <w:szCs w:val="28"/>
        </w:rPr>
        <w:t>bținută în baza unor acte false</w:t>
      </w:r>
      <w:r w:rsidRPr="00CE76D1">
        <w:rPr>
          <w:rFonts w:ascii="Times New Roman" w:hAnsi="Times New Roman" w:cs="Times New Roman"/>
          <w:sz w:val="28"/>
          <w:szCs w:val="28"/>
        </w:rPr>
        <w:t>”.</w:t>
      </w:r>
    </w:p>
    <w:p w14:paraId="4A716A27"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articolul 21, alineatul (2) va avea următorul cuprins: </w:t>
      </w:r>
    </w:p>
    <w:p w14:paraId="7C02481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 xml:space="preserve">,,(2) </w:t>
      </w:r>
      <w:r w:rsidRPr="00CE76D1">
        <w:rPr>
          <w:rFonts w:ascii="Times New Roman" w:hAnsi="Times New Roman" w:cs="Times New Roman"/>
          <w:sz w:val="28"/>
          <w:szCs w:val="28"/>
        </w:rPr>
        <w:t>Managerul de transport rutier trebuie să coordoneze în mod efectiv și permanent activitatea de transport rutier a întreprinderii, inclusiv gestionarea întreținerii vehiculelor, verificarea contractelor și documentelor de transport, atribuirea de sarcini șoferilor și vehiculelor, precum și verificarea aspectelor ce țin de siguranță. Managerul de transport rutier trebuie să fie domiciliat în Republica Moldova, să fie angajat al întreprinderii și remunerat de aceasta. În calitate de manager de transport, persoana poate să conducă activitățile de transport a cel mult patru întreprinderi diferite, efectuate cu ajutorul unui parc cu o capacitate maximă combinată de 50 de vehicule.</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7E945FBC" w14:textId="6CE8577D"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22, alineatul (1) se completează cu t</w:t>
      </w:r>
      <w:r w:rsidR="005E46E2">
        <w:rPr>
          <w:rFonts w:ascii="Times New Roman" w:hAnsi="Times New Roman" w:cs="Times New Roman"/>
          <w:sz w:val="28"/>
          <w:szCs w:val="28"/>
        </w:rPr>
        <w:t>extul</w:t>
      </w:r>
      <w:r w:rsidRPr="00CE76D1">
        <w:rPr>
          <w:rFonts w:ascii="Times New Roman" w:hAnsi="Times New Roman" w:cs="Times New Roman"/>
          <w:sz w:val="28"/>
          <w:szCs w:val="28"/>
        </w:rPr>
        <w:t xml:space="preserve"> „prin sistemul informațional „e-Autorizație transport”.</w:t>
      </w:r>
    </w:p>
    <w:p w14:paraId="1D29B725"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23:</w:t>
      </w:r>
    </w:p>
    <w:p w14:paraId="6463C60E" w14:textId="3A5D7D68"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 textul ,,Modul și forma notificării se aprobă de Guvern, cu respectarea prevederilor prezentului cod.”</w:t>
      </w:r>
      <w:r w:rsidR="005E46E2" w:rsidRPr="005E46E2">
        <w:rPr>
          <w:rFonts w:ascii="Times New Roman" w:hAnsi="Times New Roman" w:cs="Times New Roman"/>
          <w:sz w:val="28"/>
          <w:szCs w:val="28"/>
        </w:rPr>
        <w:t xml:space="preserve"> </w:t>
      </w:r>
      <w:r w:rsidR="005E46E2" w:rsidRPr="00CE76D1">
        <w:rPr>
          <w:rFonts w:ascii="Times New Roman" w:hAnsi="Times New Roman" w:cs="Times New Roman"/>
          <w:sz w:val="28"/>
          <w:szCs w:val="28"/>
        </w:rPr>
        <w:t>se exclude;</w:t>
      </w:r>
    </w:p>
    <w:p w14:paraId="62B1E91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va avea următorul cuprins:</w:t>
      </w:r>
    </w:p>
    <w:p w14:paraId="5E4807AC"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lastRenderedPageBreak/>
        <w:t>„</w:t>
      </w:r>
      <w:r w:rsidRPr="00CE76D1">
        <w:rPr>
          <w:rFonts w:ascii="Times New Roman" w:hAnsi="Times New Roman" w:cs="Times New Roman"/>
          <w:sz w:val="28"/>
          <w:szCs w:val="28"/>
        </w:rPr>
        <w:t>(2) La notificare în sistemul informațional „e-Autorizație transport” se anexează, următoarele documente scanate:</w:t>
      </w:r>
    </w:p>
    <w:p w14:paraId="0C5B360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actele persoanei desemnate în calitate de manager de transport rutier, și anume:</w:t>
      </w:r>
    </w:p>
    <w:p w14:paraId="2234EE55"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contractul individual de muncă din care să rezulte că persoana respectivă este angajată în funcția de manager de transport rutier și obligațiunile acestuia; </w:t>
      </w:r>
    </w:p>
    <w:p w14:paraId="63A7FE68"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declarația pe propria răspundere privind îndeplinirea condiției de bună reputație, conform art. 18; </w:t>
      </w:r>
    </w:p>
    <w:p w14:paraId="3ED7B938"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declarația pe propria răspundere privind îndeplinirea condiției de capacitate financiară, în cazurile aplicabile, pentru vehiculele rutiere pentru care se solicită extrase din Registrul operatorilor de transport rutier;</w:t>
      </w:r>
    </w:p>
    <w:p w14:paraId="74E9603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c) titlul de proprietate sau contractul de locațiune a bunului imobil</w:t>
      </w:r>
      <w:r w:rsidRPr="00CE76D1" w:rsidDel="00AB3A51">
        <w:rPr>
          <w:rFonts w:ascii="Times New Roman" w:hAnsi="Times New Roman" w:cs="Times New Roman"/>
          <w:sz w:val="28"/>
          <w:szCs w:val="28"/>
        </w:rPr>
        <w:t xml:space="preserve"> </w:t>
      </w:r>
      <w:r w:rsidRPr="00CE76D1">
        <w:rPr>
          <w:rFonts w:ascii="Times New Roman" w:hAnsi="Times New Roman" w:cs="Times New Roman"/>
          <w:sz w:val="28"/>
          <w:szCs w:val="28"/>
        </w:rPr>
        <w:t>care servește drept sediu real și efectiv, conform art. 17 lit. a);</w:t>
      </w:r>
    </w:p>
    <w:p w14:paraId="381D647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d) certificatele de înmatriculare ale vehiculelor rutiere deținute în proprietate, locațiune sau în leasing și utilizate de întreprindere, pentru care se solicită extrase din Registrul operatorilor de transport rutier</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5AA40983"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25: </w:t>
      </w:r>
    </w:p>
    <w:p w14:paraId="620DD01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alineatul (3</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cu următorul cuprins:</w:t>
      </w:r>
    </w:p>
    <w:p w14:paraId="46F4D29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,,(3</w:t>
      </w:r>
      <w:r w:rsidRPr="00CE76D1">
        <w:rPr>
          <w:rFonts w:ascii="Times New Roman" w:hAnsi="Times New Roman" w:cs="Times New Roman"/>
          <w:iCs/>
          <w:sz w:val="28"/>
          <w:szCs w:val="28"/>
          <w:vertAlign w:val="superscript"/>
        </w:rPr>
        <w:t>1</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Nu se permite înregistrarea, în registrul operatorilor de transport rutier, a unui și același vehicul rutier, concomitent de către mai mulți operatori de transport rutier.”.</w:t>
      </w:r>
    </w:p>
    <w:p w14:paraId="39404C64"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alineatul (4) se completează cu textul „Înregistrarea suplimentară și/sau excluderea din Registru a autovehiculului, remorcii sau autobuzului se efectuează în termen de 3 zile lucrătoare.”  </w:t>
      </w:r>
    </w:p>
    <w:p w14:paraId="72BF6820"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27 alineatul (2), literele c) și d) se abrogă.</w:t>
      </w:r>
    </w:p>
    <w:p w14:paraId="340A7EA0" w14:textId="50A9D7C1"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28 alineatul (4)</w:t>
      </w:r>
      <w:r w:rsidR="005E46E2">
        <w:rPr>
          <w:rFonts w:ascii="Times New Roman" w:hAnsi="Times New Roman" w:cs="Times New Roman"/>
          <w:sz w:val="28"/>
          <w:szCs w:val="28"/>
        </w:rPr>
        <w:t>,</w:t>
      </w:r>
      <w:r w:rsidRPr="00CE76D1">
        <w:rPr>
          <w:rFonts w:ascii="Times New Roman" w:hAnsi="Times New Roman" w:cs="Times New Roman"/>
          <w:sz w:val="28"/>
          <w:szCs w:val="28"/>
        </w:rPr>
        <w:t xml:space="preserve"> litera b</w:t>
      </w:r>
      <w:r w:rsidRPr="00CE76D1">
        <w:rPr>
          <w:rFonts w:ascii="Times New Roman" w:hAnsi="Times New Roman" w:cs="Times New Roman"/>
          <w:iCs/>
          <w:sz w:val="28"/>
          <w:szCs w:val="28"/>
        </w:rPr>
        <w:t>) se abrogă.</w:t>
      </w:r>
    </w:p>
    <w:p w14:paraId="11A8824A"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31</w:t>
      </w:r>
      <w:r w:rsidRPr="00CE76D1">
        <w:rPr>
          <w:rFonts w:ascii="Times New Roman" w:hAnsi="Times New Roman" w:cs="Times New Roman"/>
          <w:sz w:val="28"/>
          <w:szCs w:val="28"/>
          <w:vertAlign w:val="superscript"/>
        </w:rPr>
        <w:t>17</w:t>
      </w:r>
      <w:r w:rsidRPr="00CE76D1">
        <w:rPr>
          <w:rFonts w:ascii="Times New Roman" w:hAnsi="Times New Roman" w:cs="Times New Roman"/>
          <w:sz w:val="28"/>
          <w:szCs w:val="28"/>
        </w:rPr>
        <w:t xml:space="preserve"> se completează cu alineatele (3) și (4), cu următorul cuprins:</w:t>
      </w:r>
    </w:p>
    <w:p w14:paraId="089B1346" w14:textId="14488EF0"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„(3) În vederea utilizării eficiente a autorizațiilor de transport rutier internațional de mărfuri, începând cu 1 decembrie, în situația în care conform datelor analitice se constată că stocul de autorizații nu va fi epuizat până la sfârșitul anului, autorizațiile se trec dintr-o categorie în alta fără a ține cont de criteriile de încadrare, prin ordin al conducătorului Agenției. Datele analitice și proiectului se expun spre consultate publică și se remit spre avizare în adresa organul central de specialitate și asociațiilor profes</w:t>
      </w:r>
      <w:r w:rsidR="003B2492">
        <w:rPr>
          <w:rFonts w:ascii="Times New Roman" w:hAnsi="Times New Roman" w:cs="Times New Roman"/>
          <w:iCs/>
          <w:sz w:val="28"/>
          <w:szCs w:val="28"/>
        </w:rPr>
        <w:t xml:space="preserve">ionale de profil reprezentative </w:t>
      </w:r>
      <w:r w:rsidRPr="00CE76D1">
        <w:rPr>
          <w:rFonts w:ascii="Times New Roman" w:hAnsi="Times New Roman" w:cs="Times New Roman"/>
          <w:iCs/>
          <w:sz w:val="28"/>
          <w:szCs w:val="28"/>
        </w:rPr>
        <w:t>cu cel puțin 10 zile înainte de adoptare”.</w:t>
      </w:r>
      <w:r w:rsidRPr="00CE76D1" w:rsidDel="00132D41">
        <w:rPr>
          <w:rFonts w:ascii="Times New Roman" w:hAnsi="Times New Roman" w:cs="Times New Roman"/>
          <w:iCs/>
          <w:sz w:val="28"/>
          <w:szCs w:val="28"/>
        </w:rPr>
        <w:t xml:space="preserve"> </w:t>
      </w:r>
    </w:p>
    <w:p w14:paraId="403F155C" w14:textId="4ECAA126"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Indicarea denumirii operatorului de transport și numărului de înmatriculare a autovehiculului la eliberare, poate fi făcută, pentru anumite tipuri și/sau categorii, prin ordin al conducătorului Agenției, după consultarea asociațiilor profes</w:t>
      </w:r>
      <w:r w:rsidR="005E46E2">
        <w:rPr>
          <w:rFonts w:ascii="Times New Roman" w:hAnsi="Times New Roman" w:cs="Times New Roman"/>
          <w:sz w:val="28"/>
          <w:szCs w:val="28"/>
        </w:rPr>
        <w:t>ionale de profil reprezentative</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4F233559"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31</w:t>
      </w:r>
      <w:r w:rsidRPr="00CE76D1">
        <w:rPr>
          <w:rFonts w:ascii="Times New Roman" w:hAnsi="Times New Roman" w:cs="Times New Roman"/>
          <w:sz w:val="28"/>
          <w:szCs w:val="28"/>
          <w:vertAlign w:val="superscript"/>
        </w:rPr>
        <w:t>20</w:t>
      </w:r>
      <w:r w:rsidRPr="00CE76D1">
        <w:rPr>
          <w:rFonts w:ascii="Times New Roman" w:hAnsi="Times New Roman" w:cs="Times New Roman"/>
          <w:sz w:val="28"/>
          <w:szCs w:val="28"/>
        </w:rPr>
        <w:t xml:space="preserve"> litera b), se completează cu textul ,,Se consideră dovezi concludente următoarele acte:</w:t>
      </w:r>
    </w:p>
    <w:p w14:paraId="14C289C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 în caz de sustragere – dovada că cazul a fost înregistrat la organele de poliție;</w:t>
      </w:r>
    </w:p>
    <w:p w14:paraId="062B4C3E"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în caz de pierdere – anunțul într-o publicație periodică cu acoperire națională;</w:t>
      </w:r>
    </w:p>
    <w:p w14:paraId="4618908F"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în caz de distrugere – autorizația deteriorată sau o explicație în scris privind circumstanțele cazului.”.</w:t>
      </w:r>
    </w:p>
    <w:p w14:paraId="376E93F8"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31</w:t>
      </w:r>
      <w:r w:rsidRPr="00CE76D1">
        <w:rPr>
          <w:rFonts w:ascii="Times New Roman" w:hAnsi="Times New Roman" w:cs="Times New Roman"/>
          <w:sz w:val="28"/>
          <w:szCs w:val="28"/>
          <w:vertAlign w:val="superscript"/>
        </w:rPr>
        <w:t>24</w:t>
      </w:r>
      <w:r w:rsidRPr="00CE76D1">
        <w:rPr>
          <w:rFonts w:ascii="Times New Roman" w:hAnsi="Times New Roman" w:cs="Times New Roman"/>
          <w:sz w:val="28"/>
          <w:szCs w:val="28"/>
        </w:rPr>
        <w:t>:</w:t>
      </w:r>
    </w:p>
    <w:p w14:paraId="282F58A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(4) va avea următorul cuprins:</w:t>
      </w:r>
    </w:p>
    <w:p w14:paraId="3B68C40D"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În cazul declarării repetate în decursul unui an calendaristic a pierderii, sustragerii sau distrugerii autorizațiilor de transport rutier internațional de mărfuri, unitare și/sau multiple, parcul eligibil al operatorului de transport rutier, calculat la repartizare, se va diminua cu 10% din numărul vehiculelor rutiere, pentru următoarele 12 luni, din momentul constatării, pentru tipul dat de autorizații.”</w:t>
      </w:r>
    </w:p>
    <w:p w14:paraId="3D360834"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alineatele (4</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 (4</w:t>
      </w:r>
      <w:r w:rsidRPr="00CE76D1">
        <w:rPr>
          <w:rFonts w:ascii="Times New Roman" w:hAnsi="Times New Roman" w:cs="Times New Roman"/>
          <w:sz w:val="28"/>
          <w:szCs w:val="28"/>
          <w:vertAlign w:val="superscript"/>
        </w:rPr>
        <w:t>3</w:t>
      </w:r>
      <w:r w:rsidRPr="00CE76D1">
        <w:rPr>
          <w:rFonts w:ascii="Times New Roman" w:hAnsi="Times New Roman" w:cs="Times New Roman"/>
          <w:sz w:val="28"/>
          <w:szCs w:val="28"/>
        </w:rPr>
        <w:t>) cu următorul cuprins:</w:t>
      </w:r>
    </w:p>
    <w:p w14:paraId="5CE598C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În cazul utilizării autorizațiilor de transport rutier internațional de mărfuri, unitare și/sau multiple, false, pierdute, furate, distruse, deteriorate și/sau modificate, parcul eligibil al operatorului de transport rutier, calculat la repartizare, se va diminua cu 10% din numărul vehiculelor rutiere, pentru următoarele 12 luni, din momentul constatării, pentru tipul dat de autorizații, cu suspendarea pe un termen de 1 lună din sistemul informațional „e-Autorizație transport”.</w:t>
      </w:r>
    </w:p>
    <w:p w14:paraId="6F237EC8"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În cazul nerestituirii repetate în decursul unui an calendaristic a autorizațiilor de transport rutier internațional de mărfuri, unitare și/sau multiple, în termenul stabilit sau al utilizării acestora cu depășirea termenului stabilit, parcul eligibil al operatorului de transport rutier, calculat la repartizare, se va diminua cu 5% până la sfârșitul anului calendaristic, din momentul constatării, pentru tipul dat de autorizații.</w:t>
      </w:r>
    </w:p>
    <w:p w14:paraId="3FC3B318"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w:t>
      </w:r>
      <w:r w:rsidRPr="00CE76D1">
        <w:rPr>
          <w:rFonts w:ascii="Times New Roman" w:hAnsi="Times New Roman" w:cs="Times New Roman"/>
          <w:sz w:val="28"/>
          <w:szCs w:val="28"/>
          <w:vertAlign w:val="superscript"/>
        </w:rPr>
        <w:t>3</w:t>
      </w:r>
      <w:r w:rsidRPr="00CE76D1">
        <w:rPr>
          <w:rFonts w:ascii="Times New Roman" w:hAnsi="Times New Roman" w:cs="Times New Roman"/>
          <w:sz w:val="28"/>
          <w:szCs w:val="28"/>
        </w:rPr>
        <w:t>) Diminuarea parcului eligibil al operatorului de transport rutier, calculat la repartizare, pentru încălcările de la alin. (4), (4</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și (4</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xml:space="preserve">), se aplică maxim în limita a 30% din numărul vehiculelor rutiere.” </w:t>
      </w:r>
    </w:p>
    <w:p w14:paraId="51BA83E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(8) va avea următorul cuprins:</w:t>
      </w:r>
    </w:p>
    <w:p w14:paraId="7B62E2C5"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,,(8) Se interzice restituirea autorizațiilor de transport rutier internațional de mărfuri, unitare și/sau multiple, neutilizate în termenul de valabilitate a acestora, dacă în autorizație este indicat numele operatorului de transport rutier.”</w:t>
      </w:r>
    </w:p>
    <w:p w14:paraId="1BA2A611"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31</w:t>
      </w:r>
      <w:r w:rsidRPr="00CE76D1">
        <w:rPr>
          <w:rFonts w:ascii="Times New Roman" w:hAnsi="Times New Roman" w:cs="Times New Roman"/>
          <w:sz w:val="28"/>
          <w:szCs w:val="28"/>
          <w:vertAlign w:val="superscript"/>
        </w:rPr>
        <w:t xml:space="preserve">30 </w:t>
      </w:r>
      <w:r w:rsidRPr="00CE76D1">
        <w:rPr>
          <w:rFonts w:ascii="Times New Roman" w:hAnsi="Times New Roman" w:cs="Times New Roman"/>
          <w:sz w:val="28"/>
          <w:szCs w:val="28"/>
        </w:rPr>
        <w:t>alineatul (1) va avea următorul cuprins:</w:t>
      </w:r>
    </w:p>
    <w:p w14:paraId="49C98F7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,,(1) Comisia CEMT este constituită anual, până în ultima zi lucrătoare a decadei a doua a lunii septembrie, prin ordinul organului central de specialitate, aceasta având următoarele atribuții:</w:t>
      </w:r>
    </w:p>
    <w:p w14:paraId="54910E3C"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validează lista cu operatorii de transport care îndeplinesc condițiile necesare alocării de autorizații CEMT;</w:t>
      </w:r>
    </w:p>
    <w:p w14:paraId="5BDBFD5F"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examinează contestațiile depuse de operatorii de transport rutier referitoare la îndeplinirea condițiilor de admisie la repartizarea autorizațiilor CEMT;</w:t>
      </w:r>
    </w:p>
    <w:p w14:paraId="2193FCBB"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validează alocarea electronică a autorizațiilor CEMT;</w:t>
      </w:r>
    </w:p>
    <w:p w14:paraId="455355E5"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aprobă condițiile de utilizare eficientă a autorizațiilor CEMT;</w:t>
      </w:r>
    </w:p>
    <w:p w14:paraId="2913025E"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aprobă condițiile de acces a operatorilor de transport rutier la repartizarea autorizațiilor CEMT nerestricționate;</w:t>
      </w:r>
    </w:p>
    <w:p w14:paraId="594E9143"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decide asupra retragerii autorizațiilor CEMT;</w:t>
      </w:r>
    </w:p>
    <w:p w14:paraId="36278B43" w14:textId="77777777" w:rsidR="002B45DD" w:rsidRPr="00CE76D1" w:rsidRDefault="002B45DD" w:rsidP="00F01A06">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în cazul în care pe parcursul anului în curs intervin situații excepționale care pot influența utilizarea autorizațiilor CEMT, decide, justificat, asupra aspectelor ce țin de alocarea și utilizarea autorizațiilor CEMT.</w:t>
      </w:r>
      <w:r w:rsidRPr="00CE76D1">
        <w:rPr>
          <w:rFonts w:ascii="Times New Roman" w:hAnsi="Times New Roman" w:cs="Times New Roman"/>
          <w:iCs/>
          <w:sz w:val="28"/>
          <w:szCs w:val="28"/>
        </w:rPr>
        <w:t xml:space="preserve">” </w:t>
      </w:r>
      <w:r w:rsidRPr="00CE76D1">
        <w:rPr>
          <w:rFonts w:ascii="Times New Roman" w:hAnsi="Times New Roman" w:cs="Times New Roman"/>
          <w:sz w:val="28"/>
          <w:szCs w:val="28"/>
        </w:rPr>
        <w:t xml:space="preserve"> </w:t>
      </w:r>
    </w:p>
    <w:p w14:paraId="26164D9A" w14:textId="77777777" w:rsidR="002B45DD" w:rsidRPr="00CE76D1" w:rsidRDefault="002B45DD" w:rsidP="00F01A06">
      <w:pPr>
        <w:pStyle w:val="NoSpacing"/>
        <w:numPr>
          <w:ilvl w:val="0"/>
          <w:numId w:val="1"/>
        </w:numPr>
        <w:tabs>
          <w:tab w:val="left" w:pos="108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31</w:t>
      </w:r>
      <w:r w:rsidRPr="00CE76D1">
        <w:rPr>
          <w:rFonts w:ascii="Times New Roman" w:hAnsi="Times New Roman" w:cs="Times New Roman"/>
          <w:sz w:val="28"/>
          <w:szCs w:val="28"/>
          <w:vertAlign w:val="superscript"/>
        </w:rPr>
        <w:t>31</w:t>
      </w:r>
      <w:r w:rsidRPr="00CE76D1">
        <w:rPr>
          <w:rFonts w:ascii="Times New Roman" w:hAnsi="Times New Roman" w:cs="Times New Roman"/>
          <w:sz w:val="28"/>
          <w:szCs w:val="28"/>
        </w:rPr>
        <w:t xml:space="preserve"> alineatul (2):</w:t>
      </w:r>
    </w:p>
    <w:p w14:paraId="40ABD2A1"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litera c) va avea următorul cuprins: </w:t>
      </w:r>
    </w:p>
    <w:p w14:paraId="1ABC417C"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„c) dețin în proprietate sau în leasing financiar cel puțin un autovehicul rutier eligibil, care corespunde normelor tehnice și de siguranță pentru categoria de clasificare corespunzătoare categoriei respective de autorizații CEMT. Se admit la repartizarea autorizațiilor CEMT doar autovehiculele înmatriculate în Republica Moldova. Nu mai mult de un autovehicul în locațiune poate fi acceptat ca eligibil;”</w:t>
      </w:r>
    </w:p>
    <w:p w14:paraId="4328E11A"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litera e) va avea următorul cuprins: </w:t>
      </w:r>
    </w:p>
    <w:p w14:paraId="12507EFC"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„e) au utilizat eficient autorizațiile CEMT în perioada anului calendaristic în curs. Condițiile de utilizare eficientă a autorizațiilor CEMT se aprobă de Comisia CEMT cu cel puțin 3 luni înaintea termenului de depunere a cererilor pentru participare la repartizare specificat în articolul 31</w:t>
      </w:r>
      <w:r w:rsidRPr="00CE76D1">
        <w:rPr>
          <w:rFonts w:ascii="Times New Roman" w:hAnsi="Times New Roman" w:cs="Times New Roman"/>
          <w:sz w:val="28"/>
          <w:szCs w:val="28"/>
          <w:vertAlign w:val="superscript"/>
        </w:rPr>
        <w:t>32</w:t>
      </w:r>
      <w:r w:rsidRPr="00CE76D1">
        <w:rPr>
          <w:rFonts w:ascii="Times New Roman" w:hAnsi="Times New Roman" w:cs="Times New Roman"/>
          <w:sz w:val="28"/>
          <w:szCs w:val="28"/>
        </w:rPr>
        <w:t>.”</w:t>
      </w:r>
    </w:p>
    <w:p w14:paraId="35244989" w14:textId="2564ECAC"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iCs/>
          <w:sz w:val="28"/>
          <w:szCs w:val="28"/>
        </w:rPr>
      </w:pPr>
      <w:r w:rsidRPr="00CE76D1">
        <w:rPr>
          <w:rFonts w:ascii="Times New Roman" w:hAnsi="Times New Roman" w:cs="Times New Roman"/>
          <w:iCs/>
          <w:sz w:val="28"/>
          <w:szCs w:val="28"/>
        </w:rPr>
        <w:t>La articolul 31</w:t>
      </w:r>
      <w:r w:rsidRPr="00CE76D1">
        <w:rPr>
          <w:rFonts w:ascii="Times New Roman" w:hAnsi="Times New Roman" w:cs="Times New Roman"/>
          <w:iCs/>
          <w:sz w:val="28"/>
          <w:szCs w:val="28"/>
          <w:vertAlign w:val="superscript"/>
        </w:rPr>
        <w:t>32</w:t>
      </w:r>
      <w:r w:rsidRPr="00CE76D1">
        <w:rPr>
          <w:rFonts w:ascii="Times New Roman" w:hAnsi="Times New Roman" w:cs="Times New Roman"/>
          <w:iCs/>
          <w:sz w:val="28"/>
          <w:szCs w:val="28"/>
        </w:rPr>
        <w:t xml:space="preserve"> alineatul (1), cuvintele ,,a decadei a doua”</w:t>
      </w:r>
      <w:r w:rsidR="005E46E2" w:rsidRPr="005E46E2">
        <w:rPr>
          <w:rFonts w:ascii="Times New Roman" w:hAnsi="Times New Roman" w:cs="Times New Roman"/>
          <w:iCs/>
          <w:sz w:val="28"/>
          <w:szCs w:val="28"/>
        </w:rPr>
        <w:t xml:space="preserve"> </w:t>
      </w:r>
      <w:r w:rsidR="005E46E2" w:rsidRPr="00CE76D1">
        <w:rPr>
          <w:rFonts w:ascii="Times New Roman" w:hAnsi="Times New Roman" w:cs="Times New Roman"/>
          <w:iCs/>
          <w:sz w:val="28"/>
          <w:szCs w:val="28"/>
        </w:rPr>
        <w:t>se exclud.</w:t>
      </w:r>
    </w:p>
    <w:p w14:paraId="4C25EB41" w14:textId="25FEB1F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iCs/>
          <w:sz w:val="28"/>
          <w:szCs w:val="28"/>
        </w:rPr>
      </w:pPr>
      <w:r w:rsidRPr="00CE76D1">
        <w:rPr>
          <w:rFonts w:ascii="Times New Roman" w:hAnsi="Times New Roman" w:cs="Times New Roman"/>
          <w:iCs/>
          <w:sz w:val="28"/>
          <w:szCs w:val="28"/>
        </w:rPr>
        <w:t>La articolul 31</w:t>
      </w:r>
      <w:r w:rsidRPr="00CE76D1">
        <w:rPr>
          <w:rFonts w:ascii="Times New Roman" w:hAnsi="Times New Roman" w:cs="Times New Roman"/>
          <w:iCs/>
          <w:sz w:val="28"/>
          <w:szCs w:val="28"/>
          <w:vertAlign w:val="superscript"/>
        </w:rPr>
        <w:t>33</w:t>
      </w:r>
      <w:r w:rsidR="005E46E2">
        <w:rPr>
          <w:rFonts w:ascii="Times New Roman" w:hAnsi="Times New Roman" w:cs="Times New Roman"/>
          <w:iCs/>
          <w:sz w:val="28"/>
          <w:szCs w:val="28"/>
        </w:rPr>
        <w:t>:</w:t>
      </w:r>
    </w:p>
    <w:p w14:paraId="65BEF853" w14:textId="36FE148B"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alineatul (5) litera c)</w:t>
      </w:r>
      <w:r w:rsidR="005E46E2">
        <w:rPr>
          <w:rFonts w:ascii="Times New Roman" w:hAnsi="Times New Roman" w:cs="Times New Roman"/>
          <w:iCs/>
          <w:sz w:val="28"/>
          <w:szCs w:val="28"/>
        </w:rPr>
        <w:t>,</w:t>
      </w:r>
      <w:r w:rsidRPr="00CE76D1">
        <w:rPr>
          <w:rFonts w:ascii="Times New Roman" w:hAnsi="Times New Roman" w:cs="Times New Roman"/>
          <w:iCs/>
          <w:sz w:val="28"/>
          <w:szCs w:val="28"/>
        </w:rPr>
        <w:t xml:space="preserve"> ultima propoziție va avea următorul cuprins: ,,Autorizațiile CEMT nerestricționate se repartizează operatorilor de transport rutier care au o activitate neîntreruptă în domeniul transporturilor rutiere internaționale de mărfuri în ultimii 2 ani şi întrunesc </w:t>
      </w:r>
      <w:r w:rsidRPr="00CE76D1">
        <w:rPr>
          <w:rFonts w:ascii="Times New Roman" w:hAnsi="Times New Roman" w:cs="Times New Roman"/>
          <w:sz w:val="28"/>
          <w:szCs w:val="28"/>
        </w:rPr>
        <w:t>condițiile de acces aprobate de Comisia CEMT cu cel puțin 3 luni înaintea termenului de depunere a cererilor pentru participare la repartizare specificat în articolul 31</w:t>
      </w:r>
      <w:r w:rsidRPr="00CE76D1">
        <w:rPr>
          <w:rFonts w:ascii="Times New Roman" w:hAnsi="Times New Roman" w:cs="Times New Roman"/>
          <w:sz w:val="28"/>
          <w:szCs w:val="28"/>
          <w:vertAlign w:val="superscript"/>
        </w:rPr>
        <w:t>32</w:t>
      </w:r>
      <w:r w:rsidRPr="00CE76D1">
        <w:rPr>
          <w:rFonts w:ascii="Times New Roman" w:hAnsi="Times New Roman" w:cs="Times New Roman"/>
          <w:iCs/>
          <w:sz w:val="28"/>
          <w:szCs w:val="28"/>
        </w:rPr>
        <w:t>”.</w:t>
      </w:r>
    </w:p>
    <w:p w14:paraId="6A496E94" w14:textId="777E7768"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la alineatul (6)</w:t>
      </w:r>
      <w:r w:rsidR="005E46E2">
        <w:rPr>
          <w:rFonts w:ascii="Times New Roman" w:hAnsi="Times New Roman" w:cs="Times New Roman"/>
          <w:iCs/>
          <w:sz w:val="28"/>
          <w:szCs w:val="28"/>
        </w:rPr>
        <w:t>,</w:t>
      </w:r>
      <w:r w:rsidRPr="00CE76D1">
        <w:rPr>
          <w:rFonts w:ascii="Times New Roman" w:hAnsi="Times New Roman" w:cs="Times New Roman"/>
          <w:iCs/>
          <w:sz w:val="28"/>
          <w:szCs w:val="28"/>
        </w:rPr>
        <w:t xml:space="preserve"> după cuvintele „se alocă” se </w:t>
      </w:r>
      <w:r w:rsidR="005E46E2">
        <w:rPr>
          <w:rFonts w:ascii="Times New Roman" w:hAnsi="Times New Roman" w:cs="Times New Roman"/>
          <w:iCs/>
          <w:sz w:val="28"/>
          <w:szCs w:val="28"/>
        </w:rPr>
        <w:t>introduce</w:t>
      </w:r>
      <w:r w:rsidRPr="00CE76D1">
        <w:rPr>
          <w:rFonts w:ascii="Times New Roman" w:hAnsi="Times New Roman" w:cs="Times New Roman"/>
          <w:iCs/>
          <w:sz w:val="28"/>
          <w:szCs w:val="28"/>
        </w:rPr>
        <w:t xml:space="preserve"> textul „în termen de 1 lună de la expirarea termenului de ridicare a autorizațiilor CEMT,”.</w:t>
      </w:r>
    </w:p>
    <w:p w14:paraId="1E240939" w14:textId="2C200CD9"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iCs/>
          <w:sz w:val="28"/>
          <w:szCs w:val="28"/>
        </w:rPr>
      </w:pPr>
      <w:r w:rsidRPr="00CE76D1">
        <w:rPr>
          <w:rFonts w:ascii="Times New Roman" w:hAnsi="Times New Roman" w:cs="Times New Roman"/>
          <w:iCs/>
          <w:sz w:val="28"/>
          <w:szCs w:val="28"/>
        </w:rPr>
        <w:t>Articolul</w:t>
      </w:r>
      <w:r w:rsidR="005E46E2">
        <w:rPr>
          <w:rFonts w:ascii="Times New Roman" w:hAnsi="Times New Roman" w:cs="Times New Roman"/>
          <w:iCs/>
          <w:sz w:val="28"/>
          <w:szCs w:val="28"/>
        </w:rPr>
        <w:t xml:space="preserve"> </w:t>
      </w:r>
      <w:r w:rsidRPr="00CE76D1">
        <w:rPr>
          <w:rFonts w:ascii="Times New Roman" w:hAnsi="Times New Roman" w:cs="Times New Roman"/>
          <w:iCs/>
          <w:sz w:val="28"/>
          <w:szCs w:val="28"/>
        </w:rPr>
        <w:t>31</w:t>
      </w:r>
      <w:r w:rsidRPr="00CE76D1">
        <w:rPr>
          <w:rFonts w:ascii="Times New Roman" w:hAnsi="Times New Roman" w:cs="Times New Roman"/>
          <w:iCs/>
          <w:sz w:val="28"/>
          <w:szCs w:val="28"/>
          <w:vertAlign w:val="superscript"/>
        </w:rPr>
        <w:t>34</w:t>
      </w:r>
      <w:r w:rsidR="005E46E2">
        <w:rPr>
          <w:rFonts w:ascii="Times New Roman" w:hAnsi="Times New Roman" w:cs="Times New Roman"/>
          <w:iCs/>
          <w:sz w:val="28"/>
          <w:szCs w:val="28"/>
        </w:rPr>
        <w:t>:</w:t>
      </w:r>
    </w:p>
    <w:p w14:paraId="678280EF" w14:textId="33640026"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la alineatele (2) și (3)</w:t>
      </w:r>
      <w:r w:rsidR="005E46E2">
        <w:rPr>
          <w:rFonts w:ascii="Times New Roman" w:hAnsi="Times New Roman" w:cs="Times New Roman"/>
          <w:iCs/>
          <w:sz w:val="28"/>
          <w:szCs w:val="28"/>
        </w:rPr>
        <w:t>,</w:t>
      </w:r>
      <w:r w:rsidRPr="00CE76D1">
        <w:rPr>
          <w:rFonts w:ascii="Times New Roman" w:hAnsi="Times New Roman" w:cs="Times New Roman"/>
          <w:iCs/>
          <w:sz w:val="28"/>
          <w:szCs w:val="28"/>
        </w:rPr>
        <w:t xml:space="preserve"> textul ,,în ordinea cronologică de înregistrare în sistemul informațional „e-Autorizație transport”” se completează cu textul</w:t>
      </w:r>
      <w:r w:rsidR="005E46E2">
        <w:rPr>
          <w:rFonts w:ascii="Times New Roman" w:hAnsi="Times New Roman" w:cs="Times New Roman"/>
          <w:iCs/>
          <w:sz w:val="28"/>
          <w:szCs w:val="28"/>
        </w:rPr>
        <w:t xml:space="preserve"> </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 </w:t>
      </w:r>
      <w:r w:rsidRPr="00CE76D1">
        <w:rPr>
          <w:rFonts w:ascii="Times New Roman" w:hAnsi="Times New Roman" w:cs="Times New Roman"/>
          <w:iCs/>
          <w:sz w:val="28"/>
          <w:szCs w:val="28"/>
        </w:rPr>
        <w:t>în termen de 1 lună de la expirarea termenului de ridicare a autorizațiilor CEMT”</w:t>
      </w:r>
      <w:r w:rsidR="005E46E2">
        <w:rPr>
          <w:rFonts w:ascii="Times New Roman" w:hAnsi="Times New Roman" w:cs="Times New Roman"/>
          <w:iCs/>
          <w:sz w:val="28"/>
          <w:szCs w:val="28"/>
        </w:rPr>
        <w:t>;</w:t>
      </w:r>
    </w:p>
    <w:p w14:paraId="149937A1" w14:textId="77777777"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se completează cu alineatele (4) și (5) cu următorul cuprins:</w:t>
      </w:r>
    </w:p>
    <w:p w14:paraId="54F7D70E" w14:textId="601EDE11"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În cazul neridicării autorizațiilor CEMT repartizate, operatorul de transport rutier se sancționează conform prevederilor art.</w:t>
      </w:r>
      <w:r w:rsidR="005E46E2">
        <w:rPr>
          <w:rFonts w:ascii="Times New Roman" w:hAnsi="Times New Roman" w:cs="Times New Roman"/>
          <w:sz w:val="28"/>
          <w:szCs w:val="28"/>
        </w:rPr>
        <w:t xml:space="preserve"> </w:t>
      </w:r>
      <w:r w:rsidRPr="00CE76D1">
        <w:rPr>
          <w:rFonts w:ascii="Times New Roman" w:hAnsi="Times New Roman" w:cs="Times New Roman"/>
          <w:sz w:val="28"/>
          <w:szCs w:val="28"/>
        </w:rPr>
        <w:t>31</w:t>
      </w:r>
      <w:r w:rsidRPr="00CE76D1">
        <w:rPr>
          <w:rFonts w:ascii="Times New Roman" w:hAnsi="Times New Roman" w:cs="Times New Roman"/>
          <w:sz w:val="28"/>
          <w:szCs w:val="28"/>
          <w:vertAlign w:val="superscript"/>
        </w:rPr>
        <w:t>36</w:t>
      </w:r>
      <w:r w:rsidRPr="00CE76D1">
        <w:rPr>
          <w:rFonts w:ascii="Times New Roman" w:hAnsi="Times New Roman" w:cs="Times New Roman"/>
          <w:sz w:val="28"/>
          <w:szCs w:val="28"/>
        </w:rPr>
        <w:t xml:space="preserve"> alin.</w:t>
      </w:r>
      <w:r w:rsidR="005E46E2">
        <w:rPr>
          <w:rFonts w:ascii="Times New Roman" w:hAnsi="Times New Roman" w:cs="Times New Roman"/>
          <w:sz w:val="28"/>
          <w:szCs w:val="28"/>
        </w:rPr>
        <w:t xml:space="preserve"> </w:t>
      </w:r>
      <w:r w:rsidRPr="00CE76D1">
        <w:rPr>
          <w:rFonts w:ascii="Times New Roman" w:hAnsi="Times New Roman" w:cs="Times New Roman"/>
          <w:sz w:val="28"/>
          <w:szCs w:val="28"/>
        </w:rPr>
        <w:t>(1</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Sancțiunile nu se aplică în cazul în care autorizațiile neridicate au restricții nesolicitate de operatorul de transport rutier.</w:t>
      </w:r>
    </w:p>
    <w:p w14:paraId="43021D6F" w14:textId="77777777"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lastRenderedPageBreak/>
        <w:t>(5) În caz de pierdere, sustragere sau deteriorare a autorizației CEMT, operatorul de transport rutier prezintă, în termen de 5 zile lucrătoare, la sediul Agenției dovezi concludente, aceasta fiind înlocuită cu o autorizație din contingentul celor de rezervă pentru perioada rămasă, cu achitarea costului  autorizației. Actele eliberate în acest sens de către organele competente ale altor state, vor fi prezentate după traducerea acestora în limba română de către un traducător autorizat.</w:t>
      </w:r>
      <w:r w:rsidRPr="00CE76D1">
        <w:rPr>
          <w:rFonts w:ascii="Times New Roman" w:hAnsi="Times New Roman" w:cs="Times New Roman"/>
          <w:sz w:val="28"/>
          <w:szCs w:val="28"/>
        </w:rPr>
        <w:t>”</w:t>
      </w:r>
      <w:r w:rsidRPr="00CE76D1">
        <w:rPr>
          <w:rFonts w:ascii="Times New Roman" w:hAnsi="Times New Roman" w:cs="Times New Roman"/>
          <w:iCs/>
          <w:sz w:val="28"/>
          <w:szCs w:val="28"/>
        </w:rPr>
        <w:t>.</w:t>
      </w:r>
    </w:p>
    <w:p w14:paraId="43301400"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iCs/>
          <w:sz w:val="28"/>
          <w:szCs w:val="28"/>
        </w:rPr>
      </w:pPr>
      <w:r w:rsidRPr="00CE76D1">
        <w:rPr>
          <w:rFonts w:ascii="Times New Roman" w:hAnsi="Times New Roman" w:cs="Times New Roman"/>
          <w:sz w:val="28"/>
          <w:szCs w:val="28"/>
        </w:rPr>
        <w:t>A</w:t>
      </w:r>
      <w:r w:rsidRPr="00CE76D1">
        <w:rPr>
          <w:rFonts w:ascii="Times New Roman" w:hAnsi="Times New Roman" w:cs="Times New Roman"/>
          <w:iCs/>
          <w:sz w:val="28"/>
          <w:szCs w:val="28"/>
        </w:rPr>
        <w:t>rticolul 31</w:t>
      </w:r>
      <w:r w:rsidRPr="00CE76D1">
        <w:rPr>
          <w:rFonts w:ascii="Times New Roman" w:hAnsi="Times New Roman" w:cs="Times New Roman"/>
          <w:iCs/>
          <w:sz w:val="28"/>
          <w:szCs w:val="28"/>
          <w:vertAlign w:val="superscript"/>
        </w:rPr>
        <w:t>36</w:t>
      </w:r>
      <w:r w:rsidRPr="00CE76D1">
        <w:rPr>
          <w:rFonts w:ascii="Times New Roman" w:hAnsi="Times New Roman" w:cs="Times New Roman"/>
          <w:iCs/>
          <w:sz w:val="28"/>
          <w:szCs w:val="28"/>
        </w:rPr>
        <w:t>:</w:t>
      </w:r>
    </w:p>
    <w:p w14:paraId="267C1453" w14:textId="7478A7BC"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 xml:space="preserve">la alineatul (1) litera b), cuvintele „Autorizațiile se retrag proporțional cu numărul de autovehicule înregistrate” se substituie cu cuvintele </w:t>
      </w:r>
      <w:r w:rsidRPr="00CE76D1">
        <w:rPr>
          <w:rFonts w:ascii="Times New Roman" w:hAnsi="Times New Roman" w:cs="Times New Roman"/>
          <w:sz w:val="28"/>
          <w:szCs w:val="28"/>
        </w:rPr>
        <w:t>„</w:t>
      </w:r>
      <w:r w:rsidRPr="00CE76D1">
        <w:rPr>
          <w:rFonts w:ascii="Times New Roman" w:hAnsi="Times New Roman" w:cs="Times New Roman"/>
          <w:iCs/>
          <w:sz w:val="28"/>
          <w:szCs w:val="28"/>
        </w:rPr>
        <w:t>În acest caz se retrage doar autorizația la care au fost depistate neregulile</w:t>
      </w:r>
      <w:r w:rsidRPr="00CE76D1">
        <w:rPr>
          <w:rFonts w:ascii="Times New Roman" w:hAnsi="Times New Roman" w:cs="Times New Roman"/>
          <w:sz w:val="28"/>
          <w:szCs w:val="28"/>
        </w:rPr>
        <w:t>”</w:t>
      </w:r>
      <w:r w:rsidR="000A4B1A">
        <w:rPr>
          <w:rFonts w:ascii="Times New Roman" w:hAnsi="Times New Roman" w:cs="Times New Roman"/>
          <w:iCs/>
          <w:sz w:val="28"/>
          <w:szCs w:val="28"/>
        </w:rPr>
        <w:t>;</w:t>
      </w:r>
    </w:p>
    <w:p w14:paraId="01248335" w14:textId="77777777"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se completează cu alineatul (1</w:t>
      </w:r>
      <w:r w:rsidRPr="00CE76D1">
        <w:rPr>
          <w:rFonts w:ascii="Times New Roman" w:hAnsi="Times New Roman" w:cs="Times New Roman"/>
          <w:iCs/>
          <w:sz w:val="28"/>
          <w:szCs w:val="28"/>
          <w:vertAlign w:val="superscript"/>
        </w:rPr>
        <w:t>2</w:t>
      </w:r>
      <w:r w:rsidRPr="00CE76D1">
        <w:rPr>
          <w:rFonts w:ascii="Times New Roman" w:hAnsi="Times New Roman" w:cs="Times New Roman"/>
          <w:iCs/>
          <w:sz w:val="28"/>
          <w:szCs w:val="28"/>
        </w:rPr>
        <w:t>) cu următorul cuprins:</w:t>
      </w:r>
    </w:p>
    <w:p w14:paraId="70CA2D91" w14:textId="67BF53F9"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„(1</w:t>
      </w:r>
      <w:r w:rsidRPr="00CE76D1">
        <w:rPr>
          <w:rFonts w:ascii="Times New Roman" w:hAnsi="Times New Roman" w:cs="Times New Roman"/>
          <w:iCs/>
          <w:sz w:val="28"/>
          <w:szCs w:val="28"/>
          <w:vertAlign w:val="superscript"/>
        </w:rPr>
        <w:t>2</w:t>
      </w:r>
      <w:r w:rsidRPr="00CE76D1">
        <w:rPr>
          <w:rFonts w:ascii="Times New Roman" w:hAnsi="Times New Roman" w:cs="Times New Roman"/>
          <w:iCs/>
          <w:sz w:val="28"/>
          <w:szCs w:val="28"/>
        </w:rPr>
        <w:t>) În cazul neridicării autorizațiilor CEMT repartizate, parcul eligibil al operatorului de transport rutier, calculat la repartizare, pentru anul curent și anul viitor, se va reduce, proporțional numărului autorizațiilor neridicate”</w:t>
      </w:r>
      <w:r w:rsidR="000A4B1A" w:rsidRPr="00CE76D1">
        <w:rPr>
          <w:rFonts w:ascii="Times New Roman" w:hAnsi="Times New Roman" w:cs="Times New Roman"/>
          <w:sz w:val="28"/>
          <w:szCs w:val="28"/>
        </w:rPr>
        <w:t>.</w:t>
      </w:r>
    </w:p>
    <w:p w14:paraId="1742FF0D"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32 alineatul (1), cuvintele ,,de către Agenție” se substituie cu cuvintele „de către autoritatea competentă”.</w:t>
      </w:r>
    </w:p>
    <w:p w14:paraId="003F5FD5"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33 va avea următorul cuprins:</w:t>
      </w:r>
    </w:p>
    <w:p w14:paraId="1A4C1425" w14:textId="32056E12" w:rsidR="002B45DD" w:rsidRPr="00CE76D1" w:rsidRDefault="002B45DD" w:rsidP="00F01A06">
      <w:pPr>
        <w:pStyle w:val="NormalWeb"/>
        <w:tabs>
          <w:tab w:val="left" w:pos="1134"/>
        </w:tabs>
        <w:ind w:firstLine="709"/>
        <w:rPr>
          <w:sz w:val="28"/>
          <w:szCs w:val="28"/>
          <w:lang w:val="ro-RO"/>
        </w:rPr>
      </w:pPr>
      <w:r w:rsidRPr="00CE76D1">
        <w:rPr>
          <w:sz w:val="28"/>
          <w:szCs w:val="28"/>
          <w:lang w:val="ro-RO"/>
        </w:rPr>
        <w:t>,,Art.</w:t>
      </w:r>
      <w:r w:rsidR="000A4B1A">
        <w:rPr>
          <w:sz w:val="28"/>
          <w:szCs w:val="28"/>
          <w:lang w:val="ro-RO"/>
        </w:rPr>
        <w:t xml:space="preserve"> </w:t>
      </w:r>
      <w:r w:rsidRPr="00CE76D1">
        <w:rPr>
          <w:sz w:val="28"/>
          <w:szCs w:val="28"/>
          <w:lang w:val="ro-RO"/>
        </w:rPr>
        <w:t>33. – (1) Există următoarele tipuri de programe de transport rutier:</w:t>
      </w:r>
    </w:p>
    <w:p w14:paraId="73AD97E5" w14:textId="77777777" w:rsidR="002B45DD" w:rsidRPr="00CE76D1" w:rsidRDefault="002B45DD" w:rsidP="00F01A06">
      <w:pPr>
        <w:tabs>
          <w:tab w:val="left" w:pos="1134"/>
        </w:tabs>
        <w:rPr>
          <w:sz w:val="28"/>
          <w:szCs w:val="28"/>
          <w:lang w:val="ro-RO"/>
        </w:rPr>
      </w:pPr>
      <w:r w:rsidRPr="00CE76D1">
        <w:rPr>
          <w:sz w:val="28"/>
          <w:szCs w:val="28"/>
          <w:lang w:val="ro-RO"/>
        </w:rPr>
        <w:t>a) program de transport rutier local;</w:t>
      </w:r>
    </w:p>
    <w:p w14:paraId="65A92D32" w14:textId="77777777" w:rsidR="002B45DD" w:rsidRPr="00CE76D1" w:rsidRDefault="002B45DD" w:rsidP="00F01A06">
      <w:pPr>
        <w:tabs>
          <w:tab w:val="left" w:pos="1134"/>
        </w:tabs>
        <w:rPr>
          <w:sz w:val="28"/>
          <w:szCs w:val="28"/>
          <w:lang w:val="ro-RO"/>
        </w:rPr>
      </w:pPr>
      <w:r w:rsidRPr="00CE76D1">
        <w:rPr>
          <w:sz w:val="28"/>
          <w:szCs w:val="28"/>
          <w:lang w:val="ro-RO"/>
        </w:rPr>
        <w:t>b) program de transport rutier municipal;</w:t>
      </w:r>
    </w:p>
    <w:p w14:paraId="2637D6EB" w14:textId="77777777" w:rsidR="002B45DD" w:rsidRPr="00CE76D1" w:rsidRDefault="002B45DD" w:rsidP="00F01A06">
      <w:pPr>
        <w:tabs>
          <w:tab w:val="left" w:pos="1134"/>
        </w:tabs>
        <w:rPr>
          <w:sz w:val="28"/>
          <w:szCs w:val="28"/>
          <w:lang w:val="ro-RO"/>
        </w:rPr>
      </w:pPr>
      <w:r w:rsidRPr="00CE76D1">
        <w:rPr>
          <w:sz w:val="28"/>
          <w:szCs w:val="28"/>
          <w:lang w:val="ro-RO"/>
        </w:rPr>
        <w:t>c) program de transport rutier raional;</w:t>
      </w:r>
    </w:p>
    <w:p w14:paraId="473CC399" w14:textId="77777777" w:rsidR="002B45DD" w:rsidRPr="00CE76D1" w:rsidRDefault="002B45DD" w:rsidP="00F01A06">
      <w:pPr>
        <w:tabs>
          <w:tab w:val="left" w:pos="1134"/>
        </w:tabs>
        <w:rPr>
          <w:sz w:val="28"/>
          <w:szCs w:val="28"/>
          <w:lang w:val="ro-RO"/>
        </w:rPr>
      </w:pPr>
      <w:r w:rsidRPr="00CE76D1">
        <w:rPr>
          <w:sz w:val="28"/>
          <w:szCs w:val="28"/>
          <w:lang w:val="ro-RO"/>
        </w:rPr>
        <w:t>d) program de transport rutier interraional;</w:t>
      </w:r>
    </w:p>
    <w:p w14:paraId="01289057" w14:textId="77777777" w:rsidR="002B45DD" w:rsidRPr="00CE76D1" w:rsidRDefault="002B45DD" w:rsidP="00F01A06">
      <w:pPr>
        <w:tabs>
          <w:tab w:val="left" w:pos="1134"/>
        </w:tabs>
        <w:rPr>
          <w:sz w:val="28"/>
          <w:szCs w:val="28"/>
          <w:lang w:val="ro-RO"/>
        </w:rPr>
      </w:pPr>
      <w:r w:rsidRPr="00CE76D1">
        <w:rPr>
          <w:sz w:val="28"/>
          <w:szCs w:val="28"/>
          <w:lang w:val="ro-RO"/>
        </w:rPr>
        <w:t>e) program de transport rutier internațional.</w:t>
      </w:r>
    </w:p>
    <w:p w14:paraId="0C35FF3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(2) Programele de transport rutier în trafic național și internațional se elaborează, aprobă și modifică de către autoritățile competente, în condițiile prezentului Cod, ținând cont de necesitățile existente ale populației de deplasare și de evoluția acestora. Programele de transport rutier în trafic național și internațional vor include cursele ce acoperă necesitatea de deplasare a populației, ținând cont de criteriile prevăzute în prezentul Cod. </w:t>
      </w:r>
    </w:p>
    <w:p w14:paraId="0E8CE83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(3) Programele de transport local și municipal se elaborează, aprobă și modifică, în condițiile prezentului Cod, de către Consiliile locale/municipale. Programele de transport local/municipal vor include rute ce nu depășesc raza teritoriilor localității/localităților administrate, cu excepția asociațiilor de dezvoltare comunitară membrii cărora au teritorii învecinate unde rutele nu vor depăși raza teritorială a asociației de dezvoltare comunitară. Programele de transport local includ itinerarele cu indicarea denumirii străzilor și stațiilor, orare de circulație cu indicarea orelor sau perioadelor de pornire din punctele inițiale. Programele de transport local/municipal sânt aduse la cunoștința Agenției, care va ține evidența acestora și nu necesită obținerea avizului sau coordonării de la/cu Agenția. Programul de transport se publică pe pagina electronică oficială a autorității.</w:t>
      </w:r>
    </w:p>
    <w:p w14:paraId="4EB5D91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(4) Programele de transport raional se elaborează, aprobă și modifică de către Consiliile raionale, în condițiile prezentului Cod. Programele de transport raional vor include curse, care fac legătura dintre localitățile raionului și nu depășesc raza teritoriului raionului. În vederea corelării programului de transport rutier interraional cu cele de transport rutier raional, acestea din urmă se aprobă şi se modifică după obținerea avizului pozitiv al Agenției. Agenția va ține evidența programelor de transport raional. Programul de transport se publică pe pagina electronică oficială a autorității.</w:t>
      </w:r>
    </w:p>
    <w:p w14:paraId="31562BA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(5) Programul de transport interraional se elaborează, aprobă și modifică de către Agenție, în condițiile prezentului Cod. Programul de transport se publică pe pagina electronică oficială a autorității.</w:t>
      </w:r>
    </w:p>
    <w:p w14:paraId="51D54AD5"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(6) Programul de transport în trafic internațional se elaborează, aprobă și modifică, în condițiile prezentului Cod de către Agenție în baza cererilor operatorilor de transport sau demersurilor autorităților competente străine. Programul de transport se publică pe pagina electronică oficială a autorității.”</w:t>
      </w:r>
    </w:p>
    <w:p w14:paraId="7EA4AAD0"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34:</w:t>
      </w:r>
    </w:p>
    <w:p w14:paraId="0E39DAD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va avea următorul cuprins:</w:t>
      </w:r>
    </w:p>
    <w:p w14:paraId="5C8C0A98" w14:textId="16595390"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,,(2) Modul de amplasare a stațiilor publice pe teritoriul unei localități destinate îmbarcării/debarcării persoanelor transportate se stabilește de către autoritatea publică locală, sau în cazul în care sectorul de drum este administrat de către altă autoritare de admi</w:t>
      </w:r>
      <w:r w:rsidR="000A4B1A">
        <w:rPr>
          <w:rFonts w:ascii="Times New Roman" w:hAnsi="Times New Roman" w:cs="Times New Roman"/>
          <w:sz w:val="28"/>
          <w:szCs w:val="28"/>
        </w:rPr>
        <w:t>nistratorul drumului, după caz</w:t>
      </w:r>
      <w:r w:rsidRPr="00CE76D1">
        <w:rPr>
          <w:rFonts w:ascii="Times New Roman" w:hAnsi="Times New Roman" w:cs="Times New Roman"/>
          <w:sz w:val="28"/>
          <w:szCs w:val="28"/>
        </w:rPr>
        <w:t>”.</w:t>
      </w:r>
    </w:p>
    <w:p w14:paraId="037F496E"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alineatul (5) cu următorul cuprins:</w:t>
      </w:r>
    </w:p>
    <w:p w14:paraId="4530BD21"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,,(5) Decizia autorității publice locale executive cu privire la amplasarea unei stații noi se aprobă după consultarea cu administratorul drumului și organele de poliție responsabile de securitatea în trafic și se notifică în adresa Agenției în termen de 10 zile din momentul adoptării. În notificare se va indica în mod obligatoriu și data de la care acesta poate fi operată”.</w:t>
      </w:r>
    </w:p>
    <w:p w14:paraId="79D46F5B"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35 se abrogă.</w:t>
      </w:r>
    </w:p>
    <w:p w14:paraId="65C0E420"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Articolele 36-37  vor avea următorul cuprins:</w:t>
      </w:r>
    </w:p>
    <w:p w14:paraId="33FC9962" w14:textId="3B086483" w:rsidR="002B45DD" w:rsidRPr="00CE76D1" w:rsidRDefault="002B45DD" w:rsidP="00F01A06">
      <w:pPr>
        <w:pStyle w:val="NormalWeb"/>
        <w:shd w:val="clear" w:color="auto" w:fill="FFFFFF"/>
        <w:tabs>
          <w:tab w:val="left" w:pos="1134"/>
        </w:tabs>
        <w:ind w:firstLine="709"/>
        <w:rPr>
          <w:sz w:val="28"/>
          <w:szCs w:val="28"/>
          <w:lang w:val="ro-RO"/>
        </w:rPr>
      </w:pPr>
      <w:r w:rsidRPr="000A4B1A">
        <w:rPr>
          <w:sz w:val="28"/>
          <w:szCs w:val="28"/>
          <w:lang w:val="ro-RO"/>
        </w:rPr>
        <w:t>,,</w:t>
      </w:r>
      <w:r w:rsidRPr="000A4B1A">
        <w:rPr>
          <w:b/>
          <w:sz w:val="28"/>
          <w:szCs w:val="28"/>
          <w:lang w:val="ro-RO"/>
        </w:rPr>
        <w:t>Art.</w:t>
      </w:r>
      <w:r w:rsidR="000A4B1A" w:rsidRPr="000A4B1A">
        <w:rPr>
          <w:b/>
          <w:sz w:val="28"/>
          <w:szCs w:val="28"/>
          <w:lang w:val="ro-RO"/>
        </w:rPr>
        <w:t xml:space="preserve"> </w:t>
      </w:r>
      <w:r w:rsidRPr="000A4B1A">
        <w:rPr>
          <w:b/>
          <w:sz w:val="28"/>
          <w:szCs w:val="28"/>
          <w:lang w:val="ro-RO"/>
        </w:rPr>
        <w:t>36.</w:t>
      </w:r>
      <w:r w:rsidRPr="000A4B1A">
        <w:rPr>
          <w:sz w:val="28"/>
          <w:szCs w:val="28"/>
          <w:lang w:val="ro-RO"/>
        </w:rPr>
        <w:t xml:space="preserve"> </w:t>
      </w:r>
      <w:r w:rsidR="000A4B1A" w:rsidRPr="000A4B1A">
        <w:rPr>
          <w:sz w:val="28"/>
          <w:szCs w:val="28"/>
          <w:lang w:val="ro-RO"/>
        </w:rPr>
        <w:t>–</w:t>
      </w:r>
      <w:r w:rsidRPr="000A4B1A">
        <w:rPr>
          <w:sz w:val="28"/>
          <w:szCs w:val="28"/>
          <w:lang w:val="ro-RO"/>
        </w:rPr>
        <w:t xml:space="preserve"> Programele de transport</w:t>
      </w:r>
      <w:r w:rsidRPr="00CE76D1">
        <w:rPr>
          <w:sz w:val="28"/>
          <w:szCs w:val="28"/>
          <w:lang w:val="ro-RO"/>
        </w:rPr>
        <w:t xml:space="preserve"> rutier </w:t>
      </w:r>
      <w:r w:rsidRPr="00CE76D1">
        <w:rPr>
          <w:bCs/>
          <w:sz w:val="28"/>
          <w:szCs w:val="28"/>
          <w:lang w:val="ro-RO"/>
        </w:rPr>
        <w:t>interraional și raional</w:t>
      </w:r>
      <w:r w:rsidRPr="00CE76D1">
        <w:rPr>
          <w:sz w:val="28"/>
          <w:szCs w:val="28"/>
          <w:lang w:val="ro-RO"/>
        </w:rPr>
        <w:t xml:space="preserve"> se </w:t>
      </w:r>
      <w:r w:rsidRPr="00CE76D1">
        <w:rPr>
          <w:bCs/>
          <w:sz w:val="28"/>
          <w:szCs w:val="28"/>
          <w:lang w:val="ro-RO"/>
        </w:rPr>
        <w:t>elaborează, aprobă și modifică</w:t>
      </w:r>
      <w:r w:rsidRPr="00CE76D1">
        <w:rPr>
          <w:sz w:val="28"/>
          <w:szCs w:val="28"/>
          <w:lang w:val="ro-RO"/>
        </w:rPr>
        <w:t xml:space="preserve"> în baza următoarelor </w:t>
      </w:r>
      <w:r w:rsidRPr="00CE76D1">
        <w:rPr>
          <w:bCs/>
          <w:sz w:val="28"/>
          <w:szCs w:val="28"/>
          <w:lang w:val="ro-RO"/>
        </w:rPr>
        <w:t>principii de legătură a localităților</w:t>
      </w:r>
      <w:r w:rsidRPr="00CE76D1">
        <w:rPr>
          <w:sz w:val="28"/>
          <w:szCs w:val="28"/>
          <w:lang w:val="ro-RO"/>
        </w:rPr>
        <w:t>:</w:t>
      </w:r>
    </w:p>
    <w:p w14:paraId="7C9524CE"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a) din localități rurale spre localități urbane/centre raionale în a căror sferă imediată de interes administrativ, economic și social intră acestea;</w:t>
      </w:r>
    </w:p>
    <w:p w14:paraId="00B1FBBC"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b) din localități rurale spre localități urbane/centre raionale, în cadrul raionului;</w:t>
      </w:r>
    </w:p>
    <w:p w14:paraId="47130961"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 xml:space="preserve">c) din localități rurale spre localități urbane/centre raionale, în afara raionului, atunci când localitatea urbană/centrul raional </w:t>
      </w:r>
      <w:r w:rsidRPr="00CE76D1">
        <w:rPr>
          <w:bCs/>
          <w:sz w:val="28"/>
          <w:szCs w:val="28"/>
          <w:lang w:val="ro-RO"/>
        </w:rPr>
        <w:t xml:space="preserve">din alt raion </w:t>
      </w:r>
      <w:r w:rsidRPr="00CE76D1">
        <w:rPr>
          <w:sz w:val="28"/>
          <w:szCs w:val="28"/>
          <w:lang w:val="ro-RO"/>
        </w:rPr>
        <w:t>se află mai aproape decât localitatea urbană/centrul raional în care se află localitatea rurală;</w:t>
      </w:r>
    </w:p>
    <w:p w14:paraId="405B9CEA"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d) din localități urbane/centre raionale spre municipii;</w:t>
      </w:r>
    </w:p>
    <w:p w14:paraId="159F97AD"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e) între localități urbane/centre raionale;</w:t>
      </w:r>
    </w:p>
    <w:p w14:paraId="268A7315"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f) din localități rurale spre municipii, în limita razei suburbane (50 km);</w:t>
      </w:r>
    </w:p>
    <w:p w14:paraId="286DBF0D"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lastRenderedPageBreak/>
        <w:t>g) din localități rurale spre municipii, în afara razei de 50 km, atunci când localitățile urbane/centrele raionale se află în direcție opusă față de municipii, iar până în municipiu nu este alt centru raional;</w:t>
      </w:r>
    </w:p>
    <w:p w14:paraId="15472812" w14:textId="77777777" w:rsidR="002B45DD" w:rsidRPr="00CE76D1" w:rsidRDefault="002B45DD" w:rsidP="00F01A06">
      <w:pPr>
        <w:pStyle w:val="NormalWeb"/>
        <w:shd w:val="clear" w:color="auto" w:fill="FFFFFF"/>
        <w:tabs>
          <w:tab w:val="left" w:pos="1134"/>
        </w:tabs>
        <w:ind w:firstLine="709"/>
        <w:rPr>
          <w:sz w:val="28"/>
          <w:szCs w:val="28"/>
          <w:lang w:val="ro-RO"/>
        </w:rPr>
      </w:pPr>
      <w:r w:rsidRPr="00CE76D1">
        <w:rPr>
          <w:sz w:val="28"/>
          <w:szCs w:val="28"/>
          <w:lang w:val="ro-RO"/>
        </w:rPr>
        <w:t>h) din localități rurale spre municipii, în afara razei de 50 km, atunci când localitățile rurale cuprind/reprezintă obiective turistice, economice (parcuri industriale sau zone economice libere), religioase (mănăstiri)de interes național sau puncte de frontieră;</w:t>
      </w:r>
    </w:p>
    <w:p w14:paraId="65D905EA" w14:textId="77777777" w:rsidR="002B45DD" w:rsidRPr="00CE76D1" w:rsidRDefault="002B45DD" w:rsidP="00F01A06">
      <w:pPr>
        <w:pStyle w:val="NormalWeb"/>
        <w:shd w:val="clear" w:color="auto" w:fill="FFFFFF"/>
        <w:tabs>
          <w:tab w:val="left" w:pos="1134"/>
        </w:tabs>
        <w:ind w:firstLine="709"/>
        <w:rPr>
          <w:bCs/>
          <w:sz w:val="28"/>
          <w:szCs w:val="28"/>
          <w:lang w:val="ro-RO"/>
        </w:rPr>
      </w:pPr>
      <w:r w:rsidRPr="00CE76D1">
        <w:rPr>
          <w:sz w:val="28"/>
          <w:szCs w:val="28"/>
          <w:lang w:val="ro-RO"/>
        </w:rPr>
        <w:t xml:space="preserve">i) din localități rurale spre municipii, în afara razei de 50 km, atunci când numărul populației localității rurale este mai mare de 3 500 de locuitori, </w:t>
      </w:r>
      <w:r w:rsidRPr="00CE76D1">
        <w:rPr>
          <w:bCs/>
          <w:sz w:val="28"/>
          <w:szCs w:val="28"/>
          <w:lang w:val="ro-RO"/>
        </w:rPr>
        <w:t>conform ultimului recensământ.</w:t>
      </w:r>
    </w:p>
    <w:p w14:paraId="51C4D7DF" w14:textId="77777777" w:rsidR="002B45DD" w:rsidRPr="00CE76D1" w:rsidRDefault="002B45DD" w:rsidP="00F01A06">
      <w:pPr>
        <w:pStyle w:val="NormalWeb"/>
        <w:shd w:val="clear" w:color="auto" w:fill="FFFFFF"/>
        <w:tabs>
          <w:tab w:val="left" w:pos="1134"/>
        </w:tabs>
        <w:ind w:firstLine="709"/>
        <w:rPr>
          <w:bCs/>
          <w:sz w:val="28"/>
          <w:szCs w:val="28"/>
          <w:lang w:val="ro-RO"/>
        </w:rPr>
      </w:pPr>
      <w:r w:rsidRPr="00CE76D1">
        <w:rPr>
          <w:bCs/>
          <w:sz w:val="28"/>
          <w:szCs w:val="28"/>
          <w:lang w:val="ro-RO"/>
        </w:rPr>
        <w:t>j) cursa tur și retur a serviciului regulat urmează să conțină aceleași puncte intermediare de staționare, durate de staționare, itinerare și regimuri de viteză.</w:t>
      </w:r>
    </w:p>
    <w:p w14:paraId="079A5524" w14:textId="77777777" w:rsidR="002B45DD" w:rsidRPr="00CE76D1" w:rsidRDefault="002B45DD" w:rsidP="00F01A06">
      <w:pPr>
        <w:pStyle w:val="NormalWeb"/>
        <w:shd w:val="clear" w:color="auto" w:fill="FFFFFF"/>
        <w:tabs>
          <w:tab w:val="left" w:pos="1134"/>
        </w:tabs>
        <w:ind w:firstLine="709"/>
        <w:rPr>
          <w:bCs/>
          <w:sz w:val="28"/>
          <w:szCs w:val="28"/>
          <w:shd w:val="clear" w:color="auto" w:fill="FFFFFF"/>
          <w:lang w:val="ro-RO"/>
        </w:rPr>
      </w:pPr>
      <w:r w:rsidRPr="00CE76D1">
        <w:rPr>
          <w:bCs/>
          <w:sz w:val="28"/>
          <w:szCs w:val="28"/>
          <w:lang w:val="ro-RO"/>
        </w:rPr>
        <w:t xml:space="preserve">k) </w:t>
      </w:r>
      <w:r w:rsidRPr="00CE76D1">
        <w:rPr>
          <w:bCs/>
          <w:sz w:val="28"/>
          <w:szCs w:val="28"/>
          <w:shd w:val="clear" w:color="auto" w:fill="FFFFFF"/>
          <w:lang w:val="ro-RO"/>
        </w:rPr>
        <w:t>punctele de tranzit ale serviciilor regulate raionale și interraionale pot fi doar:</w:t>
      </w:r>
    </w:p>
    <w:p w14:paraId="46C0F25C" w14:textId="77777777" w:rsidR="002B45DD" w:rsidRPr="00CE76D1" w:rsidRDefault="002B45DD" w:rsidP="00F01A06">
      <w:pPr>
        <w:pStyle w:val="NormalWeb"/>
        <w:shd w:val="clear" w:color="auto" w:fill="FFFFFF"/>
        <w:tabs>
          <w:tab w:val="left" w:pos="1134"/>
        </w:tabs>
        <w:ind w:firstLine="709"/>
        <w:rPr>
          <w:bCs/>
          <w:sz w:val="28"/>
          <w:szCs w:val="28"/>
          <w:shd w:val="clear" w:color="auto" w:fill="FFFFFF"/>
          <w:lang w:val="ro-RO"/>
        </w:rPr>
      </w:pPr>
      <w:r w:rsidRPr="00CE76D1">
        <w:rPr>
          <w:bCs/>
          <w:sz w:val="28"/>
          <w:szCs w:val="28"/>
          <w:shd w:val="clear" w:color="auto" w:fill="FFFFFF"/>
          <w:lang w:val="ro-RO"/>
        </w:rPr>
        <w:t>- primele 10 puncte (</w:t>
      </w:r>
      <w:r w:rsidRPr="00CE76D1">
        <w:rPr>
          <w:sz w:val="28"/>
          <w:szCs w:val="28"/>
          <w:lang w:val="ro-RO"/>
        </w:rPr>
        <w:t>gări auto și/sau stații publice)</w:t>
      </w:r>
      <w:r w:rsidRPr="00CE76D1">
        <w:rPr>
          <w:bCs/>
          <w:sz w:val="28"/>
          <w:szCs w:val="28"/>
          <w:shd w:val="clear" w:color="auto" w:fill="FFFFFF"/>
          <w:lang w:val="ro-RO"/>
        </w:rPr>
        <w:t xml:space="preserve"> din localitățile de pe itinerarul rutei/cursei cu lungime mai mare de 100 km;</w:t>
      </w:r>
    </w:p>
    <w:p w14:paraId="731E9AAC" w14:textId="77777777" w:rsidR="002B45DD" w:rsidRPr="00CE76D1" w:rsidRDefault="002B45DD" w:rsidP="00F01A06">
      <w:pPr>
        <w:pStyle w:val="NormalWeb"/>
        <w:shd w:val="clear" w:color="auto" w:fill="FFFFFF"/>
        <w:tabs>
          <w:tab w:val="left" w:pos="1134"/>
        </w:tabs>
        <w:ind w:firstLine="709"/>
        <w:rPr>
          <w:bCs/>
          <w:sz w:val="28"/>
          <w:szCs w:val="28"/>
          <w:shd w:val="clear" w:color="auto" w:fill="FFFFFF"/>
          <w:lang w:val="ro-RO"/>
        </w:rPr>
      </w:pPr>
      <w:r w:rsidRPr="00CE76D1">
        <w:rPr>
          <w:bCs/>
          <w:sz w:val="28"/>
          <w:szCs w:val="28"/>
          <w:shd w:val="clear" w:color="auto" w:fill="FFFFFF"/>
          <w:lang w:val="ro-RO"/>
        </w:rPr>
        <w:t>- primele 5 puncte (</w:t>
      </w:r>
      <w:r w:rsidRPr="00CE76D1">
        <w:rPr>
          <w:sz w:val="28"/>
          <w:szCs w:val="28"/>
          <w:lang w:val="ro-RO"/>
        </w:rPr>
        <w:t>gări auto și/sau stații publice)</w:t>
      </w:r>
      <w:r w:rsidRPr="00CE76D1">
        <w:rPr>
          <w:bCs/>
          <w:sz w:val="28"/>
          <w:szCs w:val="28"/>
          <w:shd w:val="clear" w:color="auto" w:fill="FFFFFF"/>
          <w:lang w:val="ro-RO"/>
        </w:rPr>
        <w:t xml:space="preserve"> din localitățile de pe itinerarul rutei/cursei cu lungime mai mică sau egală cu 100 km.</w:t>
      </w:r>
    </w:p>
    <w:p w14:paraId="78209DDC" w14:textId="545271AE"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0A4B1A">
        <w:rPr>
          <w:rFonts w:ascii="Times New Roman" w:hAnsi="Times New Roman" w:cs="Times New Roman"/>
          <w:b/>
          <w:sz w:val="28"/>
          <w:szCs w:val="28"/>
        </w:rPr>
        <w:t>Art.</w:t>
      </w:r>
      <w:r w:rsidR="000A4B1A" w:rsidRPr="000A4B1A">
        <w:rPr>
          <w:rFonts w:ascii="Times New Roman" w:hAnsi="Times New Roman" w:cs="Times New Roman"/>
          <w:b/>
          <w:sz w:val="28"/>
          <w:szCs w:val="28"/>
        </w:rPr>
        <w:t xml:space="preserve"> </w:t>
      </w:r>
      <w:r w:rsidRPr="000A4B1A">
        <w:rPr>
          <w:rFonts w:ascii="Times New Roman" w:hAnsi="Times New Roman" w:cs="Times New Roman"/>
          <w:b/>
          <w:sz w:val="28"/>
          <w:szCs w:val="28"/>
        </w:rPr>
        <w:t>37.</w:t>
      </w:r>
      <w:r w:rsidRPr="00CE76D1">
        <w:rPr>
          <w:rFonts w:ascii="Times New Roman" w:hAnsi="Times New Roman" w:cs="Times New Roman"/>
          <w:sz w:val="28"/>
          <w:szCs w:val="28"/>
        </w:rPr>
        <w:t xml:space="preserve"> </w:t>
      </w:r>
      <w:r w:rsidR="000A4B1A">
        <w:rPr>
          <w:rFonts w:ascii="Times New Roman" w:hAnsi="Times New Roman" w:cs="Times New Roman"/>
          <w:sz w:val="28"/>
          <w:szCs w:val="28"/>
        </w:rPr>
        <w:t>–</w:t>
      </w:r>
      <w:r w:rsidRPr="00CE76D1">
        <w:rPr>
          <w:rFonts w:ascii="Times New Roman" w:hAnsi="Times New Roman" w:cs="Times New Roman"/>
          <w:sz w:val="28"/>
          <w:szCs w:val="28"/>
        </w:rPr>
        <w:t xml:space="preserve"> (1) Programele de transport rutier pot fi modificate prin:</w:t>
      </w:r>
    </w:p>
    <w:p w14:paraId="1654F7FC"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introducerea de noi rute;</w:t>
      </w:r>
    </w:p>
    <w:p w14:paraId="54BA4A2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prelungirea unei rute existente fără modificarea orelor de plecare existente;</w:t>
      </w:r>
    </w:p>
    <w:p w14:paraId="09BB783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c) excluderea rutelor, în cazul retragerii autorizației de transport și al inoportunității expunerii rutei respective la concurs;</w:t>
      </w:r>
    </w:p>
    <w:p w14:paraId="77FF726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d) modificarea numărului de curse;</w:t>
      </w:r>
    </w:p>
    <w:p w14:paraId="1DD3C70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e) modificarea graficelor de circulație și/sau itinerarului;</w:t>
      </w:r>
    </w:p>
    <w:p w14:paraId="6086746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f) modificarea gărilor auto și/sau a stațiilor publice pe teritoriul unei localități;</w:t>
      </w:r>
    </w:p>
    <w:p w14:paraId="212CD46F"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g) modificarea regimului de deservire a cursei;</w:t>
      </w:r>
    </w:p>
    <w:p w14:paraId="4FDE7C91"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h) modificarea cerințelor minime privind capacitatea de îmbarcare și categoria de confort a vehiculului rutier.</w:t>
      </w:r>
    </w:p>
    <w:p w14:paraId="255DA324"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i) modificarea operatorului de transport rutier ca urmare a desfășurării concursului de atribuire a serviciului regulat în trafic interraional sau raional.</w:t>
      </w:r>
    </w:p>
    <w:p w14:paraId="1448551A"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(2) Pe perioada de valabilitate a autorizației de transport rutier de persoane prin servicii regulate, o rută poate fi modificată cu maximum 30% din lungimea sa inițială. Modalitatea de calcul al procentului de suprapunere se aprobă de organul central de specialitate.</w:t>
      </w:r>
    </w:p>
    <w:p w14:paraId="35F582B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(3) La modificarea programului de transport rutier interraional sau raional, între plecările din localitățile capăt de rută comune cu ale unei curse incluse în aceste programe trebuie să se asigure un interval de 15 de minute fără a fi luate în considerație cursele intermediare.</w:t>
      </w:r>
    </w:p>
    <w:p w14:paraId="26A3754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Modificarea programului de transport interraional și raional este condiționată de respectarea intervalului menționat la alin. (3).</w:t>
      </w:r>
    </w:p>
    <w:p w14:paraId="67D6E86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(5) Modificarea programului de transport interraional și raional conform prevederilor alin. (1) lit. b), e) poate fi inițiată de autoritatea publică locală, autoritatea competentă sau la cererea operatorului de transport rutier, și este operată doar la expirarea termenului de 12 luni din data autorizării serviciului regulat sau operării ultimilor modificări la acest serviciu.</w:t>
      </w:r>
    </w:p>
    <w:p w14:paraId="3A9DA4EF"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(6) În situațiile prevăzute la alin. (1), dacă modificarea este efectuată la cererea operatorului de transport rutier, autoritatea competentă va solicita avizul autorităților publice locale din localitățile capăt de rută. Avizul negativ al autorității publice locale servește temei de refuz</w:t>
      </w:r>
      <w:r w:rsidRPr="00CE76D1" w:rsidDel="00115D99">
        <w:rPr>
          <w:rFonts w:ascii="Times New Roman" w:hAnsi="Times New Roman" w:cs="Times New Roman"/>
          <w:sz w:val="28"/>
          <w:szCs w:val="28"/>
        </w:rPr>
        <w:t xml:space="preserve"> </w:t>
      </w:r>
      <w:r w:rsidRPr="00CE76D1">
        <w:rPr>
          <w:rFonts w:ascii="Times New Roman" w:hAnsi="Times New Roman" w:cs="Times New Roman"/>
          <w:sz w:val="28"/>
          <w:szCs w:val="28"/>
        </w:rPr>
        <w:t xml:space="preserve"> doar dacă în rezultatul modificării locuitorilor localității nu le este garantat accesul la serviciile de transport.</w:t>
      </w:r>
    </w:p>
    <w:p w14:paraId="4CCD3A8B" w14:textId="75620D15"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(7) În situațiile prevăzute la alin. (1) lit. b), e), g), h), dacă modificarea este inițiată de autoritatea competentă sau la cererea autorități publice locale, aprobarea este efectuată doar cu acceptul operatorului de transport antrenat la deservirea serviciului regulat care urmează a fi modificat.</w:t>
      </w:r>
      <w:r w:rsidR="000A4B1A">
        <w:rPr>
          <w:rFonts w:ascii="Times New Roman" w:hAnsi="Times New Roman" w:cs="Times New Roman"/>
          <w:sz w:val="28"/>
          <w:szCs w:val="28"/>
        </w:rPr>
        <w:t>”</w:t>
      </w:r>
    </w:p>
    <w:p w14:paraId="784BB88A"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38:</w:t>
      </w:r>
    </w:p>
    <w:p w14:paraId="0BF3825E"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(1) se completează cu litera d) cu următorul cuprins:</w:t>
      </w:r>
    </w:p>
    <w:p w14:paraId="17DD09C5" w14:textId="3E2EFE8D"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d) renunțarea de către operatorul de transport rutier la au</w:t>
      </w:r>
      <w:r w:rsidR="000A4B1A">
        <w:rPr>
          <w:rFonts w:ascii="Times New Roman" w:hAnsi="Times New Roman" w:cs="Times New Roman"/>
          <w:sz w:val="28"/>
          <w:szCs w:val="28"/>
        </w:rPr>
        <w:t>torizația de transport rutier.”;</w:t>
      </w:r>
    </w:p>
    <w:p w14:paraId="15CC9832" w14:textId="77D64FB4"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xml:space="preserve">), textul ,,eliberată de Agenție,” și textul  </w:t>
      </w:r>
      <w:r w:rsidRPr="00CE76D1">
        <w:rPr>
          <w:rFonts w:ascii="Times New Roman" w:hAnsi="Times New Roman" w:cs="Times New Roman"/>
          <w:iCs/>
          <w:sz w:val="28"/>
          <w:szCs w:val="28"/>
        </w:rPr>
        <w:t xml:space="preserve">„ , </w:t>
      </w:r>
      <w:r w:rsidRPr="00CE76D1">
        <w:rPr>
          <w:rFonts w:ascii="Times New Roman" w:hAnsi="Times New Roman" w:cs="Times New Roman"/>
          <w:sz w:val="28"/>
          <w:szCs w:val="28"/>
        </w:rPr>
        <w:t>în baza deciziei organului central de specialitate al administrației publice în domeniul transporturilor rutiere</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w:t>
      </w:r>
      <w:r w:rsidR="000A4B1A" w:rsidRPr="00CE76D1">
        <w:rPr>
          <w:rFonts w:ascii="Times New Roman" w:hAnsi="Times New Roman" w:cs="Times New Roman"/>
          <w:sz w:val="28"/>
          <w:szCs w:val="28"/>
        </w:rPr>
        <w:t xml:space="preserve">se exclude </w:t>
      </w:r>
      <w:r w:rsidRPr="00CE76D1">
        <w:rPr>
          <w:rFonts w:ascii="Times New Roman" w:hAnsi="Times New Roman" w:cs="Times New Roman"/>
          <w:sz w:val="28"/>
          <w:szCs w:val="28"/>
        </w:rPr>
        <w:t>și se completează cu textul „În cazul programului de transport rutier interraional și raional, operatorii de transport antrenați la deservirea rutei/cursei sunt desemnați doar în bază de concurs, cu excepția cazurilor de reorganizare a operatorilor de transport rutier.</w:t>
      </w:r>
      <w:r w:rsidR="000A4B1A">
        <w:rPr>
          <w:rFonts w:ascii="Times New Roman" w:hAnsi="Times New Roman" w:cs="Times New Roman"/>
          <w:iCs/>
          <w:sz w:val="28"/>
          <w:szCs w:val="28"/>
        </w:rPr>
        <w:t>”;</w:t>
      </w:r>
    </w:p>
    <w:p w14:paraId="64F77088" w14:textId="289210D4"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(3), textul </w:t>
      </w:r>
      <w:r w:rsidRPr="00CE76D1">
        <w:rPr>
          <w:rFonts w:ascii="Times New Roman" w:hAnsi="Times New Roman" w:cs="Times New Roman"/>
          <w:iCs/>
          <w:sz w:val="28"/>
          <w:szCs w:val="28"/>
        </w:rPr>
        <w:t>„organul central de specialitate sau consiliile locale (sătești, comunale sau orășenești), municipale și/sau raionale, după competență”</w:t>
      </w:r>
      <w:r w:rsidRPr="00CE76D1">
        <w:rPr>
          <w:rFonts w:ascii="Times New Roman" w:hAnsi="Times New Roman" w:cs="Times New Roman"/>
          <w:sz w:val="28"/>
          <w:szCs w:val="28"/>
        </w:rPr>
        <w:t xml:space="preserve"> se substituie cu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autoritatea competentă</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iar a doua propoziție va avea următorul cuprins: </w:t>
      </w:r>
      <w:r w:rsidRPr="00CE76D1">
        <w:rPr>
          <w:rFonts w:ascii="Times New Roman" w:hAnsi="Times New Roman" w:cs="Times New Roman"/>
          <w:iCs/>
          <w:sz w:val="28"/>
          <w:szCs w:val="28"/>
        </w:rPr>
        <w:t>„</w:t>
      </w:r>
      <w:r w:rsidRPr="00CE76D1">
        <w:rPr>
          <w:rFonts w:ascii="Times New Roman" w:hAnsi="Times New Roman" w:cs="Times New Roman"/>
          <w:sz w:val="28"/>
          <w:szCs w:val="28"/>
        </w:rPr>
        <w:t>În componența comisiilor privind atribuirea prin concurs a serviciilor regulate de transport rutier sunt incluși cu drept de vot consultativ reprezentanți ai autorităților publice locale, membrii asociațiilor profesionale, organizațiilor patronale și organizațiilor sindicale din domeniul transportului rutier de persoane.</w:t>
      </w:r>
      <w:r w:rsidRPr="00CE76D1">
        <w:rPr>
          <w:rFonts w:ascii="Times New Roman" w:hAnsi="Times New Roman" w:cs="Times New Roman"/>
          <w:iCs/>
          <w:sz w:val="28"/>
          <w:szCs w:val="28"/>
        </w:rPr>
        <w:t>”</w:t>
      </w:r>
      <w:r w:rsidR="000A4B1A">
        <w:rPr>
          <w:rFonts w:ascii="Times New Roman" w:hAnsi="Times New Roman" w:cs="Times New Roman"/>
          <w:sz w:val="28"/>
          <w:szCs w:val="28"/>
        </w:rPr>
        <w:t>;</w:t>
      </w:r>
    </w:p>
    <w:p w14:paraId="03A4FE5B" w14:textId="38CEAAD2"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(4), textul </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organul central de specialitate, consiliile locale, municipale și/sau raionale, după caz,” se substituie cu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autoritatea competentă</w:t>
      </w:r>
      <w:r w:rsidRPr="00CE76D1">
        <w:rPr>
          <w:rFonts w:ascii="Times New Roman" w:hAnsi="Times New Roman" w:cs="Times New Roman"/>
          <w:iCs/>
          <w:sz w:val="28"/>
          <w:szCs w:val="28"/>
        </w:rPr>
        <w:t>”</w:t>
      </w:r>
      <w:r w:rsidR="000A4B1A">
        <w:rPr>
          <w:rFonts w:ascii="Times New Roman" w:hAnsi="Times New Roman" w:cs="Times New Roman"/>
          <w:sz w:val="28"/>
          <w:szCs w:val="28"/>
        </w:rPr>
        <w:t>;</w:t>
      </w:r>
    </w:p>
    <w:p w14:paraId="6BBEA094"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(8), textul ,,Agenției, a consiliilor locale, municipale și/sau raionale, după caz,” se substituie cu cuvintele ,,autorității competente”.</w:t>
      </w:r>
    </w:p>
    <w:p w14:paraId="0B233E7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(9), textul </w:t>
      </w:r>
      <w:r w:rsidRPr="00CE76D1">
        <w:rPr>
          <w:rFonts w:ascii="Times New Roman" w:hAnsi="Times New Roman" w:cs="Times New Roman"/>
          <w:iCs/>
          <w:sz w:val="28"/>
          <w:szCs w:val="28"/>
        </w:rPr>
        <w:t>„</w:t>
      </w:r>
      <w:r w:rsidRPr="00CE76D1">
        <w:rPr>
          <w:rFonts w:ascii="Times New Roman" w:hAnsi="Times New Roman" w:cs="Times New Roman"/>
          <w:sz w:val="28"/>
          <w:szCs w:val="28"/>
        </w:rPr>
        <w:t>organului central de specialitate, al consiliilor raionale, municipale și/sau locale, după caz,</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autorității competente</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621FEF8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(10) litera b), textul ,, , anual, în perioada 1 ianuarie – 15 februarie” se exclude.</w:t>
      </w:r>
      <w:r w:rsidRPr="00CE76D1">
        <w:rPr>
          <w:rFonts w:ascii="Times New Roman" w:hAnsi="Times New Roman" w:cs="Times New Roman"/>
          <w:iCs/>
          <w:sz w:val="28"/>
          <w:szCs w:val="28"/>
        </w:rPr>
        <w:t xml:space="preserve"> </w:t>
      </w:r>
    </w:p>
    <w:p w14:paraId="7E353D39" w14:textId="4212824F"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la alineatul (11), textul ,,ale Agenției, consiliilor locale, municipale și/sau raionale, după caz,” se substituie cu cuvint</w:t>
      </w:r>
      <w:r w:rsidR="000A4B1A">
        <w:rPr>
          <w:rFonts w:ascii="Times New Roman" w:hAnsi="Times New Roman" w:cs="Times New Roman"/>
          <w:sz w:val="28"/>
          <w:szCs w:val="28"/>
        </w:rPr>
        <w:t>ele ,,a autorității competente”;</w:t>
      </w:r>
    </w:p>
    <w:p w14:paraId="5B7AA778" w14:textId="10C75202"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(14), cuvintele „sau a prelungirii de drept a autorizației</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w:t>
      </w:r>
      <w:r w:rsidR="000A4B1A">
        <w:rPr>
          <w:rFonts w:ascii="Times New Roman" w:hAnsi="Times New Roman" w:cs="Times New Roman"/>
          <w:sz w:val="28"/>
          <w:szCs w:val="28"/>
        </w:rPr>
        <w:t>se exclud</w:t>
      </w:r>
      <w:r w:rsidR="000A4B1A" w:rsidRPr="00CE76D1">
        <w:rPr>
          <w:rFonts w:ascii="Times New Roman" w:hAnsi="Times New Roman" w:cs="Times New Roman"/>
          <w:sz w:val="28"/>
          <w:szCs w:val="28"/>
        </w:rPr>
        <w:t>,</w:t>
      </w:r>
      <w:r w:rsidR="000A4B1A">
        <w:rPr>
          <w:rFonts w:ascii="Times New Roman" w:hAnsi="Times New Roman" w:cs="Times New Roman"/>
          <w:sz w:val="28"/>
          <w:szCs w:val="28"/>
        </w:rPr>
        <w:t xml:space="preserve"> </w:t>
      </w:r>
      <w:r w:rsidRPr="00CE76D1">
        <w:rPr>
          <w:rFonts w:ascii="Times New Roman" w:hAnsi="Times New Roman" w:cs="Times New Roman"/>
          <w:sz w:val="28"/>
          <w:szCs w:val="28"/>
        </w:rPr>
        <w:t xml:space="preserve">iar textul </w:t>
      </w:r>
      <w:r w:rsidRPr="00CE76D1">
        <w:rPr>
          <w:rFonts w:ascii="Times New Roman" w:hAnsi="Times New Roman" w:cs="Times New Roman"/>
          <w:iCs/>
          <w:sz w:val="28"/>
          <w:szCs w:val="28"/>
        </w:rPr>
        <w:t>„</w:t>
      </w:r>
      <w:r w:rsidRPr="00CE76D1">
        <w:rPr>
          <w:rFonts w:ascii="Times New Roman" w:hAnsi="Times New Roman" w:cs="Times New Roman"/>
          <w:sz w:val="28"/>
          <w:szCs w:val="28"/>
        </w:rPr>
        <w:t>înceapă deservirea rutelor/curselor în termen de 20 de zile din momentul notificării</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w:t>
      </w:r>
      <w:r w:rsidRPr="00CE76D1">
        <w:rPr>
          <w:rFonts w:ascii="Times New Roman" w:hAnsi="Times New Roman" w:cs="Times New Roman"/>
          <w:sz w:val="28"/>
          <w:szCs w:val="28"/>
        </w:rPr>
        <w:t>înceapă deservirea rutelor/curselor în termen de 20 de zile din momentul notificării, conform graficului de circulație aprobat.</w:t>
      </w:r>
      <w:r w:rsidRPr="00CE76D1">
        <w:rPr>
          <w:rFonts w:ascii="Times New Roman" w:hAnsi="Times New Roman" w:cs="Times New Roman"/>
          <w:iCs/>
          <w:sz w:val="28"/>
          <w:szCs w:val="28"/>
        </w:rPr>
        <w:t>”</w:t>
      </w:r>
      <w:r w:rsidR="005A2E6E">
        <w:rPr>
          <w:rFonts w:ascii="Times New Roman" w:hAnsi="Times New Roman" w:cs="Times New Roman"/>
          <w:sz w:val="28"/>
          <w:szCs w:val="28"/>
        </w:rPr>
        <w:t>;</w:t>
      </w:r>
    </w:p>
    <w:p w14:paraId="0B7798DD"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(15) și (16) vor avea următorul cuprins:</w:t>
      </w:r>
    </w:p>
    <w:p w14:paraId="063009D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,,(15)Autorizațiile de transport rutier și duplicatele acestora se eliberează în formă de documente electronice, transmise la adresele electronice ale solicitanților. În situațiile în care eliberarea originalului autorizației de transport rutier pe suport de hârtie este cerută de solicitant sau impusă expres de legea care reglementează regimul juridic al actului permisiv respectiv, pe lângă emiterea actului în formă de document electronic se eliberează și un exemplar pe suport de hârtie.</w:t>
      </w:r>
    </w:p>
    <w:p w14:paraId="7BF62F61" w14:textId="553F4D45"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(16) Termenul de valabilitate a autorizaţiei de transport rutier de persoane prin servicii regulate în trafic local, municipal, raional şi interraional este de 8 ani. În cazul în care acest lucru este justificat de condițiile de operare a serviciului regulat, autorizația poate fi prelungită cu cel mult jumătate din durata inițială. Condițiile care justifică prelungirea autorizației se aprobă de Guvern. La modificarea programului de transport conform prevederilor art. 37 alin. (1) lit. b), e), f), g), h), noile autorizații de transport se eliberează cu termenul de valabilitat</w:t>
      </w:r>
      <w:r w:rsidR="005A2E6E">
        <w:rPr>
          <w:rFonts w:ascii="Times New Roman" w:hAnsi="Times New Roman" w:cs="Times New Roman"/>
          <w:sz w:val="28"/>
          <w:szCs w:val="28"/>
        </w:rPr>
        <w:t>e a autorizațiilor anterioare.”;</w:t>
      </w:r>
    </w:p>
    <w:p w14:paraId="2E8497DF" w14:textId="01345BDD"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(21)</w:t>
      </w:r>
      <w:r w:rsidR="005A2E6E">
        <w:rPr>
          <w:rFonts w:ascii="Times New Roman" w:hAnsi="Times New Roman" w:cs="Times New Roman"/>
          <w:sz w:val="28"/>
          <w:szCs w:val="28"/>
        </w:rPr>
        <w:t>,</w:t>
      </w:r>
      <w:r w:rsidRPr="00CE76D1">
        <w:rPr>
          <w:rFonts w:ascii="Times New Roman" w:hAnsi="Times New Roman" w:cs="Times New Roman"/>
          <w:sz w:val="28"/>
          <w:szCs w:val="28"/>
        </w:rPr>
        <w:t xml:space="preserve"> cuvintele ,,de către Agenție” se substituie </w:t>
      </w:r>
      <w:r w:rsidR="005A2E6E">
        <w:rPr>
          <w:rFonts w:ascii="Times New Roman" w:hAnsi="Times New Roman" w:cs="Times New Roman"/>
          <w:sz w:val="28"/>
          <w:szCs w:val="28"/>
        </w:rPr>
        <w:t xml:space="preserve">cu cuvintele </w:t>
      </w:r>
      <w:r w:rsidRPr="00CE76D1">
        <w:rPr>
          <w:rFonts w:ascii="Times New Roman" w:hAnsi="Times New Roman" w:cs="Times New Roman"/>
          <w:sz w:val="28"/>
          <w:szCs w:val="28"/>
        </w:rPr>
        <w:t>,,de către autoritatea competentă”.</w:t>
      </w:r>
    </w:p>
    <w:p w14:paraId="2FC3149D" w14:textId="61F76EE0" w:rsidR="002B45DD" w:rsidRPr="00CE76D1" w:rsidRDefault="002B45DD" w:rsidP="00F01A06">
      <w:pPr>
        <w:pStyle w:val="NoSpacing"/>
        <w:tabs>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la alineatul (24), textul ,,Agenției sau al consiliilor locale, municipale sau raionale, după caz” se substituie cu cuvi</w:t>
      </w:r>
      <w:r w:rsidR="005A2E6E">
        <w:rPr>
          <w:rFonts w:ascii="Times New Roman" w:hAnsi="Times New Roman" w:cs="Times New Roman"/>
          <w:iCs/>
          <w:sz w:val="28"/>
          <w:szCs w:val="28"/>
        </w:rPr>
        <w:t>ntele ,,autorității competente”;</w:t>
      </w:r>
    </w:p>
    <w:p w14:paraId="69FA9344"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alin</w:t>
      </w:r>
      <w:r w:rsidRPr="00CE76D1">
        <w:rPr>
          <w:rFonts w:ascii="Times New Roman" w:hAnsi="Times New Roman" w:cs="Times New Roman"/>
          <w:sz w:val="28"/>
          <w:szCs w:val="28"/>
        </w:rPr>
        <w:t xml:space="preserve">eatul (26) se completează cu textul </w:t>
      </w:r>
      <w:r w:rsidRPr="00CE76D1">
        <w:rPr>
          <w:rFonts w:ascii="Times New Roman" w:hAnsi="Times New Roman" w:cs="Times New Roman"/>
          <w:iCs/>
          <w:sz w:val="28"/>
          <w:szCs w:val="28"/>
        </w:rPr>
        <w:t>,,În cazul în care până la desfășurarea concursului, operatorul de transport rutier nu poate asigura deservirea serviciului regulat, autoritatea responsabilă de modificarea programului de transport rutier după consultarea autorităților publice locale de nivelul I poate desemna un nou operator de transport pentru asigurarea deservirii serviciului regulat. În acest caz termenul de valabilitate a autorizației emise nu poate depăși termenul de 3 luni din data emiterii”.</w:t>
      </w:r>
    </w:p>
    <w:p w14:paraId="4CF07570"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39:</w:t>
      </w:r>
    </w:p>
    <w:p w14:paraId="3FD62C71"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alineatul (4) va avea următorul cuprins: </w:t>
      </w:r>
    </w:p>
    <w:p w14:paraId="1673D454" w14:textId="77AB9D3C"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(4) Termenul de valabilitate a autorizațiilor de transport rutier de persoane prin servicii în trafic internațional este de 5 ani, dacă  Acordurile bilaterale din domeniul transportului ruti</w:t>
      </w:r>
      <w:r w:rsidR="005A2E6E">
        <w:rPr>
          <w:rFonts w:ascii="Times New Roman" w:hAnsi="Times New Roman" w:cs="Times New Roman"/>
          <w:sz w:val="28"/>
          <w:szCs w:val="28"/>
        </w:rPr>
        <w:t>er nu stabilesc un alt termen.”;</w:t>
      </w:r>
    </w:p>
    <w:p w14:paraId="74A555D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(7):</w:t>
      </w:r>
    </w:p>
    <w:p w14:paraId="05DBAD5F" w14:textId="6629990A" w:rsidR="002B45DD" w:rsidRPr="00CE76D1" w:rsidRDefault="005A2E6E" w:rsidP="00F01A06">
      <w:pPr>
        <w:pStyle w:val="NoSpacing"/>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la litera a),</w:t>
      </w:r>
      <w:r w:rsidR="002B45DD" w:rsidRPr="00CE76D1">
        <w:rPr>
          <w:rFonts w:ascii="Times New Roman" w:hAnsi="Times New Roman" w:cs="Times New Roman"/>
          <w:sz w:val="28"/>
          <w:szCs w:val="28"/>
        </w:rPr>
        <w:t xml:space="preserve"> cuvintele „de organul central de specialitate” </w:t>
      </w:r>
      <w:r w:rsidRPr="00CE76D1">
        <w:rPr>
          <w:rFonts w:ascii="Times New Roman" w:hAnsi="Times New Roman" w:cs="Times New Roman"/>
          <w:sz w:val="28"/>
          <w:szCs w:val="28"/>
        </w:rPr>
        <w:t>se exclud</w:t>
      </w:r>
      <w:r>
        <w:rPr>
          <w:rFonts w:ascii="Times New Roman" w:hAnsi="Times New Roman" w:cs="Times New Roman"/>
          <w:sz w:val="28"/>
          <w:szCs w:val="28"/>
        </w:rPr>
        <w:t>;</w:t>
      </w:r>
    </w:p>
    <w:p w14:paraId="5796BDE6" w14:textId="4FE76A7D" w:rsidR="002B45DD" w:rsidRPr="00CE76D1" w:rsidRDefault="005A2E6E" w:rsidP="00F01A06">
      <w:pPr>
        <w:pStyle w:val="NoSpacing"/>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litera i) se abrogă;</w:t>
      </w:r>
    </w:p>
    <w:p w14:paraId="4CFFF6B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alineatul (7</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cu următorul cuprins:</w:t>
      </w:r>
    </w:p>
    <w:p w14:paraId="12A8ECB4" w14:textId="55399A89"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lastRenderedPageBreak/>
        <w:t>„</w:t>
      </w:r>
      <w:r w:rsidRPr="00CE76D1">
        <w:rPr>
          <w:rFonts w:ascii="Times New Roman" w:hAnsi="Times New Roman" w:cs="Times New Roman"/>
          <w:sz w:val="28"/>
          <w:szCs w:val="28"/>
        </w:rPr>
        <w:t>(7</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La autorizarea serviciilor de transport rutier în trafic internațional se va ține cont de prevederile Acordurilor bilaterale, precum și se va asigura respectarea regimului de muncă și odihnă</w:t>
      </w:r>
      <w:r w:rsidRPr="00CE76D1">
        <w:rPr>
          <w:rFonts w:ascii="Times New Roman" w:hAnsi="Times New Roman" w:cs="Times New Roman"/>
          <w:iCs/>
          <w:sz w:val="28"/>
          <w:szCs w:val="28"/>
        </w:rPr>
        <w:t>”</w:t>
      </w:r>
      <w:r w:rsidR="005A2E6E">
        <w:rPr>
          <w:rFonts w:ascii="Times New Roman" w:hAnsi="Times New Roman" w:cs="Times New Roman"/>
          <w:sz w:val="28"/>
          <w:szCs w:val="28"/>
        </w:rPr>
        <w:t>;</w:t>
      </w:r>
    </w:p>
    <w:p w14:paraId="758D7287" w14:textId="1DEA6B23"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alineatele (8), (10)</w:t>
      </w:r>
      <w:r w:rsidR="005A2E6E">
        <w:rPr>
          <w:rFonts w:ascii="Times New Roman" w:hAnsi="Times New Roman" w:cs="Times New Roman"/>
          <w:sz w:val="28"/>
          <w:szCs w:val="28"/>
        </w:rPr>
        <w:t>,</w:t>
      </w:r>
      <w:r w:rsidRPr="00CE76D1">
        <w:rPr>
          <w:rFonts w:ascii="Times New Roman" w:hAnsi="Times New Roman" w:cs="Times New Roman"/>
          <w:sz w:val="28"/>
          <w:szCs w:val="28"/>
        </w:rPr>
        <w:t xml:space="preserve"> cuvintele ,,organului central de specialitate” se substituie cu cuvântul ,,Agenției”. </w:t>
      </w:r>
    </w:p>
    <w:p w14:paraId="4E6FADA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(11) va avea următorul cuprins:</w:t>
      </w:r>
    </w:p>
    <w:p w14:paraId="2D652527" w14:textId="451CF0BC"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,,(11) Agenția refuză cererea depusă în vederea autorizării transportului rutier de persoane prin servicii regulate în trafic internațional dacă solicitantul nu poate oferi cu vehiculele rutiere deținute confortul necesar sau dacă numărul acestor vehicule nu este suficient pentru deservirea serviciului care face obiectul cererii ori dacă nu se respectă prevederile art. 39 alin. (7</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w:t>
      </w:r>
      <w:r w:rsidR="005A2E6E">
        <w:rPr>
          <w:rFonts w:ascii="Times New Roman" w:hAnsi="Times New Roman" w:cs="Times New Roman"/>
          <w:sz w:val="28"/>
          <w:szCs w:val="28"/>
        </w:rPr>
        <w:t>;</w:t>
      </w:r>
    </w:p>
    <w:p w14:paraId="1C4F01F7" w14:textId="42411D51"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(13), textul </w:t>
      </w:r>
      <w:r w:rsidRPr="00CE76D1">
        <w:rPr>
          <w:rFonts w:ascii="Times New Roman" w:hAnsi="Times New Roman" w:cs="Times New Roman"/>
          <w:iCs/>
          <w:sz w:val="28"/>
          <w:szCs w:val="28"/>
        </w:rPr>
        <w:t>„</w:t>
      </w:r>
      <w:r w:rsidRPr="00CE76D1">
        <w:rPr>
          <w:rFonts w:ascii="Times New Roman" w:hAnsi="Times New Roman" w:cs="Times New Roman"/>
          <w:sz w:val="28"/>
          <w:szCs w:val="28"/>
        </w:rPr>
        <w:t>lit. a), c) și d)</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w:t>
      </w:r>
      <w:r w:rsidRPr="00CE76D1">
        <w:rPr>
          <w:rFonts w:ascii="Times New Roman" w:hAnsi="Times New Roman" w:cs="Times New Roman"/>
          <w:sz w:val="28"/>
          <w:szCs w:val="28"/>
        </w:rPr>
        <w:t>lit. a), c), d), e), f)</w:t>
      </w:r>
      <w:r w:rsidRPr="00CE76D1">
        <w:rPr>
          <w:rFonts w:ascii="Times New Roman" w:hAnsi="Times New Roman" w:cs="Times New Roman"/>
          <w:iCs/>
          <w:sz w:val="28"/>
          <w:szCs w:val="28"/>
        </w:rPr>
        <w:t>”</w:t>
      </w:r>
      <w:r w:rsidR="005A2E6E">
        <w:rPr>
          <w:rFonts w:ascii="Times New Roman" w:hAnsi="Times New Roman" w:cs="Times New Roman"/>
          <w:sz w:val="28"/>
          <w:szCs w:val="28"/>
        </w:rPr>
        <w:t>;</w:t>
      </w:r>
    </w:p>
    <w:p w14:paraId="1E0B2E6F" w14:textId="36961B4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alineatul (15) se completează cu textul ,,Autorizația operatorului străin ce activează la paritate se eliberează la solicitarea organului de resort  din țara cap de rută. Autorizațiile de tranzit se eliberează la solicitarea organelor de </w:t>
      </w:r>
      <w:r w:rsidR="005A2E6E">
        <w:rPr>
          <w:rFonts w:ascii="Times New Roman" w:hAnsi="Times New Roman" w:cs="Times New Roman"/>
          <w:sz w:val="28"/>
          <w:szCs w:val="28"/>
        </w:rPr>
        <w:t>resort din țările cap de rută.”;</w:t>
      </w:r>
    </w:p>
    <w:p w14:paraId="2E0119AA" w14:textId="40A7044D"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(15</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xml:space="preserve">), textul </w:t>
      </w:r>
      <w:r w:rsidRPr="00CE76D1">
        <w:rPr>
          <w:rFonts w:ascii="Times New Roman" w:hAnsi="Times New Roman" w:cs="Times New Roman"/>
          <w:iCs/>
          <w:sz w:val="28"/>
          <w:szCs w:val="28"/>
        </w:rPr>
        <w:t>„</w:t>
      </w:r>
      <w:r w:rsidRPr="00CE76D1">
        <w:rPr>
          <w:rFonts w:ascii="Times New Roman" w:hAnsi="Times New Roman" w:cs="Times New Roman"/>
          <w:sz w:val="28"/>
          <w:szCs w:val="28"/>
        </w:rPr>
        <w:t>înceapă deservirea rutelor/curselor în termen de 20 de zile din momentul notificării</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w:t>
      </w:r>
      <w:r w:rsidRPr="00CE76D1">
        <w:rPr>
          <w:rFonts w:ascii="Times New Roman" w:hAnsi="Times New Roman" w:cs="Times New Roman"/>
          <w:sz w:val="28"/>
          <w:szCs w:val="28"/>
        </w:rPr>
        <w:t>înceapă deservirea rutelor/curselor în termen de 20 de zile din momentul notificării, conform graficului de circulație aprobat</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și se completează cu textul </w:t>
      </w:r>
      <w:r w:rsidRPr="00CE76D1">
        <w:rPr>
          <w:rFonts w:ascii="Times New Roman" w:hAnsi="Times New Roman" w:cs="Times New Roman"/>
          <w:iCs/>
          <w:sz w:val="28"/>
          <w:szCs w:val="28"/>
        </w:rPr>
        <w:t>„</w:t>
      </w:r>
      <w:r w:rsidRPr="00CE76D1">
        <w:rPr>
          <w:rFonts w:ascii="Times New Roman" w:hAnsi="Times New Roman" w:cs="Times New Roman"/>
          <w:sz w:val="28"/>
          <w:szCs w:val="28"/>
        </w:rPr>
        <w:t>În caz contrar autorizațiile sunt anulate, iar serviciul regulat este exclus din programul de transport rutier.</w:t>
      </w:r>
      <w:r w:rsidRPr="00CE76D1">
        <w:rPr>
          <w:rFonts w:ascii="Times New Roman" w:hAnsi="Times New Roman" w:cs="Times New Roman"/>
          <w:iCs/>
          <w:sz w:val="28"/>
          <w:szCs w:val="28"/>
        </w:rPr>
        <w:t>”</w:t>
      </w:r>
      <w:r w:rsidR="005A2E6E">
        <w:rPr>
          <w:rFonts w:ascii="Times New Roman" w:hAnsi="Times New Roman" w:cs="Times New Roman"/>
          <w:sz w:val="28"/>
          <w:szCs w:val="28"/>
        </w:rPr>
        <w:t>;</w:t>
      </w:r>
    </w:p>
    <w:p w14:paraId="7B425137" w14:textId="5D7269F0"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w:t>
      </w:r>
      <w:r w:rsidR="005A2E6E">
        <w:rPr>
          <w:rFonts w:ascii="Times New Roman" w:hAnsi="Times New Roman" w:cs="Times New Roman"/>
          <w:sz w:val="28"/>
          <w:szCs w:val="28"/>
        </w:rPr>
        <w:t>ele</w:t>
      </w:r>
      <w:r w:rsidRPr="00CE76D1">
        <w:rPr>
          <w:rFonts w:ascii="Times New Roman" w:hAnsi="Times New Roman" w:cs="Times New Roman"/>
          <w:sz w:val="28"/>
          <w:szCs w:val="28"/>
        </w:rPr>
        <w:t xml:space="preserve"> (16</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și (20) se abrogă.</w:t>
      </w:r>
    </w:p>
    <w:p w14:paraId="3A32AF9B"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40 se abrogă.</w:t>
      </w:r>
    </w:p>
    <w:p w14:paraId="4587941E"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41 va avea următorul cuprins:</w:t>
      </w:r>
    </w:p>
    <w:p w14:paraId="7D4A0F52" w14:textId="2E590C14"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5A2E6E">
        <w:rPr>
          <w:rFonts w:ascii="Times New Roman" w:hAnsi="Times New Roman" w:cs="Times New Roman"/>
          <w:b/>
          <w:sz w:val="28"/>
          <w:szCs w:val="28"/>
        </w:rPr>
        <w:t>Art. 41.</w:t>
      </w:r>
      <w:r w:rsidR="005A2E6E">
        <w:rPr>
          <w:rFonts w:ascii="Times New Roman" w:hAnsi="Times New Roman" w:cs="Times New Roman"/>
          <w:sz w:val="28"/>
          <w:szCs w:val="28"/>
        </w:rPr>
        <w:t xml:space="preserve"> –</w:t>
      </w:r>
      <w:r w:rsidRPr="00CE76D1">
        <w:rPr>
          <w:rFonts w:ascii="Times New Roman" w:hAnsi="Times New Roman" w:cs="Times New Roman"/>
          <w:sz w:val="28"/>
          <w:szCs w:val="28"/>
        </w:rPr>
        <w:t xml:space="preserve"> (1) Pierderea, sustragerea sau deteriorarea autorizației de transport rutier de persoane prin servicii regulate se comunică autorității emitente în termen de 15 zile de la data constatării, urmând ca aceasta să elibereze un duplicat.</w:t>
      </w:r>
    </w:p>
    <w:p w14:paraId="1D3AC77C"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(2) Pierderea autorizației de transport rutier de persoane prin servicii regulate se probează printr-un anunț publicat într-o publicație periodică cu acoperire națională.</w:t>
      </w:r>
    </w:p>
    <w:p w14:paraId="73039BE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(3) Sustragerea autorizației de transport rutier de persoane prin servicii regulate se probează prin anexarea dovezii înregistrării cazului de către organele de poliție.</w:t>
      </w:r>
    </w:p>
    <w:p w14:paraId="6C813EDD"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Deteriorarea autorizației se constată la prezentarea documentului deteriorat sau o explicație în scris privind circumstanțele cazului.</w:t>
      </w:r>
    </w:p>
    <w:p w14:paraId="3555A2D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(5) Eliberarea autorizației de transport rutier de persoane prin servicii regulate în locul celei pierdute, furate sau deteriorate se efectuează în termen de 3 zile de la data solicitării.</w:t>
      </w:r>
    </w:p>
    <w:p w14:paraId="3154E401"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(6) Termenul de valabilitate a duplicatului actului permisiv nu poate depăși termenul indicat în actul pierdut, furat sau deteriorat.”</w:t>
      </w:r>
    </w:p>
    <w:p w14:paraId="20BBC24C" w14:textId="293122F9" w:rsidR="002B45DD" w:rsidRPr="00CE76D1" w:rsidRDefault="005A2E6E" w:rsidP="00F01A06">
      <w:pPr>
        <w:pStyle w:val="NoSpacing"/>
        <w:numPr>
          <w:ilvl w:val="0"/>
          <w:numId w:val="1"/>
        </w:numPr>
        <w:tabs>
          <w:tab w:val="left" w:pos="108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B45DD" w:rsidRPr="00CE76D1">
        <w:rPr>
          <w:rFonts w:ascii="Times New Roman" w:hAnsi="Times New Roman" w:cs="Times New Roman"/>
          <w:sz w:val="28"/>
          <w:szCs w:val="28"/>
        </w:rPr>
        <w:t>Articolul 42:</w:t>
      </w:r>
    </w:p>
    <w:p w14:paraId="5E199F78"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(1) se completează cu litera g) cu următorul cuprins:</w:t>
      </w:r>
    </w:p>
    <w:p w14:paraId="1807B1D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g) serviciile prestate au fost autorizate în conformitate cu prevederile Legii comunicațiilor poștale nr. 36/2016;” </w:t>
      </w:r>
    </w:p>
    <w:p w14:paraId="7A3E202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(4) va avea următorul cuprins:</w:t>
      </w:r>
    </w:p>
    <w:p w14:paraId="3C6467F6"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,,(4) Transmiterea notificării și a documentelor pentru a beneficia de regimul de notificare se efectuează prin sistemul informațional „e-Autorizație transport”, utilizând semnătura electronică.” </w:t>
      </w:r>
    </w:p>
    <w:p w14:paraId="72F52281" w14:textId="77777777" w:rsidR="002B45DD" w:rsidRPr="00CE76D1" w:rsidRDefault="002B45DD" w:rsidP="00F01A06">
      <w:pPr>
        <w:pStyle w:val="NoSpacing"/>
        <w:numPr>
          <w:ilvl w:val="0"/>
          <w:numId w:val="1"/>
        </w:numPr>
        <w:tabs>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43:</w:t>
      </w:r>
    </w:p>
    <w:p w14:paraId="41399C69"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(2):</w:t>
      </w:r>
    </w:p>
    <w:p w14:paraId="5A32310C" w14:textId="2B861DE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contra cost</w:t>
      </w:r>
      <w:r w:rsidRPr="00CE76D1">
        <w:rPr>
          <w:rFonts w:ascii="Times New Roman" w:hAnsi="Times New Roman" w:cs="Times New Roman"/>
          <w:iCs/>
          <w:sz w:val="28"/>
          <w:szCs w:val="28"/>
        </w:rPr>
        <w:t xml:space="preserve">” </w:t>
      </w:r>
      <w:r w:rsidR="005A2E6E" w:rsidRPr="00CE76D1">
        <w:rPr>
          <w:rFonts w:ascii="Times New Roman" w:hAnsi="Times New Roman" w:cs="Times New Roman"/>
          <w:sz w:val="28"/>
          <w:szCs w:val="28"/>
        </w:rPr>
        <w:t>se exclud</w:t>
      </w:r>
      <w:r w:rsidR="005A2E6E" w:rsidRPr="00CE76D1">
        <w:rPr>
          <w:rFonts w:ascii="Times New Roman" w:hAnsi="Times New Roman" w:cs="Times New Roman"/>
          <w:iCs/>
          <w:sz w:val="28"/>
          <w:szCs w:val="28"/>
        </w:rPr>
        <w:t>;</w:t>
      </w:r>
    </w:p>
    <w:p w14:paraId="5F59074C" w14:textId="77777777" w:rsidR="005A2E6E"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d) va avea următorul cuprins</w:t>
      </w:r>
      <w:r w:rsidR="005A2E6E">
        <w:rPr>
          <w:rFonts w:ascii="Times New Roman" w:hAnsi="Times New Roman" w:cs="Times New Roman"/>
          <w:sz w:val="28"/>
          <w:szCs w:val="28"/>
        </w:rPr>
        <w:t>:</w:t>
      </w:r>
    </w:p>
    <w:p w14:paraId="52908F72" w14:textId="69AA014A"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 xml:space="preserve">„d) să fie apt din punct de vedere medical (concluzia medicală și </w:t>
      </w:r>
      <w:proofErr w:type="spellStart"/>
      <w:r w:rsidRPr="00CE76D1">
        <w:rPr>
          <w:rFonts w:ascii="Times New Roman" w:hAnsi="Times New Roman" w:cs="Times New Roman"/>
          <w:iCs/>
          <w:sz w:val="28"/>
          <w:szCs w:val="28"/>
        </w:rPr>
        <w:t>narcologică</w:t>
      </w:r>
      <w:proofErr w:type="spellEnd"/>
      <w:r w:rsidRPr="00CE76D1">
        <w:rPr>
          <w:rFonts w:ascii="Times New Roman" w:hAnsi="Times New Roman" w:cs="Times New Roman"/>
          <w:iCs/>
          <w:sz w:val="28"/>
          <w:szCs w:val="28"/>
        </w:rPr>
        <w:t>, confirmată prin certificat medical eliberat cu cel mult 12 luni înaintea depunerii solicitării pentru obținerea certificatului, din care să rezulte că este apt din punct de vedere medical pentru a conduce vehicule)”</w:t>
      </w:r>
      <w:r w:rsidR="005A2E6E">
        <w:rPr>
          <w:rFonts w:ascii="Times New Roman" w:hAnsi="Times New Roman" w:cs="Times New Roman"/>
          <w:sz w:val="28"/>
          <w:szCs w:val="28"/>
        </w:rPr>
        <w:t xml:space="preserve">; </w:t>
      </w:r>
    </w:p>
    <w:p w14:paraId="0EDBEC72" w14:textId="006B1C54"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(3)</w:t>
      </w:r>
      <w:r w:rsidR="005A2E6E">
        <w:rPr>
          <w:rFonts w:ascii="Times New Roman" w:hAnsi="Times New Roman" w:cs="Times New Roman"/>
          <w:sz w:val="28"/>
          <w:szCs w:val="28"/>
        </w:rPr>
        <w:t>,</w:t>
      </w:r>
      <w:r w:rsidRPr="00CE76D1">
        <w:rPr>
          <w:rFonts w:ascii="Times New Roman" w:hAnsi="Times New Roman" w:cs="Times New Roman"/>
          <w:sz w:val="28"/>
          <w:szCs w:val="28"/>
        </w:rPr>
        <w:t xml:space="preserve"> </w:t>
      </w:r>
      <w:r w:rsidR="005A2E6E">
        <w:rPr>
          <w:rFonts w:ascii="Times New Roman" w:hAnsi="Times New Roman" w:cs="Times New Roman"/>
          <w:sz w:val="28"/>
          <w:szCs w:val="28"/>
        </w:rPr>
        <w:t xml:space="preserve">cuvintele </w:t>
      </w:r>
      <w:r w:rsidRPr="00CE76D1">
        <w:rPr>
          <w:rFonts w:ascii="Times New Roman" w:hAnsi="Times New Roman" w:cs="Times New Roman"/>
          <w:sz w:val="28"/>
          <w:szCs w:val="28"/>
        </w:rPr>
        <w:t xml:space="preserve"> </w:t>
      </w:r>
      <w:r w:rsidR="005A2E6E">
        <w:rPr>
          <w:rFonts w:ascii="Times New Roman" w:hAnsi="Times New Roman" w:cs="Times New Roman"/>
          <w:sz w:val="28"/>
          <w:szCs w:val="28"/>
        </w:rPr>
        <w:t>„</w:t>
      </w:r>
      <w:r w:rsidRPr="00CE76D1">
        <w:rPr>
          <w:rFonts w:ascii="Times New Roman" w:hAnsi="Times New Roman" w:cs="Times New Roman"/>
          <w:sz w:val="28"/>
          <w:szCs w:val="28"/>
        </w:rPr>
        <w:t>o dată la doi ani”</w:t>
      </w:r>
      <w:r w:rsidR="005A2E6E" w:rsidRPr="005A2E6E">
        <w:rPr>
          <w:rFonts w:ascii="Times New Roman" w:hAnsi="Times New Roman" w:cs="Times New Roman"/>
          <w:sz w:val="28"/>
          <w:szCs w:val="28"/>
        </w:rPr>
        <w:t xml:space="preserve"> </w:t>
      </w:r>
      <w:r w:rsidR="005A2E6E">
        <w:rPr>
          <w:rFonts w:ascii="Times New Roman" w:hAnsi="Times New Roman" w:cs="Times New Roman"/>
          <w:sz w:val="28"/>
          <w:szCs w:val="28"/>
        </w:rPr>
        <w:t>se exclud;</w:t>
      </w:r>
    </w:p>
    <w:p w14:paraId="260A97B3" w14:textId="282A80C8"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(6)</w:t>
      </w:r>
      <w:r w:rsidR="005A2E6E">
        <w:rPr>
          <w:rFonts w:ascii="Times New Roman" w:hAnsi="Times New Roman" w:cs="Times New Roman"/>
          <w:sz w:val="28"/>
          <w:szCs w:val="28"/>
        </w:rPr>
        <w:t>,</w:t>
      </w:r>
      <w:r w:rsidRPr="00CE76D1">
        <w:rPr>
          <w:rFonts w:ascii="Times New Roman" w:hAnsi="Times New Roman" w:cs="Times New Roman"/>
          <w:sz w:val="28"/>
          <w:szCs w:val="28"/>
        </w:rPr>
        <w:t xml:space="preserve"> prima propoziție pe final se completează cu următoarea sintagmă ,,prin intermediul platformei digitale de atestare”.</w:t>
      </w:r>
    </w:p>
    <w:p w14:paraId="7F6A7009"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(8), cuvintele </w:t>
      </w:r>
      <w:r w:rsidRPr="00CE76D1">
        <w:rPr>
          <w:rFonts w:ascii="Times New Roman" w:hAnsi="Times New Roman" w:cs="Times New Roman"/>
          <w:iCs/>
          <w:sz w:val="28"/>
          <w:szCs w:val="28"/>
        </w:rPr>
        <w:t>„programelor de instruire”</w:t>
      </w:r>
      <w:r w:rsidRPr="00CE76D1">
        <w:rPr>
          <w:rFonts w:ascii="Times New Roman" w:hAnsi="Times New Roman" w:cs="Times New Roman"/>
          <w:sz w:val="28"/>
          <w:szCs w:val="28"/>
        </w:rPr>
        <w:t xml:space="preserve"> se substituie cu cuvintele </w:t>
      </w:r>
      <w:r w:rsidRPr="00CE76D1">
        <w:rPr>
          <w:rFonts w:ascii="Times New Roman" w:hAnsi="Times New Roman" w:cs="Times New Roman"/>
          <w:iCs/>
          <w:sz w:val="28"/>
          <w:szCs w:val="28"/>
        </w:rPr>
        <w:t>„programelor de formare”.</w:t>
      </w:r>
    </w:p>
    <w:p w14:paraId="31590A72"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(10), cuvântul </w:t>
      </w:r>
      <w:r w:rsidRPr="00CE76D1">
        <w:rPr>
          <w:rFonts w:ascii="Times New Roman" w:hAnsi="Times New Roman" w:cs="Times New Roman"/>
          <w:iCs/>
          <w:sz w:val="28"/>
          <w:szCs w:val="28"/>
        </w:rPr>
        <w:t>„</w:t>
      </w:r>
      <w:r w:rsidRPr="00CE76D1">
        <w:rPr>
          <w:rFonts w:ascii="Times New Roman" w:hAnsi="Times New Roman" w:cs="Times New Roman"/>
          <w:sz w:val="28"/>
          <w:szCs w:val="28"/>
        </w:rPr>
        <w:t>instruire</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cuvântul </w:t>
      </w:r>
      <w:r w:rsidRPr="00CE76D1">
        <w:rPr>
          <w:rFonts w:ascii="Times New Roman" w:hAnsi="Times New Roman" w:cs="Times New Roman"/>
          <w:iCs/>
          <w:sz w:val="28"/>
          <w:szCs w:val="28"/>
        </w:rPr>
        <w:t>„formare”.</w:t>
      </w:r>
    </w:p>
    <w:p w14:paraId="3FF296F3"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alineatele (11</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și (11</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cu următorul cuprins:</w:t>
      </w:r>
    </w:p>
    <w:p w14:paraId="5895B275"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(11</w:t>
      </w:r>
      <w:r w:rsidRPr="00CE76D1">
        <w:rPr>
          <w:rFonts w:ascii="Times New Roman" w:hAnsi="Times New Roman" w:cs="Times New Roman"/>
          <w:sz w:val="28"/>
          <w:szCs w:val="28"/>
          <w:vertAlign w:val="superscript"/>
        </w:rPr>
        <w:t>1</w:t>
      </w:r>
      <w:r w:rsidRPr="00CE76D1">
        <w:rPr>
          <w:rFonts w:ascii="Times New Roman" w:hAnsi="Times New Roman" w:cs="Times New Roman"/>
          <w:sz w:val="28"/>
          <w:szCs w:val="28"/>
        </w:rPr>
        <w:t xml:space="preserve">) Certificatul de competență profesională a managerului de transport rutier se suspendă sau se retrage de către Agenție dacă acțiunile acestuia au dus la pierderea bunei reputații a unui operator de transport. Decizia de suspendare sau retragere a certificatului de competență profesională poate fi contestată de managerul de transport rutier la Agenţie, care va examina cazul în termen de 7 zile de la data depunerii contestației. În cazul dezacordului cu decizia Agenției, managerul de transport rutier este în drept să o conteste în instanța de judecată în conformitate cu procedurile stabilite de legislație. </w:t>
      </w:r>
    </w:p>
    <w:p w14:paraId="01EC059A" w14:textId="503052E9"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(11</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xml:space="preserve">) În cazul anulării certificatul de competență profesională a managerului de transport rutier, acesta poate obține un nou certificat doar după un an de zile din data anulării, cu frecventarea repetată a cursurilor de manager în transport </w:t>
      </w:r>
      <w:r w:rsidR="005A2E6E">
        <w:rPr>
          <w:rFonts w:ascii="Times New Roman" w:hAnsi="Times New Roman" w:cs="Times New Roman"/>
          <w:sz w:val="28"/>
          <w:szCs w:val="28"/>
        </w:rPr>
        <w:t>rutier și promovarea testelor.”;</w:t>
      </w:r>
    </w:p>
    <w:p w14:paraId="569FA947" w14:textId="4939B76F"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(12), cuvântul „instruirea</w:t>
      </w:r>
      <w:r w:rsidRPr="00CE76D1">
        <w:rPr>
          <w:rFonts w:ascii="Times New Roman" w:hAnsi="Times New Roman" w:cs="Times New Roman"/>
          <w:iCs/>
          <w:sz w:val="28"/>
          <w:szCs w:val="28"/>
        </w:rPr>
        <w:t xml:space="preserve">” </w:t>
      </w:r>
      <w:r w:rsidRPr="00CE76D1">
        <w:rPr>
          <w:rFonts w:ascii="Times New Roman" w:hAnsi="Times New Roman" w:cs="Times New Roman"/>
          <w:sz w:val="28"/>
          <w:szCs w:val="28"/>
        </w:rPr>
        <w:t xml:space="preserve">se substituie cu cuvântul </w:t>
      </w:r>
      <w:r w:rsidRPr="00CE76D1">
        <w:rPr>
          <w:rFonts w:ascii="Times New Roman" w:hAnsi="Times New Roman" w:cs="Times New Roman"/>
          <w:iCs/>
          <w:sz w:val="28"/>
          <w:szCs w:val="28"/>
        </w:rPr>
        <w:t>„formarea”</w:t>
      </w:r>
      <w:r w:rsidR="005A2E6E">
        <w:rPr>
          <w:rFonts w:ascii="Times New Roman" w:hAnsi="Times New Roman" w:cs="Times New Roman"/>
          <w:iCs/>
          <w:sz w:val="28"/>
          <w:szCs w:val="28"/>
        </w:rPr>
        <w:t>,</w:t>
      </w:r>
      <w:r w:rsidRPr="00CE76D1">
        <w:rPr>
          <w:rFonts w:ascii="Times New Roman" w:hAnsi="Times New Roman" w:cs="Times New Roman"/>
          <w:sz w:val="28"/>
          <w:szCs w:val="28"/>
        </w:rPr>
        <w:t xml:space="preserve"> </w:t>
      </w:r>
      <w:r w:rsidR="005A2E6E">
        <w:rPr>
          <w:rFonts w:ascii="Times New Roman" w:hAnsi="Times New Roman" w:cs="Times New Roman"/>
          <w:sz w:val="28"/>
          <w:szCs w:val="28"/>
        </w:rPr>
        <w:t>iar</w:t>
      </w:r>
      <w:r w:rsidRPr="00CE76D1">
        <w:rPr>
          <w:rFonts w:ascii="Times New Roman" w:hAnsi="Times New Roman" w:cs="Times New Roman"/>
          <w:sz w:val="28"/>
          <w:szCs w:val="28"/>
        </w:rPr>
        <w:t xml:space="preserve"> litera b) se abrogă.</w:t>
      </w:r>
    </w:p>
    <w:p w14:paraId="462DFBCF" w14:textId="463EE6E7" w:rsidR="002B45DD" w:rsidRPr="00CE76D1" w:rsidRDefault="005A2E6E" w:rsidP="00F01A06">
      <w:pPr>
        <w:pStyle w:val="NoSpacing"/>
        <w:numPr>
          <w:ilvl w:val="0"/>
          <w:numId w:val="1"/>
        </w:numPr>
        <w:tabs>
          <w:tab w:val="left" w:pos="900"/>
          <w:tab w:val="left" w:pos="1080"/>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B45DD" w:rsidRPr="00CE76D1">
        <w:rPr>
          <w:rFonts w:ascii="Times New Roman" w:hAnsi="Times New Roman" w:cs="Times New Roman"/>
          <w:sz w:val="28"/>
          <w:szCs w:val="28"/>
        </w:rPr>
        <w:t>Articolul 44:</w:t>
      </w:r>
    </w:p>
    <w:p w14:paraId="6D221E12"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(1), cuvântul „instruire” se substituie cu cuvântul „formare”;</w:t>
      </w:r>
    </w:p>
    <w:p w14:paraId="50E88BA1" w14:textId="77777777" w:rsidR="002B45DD" w:rsidRPr="00CE76D1" w:rsidRDefault="002B45DD" w:rsidP="00F01A06">
      <w:pPr>
        <w:pStyle w:val="NoSpacing"/>
        <w:tabs>
          <w:tab w:val="left" w:pos="900"/>
          <w:tab w:val="left" w:pos="108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va avea următorul cuprins:</w:t>
      </w:r>
    </w:p>
    <w:p w14:paraId="04417955"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(2) Pregătirea profesională se asigură în centre de instruire, perfecționare și atestare profesională în baza programelor de instruire acreditate. Programele de instruire se elaborează conform normelor metodologice aprobate de organul </w:t>
      </w:r>
      <w:r w:rsidRPr="00CE76D1">
        <w:rPr>
          <w:rFonts w:ascii="Times New Roman" w:hAnsi="Times New Roman" w:cs="Times New Roman"/>
          <w:sz w:val="28"/>
          <w:szCs w:val="28"/>
        </w:rPr>
        <w:lastRenderedPageBreak/>
        <w:t>central de specialitate al administraţiei publice în domeniul transporturilor rutiere și organul central de specialitate al administraţiei publice în domeniul educației.</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5ED85D30" w14:textId="6D06E830" w:rsidR="002B45DD" w:rsidRPr="00CE76D1" w:rsidRDefault="002B45DD" w:rsidP="00F01A06">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w:t>
      </w:r>
      <w:r w:rsidR="005A2E6E">
        <w:rPr>
          <w:rFonts w:ascii="Times New Roman" w:hAnsi="Times New Roman" w:cs="Times New Roman"/>
          <w:sz w:val="28"/>
          <w:szCs w:val="28"/>
        </w:rPr>
        <w:t>La a</w:t>
      </w:r>
      <w:r w:rsidRPr="00CE76D1">
        <w:rPr>
          <w:rFonts w:ascii="Times New Roman" w:hAnsi="Times New Roman" w:cs="Times New Roman"/>
          <w:sz w:val="28"/>
          <w:szCs w:val="28"/>
        </w:rPr>
        <w:t xml:space="preserve">rticolul 45 alineatul (2), cuvintele </w:t>
      </w:r>
      <w:r w:rsidRPr="00CE76D1">
        <w:rPr>
          <w:rFonts w:ascii="Times New Roman" w:hAnsi="Times New Roman" w:cs="Times New Roman"/>
          <w:iCs/>
          <w:sz w:val="28"/>
          <w:szCs w:val="28"/>
        </w:rPr>
        <w:t>„cursuri de instruire”</w:t>
      </w:r>
      <w:r w:rsidRPr="00CE76D1">
        <w:rPr>
          <w:rFonts w:ascii="Times New Roman" w:hAnsi="Times New Roman" w:cs="Times New Roman"/>
          <w:sz w:val="28"/>
          <w:szCs w:val="28"/>
        </w:rPr>
        <w:t xml:space="preserve"> se substituie cu cuvintele </w:t>
      </w:r>
      <w:r w:rsidRPr="00CE76D1">
        <w:rPr>
          <w:rFonts w:ascii="Times New Roman" w:hAnsi="Times New Roman" w:cs="Times New Roman"/>
          <w:iCs/>
          <w:sz w:val="28"/>
          <w:szCs w:val="28"/>
        </w:rPr>
        <w:t>„cursuri de formare”</w:t>
      </w:r>
      <w:r w:rsidRPr="00CE76D1">
        <w:rPr>
          <w:rFonts w:ascii="Times New Roman" w:hAnsi="Times New Roman" w:cs="Times New Roman"/>
          <w:sz w:val="28"/>
          <w:szCs w:val="28"/>
        </w:rPr>
        <w:t xml:space="preserve">. </w:t>
      </w:r>
    </w:p>
    <w:p w14:paraId="2D7BD3D4" w14:textId="77777777" w:rsidR="002B45DD" w:rsidRPr="00CE76D1" w:rsidRDefault="002B45DD" w:rsidP="00F01A06">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48:</w:t>
      </w:r>
    </w:p>
    <w:p w14:paraId="027A3A3F"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g) va avea următorul cuprins:</w:t>
      </w:r>
    </w:p>
    <w:p w14:paraId="26192847" w14:textId="3A16D58A"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g) adeverințele medicale valabile ale</w:t>
      </w:r>
      <w:r w:rsidR="005A2E6E">
        <w:rPr>
          <w:rFonts w:ascii="Times New Roman" w:hAnsi="Times New Roman" w:cs="Times New Roman"/>
          <w:sz w:val="28"/>
          <w:szCs w:val="28"/>
        </w:rPr>
        <w:t xml:space="preserve"> conducătorilor auto angajați;”</w:t>
      </w:r>
    </w:p>
    <w:p w14:paraId="2E2AF7C6" w14:textId="16CAFF40" w:rsidR="002B45DD" w:rsidRPr="00CE76D1" w:rsidRDefault="005A2E6E" w:rsidP="00F01A06">
      <w:pPr>
        <w:pStyle w:val="NoSpacing"/>
        <w:tabs>
          <w:tab w:val="left" w:pos="900"/>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l</w:t>
      </w:r>
      <w:r w:rsidR="002B45DD" w:rsidRPr="00CE76D1">
        <w:rPr>
          <w:rFonts w:ascii="Times New Roman" w:hAnsi="Times New Roman" w:cs="Times New Roman"/>
          <w:sz w:val="28"/>
          <w:szCs w:val="28"/>
        </w:rPr>
        <w:t>a litera n)</w:t>
      </w:r>
      <w:r>
        <w:rPr>
          <w:rFonts w:ascii="Times New Roman" w:hAnsi="Times New Roman" w:cs="Times New Roman"/>
          <w:sz w:val="28"/>
          <w:szCs w:val="28"/>
        </w:rPr>
        <w:t>,</w:t>
      </w:r>
      <w:r w:rsidR="002B45DD" w:rsidRPr="00CE76D1">
        <w:rPr>
          <w:rFonts w:ascii="Times New Roman" w:hAnsi="Times New Roman" w:cs="Times New Roman"/>
          <w:sz w:val="28"/>
          <w:szCs w:val="28"/>
        </w:rPr>
        <w:t xml:space="preserve"> </w:t>
      </w:r>
      <w:r>
        <w:rPr>
          <w:rFonts w:ascii="Times New Roman" w:hAnsi="Times New Roman" w:cs="Times New Roman"/>
          <w:sz w:val="28"/>
          <w:szCs w:val="28"/>
        </w:rPr>
        <w:t>cuvintele</w:t>
      </w:r>
      <w:r w:rsidR="002B45DD" w:rsidRPr="00CE76D1">
        <w:rPr>
          <w:rFonts w:ascii="Times New Roman" w:hAnsi="Times New Roman" w:cs="Times New Roman"/>
          <w:sz w:val="28"/>
          <w:szCs w:val="28"/>
        </w:rPr>
        <w:t xml:space="preserve"> </w:t>
      </w:r>
      <w:r w:rsidR="002B45DD" w:rsidRPr="00CE76D1">
        <w:rPr>
          <w:rFonts w:ascii="Times New Roman" w:hAnsi="Times New Roman" w:cs="Times New Roman"/>
          <w:iCs/>
          <w:sz w:val="28"/>
          <w:szCs w:val="28"/>
        </w:rPr>
        <w:t>,,și foile de parcurs”</w:t>
      </w:r>
      <w:r>
        <w:rPr>
          <w:rFonts w:ascii="Times New Roman" w:hAnsi="Times New Roman" w:cs="Times New Roman"/>
          <w:sz w:val="28"/>
          <w:szCs w:val="28"/>
        </w:rPr>
        <w:t xml:space="preserve"> se exclud.</w:t>
      </w:r>
    </w:p>
    <w:p w14:paraId="41703874" w14:textId="77777777" w:rsidR="002B45DD" w:rsidRPr="00CE76D1" w:rsidRDefault="002B45DD" w:rsidP="00F01A06">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49:</w:t>
      </w:r>
    </w:p>
    <w:p w14:paraId="09328599"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b), cuvintele ,,să asigure la bordul vehiculului rutier” se substituie cu cuvintele ,,să pună la dispoziția echipajului”;</w:t>
      </w:r>
    </w:p>
    <w:p w14:paraId="723BEEAF" w14:textId="679A0370"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c)</w:t>
      </w:r>
      <w:r w:rsidR="005A2E6E">
        <w:rPr>
          <w:rFonts w:ascii="Times New Roman" w:hAnsi="Times New Roman" w:cs="Times New Roman"/>
          <w:sz w:val="28"/>
          <w:szCs w:val="28"/>
        </w:rPr>
        <w:t>,</w:t>
      </w:r>
      <w:r w:rsidRPr="00CE76D1">
        <w:rPr>
          <w:rFonts w:ascii="Times New Roman" w:hAnsi="Times New Roman" w:cs="Times New Roman"/>
          <w:sz w:val="28"/>
          <w:szCs w:val="28"/>
        </w:rPr>
        <w:t xml:space="preserve"> </w:t>
      </w:r>
      <w:r w:rsidR="005A2E6E">
        <w:rPr>
          <w:rFonts w:ascii="Times New Roman" w:hAnsi="Times New Roman" w:cs="Times New Roman"/>
          <w:sz w:val="28"/>
          <w:szCs w:val="28"/>
        </w:rPr>
        <w:t>cuvintele</w:t>
      </w:r>
      <w:r w:rsidRPr="00CE76D1">
        <w:rPr>
          <w:rFonts w:ascii="Times New Roman" w:hAnsi="Times New Roman" w:cs="Times New Roman"/>
          <w:sz w:val="28"/>
          <w:szCs w:val="28"/>
        </w:rPr>
        <w:t xml:space="preserve"> ,,în starea tehnică şi sanitară corespunzătoare” se substituie cu </w:t>
      </w:r>
      <w:r w:rsidR="005A2E6E">
        <w:rPr>
          <w:rFonts w:ascii="Times New Roman" w:hAnsi="Times New Roman" w:cs="Times New Roman"/>
          <w:sz w:val="28"/>
          <w:szCs w:val="28"/>
        </w:rPr>
        <w:t>cuvintele ,,</w:t>
      </w:r>
      <w:r w:rsidRPr="00CE76D1">
        <w:rPr>
          <w:rFonts w:ascii="Times New Roman" w:hAnsi="Times New Roman" w:cs="Times New Roman"/>
          <w:sz w:val="28"/>
          <w:szCs w:val="28"/>
        </w:rPr>
        <w:t>să asigure din punctele inițiale starea tehnică şi sanitară</w:t>
      </w:r>
      <w:r w:rsidR="005A2E6E">
        <w:rPr>
          <w:rFonts w:ascii="Times New Roman" w:hAnsi="Times New Roman" w:cs="Times New Roman"/>
          <w:sz w:val="28"/>
          <w:szCs w:val="28"/>
        </w:rPr>
        <w:t xml:space="preserve"> corespunzătoare a vehiculelor”;</w:t>
      </w:r>
    </w:p>
    <w:p w14:paraId="0040A0F2"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i) se abrogă;</w:t>
      </w:r>
    </w:p>
    <w:p w14:paraId="4A6B10A5"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m) se completează cu cuvintele ,,la vehiculele pentru care acestea sunt obligatorii”;</w:t>
      </w:r>
    </w:p>
    <w:p w14:paraId="086A74A5"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litera p), cuvintele </w:t>
      </w:r>
      <w:r w:rsidRPr="00CE76D1">
        <w:rPr>
          <w:rFonts w:ascii="Times New Roman" w:hAnsi="Times New Roman" w:cs="Times New Roman"/>
          <w:iCs/>
          <w:sz w:val="28"/>
          <w:szCs w:val="28"/>
        </w:rPr>
        <w:t>,,standardele în vigoare”</w:t>
      </w:r>
      <w:r w:rsidRPr="00CE76D1">
        <w:rPr>
          <w:rFonts w:ascii="Times New Roman" w:hAnsi="Times New Roman" w:cs="Times New Roman"/>
          <w:sz w:val="28"/>
          <w:szCs w:val="28"/>
        </w:rPr>
        <w:t xml:space="preserve"> se substituie cu cuvintele  ,,reglementările tehnice”;</w:t>
      </w:r>
    </w:p>
    <w:p w14:paraId="7709929D"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litera s) va avea următorul cuprins: </w:t>
      </w:r>
    </w:p>
    <w:p w14:paraId="454A8579" w14:textId="1A82C764"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s) să asigure îmbarcarea/debarcarea persoanelor din localitățile unde sunt autogări numai de pe teritoriul autogărilor și/sau din stațiile </w:t>
      </w:r>
      <w:proofErr w:type="spellStart"/>
      <w:r w:rsidRPr="00CE76D1">
        <w:rPr>
          <w:rFonts w:ascii="Times New Roman" w:hAnsi="Times New Roman" w:cs="Times New Roman"/>
          <w:sz w:val="28"/>
          <w:szCs w:val="28"/>
        </w:rPr>
        <w:t>intermodale</w:t>
      </w:r>
      <w:proofErr w:type="spellEnd"/>
      <w:r w:rsidRPr="00CE76D1">
        <w:rPr>
          <w:rFonts w:ascii="Times New Roman" w:hAnsi="Times New Roman" w:cs="Times New Roman"/>
          <w:sz w:val="28"/>
          <w:szCs w:val="28"/>
        </w:rPr>
        <w:t xml:space="preserve">, </w:t>
      </w:r>
      <w:proofErr w:type="spellStart"/>
      <w:r w:rsidRPr="00CE76D1">
        <w:rPr>
          <w:rFonts w:ascii="Times New Roman" w:hAnsi="Times New Roman" w:cs="Times New Roman"/>
          <w:sz w:val="28"/>
          <w:szCs w:val="28"/>
        </w:rPr>
        <w:t>multimodale</w:t>
      </w:r>
      <w:proofErr w:type="spellEnd"/>
      <w:r w:rsidRPr="00CE76D1">
        <w:rPr>
          <w:rFonts w:ascii="Times New Roman" w:hAnsi="Times New Roman" w:cs="Times New Roman"/>
          <w:sz w:val="28"/>
          <w:szCs w:val="28"/>
        </w:rPr>
        <w:t xml:space="preserve"> sau cu flux sporit de călători, stabilite și coordonate de autoritatea publică locală executivă, conform orarului de circulație, cu excepția transportului rutier în trafic local și municipal, respectând prevederile prezentului cod, iar din localitățile unde nu există autogări – numai din stațiile publice;</w:t>
      </w:r>
      <w:r w:rsidRPr="00CE76D1">
        <w:rPr>
          <w:rFonts w:ascii="Times New Roman" w:hAnsi="Times New Roman" w:cs="Times New Roman"/>
          <w:iCs/>
          <w:sz w:val="28"/>
          <w:szCs w:val="28"/>
        </w:rPr>
        <w:t>”</w:t>
      </w:r>
    </w:p>
    <w:p w14:paraId="56EF572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se completează cu lit</w:t>
      </w:r>
      <w:r w:rsidRPr="00CE76D1">
        <w:rPr>
          <w:rFonts w:ascii="Times New Roman" w:hAnsi="Times New Roman" w:cs="Times New Roman"/>
          <w:sz w:val="28"/>
          <w:szCs w:val="28"/>
        </w:rPr>
        <w:t>era u) cu următorul cuprins:</w:t>
      </w:r>
    </w:p>
    <w:p w14:paraId="36EEADE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,,u) la deplasarea pe teritoriul localității în tranzit sau spre punctele de îmbarcare/debarcare a călătorilor se respecte itinerarele stabilite de autoritatea publică executivă locală.”.</w:t>
      </w:r>
    </w:p>
    <w:p w14:paraId="7D9389F4" w14:textId="7C7392C4"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w:t>
      </w:r>
      <w:r w:rsidR="00274D48">
        <w:rPr>
          <w:rFonts w:ascii="Times New Roman" w:hAnsi="Times New Roman" w:cs="Times New Roman"/>
          <w:sz w:val="28"/>
          <w:szCs w:val="28"/>
        </w:rPr>
        <w:t>t</w:t>
      </w:r>
      <w:r w:rsidRPr="00CE76D1">
        <w:rPr>
          <w:rFonts w:ascii="Times New Roman" w:hAnsi="Times New Roman" w:cs="Times New Roman"/>
          <w:sz w:val="28"/>
          <w:szCs w:val="28"/>
        </w:rPr>
        <w:t xml:space="preserve">itlul IV, din denumirea </w:t>
      </w:r>
      <w:r w:rsidR="00274D48">
        <w:rPr>
          <w:rFonts w:ascii="Times New Roman" w:hAnsi="Times New Roman" w:cs="Times New Roman"/>
          <w:sz w:val="28"/>
          <w:szCs w:val="28"/>
        </w:rPr>
        <w:t>c</w:t>
      </w:r>
      <w:r w:rsidRPr="00CE76D1">
        <w:rPr>
          <w:rFonts w:ascii="Times New Roman" w:hAnsi="Times New Roman" w:cs="Times New Roman"/>
          <w:sz w:val="28"/>
          <w:szCs w:val="28"/>
        </w:rPr>
        <w:t xml:space="preserve">apitolului 2 cuvintele </w:t>
      </w:r>
      <w:r w:rsidRPr="00CE76D1">
        <w:rPr>
          <w:rFonts w:ascii="Times New Roman" w:hAnsi="Times New Roman" w:cs="Times New Roman"/>
          <w:iCs/>
          <w:sz w:val="28"/>
          <w:szCs w:val="28"/>
        </w:rPr>
        <w:t>„ȘI COLETE”</w:t>
      </w:r>
      <w:r w:rsidR="00274D48" w:rsidRPr="00274D48">
        <w:rPr>
          <w:rFonts w:ascii="Times New Roman" w:hAnsi="Times New Roman" w:cs="Times New Roman"/>
          <w:sz w:val="28"/>
          <w:szCs w:val="28"/>
        </w:rPr>
        <w:t xml:space="preserve"> </w:t>
      </w:r>
      <w:r w:rsidR="00274D48" w:rsidRPr="00CE76D1">
        <w:rPr>
          <w:rFonts w:ascii="Times New Roman" w:hAnsi="Times New Roman" w:cs="Times New Roman"/>
          <w:sz w:val="28"/>
          <w:szCs w:val="28"/>
        </w:rPr>
        <w:t>se exclud</w:t>
      </w:r>
      <w:r w:rsidR="00274D48" w:rsidRPr="00CE76D1">
        <w:rPr>
          <w:rFonts w:ascii="Times New Roman" w:hAnsi="Times New Roman" w:cs="Times New Roman"/>
          <w:iCs/>
          <w:sz w:val="28"/>
          <w:szCs w:val="28"/>
        </w:rPr>
        <w:t>.</w:t>
      </w:r>
    </w:p>
    <w:p w14:paraId="20205792" w14:textId="6EC4F835"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58</w:t>
      </w:r>
      <w:r w:rsidR="00274D48">
        <w:rPr>
          <w:rFonts w:ascii="Times New Roman" w:hAnsi="Times New Roman" w:cs="Times New Roman"/>
          <w:sz w:val="28"/>
          <w:szCs w:val="28"/>
        </w:rPr>
        <w:t xml:space="preserve">: </w:t>
      </w:r>
    </w:p>
    <w:p w14:paraId="13CC2E2B" w14:textId="3A0BB900"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a) se abrogă</w:t>
      </w:r>
      <w:r w:rsidR="00274D48">
        <w:rPr>
          <w:rFonts w:ascii="Times New Roman" w:hAnsi="Times New Roman" w:cs="Times New Roman"/>
          <w:sz w:val="28"/>
          <w:szCs w:val="28"/>
        </w:rPr>
        <w:t>;</w:t>
      </w:r>
    </w:p>
    <w:p w14:paraId="1B13EEF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literele c) și d) se abrogă.</w:t>
      </w:r>
    </w:p>
    <w:p w14:paraId="66C2DD7B" w14:textId="77777777" w:rsidR="002B45DD" w:rsidRPr="00CE76D1" w:rsidRDefault="002B45DD" w:rsidP="00F01A06">
      <w:pPr>
        <w:pStyle w:val="NoSpacing"/>
        <w:numPr>
          <w:ilvl w:val="0"/>
          <w:numId w:val="1"/>
        </w:numPr>
        <w:tabs>
          <w:tab w:val="left" w:pos="900"/>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63:</w:t>
      </w:r>
    </w:p>
    <w:p w14:paraId="5CB7A587" w14:textId="0DB0BF45" w:rsidR="002B45DD" w:rsidRPr="00CE76D1" w:rsidRDefault="00274D48" w:rsidP="00F01A06">
      <w:pPr>
        <w:pStyle w:val="NoSpacing"/>
        <w:tabs>
          <w:tab w:val="left" w:pos="900"/>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 xml:space="preserve">la </w:t>
      </w:r>
      <w:r w:rsidR="002B45DD" w:rsidRPr="00CE76D1">
        <w:rPr>
          <w:rFonts w:ascii="Times New Roman" w:hAnsi="Times New Roman" w:cs="Times New Roman"/>
          <w:sz w:val="28"/>
          <w:szCs w:val="28"/>
        </w:rPr>
        <w:t>alineatul (1)</w:t>
      </w:r>
      <w:r>
        <w:rPr>
          <w:rFonts w:ascii="Times New Roman" w:hAnsi="Times New Roman" w:cs="Times New Roman"/>
          <w:sz w:val="28"/>
          <w:szCs w:val="28"/>
        </w:rPr>
        <w:t>,</w:t>
      </w:r>
      <w:r w:rsidR="002B45DD" w:rsidRPr="00CE76D1">
        <w:rPr>
          <w:rFonts w:ascii="Times New Roman" w:hAnsi="Times New Roman" w:cs="Times New Roman"/>
          <w:sz w:val="28"/>
          <w:szCs w:val="28"/>
        </w:rPr>
        <w:t xml:space="preserve"> propoziția ,,Vehiculele rutiere respective vor fi echipate cu sisteme de poziționare globală conectate la sistemul de management integrat administrat de Agenţie.” se substituie cu </w:t>
      </w:r>
      <w:r>
        <w:rPr>
          <w:rFonts w:ascii="Times New Roman" w:hAnsi="Times New Roman" w:cs="Times New Roman"/>
          <w:sz w:val="28"/>
          <w:szCs w:val="28"/>
        </w:rPr>
        <w:t xml:space="preserve">propoziția </w:t>
      </w:r>
      <w:r w:rsidR="002B45DD" w:rsidRPr="00CE76D1">
        <w:rPr>
          <w:rFonts w:ascii="Times New Roman" w:hAnsi="Times New Roman" w:cs="Times New Roman"/>
          <w:sz w:val="28"/>
          <w:szCs w:val="28"/>
        </w:rPr>
        <w:t xml:space="preserve">,,Vehiculele rutiere antrenate la efectuarea serviciilor regulate și regulate speciale, precum și în regim de taxi în trafic național, pe toată durata prestării serviciilor vor asigura conectarea prin </w:t>
      </w:r>
      <w:r w:rsidR="002B45DD" w:rsidRPr="00CE76D1">
        <w:rPr>
          <w:rFonts w:ascii="Times New Roman" w:hAnsi="Times New Roman" w:cs="Times New Roman"/>
          <w:sz w:val="28"/>
          <w:szCs w:val="28"/>
        </w:rPr>
        <w:lastRenderedPageBreak/>
        <w:t>sisteme de poziționare globală la sistemul de management integrat administrat de Agenţie.”</w:t>
      </w:r>
    </w:p>
    <w:p w14:paraId="0C5610D3"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va avea următorul cuprins:</w:t>
      </w:r>
    </w:p>
    <w:p w14:paraId="5CD02DE4"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„(2) La efectuarea transportului rutier contra cost de persoane în trafic național pe o distanță mai mică de 50 km se admite transportarea persoanelor nedepășind capacitatea maximă de îmbarcare prevăzută de reglementările în vigoare, pe o distanță mai mare de 50 km sau în trafic internațional se admite transportarea persoanelor doar pe scaune.”;</w:t>
      </w:r>
    </w:p>
    <w:p w14:paraId="397D695B"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alineatul (4), textul ,,1 septembrie 2022” se substituie cu textul ,,1 septembrie 2027”.</w:t>
      </w:r>
    </w:p>
    <w:p w14:paraId="1B3FA69F" w14:textId="77777777" w:rsidR="002B45DD" w:rsidRPr="00CE76D1" w:rsidRDefault="002B45DD" w:rsidP="00F01A06">
      <w:pPr>
        <w:pStyle w:val="NoSpacing"/>
        <w:numPr>
          <w:ilvl w:val="0"/>
          <w:numId w:val="1"/>
        </w:numPr>
        <w:tabs>
          <w:tab w:val="left" w:pos="900"/>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64:</w:t>
      </w:r>
    </w:p>
    <w:p w14:paraId="73E7DE13"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(2) va avea următorul cuprins:</w:t>
      </w:r>
    </w:p>
    <w:p w14:paraId="213F8793"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(2) Biletele se vând, prin SI „e-Bilet” sau sistemele de vânzare proprii, interconectate la  SI „e-Bilet” de:</w:t>
      </w:r>
    </w:p>
    <w:p w14:paraId="1D40D1DE"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autogări;</w:t>
      </w:r>
    </w:p>
    <w:p w14:paraId="5AC005B7"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operatorii de transport rutier care deservesc rutele/cursele;</w:t>
      </w:r>
    </w:p>
    <w:p w14:paraId="13A8360B"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c) agenții de vânzare a biletelor și/sau terminale speciale ;</w:t>
      </w:r>
    </w:p>
    <w:p w14:paraId="372E0170"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d) platforme electronice;</w:t>
      </w:r>
    </w:p>
    <w:p w14:paraId="7AF9FD6D" w14:textId="77777777" w:rsidR="002B45DD" w:rsidRPr="00CE76D1" w:rsidRDefault="002B45DD" w:rsidP="00F01A06">
      <w:pPr>
        <w:pStyle w:val="NoSpacing"/>
        <w:tabs>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Biletele sunt emise în forma bonurilor fiscale sau documentului electronic.</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637C3356"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(3) va avea următorul cuprins:</w:t>
      </w:r>
    </w:p>
    <w:p w14:paraId="2ECA43EF" w14:textId="77777777" w:rsidR="002B45DD" w:rsidRPr="00CE76D1" w:rsidRDefault="002B45DD" w:rsidP="00F01A06">
      <w:pPr>
        <w:pStyle w:val="NoSpacing"/>
        <w:tabs>
          <w:tab w:val="left" w:pos="900"/>
          <w:tab w:val="left" w:pos="1134"/>
        </w:tabs>
        <w:ind w:firstLine="709"/>
        <w:jc w:val="both"/>
        <w:rPr>
          <w:rFonts w:ascii="Times New Roman" w:hAnsi="Times New Roman" w:cs="Times New Roman"/>
          <w:sz w:val="28"/>
          <w:szCs w:val="28"/>
        </w:rPr>
      </w:pPr>
      <w:r w:rsidRPr="00F0619C">
        <w:rPr>
          <w:rFonts w:ascii="Times New Roman" w:hAnsi="Times New Roman" w:cs="Times New Roman"/>
          <w:sz w:val="28"/>
          <w:szCs w:val="28"/>
        </w:rPr>
        <w:t>,,(3) Pe teritoriul autogărilor vânzarea biletelor se face la casele de bilete, prin intermediul terminalelor speciale sau de operatorii de transport rutier care</w:t>
      </w:r>
      <w:r w:rsidRPr="00CE76D1">
        <w:rPr>
          <w:rFonts w:ascii="Times New Roman" w:hAnsi="Times New Roman" w:cs="Times New Roman"/>
          <w:sz w:val="28"/>
          <w:szCs w:val="28"/>
        </w:rPr>
        <w:t xml:space="preserve"> deservesc rutele/cursele doar prin intermediul echipamentelor de casă și de control cu memorie fiscală.”</w:t>
      </w:r>
    </w:p>
    <w:p w14:paraId="209CEB90"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70:</w:t>
      </w:r>
    </w:p>
    <w:p w14:paraId="3F05AE9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litera a) se completează cu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în cazul transporturilor rutiere în trafic internațional</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5807579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litera c), textul </w:t>
      </w:r>
      <w:r w:rsidRPr="00CE76D1">
        <w:rPr>
          <w:rFonts w:ascii="Times New Roman" w:hAnsi="Times New Roman" w:cs="Times New Roman"/>
          <w:iCs/>
          <w:sz w:val="28"/>
          <w:szCs w:val="28"/>
        </w:rPr>
        <w:t>„național sau internațional, după caz”</w:t>
      </w:r>
      <w:r w:rsidRPr="00CE76D1">
        <w:rPr>
          <w:rFonts w:ascii="Times New Roman" w:hAnsi="Times New Roman" w:cs="Times New Roman"/>
          <w:sz w:val="28"/>
          <w:szCs w:val="28"/>
        </w:rPr>
        <w:t xml:space="preserve"> se substituie cu cuvântul </w:t>
      </w:r>
      <w:r w:rsidRPr="00CE76D1">
        <w:rPr>
          <w:rFonts w:ascii="Times New Roman" w:hAnsi="Times New Roman" w:cs="Times New Roman"/>
          <w:iCs/>
          <w:sz w:val="28"/>
          <w:szCs w:val="28"/>
        </w:rPr>
        <w:t>„</w:t>
      </w:r>
      <w:r w:rsidRPr="00CE76D1">
        <w:rPr>
          <w:rFonts w:ascii="Times New Roman" w:hAnsi="Times New Roman" w:cs="Times New Roman"/>
          <w:sz w:val="28"/>
          <w:szCs w:val="28"/>
        </w:rPr>
        <w:t>internațional</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2CB8A81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e) se abrogă.</w:t>
      </w:r>
    </w:p>
    <w:p w14:paraId="4315E2A2"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72:</w:t>
      </w:r>
    </w:p>
    <w:p w14:paraId="39A43DF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litera a) se completează cu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în cazul transporturilor rutiere în trafic internațional</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6CEAE44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litera d), textul </w:t>
      </w:r>
      <w:r w:rsidRPr="00CE76D1">
        <w:rPr>
          <w:rFonts w:ascii="Times New Roman" w:hAnsi="Times New Roman" w:cs="Times New Roman"/>
          <w:iCs/>
          <w:sz w:val="28"/>
          <w:szCs w:val="28"/>
        </w:rPr>
        <w:t>„național sau internațional, după caz”</w:t>
      </w:r>
      <w:r w:rsidRPr="00CE76D1">
        <w:rPr>
          <w:rFonts w:ascii="Times New Roman" w:hAnsi="Times New Roman" w:cs="Times New Roman"/>
          <w:sz w:val="28"/>
          <w:szCs w:val="28"/>
        </w:rPr>
        <w:t xml:space="preserve"> se substituie cu cuvântul </w:t>
      </w:r>
      <w:r w:rsidRPr="00CE76D1">
        <w:rPr>
          <w:rFonts w:ascii="Times New Roman" w:hAnsi="Times New Roman" w:cs="Times New Roman"/>
          <w:iCs/>
          <w:sz w:val="28"/>
          <w:szCs w:val="28"/>
        </w:rPr>
        <w:t>„</w:t>
      </w:r>
      <w:r w:rsidRPr="00CE76D1">
        <w:rPr>
          <w:rFonts w:ascii="Times New Roman" w:hAnsi="Times New Roman" w:cs="Times New Roman"/>
          <w:sz w:val="28"/>
          <w:szCs w:val="28"/>
        </w:rPr>
        <w:t>internațional</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0A44820A" w14:textId="43FB327C"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e) se abrogă.</w:t>
      </w:r>
    </w:p>
    <w:p w14:paraId="013D720F"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73:</w:t>
      </w:r>
    </w:p>
    <w:p w14:paraId="2D4D544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literele a) și b) se abrogă;</w:t>
      </w:r>
    </w:p>
    <w:p w14:paraId="0AA830A6"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litera d), cuvântul </w:t>
      </w:r>
      <w:r w:rsidRPr="00CE76D1">
        <w:rPr>
          <w:rFonts w:ascii="Times New Roman" w:hAnsi="Times New Roman" w:cs="Times New Roman"/>
          <w:iCs/>
          <w:sz w:val="28"/>
          <w:szCs w:val="28"/>
        </w:rPr>
        <w:t>„original”</w:t>
      </w:r>
      <w:r w:rsidRPr="00CE76D1">
        <w:rPr>
          <w:rFonts w:ascii="Times New Roman" w:hAnsi="Times New Roman" w:cs="Times New Roman"/>
          <w:sz w:val="28"/>
          <w:szCs w:val="28"/>
        </w:rPr>
        <w:t xml:space="preserve"> se substituie cu cuvântul </w:t>
      </w:r>
      <w:r w:rsidRPr="00CE76D1">
        <w:rPr>
          <w:rFonts w:ascii="Times New Roman" w:hAnsi="Times New Roman" w:cs="Times New Roman"/>
          <w:iCs/>
          <w:sz w:val="28"/>
          <w:szCs w:val="28"/>
        </w:rPr>
        <w:t>„copie”</w:t>
      </w:r>
      <w:r w:rsidRPr="00CE76D1">
        <w:rPr>
          <w:rFonts w:ascii="Times New Roman" w:hAnsi="Times New Roman" w:cs="Times New Roman"/>
          <w:sz w:val="28"/>
          <w:szCs w:val="28"/>
        </w:rPr>
        <w:t>.</w:t>
      </w:r>
    </w:p>
    <w:p w14:paraId="715EF607" w14:textId="16CCA72A"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7</w:t>
      </w:r>
      <w:r w:rsidR="00F0619C">
        <w:rPr>
          <w:rFonts w:ascii="Times New Roman" w:hAnsi="Times New Roman" w:cs="Times New Roman"/>
          <w:sz w:val="28"/>
          <w:szCs w:val="28"/>
        </w:rPr>
        <w:t>8 alin. (1) litera c) se abrogă.</w:t>
      </w:r>
    </w:p>
    <w:p w14:paraId="6311690F" w14:textId="77777777" w:rsidR="002B45DD" w:rsidRPr="00CE76D1" w:rsidRDefault="002B45DD" w:rsidP="00F01A06">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83 se abrogă.</w:t>
      </w:r>
    </w:p>
    <w:p w14:paraId="2DF845EF"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84:</w:t>
      </w:r>
    </w:p>
    <w:p w14:paraId="289FA15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alineatul (3) va avea următorul cuprins:</w:t>
      </w:r>
    </w:p>
    <w:p w14:paraId="0EFE47D4" w14:textId="5ABD3775"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(3) Se interzice prestarea pe trasee fixe, prestabilite de taximetrist, a serviciilor de transport rutier în regim de taxi sau staționarea în vederea prestării permanente a unor astfel de servicii în interiorul unei localități alta decât cea înscrisă în extrasul din Registru</w:t>
      </w:r>
      <w:r w:rsidRPr="00CE76D1">
        <w:rPr>
          <w:rFonts w:ascii="Times New Roman" w:hAnsi="Times New Roman" w:cs="Times New Roman"/>
          <w:iCs/>
          <w:sz w:val="28"/>
          <w:szCs w:val="28"/>
        </w:rPr>
        <w:t>.”</w:t>
      </w:r>
      <w:r w:rsidR="00F0619C">
        <w:rPr>
          <w:rFonts w:ascii="Times New Roman" w:hAnsi="Times New Roman" w:cs="Times New Roman"/>
          <w:sz w:val="28"/>
          <w:szCs w:val="28"/>
        </w:rPr>
        <w:t>;</w:t>
      </w:r>
    </w:p>
    <w:p w14:paraId="4C1637BA"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articolul se completează cu alineatul (3</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cu următorul cuprins:</w:t>
      </w:r>
    </w:p>
    <w:p w14:paraId="0B64BEC1" w14:textId="28056DC1"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(3</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Constatarea caracterului fix și prestabilit al unui serviciu de transport rutier în regim de taxi ce depășește localitatea înscrisă în extrasul din Registru se efectuează prin acțiuni de monitorizare care trebuie să constate regularitatea serviciului între localitatea înscrisă în extras și altă localitate.</w:t>
      </w:r>
      <w:r w:rsidRPr="00CE76D1">
        <w:rPr>
          <w:rFonts w:ascii="Times New Roman" w:hAnsi="Times New Roman" w:cs="Times New Roman"/>
          <w:iCs/>
          <w:sz w:val="28"/>
          <w:szCs w:val="28"/>
        </w:rPr>
        <w:t>”</w:t>
      </w:r>
    </w:p>
    <w:p w14:paraId="32F69FF8"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85 se completează cu litera f) cu următorul cuprins:</w:t>
      </w:r>
    </w:p>
    <w:p w14:paraId="3A63CD3A" w14:textId="73504E51"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f) activitatea de inspecție tehnică vehiculelor rutiere destinate transportului de mărfuri perisabile.</w:t>
      </w:r>
      <w:r w:rsidRPr="00CE76D1">
        <w:rPr>
          <w:rFonts w:ascii="Times New Roman" w:hAnsi="Times New Roman" w:cs="Times New Roman"/>
          <w:iCs/>
          <w:sz w:val="28"/>
          <w:szCs w:val="28"/>
        </w:rPr>
        <w:t>”</w:t>
      </w:r>
    </w:p>
    <w:p w14:paraId="21C505A3"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86:</w:t>
      </w:r>
    </w:p>
    <w:p w14:paraId="1E75F05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(3) se abrogă;</w:t>
      </w:r>
    </w:p>
    <w:p w14:paraId="2D92274D" w14:textId="37DC296D"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alineatul (8) se completează cu textul ,,Stabilirea direcțiilor prioritare nu limitează dreptul operatorilor de transport rutier de a-și alege autogările prin</w:t>
      </w:r>
      <w:r w:rsidR="00F0619C">
        <w:rPr>
          <w:rFonts w:ascii="Times New Roman" w:hAnsi="Times New Roman" w:cs="Times New Roman"/>
          <w:sz w:val="28"/>
          <w:szCs w:val="28"/>
        </w:rPr>
        <w:t xml:space="preserve"> care vor fi deservite rutele.”;</w:t>
      </w:r>
    </w:p>
    <w:p w14:paraId="5AFA8BD0" w14:textId="47E43BFD"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w:t>
      </w:r>
      <w:r w:rsidR="00F0619C">
        <w:rPr>
          <w:rFonts w:ascii="Times New Roman" w:hAnsi="Times New Roman" w:cs="Times New Roman"/>
          <w:sz w:val="28"/>
          <w:szCs w:val="28"/>
        </w:rPr>
        <w:t>eatul</w:t>
      </w:r>
      <w:r w:rsidRPr="00CE76D1">
        <w:rPr>
          <w:rFonts w:ascii="Times New Roman" w:hAnsi="Times New Roman" w:cs="Times New Roman"/>
          <w:sz w:val="28"/>
          <w:szCs w:val="28"/>
        </w:rPr>
        <w:t xml:space="preserve"> (9) cu următorul cuprins:</w:t>
      </w:r>
    </w:p>
    <w:p w14:paraId="58D29868" w14:textId="7A5F57AA"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,,(9) Autogările nu au dreptul de a presta servicii de autogară, inclusiv acordarea peronului pentru îmbarcarea/debarcarea persoane</w:t>
      </w:r>
      <w:r w:rsidR="00F0619C">
        <w:rPr>
          <w:rFonts w:ascii="Times New Roman" w:hAnsi="Times New Roman" w:cs="Times New Roman"/>
          <w:sz w:val="28"/>
          <w:szCs w:val="28"/>
        </w:rPr>
        <w:t>lor pentru cursele ocazionale.”</w:t>
      </w:r>
    </w:p>
    <w:p w14:paraId="222DB290"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Articolul 87 va avea următorul cuprins:</w:t>
      </w:r>
    </w:p>
    <w:p w14:paraId="4E27FD8D" w14:textId="36B3006E"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w:t>
      </w:r>
      <w:r w:rsidRPr="00F0619C">
        <w:rPr>
          <w:rFonts w:ascii="Times New Roman" w:hAnsi="Times New Roman" w:cs="Times New Roman"/>
          <w:b/>
          <w:sz w:val="28"/>
          <w:szCs w:val="28"/>
        </w:rPr>
        <w:t>Art.</w:t>
      </w:r>
      <w:r w:rsidR="00F0619C" w:rsidRPr="00F0619C">
        <w:rPr>
          <w:rFonts w:ascii="Times New Roman" w:hAnsi="Times New Roman" w:cs="Times New Roman"/>
          <w:b/>
          <w:sz w:val="28"/>
          <w:szCs w:val="28"/>
        </w:rPr>
        <w:t xml:space="preserve"> </w:t>
      </w:r>
      <w:r w:rsidRPr="00F0619C">
        <w:rPr>
          <w:rFonts w:ascii="Times New Roman" w:hAnsi="Times New Roman" w:cs="Times New Roman"/>
          <w:b/>
          <w:sz w:val="28"/>
          <w:szCs w:val="28"/>
        </w:rPr>
        <w:t>87.</w:t>
      </w:r>
      <w:r w:rsidRPr="00CE76D1">
        <w:rPr>
          <w:rFonts w:ascii="Times New Roman" w:hAnsi="Times New Roman" w:cs="Times New Roman"/>
          <w:sz w:val="28"/>
          <w:szCs w:val="28"/>
        </w:rPr>
        <w:t xml:space="preserve"> Autogara trebuie amenajată și dotată cel puțin cu următoarele:</w:t>
      </w:r>
    </w:p>
    <w:p w14:paraId="6F36EFB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casa de bilete;</w:t>
      </w:r>
    </w:p>
    <w:p w14:paraId="29987750"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birou de informații;</w:t>
      </w:r>
    </w:p>
    <w:p w14:paraId="5925F46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c) minimum două peroane pentru autobuzele care pleacă/sosesc în/din cursă;</w:t>
      </w:r>
    </w:p>
    <w:p w14:paraId="201D0F8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d) grup sanitar propriu cu minimum două cabine;</w:t>
      </w:r>
    </w:p>
    <w:p w14:paraId="15EA2D54"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e) sală de așteptare pentru publicul călător, cu cel puțin 20 de locuri pe scaune și o suprafață echivalentă de minimum 1 m</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 xml:space="preserve"> pentru fiecare loc pe scaun;</w:t>
      </w:r>
    </w:p>
    <w:p w14:paraId="53D99D3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f) spațiu pentru depozitarea bagajelor publicului călător, dotat cu rafturi pentru depozitarea în mod corespunzător și suficient a bagajelor;</w:t>
      </w:r>
    </w:p>
    <w:p w14:paraId="5E7165E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g) afișaj pentru informarea publicului călător, inclusiv la fiecare peron;</w:t>
      </w:r>
    </w:p>
    <w:p w14:paraId="3F5F32B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h) infrastructura necesară pentru interconectarea la Sistemul de management integrat.”.</w:t>
      </w:r>
    </w:p>
    <w:p w14:paraId="4229BAF3" w14:textId="0C24568D"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88 alineatul (3)</w:t>
      </w:r>
      <w:r w:rsidR="00F0619C">
        <w:rPr>
          <w:rFonts w:ascii="Times New Roman" w:hAnsi="Times New Roman" w:cs="Times New Roman"/>
          <w:sz w:val="28"/>
          <w:szCs w:val="28"/>
        </w:rPr>
        <w:t>:</w:t>
      </w:r>
      <w:r w:rsidRPr="00CE76D1">
        <w:rPr>
          <w:rFonts w:ascii="Times New Roman" w:hAnsi="Times New Roman" w:cs="Times New Roman"/>
          <w:sz w:val="28"/>
          <w:szCs w:val="28"/>
        </w:rPr>
        <w:t xml:space="preserve"> </w:t>
      </w:r>
    </w:p>
    <w:p w14:paraId="55F5CAA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e) va avea următorul cuprins:</w:t>
      </w:r>
    </w:p>
    <w:p w14:paraId="516C425B" w14:textId="056766BE"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,,e) copia deciziei autorității administraţiei publice locale cu privire la aprobarea amenajării autogă</w:t>
      </w:r>
      <w:r w:rsidR="00F0619C">
        <w:rPr>
          <w:rFonts w:ascii="Times New Roman" w:hAnsi="Times New Roman" w:cs="Times New Roman"/>
          <w:sz w:val="28"/>
          <w:szCs w:val="28"/>
        </w:rPr>
        <w:t>rii, în cazul autogărilor noi;”</w:t>
      </w:r>
    </w:p>
    <w:p w14:paraId="413A872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litera g) se abrogă.</w:t>
      </w:r>
    </w:p>
    <w:p w14:paraId="7D5FEB29"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90:</w:t>
      </w:r>
    </w:p>
    <w:p w14:paraId="63CD77B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(1): </w:t>
      </w:r>
    </w:p>
    <w:p w14:paraId="5C773A1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lastRenderedPageBreak/>
        <w:t>litera j) se abrogă;</w:t>
      </w:r>
    </w:p>
    <w:p w14:paraId="64FC798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litera k) va avea următorul cuprins:</w:t>
      </w:r>
    </w:p>
    <w:p w14:paraId="44CFA6A2" w14:textId="6ADD32A1"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,,k) să admită la îmbarcarea/debarcarea persoanelor doar unitățile de transport care dispun de autorizații pentru deservirea serviciului regulat  respectiv”;</w:t>
      </w:r>
    </w:p>
    <w:p w14:paraId="6D386639" w14:textId="1F695AAF"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liter</w:t>
      </w:r>
      <w:r w:rsidR="00F0619C">
        <w:rPr>
          <w:rFonts w:ascii="Times New Roman" w:hAnsi="Times New Roman" w:cs="Times New Roman"/>
          <w:sz w:val="28"/>
          <w:szCs w:val="28"/>
        </w:rPr>
        <w:t>ele</w:t>
      </w:r>
      <w:r w:rsidRPr="00CE76D1">
        <w:rPr>
          <w:rFonts w:ascii="Times New Roman" w:hAnsi="Times New Roman" w:cs="Times New Roman"/>
          <w:sz w:val="28"/>
          <w:szCs w:val="28"/>
        </w:rPr>
        <w:t xml:space="preserve"> l)-n) cu următorul cuprins:</w:t>
      </w:r>
    </w:p>
    <w:p w14:paraId="27B67C9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l) să remită Agenției și </w:t>
      </w:r>
      <w:r w:rsidRPr="00CE76D1">
        <w:rPr>
          <w:rFonts w:ascii="Times New Roman" w:hAnsi="Times New Roman" w:cs="Times New Roman"/>
          <w:iCs/>
          <w:sz w:val="28"/>
          <w:szCs w:val="28"/>
        </w:rPr>
        <w:t>Președinților de raion</w:t>
      </w:r>
      <w:r w:rsidRPr="00CE76D1">
        <w:rPr>
          <w:rFonts w:ascii="Times New Roman" w:hAnsi="Times New Roman" w:cs="Times New Roman"/>
          <w:sz w:val="28"/>
          <w:szCs w:val="28"/>
        </w:rPr>
        <w:t xml:space="preserve"> informația privind regularitatea deservirii rutelor de către operatorii de transport rutier incluși în programele de transport rutier de persoane.</w:t>
      </w:r>
    </w:p>
    <w:p w14:paraId="1ED6654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m) să asigure accesul persoanelor cu dizabilități la infrastructura autogării;</w:t>
      </w:r>
    </w:p>
    <w:p w14:paraId="21F82604" w14:textId="4A93C5E5"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n) să nu utilizeze mijloacele financiare încasate de la pasageri destinate operatorilor de transport, în alte scopuri decât achitarea cu operatorii de transport care au prestat serviciile respective. Aceste mijloace financiare nu pot fi sechestrate</w:t>
      </w:r>
      <w:r w:rsidR="00F0619C">
        <w:rPr>
          <w:rFonts w:ascii="Times New Roman" w:hAnsi="Times New Roman" w:cs="Times New Roman"/>
          <w:sz w:val="28"/>
          <w:szCs w:val="28"/>
        </w:rPr>
        <w:t xml:space="preserve"> pentru creanțe ale autogării.”;</w:t>
      </w:r>
    </w:p>
    <w:p w14:paraId="47D73D6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(4),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de sărbători și sfârșit de săptămână” se exclud.</w:t>
      </w:r>
    </w:p>
    <w:p w14:paraId="275B32A5" w14:textId="3048B42F"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w:t>
      </w:r>
      <w:r w:rsidR="00F0619C">
        <w:rPr>
          <w:rFonts w:ascii="Times New Roman" w:hAnsi="Times New Roman" w:cs="Times New Roman"/>
          <w:sz w:val="28"/>
          <w:szCs w:val="28"/>
        </w:rPr>
        <w:t xml:space="preserve"> 96 se completează cu litera</w:t>
      </w:r>
      <w:r w:rsidRPr="00CE76D1">
        <w:rPr>
          <w:rFonts w:ascii="Times New Roman" w:hAnsi="Times New Roman" w:cs="Times New Roman"/>
          <w:sz w:val="28"/>
          <w:szCs w:val="28"/>
        </w:rPr>
        <w:t xml:space="preserve"> d) cu următorul cuprins:</w:t>
      </w:r>
    </w:p>
    <w:p w14:paraId="70B2AD72"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,,d) certificat ce atestă implementarea unui Sistem de management al calității conform standardelor internaționale ISO seria 9000:, în cazul întreprinderilor care desfășoară activitățile specificate la art. 94 alin.(1) lit. f), iar lucrările efectuate duc la modificarea categoriei vehiculului.” </w:t>
      </w:r>
    </w:p>
    <w:p w14:paraId="11B4CF86"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articolul 98 alineatul (2), textul </w:t>
      </w:r>
      <w:r w:rsidRPr="00CE76D1">
        <w:rPr>
          <w:rFonts w:ascii="Times New Roman" w:hAnsi="Times New Roman" w:cs="Times New Roman"/>
          <w:iCs/>
          <w:sz w:val="28"/>
          <w:szCs w:val="28"/>
        </w:rPr>
        <w:t>,,3 ani”</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,,5 ani”</w:t>
      </w:r>
      <w:r w:rsidRPr="00CE76D1">
        <w:rPr>
          <w:rFonts w:ascii="Times New Roman" w:hAnsi="Times New Roman" w:cs="Times New Roman"/>
          <w:sz w:val="28"/>
          <w:szCs w:val="28"/>
        </w:rPr>
        <w:t>.</w:t>
      </w:r>
    </w:p>
    <w:p w14:paraId="608A0ABD" w14:textId="4C09B52B"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125 alineatul (7)</w:t>
      </w:r>
      <w:r w:rsidR="00F0619C">
        <w:rPr>
          <w:rFonts w:ascii="Times New Roman" w:hAnsi="Times New Roman" w:cs="Times New Roman"/>
          <w:sz w:val="28"/>
          <w:szCs w:val="28"/>
        </w:rPr>
        <w:t>,</w:t>
      </w:r>
      <w:r w:rsidRPr="00CE76D1">
        <w:rPr>
          <w:rFonts w:ascii="Times New Roman" w:hAnsi="Times New Roman" w:cs="Times New Roman"/>
          <w:sz w:val="28"/>
          <w:szCs w:val="28"/>
        </w:rPr>
        <w:t xml:space="preserve"> textul ,, , precum și al ecusonului corespunzător”</w:t>
      </w:r>
      <w:r w:rsidR="00F0619C" w:rsidRPr="00F0619C">
        <w:rPr>
          <w:rFonts w:ascii="Times New Roman" w:hAnsi="Times New Roman" w:cs="Times New Roman"/>
          <w:sz w:val="28"/>
          <w:szCs w:val="28"/>
        </w:rPr>
        <w:t xml:space="preserve"> </w:t>
      </w:r>
      <w:r w:rsidR="00F0619C" w:rsidRPr="00CE76D1">
        <w:rPr>
          <w:rFonts w:ascii="Times New Roman" w:hAnsi="Times New Roman" w:cs="Times New Roman"/>
          <w:sz w:val="28"/>
          <w:szCs w:val="28"/>
        </w:rPr>
        <w:t>se exclude.</w:t>
      </w:r>
    </w:p>
    <w:p w14:paraId="2ACAE44E" w14:textId="2B7806D8"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La articolul 127:</w:t>
      </w:r>
      <w:r w:rsidR="00F0619C">
        <w:rPr>
          <w:rFonts w:ascii="Times New Roman" w:hAnsi="Times New Roman" w:cs="Times New Roman"/>
          <w:sz w:val="28"/>
          <w:szCs w:val="28"/>
        </w:rPr>
        <w:t xml:space="preserve"> </w:t>
      </w:r>
    </w:p>
    <w:p w14:paraId="44A5508A"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(1), textul </w:t>
      </w:r>
      <w:r w:rsidRPr="00CE76D1">
        <w:rPr>
          <w:rFonts w:ascii="Times New Roman" w:hAnsi="Times New Roman" w:cs="Times New Roman"/>
          <w:iCs/>
          <w:sz w:val="28"/>
          <w:szCs w:val="28"/>
        </w:rPr>
        <w:t xml:space="preserve">,, , </w:t>
      </w:r>
      <w:r w:rsidRPr="00CE76D1">
        <w:rPr>
          <w:rFonts w:ascii="Times New Roman" w:hAnsi="Times New Roman" w:cs="Times New Roman"/>
          <w:sz w:val="28"/>
          <w:szCs w:val="28"/>
        </w:rPr>
        <w:t>în cadrul centrelor de instruire, perfecționare și atestare profesională autorizate de Agenție</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w:t>
      </w:r>
      <w:r w:rsidRPr="00CE76D1">
        <w:rPr>
          <w:rFonts w:ascii="Times New Roman" w:hAnsi="Times New Roman" w:cs="Times New Roman"/>
          <w:sz w:val="28"/>
          <w:szCs w:val="28"/>
        </w:rPr>
        <w:t>și art. 44</w:t>
      </w:r>
      <w:r w:rsidRPr="00CE76D1">
        <w:rPr>
          <w:rFonts w:ascii="Times New Roman" w:hAnsi="Times New Roman" w:cs="Times New Roman"/>
          <w:iCs/>
          <w:sz w:val="28"/>
          <w:szCs w:val="28"/>
        </w:rPr>
        <w:t>”</w:t>
      </w:r>
      <w:r w:rsidRPr="00CE76D1">
        <w:rPr>
          <w:rFonts w:ascii="Times New Roman" w:hAnsi="Times New Roman" w:cs="Times New Roman"/>
          <w:sz w:val="28"/>
          <w:szCs w:val="28"/>
        </w:rPr>
        <w:t>;</w:t>
      </w:r>
    </w:p>
    <w:p w14:paraId="150F8D8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(2), cuvintele </w:t>
      </w:r>
      <w:r w:rsidRPr="00CE76D1">
        <w:rPr>
          <w:rFonts w:ascii="Times New Roman" w:hAnsi="Times New Roman" w:cs="Times New Roman"/>
          <w:iCs/>
          <w:sz w:val="28"/>
          <w:szCs w:val="28"/>
        </w:rPr>
        <w:t>,,</w:t>
      </w:r>
      <w:r w:rsidRPr="00CE76D1">
        <w:rPr>
          <w:rFonts w:ascii="Times New Roman" w:hAnsi="Times New Roman" w:cs="Times New Roman"/>
          <w:sz w:val="28"/>
          <w:szCs w:val="28"/>
        </w:rPr>
        <w:t>autorizate de Agenție</w:t>
      </w: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 se exclud;</w:t>
      </w:r>
    </w:p>
    <w:p w14:paraId="10B66F1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alineatul (5), textul </w:t>
      </w:r>
      <w:r w:rsidRPr="00CE76D1">
        <w:rPr>
          <w:rFonts w:ascii="Times New Roman" w:hAnsi="Times New Roman" w:cs="Times New Roman"/>
          <w:iCs/>
          <w:sz w:val="28"/>
          <w:szCs w:val="28"/>
        </w:rPr>
        <w:t>,,3 ani”</w:t>
      </w:r>
      <w:r w:rsidRPr="00CE76D1">
        <w:rPr>
          <w:rFonts w:ascii="Times New Roman" w:hAnsi="Times New Roman" w:cs="Times New Roman"/>
          <w:sz w:val="28"/>
          <w:szCs w:val="28"/>
        </w:rPr>
        <w:t xml:space="preserve"> se substituie cu textul </w:t>
      </w:r>
      <w:r w:rsidRPr="00CE76D1">
        <w:rPr>
          <w:rFonts w:ascii="Times New Roman" w:hAnsi="Times New Roman" w:cs="Times New Roman"/>
          <w:iCs/>
          <w:sz w:val="28"/>
          <w:szCs w:val="28"/>
        </w:rPr>
        <w:t>,,5 ani”</w:t>
      </w:r>
      <w:r w:rsidRPr="00CE76D1">
        <w:rPr>
          <w:rFonts w:ascii="Times New Roman" w:hAnsi="Times New Roman" w:cs="Times New Roman"/>
          <w:sz w:val="28"/>
          <w:szCs w:val="28"/>
        </w:rPr>
        <w:t>.</w:t>
      </w:r>
    </w:p>
    <w:p w14:paraId="41D13593" w14:textId="77777777" w:rsidR="002B45DD" w:rsidRPr="00CE76D1" w:rsidRDefault="002B45DD" w:rsidP="00F01A06">
      <w:pPr>
        <w:pStyle w:val="NoSpacing"/>
        <w:numPr>
          <w:ilvl w:val="0"/>
          <w:numId w:val="1"/>
        </w:numPr>
        <w:tabs>
          <w:tab w:val="left" w:pos="63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La articolul 128 la alineatul (3), cuvintele </w:t>
      </w:r>
      <w:r w:rsidRPr="00CE76D1">
        <w:rPr>
          <w:rFonts w:ascii="Times New Roman" w:hAnsi="Times New Roman" w:cs="Times New Roman"/>
          <w:iCs/>
          <w:sz w:val="28"/>
          <w:szCs w:val="28"/>
        </w:rPr>
        <w:t>„programelor de instruire”</w:t>
      </w:r>
      <w:r w:rsidRPr="00CE76D1">
        <w:rPr>
          <w:rFonts w:ascii="Times New Roman" w:hAnsi="Times New Roman" w:cs="Times New Roman"/>
          <w:sz w:val="28"/>
          <w:szCs w:val="28"/>
        </w:rPr>
        <w:t xml:space="preserve"> se substituie cu cuvintele </w:t>
      </w:r>
      <w:r w:rsidRPr="00CE76D1">
        <w:rPr>
          <w:rFonts w:ascii="Times New Roman" w:hAnsi="Times New Roman" w:cs="Times New Roman"/>
          <w:iCs/>
          <w:sz w:val="28"/>
          <w:szCs w:val="28"/>
        </w:rPr>
        <w:t>„programelor de formare”.</w:t>
      </w:r>
    </w:p>
    <w:p w14:paraId="12012F48" w14:textId="63B26DB8"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Titlul V se completează cu </w:t>
      </w:r>
      <w:r w:rsidR="00F0619C">
        <w:rPr>
          <w:rFonts w:ascii="Times New Roman" w:hAnsi="Times New Roman" w:cs="Times New Roman"/>
          <w:sz w:val="28"/>
          <w:szCs w:val="28"/>
        </w:rPr>
        <w:t>c</w:t>
      </w:r>
      <w:r w:rsidRPr="00CE76D1">
        <w:rPr>
          <w:rFonts w:ascii="Times New Roman" w:hAnsi="Times New Roman" w:cs="Times New Roman"/>
          <w:sz w:val="28"/>
          <w:szCs w:val="28"/>
        </w:rPr>
        <w:t>apitolul 7 cu următorul cuprins:</w:t>
      </w:r>
    </w:p>
    <w:p w14:paraId="527F9FB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sz w:val="28"/>
          <w:szCs w:val="28"/>
        </w:rPr>
        <w:tab/>
      </w:r>
      <w:r w:rsidRPr="00CE76D1">
        <w:rPr>
          <w:rFonts w:ascii="Times New Roman" w:hAnsi="Times New Roman" w:cs="Times New Roman"/>
          <w:sz w:val="28"/>
          <w:szCs w:val="28"/>
        </w:rPr>
        <w:tab/>
      </w:r>
      <w:r w:rsidRPr="00CE76D1">
        <w:rPr>
          <w:rFonts w:ascii="Times New Roman" w:hAnsi="Times New Roman" w:cs="Times New Roman"/>
          <w:sz w:val="28"/>
          <w:szCs w:val="28"/>
        </w:rPr>
        <w:tab/>
      </w:r>
      <w:r w:rsidRPr="00CE76D1">
        <w:rPr>
          <w:rFonts w:ascii="Times New Roman" w:hAnsi="Times New Roman" w:cs="Times New Roman"/>
          <w:sz w:val="28"/>
          <w:szCs w:val="28"/>
        </w:rPr>
        <w:tab/>
      </w:r>
      <w:r w:rsidRPr="00CE76D1">
        <w:rPr>
          <w:rFonts w:ascii="Times New Roman" w:hAnsi="Times New Roman" w:cs="Times New Roman"/>
          <w:sz w:val="28"/>
          <w:szCs w:val="28"/>
        </w:rPr>
        <w:tab/>
        <w:t>,,</w:t>
      </w:r>
      <w:r w:rsidRPr="00CE76D1">
        <w:rPr>
          <w:rFonts w:ascii="Times New Roman" w:hAnsi="Times New Roman" w:cs="Times New Roman"/>
          <w:iCs/>
          <w:sz w:val="28"/>
          <w:szCs w:val="28"/>
        </w:rPr>
        <w:t>Capitolul 7</w:t>
      </w:r>
    </w:p>
    <w:p w14:paraId="051E2E8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 xml:space="preserve"> ACTIVITATEA DE INSPECȚIE TEHNICĂ A VEHICULELOR RUTIERE DESTINATE TRANSPORTULUI DE MĂRFURI PERISABILE</w:t>
      </w:r>
    </w:p>
    <w:p w14:paraId="71EBDA17" w14:textId="52FADC5C"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Art.136</w:t>
      </w:r>
      <w:r w:rsidRPr="00F0619C">
        <w:rPr>
          <w:rFonts w:ascii="Times New Roman" w:hAnsi="Times New Roman" w:cs="Times New Roman"/>
          <w:b/>
          <w:iCs/>
          <w:sz w:val="28"/>
          <w:szCs w:val="28"/>
          <w:vertAlign w:val="superscript"/>
        </w:rPr>
        <w:t>1</w:t>
      </w:r>
      <w:r w:rsidRPr="00CE76D1">
        <w:rPr>
          <w:rFonts w:ascii="Times New Roman" w:hAnsi="Times New Roman" w:cs="Times New Roman"/>
          <w:iCs/>
          <w:sz w:val="28"/>
          <w:szCs w:val="28"/>
        </w:rPr>
        <w:t xml:space="preserve">. </w:t>
      </w:r>
      <w:r w:rsidR="00F0619C">
        <w:rPr>
          <w:rFonts w:ascii="Times New Roman" w:hAnsi="Times New Roman" w:cs="Times New Roman"/>
          <w:iCs/>
          <w:sz w:val="28"/>
          <w:szCs w:val="28"/>
        </w:rPr>
        <w:t>–</w:t>
      </w:r>
      <w:r w:rsidRPr="00CE76D1">
        <w:rPr>
          <w:rFonts w:ascii="Times New Roman" w:hAnsi="Times New Roman" w:cs="Times New Roman"/>
          <w:iCs/>
          <w:sz w:val="28"/>
          <w:szCs w:val="28"/>
        </w:rPr>
        <w:t xml:space="preserve"> (1) Certificatul de agreare este introdus, în conformitate cu prevederile Acordului cu privire la transporturile internaționale de produse alimentare perisabile și cu privire la mijloacele de transport speciale destinate acestor transporturi (ATP), adoptat la Geneva pe 1 septembrie 1970, cu amendamentele respective, la care Republica Moldova a aderat prin Legea nr.173/2007.</w:t>
      </w:r>
    </w:p>
    <w:p w14:paraId="001A9786"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Certificatul de agreare este eliberat de către stațiile autorizate de Agenție care dispun de  materiale și de instrumente de măsurare necesare.</w:t>
      </w:r>
    </w:p>
    <w:p w14:paraId="1733AA34"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lastRenderedPageBreak/>
        <w:t>(3) Utilizarea certificatului de agreare de către operatorii de transport rutier este facultativă.</w:t>
      </w:r>
    </w:p>
    <w:p w14:paraId="34153B0D" w14:textId="66E5D42F"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 136</w:t>
      </w:r>
      <w:r w:rsidRPr="00F0619C">
        <w:rPr>
          <w:rFonts w:ascii="Times New Roman" w:hAnsi="Times New Roman" w:cs="Times New Roman"/>
          <w:b/>
          <w:iCs/>
          <w:sz w:val="28"/>
          <w:szCs w:val="28"/>
          <w:vertAlign w:val="superscript"/>
        </w:rPr>
        <w:t>2</w:t>
      </w:r>
      <w:r w:rsidRPr="00CE76D1">
        <w:rPr>
          <w:rFonts w:ascii="Times New Roman" w:hAnsi="Times New Roman" w:cs="Times New Roman"/>
          <w:iCs/>
          <w:sz w:val="28"/>
          <w:szCs w:val="28"/>
        </w:rPr>
        <w:t xml:space="preserve">. </w:t>
      </w:r>
      <w:r w:rsidR="00F0619C">
        <w:rPr>
          <w:rFonts w:ascii="Times New Roman" w:hAnsi="Times New Roman" w:cs="Times New Roman"/>
          <w:iCs/>
          <w:sz w:val="28"/>
          <w:szCs w:val="28"/>
        </w:rPr>
        <w:t>–</w:t>
      </w:r>
      <w:r w:rsidRPr="00CE76D1">
        <w:rPr>
          <w:rFonts w:ascii="Times New Roman" w:hAnsi="Times New Roman" w:cs="Times New Roman"/>
          <w:iCs/>
          <w:sz w:val="28"/>
          <w:szCs w:val="28"/>
        </w:rPr>
        <w:t xml:space="preserve"> Autorizația pentru desfășurarea activității de inspecție tehnică vehiculelor rutiere destinate transportului de mărfuri perisabile se eliberează întreprinderilor care îndeplinesc cumulativ condițiile:</w:t>
      </w:r>
    </w:p>
    <w:p w14:paraId="2D871F5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 de bună reputație și competență profesională;</w:t>
      </w:r>
    </w:p>
    <w:p w14:paraId="33CB4DAA"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b) de existență a spațiilor și dotărilor tehnice necesare.</w:t>
      </w:r>
    </w:p>
    <w:p w14:paraId="196F378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 136</w:t>
      </w:r>
      <w:r w:rsidRPr="00F0619C">
        <w:rPr>
          <w:rFonts w:ascii="Times New Roman" w:hAnsi="Times New Roman" w:cs="Times New Roman"/>
          <w:b/>
          <w:iCs/>
          <w:sz w:val="28"/>
          <w:szCs w:val="28"/>
          <w:vertAlign w:val="superscript"/>
        </w:rPr>
        <w:t>3</w:t>
      </w:r>
      <w:r w:rsidRPr="00F0619C">
        <w:rPr>
          <w:rFonts w:ascii="Times New Roman" w:hAnsi="Times New Roman" w:cs="Times New Roman"/>
          <w:b/>
          <w:iCs/>
          <w:sz w:val="28"/>
          <w:szCs w:val="28"/>
        </w:rPr>
        <w:t>.</w:t>
      </w:r>
      <w:r w:rsidRPr="00CE76D1">
        <w:rPr>
          <w:rFonts w:ascii="Times New Roman" w:hAnsi="Times New Roman" w:cs="Times New Roman"/>
          <w:iCs/>
          <w:sz w:val="28"/>
          <w:szCs w:val="28"/>
        </w:rPr>
        <w:t xml:space="preserve"> – În vederea obținerii autorizației, întreprinderea înregistrată în modul stabilit în Republica Moldova depune la Agenție, pentru fiecare stație, un set de documente care va cuprinde:</w:t>
      </w:r>
    </w:p>
    <w:p w14:paraId="5AB29F9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 cererea, în forma stabilită de Agenție;</w:t>
      </w:r>
    </w:p>
    <w:p w14:paraId="11A16AB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b) declarația pe proprie răspundere privind îndeplinirea condiției de bună reputație în condițiile art.18;</w:t>
      </w:r>
    </w:p>
    <w:p w14:paraId="7888399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c) copiile certificatelor de competență profesională ale managerului și experților care efectuează inspecția, ce confirmă că aceștia au urmat un curs de instruire și perfecționare pentru desfășurarea activității de inspecție tehnică vehiculelor rutiere destinate transportului de mărfuri perisabile;</w:t>
      </w:r>
    </w:p>
    <w:p w14:paraId="1D16FFE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d) lista aparatelor și utilajelor din dotarea stației;</w:t>
      </w:r>
    </w:p>
    <w:p w14:paraId="1664C9F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e) copiile buletinelor de verificare metrologică valabile ale echipamentului și mijloacelor de măsurare și copiile certificatelor de atestare metrologică ale utilajului de încercări;</w:t>
      </w:r>
    </w:p>
    <w:p w14:paraId="33A3E7C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f) copia schiței stației, la scara 1:100, cu indicarea amplasării aparatelor și utilajelor din dotare, a parcării și căilor de acces.</w:t>
      </w:r>
    </w:p>
    <w:p w14:paraId="31FFDD9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 136</w:t>
      </w:r>
      <w:r w:rsidRPr="00F0619C">
        <w:rPr>
          <w:rFonts w:ascii="Times New Roman" w:hAnsi="Times New Roman" w:cs="Times New Roman"/>
          <w:b/>
          <w:iCs/>
          <w:sz w:val="28"/>
          <w:szCs w:val="28"/>
          <w:vertAlign w:val="superscript"/>
        </w:rPr>
        <w:t>4</w:t>
      </w:r>
      <w:r w:rsidRPr="00F0619C">
        <w:rPr>
          <w:rFonts w:ascii="Times New Roman" w:hAnsi="Times New Roman" w:cs="Times New Roman"/>
          <w:b/>
          <w:iCs/>
          <w:sz w:val="28"/>
          <w:szCs w:val="28"/>
        </w:rPr>
        <w:t>.</w:t>
      </w:r>
      <w:r w:rsidRPr="00CE76D1">
        <w:rPr>
          <w:rFonts w:ascii="Times New Roman" w:hAnsi="Times New Roman" w:cs="Times New Roman"/>
          <w:iCs/>
          <w:sz w:val="28"/>
          <w:szCs w:val="28"/>
        </w:rPr>
        <w:t xml:space="preserve"> – Cerințele tehnice privind amenajarea și dotarea minimă a stațiilor de inspecție tehnică vehiculelor rutiere destinate transportului de mărfuri perisabile  sunt stabilite în  Regulamentul transporturilor rutiere de mărfuri perisabile și ușor alterabile.</w:t>
      </w:r>
    </w:p>
    <w:p w14:paraId="3FE3CB7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 136</w:t>
      </w:r>
      <w:r w:rsidRPr="00F0619C">
        <w:rPr>
          <w:rFonts w:ascii="Times New Roman" w:hAnsi="Times New Roman" w:cs="Times New Roman"/>
          <w:b/>
          <w:iCs/>
          <w:sz w:val="28"/>
          <w:szCs w:val="28"/>
          <w:vertAlign w:val="superscript"/>
        </w:rPr>
        <w:t>5</w:t>
      </w:r>
      <w:r w:rsidRPr="00F0619C">
        <w:rPr>
          <w:rFonts w:ascii="Times New Roman" w:hAnsi="Times New Roman" w:cs="Times New Roman"/>
          <w:b/>
          <w:iCs/>
          <w:sz w:val="28"/>
          <w:szCs w:val="28"/>
        </w:rPr>
        <w:t>.</w:t>
      </w:r>
      <w:r w:rsidRPr="00CE76D1">
        <w:rPr>
          <w:rFonts w:ascii="Times New Roman" w:hAnsi="Times New Roman" w:cs="Times New Roman"/>
          <w:iCs/>
          <w:sz w:val="28"/>
          <w:szCs w:val="28"/>
        </w:rPr>
        <w:t xml:space="preserve"> – (1) Agenția examinează cererea de autorizare în termen de 15 zile lucrătoare și, în funcție de îndeplinirea condițiilor necesare, eliberează autorizația sau comunică în scris refuzul motivat.</w:t>
      </w:r>
    </w:p>
    <w:p w14:paraId="210121C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În cazul în care se constată neregularități în documentația depusă, Agenția informează despre acest fapt solicitantul în termen de o zi.</w:t>
      </w:r>
    </w:p>
    <w:p w14:paraId="437A3DD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 xml:space="preserve">(3) Solicitantul are la dispoziție 7 zile pentru remedierea neregularităților. În cazul neremedierii neregularităților cererea de autorizare se respinge. </w:t>
      </w:r>
    </w:p>
    <w:p w14:paraId="43A42E50"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(4) În caz de dezacord cu decizia Agenției, solicitantul, în termen de 30 de zile de la data comunicării deciziei, este în drept să înainteze o cerere prealabilă, cu sesizarea ulterioară a instanței de judecată.</w:t>
      </w:r>
    </w:p>
    <w:p w14:paraId="0C91838A"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(5) Cu 30 de zile înainte de expirarea termenului de valabilitate a autorizației, întreprinderea va solicita Agenției prelungirea termenului de valabilitate a acesteia.</w:t>
      </w:r>
    </w:p>
    <w:p w14:paraId="456FFBC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(6) După eliberarea autorizației, Agenția va introduce întreprinderea autorizată în graficul controalelor planificate pentru trimestrul următor în scopul verificării corespunderii condițiilor de autorizare.</w:t>
      </w:r>
    </w:p>
    <w:p w14:paraId="741A04E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lastRenderedPageBreak/>
        <w:t>Art. 136</w:t>
      </w:r>
      <w:r w:rsidRPr="00F0619C">
        <w:rPr>
          <w:rFonts w:ascii="Times New Roman" w:hAnsi="Times New Roman" w:cs="Times New Roman"/>
          <w:b/>
          <w:iCs/>
          <w:sz w:val="28"/>
          <w:szCs w:val="28"/>
          <w:vertAlign w:val="superscript"/>
        </w:rPr>
        <w:t>6</w:t>
      </w:r>
      <w:r w:rsidRPr="00F0619C">
        <w:rPr>
          <w:rFonts w:ascii="Times New Roman" w:hAnsi="Times New Roman" w:cs="Times New Roman"/>
          <w:b/>
          <w:iCs/>
          <w:sz w:val="28"/>
          <w:szCs w:val="28"/>
        </w:rPr>
        <w:t>.</w:t>
      </w:r>
      <w:r w:rsidRPr="00CE76D1">
        <w:rPr>
          <w:rFonts w:ascii="Times New Roman" w:hAnsi="Times New Roman" w:cs="Times New Roman"/>
          <w:iCs/>
          <w:sz w:val="28"/>
          <w:szCs w:val="28"/>
        </w:rPr>
        <w:t xml:space="preserve"> – (1) Autorizația pentru desfășurarea activității de inspecție tehnică vehiculelor rutiere destinate transportului de mărfuri perisabile se eliberează pe un termen de 5 ani.</w:t>
      </w:r>
    </w:p>
    <w:p w14:paraId="253B4AC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Modelul autorizației pentru desfășurarea activității de inspecție tehnică vehiculelor rutiere destinate transportului de mărfuri perisabile se aprobă de organul central de specialitate.</w:t>
      </w:r>
    </w:p>
    <w:p w14:paraId="6EB01F3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(3) Pe durata de valabilitate a autorizației, titularul acesteia poate solicita încetarea activității, restrângerea sau extinderea domeniului de autorizare.</w:t>
      </w:r>
    </w:p>
    <w:p w14:paraId="75AB3F6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(4) Autorizația cu termenul de valabilitate expirat devine nulă.</w:t>
      </w:r>
    </w:p>
    <w:p w14:paraId="45AD1163"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F0619C">
        <w:rPr>
          <w:rFonts w:ascii="Times New Roman" w:hAnsi="Times New Roman" w:cs="Times New Roman"/>
          <w:b/>
          <w:iCs/>
          <w:sz w:val="28"/>
          <w:szCs w:val="28"/>
        </w:rPr>
        <w:t>Art. 136</w:t>
      </w:r>
      <w:r w:rsidRPr="00F0619C">
        <w:rPr>
          <w:rFonts w:ascii="Times New Roman" w:hAnsi="Times New Roman" w:cs="Times New Roman"/>
          <w:b/>
          <w:iCs/>
          <w:sz w:val="28"/>
          <w:szCs w:val="28"/>
          <w:vertAlign w:val="superscript"/>
        </w:rPr>
        <w:t>7</w:t>
      </w:r>
      <w:r w:rsidRPr="00F0619C">
        <w:rPr>
          <w:rFonts w:ascii="Times New Roman" w:hAnsi="Times New Roman" w:cs="Times New Roman"/>
          <w:b/>
          <w:iCs/>
          <w:sz w:val="28"/>
          <w:szCs w:val="28"/>
        </w:rPr>
        <w:t>.</w:t>
      </w:r>
      <w:r w:rsidRPr="00CE76D1">
        <w:rPr>
          <w:rFonts w:ascii="Times New Roman" w:hAnsi="Times New Roman" w:cs="Times New Roman"/>
          <w:iCs/>
          <w:sz w:val="28"/>
          <w:szCs w:val="28"/>
        </w:rPr>
        <w:t xml:space="preserve"> – (1) Autorizația se suspendă de către Agenție, pe un termen de până la 30 de zile, în cazul constatării repetate, în decurs de 12 luni consecutive, a încălcării condițiilor care au stat la baza autorizării.</w:t>
      </w:r>
    </w:p>
    <w:p w14:paraId="1B80E63F"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(2) Agenția dispune retragerea autorizației în cazul în care:</w:t>
      </w:r>
    </w:p>
    <w:p w14:paraId="3B0DCC3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a) deficiențele semnalate, care au condus la suspendarea autorizației, nu au fost remediate în termenele stabilite în decizia de suspendare;</w:t>
      </w:r>
    </w:p>
    <w:p w14:paraId="1B601ED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b) întreprinderea a furnizat, la momentul solicitării autorizației, documente false sau conținând informații eronate;</w:t>
      </w:r>
    </w:p>
    <w:p w14:paraId="518BF52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c) Certificatul de agreare eliberat unui vehiculului rutier conține date false;</w:t>
      </w:r>
    </w:p>
    <w:p w14:paraId="01497560"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d) întreprinderea a solicitat prin cerere încetarea desfășurării activității;</w:t>
      </w:r>
    </w:p>
    <w:p w14:paraId="7A2895E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e) activitatea întreprinderii a încetat;</w:t>
      </w:r>
    </w:p>
    <w:p w14:paraId="020C8BD4"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f) autorizația a fost suspendată de 3 ori în decurs de 12 luni consecutive.</w:t>
      </w:r>
    </w:p>
    <w:p w14:paraId="365D041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(3) În cazul retragerii autorizației, întreprinderea nu poate solicita o altă autorizație decât după 6 luni, perioadă în care de asemenea nu poate solicita autorizarea unei alte stații.</w:t>
      </w:r>
    </w:p>
    <w:p w14:paraId="297258B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(4) Agenția dispune suspendarea sau retragerea autorizației pentru desfășurarea activității de inspecție tehnică vehiculelor rutiere destinate transportului de mărfuri perisabile în conformitate cu prevederile Legii nr.235/2006 cu privire la principiile de bază de reglementare a activității de întreprinzător.</w:t>
      </w:r>
    </w:p>
    <w:p w14:paraId="22C2797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iCs/>
          <w:sz w:val="28"/>
          <w:szCs w:val="28"/>
        </w:rPr>
      </w:pPr>
      <w:r w:rsidRPr="00CE76D1">
        <w:rPr>
          <w:rFonts w:ascii="Times New Roman" w:hAnsi="Times New Roman" w:cs="Times New Roman"/>
          <w:iCs/>
          <w:sz w:val="28"/>
          <w:szCs w:val="28"/>
        </w:rPr>
        <w:t>(5) În cazul situațiilor prevăzute la alin. (2) lit. d) și e), autorizația se retrage fără adresare în instanța de judecată.</w:t>
      </w:r>
      <w:r w:rsidRPr="00CE76D1">
        <w:rPr>
          <w:rFonts w:ascii="Times New Roman" w:hAnsi="Times New Roman" w:cs="Times New Roman"/>
          <w:sz w:val="28"/>
          <w:szCs w:val="28"/>
        </w:rPr>
        <w:t>”.</w:t>
      </w:r>
    </w:p>
    <w:p w14:paraId="19B99B6D"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145 va avea următorul cuprins:</w:t>
      </w:r>
    </w:p>
    <w:p w14:paraId="008C60FE" w14:textId="0ADCD7CD"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F0619C">
        <w:rPr>
          <w:rFonts w:ascii="Times New Roman" w:hAnsi="Times New Roman" w:cs="Times New Roman"/>
          <w:b/>
          <w:iCs/>
          <w:sz w:val="28"/>
          <w:szCs w:val="28"/>
        </w:rPr>
        <w:t>Art. 145.</w:t>
      </w:r>
      <w:r w:rsidRPr="00CE76D1">
        <w:rPr>
          <w:rFonts w:ascii="Times New Roman" w:hAnsi="Times New Roman" w:cs="Times New Roman"/>
          <w:iCs/>
          <w:sz w:val="28"/>
          <w:szCs w:val="28"/>
        </w:rPr>
        <w:t xml:space="preserve"> </w:t>
      </w:r>
      <w:r w:rsidR="00F0619C">
        <w:rPr>
          <w:rFonts w:ascii="Times New Roman" w:hAnsi="Times New Roman" w:cs="Times New Roman"/>
          <w:iCs/>
          <w:sz w:val="28"/>
          <w:szCs w:val="28"/>
        </w:rPr>
        <w:t>–</w:t>
      </w:r>
      <w:r w:rsidRPr="00CE76D1">
        <w:rPr>
          <w:rFonts w:ascii="Times New Roman" w:hAnsi="Times New Roman" w:cs="Times New Roman"/>
          <w:iCs/>
          <w:sz w:val="28"/>
          <w:szCs w:val="28"/>
        </w:rPr>
        <w:t xml:space="preserve"> </w:t>
      </w:r>
      <w:r w:rsidRPr="00CE76D1">
        <w:rPr>
          <w:rFonts w:ascii="Times New Roman" w:hAnsi="Times New Roman" w:cs="Times New Roman"/>
          <w:sz w:val="28"/>
          <w:szCs w:val="28"/>
        </w:rPr>
        <w:t>(1) Tarifele la serviciile de transport marfă, transport persoane prin servicii regulate speciale, ocazionale, transport persoane prin servicii regulate în trafic internațional, precum și la activitățile conexe, cu excepția activității de autogară,  se stabilesc liber, în baza cererii și a ofertei.</w:t>
      </w:r>
    </w:p>
    <w:p w14:paraId="2471B330"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(2) Tarifele la serviciile de transport rutier prin servicii regulate în trafic interraional și serviciile de autogară sunt aprobate de către Agenție, conform metodologiei aprobate de Guvern.</w:t>
      </w:r>
    </w:p>
    <w:p w14:paraId="38F3F3C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(3) Tarifele la serviciile de transport rutier prin servicii regulate în trafic raional sunt aprobate de către Consiliile raionale, conform metodologiei aprobate de Guvern.</w:t>
      </w:r>
    </w:p>
    <w:p w14:paraId="01DC1F9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(4) Tarifele la serviciile de transport rutier prin servicii regulate în trafic local/municipal sunt aprobate de către Consiliile locale/municipale, conform metodologiei aprobate de către Consiliul local/municipal.</w:t>
      </w:r>
      <w:r w:rsidRPr="00CE76D1">
        <w:rPr>
          <w:rFonts w:ascii="Times New Roman" w:hAnsi="Times New Roman" w:cs="Times New Roman"/>
          <w:iCs/>
          <w:sz w:val="28"/>
          <w:szCs w:val="28"/>
        </w:rPr>
        <w:t>”.</w:t>
      </w:r>
    </w:p>
    <w:p w14:paraId="74B5344E" w14:textId="77777777" w:rsidR="002B45DD" w:rsidRPr="00CE76D1" w:rsidRDefault="002B45DD" w:rsidP="00F01A06">
      <w:pPr>
        <w:pStyle w:val="NoSpacing"/>
        <w:numPr>
          <w:ilvl w:val="0"/>
          <w:numId w:val="1"/>
        </w:numPr>
        <w:tabs>
          <w:tab w:val="left" w:pos="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148 alineatul (3) după cuvintele ,,cu însemnele specifice,” se completează cu textul ,,sisteme de supraveghere video portabile, inclusiv alte echipamente necesare pentru facilitarea efectuării controlului.”;</w:t>
      </w:r>
    </w:p>
    <w:p w14:paraId="66A47A9D"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151 alineatul (5) va avea următorul cuprins:</w:t>
      </w:r>
    </w:p>
    <w:p w14:paraId="4F00C78E"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 xml:space="preserve">(5) Pentru depășirea masei totale maxime admise, maselor maxime admise pe axe și/sau dimensiunilor maxime admise, inspectorul Agenției întocmește în privința posesorului vehiculului rutier, un proces-verbal privind calculul taxei pentru folosirea drumurilor în cadrul controlului masei totale, sarcinii </w:t>
      </w:r>
      <w:proofErr w:type="spellStart"/>
      <w:r w:rsidRPr="00CE76D1">
        <w:rPr>
          <w:rFonts w:ascii="Times New Roman" w:hAnsi="Times New Roman" w:cs="Times New Roman"/>
          <w:sz w:val="28"/>
          <w:szCs w:val="28"/>
        </w:rPr>
        <w:t>masice</w:t>
      </w:r>
      <w:proofErr w:type="spellEnd"/>
      <w:r w:rsidRPr="00CE76D1">
        <w:rPr>
          <w:rFonts w:ascii="Times New Roman" w:hAnsi="Times New Roman" w:cs="Times New Roman"/>
          <w:sz w:val="28"/>
          <w:szCs w:val="28"/>
        </w:rPr>
        <w:t xml:space="preserve"> pe osii și dimensiuni și calculează taxele prevăzute în Codul fiscal”.</w:t>
      </w:r>
    </w:p>
    <w:p w14:paraId="6BF4695A"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Articolul 152 se completează cu alineatele (3), (4) și (5), cu următorul cuprins: </w:t>
      </w:r>
    </w:p>
    <w:p w14:paraId="1A7A8893"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(3) Controlul asupra respectării regulilor privind perioadele de conducere, pauzele și perioadele de odihnă ale conducătorilor auto în trafic include următoarele aspecte:</w:t>
      </w:r>
    </w:p>
    <w:p w14:paraId="69D63203"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timpii de conducere zilnic și săptămânal, pauzele și perioadele de odihnă zilnică și săptămânală, înregistrări ale zilelor precedente care trebuie să fie la bordul vehiculului și/sau datele stocate în aceeași perioadă pe cardul șoferului și/sau în memoria tahografului și/sau imprimate ale tahografului;</w:t>
      </w:r>
    </w:p>
    <w:p w14:paraId="5949894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 cazurile în care viteza autorizată a vehiculului este depășită, definită ca fiind orice perioade mai mult de un minut, în timpul cărora viteza vehiculului depășește 90 km/h pentru vehiculele din categoria N3; </w:t>
      </w:r>
    </w:p>
    <w:p w14:paraId="75249A72"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dacă este cazul, vitezele momentane atinse de vehicul, astfel cum au fost înregistrate de tahograf, în cel mult 24 de ore de utilizare a vehiculului;</w:t>
      </w:r>
    </w:p>
    <w:p w14:paraId="1845FAF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funcționarea corectă a tahografului (determinarea posibilei utilizări necorespunzătoare a echipamentului și/sau a cardului conducătorului auto și/sau a foilor de înregistrare).</w:t>
      </w:r>
    </w:p>
    <w:p w14:paraId="4FB93FE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(4) În cazul controalelor la sediul întreprinderii, suplimentar la aspectele menționate la alin. (3) se vor verifica și următoarele aspecte:</w:t>
      </w:r>
    </w:p>
    <w:p w14:paraId="10D64669"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perioadele de repaus săptămânal și perioadele de conducere între aceste perioade de odihnă;</w:t>
      </w:r>
    </w:p>
    <w:p w14:paraId="0757DF6C"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respectarea prevederilor alin. (3) al art. 139;</w:t>
      </w:r>
    </w:p>
    <w:p w14:paraId="5122EB54"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foi de înregistrare, datele vehiculului și datele din cardul șoferului și imprimări ale tahografului.</w:t>
      </w:r>
    </w:p>
    <w:p w14:paraId="43AADF17" w14:textId="68B955C6"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(5) Încălcările ce țin de timpul de muncă și odihnă a conducătorilor auto se clasifică în minore, grave și foarte grave, conform tabelului prezentat în anexa nr.</w:t>
      </w:r>
      <w:r w:rsidR="00F0619C">
        <w:rPr>
          <w:rFonts w:ascii="Times New Roman" w:hAnsi="Times New Roman" w:cs="Times New Roman"/>
          <w:sz w:val="28"/>
          <w:szCs w:val="28"/>
        </w:rPr>
        <w:t xml:space="preserve"> </w:t>
      </w:r>
      <w:r w:rsidRPr="00CE76D1">
        <w:rPr>
          <w:rFonts w:ascii="Times New Roman" w:hAnsi="Times New Roman" w:cs="Times New Roman"/>
          <w:sz w:val="28"/>
          <w:szCs w:val="28"/>
        </w:rPr>
        <w:t>5.</w:t>
      </w:r>
      <w:r w:rsidRPr="00CE76D1">
        <w:rPr>
          <w:rFonts w:ascii="Times New Roman" w:hAnsi="Times New Roman" w:cs="Times New Roman"/>
          <w:iCs/>
          <w:sz w:val="28"/>
          <w:szCs w:val="28"/>
        </w:rPr>
        <w:t>”</w:t>
      </w:r>
    </w:p>
    <w:p w14:paraId="0D3D4C93"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152</w:t>
      </w:r>
      <w:r w:rsidRPr="00CE76D1">
        <w:rPr>
          <w:rFonts w:ascii="Times New Roman" w:hAnsi="Times New Roman" w:cs="Times New Roman"/>
          <w:sz w:val="28"/>
          <w:szCs w:val="28"/>
          <w:vertAlign w:val="superscript"/>
        </w:rPr>
        <w:t>2</w:t>
      </w:r>
      <w:r w:rsidRPr="00CE76D1">
        <w:rPr>
          <w:rFonts w:ascii="Times New Roman" w:hAnsi="Times New Roman" w:cs="Times New Roman"/>
          <w:sz w:val="28"/>
          <w:szCs w:val="28"/>
        </w:rPr>
        <w:t>:</w:t>
      </w:r>
    </w:p>
    <w:p w14:paraId="03AF675E"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alineatele (2) și (3) vor avea următorul cuprins:</w:t>
      </w:r>
    </w:p>
    <w:p w14:paraId="7B1D2AF5"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,,(2) Serviciul Vamal realizează la punctele de trecere a frontierei de stat controlul asupra:</w:t>
      </w:r>
    </w:p>
    <w:p w14:paraId="2905E07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prezenței la bordul vehiculelor rutiere a autorizațiilor de transport rutier de mărfuri, dacă acordurile bilaterale și multilaterale prevăd obligativitatea acestora precum și va verifica corectitudinea utilizării acestora. Funcționarul vamal va înregistra numărul și seria autorizației în sistemul informațional al Serviciului Vamal și va aplica ștampila pe aceasta. În cazul lipsei autorizațiilor respective la bordul vehiculului rutier, colaboratorul vamal  nu va permite trecerea frontierei de stat;</w:t>
      </w:r>
    </w:p>
    <w:p w14:paraId="6181A2A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achitării pentru vehiculele rutiere de mărfuri a taxei pentru folosirea drumurilor (vinieta), la ieșirea din Republica Moldova – în cazul operatorilor de transport rutier străini;</w:t>
      </w:r>
    </w:p>
    <w:p w14:paraId="454AB870"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c) respectării de către vehiculele rutiere a limitelor admise la masa totală, sarcina </w:t>
      </w:r>
      <w:proofErr w:type="spellStart"/>
      <w:r w:rsidRPr="00CE76D1">
        <w:rPr>
          <w:rFonts w:ascii="Times New Roman" w:hAnsi="Times New Roman" w:cs="Times New Roman"/>
          <w:sz w:val="28"/>
          <w:szCs w:val="28"/>
        </w:rPr>
        <w:t>masică</w:t>
      </w:r>
      <w:proofErr w:type="spellEnd"/>
      <w:r w:rsidRPr="00CE76D1">
        <w:rPr>
          <w:rFonts w:ascii="Times New Roman" w:hAnsi="Times New Roman" w:cs="Times New Roman"/>
          <w:sz w:val="28"/>
          <w:szCs w:val="28"/>
        </w:rPr>
        <w:t xml:space="preserve"> pe axă și/sau limitelor de dimensiuni stabilite pentru autovehicule.</w:t>
      </w:r>
    </w:p>
    <w:p w14:paraId="5E92889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(3) Poliția de Frontieră realizează la punctele de trecere a frontierei de stat, în cazul operatorilor de transport străini, controlul asupra:</w:t>
      </w:r>
    </w:p>
    <w:p w14:paraId="368FC667"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a) prezenței la bordul vehiculelor rutiere a autorizațiilor de transport rutier de persoane prin servicii regulate sau ocazionale, dacă acordurile bilaterale și multilaterale prevăd obligativitatea acestora, precum și va verifica corectitudinea utilizării acestora. Colaboratorul Poliției de Frontieră va înregistra numărul și seria autorizației în sistemul informațional al Poliției de Frontieră și va aplica ștampila pe aceasta. În cazul lipsei autorizațiilor respective la bordul vehiculului rutier, colaboratorul Poliției de Frontieră  nu va permite trecerea frontierei de stat;</w:t>
      </w:r>
    </w:p>
    <w:p w14:paraId="44BB2F51" w14:textId="291C6F9D"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b) achitării pentru vehiculele rutiere, cu excepția celor menționate la alin.</w:t>
      </w:r>
      <w:r w:rsidR="00F0619C">
        <w:rPr>
          <w:rFonts w:ascii="Times New Roman" w:hAnsi="Times New Roman" w:cs="Times New Roman"/>
          <w:sz w:val="28"/>
          <w:szCs w:val="28"/>
        </w:rPr>
        <w:t> </w:t>
      </w:r>
      <w:r w:rsidRPr="00CE76D1">
        <w:rPr>
          <w:rFonts w:ascii="Times New Roman" w:hAnsi="Times New Roman" w:cs="Times New Roman"/>
          <w:sz w:val="28"/>
          <w:szCs w:val="28"/>
        </w:rPr>
        <w:t>(2), a taxei pentru folosirea drumurilor (vinieta), la ieșirea din Republica Moldova.”.</w:t>
      </w:r>
    </w:p>
    <w:p w14:paraId="5C12FE5B"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alineatul (4) cu următorul cuprins:</w:t>
      </w:r>
    </w:p>
    <w:p w14:paraId="5FB4D148" w14:textId="6F707DA5"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(4) În sensul implementării prevederilor de la alin. (1) – (3) autoritățile vor implementa un mecanism de schimb de dat</w:t>
      </w:r>
      <w:r w:rsidR="003B2492">
        <w:rPr>
          <w:rFonts w:ascii="Times New Roman" w:hAnsi="Times New Roman" w:cs="Times New Roman"/>
          <w:sz w:val="28"/>
          <w:szCs w:val="28"/>
        </w:rPr>
        <w:t>e prin intermediul platformei (M</w:t>
      </w:r>
      <w:r w:rsidR="003B2492">
        <w:rPr>
          <w:rFonts w:ascii="Times New Roman" w:hAnsi="Times New Roman" w:cs="Times New Roman"/>
          <w:sz w:val="28"/>
          <w:szCs w:val="28"/>
        </w:rPr>
        <w:noBreakHyphen/>
      </w:r>
      <w:proofErr w:type="spellStart"/>
      <w:r w:rsidRPr="00CE76D1">
        <w:rPr>
          <w:rFonts w:ascii="Times New Roman" w:hAnsi="Times New Roman" w:cs="Times New Roman"/>
          <w:sz w:val="28"/>
          <w:szCs w:val="28"/>
        </w:rPr>
        <w:t>Connect</w:t>
      </w:r>
      <w:proofErr w:type="spellEnd"/>
      <w:r w:rsidR="003B2492">
        <w:rPr>
          <w:rFonts w:ascii="Times New Roman" w:hAnsi="Times New Roman" w:cs="Times New Roman"/>
          <w:sz w:val="28"/>
          <w:szCs w:val="28"/>
        </w:rPr>
        <w:t>)</w:t>
      </w:r>
      <w:r w:rsidR="00F0619C">
        <w:rPr>
          <w:rFonts w:ascii="Times New Roman" w:hAnsi="Times New Roman" w:cs="Times New Roman"/>
          <w:sz w:val="28"/>
          <w:szCs w:val="28"/>
        </w:rPr>
        <w:t>.”</w:t>
      </w:r>
    </w:p>
    <w:p w14:paraId="36CDAA66" w14:textId="77777777"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Articolul 153 alineatul (1):</w:t>
      </w:r>
    </w:p>
    <w:p w14:paraId="0B0ECC78" w14:textId="05B51B7F"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a)</w:t>
      </w:r>
      <w:r w:rsidR="00F0619C">
        <w:rPr>
          <w:rFonts w:ascii="Times New Roman" w:hAnsi="Times New Roman" w:cs="Times New Roman"/>
          <w:sz w:val="28"/>
          <w:szCs w:val="28"/>
        </w:rPr>
        <w:t>,</w:t>
      </w:r>
      <w:r w:rsidRPr="00CE76D1">
        <w:rPr>
          <w:rFonts w:ascii="Times New Roman" w:hAnsi="Times New Roman" w:cs="Times New Roman"/>
          <w:sz w:val="28"/>
          <w:szCs w:val="28"/>
        </w:rPr>
        <w:t xml:space="preserve"> </w:t>
      </w:r>
      <w:r w:rsidR="00F0619C">
        <w:rPr>
          <w:rFonts w:ascii="Times New Roman" w:hAnsi="Times New Roman" w:cs="Times New Roman"/>
          <w:sz w:val="28"/>
          <w:szCs w:val="28"/>
        </w:rPr>
        <w:t>textul</w:t>
      </w:r>
      <w:r w:rsidRPr="00CE76D1">
        <w:rPr>
          <w:rFonts w:ascii="Times New Roman" w:hAnsi="Times New Roman" w:cs="Times New Roman"/>
          <w:sz w:val="28"/>
          <w:szCs w:val="28"/>
        </w:rPr>
        <w:t xml:space="preserve"> ,,1 ianuarie 2022” se substituie cu </w:t>
      </w:r>
      <w:r w:rsidR="00F0619C">
        <w:rPr>
          <w:rFonts w:ascii="Times New Roman" w:hAnsi="Times New Roman" w:cs="Times New Roman"/>
          <w:sz w:val="28"/>
          <w:szCs w:val="28"/>
        </w:rPr>
        <w:t xml:space="preserve">textul </w:t>
      </w:r>
      <w:r w:rsidRPr="00CE76D1">
        <w:rPr>
          <w:rFonts w:ascii="Times New Roman" w:hAnsi="Times New Roman" w:cs="Times New Roman"/>
          <w:sz w:val="28"/>
          <w:szCs w:val="28"/>
        </w:rPr>
        <w:t>,,1 ianuarie 2025”;</w:t>
      </w:r>
    </w:p>
    <w:p w14:paraId="51C6E106" w14:textId="191500A4"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b)</w:t>
      </w:r>
      <w:r w:rsidR="00F0619C">
        <w:rPr>
          <w:rFonts w:ascii="Times New Roman" w:hAnsi="Times New Roman" w:cs="Times New Roman"/>
          <w:sz w:val="28"/>
          <w:szCs w:val="28"/>
        </w:rPr>
        <w:t>,</w:t>
      </w:r>
      <w:r w:rsidRPr="00CE76D1">
        <w:rPr>
          <w:rFonts w:ascii="Times New Roman" w:hAnsi="Times New Roman" w:cs="Times New Roman"/>
          <w:sz w:val="28"/>
          <w:szCs w:val="28"/>
        </w:rPr>
        <w:t xml:space="preserve"> </w:t>
      </w:r>
      <w:r w:rsidR="00F0619C">
        <w:rPr>
          <w:rFonts w:ascii="Times New Roman" w:hAnsi="Times New Roman" w:cs="Times New Roman"/>
          <w:sz w:val="28"/>
          <w:szCs w:val="28"/>
        </w:rPr>
        <w:t>textul</w:t>
      </w:r>
      <w:r w:rsidRPr="00CE76D1">
        <w:rPr>
          <w:rFonts w:ascii="Times New Roman" w:hAnsi="Times New Roman" w:cs="Times New Roman"/>
          <w:sz w:val="28"/>
          <w:szCs w:val="28"/>
        </w:rPr>
        <w:t xml:space="preserve"> ,,după 5 ani de la intrarea în vigoare a prezentului cod” se substituie cu </w:t>
      </w:r>
      <w:r w:rsidR="00F0619C">
        <w:rPr>
          <w:rFonts w:ascii="Times New Roman" w:hAnsi="Times New Roman" w:cs="Times New Roman"/>
          <w:sz w:val="28"/>
          <w:szCs w:val="28"/>
        </w:rPr>
        <w:t xml:space="preserve">textul </w:t>
      </w:r>
      <w:r w:rsidRPr="00CE76D1">
        <w:rPr>
          <w:rFonts w:ascii="Times New Roman" w:hAnsi="Times New Roman" w:cs="Times New Roman"/>
          <w:sz w:val="28"/>
          <w:szCs w:val="28"/>
        </w:rPr>
        <w:t>,,1 ianuarie 2025”;</w:t>
      </w:r>
    </w:p>
    <w:p w14:paraId="55B37D51"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la litera j), cifrele „2022” se substituie cu cifrele „2025”.</w:t>
      </w:r>
    </w:p>
    <w:p w14:paraId="61DB79F8"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se completează cu literele q), r) și s) cu următorul cuprins:</w:t>
      </w:r>
    </w:p>
    <w:p w14:paraId="3BE30E5D"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iCs/>
          <w:sz w:val="28"/>
          <w:szCs w:val="28"/>
        </w:rPr>
        <w:t>„</w:t>
      </w:r>
      <w:r w:rsidRPr="00CE76D1">
        <w:rPr>
          <w:rFonts w:ascii="Times New Roman" w:hAnsi="Times New Roman" w:cs="Times New Roman"/>
          <w:sz w:val="28"/>
          <w:szCs w:val="28"/>
        </w:rPr>
        <w:t>q) prevederile art. 43 alin. (6) privind atestarea personalului prin intermediul platformei digitale de atestare se pun în aplicare de la 1 ianuarie 2025;</w:t>
      </w:r>
    </w:p>
    <w:p w14:paraId="10AAD583"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t>r) prevederile art. 9 alin. (2) lit. r) se pun în aplicare de la 1 ianuarie 2025;</w:t>
      </w:r>
    </w:p>
    <w:p w14:paraId="04CDC043" w14:textId="77777777" w:rsidR="002B45DD" w:rsidRPr="00CE76D1" w:rsidRDefault="002B45DD" w:rsidP="00F01A06">
      <w:pPr>
        <w:pStyle w:val="NoSpacing"/>
        <w:tabs>
          <w:tab w:val="left" w:pos="990"/>
          <w:tab w:val="left" w:pos="1134"/>
        </w:tabs>
        <w:ind w:firstLine="709"/>
        <w:jc w:val="both"/>
        <w:rPr>
          <w:rFonts w:ascii="Times New Roman" w:hAnsi="Times New Roman" w:cs="Times New Roman"/>
          <w:sz w:val="28"/>
          <w:szCs w:val="28"/>
        </w:rPr>
      </w:pPr>
      <w:r w:rsidRPr="00CE76D1">
        <w:rPr>
          <w:rFonts w:ascii="Times New Roman" w:hAnsi="Times New Roman" w:cs="Times New Roman"/>
          <w:sz w:val="28"/>
          <w:szCs w:val="28"/>
        </w:rPr>
        <w:lastRenderedPageBreak/>
        <w:t>s) până la lansarea sistemului informațional ,,E-Bilet” vânzarea biletelor va fi realizată la casele de bilete ale autogărilor, de operatorii de transport rutier care deservesc rutele/cursele, prin terminalele speciale și/sau agenții de vânzare a biletelor, iar în lipsa acestora, biletele sunt vândute de conducătorul auto sau taxator cu eliberarea bonurilor fiscale”</w:t>
      </w:r>
    </w:p>
    <w:p w14:paraId="64556A42" w14:textId="7B2F4D7A" w:rsidR="002B45DD" w:rsidRPr="00CE76D1" w:rsidRDefault="002B45DD" w:rsidP="00F01A0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CE76D1">
        <w:rPr>
          <w:rFonts w:ascii="Times New Roman" w:hAnsi="Times New Roman" w:cs="Times New Roman"/>
          <w:sz w:val="28"/>
          <w:szCs w:val="28"/>
        </w:rPr>
        <w:t xml:space="preserve">Codul se completează cu </w:t>
      </w:r>
      <w:r w:rsidR="00F01A06">
        <w:rPr>
          <w:rFonts w:ascii="Times New Roman" w:hAnsi="Times New Roman" w:cs="Times New Roman"/>
          <w:sz w:val="28"/>
          <w:szCs w:val="28"/>
        </w:rPr>
        <w:t>a</w:t>
      </w:r>
      <w:r w:rsidRPr="00CE76D1">
        <w:rPr>
          <w:rFonts w:ascii="Times New Roman" w:hAnsi="Times New Roman" w:cs="Times New Roman"/>
          <w:sz w:val="28"/>
          <w:szCs w:val="28"/>
        </w:rPr>
        <w:t>nexa nr.</w:t>
      </w:r>
      <w:r w:rsidR="00F01A06">
        <w:rPr>
          <w:rFonts w:ascii="Times New Roman" w:hAnsi="Times New Roman" w:cs="Times New Roman"/>
          <w:sz w:val="28"/>
          <w:szCs w:val="28"/>
        </w:rPr>
        <w:t xml:space="preserve"> </w:t>
      </w:r>
      <w:r w:rsidRPr="00CE76D1">
        <w:rPr>
          <w:rFonts w:ascii="Times New Roman" w:hAnsi="Times New Roman" w:cs="Times New Roman"/>
          <w:sz w:val="28"/>
          <w:szCs w:val="28"/>
        </w:rPr>
        <w:t>5 cu următorul cuprins:</w:t>
      </w:r>
    </w:p>
    <w:p w14:paraId="3BDA4E5A" w14:textId="326C74F1" w:rsidR="002B45DD" w:rsidRPr="00CE76D1" w:rsidRDefault="00F01A06" w:rsidP="00F01A06">
      <w:pPr>
        <w:jc w:val="center"/>
        <w:rPr>
          <w:b/>
          <w:sz w:val="28"/>
          <w:szCs w:val="28"/>
          <w:lang w:val="ro-RO"/>
        </w:rPr>
      </w:pPr>
      <w:r>
        <w:rPr>
          <w:sz w:val="28"/>
          <w:szCs w:val="28"/>
          <w:lang w:val="ro-RO"/>
        </w:rPr>
        <w:t xml:space="preserve">                                                      </w:t>
      </w:r>
      <w:r w:rsidR="002B45DD" w:rsidRPr="00CE76D1">
        <w:rPr>
          <w:sz w:val="28"/>
          <w:szCs w:val="28"/>
          <w:lang w:val="ro-RO"/>
        </w:rPr>
        <w:t>„Anexa nr.</w:t>
      </w:r>
      <w:r>
        <w:rPr>
          <w:sz w:val="28"/>
          <w:szCs w:val="28"/>
          <w:lang w:val="ro-RO"/>
        </w:rPr>
        <w:t xml:space="preserve"> </w:t>
      </w:r>
      <w:r w:rsidR="002B45DD" w:rsidRPr="00CE76D1">
        <w:rPr>
          <w:sz w:val="28"/>
          <w:szCs w:val="28"/>
          <w:lang w:val="ro-RO"/>
        </w:rPr>
        <w:t>5</w:t>
      </w:r>
      <w:r w:rsidR="002B45DD" w:rsidRPr="00CE76D1">
        <w:rPr>
          <w:b/>
          <w:sz w:val="28"/>
          <w:szCs w:val="28"/>
          <w:lang w:val="ro-RO"/>
        </w:rPr>
        <w:tab/>
      </w:r>
    </w:p>
    <w:p w14:paraId="40FCAD82" w14:textId="77777777" w:rsidR="002B45DD" w:rsidRPr="00CE76D1" w:rsidRDefault="002B45DD" w:rsidP="00F01A06">
      <w:pPr>
        <w:jc w:val="center"/>
        <w:rPr>
          <w:b/>
          <w:sz w:val="28"/>
          <w:szCs w:val="28"/>
          <w:lang w:val="ro-RO"/>
        </w:rPr>
      </w:pPr>
      <w:r w:rsidRPr="00CE76D1">
        <w:rPr>
          <w:b/>
          <w:sz w:val="28"/>
          <w:szCs w:val="28"/>
          <w:lang w:val="ro-RO"/>
        </w:rPr>
        <w:t>Lista încălcărilor din domeniul timpului de muncă şi odihnă a conducătorilor auto și nivelul de gravitate a acestora</w:t>
      </w:r>
    </w:p>
    <w:tbl>
      <w:tblPr>
        <w:tblW w:w="5000" w:type="pct"/>
        <w:tblCellMar>
          <w:left w:w="40" w:type="dxa"/>
          <w:right w:w="40" w:type="dxa"/>
        </w:tblCellMar>
        <w:tblLook w:val="04A0" w:firstRow="1" w:lastRow="0" w:firstColumn="1" w:lastColumn="0" w:noHBand="0" w:noVBand="1"/>
      </w:tblPr>
      <w:tblGrid>
        <w:gridCol w:w="599"/>
        <w:gridCol w:w="4706"/>
        <w:gridCol w:w="2081"/>
        <w:gridCol w:w="604"/>
        <w:gridCol w:w="615"/>
        <w:gridCol w:w="604"/>
      </w:tblGrid>
      <w:tr w:rsidR="002B45DD" w:rsidRPr="00CE76D1" w14:paraId="651673BE" w14:textId="77777777" w:rsidTr="002B45DD">
        <w:trPr>
          <w:trHeight w:hRule="exact" w:val="570"/>
        </w:trPr>
        <w:tc>
          <w:tcPr>
            <w:tcW w:w="325" w:type="pct"/>
            <w:tcBorders>
              <w:top w:val="single" w:sz="6" w:space="0" w:color="auto"/>
              <w:left w:val="single" w:sz="6" w:space="0" w:color="auto"/>
              <w:bottom w:val="nil"/>
              <w:right w:val="single" w:sz="6" w:space="0" w:color="auto"/>
            </w:tcBorders>
            <w:shd w:val="clear" w:color="auto" w:fill="FFFFFF"/>
            <w:hideMark/>
          </w:tcPr>
          <w:p w14:paraId="18D7AEE4" w14:textId="255D11D5" w:rsidR="002B45DD" w:rsidRDefault="002B45DD" w:rsidP="00702378">
            <w:pPr>
              <w:widowControl w:val="0"/>
              <w:autoSpaceDE w:val="0"/>
              <w:autoSpaceDN w:val="0"/>
              <w:adjustRightInd w:val="0"/>
              <w:ind w:firstLine="0"/>
              <w:rPr>
                <w:b/>
                <w:bCs/>
                <w:sz w:val="24"/>
                <w:szCs w:val="24"/>
                <w:lang w:val="ro-RO" w:eastAsia="ru-RU"/>
              </w:rPr>
            </w:pPr>
            <w:r w:rsidRPr="00CE76D1">
              <w:rPr>
                <w:b/>
                <w:bCs/>
                <w:sz w:val="24"/>
                <w:szCs w:val="24"/>
                <w:lang w:val="ro-RO" w:eastAsia="ru-RU"/>
              </w:rPr>
              <w:t>N</w:t>
            </w:r>
            <w:r w:rsidR="00702378">
              <w:rPr>
                <w:b/>
                <w:bCs/>
                <w:sz w:val="24"/>
                <w:szCs w:val="24"/>
                <w:lang w:val="ro-RO" w:eastAsia="ru-RU"/>
              </w:rPr>
              <w:t>r.</w:t>
            </w:r>
          </w:p>
          <w:p w14:paraId="223F3460" w14:textId="1546694E" w:rsidR="00702378" w:rsidRPr="00CE76D1" w:rsidRDefault="00702378" w:rsidP="00702378">
            <w:pPr>
              <w:widowControl w:val="0"/>
              <w:autoSpaceDE w:val="0"/>
              <w:autoSpaceDN w:val="0"/>
              <w:adjustRightInd w:val="0"/>
              <w:ind w:firstLine="0"/>
              <w:rPr>
                <w:sz w:val="24"/>
                <w:szCs w:val="24"/>
                <w:lang w:val="ro-RO" w:eastAsia="ru-RU"/>
              </w:rPr>
            </w:pPr>
            <w:r>
              <w:rPr>
                <w:b/>
                <w:bCs/>
                <w:sz w:val="24"/>
                <w:szCs w:val="24"/>
                <w:lang w:val="ro-RO" w:eastAsia="ru-RU"/>
              </w:rPr>
              <w:t>crt.</w:t>
            </w:r>
          </w:p>
        </w:tc>
        <w:tc>
          <w:tcPr>
            <w:tcW w:w="3685" w:type="pct"/>
            <w:gridSpan w:val="2"/>
            <w:tcBorders>
              <w:top w:val="single" w:sz="6" w:space="0" w:color="auto"/>
              <w:left w:val="single" w:sz="6" w:space="0" w:color="auto"/>
              <w:bottom w:val="nil"/>
              <w:right w:val="single" w:sz="6" w:space="0" w:color="auto"/>
            </w:tcBorders>
            <w:shd w:val="clear" w:color="auto" w:fill="FFFFFF"/>
            <w:hideMark/>
          </w:tcPr>
          <w:p w14:paraId="6DC90DC1" w14:textId="77777777" w:rsidR="002B45DD" w:rsidRPr="00CE76D1" w:rsidRDefault="002B45DD" w:rsidP="00702378">
            <w:pPr>
              <w:widowControl w:val="0"/>
              <w:autoSpaceDE w:val="0"/>
              <w:autoSpaceDN w:val="0"/>
              <w:adjustRightInd w:val="0"/>
              <w:ind w:firstLine="0"/>
              <w:jc w:val="center"/>
              <w:rPr>
                <w:sz w:val="24"/>
                <w:szCs w:val="24"/>
                <w:lang w:val="ro-RO" w:eastAsia="ru-RU"/>
              </w:rPr>
            </w:pPr>
            <w:r w:rsidRPr="00CE76D1">
              <w:rPr>
                <w:b/>
                <w:bCs/>
                <w:sz w:val="24"/>
                <w:szCs w:val="24"/>
                <w:lang w:val="ro-RO" w:eastAsia="ru-RU"/>
              </w:rPr>
              <w:t>Tipul de încălcare</w:t>
            </w:r>
          </w:p>
        </w:tc>
        <w:tc>
          <w:tcPr>
            <w:tcW w:w="991" w:type="pct"/>
            <w:gridSpan w:val="3"/>
            <w:tcBorders>
              <w:top w:val="single" w:sz="6" w:space="0" w:color="auto"/>
              <w:left w:val="single" w:sz="6" w:space="0" w:color="auto"/>
              <w:bottom w:val="single" w:sz="6" w:space="0" w:color="auto"/>
              <w:right w:val="single" w:sz="6" w:space="0" w:color="auto"/>
            </w:tcBorders>
            <w:shd w:val="clear" w:color="auto" w:fill="FFFFFF"/>
            <w:hideMark/>
          </w:tcPr>
          <w:p w14:paraId="55219EDF" w14:textId="49429EC4" w:rsidR="002B45DD" w:rsidRPr="00CE76D1" w:rsidRDefault="002B45DD" w:rsidP="00702378">
            <w:pPr>
              <w:widowControl w:val="0"/>
              <w:autoSpaceDE w:val="0"/>
              <w:autoSpaceDN w:val="0"/>
              <w:adjustRightInd w:val="0"/>
              <w:ind w:right="125" w:firstLine="0"/>
              <w:jc w:val="center"/>
              <w:rPr>
                <w:b/>
                <w:bCs/>
                <w:sz w:val="24"/>
                <w:szCs w:val="24"/>
                <w:lang w:val="ro-RO" w:eastAsia="ru-RU"/>
              </w:rPr>
            </w:pPr>
            <w:r w:rsidRPr="00CE76D1">
              <w:rPr>
                <w:b/>
                <w:bCs/>
                <w:sz w:val="24"/>
                <w:szCs w:val="24"/>
                <w:lang w:val="ro-RO" w:eastAsia="ru-RU"/>
              </w:rPr>
              <w:t>Nivelul de</w:t>
            </w:r>
          </w:p>
          <w:p w14:paraId="05D8B14C" w14:textId="77777777" w:rsidR="002B45DD" w:rsidRPr="00CE76D1" w:rsidRDefault="002B45DD" w:rsidP="00702378">
            <w:pPr>
              <w:widowControl w:val="0"/>
              <w:autoSpaceDE w:val="0"/>
              <w:autoSpaceDN w:val="0"/>
              <w:adjustRightInd w:val="0"/>
              <w:ind w:right="125" w:firstLine="0"/>
              <w:jc w:val="center"/>
              <w:rPr>
                <w:sz w:val="24"/>
                <w:szCs w:val="24"/>
                <w:lang w:val="ro-RO" w:eastAsia="ru-RU"/>
              </w:rPr>
            </w:pPr>
            <w:r w:rsidRPr="00CE76D1">
              <w:rPr>
                <w:b/>
                <w:bCs/>
                <w:sz w:val="24"/>
                <w:szCs w:val="24"/>
                <w:lang w:val="ro-RO" w:eastAsia="ru-RU"/>
              </w:rPr>
              <w:t>Gravitate</w:t>
            </w:r>
          </w:p>
        </w:tc>
      </w:tr>
      <w:tr w:rsidR="002B45DD" w:rsidRPr="00CE76D1" w14:paraId="3F0FE202" w14:textId="77777777" w:rsidTr="002B45DD">
        <w:trPr>
          <w:trHeight w:hRule="exact" w:val="300"/>
        </w:trPr>
        <w:tc>
          <w:tcPr>
            <w:tcW w:w="325" w:type="pct"/>
            <w:tcBorders>
              <w:top w:val="nil"/>
              <w:left w:val="single" w:sz="6" w:space="0" w:color="auto"/>
              <w:bottom w:val="single" w:sz="6" w:space="0" w:color="auto"/>
              <w:right w:val="single" w:sz="6" w:space="0" w:color="auto"/>
            </w:tcBorders>
            <w:shd w:val="clear" w:color="auto" w:fill="FFFFFF"/>
          </w:tcPr>
          <w:p w14:paraId="296336A3" w14:textId="77777777" w:rsidR="002B45DD" w:rsidRPr="00CE76D1" w:rsidRDefault="002B45DD" w:rsidP="002B45DD">
            <w:pPr>
              <w:widowControl w:val="0"/>
              <w:autoSpaceDE w:val="0"/>
              <w:autoSpaceDN w:val="0"/>
              <w:adjustRightInd w:val="0"/>
              <w:ind w:firstLine="0"/>
              <w:rPr>
                <w:sz w:val="24"/>
                <w:szCs w:val="24"/>
                <w:lang w:val="ro-RO" w:eastAsia="ru-RU"/>
              </w:rPr>
            </w:pPr>
          </w:p>
          <w:p w14:paraId="5E33D34B"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3685" w:type="pct"/>
            <w:gridSpan w:val="2"/>
            <w:tcBorders>
              <w:top w:val="nil"/>
              <w:left w:val="single" w:sz="6" w:space="0" w:color="auto"/>
              <w:bottom w:val="single" w:sz="6" w:space="0" w:color="auto"/>
              <w:right w:val="single" w:sz="6" w:space="0" w:color="auto"/>
            </w:tcBorders>
            <w:shd w:val="clear" w:color="auto" w:fill="FFFFFF"/>
          </w:tcPr>
          <w:p w14:paraId="053DDA69" w14:textId="77777777" w:rsidR="002B45DD" w:rsidRPr="00CE76D1" w:rsidRDefault="002B45DD" w:rsidP="00702378">
            <w:pPr>
              <w:widowControl w:val="0"/>
              <w:autoSpaceDE w:val="0"/>
              <w:autoSpaceDN w:val="0"/>
              <w:adjustRightInd w:val="0"/>
              <w:ind w:firstLine="0"/>
              <w:jc w:val="center"/>
              <w:rPr>
                <w:sz w:val="24"/>
                <w:szCs w:val="24"/>
                <w:lang w:val="ro-RO" w:eastAsia="ru-RU"/>
              </w:rPr>
            </w:pPr>
          </w:p>
          <w:p w14:paraId="30F0B2C8" w14:textId="77777777" w:rsidR="002B45DD" w:rsidRPr="00CE76D1" w:rsidRDefault="002B45DD" w:rsidP="00702378">
            <w:pPr>
              <w:widowControl w:val="0"/>
              <w:autoSpaceDE w:val="0"/>
              <w:autoSpaceDN w:val="0"/>
              <w:adjustRightInd w:val="0"/>
              <w:ind w:firstLine="0"/>
              <w:jc w:val="center"/>
              <w:rPr>
                <w:sz w:val="24"/>
                <w:szCs w:val="24"/>
                <w:lang w:val="ro-RO" w:eastAsia="ru-RU"/>
              </w:rPr>
            </w:pP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D0764D2" w14:textId="77777777" w:rsidR="002B45DD" w:rsidRPr="00CE76D1" w:rsidRDefault="002B45DD" w:rsidP="00702378">
            <w:pPr>
              <w:widowControl w:val="0"/>
              <w:autoSpaceDE w:val="0"/>
              <w:autoSpaceDN w:val="0"/>
              <w:adjustRightInd w:val="0"/>
              <w:ind w:firstLine="0"/>
              <w:jc w:val="center"/>
              <w:rPr>
                <w:sz w:val="24"/>
                <w:szCs w:val="24"/>
                <w:vertAlign w:val="superscript"/>
                <w:lang w:val="ro-RO" w:eastAsia="ru-RU"/>
              </w:rPr>
            </w:pPr>
            <w:r w:rsidRPr="00CE76D1">
              <w:rPr>
                <w:b/>
                <w:bCs/>
                <w:sz w:val="24"/>
                <w:szCs w:val="24"/>
                <w:lang w:val="ro-RO" w:eastAsia="ru-RU"/>
              </w:rPr>
              <w:t>FG</w:t>
            </w:r>
            <w:r w:rsidRPr="00CE76D1">
              <w:rPr>
                <w:b/>
                <w:bCs/>
                <w:sz w:val="24"/>
                <w:szCs w:val="24"/>
                <w:vertAlign w:val="superscript"/>
                <w:lang w:val="ro-RO" w:eastAsia="ru-RU"/>
              </w:rPr>
              <w:t>1</w:t>
            </w: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FB38EAD" w14:textId="77777777" w:rsidR="002B45DD" w:rsidRPr="00CE76D1" w:rsidRDefault="002B45DD" w:rsidP="00702378">
            <w:pPr>
              <w:widowControl w:val="0"/>
              <w:autoSpaceDE w:val="0"/>
              <w:autoSpaceDN w:val="0"/>
              <w:adjustRightInd w:val="0"/>
              <w:ind w:firstLine="0"/>
              <w:jc w:val="center"/>
              <w:rPr>
                <w:sz w:val="24"/>
                <w:szCs w:val="24"/>
                <w:vertAlign w:val="superscript"/>
                <w:lang w:val="ro-RO" w:eastAsia="ru-RU"/>
              </w:rPr>
            </w:pPr>
            <w:r w:rsidRPr="00CE76D1">
              <w:rPr>
                <w:b/>
                <w:bCs/>
                <w:sz w:val="24"/>
                <w:szCs w:val="24"/>
                <w:lang w:val="ro-RO" w:eastAsia="ru-RU"/>
              </w:rPr>
              <w:t>G</w:t>
            </w:r>
            <w:r w:rsidRPr="00CE76D1">
              <w:rPr>
                <w:b/>
                <w:bCs/>
                <w:sz w:val="24"/>
                <w:szCs w:val="24"/>
                <w:vertAlign w:val="superscript"/>
                <w:lang w:val="ro-RO" w:eastAsia="ru-RU"/>
              </w:rPr>
              <w:t>2</w:t>
            </w: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66755A23" w14:textId="77777777" w:rsidR="002B45DD" w:rsidRPr="00CE76D1" w:rsidRDefault="002B45DD" w:rsidP="00702378">
            <w:pPr>
              <w:widowControl w:val="0"/>
              <w:autoSpaceDE w:val="0"/>
              <w:autoSpaceDN w:val="0"/>
              <w:adjustRightInd w:val="0"/>
              <w:ind w:firstLine="0"/>
              <w:jc w:val="center"/>
              <w:rPr>
                <w:sz w:val="24"/>
                <w:szCs w:val="24"/>
                <w:vertAlign w:val="superscript"/>
                <w:lang w:val="ro-RO" w:eastAsia="ru-RU"/>
              </w:rPr>
            </w:pPr>
            <w:r w:rsidRPr="00CE76D1">
              <w:rPr>
                <w:b/>
                <w:bCs/>
                <w:sz w:val="24"/>
                <w:szCs w:val="24"/>
                <w:lang w:val="ro-RO" w:eastAsia="ru-RU"/>
              </w:rPr>
              <w:t>M</w:t>
            </w:r>
            <w:r w:rsidRPr="00CE76D1">
              <w:rPr>
                <w:b/>
                <w:bCs/>
                <w:sz w:val="24"/>
                <w:szCs w:val="24"/>
                <w:vertAlign w:val="superscript"/>
                <w:lang w:val="ro-RO" w:eastAsia="ru-RU"/>
              </w:rPr>
              <w:t>3</w:t>
            </w:r>
          </w:p>
        </w:tc>
      </w:tr>
      <w:tr w:rsidR="002B45DD" w:rsidRPr="00CE76D1" w14:paraId="09162089"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F5E32C7"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A</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BCEE425"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Echipajul</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B132FD8"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A1F211F"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746902F"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49850908"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0EAE9DC"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A1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F1A5857"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Nerespectarea vârstei minime a șoferilor</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0BBDD04"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721AD35E"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A2BB32A"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60B65E66"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FB84948"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B</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BE00CAD"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Perioadele de conducere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D530131"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461A56C"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113D3F0"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21FB227B" w14:textId="77777777" w:rsidTr="002B45DD">
        <w:trPr>
          <w:trHeight w:hRule="exact" w:val="41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F506272"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B1</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59DD7EC3"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Depășirea perioadei zilnice de conducere de 9 ore, dacă nu a fost permisă extinderea acesteia la 10 ore</w:t>
            </w:r>
          </w:p>
          <w:p w14:paraId="2154E665" w14:textId="77777777" w:rsidR="002B45DD" w:rsidRPr="00CE76D1" w:rsidRDefault="002B45DD" w:rsidP="002B45DD">
            <w:pPr>
              <w:widowControl w:val="0"/>
              <w:autoSpaceDE w:val="0"/>
              <w:autoSpaceDN w:val="0"/>
              <w:adjustRightInd w:val="0"/>
              <w:ind w:firstLine="0"/>
              <w:rPr>
                <w:sz w:val="24"/>
                <w:szCs w:val="24"/>
                <w:lang w:val="ro-RO" w:eastAsia="ru-RU"/>
              </w:rPr>
            </w:pPr>
          </w:p>
          <w:p w14:paraId="51176537" w14:textId="77777777" w:rsidR="002B45DD" w:rsidRPr="00CE76D1" w:rsidRDefault="002B45DD" w:rsidP="002B45DD">
            <w:pPr>
              <w:widowControl w:val="0"/>
              <w:autoSpaceDE w:val="0"/>
              <w:autoSpaceDN w:val="0"/>
              <w:adjustRightInd w:val="0"/>
              <w:ind w:firstLine="0"/>
              <w:rPr>
                <w:sz w:val="24"/>
                <w:szCs w:val="24"/>
                <w:lang w:val="ro-RO" w:eastAsia="ru-RU"/>
              </w:rPr>
            </w:pPr>
          </w:p>
          <w:p w14:paraId="0992D57C"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6114BC1A"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9 h&lt;…&lt;10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3812B47"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D6629F8"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1364ED95"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17A47212"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A6688BF"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A98ECD8" w14:textId="77777777" w:rsidR="002B45DD" w:rsidRPr="00CE76D1" w:rsidRDefault="002B45DD" w:rsidP="002B45DD">
            <w:pPr>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27C2CBB3"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10 h&lt;…&lt;11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70D5276"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55218129"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164EB53"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06AD91DA" w14:textId="77777777" w:rsidTr="00F01A06">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AB8E8BF"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B3</w:t>
            </w:r>
          </w:p>
        </w:tc>
        <w:tc>
          <w:tcPr>
            <w:tcW w:w="2555" w:type="pct"/>
            <w:vMerge/>
            <w:tcBorders>
              <w:top w:val="single" w:sz="6" w:space="0" w:color="auto"/>
              <w:left w:val="single" w:sz="6" w:space="0" w:color="auto"/>
              <w:bottom w:val="single" w:sz="4" w:space="0" w:color="auto"/>
              <w:right w:val="single" w:sz="6" w:space="0" w:color="auto"/>
            </w:tcBorders>
            <w:vAlign w:val="center"/>
            <w:hideMark/>
          </w:tcPr>
          <w:p w14:paraId="42C59BF3" w14:textId="77777777" w:rsidR="002B45DD" w:rsidRPr="00CE76D1" w:rsidRDefault="002B45DD" w:rsidP="002B45DD">
            <w:pPr>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1FC9015"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11 h&lt;…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1304CD8"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500E4CA"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E560FEB"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101D9FD8" w14:textId="77777777" w:rsidTr="00F01A06">
        <w:trPr>
          <w:trHeight w:hRule="exact" w:val="611"/>
        </w:trPr>
        <w:tc>
          <w:tcPr>
            <w:tcW w:w="325" w:type="pct"/>
            <w:tcBorders>
              <w:top w:val="single" w:sz="6" w:space="0" w:color="auto"/>
              <w:left w:val="single" w:sz="6" w:space="0" w:color="auto"/>
              <w:bottom w:val="single" w:sz="6" w:space="0" w:color="auto"/>
              <w:right w:val="single" w:sz="4" w:space="0" w:color="auto"/>
            </w:tcBorders>
            <w:shd w:val="clear" w:color="auto" w:fill="FFFFFF"/>
            <w:hideMark/>
          </w:tcPr>
          <w:p w14:paraId="4BC105C0"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B4</w:t>
            </w:r>
          </w:p>
        </w:tc>
        <w:tc>
          <w:tcPr>
            <w:tcW w:w="2555" w:type="pct"/>
            <w:tcBorders>
              <w:top w:val="single" w:sz="4" w:space="0" w:color="auto"/>
              <w:left w:val="single" w:sz="4" w:space="0" w:color="auto"/>
              <w:bottom w:val="single" w:sz="4" w:space="0" w:color="auto"/>
              <w:right w:val="single" w:sz="4" w:space="0" w:color="auto"/>
            </w:tcBorders>
            <w:shd w:val="clear" w:color="auto" w:fill="FFFFFF"/>
            <w:hideMark/>
          </w:tcPr>
          <w:p w14:paraId="4706815F" w14:textId="7AB9D5B4" w:rsidR="002B45DD" w:rsidRPr="00CE76D1" w:rsidRDefault="002B45DD" w:rsidP="00F01A06">
            <w:pPr>
              <w:widowControl w:val="0"/>
              <w:autoSpaceDE w:val="0"/>
              <w:autoSpaceDN w:val="0"/>
              <w:adjustRightInd w:val="0"/>
              <w:ind w:firstLine="0"/>
              <w:rPr>
                <w:sz w:val="24"/>
                <w:szCs w:val="24"/>
                <w:lang w:val="ro-RO" w:eastAsia="ru-RU"/>
              </w:rPr>
            </w:pPr>
            <w:r w:rsidRPr="00CE76D1">
              <w:rPr>
                <w:sz w:val="24"/>
                <w:szCs w:val="24"/>
                <w:lang w:val="ro-RO" w:eastAsia="ru-RU"/>
              </w:rPr>
              <w:t>Depășirea perioadei  zilnice de conducere extinsă p</w:t>
            </w:r>
            <w:r w:rsidR="00F01A06">
              <w:rPr>
                <w:sz w:val="24"/>
                <w:szCs w:val="24"/>
                <w:lang w:val="ro-RO" w:eastAsia="ru-RU"/>
              </w:rPr>
              <w:t>â</w:t>
            </w:r>
            <w:r w:rsidRPr="00CE76D1">
              <w:rPr>
                <w:sz w:val="24"/>
                <w:szCs w:val="24"/>
                <w:lang w:val="ro-RO" w:eastAsia="ru-RU"/>
              </w:rPr>
              <w:t xml:space="preserve">nă la 10 ore, dacă aceasta a fost permis </w:t>
            </w:r>
          </w:p>
        </w:tc>
        <w:tc>
          <w:tcPr>
            <w:tcW w:w="1130" w:type="pct"/>
            <w:tcBorders>
              <w:top w:val="single" w:sz="6" w:space="0" w:color="auto"/>
              <w:left w:val="single" w:sz="4" w:space="0" w:color="auto"/>
              <w:bottom w:val="single" w:sz="6" w:space="0" w:color="auto"/>
              <w:right w:val="single" w:sz="6" w:space="0" w:color="auto"/>
            </w:tcBorders>
            <w:shd w:val="clear" w:color="auto" w:fill="FFFFFF"/>
            <w:hideMark/>
          </w:tcPr>
          <w:p w14:paraId="5F9E058F"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10 h&lt;…&lt;11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C4815F1"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47E93F9"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06FF6DA2"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3C079E62" w14:textId="77777777" w:rsidTr="00F01A06">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B89D997"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B5</w:t>
            </w:r>
          </w:p>
        </w:tc>
        <w:tc>
          <w:tcPr>
            <w:tcW w:w="2555" w:type="pct"/>
            <w:tcBorders>
              <w:top w:val="single" w:sz="4" w:space="0" w:color="auto"/>
              <w:left w:val="single" w:sz="6" w:space="0" w:color="auto"/>
              <w:bottom w:val="nil"/>
              <w:right w:val="single" w:sz="6" w:space="0" w:color="auto"/>
            </w:tcBorders>
            <w:shd w:val="clear" w:color="auto" w:fill="FFFFFF"/>
          </w:tcPr>
          <w:p w14:paraId="526D5191" w14:textId="77777777" w:rsidR="002B45DD" w:rsidRPr="00CE76D1" w:rsidRDefault="002B45DD" w:rsidP="002B45DD">
            <w:pPr>
              <w:widowControl w:val="0"/>
              <w:autoSpaceDE w:val="0"/>
              <w:autoSpaceDN w:val="0"/>
              <w:adjustRightInd w:val="0"/>
              <w:ind w:firstLine="0"/>
              <w:rPr>
                <w:sz w:val="24"/>
                <w:szCs w:val="24"/>
                <w:lang w:val="ro-RO" w:eastAsia="ru-RU"/>
              </w:rPr>
            </w:pPr>
          </w:p>
          <w:p w14:paraId="46DF0E1A"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762CE0E5"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11 h&lt;…&lt;12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32BCAF26"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0B980552"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210DD53"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699747A3"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B53D84B"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B6</w:t>
            </w:r>
          </w:p>
        </w:tc>
        <w:tc>
          <w:tcPr>
            <w:tcW w:w="2555" w:type="pct"/>
            <w:tcBorders>
              <w:top w:val="nil"/>
              <w:left w:val="single" w:sz="6" w:space="0" w:color="auto"/>
              <w:bottom w:val="single" w:sz="6" w:space="0" w:color="auto"/>
              <w:right w:val="single" w:sz="6" w:space="0" w:color="auto"/>
            </w:tcBorders>
            <w:shd w:val="clear" w:color="auto" w:fill="FFFFFF"/>
          </w:tcPr>
          <w:p w14:paraId="2A9D5BB0" w14:textId="77777777" w:rsidR="002B45DD" w:rsidRPr="00CE76D1" w:rsidRDefault="002B45DD" w:rsidP="002B45DD">
            <w:pPr>
              <w:widowControl w:val="0"/>
              <w:autoSpaceDE w:val="0"/>
              <w:autoSpaceDN w:val="0"/>
              <w:adjustRightInd w:val="0"/>
              <w:ind w:firstLine="0"/>
              <w:rPr>
                <w:sz w:val="24"/>
                <w:szCs w:val="24"/>
                <w:lang w:val="ro-RO" w:eastAsia="ru-RU"/>
              </w:rPr>
            </w:pPr>
          </w:p>
          <w:p w14:paraId="71D32961"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CE76227"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12 h&lt;…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3AD4C01"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A49BA67"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4980B472"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4D0D5DA8"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BA42A54"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B7</w:t>
            </w:r>
          </w:p>
        </w:tc>
        <w:tc>
          <w:tcPr>
            <w:tcW w:w="2555" w:type="pct"/>
            <w:tcBorders>
              <w:top w:val="single" w:sz="6" w:space="0" w:color="auto"/>
              <w:left w:val="single" w:sz="6" w:space="0" w:color="auto"/>
              <w:bottom w:val="nil"/>
              <w:right w:val="single" w:sz="6" w:space="0" w:color="auto"/>
            </w:tcBorders>
            <w:shd w:val="clear" w:color="auto" w:fill="FFFFFF"/>
            <w:hideMark/>
          </w:tcPr>
          <w:p w14:paraId="13F8CADC"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Depășirea perioadei de conducere săptămânale</w:t>
            </w: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A8B1471"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56 h&lt;…&lt;60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549C0792"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0DB41B0"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7673A1A6"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77A26816"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4CEE11B"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B8</w:t>
            </w:r>
          </w:p>
        </w:tc>
        <w:tc>
          <w:tcPr>
            <w:tcW w:w="2555" w:type="pct"/>
            <w:tcBorders>
              <w:top w:val="nil"/>
              <w:left w:val="single" w:sz="6" w:space="0" w:color="auto"/>
              <w:bottom w:val="nil"/>
              <w:right w:val="single" w:sz="6" w:space="0" w:color="auto"/>
            </w:tcBorders>
            <w:shd w:val="clear" w:color="auto" w:fill="FFFFFF"/>
          </w:tcPr>
          <w:p w14:paraId="5F9E91F0" w14:textId="77777777" w:rsidR="002B45DD" w:rsidRPr="00CE76D1" w:rsidRDefault="002B45DD" w:rsidP="002B45DD">
            <w:pPr>
              <w:widowControl w:val="0"/>
              <w:autoSpaceDE w:val="0"/>
              <w:autoSpaceDN w:val="0"/>
              <w:adjustRightInd w:val="0"/>
              <w:ind w:firstLine="0"/>
              <w:rPr>
                <w:sz w:val="24"/>
                <w:szCs w:val="24"/>
                <w:lang w:val="ro-RO" w:eastAsia="ru-RU"/>
              </w:rPr>
            </w:pPr>
          </w:p>
          <w:p w14:paraId="615188D1"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FFA9198"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60 h&lt;…&lt;70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AB03BA1"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75EC46EF"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46A288D"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07C18A46"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C7FFD0B"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B9</w:t>
            </w:r>
          </w:p>
        </w:tc>
        <w:tc>
          <w:tcPr>
            <w:tcW w:w="2555" w:type="pct"/>
            <w:tcBorders>
              <w:top w:val="nil"/>
              <w:left w:val="single" w:sz="6" w:space="0" w:color="auto"/>
              <w:bottom w:val="single" w:sz="6" w:space="0" w:color="auto"/>
              <w:right w:val="single" w:sz="6" w:space="0" w:color="auto"/>
            </w:tcBorders>
            <w:shd w:val="clear" w:color="auto" w:fill="FFFFFF"/>
          </w:tcPr>
          <w:p w14:paraId="451B5BCC" w14:textId="77777777" w:rsidR="002B45DD" w:rsidRPr="00CE76D1" w:rsidRDefault="002B45DD" w:rsidP="002B45DD">
            <w:pPr>
              <w:widowControl w:val="0"/>
              <w:autoSpaceDE w:val="0"/>
              <w:autoSpaceDN w:val="0"/>
              <w:adjustRightInd w:val="0"/>
              <w:ind w:firstLine="0"/>
              <w:rPr>
                <w:sz w:val="24"/>
                <w:szCs w:val="24"/>
                <w:lang w:val="ro-RO" w:eastAsia="ru-RU"/>
              </w:rPr>
            </w:pPr>
          </w:p>
          <w:p w14:paraId="459D81EB"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68DE1EC"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70 h&lt;…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C20F480"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7509D35"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AABB166"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31C2F0ED" w14:textId="77777777" w:rsidTr="002B45DD">
        <w:trPr>
          <w:trHeight w:hRule="exact" w:val="37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6E24858"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B10</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51FE1230"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Depășirea perioadei de conducere cumulate pentru două săptămâni consecutive</w:t>
            </w:r>
          </w:p>
          <w:p w14:paraId="1B0C9A73" w14:textId="77777777" w:rsidR="002B45DD" w:rsidRPr="00CE76D1" w:rsidRDefault="002B45DD" w:rsidP="002B45DD">
            <w:pPr>
              <w:widowControl w:val="0"/>
              <w:autoSpaceDE w:val="0"/>
              <w:autoSpaceDN w:val="0"/>
              <w:adjustRightInd w:val="0"/>
              <w:ind w:firstLine="0"/>
              <w:rPr>
                <w:sz w:val="24"/>
                <w:szCs w:val="24"/>
                <w:lang w:val="ro-RO" w:eastAsia="ru-RU"/>
              </w:rPr>
            </w:pPr>
          </w:p>
          <w:p w14:paraId="4D8DED8A" w14:textId="77777777" w:rsidR="002B45DD" w:rsidRPr="00CE76D1" w:rsidRDefault="002B45DD" w:rsidP="002B45DD">
            <w:pPr>
              <w:widowControl w:val="0"/>
              <w:autoSpaceDE w:val="0"/>
              <w:autoSpaceDN w:val="0"/>
              <w:adjustRightInd w:val="0"/>
              <w:ind w:firstLine="0"/>
              <w:rPr>
                <w:sz w:val="24"/>
                <w:szCs w:val="24"/>
                <w:lang w:val="ro-RO" w:eastAsia="ru-RU"/>
              </w:rPr>
            </w:pPr>
          </w:p>
          <w:p w14:paraId="58DEB713" w14:textId="77777777" w:rsidR="002B45DD" w:rsidRPr="00CE76D1" w:rsidRDefault="002B45DD" w:rsidP="002B45DD">
            <w:pPr>
              <w:widowControl w:val="0"/>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73223BFA"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90 h&lt;…&lt;100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363CB21"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6745448"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57D216D6"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78828417"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EA17E21"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B11</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34707D26" w14:textId="77777777" w:rsidR="002B45DD" w:rsidRPr="00CE76D1" w:rsidRDefault="002B45DD" w:rsidP="002B45DD">
            <w:pPr>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5A7DE761"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pacing w:val="-2"/>
                <w:sz w:val="24"/>
                <w:szCs w:val="24"/>
                <w:lang w:val="ro-RO" w:eastAsia="ru-RU"/>
              </w:rPr>
              <w:t>100 h&lt;…&lt;112 h 30</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B226681"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61C33CC7"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9FF76F0"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67C251D6"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2125B52"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B12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55462118" w14:textId="77777777" w:rsidR="002B45DD" w:rsidRPr="00CE76D1" w:rsidRDefault="002B45DD" w:rsidP="002B45DD">
            <w:pPr>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7E707A6B"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sz w:val="24"/>
                <w:szCs w:val="24"/>
                <w:lang w:val="ro-RO" w:eastAsia="ru-RU"/>
              </w:rPr>
              <w:t>112 h 30&lt;…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3C155FDF" w14:textId="77777777" w:rsidR="002B45DD" w:rsidRPr="00CE76D1" w:rsidRDefault="002B45DD" w:rsidP="002B45DD">
            <w:pPr>
              <w:widowControl w:val="0"/>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B0BB160"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AA06EAB"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3500192E"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4CA7608"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C</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61ECAFB" w14:textId="77777777" w:rsidR="002B45DD" w:rsidRPr="00CE76D1" w:rsidRDefault="002B45DD" w:rsidP="002B45DD">
            <w:pPr>
              <w:widowControl w:val="0"/>
              <w:autoSpaceDE w:val="0"/>
              <w:autoSpaceDN w:val="0"/>
              <w:adjustRightInd w:val="0"/>
              <w:ind w:firstLine="0"/>
              <w:rPr>
                <w:sz w:val="24"/>
                <w:szCs w:val="24"/>
                <w:lang w:val="ro-RO" w:eastAsia="ru-RU"/>
              </w:rPr>
            </w:pPr>
            <w:r w:rsidRPr="00CE76D1">
              <w:rPr>
                <w:b/>
                <w:bCs/>
                <w:sz w:val="24"/>
                <w:szCs w:val="24"/>
                <w:lang w:val="ro-RO" w:eastAsia="ru-RU"/>
              </w:rPr>
              <w:t>Pauze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665DA9E4"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24B7E33"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535335C" w14:textId="77777777" w:rsidR="002B45DD" w:rsidRPr="00CE76D1" w:rsidRDefault="002B45DD" w:rsidP="002B45DD">
            <w:pPr>
              <w:widowControl w:val="0"/>
              <w:autoSpaceDE w:val="0"/>
              <w:autoSpaceDN w:val="0"/>
              <w:adjustRightInd w:val="0"/>
              <w:ind w:firstLine="0"/>
              <w:jc w:val="center"/>
              <w:rPr>
                <w:sz w:val="24"/>
                <w:szCs w:val="24"/>
                <w:lang w:val="ro-RO" w:eastAsia="ru-RU"/>
              </w:rPr>
            </w:pPr>
          </w:p>
        </w:tc>
      </w:tr>
      <w:tr w:rsidR="002B45DD" w:rsidRPr="00CE76D1" w14:paraId="025C36A9"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FD2BB7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C1</w:t>
            </w:r>
          </w:p>
        </w:tc>
        <w:tc>
          <w:tcPr>
            <w:tcW w:w="2555" w:type="pct"/>
            <w:tcBorders>
              <w:top w:val="single" w:sz="6" w:space="0" w:color="auto"/>
              <w:left w:val="single" w:sz="6" w:space="0" w:color="auto"/>
              <w:bottom w:val="nil"/>
              <w:right w:val="single" w:sz="6" w:space="0" w:color="auto"/>
            </w:tcBorders>
            <w:shd w:val="clear" w:color="auto" w:fill="FFFFFF"/>
          </w:tcPr>
          <w:p w14:paraId="326FE36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Depășirea perioadei de conducere neîntreruptă</w:t>
            </w:r>
          </w:p>
          <w:p w14:paraId="0973F8A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117F44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4 h 30&lt;…&lt;5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F02B25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581759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42884F6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0455DDE7"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6A9A30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C2</w:t>
            </w:r>
          </w:p>
        </w:tc>
        <w:tc>
          <w:tcPr>
            <w:tcW w:w="2555" w:type="pct"/>
            <w:tcBorders>
              <w:top w:val="nil"/>
              <w:left w:val="single" w:sz="6" w:space="0" w:color="auto"/>
              <w:bottom w:val="nil"/>
              <w:right w:val="single" w:sz="6" w:space="0" w:color="auto"/>
            </w:tcBorders>
            <w:shd w:val="clear" w:color="auto" w:fill="FFFFFF"/>
          </w:tcPr>
          <w:p w14:paraId="54DEF3E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084062B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29174F2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5 h&lt;…&lt;6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E4595F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4E97010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20FD47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6CCB2DCF"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D2E9B2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C3</w:t>
            </w:r>
          </w:p>
        </w:tc>
        <w:tc>
          <w:tcPr>
            <w:tcW w:w="2555" w:type="pct"/>
            <w:tcBorders>
              <w:top w:val="nil"/>
              <w:left w:val="single" w:sz="6" w:space="0" w:color="auto"/>
              <w:bottom w:val="single" w:sz="6" w:space="0" w:color="auto"/>
              <w:right w:val="single" w:sz="6" w:space="0" w:color="auto"/>
            </w:tcBorders>
            <w:shd w:val="clear" w:color="auto" w:fill="FFFFFF"/>
          </w:tcPr>
          <w:p w14:paraId="3002A51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70837A1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7EEF499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6 h&lt;…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3CE767D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487ADA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41D8D8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6207981"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9A9602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D</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1D9841F" w14:textId="77777777" w:rsidR="002B45DD" w:rsidRPr="00CE76D1" w:rsidRDefault="002B45DD" w:rsidP="00CE76D1">
            <w:pPr>
              <w:widowControl w:val="0"/>
              <w:tabs>
                <w:tab w:val="left" w:pos="1134"/>
              </w:tabs>
              <w:autoSpaceDE w:val="0"/>
              <w:autoSpaceDN w:val="0"/>
              <w:adjustRightInd w:val="0"/>
              <w:ind w:firstLine="0"/>
              <w:rPr>
                <w:b/>
                <w:sz w:val="24"/>
                <w:szCs w:val="24"/>
                <w:lang w:val="ro-RO" w:eastAsia="ru-RU"/>
              </w:rPr>
            </w:pPr>
            <w:r w:rsidRPr="00CE76D1">
              <w:rPr>
                <w:b/>
                <w:sz w:val="24"/>
                <w:szCs w:val="24"/>
                <w:lang w:val="ro-RO" w:eastAsia="ru-RU"/>
              </w:rPr>
              <w:t>Perioadele de odihnă</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0AE3A3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6FCC04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969424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BB6D370" w14:textId="77777777" w:rsidTr="002B45DD">
        <w:trPr>
          <w:trHeight w:hRule="exact" w:val="397"/>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6E2304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0E636C5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Perioada de odihnă zilnică insuficientă - mai puțin de 11 ore, dacă nu a fost permisă perioada zilnică de odihnă redusă </w:t>
            </w:r>
          </w:p>
          <w:p w14:paraId="173FF6D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0BED302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255E36A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2A631AE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10 h&lt;…&lt;11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370CDEC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3CB224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22EDE6A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48D7EEA7"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FDA34B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12475AC"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6EC2F54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8 h 30&lt;…&lt;10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8480AD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0ED5D1E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BE12F1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E17D801"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EEB551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D3</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452BED5B"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13D970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…&lt;8 h 30</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2D7884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19440D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F878C2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B958BC3" w14:textId="77777777" w:rsidTr="002B45DD">
        <w:trPr>
          <w:trHeight w:hRule="exact" w:val="430"/>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3C68E8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D4</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7356CE0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Perioada de odihnă zilnică redusă insuficientă - mai puțin de 9 ore, dacă a fost permisă reducerea perioadei zilnice de odihnă </w:t>
            </w:r>
          </w:p>
          <w:p w14:paraId="642A951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50A7911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4776F0F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907B92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8 h&lt;…&lt;9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857038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D30382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7DE5FFD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04ED90B4"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31FA6C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D5</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604F2D7C"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5890E98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7 h&lt;…&lt;8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A5BC71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DF0CE0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A1C261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D341F7C"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8D50F2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D6</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10B302C5"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E7DEA8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…&lt;7 h</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F9A0D6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40157F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298DBC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45D8685"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3A8A8B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D7</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585E72EA" w14:textId="77777777" w:rsidR="002B45DD" w:rsidRPr="00CE76D1" w:rsidRDefault="002B45DD" w:rsidP="00CE76D1">
            <w:pPr>
              <w:widowControl w:val="0"/>
              <w:tabs>
                <w:tab w:val="left" w:pos="1134"/>
              </w:tabs>
              <w:autoSpaceDE w:val="0"/>
              <w:autoSpaceDN w:val="0"/>
              <w:adjustRightInd w:val="0"/>
              <w:ind w:right="245" w:firstLine="0"/>
              <w:rPr>
                <w:sz w:val="24"/>
                <w:szCs w:val="24"/>
                <w:lang w:val="ro-RO" w:eastAsia="ru-RU"/>
              </w:rPr>
            </w:pPr>
            <w:r w:rsidRPr="00CE76D1">
              <w:rPr>
                <w:sz w:val="24"/>
                <w:szCs w:val="24"/>
                <w:lang w:val="ro-RO" w:eastAsia="ru-RU"/>
              </w:rPr>
              <w:t xml:space="preserve">Fracționarea insuficientă a perioadei de odihnă zilnică, în proporție mai puțin de 3 ore + mai puțin de 9 ore </w:t>
            </w:r>
          </w:p>
          <w:p w14:paraId="3A6B587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432CD44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29D93B0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DB9759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pacing w:val="-2"/>
                <w:sz w:val="24"/>
                <w:szCs w:val="24"/>
                <w:lang w:val="ro-RO" w:eastAsia="ru-RU"/>
              </w:rPr>
              <w:t>3 h+(8 h&lt;…&lt;9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EE0449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CB3696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29DFA8D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074EC1D7"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2FE4F3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D8</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4130F174"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DABC32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pacing w:val="-2"/>
                <w:sz w:val="24"/>
                <w:szCs w:val="24"/>
                <w:lang w:val="ro-RO" w:eastAsia="ru-RU"/>
              </w:rPr>
              <w:t>3 h+(7 h&lt;…&lt;8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169E0F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25E7657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92CD0B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36BF5DAF" w14:textId="77777777" w:rsidTr="002B45DD">
        <w:trPr>
          <w:trHeight w:hRule="exact" w:val="432"/>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36EF6A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D9</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2FA0CB7"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4DC66F1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3 h+(…&lt;7 h)</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09FCDE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DABB30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F00A4C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6398137" w14:textId="77777777" w:rsidTr="002B45DD">
        <w:trPr>
          <w:trHeight w:hRule="exact" w:val="440"/>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679DD2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D10</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6C265EE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Perioada de odihnă zilnică insuficientă - mai </w:t>
            </w:r>
            <w:r w:rsidRPr="00CE76D1">
              <w:rPr>
                <w:sz w:val="24"/>
                <w:szCs w:val="24"/>
                <w:lang w:val="ro-RO" w:eastAsia="ru-RU"/>
              </w:rPr>
              <w:lastRenderedPageBreak/>
              <w:t xml:space="preserve">puțin de 9 ore, în cazul conducerii </w:t>
            </w:r>
            <w:r w:rsidRPr="00CE76D1">
              <w:rPr>
                <w:spacing w:val="-1"/>
                <w:sz w:val="24"/>
                <w:szCs w:val="24"/>
                <w:lang w:val="ro-RO" w:eastAsia="ru-RU"/>
              </w:rPr>
              <w:t>în echipaje din câteva persoane</w:t>
            </w:r>
          </w:p>
          <w:p w14:paraId="1713010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4F1A7BC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460B30C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65BE21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lastRenderedPageBreak/>
              <w:t>8 h&lt;…&lt;9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DFD805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13190B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6589100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1FF4E77E"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71EECA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lastRenderedPageBreak/>
              <w:t>D11</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78699C0E"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694B9C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7 h&lt;…&lt;8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2A6CD8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242842B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79310B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4A92332" w14:textId="77777777" w:rsidTr="002B45DD">
        <w:trPr>
          <w:trHeight w:hRule="exact" w:val="3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1618A4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66031797"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1FACEC7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…&lt;7 h</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7F8B80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BB87E6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FD5B5B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883C808" w14:textId="77777777" w:rsidTr="002B45DD">
        <w:trPr>
          <w:trHeight w:hRule="exact" w:val="32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7B7F65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D13</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3772B596" w14:textId="77777777" w:rsidR="002B45DD" w:rsidRPr="00CE76D1" w:rsidRDefault="002B45DD" w:rsidP="00CE76D1">
            <w:pPr>
              <w:widowControl w:val="0"/>
              <w:tabs>
                <w:tab w:val="left" w:pos="1134"/>
              </w:tabs>
              <w:autoSpaceDE w:val="0"/>
              <w:autoSpaceDN w:val="0"/>
              <w:adjustRightInd w:val="0"/>
              <w:ind w:right="182" w:firstLine="0"/>
              <w:rPr>
                <w:sz w:val="24"/>
                <w:szCs w:val="24"/>
                <w:lang w:val="ro-RO" w:eastAsia="ru-RU"/>
              </w:rPr>
            </w:pPr>
            <w:r w:rsidRPr="00CE76D1">
              <w:rPr>
                <w:sz w:val="24"/>
                <w:szCs w:val="24"/>
                <w:lang w:val="ro-RO" w:eastAsia="ru-RU"/>
              </w:rPr>
              <w:t>Perioada de odihnă săptămânală redusă insuficientă, mai puțin de 24 ore</w:t>
            </w:r>
          </w:p>
          <w:p w14:paraId="46ACFBA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753E3BE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6F8D2D1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160898B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22 h&lt;…&lt;24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62D75C9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B085BA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0AB1227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66A306AC"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29DB97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D14</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77E0ECE8"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AED88F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20 h&lt;…&lt;22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55ABCF0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B32504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43F977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3B56200"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743EF2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D15</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243A1F2E"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64CAFF2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…&lt;20 h</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AAB540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9C3A11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10764D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32D369C2" w14:textId="77777777" w:rsidTr="002B45DD">
        <w:trPr>
          <w:trHeight w:hRule="exact" w:val="42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07D938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D16</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3C91BA13" w14:textId="77777777" w:rsidR="002B45DD" w:rsidRPr="00CE76D1" w:rsidRDefault="002B45DD" w:rsidP="00CE76D1">
            <w:pPr>
              <w:widowControl w:val="0"/>
              <w:tabs>
                <w:tab w:val="left" w:pos="1134"/>
              </w:tabs>
              <w:autoSpaceDE w:val="0"/>
              <w:autoSpaceDN w:val="0"/>
              <w:adjustRightInd w:val="0"/>
              <w:ind w:right="58" w:firstLine="0"/>
              <w:rPr>
                <w:sz w:val="24"/>
                <w:szCs w:val="24"/>
                <w:lang w:val="ro-RO" w:eastAsia="ru-RU"/>
              </w:rPr>
            </w:pPr>
            <w:r w:rsidRPr="00CE76D1">
              <w:rPr>
                <w:sz w:val="24"/>
                <w:szCs w:val="24"/>
                <w:lang w:val="ro-RO" w:eastAsia="ru-RU"/>
              </w:rPr>
              <w:t>Perioada de odihnă săptămânală insuficientă, mai puțin de 45 ore, dacă nu a fost permisă perioada de odihnă săptămânală redusă</w:t>
            </w:r>
          </w:p>
          <w:p w14:paraId="3D9C336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2C6DFC9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127F3F5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6ACA47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42 h&lt;…&lt;45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82E899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C60C18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36ECBB1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686B2EA3"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38CF49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D17</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19133A2"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3A76866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36 h&lt;…&lt;42 h</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700FBC6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26BB47D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79C07C3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70B9F01" w14:textId="77777777" w:rsidTr="002B45DD">
        <w:trPr>
          <w:trHeight w:hRule="exact" w:val="3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2E9146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D18</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72C1AB68" w14:textId="77777777" w:rsidR="002B45DD" w:rsidRPr="00CE76D1" w:rsidRDefault="002B45DD" w:rsidP="00CE76D1">
            <w:pPr>
              <w:tabs>
                <w:tab w:val="left" w:pos="1134"/>
              </w:tabs>
              <w:ind w:firstLine="0"/>
              <w:rPr>
                <w:sz w:val="24"/>
                <w:szCs w:val="24"/>
                <w:lang w:val="ro-RO" w:eastAsia="ru-RU"/>
              </w:rPr>
            </w:pPr>
          </w:p>
        </w:tc>
        <w:tc>
          <w:tcPr>
            <w:tcW w:w="1130" w:type="pct"/>
            <w:tcBorders>
              <w:top w:val="single" w:sz="6" w:space="0" w:color="auto"/>
              <w:left w:val="single" w:sz="6" w:space="0" w:color="auto"/>
              <w:bottom w:val="single" w:sz="6" w:space="0" w:color="auto"/>
              <w:right w:val="single" w:sz="6" w:space="0" w:color="auto"/>
            </w:tcBorders>
            <w:shd w:val="clear" w:color="auto" w:fill="FFFFFF"/>
            <w:hideMark/>
          </w:tcPr>
          <w:p w14:paraId="0AD9A0C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…&lt;36 h</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9F8DC3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B24E42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15077A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A5410E7" w14:textId="77777777" w:rsidTr="002B45DD">
        <w:trPr>
          <w:trHeight w:hRule="exact" w:val="3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3DFD8E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E</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D920E0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Tipuri de plată</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73228F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A5B867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443710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40E8626" w14:textId="77777777" w:rsidTr="002B45DD">
        <w:trPr>
          <w:trHeight w:hRule="exact" w:val="6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619555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E1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4EAF7BD" w14:textId="77777777" w:rsidR="002B45DD" w:rsidRPr="00CE76D1" w:rsidRDefault="002B45DD" w:rsidP="00CE76D1">
            <w:pPr>
              <w:widowControl w:val="0"/>
              <w:tabs>
                <w:tab w:val="left" w:pos="1134"/>
              </w:tabs>
              <w:autoSpaceDE w:val="0"/>
              <w:autoSpaceDN w:val="0"/>
              <w:adjustRightInd w:val="0"/>
              <w:ind w:firstLine="0"/>
              <w:rPr>
                <w:spacing w:val="-1"/>
                <w:sz w:val="24"/>
                <w:szCs w:val="24"/>
                <w:lang w:val="ro-RO" w:eastAsia="ru-RU"/>
              </w:rPr>
            </w:pPr>
            <w:r w:rsidRPr="00CE76D1">
              <w:rPr>
                <w:spacing w:val="-1"/>
                <w:sz w:val="24"/>
                <w:szCs w:val="24"/>
                <w:lang w:val="ro-RO" w:eastAsia="ru-RU"/>
              </w:rPr>
              <w:t>Corelarea salariului cu distanța parcursă sau volumul mărfurilor</w:t>
            </w:r>
          </w:p>
          <w:p w14:paraId="252EFC6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pacing w:val="-1"/>
                <w:sz w:val="24"/>
                <w:szCs w:val="24"/>
                <w:lang w:val="ro-RO" w:eastAsia="ru-RU"/>
              </w:rPr>
              <w:t xml:space="preserve"> transportate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695E71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FCF37D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B9F29A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F94BF20" w14:textId="77777777" w:rsidTr="002B45DD">
        <w:trPr>
          <w:trHeight w:hRule="exact" w:val="3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C3D3166" w14:textId="77777777" w:rsidR="002B45DD" w:rsidRPr="00CE76D1" w:rsidRDefault="002B45DD" w:rsidP="00CE76D1">
            <w:pPr>
              <w:widowControl w:val="0"/>
              <w:tabs>
                <w:tab w:val="left" w:pos="1134"/>
              </w:tabs>
              <w:autoSpaceDE w:val="0"/>
              <w:autoSpaceDN w:val="0"/>
              <w:adjustRightInd w:val="0"/>
              <w:ind w:firstLine="0"/>
              <w:rPr>
                <w:b/>
                <w:sz w:val="24"/>
                <w:szCs w:val="24"/>
                <w:lang w:val="ro-RO" w:eastAsia="ru-RU"/>
              </w:rPr>
            </w:pPr>
            <w:r w:rsidRPr="00CE76D1">
              <w:rPr>
                <w:b/>
                <w:bCs/>
                <w:sz w:val="24"/>
                <w:szCs w:val="24"/>
                <w:lang w:val="ro-RO" w:eastAsia="ru-RU"/>
              </w:rPr>
              <w:t>F</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29D0ED7" w14:textId="77777777" w:rsidR="002B45DD" w:rsidRPr="00CE76D1" w:rsidRDefault="002B45DD" w:rsidP="00CE76D1">
            <w:pPr>
              <w:widowControl w:val="0"/>
              <w:tabs>
                <w:tab w:val="left" w:pos="1134"/>
              </w:tabs>
              <w:autoSpaceDE w:val="0"/>
              <w:autoSpaceDN w:val="0"/>
              <w:adjustRightInd w:val="0"/>
              <w:ind w:firstLine="0"/>
              <w:rPr>
                <w:b/>
                <w:sz w:val="24"/>
                <w:szCs w:val="24"/>
                <w:lang w:val="ro-RO" w:eastAsia="ru-RU"/>
              </w:rPr>
            </w:pPr>
            <w:r w:rsidRPr="00CE76D1">
              <w:rPr>
                <w:b/>
                <w:sz w:val="24"/>
                <w:szCs w:val="24"/>
                <w:lang w:val="ro-RO" w:eastAsia="ru-RU"/>
              </w:rPr>
              <w:t>Instalarea echipamentului de înregistrare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6E4F207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6C9CCD8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68536D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29B6675" w14:textId="77777777" w:rsidTr="002B45DD">
        <w:trPr>
          <w:trHeight w:hRule="exact" w:val="59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875083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F1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CC9EF4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Instalarea și utilizarea echipamentului de înregistrare, tipul căruia nu a fost aprobat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9EDCFA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3436D5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CC592B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0F00DCE" w14:textId="77777777" w:rsidTr="002B45DD">
        <w:trPr>
          <w:trHeight w:hRule="exact" w:val="53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EB64B6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G</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77916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pacing w:val="-1"/>
                <w:sz w:val="24"/>
                <w:szCs w:val="24"/>
                <w:lang w:val="ro-RO" w:eastAsia="ru-RU"/>
              </w:rPr>
              <w:t xml:space="preserve">Utilizarea echipamentului de înregistrare, cartelei tahografice a conducătorului auto sau foii de înregistrare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011CDF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6616993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C01178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40BC47A" w14:textId="77777777" w:rsidTr="002B45DD">
        <w:trPr>
          <w:trHeight w:hRule="exact" w:val="79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44E4C1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tcPr>
          <w:p w14:paraId="3AC8CC7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Echipamentul de înregistrare nu funcționează corect (spre exemplu:  echipamentul de înregistrare nu este controlat, calibrat sau sigilat corespunzător)</w:t>
            </w:r>
          </w:p>
          <w:p w14:paraId="4457E19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A76563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8D564B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D850B3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490F901" w14:textId="77777777" w:rsidTr="002B45DD">
        <w:trPr>
          <w:trHeight w:hRule="exact" w:val="80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27D361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890EBE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Echipamentul de înregistrare este utilizat incorect (nu se utilizează o cartelă tahografică valabilă a conducătorului auto, intervenție intenționată în funcționarea echipamentului ș.a.)</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2AB76ED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A24DB9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30A133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32046C8" w14:textId="77777777" w:rsidTr="002B45DD">
        <w:trPr>
          <w:trHeight w:hRule="exact" w:val="3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8AD802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319CAA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Număr insuficient de foi de înregistrare la bord</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F815AB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7082E33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853D50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93D9F94" w14:textId="77777777" w:rsidTr="002B45DD">
        <w:trPr>
          <w:trHeight w:hRule="exact" w:val="32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8484D4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G4</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8CAA3B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Modelul foii de înregistrare care nu a fost aprobat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0F6AEE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2A048C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4A13EB7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4FBB3F5" w14:textId="77777777" w:rsidTr="002B45DD">
        <w:trPr>
          <w:trHeight w:hRule="exact" w:val="3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C1FDF0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G5</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DBD2AA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Cantitate insuficientă de hârtie pentru imprimare la bord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5D1AFBB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6F37CFF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4B32BFF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0CCD3493" w14:textId="77777777" w:rsidTr="002B45DD">
        <w:trPr>
          <w:trHeight w:hRule="exact" w:val="606"/>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733AB8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G6</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449092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Compania nu păstrează foile de înregistrare, imprimările și datele descărcate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0F006C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341380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80ED9F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2A9CE60" w14:textId="77777777" w:rsidTr="002B45DD">
        <w:trPr>
          <w:trHeight w:hRule="exact" w:val="5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7669C5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G7</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68833C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Deținerea de către conducătorul auto a mai mult de o cartelă tahografică valabilă</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238584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69E772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84ED0B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9DA5629" w14:textId="77777777" w:rsidTr="002B45DD">
        <w:trPr>
          <w:trHeight w:hRule="exact" w:val="66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75F272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G8</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86E84D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Utilizarea altei cartele tahografice decât a celei emise conducătorului auto</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2EB45C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6E0F86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FA64CB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1E7310B" w14:textId="77777777" w:rsidTr="002B45DD">
        <w:trPr>
          <w:trHeight w:hRule="exact" w:val="3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8282D8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G9</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867443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Utilizarea unei cartele tahografice defecte sau expirate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CB110A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FD9B21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D92C04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50A72FE" w14:textId="77777777" w:rsidTr="002B45DD">
        <w:trPr>
          <w:trHeight w:hRule="exact" w:val="32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D51574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G10</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48D0D7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Lipsa datelor înregistrate și păstrate pentru perioada de cel puțin 365 zile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2495DB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39C77F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4B313C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84B044F" w14:textId="77777777" w:rsidTr="002B45DD">
        <w:trPr>
          <w:trHeight w:hRule="exact" w:val="92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CEA288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E20B97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Utilizarea unor foi de înregistrare sau cartele tahografice ale conducătorului auto murdare sau deteriorate, astfel încât datele sunt lizibile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878444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8E0322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1BF1049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250D5DC9" w14:textId="77777777" w:rsidTr="002B45DD">
        <w:trPr>
          <w:trHeight w:hRule="exact" w:val="98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0F0F52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6FAE58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Utilizarea unor foi de înregistrare sau cartele tahografice ale conducătorului auto murdare sau deteriorate, astfel încât datele nu sunt lizibile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244B45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0C6C23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415D80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EABC210" w14:textId="77777777" w:rsidTr="00F01A06">
        <w:trPr>
          <w:trHeight w:hRule="exact" w:val="87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CD3A85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tcPr>
          <w:p w14:paraId="2EECB2B2" w14:textId="77777777" w:rsidR="002B45DD" w:rsidRPr="00CE76D1" w:rsidRDefault="002B45DD" w:rsidP="00CE76D1">
            <w:pPr>
              <w:widowControl w:val="0"/>
              <w:tabs>
                <w:tab w:val="left" w:pos="1134"/>
              </w:tabs>
              <w:autoSpaceDE w:val="0"/>
              <w:autoSpaceDN w:val="0"/>
              <w:adjustRightInd w:val="0"/>
              <w:ind w:firstLine="0"/>
              <w:rPr>
                <w:spacing w:val="-1"/>
                <w:sz w:val="24"/>
                <w:szCs w:val="24"/>
                <w:lang w:val="ro-RO" w:eastAsia="ru-RU"/>
              </w:rPr>
            </w:pPr>
            <w:r w:rsidRPr="00CE76D1">
              <w:rPr>
                <w:sz w:val="24"/>
                <w:szCs w:val="24"/>
                <w:lang w:val="ro-RO" w:eastAsia="ru-RU"/>
              </w:rPr>
              <w:t xml:space="preserve">Neglijarea înlocuirii cartelei tahografice conducătorului auto </w:t>
            </w:r>
            <w:r w:rsidRPr="00CE76D1">
              <w:rPr>
                <w:spacing w:val="-1"/>
                <w:sz w:val="24"/>
                <w:szCs w:val="24"/>
                <w:lang w:val="ro-RO" w:eastAsia="ru-RU"/>
              </w:rPr>
              <w:t xml:space="preserve">deteriorate, defecte, pierdute sau furate, </w:t>
            </w:r>
            <w:r w:rsidRPr="00CE76D1">
              <w:rPr>
                <w:sz w:val="24"/>
                <w:szCs w:val="24"/>
                <w:lang w:val="ro-RO" w:eastAsia="ru-RU"/>
              </w:rPr>
              <w:t>în termen de 7 zile calendaristice</w:t>
            </w:r>
          </w:p>
          <w:p w14:paraId="499021E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39710FC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4176367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F14DE9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E4CD68D" w14:textId="77777777" w:rsidTr="002B45DD">
        <w:trPr>
          <w:trHeight w:hRule="exact" w:val="592"/>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E40A1A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G14</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08736B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Utilizarea incorectă a foilor de înregistrare/cartelei tahografice a conducătorului auto</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E4B3EF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7BC12F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530DAF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3C2AF7F6" w14:textId="77777777" w:rsidTr="002B45DD">
        <w:trPr>
          <w:trHeight w:hRule="exact" w:val="79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4CFA82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lastRenderedPageBreak/>
              <w:t>G15</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D71C9B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Retragerea neautorizată a foilor de înregistrare sau cartelei tahografice a conducătorului auto, care a influențat înregistrarea datelor corespunzătoare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31542F2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5A18B1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161B35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231790A" w14:textId="77777777" w:rsidTr="002B45DD">
        <w:trPr>
          <w:trHeight w:hRule="exact" w:val="7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77777E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G16</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D3FA31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Retragerea neautorizată a foilor de înregistrare sau cartelei tahografice a conducătorului auto, care nu a influențat înregistrarea datelor corespunzătoare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D60C92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512AE0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68ABCF0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1DCAD848" w14:textId="77777777" w:rsidTr="002B45DD">
        <w:trPr>
          <w:trHeight w:hRule="exact" w:val="821"/>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EFD2B0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G17</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168A6C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Utilizarea foii de înregistrare sau a cartelei tahografice a conducătorului auto pentru o perioadă mai lungă decât cea prevăzută, dar fără pierderea datelor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6D3D89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8291C0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3C2620F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60CEB65F" w14:textId="77777777" w:rsidTr="002B45DD">
        <w:trPr>
          <w:trHeight w:hRule="exact" w:val="847"/>
        </w:trPr>
        <w:tc>
          <w:tcPr>
            <w:tcW w:w="325" w:type="pct"/>
            <w:tcBorders>
              <w:top w:val="single" w:sz="6" w:space="0" w:color="auto"/>
              <w:left w:val="single" w:sz="6" w:space="0" w:color="auto"/>
              <w:bottom w:val="single" w:sz="6" w:space="0" w:color="auto"/>
              <w:right w:val="single" w:sz="6" w:space="0" w:color="auto"/>
            </w:tcBorders>
            <w:shd w:val="clear" w:color="auto" w:fill="FFFFFF"/>
          </w:tcPr>
          <w:p w14:paraId="09D7F90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G18</w:t>
            </w:r>
          </w:p>
          <w:p w14:paraId="3D7873B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50FBA02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603BB0E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p w14:paraId="6CFDE18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C316C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Utilizarea foii de înregistrare sau a cartelei tahografice a conducătorului auto pentru o perioadă mai lungă decât cea prevăzută, cu pierderea datelor</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14D6C1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238971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009BE1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E1B3DA4" w14:textId="77777777" w:rsidTr="002B45DD">
        <w:trPr>
          <w:trHeight w:hRule="exact" w:val="32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5374CE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G19</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58F07F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Nu se introduc manual datele atunci când acest lucru se impune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3B30C5A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91C53D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ECA333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488A26C" w14:textId="77777777" w:rsidTr="002B45DD">
        <w:trPr>
          <w:trHeight w:hRule="exact" w:val="807"/>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61877B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G20</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3B4CD9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Nu se utilizează foaia de înregistrare corespunzătoare sau cartela tahografică a conducătorului auto este plasată în </w:t>
            </w:r>
            <w:proofErr w:type="spellStart"/>
            <w:r w:rsidRPr="00CE76D1">
              <w:rPr>
                <w:sz w:val="24"/>
                <w:szCs w:val="24"/>
                <w:lang w:val="ro-RO" w:eastAsia="ru-RU"/>
              </w:rPr>
              <w:t>slotul</w:t>
            </w:r>
            <w:proofErr w:type="spellEnd"/>
            <w:r w:rsidRPr="00CE76D1">
              <w:rPr>
                <w:sz w:val="24"/>
                <w:szCs w:val="24"/>
                <w:lang w:val="ro-RO" w:eastAsia="ru-RU"/>
              </w:rPr>
              <w:t xml:space="preserve"> greșit (în cazul conducerii în echipaj din câteva persoane)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0A3F0EB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024508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7C333BC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85715BB" w14:textId="77777777" w:rsidTr="002B45DD">
        <w:trPr>
          <w:trHeight w:hRule="exact" w:val="53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8CBE95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G21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1C496B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Ora înregistrată pe foaia de înregistrare nu corespunde cu ora oficială a statului de înmatriculare a vehiculului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DD69C9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D42D40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47CC013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6D26641D" w14:textId="77777777" w:rsidTr="002B45DD">
        <w:trPr>
          <w:trHeight w:hRule="exact" w:val="38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FE9B21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G22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361689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Utilizarea incorectă a mecanismului de decuplare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AF5E24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5F5FEC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93BFB5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267EE04" w14:textId="77777777" w:rsidTr="002B45DD">
        <w:trPr>
          <w:trHeight w:hRule="exact" w:val="29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4DBA41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H</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9340F3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Completarea informației</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D3824E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DED1BD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C520A7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71346D0"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822DC2E"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C65AA8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 foaia de înregistrare lipsește numele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434CB4E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0C48E9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F9EB85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1F215AB"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990658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394400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lipsește prenumele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2968ADF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FE6FF1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4BD5538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E35B28A" w14:textId="77777777" w:rsidTr="002B45DD">
        <w:trPr>
          <w:trHeight w:hRule="exact" w:val="630"/>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F3620B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A92771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lipsește data începerii sau finisării utilizării acesteia</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FEF2F9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6602120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787A12F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A598707" w14:textId="77777777" w:rsidTr="002B45DD">
        <w:trPr>
          <w:trHeight w:hRule="exact" w:val="54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D0F563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H4</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06C309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lipsește locul începerii sau finisării utilizării acesteia</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5191B16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D4FA95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54213E2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114BEDB6"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79DE7D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H5</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FD4FEB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 foaia de înregistrare lipsește numărul de înregistrare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93BE4C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9C498B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06233F9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2F94777F" w14:textId="77777777" w:rsidTr="002B45DD">
        <w:trPr>
          <w:trHeight w:hRule="exact" w:val="5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8EB0EC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H6</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CA2897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 foaia de înregistrare lipsește valoarea (inițială) a indexului kilometric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628145C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145F5E3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9AEBCF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9CB123C" w14:textId="77777777" w:rsidTr="002B45DD">
        <w:trPr>
          <w:trHeight w:hRule="exact" w:val="41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6DB9113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H7</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FD628CB"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lipsește valoarea (finală) a indexului kilometric</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5E7EE6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DB1CC9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1902C1A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10BD84F3"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E874BF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H8</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77AC14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lipsește ora schimbării unității de transport</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4B55027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74BF13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5770782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7E65CC37"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1A2148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H9</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1FA460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nu este aplicat simbolul țării</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95C485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3450F3E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hideMark/>
          </w:tcPr>
          <w:p w14:paraId="20A894E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r>
      <w:tr w:rsidR="002B45DD" w:rsidRPr="00CE76D1" w14:paraId="5C54A7FC"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25859C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I</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27A2F6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Prezentarea informației</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1478FD5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09B258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AFAA33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62C68F3E"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6BD5187"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7ED7FD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Refuzul de a fi controlat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0D4EF04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864364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782DF8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91CB35E" w14:textId="77777777" w:rsidTr="002B45DD">
        <w:trPr>
          <w:trHeight w:hRule="exact" w:val="29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6721CC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2C6132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Lipsa înregistrărilor pentru ziua curentă</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3D9560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3C5E70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A3C5F3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D827365"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D19EB7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66A6D7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Lipsa înregistrărilor pentru ultimele 28 zile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BF78F5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3437765"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E480F5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C174D52" w14:textId="77777777" w:rsidTr="002B45DD">
        <w:trPr>
          <w:trHeight w:hRule="exact" w:val="64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091D94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I4</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tcPr>
          <w:p w14:paraId="1648A49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Lipsa înregistrărilor pe cartela tahografică a conducătorului auto, în cazul în care acesta o deține</w:t>
            </w:r>
          </w:p>
          <w:p w14:paraId="7BDE6EF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F53281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5434A1B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22DA4C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74AB6EC" w14:textId="77777777" w:rsidTr="002B45DD">
        <w:trPr>
          <w:trHeight w:hRule="exact" w:val="54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4FE134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I5</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235E55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Lipsa înregistrărilor manuale și a rapoartelor imprimate pentru săptămâna curentă sau pentru ultimele 28 zile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8ABA84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C6265E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35EC5A2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33D87A5"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8585D2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I6</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0FA0D0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Lipsa cartelei tahografice a conducătorului auto</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3D20B3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C0663F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C3548F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B46828D" w14:textId="77777777" w:rsidTr="002B45DD">
        <w:trPr>
          <w:trHeight w:hRule="exact" w:val="537"/>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A89A34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I7</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D49A89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Lipsa rapoartelor imprimate pentru săptămâna curentă sau pentru ultimele 28 zile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5DD4B15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3A461A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443E21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D392D4B"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B0B130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J</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E6733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Fraude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3DDE3C1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1B388D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F961F3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r>
      <w:tr w:rsidR="002B45DD" w:rsidRPr="00CE76D1" w14:paraId="6DE8F89F" w14:textId="77777777" w:rsidTr="002B45DD">
        <w:trPr>
          <w:trHeight w:hRule="exact" w:val="1009"/>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58B70B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J1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16ECCA1"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Falsificarea, ascunderea sau distrugerea datelor înregistrate pe foile de înregistrare, stocate în echipamentul de înregistrare sau în cartela tahografică a conducătorului auto sau în raportul imprimat al echipamentului de înregistrare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22AD1B4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65FC1DA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40A659D"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0FCE8A50" w14:textId="77777777" w:rsidTr="002B45DD">
        <w:trPr>
          <w:trHeight w:hRule="exact" w:val="81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D96DBA2"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lastRenderedPageBreak/>
              <w:t>J2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F7490A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Manipulări cu echipamentul de înregistrare, foile de înregistrare sau cartela tahografică a conducătorului auto, care pot conduce la falsificarea datelor și informației în rapoartelor imprimate</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75DEE08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0257ED1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2303E3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DB2180F" w14:textId="77777777" w:rsidTr="002B45DD">
        <w:trPr>
          <w:trHeight w:hRule="exact" w:val="886"/>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19CE57F"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J3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B1CDB18"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Prezența la bord a unui dispozitiv care poate fi folosit pentru manipulări cu scopul de a falsifica datele și informația în rapoartele imprimate (aparate de decuplare/cabluri…)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D0E2AF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439218B9"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56CB3B63"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5EF9DC76"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451E22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K</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45D9876"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Defecțiuni</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65AE935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75589FA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3F23C2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4F2A96E" w14:textId="77777777" w:rsidTr="002B45DD">
        <w:trPr>
          <w:trHeight w:hRule="exact" w:val="37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328B7B3A"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K1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C032A2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Nu sunt reparate de către un mecanic sau atelier autorizat</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075CC7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12322CC7"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9EC9A9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4327331D"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1C5ACB5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K2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385F90"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Nu sunt reparate în timpul deplasării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27B6FAA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31BB466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7889379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CFEF001" w14:textId="77777777" w:rsidTr="002B45DD">
        <w:trPr>
          <w:trHeight w:hRule="exact" w:val="293"/>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51E0B87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b/>
                <w:bCs/>
                <w:sz w:val="24"/>
                <w:szCs w:val="24"/>
                <w:lang w:val="ro-RO" w:eastAsia="ru-RU"/>
              </w:rPr>
              <w:t>L</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511EB1A" w14:textId="77777777" w:rsidR="002B45DD" w:rsidRPr="00CE76D1" w:rsidRDefault="002B45DD" w:rsidP="00CE76D1">
            <w:pPr>
              <w:widowControl w:val="0"/>
              <w:tabs>
                <w:tab w:val="left" w:pos="1134"/>
              </w:tabs>
              <w:autoSpaceDE w:val="0"/>
              <w:autoSpaceDN w:val="0"/>
              <w:adjustRightInd w:val="0"/>
              <w:ind w:firstLine="0"/>
              <w:rPr>
                <w:b/>
                <w:sz w:val="24"/>
                <w:szCs w:val="24"/>
                <w:lang w:val="ro-RO" w:eastAsia="ru-RU"/>
              </w:rPr>
            </w:pPr>
            <w:r w:rsidRPr="00CE76D1">
              <w:rPr>
                <w:b/>
                <w:sz w:val="24"/>
                <w:szCs w:val="24"/>
                <w:lang w:val="ro-RO" w:eastAsia="ru-RU"/>
              </w:rPr>
              <w:t>Introducerea manuală în rapoartele imprimate</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0B75029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2F0180B"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6FD72DA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7D362F15" w14:textId="77777777" w:rsidTr="002B45DD">
        <w:trPr>
          <w:trHeight w:hRule="exact" w:val="774"/>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4B4A20C4"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L1</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5D7E733"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Conducătorul auto nu a introdus toată informația pentru perioadele de</w:t>
            </w:r>
          </w:p>
          <w:p w14:paraId="76CD943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timp în care echipamentul de înregistrare a fost defectat sau nu a funcționat corect</w:t>
            </w:r>
          </w:p>
          <w:p w14:paraId="47BC42EC"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defectuos</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C602716"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FC8382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2F20179A"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2BBFBF2D" w14:textId="77777777" w:rsidTr="002B45DD">
        <w:trPr>
          <w:trHeight w:hRule="exact" w:val="80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22B9250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L2</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tcPr>
          <w:p w14:paraId="33CF374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Pe foaia de înregistrare temporară lipsește numărul cartelei tahografice a conducătorului auto și/sau numele  conducătorului auto și/sau numărul permisului de conducere</w:t>
            </w:r>
          </w:p>
          <w:p w14:paraId="2F8819D9"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1354742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9F79E62"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1B83D644"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1F93BA84" w14:textId="77777777" w:rsidTr="002B45DD">
        <w:trPr>
          <w:trHeight w:hRule="exact" w:val="685"/>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7615FE55"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L3</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4CAECA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Pe foaia de înregistrare temporară lipsește semnătura </w:t>
            </w:r>
          </w:p>
        </w:tc>
        <w:tc>
          <w:tcPr>
            <w:tcW w:w="328" w:type="pct"/>
            <w:tcBorders>
              <w:top w:val="single" w:sz="6" w:space="0" w:color="auto"/>
              <w:left w:val="single" w:sz="6" w:space="0" w:color="auto"/>
              <w:bottom w:val="single" w:sz="6" w:space="0" w:color="auto"/>
              <w:right w:val="single" w:sz="6" w:space="0" w:color="auto"/>
            </w:tcBorders>
            <w:shd w:val="clear" w:color="auto" w:fill="FFFFFF"/>
          </w:tcPr>
          <w:p w14:paraId="37E694F8"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34" w:type="pct"/>
            <w:tcBorders>
              <w:top w:val="single" w:sz="6" w:space="0" w:color="auto"/>
              <w:left w:val="single" w:sz="6" w:space="0" w:color="auto"/>
              <w:bottom w:val="single" w:sz="6" w:space="0" w:color="auto"/>
              <w:right w:val="single" w:sz="6" w:space="0" w:color="auto"/>
            </w:tcBorders>
            <w:shd w:val="clear" w:color="auto" w:fill="FFFFFF"/>
            <w:hideMark/>
          </w:tcPr>
          <w:p w14:paraId="23EDCC0E"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74BA0661"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r w:rsidR="002B45DD" w:rsidRPr="00CE76D1" w14:paraId="3E68D1E3" w14:textId="77777777" w:rsidTr="002B45DD">
        <w:trPr>
          <w:trHeight w:hRule="exact" w:val="878"/>
        </w:trPr>
        <w:tc>
          <w:tcPr>
            <w:tcW w:w="325" w:type="pct"/>
            <w:tcBorders>
              <w:top w:val="single" w:sz="6" w:space="0" w:color="auto"/>
              <w:left w:val="single" w:sz="6" w:space="0" w:color="auto"/>
              <w:bottom w:val="single" w:sz="6" w:space="0" w:color="auto"/>
              <w:right w:val="single" w:sz="6" w:space="0" w:color="auto"/>
            </w:tcBorders>
            <w:shd w:val="clear" w:color="auto" w:fill="FFFFFF"/>
            <w:hideMark/>
          </w:tcPr>
          <w:p w14:paraId="0167166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L4</w:t>
            </w:r>
          </w:p>
        </w:tc>
        <w:tc>
          <w:tcPr>
            <w:tcW w:w="3685"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AD3F71D" w14:textId="77777777" w:rsidR="002B45DD" w:rsidRPr="00CE76D1" w:rsidRDefault="002B45DD" w:rsidP="00CE76D1">
            <w:pPr>
              <w:widowControl w:val="0"/>
              <w:tabs>
                <w:tab w:val="left" w:pos="1134"/>
              </w:tabs>
              <w:autoSpaceDE w:val="0"/>
              <w:autoSpaceDN w:val="0"/>
              <w:adjustRightInd w:val="0"/>
              <w:ind w:firstLine="0"/>
              <w:rPr>
                <w:sz w:val="24"/>
                <w:szCs w:val="24"/>
                <w:lang w:val="ro-RO" w:eastAsia="ru-RU"/>
              </w:rPr>
            </w:pPr>
            <w:r w:rsidRPr="00CE76D1">
              <w:rPr>
                <w:sz w:val="24"/>
                <w:szCs w:val="24"/>
                <w:lang w:val="ro-RO" w:eastAsia="ru-RU"/>
              </w:rPr>
              <w:t xml:space="preserve">Nu a fost anunțată oficial pierderea sau sustragere cartelei tahografice a conducătorului auto autorităților competente a statului membru pe teritoriul căruia a avut loc sustragerea </w:t>
            </w:r>
          </w:p>
        </w:tc>
        <w:tc>
          <w:tcPr>
            <w:tcW w:w="328" w:type="pct"/>
            <w:tcBorders>
              <w:top w:val="single" w:sz="6" w:space="0" w:color="auto"/>
              <w:left w:val="single" w:sz="6" w:space="0" w:color="auto"/>
              <w:bottom w:val="single" w:sz="6" w:space="0" w:color="auto"/>
              <w:right w:val="single" w:sz="6" w:space="0" w:color="auto"/>
            </w:tcBorders>
            <w:shd w:val="clear" w:color="auto" w:fill="FFFFFF"/>
            <w:hideMark/>
          </w:tcPr>
          <w:p w14:paraId="60BBF11F"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r w:rsidRPr="00CE76D1">
              <w:rPr>
                <w:sz w:val="24"/>
                <w:szCs w:val="24"/>
                <w:lang w:val="ro-RO" w:eastAsia="ru-RU"/>
              </w:rPr>
              <w:t>X</w:t>
            </w:r>
          </w:p>
        </w:tc>
        <w:tc>
          <w:tcPr>
            <w:tcW w:w="334" w:type="pct"/>
            <w:tcBorders>
              <w:top w:val="single" w:sz="6" w:space="0" w:color="auto"/>
              <w:left w:val="single" w:sz="6" w:space="0" w:color="auto"/>
              <w:bottom w:val="single" w:sz="6" w:space="0" w:color="auto"/>
              <w:right w:val="single" w:sz="6" w:space="0" w:color="auto"/>
            </w:tcBorders>
            <w:shd w:val="clear" w:color="auto" w:fill="FFFFFF"/>
          </w:tcPr>
          <w:p w14:paraId="251E128C"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c>
          <w:tcPr>
            <w:tcW w:w="329" w:type="pct"/>
            <w:tcBorders>
              <w:top w:val="single" w:sz="6" w:space="0" w:color="auto"/>
              <w:left w:val="single" w:sz="6" w:space="0" w:color="auto"/>
              <w:bottom w:val="single" w:sz="6" w:space="0" w:color="auto"/>
              <w:right w:val="single" w:sz="6" w:space="0" w:color="auto"/>
            </w:tcBorders>
            <w:shd w:val="clear" w:color="auto" w:fill="FFFFFF"/>
          </w:tcPr>
          <w:p w14:paraId="0DBA4800" w14:textId="77777777" w:rsidR="002B45DD" w:rsidRPr="00CE76D1" w:rsidRDefault="002B45DD" w:rsidP="00CE76D1">
            <w:pPr>
              <w:widowControl w:val="0"/>
              <w:tabs>
                <w:tab w:val="left" w:pos="1134"/>
              </w:tabs>
              <w:autoSpaceDE w:val="0"/>
              <w:autoSpaceDN w:val="0"/>
              <w:adjustRightInd w:val="0"/>
              <w:ind w:firstLine="0"/>
              <w:jc w:val="center"/>
              <w:rPr>
                <w:sz w:val="24"/>
                <w:szCs w:val="24"/>
                <w:lang w:val="ro-RO" w:eastAsia="ru-RU"/>
              </w:rPr>
            </w:pPr>
          </w:p>
        </w:tc>
      </w:tr>
    </w:tbl>
    <w:p w14:paraId="5541E667" w14:textId="77777777" w:rsidR="009C717D" w:rsidRPr="00CE76D1" w:rsidRDefault="009C717D" w:rsidP="00CE76D1">
      <w:pPr>
        <w:tabs>
          <w:tab w:val="left" w:pos="1134"/>
          <w:tab w:val="left" w:pos="6386"/>
        </w:tabs>
        <w:rPr>
          <w:rFonts w:asciiTheme="majorBidi" w:hAnsiTheme="majorBidi" w:cstheme="majorBidi"/>
          <w:sz w:val="28"/>
          <w:szCs w:val="28"/>
          <w:lang w:val="ro-RO" w:eastAsia="ru-RU"/>
        </w:rPr>
      </w:pPr>
    </w:p>
    <w:p w14:paraId="4F383FC5" w14:textId="77777777" w:rsidR="002B45DD" w:rsidRPr="00CE76D1" w:rsidRDefault="002B45DD" w:rsidP="00CE76D1">
      <w:pPr>
        <w:tabs>
          <w:tab w:val="left" w:pos="1134"/>
        </w:tabs>
        <w:rPr>
          <w:bCs/>
          <w:sz w:val="24"/>
          <w:szCs w:val="24"/>
          <w:vertAlign w:val="superscript"/>
          <w:lang w:val="ro-RO" w:eastAsia="ru-RU"/>
        </w:rPr>
      </w:pPr>
      <w:r w:rsidRPr="00CE76D1">
        <w:rPr>
          <w:bCs/>
          <w:sz w:val="24"/>
          <w:szCs w:val="24"/>
          <w:lang w:val="ro-RO" w:eastAsia="ru-RU"/>
        </w:rPr>
        <w:t xml:space="preserve">Notă. </w:t>
      </w:r>
    </w:p>
    <w:p w14:paraId="3BF3501E" w14:textId="77777777" w:rsidR="002B45DD" w:rsidRPr="00CE76D1" w:rsidRDefault="002B45DD" w:rsidP="00CE76D1">
      <w:pPr>
        <w:tabs>
          <w:tab w:val="left" w:pos="1134"/>
        </w:tabs>
        <w:rPr>
          <w:bCs/>
          <w:sz w:val="24"/>
          <w:szCs w:val="24"/>
          <w:lang w:val="ro-RO" w:eastAsia="ru-RU"/>
        </w:rPr>
      </w:pPr>
      <w:r w:rsidRPr="00CE76D1">
        <w:rPr>
          <w:bCs/>
          <w:sz w:val="24"/>
          <w:szCs w:val="24"/>
          <w:lang w:val="ro-RO" w:eastAsia="ru-RU"/>
        </w:rPr>
        <w:t>FG</w:t>
      </w:r>
      <w:r w:rsidRPr="00CE76D1">
        <w:rPr>
          <w:bCs/>
          <w:sz w:val="24"/>
          <w:szCs w:val="24"/>
          <w:vertAlign w:val="superscript"/>
          <w:lang w:val="ro-RO" w:eastAsia="ru-RU"/>
        </w:rPr>
        <w:t>1</w:t>
      </w:r>
      <w:r w:rsidRPr="00CE76D1">
        <w:rPr>
          <w:bCs/>
          <w:sz w:val="24"/>
          <w:szCs w:val="24"/>
          <w:lang w:val="ro-RO" w:eastAsia="ru-RU"/>
        </w:rPr>
        <w:t xml:space="preserve"> = Încălcări foarte grave</w:t>
      </w:r>
    </w:p>
    <w:p w14:paraId="005569CA" w14:textId="77777777" w:rsidR="002B45DD" w:rsidRPr="00CE76D1" w:rsidRDefault="002B45DD" w:rsidP="00CE76D1">
      <w:pPr>
        <w:widowControl w:val="0"/>
        <w:tabs>
          <w:tab w:val="left" w:pos="1134"/>
        </w:tabs>
        <w:autoSpaceDE w:val="0"/>
        <w:autoSpaceDN w:val="0"/>
        <w:adjustRightInd w:val="0"/>
        <w:ind w:right="3283"/>
        <w:rPr>
          <w:bCs/>
          <w:sz w:val="24"/>
          <w:szCs w:val="24"/>
          <w:lang w:val="ro-RO" w:eastAsia="ru-RU"/>
        </w:rPr>
      </w:pPr>
      <w:r w:rsidRPr="00CE76D1">
        <w:rPr>
          <w:bCs/>
          <w:sz w:val="24"/>
          <w:szCs w:val="24"/>
          <w:lang w:val="ro-RO" w:eastAsia="ru-RU"/>
        </w:rPr>
        <w:t>G</w:t>
      </w:r>
      <w:r w:rsidRPr="00CE76D1">
        <w:rPr>
          <w:bCs/>
          <w:sz w:val="24"/>
          <w:szCs w:val="24"/>
          <w:vertAlign w:val="superscript"/>
          <w:lang w:val="ro-RO" w:eastAsia="ru-RU"/>
        </w:rPr>
        <w:t>2</w:t>
      </w:r>
      <w:r w:rsidRPr="00CE76D1">
        <w:rPr>
          <w:bCs/>
          <w:sz w:val="24"/>
          <w:szCs w:val="24"/>
          <w:lang w:val="ro-RO" w:eastAsia="ru-RU"/>
        </w:rPr>
        <w:t xml:space="preserve"> = Încălcări Grave </w:t>
      </w:r>
    </w:p>
    <w:p w14:paraId="67C82A85" w14:textId="77777777" w:rsidR="002B45DD" w:rsidRPr="00CE76D1" w:rsidRDefault="002B45DD" w:rsidP="00CE76D1">
      <w:pPr>
        <w:widowControl w:val="0"/>
        <w:tabs>
          <w:tab w:val="left" w:pos="1134"/>
        </w:tabs>
        <w:autoSpaceDE w:val="0"/>
        <w:autoSpaceDN w:val="0"/>
        <w:adjustRightInd w:val="0"/>
        <w:ind w:right="3283"/>
        <w:rPr>
          <w:bCs/>
          <w:sz w:val="24"/>
          <w:szCs w:val="24"/>
          <w:lang w:val="ro-RO" w:eastAsia="ru-RU"/>
        </w:rPr>
      </w:pPr>
      <w:r w:rsidRPr="00CE76D1">
        <w:rPr>
          <w:bCs/>
          <w:sz w:val="24"/>
          <w:szCs w:val="24"/>
          <w:lang w:val="ro-RO" w:eastAsia="ru-RU"/>
        </w:rPr>
        <w:t>M</w:t>
      </w:r>
      <w:r w:rsidRPr="00CE76D1">
        <w:rPr>
          <w:bCs/>
          <w:sz w:val="24"/>
          <w:szCs w:val="24"/>
          <w:vertAlign w:val="superscript"/>
          <w:lang w:val="ro-RO" w:eastAsia="ru-RU"/>
        </w:rPr>
        <w:t>3</w:t>
      </w:r>
      <w:r w:rsidRPr="00CE76D1">
        <w:rPr>
          <w:bCs/>
          <w:sz w:val="24"/>
          <w:szCs w:val="24"/>
          <w:lang w:val="ro-RO" w:eastAsia="ru-RU"/>
        </w:rPr>
        <w:t xml:space="preserve"> = Încălcări Minore”.</w:t>
      </w:r>
    </w:p>
    <w:p w14:paraId="05141CBE" w14:textId="77777777" w:rsidR="002B45DD" w:rsidRPr="00CE76D1" w:rsidRDefault="002B45DD" w:rsidP="00CE76D1">
      <w:pPr>
        <w:widowControl w:val="0"/>
        <w:tabs>
          <w:tab w:val="left" w:pos="1134"/>
        </w:tabs>
        <w:autoSpaceDE w:val="0"/>
        <w:autoSpaceDN w:val="0"/>
        <w:adjustRightInd w:val="0"/>
        <w:ind w:right="3283"/>
        <w:rPr>
          <w:b/>
          <w:bCs/>
          <w:sz w:val="24"/>
          <w:szCs w:val="24"/>
          <w:lang w:val="ro-RO" w:eastAsia="ru-RU"/>
        </w:rPr>
      </w:pPr>
    </w:p>
    <w:p w14:paraId="6F9F6084" w14:textId="1BD19F58" w:rsidR="002B45DD" w:rsidRPr="00CE76D1" w:rsidRDefault="002B45DD" w:rsidP="00CE76D1">
      <w:pPr>
        <w:tabs>
          <w:tab w:val="left" w:pos="1134"/>
          <w:tab w:val="left" w:pos="3780"/>
        </w:tabs>
        <w:rPr>
          <w:sz w:val="24"/>
          <w:szCs w:val="24"/>
          <w:lang w:val="ro-RO"/>
        </w:rPr>
      </w:pPr>
      <w:r w:rsidRPr="00CE76D1">
        <w:rPr>
          <w:b/>
          <w:sz w:val="24"/>
          <w:szCs w:val="24"/>
          <w:lang w:val="ro-RO"/>
        </w:rPr>
        <w:t>Art. II</w:t>
      </w:r>
      <w:r w:rsidRPr="00CE76D1">
        <w:rPr>
          <w:b/>
          <w:bCs/>
          <w:sz w:val="24"/>
          <w:szCs w:val="24"/>
          <w:lang w:val="ro-RO"/>
        </w:rPr>
        <w:t>.</w:t>
      </w:r>
      <w:r w:rsidRPr="00CE76D1">
        <w:rPr>
          <w:sz w:val="24"/>
          <w:szCs w:val="24"/>
          <w:lang w:val="ro-RO"/>
        </w:rPr>
        <w:t xml:space="preserve"> </w:t>
      </w:r>
      <w:r w:rsidR="00F01A06">
        <w:rPr>
          <w:sz w:val="24"/>
          <w:szCs w:val="24"/>
          <w:lang w:val="ro-RO"/>
        </w:rPr>
        <w:t>–</w:t>
      </w:r>
      <w:r w:rsidRPr="00CE76D1">
        <w:rPr>
          <w:sz w:val="24"/>
          <w:szCs w:val="24"/>
          <w:lang w:val="ro-RO"/>
        </w:rPr>
        <w:t xml:space="preserve"> Legea nr. 131/2007 privind siguranța traficului rutier (republicată în Monitorul Oficial al Republicii Moldova, 2015, nr.</w:t>
      </w:r>
      <w:r w:rsidR="00702378">
        <w:rPr>
          <w:sz w:val="24"/>
          <w:szCs w:val="24"/>
          <w:lang w:val="ro-RO"/>
        </w:rPr>
        <w:t xml:space="preserve"> </w:t>
      </w:r>
      <w:r w:rsidRPr="00CE76D1">
        <w:rPr>
          <w:sz w:val="24"/>
          <w:szCs w:val="24"/>
          <w:lang w:val="ro-RO"/>
        </w:rPr>
        <w:t>11-21, art. 6), cu modificările ulterioare, se modifică după cum urmează:</w:t>
      </w:r>
    </w:p>
    <w:p w14:paraId="50468A55" w14:textId="77777777" w:rsidR="002B45DD" w:rsidRPr="00CE76D1" w:rsidRDefault="002B45DD" w:rsidP="00F01A06">
      <w:pPr>
        <w:pStyle w:val="ListParagraph"/>
        <w:numPr>
          <w:ilvl w:val="0"/>
          <w:numId w:val="3"/>
        </w:numPr>
        <w:tabs>
          <w:tab w:val="left" w:pos="990"/>
          <w:tab w:val="left" w:pos="1134"/>
        </w:tabs>
        <w:ind w:left="0" w:firstLine="709"/>
        <w:rPr>
          <w:sz w:val="24"/>
          <w:szCs w:val="24"/>
          <w:lang w:val="ro-RO"/>
        </w:rPr>
      </w:pPr>
      <w:r w:rsidRPr="00CE76D1">
        <w:rPr>
          <w:sz w:val="24"/>
          <w:szCs w:val="24"/>
          <w:lang w:val="ro-RO"/>
        </w:rPr>
        <w:t>La articolul 2:</w:t>
      </w:r>
    </w:p>
    <w:p w14:paraId="3D35CBC0" w14:textId="6B9AAB02" w:rsidR="002B45DD" w:rsidRPr="00CE76D1" w:rsidRDefault="002B45DD" w:rsidP="00F01A06">
      <w:pPr>
        <w:pStyle w:val="ListParagraph"/>
        <w:tabs>
          <w:tab w:val="left" w:pos="990"/>
          <w:tab w:val="left" w:pos="1134"/>
          <w:tab w:val="left" w:pos="3780"/>
        </w:tabs>
        <w:ind w:left="0"/>
        <w:rPr>
          <w:sz w:val="24"/>
          <w:szCs w:val="24"/>
          <w:lang w:val="ro-RO"/>
        </w:rPr>
      </w:pPr>
      <w:r w:rsidRPr="00CE76D1">
        <w:rPr>
          <w:sz w:val="24"/>
          <w:szCs w:val="24"/>
          <w:lang w:val="ro-RO"/>
        </w:rPr>
        <w:t xml:space="preserve">la noțiunea </w:t>
      </w:r>
      <w:r w:rsidRPr="00CE76D1">
        <w:rPr>
          <w:iCs/>
          <w:sz w:val="24"/>
          <w:szCs w:val="24"/>
          <w:lang w:val="ro-RO"/>
        </w:rPr>
        <w:t>,,inspecție tehnică periodică”</w:t>
      </w:r>
      <w:r w:rsidR="00702378">
        <w:rPr>
          <w:iCs/>
          <w:sz w:val="24"/>
          <w:szCs w:val="24"/>
          <w:lang w:val="ro-RO"/>
        </w:rPr>
        <w:t>,</w:t>
      </w:r>
      <w:r w:rsidRPr="00CE76D1">
        <w:rPr>
          <w:sz w:val="24"/>
          <w:szCs w:val="24"/>
          <w:lang w:val="ro-RO"/>
        </w:rPr>
        <w:t xml:space="preserve"> cuvintele </w:t>
      </w:r>
      <w:r w:rsidRPr="00CE76D1">
        <w:rPr>
          <w:iCs/>
          <w:sz w:val="24"/>
          <w:szCs w:val="24"/>
          <w:lang w:val="ro-RO"/>
        </w:rPr>
        <w:t>,,</w:t>
      </w:r>
      <w:r w:rsidRPr="00CE76D1">
        <w:rPr>
          <w:sz w:val="24"/>
          <w:szCs w:val="24"/>
          <w:lang w:val="ro-RO"/>
        </w:rPr>
        <w:t>și prin ecusonul corespunzător</w:t>
      </w:r>
      <w:r w:rsidR="00702378" w:rsidRPr="00CE76D1">
        <w:rPr>
          <w:sz w:val="24"/>
          <w:szCs w:val="24"/>
          <w:lang w:val="ro-RO"/>
        </w:rPr>
        <w:t>”</w:t>
      </w:r>
      <w:r w:rsidR="00702378" w:rsidRPr="00702378">
        <w:rPr>
          <w:sz w:val="24"/>
          <w:szCs w:val="24"/>
          <w:lang w:val="ro-RO"/>
        </w:rPr>
        <w:t xml:space="preserve"> </w:t>
      </w:r>
      <w:r w:rsidR="00702378" w:rsidRPr="00CE76D1">
        <w:rPr>
          <w:sz w:val="24"/>
          <w:szCs w:val="24"/>
          <w:lang w:val="ro-RO"/>
        </w:rPr>
        <w:t>se exclud</w:t>
      </w:r>
      <w:r w:rsidRPr="00CE76D1">
        <w:rPr>
          <w:sz w:val="24"/>
          <w:szCs w:val="24"/>
          <w:lang w:val="ro-RO"/>
        </w:rPr>
        <w:t>;</w:t>
      </w:r>
    </w:p>
    <w:p w14:paraId="53D65BAA" w14:textId="5BCFE5AB" w:rsidR="002B45DD" w:rsidRPr="00CE76D1" w:rsidRDefault="002B45DD" w:rsidP="00F01A06">
      <w:pPr>
        <w:pStyle w:val="ListParagraph"/>
        <w:tabs>
          <w:tab w:val="left" w:pos="990"/>
          <w:tab w:val="left" w:pos="1134"/>
          <w:tab w:val="left" w:pos="3780"/>
        </w:tabs>
        <w:ind w:left="0"/>
        <w:rPr>
          <w:sz w:val="24"/>
          <w:szCs w:val="24"/>
          <w:lang w:val="ro-RO"/>
        </w:rPr>
      </w:pPr>
      <w:r w:rsidRPr="00CE76D1">
        <w:rPr>
          <w:sz w:val="24"/>
          <w:szCs w:val="24"/>
          <w:lang w:val="ro-RO"/>
        </w:rPr>
        <w:t>la noțiunea „stație de inspecție tehnică”</w:t>
      </w:r>
      <w:r w:rsidR="00702378">
        <w:rPr>
          <w:sz w:val="24"/>
          <w:szCs w:val="24"/>
          <w:lang w:val="ro-RO"/>
        </w:rPr>
        <w:t>,</w:t>
      </w:r>
      <w:r w:rsidRPr="00CE76D1">
        <w:rPr>
          <w:sz w:val="24"/>
          <w:szCs w:val="24"/>
          <w:lang w:val="ro-RO"/>
        </w:rPr>
        <w:t xml:space="preserve"> cuvintele ,,și a ecusonului corespunzător”</w:t>
      </w:r>
      <w:r w:rsidR="00702378" w:rsidRPr="00702378">
        <w:rPr>
          <w:sz w:val="24"/>
          <w:szCs w:val="24"/>
          <w:lang w:val="ro-RO"/>
        </w:rPr>
        <w:t xml:space="preserve"> </w:t>
      </w:r>
      <w:r w:rsidR="00702378" w:rsidRPr="00CE76D1">
        <w:rPr>
          <w:sz w:val="24"/>
          <w:szCs w:val="24"/>
          <w:lang w:val="ro-RO"/>
        </w:rPr>
        <w:t>se exclud.</w:t>
      </w:r>
      <w:r w:rsidR="00702378">
        <w:rPr>
          <w:sz w:val="24"/>
          <w:szCs w:val="24"/>
          <w:lang w:val="ro-RO"/>
        </w:rPr>
        <w:t xml:space="preserve"> </w:t>
      </w:r>
    </w:p>
    <w:p w14:paraId="61877D92" w14:textId="77777777" w:rsidR="002B45DD" w:rsidRPr="00CE76D1" w:rsidRDefault="002B45DD" w:rsidP="00F01A06">
      <w:pPr>
        <w:pStyle w:val="ListParagraph"/>
        <w:numPr>
          <w:ilvl w:val="0"/>
          <w:numId w:val="3"/>
        </w:numPr>
        <w:tabs>
          <w:tab w:val="left" w:pos="990"/>
          <w:tab w:val="left" w:pos="1134"/>
        </w:tabs>
        <w:ind w:left="0" w:firstLine="709"/>
        <w:rPr>
          <w:sz w:val="24"/>
          <w:szCs w:val="24"/>
          <w:lang w:val="ro-RO"/>
        </w:rPr>
      </w:pPr>
      <w:r w:rsidRPr="00CE76D1">
        <w:rPr>
          <w:sz w:val="24"/>
          <w:szCs w:val="24"/>
          <w:lang w:val="ro-RO"/>
        </w:rPr>
        <w:t xml:space="preserve">Articolul 38 alineatul (5) va avea următorul cuprins: </w:t>
      </w:r>
    </w:p>
    <w:p w14:paraId="25E92AB3" w14:textId="1B05F5B3" w:rsidR="002B45DD" w:rsidRPr="00CE76D1" w:rsidRDefault="002B45DD" w:rsidP="00F01A06">
      <w:pPr>
        <w:pStyle w:val="ListParagraph"/>
        <w:tabs>
          <w:tab w:val="left" w:pos="990"/>
          <w:tab w:val="left" w:pos="1134"/>
        </w:tabs>
        <w:ind w:left="0"/>
        <w:rPr>
          <w:sz w:val="24"/>
          <w:szCs w:val="24"/>
          <w:lang w:val="ro-RO"/>
        </w:rPr>
      </w:pPr>
      <w:r w:rsidRPr="00CE76D1">
        <w:rPr>
          <w:sz w:val="24"/>
          <w:szCs w:val="24"/>
          <w:lang w:val="ro-RO"/>
        </w:rPr>
        <w:t>„(5) Reutilarea vehiculelor se efectuează de către întreprinderile autorizate de către Agenția Națională Transport Auto. Reutilarea vehiculelor rutiere poate fi efectuată în conformitate cu documentațiile tehnice specifice ale producătorului vehiculului ce urmează a fi modificat, cu documentațiile tehnice specifice proprii elaborate în conformit</w:t>
      </w:r>
      <w:r w:rsidR="00702378">
        <w:rPr>
          <w:sz w:val="24"/>
          <w:szCs w:val="24"/>
          <w:lang w:val="ro-RO"/>
        </w:rPr>
        <w:t>ate cu reglementările tehnice.”</w:t>
      </w:r>
    </w:p>
    <w:p w14:paraId="7D17D4A3" w14:textId="77777777" w:rsidR="002B45DD" w:rsidRPr="00CE76D1" w:rsidRDefault="002B45DD" w:rsidP="00F01A06">
      <w:pPr>
        <w:pStyle w:val="ListParagraph"/>
        <w:numPr>
          <w:ilvl w:val="0"/>
          <w:numId w:val="3"/>
        </w:numPr>
        <w:tabs>
          <w:tab w:val="left" w:pos="990"/>
          <w:tab w:val="left" w:pos="1134"/>
        </w:tabs>
        <w:ind w:left="0" w:firstLine="709"/>
        <w:rPr>
          <w:sz w:val="24"/>
          <w:szCs w:val="24"/>
          <w:lang w:val="ro-RO"/>
        </w:rPr>
      </w:pPr>
      <w:r w:rsidRPr="00CE76D1">
        <w:rPr>
          <w:sz w:val="24"/>
          <w:szCs w:val="24"/>
          <w:lang w:val="ro-RO"/>
        </w:rPr>
        <w:t>Articolele 40-52 se abrogă.</w:t>
      </w:r>
    </w:p>
    <w:p w14:paraId="16457996" w14:textId="77777777" w:rsidR="002B45DD" w:rsidRPr="00CE76D1" w:rsidRDefault="002B45DD" w:rsidP="00CE76D1">
      <w:pPr>
        <w:pStyle w:val="ListParagraph"/>
        <w:tabs>
          <w:tab w:val="left" w:pos="1134"/>
        </w:tabs>
        <w:ind w:left="0"/>
        <w:rPr>
          <w:sz w:val="24"/>
          <w:szCs w:val="24"/>
          <w:lang w:val="ro-RO"/>
        </w:rPr>
      </w:pPr>
    </w:p>
    <w:p w14:paraId="02563973" w14:textId="3E197B1B" w:rsidR="002B45DD" w:rsidRPr="00CE76D1" w:rsidRDefault="002B45DD" w:rsidP="00CE76D1">
      <w:pPr>
        <w:tabs>
          <w:tab w:val="left" w:pos="1134"/>
          <w:tab w:val="left" w:pos="3780"/>
        </w:tabs>
        <w:rPr>
          <w:sz w:val="24"/>
          <w:szCs w:val="24"/>
          <w:lang w:val="ro-RO"/>
        </w:rPr>
      </w:pPr>
      <w:r w:rsidRPr="00CE76D1">
        <w:rPr>
          <w:b/>
          <w:sz w:val="24"/>
          <w:szCs w:val="24"/>
          <w:lang w:val="ro-RO"/>
        </w:rPr>
        <w:t>Art. III.</w:t>
      </w:r>
      <w:r w:rsidRPr="00CE76D1">
        <w:rPr>
          <w:sz w:val="24"/>
          <w:szCs w:val="24"/>
          <w:lang w:val="ro-RO"/>
        </w:rPr>
        <w:t xml:space="preserve"> – Compartimentul II din anexa nr. 1 la Legea nr.</w:t>
      </w:r>
      <w:r w:rsidR="00F01A06">
        <w:rPr>
          <w:sz w:val="24"/>
          <w:szCs w:val="24"/>
          <w:lang w:val="ro-RO"/>
        </w:rPr>
        <w:t xml:space="preserve"> </w:t>
      </w:r>
      <w:r w:rsidRPr="00CE76D1">
        <w:rPr>
          <w:sz w:val="24"/>
          <w:szCs w:val="24"/>
          <w:lang w:val="ro-RO"/>
        </w:rPr>
        <w:t>160/2011 privind reglementarea prin autorizare a activității de întreprinzător (Monitorul Oficial al Republicii Moldova, 2011, nr.</w:t>
      </w:r>
      <w:r w:rsidR="00702378">
        <w:rPr>
          <w:sz w:val="24"/>
          <w:szCs w:val="24"/>
          <w:lang w:val="ro-RO"/>
        </w:rPr>
        <w:t xml:space="preserve"> </w:t>
      </w:r>
      <w:r w:rsidRPr="00CE76D1">
        <w:rPr>
          <w:sz w:val="24"/>
          <w:szCs w:val="24"/>
          <w:lang w:val="ro-RO"/>
        </w:rPr>
        <w:t>170-175, art.</w:t>
      </w:r>
      <w:r w:rsidR="00702378">
        <w:rPr>
          <w:sz w:val="24"/>
          <w:szCs w:val="24"/>
          <w:lang w:val="ro-RO"/>
        </w:rPr>
        <w:t xml:space="preserve"> </w:t>
      </w:r>
      <w:r w:rsidRPr="00CE76D1">
        <w:rPr>
          <w:sz w:val="24"/>
          <w:szCs w:val="24"/>
          <w:lang w:val="ro-RO"/>
        </w:rPr>
        <w:t>494), cu modificările ulterioare, se modifică după cum urmează:</w:t>
      </w:r>
    </w:p>
    <w:p w14:paraId="40E6AEF8" w14:textId="77777777" w:rsidR="002B45DD" w:rsidRPr="00CE76D1" w:rsidRDefault="002B45DD" w:rsidP="00F01A06">
      <w:pPr>
        <w:pStyle w:val="ListParagraph"/>
        <w:numPr>
          <w:ilvl w:val="0"/>
          <w:numId w:val="4"/>
        </w:numPr>
        <w:tabs>
          <w:tab w:val="left" w:pos="993"/>
        </w:tabs>
        <w:ind w:left="0" w:firstLine="709"/>
        <w:rPr>
          <w:sz w:val="24"/>
          <w:szCs w:val="24"/>
          <w:lang w:val="ro-RO"/>
        </w:rPr>
      </w:pPr>
      <w:r w:rsidRPr="00CE76D1">
        <w:rPr>
          <w:sz w:val="24"/>
          <w:szCs w:val="24"/>
          <w:lang w:val="ro-RO"/>
        </w:rPr>
        <w:t>poziția 32 va avea următorul cuprins:</w:t>
      </w:r>
    </w:p>
    <w:tbl>
      <w:tblPr>
        <w:tblStyle w:val="TableGrid"/>
        <w:tblW w:w="5000" w:type="pct"/>
        <w:tblLook w:val="04A0" w:firstRow="1" w:lastRow="0" w:firstColumn="1" w:lastColumn="0" w:noHBand="0" w:noVBand="1"/>
      </w:tblPr>
      <w:tblGrid>
        <w:gridCol w:w="841"/>
        <w:gridCol w:w="2162"/>
        <w:gridCol w:w="2157"/>
        <w:gridCol w:w="1318"/>
        <w:gridCol w:w="1385"/>
        <w:gridCol w:w="1482"/>
      </w:tblGrid>
      <w:tr w:rsidR="002B45DD" w:rsidRPr="00CE76D1" w14:paraId="6C7B8E49" w14:textId="77777777" w:rsidTr="002B45DD">
        <w:tc>
          <w:tcPr>
            <w:tcW w:w="450" w:type="pct"/>
          </w:tcPr>
          <w:p w14:paraId="57DCBADA" w14:textId="253C5A3E" w:rsidR="002B45DD" w:rsidRPr="00CE76D1" w:rsidRDefault="00702378" w:rsidP="00CE76D1">
            <w:pPr>
              <w:pStyle w:val="ListParagraph"/>
              <w:tabs>
                <w:tab w:val="left" w:pos="1134"/>
                <w:tab w:val="left" w:pos="3780"/>
              </w:tabs>
              <w:ind w:left="0" w:firstLine="0"/>
              <w:rPr>
                <w:rFonts w:ascii="Times New Roman" w:eastAsia="Times New Roman" w:hAnsi="Times New Roman"/>
                <w:sz w:val="24"/>
                <w:szCs w:val="24"/>
                <w:lang w:val="ro-RO"/>
              </w:rPr>
            </w:pPr>
            <w:r>
              <w:rPr>
                <w:rFonts w:ascii="Times New Roman" w:eastAsia="Times New Roman" w:hAnsi="Times New Roman"/>
                <w:sz w:val="24"/>
                <w:szCs w:val="24"/>
                <w:lang w:val="ro-RO"/>
              </w:rPr>
              <w:t>„</w:t>
            </w:r>
            <w:r w:rsidR="002B45DD" w:rsidRPr="00CE76D1">
              <w:rPr>
                <w:rFonts w:ascii="Times New Roman" w:eastAsia="Times New Roman" w:hAnsi="Times New Roman"/>
                <w:sz w:val="24"/>
                <w:szCs w:val="24"/>
                <w:lang w:val="ro-RO"/>
              </w:rPr>
              <w:t>32</w:t>
            </w:r>
          </w:p>
        </w:tc>
        <w:tc>
          <w:tcPr>
            <w:tcW w:w="1157" w:type="pct"/>
          </w:tcPr>
          <w:p w14:paraId="49F91563" w14:textId="77777777" w:rsidR="002B45DD" w:rsidRPr="00CE76D1" w:rsidRDefault="002B45DD"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 xml:space="preserve">Autorizație de </w:t>
            </w:r>
            <w:r w:rsidRPr="00CE76D1">
              <w:rPr>
                <w:rFonts w:ascii="Times New Roman" w:eastAsia="Times New Roman" w:hAnsi="Times New Roman"/>
                <w:sz w:val="24"/>
                <w:szCs w:val="24"/>
                <w:lang w:val="ro-RO"/>
              </w:rPr>
              <w:lastRenderedPageBreak/>
              <w:t xml:space="preserve">transport rutier de persoane prin servicii regulate în trafic internațional </w:t>
            </w:r>
          </w:p>
        </w:tc>
        <w:tc>
          <w:tcPr>
            <w:tcW w:w="1154" w:type="pct"/>
          </w:tcPr>
          <w:p w14:paraId="73B648C9" w14:textId="77777777" w:rsidR="002B45DD" w:rsidRPr="00CE76D1" w:rsidRDefault="002B45DD"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lastRenderedPageBreak/>
              <w:t xml:space="preserve">Agenția Națională </w:t>
            </w:r>
            <w:r w:rsidRPr="00CE76D1">
              <w:rPr>
                <w:rFonts w:ascii="Times New Roman" w:eastAsia="Times New Roman" w:hAnsi="Times New Roman"/>
                <w:sz w:val="24"/>
                <w:szCs w:val="24"/>
                <w:lang w:val="ro-RO"/>
              </w:rPr>
              <w:lastRenderedPageBreak/>
              <w:t>Transport Auto</w:t>
            </w:r>
          </w:p>
        </w:tc>
        <w:tc>
          <w:tcPr>
            <w:tcW w:w="705" w:type="pct"/>
          </w:tcPr>
          <w:p w14:paraId="33132E59" w14:textId="77777777" w:rsidR="002B45DD" w:rsidRPr="00CE76D1" w:rsidRDefault="002B45DD" w:rsidP="00CE76D1">
            <w:pPr>
              <w:pStyle w:val="ListParagraph"/>
              <w:tabs>
                <w:tab w:val="left" w:pos="1134"/>
                <w:tab w:val="left" w:pos="3780"/>
              </w:tabs>
              <w:ind w:left="0" w:firstLine="0"/>
              <w:rPr>
                <w:rFonts w:ascii="Times New Roman" w:eastAsia="Times New Roman" w:hAnsi="Times New Roman"/>
                <w:sz w:val="24"/>
                <w:szCs w:val="24"/>
                <w:lang w:val="ro-RO"/>
              </w:rPr>
            </w:pPr>
          </w:p>
        </w:tc>
        <w:tc>
          <w:tcPr>
            <w:tcW w:w="741" w:type="pct"/>
          </w:tcPr>
          <w:p w14:paraId="01E5D265" w14:textId="77777777" w:rsidR="002B45DD" w:rsidRPr="00CE76D1" w:rsidRDefault="002B45DD"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Gratuit</w:t>
            </w:r>
          </w:p>
        </w:tc>
        <w:tc>
          <w:tcPr>
            <w:tcW w:w="793" w:type="pct"/>
          </w:tcPr>
          <w:p w14:paraId="68C519CC" w14:textId="28982A65" w:rsidR="002B45DD" w:rsidRPr="00CE76D1" w:rsidRDefault="002B45DD"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 xml:space="preserve">5 ani, dacă  </w:t>
            </w:r>
            <w:r w:rsidRPr="00CE76D1">
              <w:rPr>
                <w:rFonts w:ascii="Times New Roman" w:eastAsia="Times New Roman" w:hAnsi="Times New Roman"/>
                <w:sz w:val="24"/>
                <w:szCs w:val="24"/>
                <w:lang w:val="ro-RO"/>
              </w:rPr>
              <w:lastRenderedPageBreak/>
              <w:t>Acordurile bilaterale din domeniul transportului rutier nu stabilesc un alt termen</w:t>
            </w:r>
            <w:r w:rsidR="00702378">
              <w:rPr>
                <w:rFonts w:ascii="Times New Roman" w:eastAsia="Times New Roman" w:hAnsi="Times New Roman"/>
                <w:sz w:val="24"/>
                <w:szCs w:val="24"/>
                <w:lang w:val="ro-RO"/>
              </w:rPr>
              <w:t>”;</w:t>
            </w:r>
          </w:p>
        </w:tc>
      </w:tr>
    </w:tbl>
    <w:p w14:paraId="7A54F681" w14:textId="77777777" w:rsidR="009C717D" w:rsidRPr="00CE76D1" w:rsidRDefault="009C717D" w:rsidP="00CE76D1">
      <w:pPr>
        <w:tabs>
          <w:tab w:val="left" w:pos="1134"/>
          <w:tab w:val="left" w:pos="6386"/>
        </w:tabs>
        <w:rPr>
          <w:rFonts w:asciiTheme="majorBidi" w:hAnsiTheme="majorBidi" w:cstheme="majorBidi"/>
          <w:sz w:val="28"/>
          <w:szCs w:val="28"/>
          <w:lang w:val="ro-RO" w:eastAsia="ru-RU"/>
        </w:rPr>
      </w:pPr>
    </w:p>
    <w:p w14:paraId="2C97BF1E" w14:textId="0AFA9A05" w:rsidR="002B45DD" w:rsidRPr="00CE76D1" w:rsidRDefault="002B45DD" w:rsidP="00F01A06">
      <w:pPr>
        <w:pStyle w:val="ListParagraph"/>
        <w:numPr>
          <w:ilvl w:val="0"/>
          <w:numId w:val="4"/>
        </w:numPr>
        <w:tabs>
          <w:tab w:val="left" w:pos="993"/>
          <w:tab w:val="left" w:pos="3780"/>
        </w:tabs>
        <w:ind w:left="0" w:firstLine="709"/>
        <w:rPr>
          <w:sz w:val="24"/>
          <w:szCs w:val="24"/>
          <w:lang w:val="ro-RO"/>
        </w:rPr>
      </w:pPr>
      <w:r w:rsidRPr="00CE76D1">
        <w:rPr>
          <w:sz w:val="24"/>
          <w:szCs w:val="24"/>
          <w:lang w:val="ro-RO"/>
        </w:rPr>
        <w:t>se completează cu pozițiile 32</w:t>
      </w:r>
      <w:r w:rsidRPr="00CE76D1">
        <w:rPr>
          <w:sz w:val="24"/>
          <w:szCs w:val="24"/>
          <w:vertAlign w:val="superscript"/>
          <w:lang w:val="ro-RO"/>
        </w:rPr>
        <w:t>1</w:t>
      </w:r>
      <w:r w:rsidRPr="00CE76D1">
        <w:rPr>
          <w:sz w:val="24"/>
          <w:szCs w:val="24"/>
          <w:lang w:val="ro-RO"/>
        </w:rPr>
        <w:t>-32</w:t>
      </w:r>
      <w:r w:rsidRPr="00CE76D1">
        <w:rPr>
          <w:sz w:val="24"/>
          <w:szCs w:val="24"/>
          <w:vertAlign w:val="superscript"/>
          <w:lang w:val="ro-RO"/>
        </w:rPr>
        <w:t>3</w:t>
      </w:r>
      <w:r w:rsidRPr="00CE76D1">
        <w:rPr>
          <w:sz w:val="24"/>
          <w:szCs w:val="24"/>
          <w:lang w:val="ro-RO"/>
        </w:rPr>
        <w:t xml:space="preserve"> cu următorul cuprins:</w:t>
      </w:r>
    </w:p>
    <w:tbl>
      <w:tblPr>
        <w:tblStyle w:val="TableGrid"/>
        <w:tblW w:w="5000" w:type="pct"/>
        <w:tblLook w:val="04A0" w:firstRow="1" w:lastRow="0" w:firstColumn="1" w:lastColumn="0" w:noHBand="0" w:noVBand="1"/>
      </w:tblPr>
      <w:tblGrid>
        <w:gridCol w:w="674"/>
        <w:gridCol w:w="3087"/>
        <w:gridCol w:w="2091"/>
        <w:gridCol w:w="636"/>
        <w:gridCol w:w="1094"/>
        <w:gridCol w:w="1763"/>
      </w:tblGrid>
      <w:tr w:rsidR="00CE76D1" w:rsidRPr="00CE76D1" w14:paraId="6EACA64A" w14:textId="77777777" w:rsidTr="00CE76D1">
        <w:tc>
          <w:tcPr>
            <w:tcW w:w="436" w:type="pct"/>
          </w:tcPr>
          <w:p w14:paraId="7418773E" w14:textId="444299FA" w:rsidR="00CE76D1" w:rsidRPr="00CE76D1" w:rsidRDefault="00702378" w:rsidP="00CE76D1">
            <w:pPr>
              <w:pStyle w:val="ListParagraph"/>
              <w:tabs>
                <w:tab w:val="left" w:pos="1134"/>
                <w:tab w:val="left" w:pos="3780"/>
              </w:tabs>
              <w:ind w:left="0" w:firstLine="0"/>
              <w:rPr>
                <w:rFonts w:ascii="Times New Roman" w:eastAsia="Times New Roman" w:hAnsi="Times New Roman"/>
                <w:sz w:val="24"/>
                <w:szCs w:val="24"/>
                <w:lang w:val="ro-RO"/>
              </w:rPr>
            </w:pPr>
            <w:r>
              <w:rPr>
                <w:rFonts w:ascii="Times New Roman" w:eastAsia="Times New Roman" w:hAnsi="Times New Roman"/>
                <w:sz w:val="24"/>
                <w:szCs w:val="24"/>
                <w:lang w:val="ro-RO"/>
              </w:rPr>
              <w:t>„</w:t>
            </w:r>
            <w:r w:rsidR="00CE76D1" w:rsidRPr="00CE76D1">
              <w:rPr>
                <w:rFonts w:ascii="Times New Roman" w:eastAsia="Times New Roman" w:hAnsi="Times New Roman"/>
                <w:sz w:val="24"/>
                <w:szCs w:val="24"/>
                <w:lang w:val="ro-RO"/>
              </w:rPr>
              <w:t>32</w:t>
            </w:r>
            <w:r w:rsidR="00CE76D1" w:rsidRPr="00CE76D1">
              <w:rPr>
                <w:rFonts w:ascii="Times New Roman" w:eastAsia="Times New Roman" w:hAnsi="Times New Roman"/>
                <w:sz w:val="24"/>
                <w:szCs w:val="24"/>
                <w:vertAlign w:val="superscript"/>
                <w:lang w:val="ro-RO"/>
              </w:rPr>
              <w:t>1</w:t>
            </w:r>
          </w:p>
        </w:tc>
        <w:tc>
          <w:tcPr>
            <w:tcW w:w="1727" w:type="pct"/>
          </w:tcPr>
          <w:p w14:paraId="69A37B89"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Autorizație de transport rutier de persoane prin servicii regulate interraionale</w:t>
            </w:r>
          </w:p>
        </w:tc>
        <w:tc>
          <w:tcPr>
            <w:tcW w:w="1194" w:type="pct"/>
          </w:tcPr>
          <w:p w14:paraId="3FC713E8"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Agenția Națională Transport Auto</w:t>
            </w:r>
          </w:p>
        </w:tc>
        <w:tc>
          <w:tcPr>
            <w:tcW w:w="415" w:type="pct"/>
          </w:tcPr>
          <w:p w14:paraId="53537CA7"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p>
        </w:tc>
        <w:tc>
          <w:tcPr>
            <w:tcW w:w="660" w:type="pct"/>
          </w:tcPr>
          <w:p w14:paraId="44E1F68C"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Gratuit</w:t>
            </w:r>
          </w:p>
        </w:tc>
        <w:tc>
          <w:tcPr>
            <w:tcW w:w="568" w:type="pct"/>
          </w:tcPr>
          <w:p w14:paraId="2BBC3792"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8 ani</w:t>
            </w:r>
          </w:p>
        </w:tc>
      </w:tr>
      <w:tr w:rsidR="00CE76D1" w:rsidRPr="00CE76D1" w14:paraId="39438BE3" w14:textId="77777777" w:rsidTr="00CE76D1">
        <w:tc>
          <w:tcPr>
            <w:tcW w:w="436" w:type="pct"/>
          </w:tcPr>
          <w:p w14:paraId="7074654F"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32</w:t>
            </w:r>
            <w:r w:rsidRPr="00CE76D1">
              <w:rPr>
                <w:rFonts w:ascii="Times New Roman" w:eastAsia="Times New Roman" w:hAnsi="Times New Roman"/>
                <w:sz w:val="24"/>
                <w:szCs w:val="24"/>
                <w:vertAlign w:val="superscript"/>
                <w:lang w:val="ro-RO"/>
              </w:rPr>
              <w:t>2</w:t>
            </w:r>
          </w:p>
        </w:tc>
        <w:tc>
          <w:tcPr>
            <w:tcW w:w="1727" w:type="pct"/>
          </w:tcPr>
          <w:p w14:paraId="3C5F6E47"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Autorizație de transport rutier de persoane prin servicii regulate raionale</w:t>
            </w:r>
          </w:p>
        </w:tc>
        <w:tc>
          <w:tcPr>
            <w:tcW w:w="1194" w:type="pct"/>
          </w:tcPr>
          <w:p w14:paraId="341666E5"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Autoritate publică executivă a consiliului raional</w:t>
            </w:r>
          </w:p>
          <w:p w14:paraId="5A763582"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p>
        </w:tc>
        <w:tc>
          <w:tcPr>
            <w:tcW w:w="415" w:type="pct"/>
          </w:tcPr>
          <w:p w14:paraId="03EF9FA9"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p>
        </w:tc>
        <w:tc>
          <w:tcPr>
            <w:tcW w:w="660" w:type="pct"/>
          </w:tcPr>
          <w:p w14:paraId="1ACCCB4C"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Gratuit</w:t>
            </w:r>
          </w:p>
        </w:tc>
        <w:tc>
          <w:tcPr>
            <w:tcW w:w="568" w:type="pct"/>
          </w:tcPr>
          <w:p w14:paraId="3D9FDF3A" w14:textId="77777777" w:rsidR="00CE76D1" w:rsidRPr="00CE76D1" w:rsidRDefault="00CE76D1" w:rsidP="00CE76D1">
            <w:pPr>
              <w:pStyle w:val="ListParagraph"/>
              <w:tabs>
                <w:tab w:val="left" w:pos="1134"/>
                <w:tab w:val="left" w:pos="3780"/>
              </w:tabs>
              <w:ind w:left="0" w:firstLine="0"/>
              <w:rPr>
                <w:rFonts w:ascii="Times New Roman" w:eastAsia="Times New Roman" w:hAnsi="Times New Roman"/>
                <w:sz w:val="24"/>
                <w:szCs w:val="24"/>
                <w:lang w:val="ro-RO"/>
              </w:rPr>
            </w:pPr>
            <w:r w:rsidRPr="00CE76D1">
              <w:rPr>
                <w:rFonts w:ascii="Times New Roman" w:eastAsia="Times New Roman" w:hAnsi="Times New Roman"/>
                <w:sz w:val="24"/>
                <w:szCs w:val="24"/>
                <w:lang w:val="ro-RO"/>
              </w:rPr>
              <w:t>8 ani</w:t>
            </w:r>
          </w:p>
        </w:tc>
      </w:tr>
      <w:tr w:rsidR="00CE76D1" w:rsidRPr="00CE76D1" w14:paraId="436ACBE0" w14:textId="77777777" w:rsidTr="00CE76D1">
        <w:trPr>
          <w:trHeight w:val="822"/>
        </w:trPr>
        <w:tc>
          <w:tcPr>
            <w:tcW w:w="436" w:type="pct"/>
          </w:tcPr>
          <w:p w14:paraId="6F5A58CE"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32</w:t>
            </w:r>
            <w:r w:rsidRPr="00CE76D1">
              <w:rPr>
                <w:rFonts w:ascii="Times New Roman" w:hAnsi="Times New Roman"/>
                <w:sz w:val="24"/>
                <w:szCs w:val="24"/>
                <w:vertAlign w:val="superscript"/>
                <w:lang w:val="ro-RO"/>
              </w:rPr>
              <w:t>3</w:t>
            </w:r>
          </w:p>
        </w:tc>
        <w:tc>
          <w:tcPr>
            <w:tcW w:w="1727" w:type="pct"/>
          </w:tcPr>
          <w:p w14:paraId="780DD2C4"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Autorizație de transport rutier de persoane prin servicii regulate locale/municipale</w:t>
            </w:r>
          </w:p>
        </w:tc>
        <w:tc>
          <w:tcPr>
            <w:tcW w:w="1194" w:type="pct"/>
          </w:tcPr>
          <w:p w14:paraId="455B93AD"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 xml:space="preserve">Autoritate publică executivă locală/municipală </w:t>
            </w:r>
          </w:p>
        </w:tc>
        <w:tc>
          <w:tcPr>
            <w:tcW w:w="415" w:type="pct"/>
          </w:tcPr>
          <w:p w14:paraId="653D3208"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p>
        </w:tc>
        <w:tc>
          <w:tcPr>
            <w:tcW w:w="660" w:type="pct"/>
          </w:tcPr>
          <w:p w14:paraId="77B5431B"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Gratuit</w:t>
            </w:r>
          </w:p>
        </w:tc>
        <w:tc>
          <w:tcPr>
            <w:tcW w:w="568" w:type="pct"/>
          </w:tcPr>
          <w:p w14:paraId="7FDC59B7" w14:textId="12377886" w:rsidR="00CE76D1" w:rsidRPr="003B2492" w:rsidRDefault="00CE76D1" w:rsidP="009E2DCD">
            <w:pPr>
              <w:pStyle w:val="ListParagraph"/>
              <w:numPr>
                <w:ilvl w:val="0"/>
                <w:numId w:val="6"/>
              </w:numPr>
              <w:tabs>
                <w:tab w:val="left" w:pos="1134"/>
                <w:tab w:val="left" w:pos="3780"/>
              </w:tabs>
              <w:rPr>
                <w:rFonts w:ascii="Times New Roman" w:hAnsi="Times New Roman"/>
                <w:sz w:val="24"/>
                <w:szCs w:val="24"/>
                <w:lang w:val="ro-RO"/>
              </w:rPr>
            </w:pPr>
            <w:r w:rsidRPr="003B2492">
              <w:rPr>
                <w:rFonts w:ascii="Times New Roman" w:hAnsi="Times New Roman"/>
                <w:sz w:val="24"/>
                <w:szCs w:val="24"/>
                <w:lang w:val="ro-RO"/>
              </w:rPr>
              <w:t>ani</w:t>
            </w:r>
            <w:r w:rsidR="00702378">
              <w:rPr>
                <w:rFonts w:ascii="Times New Roman" w:hAnsi="Times New Roman"/>
                <w:sz w:val="24"/>
                <w:szCs w:val="24"/>
                <w:lang w:val="ro-RO"/>
              </w:rPr>
              <w:t>”;</w:t>
            </w:r>
          </w:p>
        </w:tc>
      </w:tr>
    </w:tbl>
    <w:p w14:paraId="3B6F9F60" w14:textId="77777777" w:rsidR="006B17C6" w:rsidRPr="00CE76D1" w:rsidRDefault="006B17C6" w:rsidP="00CE76D1">
      <w:pPr>
        <w:tabs>
          <w:tab w:val="left" w:pos="1134"/>
        </w:tabs>
        <w:ind w:firstLine="0"/>
        <w:rPr>
          <w:rFonts w:asciiTheme="majorBidi" w:hAnsiTheme="majorBidi" w:cstheme="majorBidi"/>
          <w:sz w:val="28"/>
          <w:szCs w:val="28"/>
          <w:lang w:val="ro-RO" w:eastAsia="ru-RU"/>
        </w:rPr>
      </w:pPr>
    </w:p>
    <w:p w14:paraId="3DF57A40" w14:textId="04884913" w:rsidR="00CE76D1" w:rsidRPr="00CE76D1" w:rsidRDefault="00CE76D1" w:rsidP="00F01A06">
      <w:pPr>
        <w:pStyle w:val="ListParagraph"/>
        <w:numPr>
          <w:ilvl w:val="0"/>
          <w:numId w:val="4"/>
        </w:numPr>
        <w:tabs>
          <w:tab w:val="left" w:pos="993"/>
          <w:tab w:val="left" w:pos="3780"/>
        </w:tabs>
        <w:ind w:left="0" w:firstLine="709"/>
        <w:rPr>
          <w:sz w:val="24"/>
          <w:szCs w:val="24"/>
          <w:lang w:val="ro-RO"/>
        </w:rPr>
      </w:pPr>
      <w:r w:rsidRPr="00CE76D1">
        <w:rPr>
          <w:sz w:val="24"/>
          <w:szCs w:val="24"/>
          <w:lang w:val="ro-RO"/>
        </w:rPr>
        <w:t>se completează cu poziția 34</w:t>
      </w:r>
      <w:r w:rsidRPr="00CE76D1">
        <w:rPr>
          <w:sz w:val="24"/>
          <w:szCs w:val="24"/>
          <w:vertAlign w:val="superscript"/>
          <w:lang w:val="ro-RO"/>
        </w:rPr>
        <w:t>1</w:t>
      </w:r>
      <w:r w:rsidRPr="00CE76D1">
        <w:rPr>
          <w:sz w:val="24"/>
          <w:szCs w:val="24"/>
          <w:lang w:val="ro-RO"/>
        </w:rPr>
        <w:t xml:space="preserve"> cu următorul cuprins:</w:t>
      </w:r>
    </w:p>
    <w:tbl>
      <w:tblPr>
        <w:tblStyle w:val="TableGrid"/>
        <w:tblW w:w="5000" w:type="pct"/>
        <w:tblLook w:val="04A0" w:firstRow="1" w:lastRow="0" w:firstColumn="1" w:lastColumn="0" w:noHBand="0" w:noVBand="1"/>
      </w:tblPr>
      <w:tblGrid>
        <w:gridCol w:w="643"/>
        <w:gridCol w:w="3472"/>
        <w:gridCol w:w="2140"/>
        <w:gridCol w:w="974"/>
        <w:gridCol w:w="1224"/>
        <w:gridCol w:w="892"/>
      </w:tblGrid>
      <w:tr w:rsidR="00CE76D1" w:rsidRPr="00CE76D1" w14:paraId="230F9D5B" w14:textId="77777777" w:rsidTr="00CE76D1">
        <w:tc>
          <w:tcPr>
            <w:tcW w:w="309" w:type="pct"/>
          </w:tcPr>
          <w:p w14:paraId="1B109095" w14:textId="69F0D463" w:rsidR="00CE76D1" w:rsidRPr="00CE76D1" w:rsidRDefault="00702378" w:rsidP="00CE76D1">
            <w:pPr>
              <w:pStyle w:val="ListParagraph"/>
              <w:tabs>
                <w:tab w:val="left" w:pos="1134"/>
                <w:tab w:val="left" w:pos="3780"/>
              </w:tabs>
              <w:ind w:left="0" w:firstLine="0"/>
              <w:rPr>
                <w:rFonts w:ascii="Times New Roman" w:hAnsi="Times New Roman"/>
                <w:sz w:val="24"/>
                <w:szCs w:val="24"/>
                <w:lang w:val="ro-RO"/>
              </w:rPr>
            </w:pPr>
            <w:r>
              <w:rPr>
                <w:rFonts w:ascii="Times New Roman" w:hAnsi="Times New Roman"/>
                <w:sz w:val="24"/>
                <w:szCs w:val="24"/>
                <w:lang w:val="ro-RO"/>
              </w:rPr>
              <w:t>„</w:t>
            </w:r>
            <w:r w:rsidR="00CE76D1" w:rsidRPr="00CE76D1">
              <w:rPr>
                <w:rFonts w:ascii="Times New Roman" w:hAnsi="Times New Roman"/>
                <w:sz w:val="24"/>
                <w:szCs w:val="24"/>
                <w:lang w:val="ro-RO"/>
              </w:rPr>
              <w:t>34</w:t>
            </w:r>
            <w:r w:rsidR="00CE76D1" w:rsidRPr="00CE76D1">
              <w:rPr>
                <w:rFonts w:ascii="Times New Roman" w:hAnsi="Times New Roman"/>
                <w:sz w:val="24"/>
                <w:szCs w:val="24"/>
                <w:vertAlign w:val="superscript"/>
                <w:lang w:val="ro-RO"/>
              </w:rPr>
              <w:t>1</w:t>
            </w:r>
          </w:p>
        </w:tc>
        <w:tc>
          <w:tcPr>
            <w:tcW w:w="1865" w:type="pct"/>
          </w:tcPr>
          <w:p w14:paraId="658762FE"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Autorizație pentru desfășurarea activității de inspecție tehnică vehiculelor rutiere destinate transportului de mărfuri perisabile</w:t>
            </w:r>
          </w:p>
        </w:tc>
        <w:tc>
          <w:tcPr>
            <w:tcW w:w="1152" w:type="pct"/>
          </w:tcPr>
          <w:p w14:paraId="15ED9353"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Agenția Națională Transport Auto</w:t>
            </w:r>
          </w:p>
        </w:tc>
        <w:tc>
          <w:tcPr>
            <w:tcW w:w="528" w:type="pct"/>
          </w:tcPr>
          <w:p w14:paraId="5639A3F4"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p>
        </w:tc>
        <w:tc>
          <w:tcPr>
            <w:tcW w:w="662" w:type="pct"/>
          </w:tcPr>
          <w:p w14:paraId="7C53A872" w14:textId="77777777"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Gratuit</w:t>
            </w:r>
          </w:p>
        </w:tc>
        <w:tc>
          <w:tcPr>
            <w:tcW w:w="484" w:type="pct"/>
          </w:tcPr>
          <w:p w14:paraId="30721154" w14:textId="3BE7BCCB" w:rsidR="00CE76D1" w:rsidRPr="00CE76D1" w:rsidRDefault="00CE76D1" w:rsidP="00CE76D1">
            <w:pPr>
              <w:pStyle w:val="ListParagraph"/>
              <w:tabs>
                <w:tab w:val="left" w:pos="1134"/>
                <w:tab w:val="left" w:pos="3780"/>
              </w:tabs>
              <w:ind w:left="0" w:firstLine="0"/>
              <w:rPr>
                <w:rFonts w:ascii="Times New Roman" w:hAnsi="Times New Roman"/>
                <w:sz w:val="24"/>
                <w:szCs w:val="24"/>
                <w:lang w:val="ro-RO"/>
              </w:rPr>
            </w:pPr>
            <w:r w:rsidRPr="00CE76D1">
              <w:rPr>
                <w:rFonts w:ascii="Times New Roman" w:hAnsi="Times New Roman"/>
                <w:sz w:val="24"/>
                <w:szCs w:val="24"/>
                <w:lang w:val="ro-RO"/>
              </w:rPr>
              <w:t>5 ani</w:t>
            </w:r>
            <w:r w:rsidR="00702378">
              <w:rPr>
                <w:rFonts w:ascii="Times New Roman" w:hAnsi="Times New Roman"/>
                <w:sz w:val="24"/>
                <w:szCs w:val="24"/>
                <w:lang w:val="ro-RO"/>
              </w:rPr>
              <w:t>”.</w:t>
            </w:r>
          </w:p>
        </w:tc>
      </w:tr>
    </w:tbl>
    <w:p w14:paraId="444203FC" w14:textId="77777777" w:rsidR="00633BD9" w:rsidRPr="00CE76D1" w:rsidRDefault="00633BD9" w:rsidP="00CE76D1">
      <w:pPr>
        <w:tabs>
          <w:tab w:val="left" w:pos="1134"/>
          <w:tab w:val="left" w:pos="6386"/>
        </w:tabs>
        <w:rPr>
          <w:rFonts w:asciiTheme="majorBidi" w:hAnsiTheme="majorBidi" w:cstheme="majorBidi"/>
          <w:sz w:val="28"/>
          <w:szCs w:val="28"/>
          <w:lang w:val="ro-RO" w:eastAsia="ru-RU"/>
        </w:rPr>
      </w:pPr>
    </w:p>
    <w:p w14:paraId="5405197C" w14:textId="228E7505" w:rsidR="00CE76D1" w:rsidRPr="00CE76D1" w:rsidRDefault="00CE76D1" w:rsidP="00CE76D1">
      <w:pPr>
        <w:tabs>
          <w:tab w:val="left" w:pos="1134"/>
          <w:tab w:val="left" w:pos="3780"/>
        </w:tabs>
        <w:ind w:firstLine="426"/>
        <w:rPr>
          <w:sz w:val="24"/>
          <w:szCs w:val="24"/>
          <w:lang w:val="ro-RO"/>
        </w:rPr>
      </w:pPr>
      <w:r w:rsidRPr="00CE76D1">
        <w:rPr>
          <w:b/>
          <w:sz w:val="24"/>
          <w:szCs w:val="24"/>
          <w:lang w:val="ro-RO"/>
        </w:rPr>
        <w:t>Art. IV.</w:t>
      </w:r>
      <w:r w:rsidRPr="00CE76D1">
        <w:rPr>
          <w:sz w:val="24"/>
          <w:szCs w:val="24"/>
          <w:lang w:val="ro-RO"/>
        </w:rPr>
        <w:t xml:space="preserve"> </w:t>
      </w:r>
      <w:r w:rsidR="00F01A06">
        <w:rPr>
          <w:sz w:val="24"/>
          <w:szCs w:val="24"/>
          <w:lang w:val="ro-RO"/>
        </w:rPr>
        <w:t>–</w:t>
      </w:r>
      <w:r w:rsidRPr="00CE76D1">
        <w:rPr>
          <w:sz w:val="24"/>
          <w:szCs w:val="24"/>
          <w:lang w:val="ro-RO"/>
        </w:rPr>
        <w:t xml:space="preserve"> (1) Prezenta lege intră în vigoare la data publicării în Monitorul Oficial al Republicii Moldova, cu excepția:</w:t>
      </w:r>
    </w:p>
    <w:p w14:paraId="62AF8F0C" w14:textId="7294923F" w:rsidR="00CE76D1" w:rsidRPr="00CE76D1" w:rsidRDefault="00CE76D1" w:rsidP="00F01A06">
      <w:pPr>
        <w:pStyle w:val="ListParagraph"/>
        <w:numPr>
          <w:ilvl w:val="0"/>
          <w:numId w:val="5"/>
        </w:numPr>
        <w:tabs>
          <w:tab w:val="left" w:pos="993"/>
        </w:tabs>
        <w:ind w:left="0" w:firstLine="709"/>
        <w:rPr>
          <w:sz w:val="24"/>
          <w:szCs w:val="24"/>
          <w:lang w:val="ro-RO"/>
        </w:rPr>
      </w:pPr>
      <w:r w:rsidRPr="00CE76D1">
        <w:rPr>
          <w:sz w:val="24"/>
          <w:szCs w:val="24"/>
          <w:lang w:val="ro-RO"/>
        </w:rPr>
        <w:t>prevederilor art. 21 alin. (2) din Codul transporturilor rutiere nr.</w:t>
      </w:r>
      <w:r w:rsidR="00F01A06">
        <w:rPr>
          <w:sz w:val="24"/>
          <w:szCs w:val="24"/>
          <w:lang w:val="ro-RO"/>
        </w:rPr>
        <w:t xml:space="preserve"> </w:t>
      </w:r>
      <w:r w:rsidRPr="00CE76D1">
        <w:rPr>
          <w:sz w:val="24"/>
          <w:szCs w:val="24"/>
          <w:lang w:val="ro-RO"/>
        </w:rPr>
        <w:t>150/2014, care intră în vigoare la 1 ianuarie 2025;</w:t>
      </w:r>
    </w:p>
    <w:p w14:paraId="040FB9DF" w14:textId="0A7DCC5B" w:rsidR="00CE76D1" w:rsidRPr="00CE76D1" w:rsidRDefault="00CE76D1" w:rsidP="00F01A06">
      <w:pPr>
        <w:pStyle w:val="ListParagraph"/>
        <w:numPr>
          <w:ilvl w:val="0"/>
          <w:numId w:val="5"/>
        </w:numPr>
        <w:tabs>
          <w:tab w:val="left" w:pos="0"/>
          <w:tab w:val="left" w:pos="993"/>
        </w:tabs>
        <w:ind w:left="0" w:firstLine="709"/>
        <w:rPr>
          <w:sz w:val="24"/>
          <w:szCs w:val="24"/>
          <w:lang w:val="ro-RO"/>
        </w:rPr>
      </w:pPr>
      <w:r w:rsidRPr="00CE76D1">
        <w:rPr>
          <w:sz w:val="24"/>
          <w:szCs w:val="24"/>
          <w:lang w:val="ro-RO"/>
        </w:rPr>
        <w:t xml:space="preserve">prevederilor </w:t>
      </w:r>
      <w:r w:rsidR="00702378">
        <w:rPr>
          <w:sz w:val="24"/>
          <w:szCs w:val="24"/>
          <w:lang w:val="ro-RO"/>
        </w:rPr>
        <w:t>a</w:t>
      </w:r>
      <w:r w:rsidRPr="00CE76D1">
        <w:rPr>
          <w:sz w:val="24"/>
          <w:szCs w:val="24"/>
          <w:lang w:val="ro-RO"/>
        </w:rPr>
        <w:t>nexei nr. 5 din Codul transporturilor rutiere nr.</w:t>
      </w:r>
      <w:r w:rsidR="00F01A06">
        <w:rPr>
          <w:sz w:val="24"/>
          <w:szCs w:val="24"/>
          <w:lang w:val="ro-RO"/>
        </w:rPr>
        <w:t xml:space="preserve"> </w:t>
      </w:r>
      <w:r w:rsidRPr="00CE76D1">
        <w:rPr>
          <w:sz w:val="24"/>
          <w:szCs w:val="24"/>
          <w:lang w:val="ro-RO"/>
        </w:rPr>
        <w:t>150/2014, care intră în vigoare la 1 ianuarie 2026;</w:t>
      </w:r>
    </w:p>
    <w:p w14:paraId="6A5A52D0" w14:textId="301F1DAE" w:rsidR="00CE76D1" w:rsidRPr="00CE76D1" w:rsidRDefault="00CE76D1" w:rsidP="00F01A06">
      <w:pPr>
        <w:pStyle w:val="ListParagraph"/>
        <w:numPr>
          <w:ilvl w:val="0"/>
          <w:numId w:val="5"/>
        </w:numPr>
        <w:tabs>
          <w:tab w:val="left" w:pos="993"/>
        </w:tabs>
        <w:ind w:left="0" w:firstLine="709"/>
        <w:rPr>
          <w:sz w:val="24"/>
          <w:szCs w:val="24"/>
          <w:lang w:val="ro-RO"/>
        </w:rPr>
      </w:pPr>
      <w:r w:rsidRPr="00CE76D1">
        <w:rPr>
          <w:sz w:val="24"/>
          <w:szCs w:val="24"/>
          <w:lang w:val="ro-RO"/>
        </w:rPr>
        <w:t xml:space="preserve">prevederile </w:t>
      </w:r>
      <w:r w:rsidR="00702378">
        <w:rPr>
          <w:sz w:val="24"/>
          <w:szCs w:val="24"/>
          <w:lang w:val="ro-RO"/>
        </w:rPr>
        <w:t>c</w:t>
      </w:r>
      <w:r w:rsidRPr="00CE76D1">
        <w:rPr>
          <w:sz w:val="24"/>
          <w:szCs w:val="24"/>
          <w:lang w:val="ro-RO"/>
        </w:rPr>
        <w:t>apitolului 7 din titlul V se pun în aplicare în termen de 12 luni de la data intrării în vigoare a legii.</w:t>
      </w:r>
    </w:p>
    <w:p w14:paraId="2627D53F" w14:textId="77777777" w:rsidR="00CE76D1" w:rsidRPr="00CE76D1" w:rsidRDefault="00CE76D1" w:rsidP="00F01A06">
      <w:pPr>
        <w:tabs>
          <w:tab w:val="left" w:pos="993"/>
          <w:tab w:val="left" w:pos="3780"/>
        </w:tabs>
        <w:rPr>
          <w:sz w:val="24"/>
          <w:szCs w:val="24"/>
          <w:lang w:val="ro-RO"/>
        </w:rPr>
      </w:pPr>
      <w:r w:rsidRPr="00CE76D1">
        <w:rPr>
          <w:sz w:val="24"/>
          <w:szCs w:val="24"/>
          <w:lang w:val="ro-RO"/>
        </w:rPr>
        <w:t>(2) Guvernul:</w:t>
      </w:r>
    </w:p>
    <w:p w14:paraId="612CAA00" w14:textId="77777777" w:rsidR="00CE76D1" w:rsidRPr="00CE76D1" w:rsidRDefault="00CE76D1" w:rsidP="00F01A06">
      <w:pPr>
        <w:tabs>
          <w:tab w:val="left" w:pos="993"/>
          <w:tab w:val="left" w:pos="3780"/>
        </w:tabs>
        <w:rPr>
          <w:sz w:val="24"/>
          <w:szCs w:val="24"/>
          <w:lang w:val="ro-RO"/>
        </w:rPr>
      </w:pPr>
      <w:r w:rsidRPr="00CE76D1">
        <w:rPr>
          <w:sz w:val="24"/>
          <w:szCs w:val="24"/>
          <w:lang w:val="ro-RO"/>
        </w:rPr>
        <w:t>a) în termen de 12 luni de la data publicării prezentei legi:</w:t>
      </w:r>
    </w:p>
    <w:p w14:paraId="0982B338" w14:textId="1701974C" w:rsidR="00CE76D1" w:rsidRPr="00CE76D1" w:rsidRDefault="00CE76D1" w:rsidP="00F01A06">
      <w:pPr>
        <w:tabs>
          <w:tab w:val="left" w:pos="993"/>
          <w:tab w:val="left" w:pos="3780"/>
        </w:tabs>
        <w:rPr>
          <w:sz w:val="24"/>
          <w:szCs w:val="24"/>
          <w:lang w:val="ro-RO"/>
        </w:rPr>
      </w:pPr>
      <w:r w:rsidRPr="00CE76D1">
        <w:rPr>
          <w:sz w:val="24"/>
          <w:szCs w:val="24"/>
          <w:lang w:val="ro-RO"/>
        </w:rPr>
        <w:t>- va aduce actele sale normative în con</w:t>
      </w:r>
      <w:r w:rsidR="00702378">
        <w:rPr>
          <w:sz w:val="24"/>
          <w:szCs w:val="24"/>
          <w:lang w:val="ro-RO"/>
        </w:rPr>
        <w:t xml:space="preserve">formitate </w:t>
      </w:r>
      <w:r w:rsidRPr="00CE76D1">
        <w:rPr>
          <w:sz w:val="24"/>
          <w:szCs w:val="24"/>
          <w:lang w:val="ro-RO"/>
        </w:rPr>
        <w:t>cu aceasta;</w:t>
      </w:r>
    </w:p>
    <w:p w14:paraId="7622306D" w14:textId="77777777" w:rsidR="00CE76D1" w:rsidRPr="00CE76D1" w:rsidRDefault="00CE76D1" w:rsidP="00F01A06">
      <w:pPr>
        <w:tabs>
          <w:tab w:val="left" w:pos="993"/>
          <w:tab w:val="left" w:pos="3780"/>
        </w:tabs>
        <w:rPr>
          <w:sz w:val="24"/>
          <w:szCs w:val="24"/>
          <w:lang w:val="ro-RO"/>
        </w:rPr>
      </w:pPr>
      <w:r w:rsidRPr="00CE76D1">
        <w:rPr>
          <w:sz w:val="24"/>
          <w:szCs w:val="24"/>
          <w:lang w:val="ro-RO"/>
        </w:rPr>
        <w:t>- va asigura elaborarea actelor normative pentru reglementarea aplicării prezentei legi.</w:t>
      </w:r>
    </w:p>
    <w:p w14:paraId="18A8B192" w14:textId="306C1731" w:rsidR="00CE76D1" w:rsidRPr="00CE76D1" w:rsidRDefault="00CE76D1" w:rsidP="00F01A06">
      <w:pPr>
        <w:tabs>
          <w:tab w:val="left" w:pos="993"/>
          <w:tab w:val="left" w:pos="3780"/>
        </w:tabs>
        <w:rPr>
          <w:sz w:val="24"/>
          <w:szCs w:val="24"/>
          <w:lang w:val="ro-RO"/>
        </w:rPr>
      </w:pPr>
      <w:r w:rsidRPr="00CE76D1">
        <w:rPr>
          <w:sz w:val="24"/>
          <w:szCs w:val="24"/>
          <w:lang w:val="ro-RO"/>
        </w:rPr>
        <w:t>b) va aproba</w:t>
      </w:r>
      <w:r w:rsidR="00702378">
        <w:rPr>
          <w:sz w:val="24"/>
          <w:szCs w:val="24"/>
          <w:lang w:val="ro-RO"/>
        </w:rPr>
        <w:t>,</w:t>
      </w:r>
      <w:r w:rsidRPr="00CE76D1">
        <w:rPr>
          <w:sz w:val="24"/>
          <w:szCs w:val="24"/>
          <w:lang w:val="ro-RO"/>
        </w:rPr>
        <w:t xml:space="preserve"> până la 1 septembrie 2024</w:t>
      </w:r>
      <w:r w:rsidR="00702378">
        <w:rPr>
          <w:sz w:val="24"/>
          <w:szCs w:val="24"/>
          <w:lang w:val="ro-RO"/>
        </w:rPr>
        <w:t>,</w:t>
      </w:r>
      <w:r w:rsidRPr="00CE76D1">
        <w:rPr>
          <w:sz w:val="24"/>
          <w:szCs w:val="24"/>
          <w:lang w:val="ro-RO"/>
        </w:rPr>
        <w:t xml:space="preserve"> condițiile care justifică prelungirea autorizației pentru transportul rutier de persoane prin servicii regulate.</w:t>
      </w:r>
    </w:p>
    <w:p w14:paraId="1AB0FE24" w14:textId="3DC2818D" w:rsidR="00CE76D1" w:rsidRPr="00CE76D1" w:rsidRDefault="00CE76D1" w:rsidP="00F01A06">
      <w:pPr>
        <w:tabs>
          <w:tab w:val="left" w:pos="993"/>
          <w:tab w:val="left" w:pos="3780"/>
        </w:tabs>
        <w:rPr>
          <w:sz w:val="24"/>
          <w:szCs w:val="24"/>
          <w:lang w:val="ro-RO"/>
        </w:rPr>
      </w:pPr>
      <w:r w:rsidRPr="00CE76D1">
        <w:rPr>
          <w:sz w:val="24"/>
          <w:szCs w:val="24"/>
          <w:lang w:val="ro-RO"/>
        </w:rPr>
        <w:t>(3) Autorizațiile eliberate până la intrarea în vigoare a prezentei legi</w:t>
      </w:r>
      <w:r w:rsidRPr="00CE76D1" w:rsidDel="00CF02D1">
        <w:rPr>
          <w:sz w:val="24"/>
          <w:szCs w:val="24"/>
          <w:lang w:val="ro-RO"/>
        </w:rPr>
        <w:t xml:space="preserve"> </w:t>
      </w:r>
      <w:r w:rsidRPr="00CE76D1">
        <w:rPr>
          <w:sz w:val="24"/>
          <w:szCs w:val="24"/>
          <w:lang w:val="ro-RO"/>
        </w:rPr>
        <w:t>își păstrează valabilitatea până la expirarea termenului pentru care au fost eliberate. Autorizațiile care expiră până la intrarea în vigoare a prezentei legi se prelungesc de drept până la 1 septembrie 2024, la cererea operatorului de transport (depusă până la data expirării)</w:t>
      </w:r>
      <w:r w:rsidR="00702378">
        <w:rPr>
          <w:sz w:val="24"/>
          <w:szCs w:val="24"/>
          <w:lang w:val="ro-RO"/>
        </w:rPr>
        <w:t>,</w:t>
      </w:r>
      <w:r w:rsidRPr="00CE76D1">
        <w:rPr>
          <w:sz w:val="24"/>
          <w:szCs w:val="24"/>
          <w:lang w:val="ro-RO"/>
        </w:rPr>
        <w:t xml:space="preserve"> fără desfășurarea procedurilor de concurs.</w:t>
      </w:r>
    </w:p>
    <w:p w14:paraId="339FB9C8" w14:textId="77777777" w:rsidR="00633BD9" w:rsidRDefault="00633BD9" w:rsidP="00CE76D1">
      <w:pPr>
        <w:tabs>
          <w:tab w:val="left" w:pos="1134"/>
          <w:tab w:val="left" w:pos="6386"/>
        </w:tabs>
        <w:rPr>
          <w:rFonts w:asciiTheme="majorBidi" w:hAnsiTheme="majorBidi" w:cstheme="majorBidi"/>
          <w:sz w:val="28"/>
          <w:szCs w:val="28"/>
          <w:lang w:val="ro-RO" w:eastAsia="ru-RU"/>
        </w:rPr>
      </w:pPr>
    </w:p>
    <w:p w14:paraId="6A5C66F3" w14:textId="77777777" w:rsidR="00F01A06" w:rsidRPr="00CE76D1" w:rsidRDefault="00F01A06" w:rsidP="00CE76D1">
      <w:pPr>
        <w:tabs>
          <w:tab w:val="left" w:pos="1134"/>
          <w:tab w:val="left" w:pos="6386"/>
        </w:tabs>
        <w:rPr>
          <w:rFonts w:asciiTheme="majorBidi" w:hAnsiTheme="majorBidi" w:cstheme="majorBidi"/>
          <w:sz w:val="28"/>
          <w:szCs w:val="28"/>
          <w:lang w:val="ro-RO" w:eastAsia="ru-RU"/>
        </w:rPr>
      </w:pPr>
    </w:p>
    <w:p w14:paraId="0BBB79ED" w14:textId="75E66EF6" w:rsidR="00730FEE" w:rsidRPr="00F01A06" w:rsidRDefault="00CE76D1" w:rsidP="00F01A06">
      <w:pPr>
        <w:tabs>
          <w:tab w:val="left" w:pos="1134"/>
          <w:tab w:val="left" w:pos="3780"/>
        </w:tabs>
        <w:rPr>
          <w:b/>
          <w:sz w:val="24"/>
          <w:szCs w:val="24"/>
          <w:lang w:val="ro-RO"/>
        </w:rPr>
      </w:pPr>
      <w:r w:rsidRPr="00CE76D1">
        <w:rPr>
          <w:b/>
          <w:sz w:val="24"/>
          <w:szCs w:val="24"/>
          <w:lang w:val="ro-RO"/>
        </w:rPr>
        <w:t>Președintele Parlamentului</w:t>
      </w:r>
      <w:r w:rsidRPr="00CE76D1">
        <w:rPr>
          <w:b/>
          <w:sz w:val="24"/>
          <w:szCs w:val="24"/>
          <w:lang w:val="ro-RO"/>
        </w:rPr>
        <w:tab/>
      </w:r>
      <w:r w:rsidRPr="00CE76D1">
        <w:rPr>
          <w:b/>
          <w:sz w:val="24"/>
          <w:szCs w:val="24"/>
          <w:lang w:val="ro-RO"/>
        </w:rPr>
        <w:tab/>
      </w:r>
      <w:r w:rsidRPr="00CE76D1">
        <w:rPr>
          <w:b/>
          <w:sz w:val="24"/>
          <w:szCs w:val="24"/>
          <w:lang w:val="ro-RO"/>
        </w:rPr>
        <w:tab/>
      </w:r>
      <w:r w:rsidRPr="00CE76D1">
        <w:rPr>
          <w:b/>
          <w:sz w:val="24"/>
          <w:szCs w:val="24"/>
          <w:lang w:val="ro-RO"/>
        </w:rPr>
        <w:tab/>
      </w:r>
      <w:r w:rsidRPr="00CE76D1">
        <w:rPr>
          <w:b/>
          <w:sz w:val="24"/>
          <w:szCs w:val="24"/>
          <w:lang w:val="ro-RO"/>
        </w:rPr>
        <w:tab/>
      </w:r>
    </w:p>
    <w:sectPr w:rsidR="00730FEE" w:rsidRPr="00F01A06"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A744B6" w:rsidRDefault="00A744B6" w:rsidP="00026B87">
      <w:r>
        <w:separator/>
      </w:r>
    </w:p>
  </w:endnote>
  <w:endnote w:type="continuationSeparator" w:id="0">
    <w:p w14:paraId="4A4B3AD0" w14:textId="77777777" w:rsidR="00A744B6" w:rsidRDefault="00A744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F4BA96" w:rsidR="00A744B6" w:rsidRPr="00C74719" w:rsidRDefault="00A744B6"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073A">
      <w:rPr>
        <w:noProof/>
        <w:sz w:val="16"/>
        <w:szCs w:val="16"/>
      </w:rPr>
      <w:t>Z:\300\2023\HOTĂRÂRI\33042\33042-redactat-ro.docx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AF109D1" w:rsidR="00A744B6" w:rsidRPr="001D364E" w:rsidRDefault="00A744B6"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073A">
      <w:rPr>
        <w:noProof/>
        <w:sz w:val="16"/>
        <w:szCs w:val="16"/>
      </w:rPr>
      <w:t>Z:\300\2023\HOTĂRÂRI\33042\33042-redactat-ro.docx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A744B6" w:rsidRDefault="00A744B6" w:rsidP="00026B87">
      <w:r>
        <w:separator/>
      </w:r>
    </w:p>
  </w:footnote>
  <w:footnote w:type="continuationSeparator" w:id="0">
    <w:p w14:paraId="333A6021" w14:textId="77777777" w:rsidR="00A744B6" w:rsidRDefault="00A744B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A744B6" w:rsidRDefault="00A744B6">
    <w:pPr>
      <w:pStyle w:val="Header"/>
      <w:jc w:val="center"/>
    </w:pPr>
    <w:r>
      <w:fldChar w:fldCharType="begin"/>
    </w:r>
    <w:r>
      <w:instrText>PAGE   \* MERGEFORMAT</w:instrText>
    </w:r>
    <w:r>
      <w:fldChar w:fldCharType="separate"/>
    </w:r>
    <w:r w:rsidR="003D019B" w:rsidRPr="003D019B">
      <w:rPr>
        <w:noProof/>
        <w:lang w:val="ro-RO"/>
      </w:rPr>
      <w:t>7</w:t>
    </w:r>
    <w:r>
      <w:fldChar w:fldCharType="end"/>
    </w:r>
  </w:p>
  <w:p w14:paraId="395892D0" w14:textId="77777777" w:rsidR="00A744B6" w:rsidRDefault="00A74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A744B6" w14:paraId="64B82F37" w14:textId="77777777" w:rsidTr="00FC2D2D">
      <w:tc>
        <w:tcPr>
          <w:tcW w:w="5000" w:type="pct"/>
        </w:tcPr>
        <w:p w14:paraId="479269F3" w14:textId="77777777" w:rsidR="00A744B6" w:rsidRDefault="00A744B6">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A744B6" w:rsidRDefault="00A744B6">
          <w:pPr>
            <w:ind w:firstLine="0"/>
            <w:rPr>
              <w:rFonts w:ascii="Times New Roman" w:hAnsi="Times New Roman"/>
              <w:sz w:val="24"/>
              <w:szCs w:val="24"/>
            </w:rPr>
          </w:pPr>
        </w:p>
        <w:p w14:paraId="6E939E08" w14:textId="77777777" w:rsidR="00A744B6" w:rsidRDefault="00A744B6">
          <w:pPr>
            <w:ind w:firstLine="0"/>
            <w:rPr>
              <w:rFonts w:ascii="Times New Roman" w:hAnsi="Times New Roman"/>
              <w:sz w:val="24"/>
              <w:szCs w:val="24"/>
            </w:rPr>
          </w:pPr>
        </w:p>
        <w:p w14:paraId="30228388" w14:textId="77777777" w:rsidR="00A744B6" w:rsidRDefault="00A744B6">
          <w:pPr>
            <w:ind w:firstLine="0"/>
            <w:rPr>
              <w:rFonts w:ascii="Times New Roman" w:hAnsi="Times New Roman"/>
              <w:sz w:val="24"/>
              <w:szCs w:val="24"/>
            </w:rPr>
          </w:pPr>
        </w:p>
        <w:p w14:paraId="371CBE2A" w14:textId="77777777" w:rsidR="00A744B6" w:rsidRPr="00FC2D2D" w:rsidRDefault="00A744B6">
          <w:pPr>
            <w:ind w:firstLine="0"/>
            <w:rPr>
              <w:rFonts w:ascii="Times New Roman" w:hAnsi="Times New Roman"/>
              <w:sz w:val="24"/>
              <w:szCs w:val="24"/>
            </w:rPr>
          </w:pPr>
        </w:p>
      </w:tc>
    </w:tr>
    <w:tr w:rsidR="00A744B6" w14:paraId="27AE2608" w14:textId="77777777" w:rsidTr="00FC2D2D">
      <w:tc>
        <w:tcPr>
          <w:tcW w:w="5000" w:type="pct"/>
        </w:tcPr>
        <w:p w14:paraId="08F848A5" w14:textId="77777777" w:rsidR="00A744B6" w:rsidRPr="00633BD9" w:rsidRDefault="00A744B6" w:rsidP="00FC2D2D">
          <w:pPr>
            <w:pStyle w:val="Heading8"/>
            <w:outlineLvl w:val="7"/>
            <w:rPr>
              <w:rFonts w:ascii="Times New Roman" w:hAnsi="Times New Roman"/>
              <w:color w:val="000080"/>
              <w:sz w:val="10"/>
              <w:lang w:val="ro-RO"/>
            </w:rPr>
          </w:pPr>
        </w:p>
        <w:p w14:paraId="3807987D" w14:textId="77777777" w:rsidR="00A744B6" w:rsidRPr="00FC2D2D" w:rsidRDefault="00A744B6"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A744B6" w:rsidRPr="00FC2D2D" w:rsidRDefault="00A744B6" w:rsidP="00FC2D2D">
          <w:pPr>
            <w:ind w:firstLine="0"/>
            <w:jc w:val="center"/>
            <w:rPr>
              <w:rFonts w:ascii="Times New Roman" w:hAnsi="Times New Roman"/>
              <w:lang w:val="ro-RO"/>
            </w:rPr>
          </w:pPr>
        </w:p>
        <w:p w14:paraId="2834D268" w14:textId="69499F32" w:rsidR="00A744B6" w:rsidRPr="00FC2D2D" w:rsidRDefault="00A744B6"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5073A">
            <w:rPr>
              <w:rFonts w:ascii="Times New Roman" w:hAnsi="Times New Roman"/>
              <w:sz w:val="32"/>
              <w:szCs w:val="32"/>
              <w:lang w:val="ro-RO"/>
            </w:rPr>
            <w:t>866</w:t>
          </w:r>
        </w:p>
        <w:p w14:paraId="0D789702" w14:textId="77777777" w:rsidR="00A744B6" w:rsidRPr="00FC2D2D" w:rsidRDefault="00A744B6" w:rsidP="00FC2D2D">
          <w:pPr>
            <w:ind w:firstLine="0"/>
            <w:jc w:val="center"/>
            <w:rPr>
              <w:rFonts w:ascii="Times New Roman" w:hAnsi="Times New Roman"/>
              <w:lang w:val="ro-RO"/>
            </w:rPr>
          </w:pPr>
        </w:p>
        <w:p w14:paraId="6645D62E" w14:textId="69D3B30F" w:rsidR="00A744B6" w:rsidRPr="00FC2D2D" w:rsidRDefault="00A744B6"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5073A">
            <w:rPr>
              <w:rFonts w:ascii="Times New Roman" w:hAnsi="Times New Roman"/>
              <w:b/>
              <w:sz w:val="28"/>
              <w:szCs w:val="28"/>
              <w:u w:val="single"/>
              <w:lang w:val="ro-RO"/>
            </w:rPr>
            <w:t xml:space="preserve">8 noiembrie </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3</w:t>
          </w:r>
        </w:p>
        <w:p w14:paraId="2036943B" w14:textId="77777777" w:rsidR="00A744B6" w:rsidRPr="00FC2D2D" w:rsidRDefault="00A744B6"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A744B6" w:rsidRPr="00FC2D2D" w:rsidRDefault="00A744B6" w:rsidP="00FC2D2D">
          <w:pPr>
            <w:ind w:firstLine="0"/>
            <w:jc w:val="center"/>
            <w:rPr>
              <w:noProof/>
              <w:lang w:val="ro-RO" w:eastAsia="ro-RO"/>
            </w:rPr>
          </w:pPr>
        </w:p>
      </w:tc>
    </w:tr>
  </w:tbl>
  <w:p w14:paraId="5EF5D26D" w14:textId="77777777" w:rsidR="00A744B6" w:rsidRPr="00B16328" w:rsidRDefault="00A744B6"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63A76"/>
    <w:multiLevelType w:val="hybridMultilevel"/>
    <w:tmpl w:val="FCA87320"/>
    <w:lvl w:ilvl="0" w:tplc="ED22F914">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7D7B69"/>
    <w:multiLevelType w:val="hybridMultilevel"/>
    <w:tmpl w:val="78D8720C"/>
    <w:lvl w:ilvl="0" w:tplc="BB12599C">
      <w:start w:val="1"/>
      <w:numFmt w:val="decimal"/>
      <w:lvlText w:val="%1."/>
      <w:lvlJc w:val="righ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AF73B43"/>
    <w:multiLevelType w:val="hybridMultilevel"/>
    <w:tmpl w:val="B7C45570"/>
    <w:lvl w:ilvl="0" w:tplc="074C4F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E372D4B"/>
    <w:multiLevelType w:val="hybridMultilevel"/>
    <w:tmpl w:val="3F32C2B2"/>
    <w:lvl w:ilvl="0" w:tplc="E1889CDE">
      <w:start w:val="1"/>
      <w:numFmt w:val="decimal"/>
      <w:lvlText w:val="%1."/>
      <w:lvlJc w:val="left"/>
      <w:pPr>
        <w:ind w:left="786" w:hanging="360"/>
      </w:pPr>
      <w:rPr>
        <w:rFonts w:ascii="Times New Roman" w:hAnsi="Times New Roman" w:cs="Times New Roman"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C36A41"/>
    <w:multiLevelType w:val="hybridMultilevel"/>
    <w:tmpl w:val="D2B60F4A"/>
    <w:lvl w:ilvl="0" w:tplc="A19661F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CB443D"/>
    <w:multiLevelType w:val="hybridMultilevel"/>
    <w:tmpl w:val="CB9EE4CC"/>
    <w:lvl w:ilvl="0" w:tplc="2092E454">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A4B1A"/>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74D48"/>
    <w:rsid w:val="00283736"/>
    <w:rsid w:val="0029400E"/>
    <w:rsid w:val="002B45DD"/>
    <w:rsid w:val="00305CC1"/>
    <w:rsid w:val="003321A4"/>
    <w:rsid w:val="0034194B"/>
    <w:rsid w:val="003543E9"/>
    <w:rsid w:val="003724B5"/>
    <w:rsid w:val="003852B4"/>
    <w:rsid w:val="003A4AE6"/>
    <w:rsid w:val="003B04ED"/>
    <w:rsid w:val="003B2492"/>
    <w:rsid w:val="003B596B"/>
    <w:rsid w:val="003D019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A2E6E"/>
    <w:rsid w:val="005E1FF5"/>
    <w:rsid w:val="005E46E2"/>
    <w:rsid w:val="005F1999"/>
    <w:rsid w:val="005F2B04"/>
    <w:rsid w:val="00601679"/>
    <w:rsid w:val="00602E93"/>
    <w:rsid w:val="0063090F"/>
    <w:rsid w:val="00633BD9"/>
    <w:rsid w:val="0067374F"/>
    <w:rsid w:val="00695959"/>
    <w:rsid w:val="006B17C6"/>
    <w:rsid w:val="006E3ECB"/>
    <w:rsid w:val="006E74D0"/>
    <w:rsid w:val="00702378"/>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E2DCD"/>
    <w:rsid w:val="00A0308D"/>
    <w:rsid w:val="00A04621"/>
    <w:rsid w:val="00A1010C"/>
    <w:rsid w:val="00A20072"/>
    <w:rsid w:val="00A23620"/>
    <w:rsid w:val="00A32BFE"/>
    <w:rsid w:val="00A35DD9"/>
    <w:rsid w:val="00A56041"/>
    <w:rsid w:val="00A744B6"/>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0BD9"/>
    <w:rsid w:val="00C74719"/>
    <w:rsid w:val="00C74905"/>
    <w:rsid w:val="00C97309"/>
    <w:rsid w:val="00CB05D3"/>
    <w:rsid w:val="00CB0FCF"/>
    <w:rsid w:val="00CB4638"/>
    <w:rsid w:val="00CC7AFF"/>
    <w:rsid w:val="00CE0DA1"/>
    <w:rsid w:val="00CE76D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01A06"/>
    <w:rsid w:val="00F0619C"/>
    <w:rsid w:val="00F4110C"/>
    <w:rsid w:val="00F5073A"/>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BCEAD95E-476F-4EFD-A6B1-AE0D4A208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2B45DD"/>
    <w:pPr>
      <w:ind w:firstLine="0"/>
      <w:jc w:val="left"/>
    </w:pPr>
    <w:rPr>
      <w:rFonts w:asciiTheme="minorHAnsi" w:eastAsiaTheme="minorHAnsi" w:hAnsiTheme="minorHAnsi" w:cstheme="minorBidi"/>
      <w:sz w:val="22"/>
      <w:szCs w:val="22"/>
      <w:lang w:val="ro-RO" w:eastAsia="en-US"/>
    </w:rPr>
  </w:style>
  <w:style w:type="paragraph" w:styleId="Revision">
    <w:name w:val="Revision"/>
    <w:hidden/>
    <w:uiPriority w:val="99"/>
    <w:semiHidden/>
    <w:rsid w:val="002B45DD"/>
    <w:pPr>
      <w:ind w:firstLine="0"/>
      <w:jc w:val="left"/>
    </w:pPr>
    <w:rPr>
      <w:rFonts w:asciiTheme="minorHAnsi" w:eastAsiaTheme="minorHAnsi" w:hAnsiTheme="minorHAnsi" w:cstheme="minorBidi"/>
      <w:sz w:val="22"/>
      <w:szCs w:val="22"/>
      <w:lang w:val="ro-RO" w:eastAsia="en-US"/>
    </w:rPr>
  </w:style>
  <w:style w:type="character" w:customStyle="1" w:styleId="sden">
    <w:name w:val="s_den"/>
    <w:basedOn w:val="DefaultParagraphFont"/>
    <w:rsid w:val="002B45DD"/>
  </w:style>
  <w:style w:type="character" w:customStyle="1" w:styleId="shdr">
    <w:name w:val="s_hdr"/>
    <w:basedOn w:val="DefaultParagraphFont"/>
    <w:rsid w:val="002B45DD"/>
  </w:style>
  <w:style w:type="character" w:customStyle="1" w:styleId="spar">
    <w:name w:val="s_par"/>
    <w:basedOn w:val="DefaultParagraphFont"/>
    <w:rsid w:val="002B45DD"/>
  </w:style>
  <w:style w:type="character" w:customStyle="1" w:styleId="slitbdy">
    <w:name w:val="s_lit_bdy"/>
    <w:basedOn w:val="DefaultParagraphFont"/>
    <w:rsid w:val="002B45DD"/>
  </w:style>
  <w:style w:type="character" w:customStyle="1" w:styleId="slinttl">
    <w:name w:val="s_lin_ttl"/>
    <w:basedOn w:val="DefaultParagraphFont"/>
    <w:rsid w:val="002B45DD"/>
  </w:style>
  <w:style w:type="character" w:customStyle="1" w:styleId="slinbdy">
    <w:name w:val="s_lin_bdy"/>
    <w:basedOn w:val="DefaultParagraphFont"/>
    <w:rsid w:val="002B45DD"/>
  </w:style>
  <w:style w:type="character" w:customStyle="1" w:styleId="slgi">
    <w:name w:val="s_lgi"/>
    <w:basedOn w:val="DefaultParagraphFont"/>
    <w:rsid w:val="002B45DD"/>
  </w:style>
  <w:style w:type="character" w:styleId="Emphasis">
    <w:name w:val="Emphasis"/>
    <w:basedOn w:val="DefaultParagraphFont"/>
    <w:qFormat/>
    <w:rsid w:val="00C70B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B42274-0907-4DA9-B1A7-87B1685F585B}"/>
</file>

<file path=customXml/itemProps2.xml><?xml version="1.0" encoding="utf-8"?>
<ds:datastoreItem xmlns:ds="http://schemas.openxmlformats.org/officeDocument/2006/customXml" ds:itemID="{F8ED1FB7-C08B-46F2-AA1F-753B25FE2BE9}"/>
</file>

<file path=customXml/itemProps3.xml><?xml version="1.0" encoding="utf-8"?>
<ds:datastoreItem xmlns:ds="http://schemas.openxmlformats.org/officeDocument/2006/customXml" ds:itemID="{E7F55549-A20F-4A31-A33A-88BAE0103FD0}"/>
</file>

<file path=customXml/itemProps4.xml><?xml version="1.0" encoding="utf-8"?>
<ds:datastoreItem xmlns:ds="http://schemas.openxmlformats.org/officeDocument/2006/customXml" ds:itemID="{2576110C-62B7-4610-B226-D0FB92365D1E}"/>
</file>

<file path=docProps/app.xml><?xml version="1.0" encoding="utf-8"?>
<Properties xmlns="http://schemas.openxmlformats.org/officeDocument/2006/extended-properties" xmlns:vt="http://schemas.openxmlformats.org/officeDocument/2006/docPropsVTypes">
  <Template>Normal</Template>
  <TotalTime>207</TotalTime>
  <Pages>32</Pages>
  <Words>11565</Words>
  <Characters>67081</Characters>
  <Application>Microsoft Office Word</Application>
  <DocSecurity>0</DocSecurity>
  <Lines>559</Lines>
  <Paragraphs>156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398.2023.ro</dc:title>
  <dc:creator>lll</dc:creator>
  <cp:lastModifiedBy>Eugenia Cartin</cp:lastModifiedBy>
  <cp:revision>24</cp:revision>
  <cp:lastPrinted>2023-11-09T07:26:00Z</cp:lastPrinted>
  <dcterms:created xsi:type="dcterms:W3CDTF">2022-11-15T09:07:00Z</dcterms:created>
  <dcterms:modified xsi:type="dcterms:W3CDTF">2023-11-09T07:26:00Z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