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7D21F08A" w:rsidR="00B07676" w:rsidRDefault="00BA4AB1" w:rsidP="00AD66D2">
                            <w:pPr>
                              <w:pStyle w:val="nr"/>
                              <w:spacing w:after="160"/>
                            </w:pPr>
                            <w:permStart w:id="524702712" w:edGrp="everyone"/>
                            <w:r>
                              <w:t>Vl</w:t>
                            </w:r>
                            <w:r w:rsidR="00D44EF5">
                              <w:t xml:space="preserve">. </w:t>
                            </w:r>
                            <w:r>
                              <w:t>B</w:t>
                            </w:r>
                            <w:r w:rsidR="00834A01">
                              <w:t>.</w:t>
                            </w:r>
                            <w:permEnd w:id="524702712"/>
                            <w:r w:rsidR="00B07676">
                              <w:t xml:space="preserve"> nr. </w:t>
                            </w:r>
                            <w:permStart w:id="133498523" w:edGrp="everyone"/>
                            <w:r w:rsidR="00D07669">
                              <w:t>39</w:t>
                            </w:r>
                            <w:r w:rsidR="00F73B14">
                              <w:t>/02-</w:t>
                            </w:r>
                            <w:r w:rsidR="00E1748C">
                              <w:t>51</w:t>
                            </w:r>
                            <w:permEnd w:id="133498523"/>
                            <w:r w:rsidR="00B07676">
                              <w:t xml:space="preserve"> </w:t>
                            </w:r>
                          </w:p>
                          <w:p w14:paraId="37DC7851" w14:textId="5086775D" w:rsidR="00B07676" w:rsidRDefault="00B07676" w:rsidP="00AD66D2">
                            <w:pPr>
                              <w:pStyle w:val="nr"/>
                            </w:pPr>
                            <w:r>
                              <w:t xml:space="preserve"> </w:t>
                            </w:r>
                            <w:permStart w:id="1633027341" w:edGrp="everyone"/>
                            <w:r w:rsidR="00E53C6F">
                              <w:t>26</w:t>
                            </w:r>
                            <w:r w:rsidR="00834A01">
                              <w:t xml:space="preserve">. </w:t>
                            </w:r>
                            <w:r w:rsidR="00E53C6F">
                              <w:t>11</w:t>
                            </w:r>
                            <w:r w:rsidR="00834A01">
                              <w:t xml:space="preserve">. </w:t>
                            </w:r>
                            <w:r>
                              <w:t>20</w:t>
                            </w:r>
                            <w:r w:rsidR="00314449">
                              <w:t>20</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7D21F08A" w:rsidR="00B07676" w:rsidRDefault="00BA4AB1" w:rsidP="00AD66D2">
                      <w:pPr>
                        <w:pStyle w:val="nr"/>
                        <w:spacing w:after="160"/>
                      </w:pPr>
                      <w:permStart w:id="524702712" w:edGrp="everyone"/>
                      <w:r>
                        <w:t>Vl</w:t>
                      </w:r>
                      <w:r w:rsidR="00D44EF5">
                        <w:t xml:space="preserve">. </w:t>
                      </w:r>
                      <w:r>
                        <w:t>B</w:t>
                      </w:r>
                      <w:r w:rsidR="00834A01">
                        <w:t>.</w:t>
                      </w:r>
                      <w:permEnd w:id="524702712"/>
                      <w:r w:rsidR="00B07676">
                        <w:t xml:space="preserve"> nr. </w:t>
                      </w:r>
                      <w:permStart w:id="133498523" w:edGrp="everyone"/>
                      <w:r w:rsidR="00D07669">
                        <w:t>39</w:t>
                      </w:r>
                      <w:r w:rsidR="00F73B14">
                        <w:t>/02-</w:t>
                      </w:r>
                      <w:r w:rsidR="00E1748C">
                        <w:t>51</w:t>
                      </w:r>
                      <w:permEnd w:id="133498523"/>
                      <w:r w:rsidR="00B07676">
                        <w:t xml:space="preserve"> </w:t>
                      </w:r>
                    </w:p>
                    <w:p w14:paraId="37DC7851" w14:textId="5086775D" w:rsidR="00B07676" w:rsidRDefault="00B07676" w:rsidP="00AD66D2">
                      <w:pPr>
                        <w:pStyle w:val="nr"/>
                      </w:pPr>
                      <w:r>
                        <w:t xml:space="preserve"> </w:t>
                      </w:r>
                      <w:permStart w:id="1633027341" w:edGrp="everyone"/>
                      <w:r w:rsidR="00E53C6F">
                        <w:t>26</w:t>
                      </w:r>
                      <w:r w:rsidR="00834A01">
                        <w:t xml:space="preserve">. </w:t>
                      </w:r>
                      <w:r w:rsidR="00E53C6F">
                        <w:t>11</w:t>
                      </w:r>
                      <w:r w:rsidR="00834A01">
                        <w:t xml:space="preserve">. </w:t>
                      </w:r>
                      <w:r>
                        <w:t>20</w:t>
                      </w:r>
                      <w:r w:rsidR="00314449">
                        <w:t>20</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Default="00331FDF" w:rsidP="00331FDF">
      <w:pPr>
        <w:pStyle w:val="NoSpacing"/>
        <w:spacing w:after="0"/>
        <w:ind w:firstLine="589"/>
        <w:jc w:val="both"/>
        <w:rPr>
          <w:rFonts w:ascii="Georgia" w:hAnsi="Georgia" w:cs="Times New Roman"/>
          <w:sz w:val="28"/>
          <w:szCs w:val="28"/>
          <w:shd w:val="clear" w:color="auto" w:fill="FFFFFF"/>
          <w:lang w:val="ro-MD"/>
        </w:rPr>
      </w:pPr>
    </w:p>
    <w:p w14:paraId="4AA2B3E3" w14:textId="58DA8AFD" w:rsidR="001B12C2" w:rsidRPr="00340A92" w:rsidRDefault="00834A01" w:rsidP="001B12C2">
      <w:pPr>
        <w:ind w:firstLine="708"/>
        <w:jc w:val="both"/>
        <w:rPr>
          <w:sz w:val="28"/>
        </w:rPr>
      </w:pPr>
      <w:r w:rsidRPr="005508A5">
        <w:rPr>
          <w:rFonts w:cs="Times New Roman"/>
          <w:sz w:val="28"/>
          <w:szCs w:val="28"/>
          <w:shd w:val="clear" w:color="auto" w:fill="FFFFFF"/>
          <w:lang w:val="ro-MD"/>
        </w:rPr>
        <w:t xml:space="preserve">În conformitate cu </w:t>
      </w:r>
      <w:r w:rsidR="005170A0">
        <w:rPr>
          <w:rFonts w:cs="Times New Roman"/>
          <w:sz w:val="28"/>
          <w:szCs w:val="28"/>
          <w:shd w:val="clear" w:color="auto" w:fill="FFFFFF"/>
          <w:lang w:val="ro-MD"/>
        </w:rPr>
        <w:t xml:space="preserve">prevederile </w:t>
      </w:r>
      <w:r w:rsidRPr="005508A5">
        <w:rPr>
          <w:rFonts w:cs="Times New Roman"/>
          <w:sz w:val="28"/>
          <w:szCs w:val="28"/>
          <w:shd w:val="clear" w:color="auto" w:fill="FFFFFF"/>
          <w:lang w:val="ro-MD"/>
        </w:rPr>
        <w:t>art</w:t>
      </w:r>
      <w:r w:rsidR="005170A0">
        <w:rPr>
          <w:rFonts w:cs="Times New Roman"/>
          <w:sz w:val="28"/>
          <w:szCs w:val="28"/>
          <w:shd w:val="clear" w:color="auto" w:fill="FFFFFF"/>
          <w:lang w:val="ro-MD"/>
        </w:rPr>
        <w:t>.</w:t>
      </w:r>
      <w:r w:rsidRPr="005508A5">
        <w:rPr>
          <w:rFonts w:cs="Times New Roman"/>
          <w:sz w:val="28"/>
          <w:szCs w:val="28"/>
          <w:shd w:val="clear" w:color="auto" w:fill="FFFFFF"/>
          <w:lang w:val="ro-MD"/>
        </w:rPr>
        <w:t>73 din Constituția Republicii Moldova și art</w:t>
      </w:r>
      <w:r w:rsidR="005170A0">
        <w:rPr>
          <w:rFonts w:cs="Times New Roman"/>
          <w:sz w:val="28"/>
          <w:szCs w:val="28"/>
          <w:shd w:val="clear" w:color="auto" w:fill="FFFFFF"/>
          <w:lang w:val="ro-MD"/>
        </w:rPr>
        <w:t>.</w:t>
      </w:r>
      <w:r w:rsidRPr="005508A5">
        <w:rPr>
          <w:sz w:val="28"/>
          <w:szCs w:val="28"/>
        </w:rPr>
        <w:t>47 din Regulamentul Parlamentului</w:t>
      </w:r>
      <w:r w:rsidR="0069156C">
        <w:rPr>
          <w:sz w:val="28"/>
          <w:szCs w:val="28"/>
        </w:rPr>
        <w:t xml:space="preserve"> adoptat</w:t>
      </w:r>
      <w:r w:rsidR="005170A0">
        <w:rPr>
          <w:sz w:val="28"/>
          <w:szCs w:val="28"/>
        </w:rPr>
        <w:t xml:space="preserve"> prin Legea               nr.797/1996</w:t>
      </w:r>
      <w:r w:rsidRPr="005508A5">
        <w:rPr>
          <w:sz w:val="28"/>
          <w:szCs w:val="28"/>
        </w:rPr>
        <w:t>, se înaintează cu titlu de inițiativă legislativă</w:t>
      </w:r>
      <w:r w:rsidR="005170A0">
        <w:rPr>
          <w:sz w:val="28"/>
          <w:szCs w:val="28"/>
        </w:rPr>
        <w:t>,</w:t>
      </w:r>
      <w:r w:rsidRPr="005508A5">
        <w:rPr>
          <w:sz w:val="28"/>
          <w:szCs w:val="28"/>
        </w:rPr>
        <w:t xml:space="preserve"> proiectul de lege pentru </w:t>
      </w:r>
      <w:r w:rsidR="00F731D7">
        <w:rPr>
          <w:sz w:val="28"/>
          <w:szCs w:val="28"/>
        </w:rPr>
        <w:t>modificarea</w:t>
      </w:r>
      <w:r w:rsidR="002555D5">
        <w:rPr>
          <w:sz w:val="28"/>
          <w:szCs w:val="28"/>
        </w:rPr>
        <w:t xml:space="preserve"> art.74 din</w:t>
      </w:r>
      <w:r w:rsidR="00F73B14">
        <w:rPr>
          <w:sz w:val="28"/>
          <w:szCs w:val="28"/>
        </w:rPr>
        <w:t xml:space="preserve"> </w:t>
      </w:r>
      <w:r w:rsidR="002B1C41" w:rsidRPr="002B1C41">
        <w:rPr>
          <w:bCs/>
          <w:sz w:val="28"/>
        </w:rPr>
        <w:t>Codul f</w:t>
      </w:r>
      <w:r w:rsidR="00D07669">
        <w:rPr>
          <w:bCs/>
          <w:sz w:val="28"/>
        </w:rPr>
        <w:t>unciar</w:t>
      </w:r>
      <w:r w:rsidR="002B1C41" w:rsidRPr="002B1C41">
        <w:rPr>
          <w:bCs/>
          <w:sz w:val="28"/>
        </w:rPr>
        <w:t xml:space="preserve"> nr.</w:t>
      </w:r>
      <w:r w:rsidR="00D07669">
        <w:rPr>
          <w:bCs/>
          <w:sz w:val="28"/>
        </w:rPr>
        <w:t>828</w:t>
      </w:r>
      <w:r w:rsidR="002B1C41" w:rsidRPr="002B1C41">
        <w:rPr>
          <w:bCs/>
          <w:sz w:val="28"/>
        </w:rPr>
        <w:t>/199</w:t>
      </w:r>
      <w:r w:rsidR="00D07669">
        <w:rPr>
          <w:bCs/>
          <w:sz w:val="28"/>
        </w:rPr>
        <w:t>1</w:t>
      </w:r>
      <w:r w:rsidR="001B12C2" w:rsidRPr="00B4482E">
        <w:rPr>
          <w:sz w:val="28"/>
        </w:rPr>
        <w:t>.</w:t>
      </w:r>
    </w:p>
    <w:p w14:paraId="4EC07C90" w14:textId="7C0BA95A" w:rsidR="006E5131" w:rsidRPr="001B12C2" w:rsidRDefault="006E5131" w:rsidP="006E5131">
      <w:pPr>
        <w:pStyle w:val="NoSpacing"/>
        <w:spacing w:after="0"/>
        <w:ind w:firstLine="589"/>
        <w:jc w:val="both"/>
        <w:rPr>
          <w:rFonts w:ascii="Georgia" w:hAnsi="Georgia"/>
          <w:sz w:val="28"/>
          <w:szCs w:val="28"/>
          <w:lang w:val="ro-RO"/>
        </w:rPr>
      </w:pPr>
    </w:p>
    <w:p w14:paraId="4F41203F" w14:textId="77777777" w:rsidR="00F95350" w:rsidRPr="005508A5" w:rsidRDefault="00F95350" w:rsidP="00F95350">
      <w:pPr>
        <w:spacing w:after="0"/>
        <w:ind w:left="1440"/>
        <w:jc w:val="both"/>
        <w:rPr>
          <w:rFonts w:cs="Times New Roman"/>
          <w:i/>
        </w:rPr>
      </w:pPr>
      <w:r w:rsidRPr="005508A5">
        <w:rPr>
          <w:rFonts w:cs="Times New Roman"/>
          <w:i/>
        </w:rPr>
        <w:t>Anexă:</w:t>
      </w:r>
    </w:p>
    <w:p w14:paraId="107EE838" w14:textId="3689CCAB" w:rsidR="00F95350" w:rsidRPr="005508A5" w:rsidRDefault="00F95350" w:rsidP="00F95350">
      <w:pPr>
        <w:pStyle w:val="ListParagraph"/>
        <w:numPr>
          <w:ilvl w:val="0"/>
          <w:numId w:val="8"/>
        </w:numPr>
        <w:spacing w:after="0" w:line="276" w:lineRule="auto"/>
        <w:ind w:left="1669"/>
        <w:jc w:val="both"/>
        <w:rPr>
          <w:rFonts w:cs="Times New Roman"/>
          <w:i/>
        </w:rPr>
      </w:pPr>
      <w:r w:rsidRPr="005508A5">
        <w:rPr>
          <w:rFonts w:cs="Times New Roman"/>
          <w:i/>
        </w:rPr>
        <w:t xml:space="preserve">Proiectul de lege – </w:t>
      </w:r>
      <w:r w:rsidR="00424739">
        <w:rPr>
          <w:rFonts w:cs="Times New Roman"/>
          <w:i/>
        </w:rPr>
        <w:t>1</w:t>
      </w:r>
      <w:r w:rsidRPr="005508A5">
        <w:rPr>
          <w:rFonts w:cs="Times New Roman"/>
          <w:i/>
        </w:rPr>
        <w:t xml:space="preserve"> fil</w:t>
      </w:r>
      <w:r w:rsidR="00424739">
        <w:rPr>
          <w:rFonts w:cs="Times New Roman"/>
          <w:i/>
        </w:rPr>
        <w:t>ă</w:t>
      </w:r>
      <w:r w:rsidRPr="005508A5">
        <w:rPr>
          <w:rFonts w:cs="Times New Roman"/>
          <w:i/>
        </w:rPr>
        <w:t>;</w:t>
      </w:r>
    </w:p>
    <w:p w14:paraId="2B760FB7" w14:textId="7C036EA9" w:rsidR="00E5299F" w:rsidRPr="00FA0105" w:rsidRDefault="00F95350" w:rsidP="00FA0105">
      <w:pPr>
        <w:pStyle w:val="ListParagraph"/>
        <w:numPr>
          <w:ilvl w:val="0"/>
          <w:numId w:val="8"/>
        </w:numPr>
        <w:spacing w:after="0" w:line="276" w:lineRule="auto"/>
        <w:ind w:left="1669"/>
        <w:jc w:val="both"/>
        <w:rPr>
          <w:rFonts w:cs="Times New Roman"/>
          <w:b/>
          <w:i/>
        </w:rPr>
      </w:pPr>
      <w:r w:rsidRPr="005508A5">
        <w:rPr>
          <w:rFonts w:cs="Times New Roman"/>
          <w:i/>
        </w:rPr>
        <w:t>Not</w:t>
      </w:r>
      <w:r w:rsidR="005170A0">
        <w:rPr>
          <w:rFonts w:cs="Times New Roman"/>
          <w:i/>
        </w:rPr>
        <w:t>a</w:t>
      </w:r>
      <w:r w:rsidRPr="005508A5">
        <w:rPr>
          <w:rFonts w:cs="Times New Roman"/>
          <w:i/>
        </w:rPr>
        <w:t xml:space="preserve"> informativă</w:t>
      </w:r>
      <w:r w:rsidR="00D55895">
        <w:rPr>
          <w:rFonts w:cs="Times New Roman"/>
          <w:i/>
        </w:rPr>
        <w:t xml:space="preserve"> </w:t>
      </w:r>
      <w:r w:rsidRPr="005508A5">
        <w:rPr>
          <w:rFonts w:cs="Times New Roman"/>
          <w:i/>
        </w:rPr>
        <w:t>–</w:t>
      </w:r>
      <w:r w:rsidR="002251C0">
        <w:rPr>
          <w:rFonts w:cs="Times New Roman"/>
          <w:i/>
        </w:rPr>
        <w:t xml:space="preserve"> </w:t>
      </w:r>
      <w:r w:rsidR="00723852">
        <w:rPr>
          <w:rFonts w:cs="Times New Roman"/>
          <w:i/>
        </w:rPr>
        <w:t>7</w:t>
      </w:r>
      <w:r w:rsidRPr="005508A5">
        <w:rPr>
          <w:rFonts w:cs="Times New Roman"/>
          <w:i/>
        </w:rPr>
        <w:t xml:space="preserve"> file</w:t>
      </w:r>
      <w:r w:rsidR="00FA0105">
        <w:rPr>
          <w:rFonts w:cs="Times New Roman"/>
          <w:i/>
        </w:rPr>
        <w:t>.</w:t>
      </w:r>
    </w:p>
    <w:p w14:paraId="3BA41D6D" w14:textId="2209A69B" w:rsidR="00FA0105" w:rsidRDefault="00FA0105" w:rsidP="00FA0105">
      <w:pPr>
        <w:pStyle w:val="ListParagraph"/>
        <w:spacing w:after="0" w:line="276" w:lineRule="auto"/>
        <w:ind w:left="1669"/>
        <w:jc w:val="both"/>
        <w:rPr>
          <w:rFonts w:cs="Times New Roman"/>
          <w:b/>
          <w:i/>
        </w:rPr>
      </w:pPr>
    </w:p>
    <w:p w14:paraId="67495123" w14:textId="448EF19E" w:rsidR="00FA0105" w:rsidRDefault="00FA0105" w:rsidP="00FA0105">
      <w:pPr>
        <w:pStyle w:val="ListParagraph"/>
        <w:spacing w:after="0" w:line="276" w:lineRule="auto"/>
        <w:ind w:left="1669"/>
        <w:jc w:val="both"/>
        <w:rPr>
          <w:rFonts w:cs="Times New Roman"/>
          <w:b/>
          <w:i/>
        </w:rPr>
      </w:pPr>
    </w:p>
    <w:p w14:paraId="3AD80C72" w14:textId="77777777" w:rsidR="005170A0" w:rsidRPr="005170A0" w:rsidRDefault="005170A0" w:rsidP="005170A0">
      <w:pPr>
        <w:pStyle w:val="ListParagraph"/>
        <w:spacing w:after="0" w:line="276" w:lineRule="auto"/>
        <w:ind w:left="1669"/>
        <w:jc w:val="right"/>
        <w:rPr>
          <w:rFonts w:cs="Times New Roman"/>
          <w:b/>
        </w:rPr>
      </w:pPr>
    </w:p>
    <w:p w14:paraId="0009AB70" w14:textId="77777777" w:rsidR="002555D5" w:rsidRDefault="002555D5" w:rsidP="005170A0">
      <w:pPr>
        <w:pStyle w:val="NoSpacing"/>
        <w:spacing w:line="276" w:lineRule="auto"/>
        <w:jc w:val="right"/>
        <w:rPr>
          <w:rFonts w:ascii="Georgia" w:hAnsi="Georgia"/>
          <w:b/>
          <w:bCs/>
          <w:sz w:val="28"/>
          <w:szCs w:val="28"/>
          <w:lang w:val="ro-RO"/>
        </w:rPr>
      </w:pPr>
    </w:p>
    <w:p w14:paraId="30CBB4B7" w14:textId="11262943" w:rsidR="005170A0" w:rsidRDefault="00BE1531" w:rsidP="005170A0">
      <w:pPr>
        <w:pStyle w:val="NoSpacing"/>
        <w:spacing w:line="276" w:lineRule="auto"/>
        <w:jc w:val="right"/>
        <w:rPr>
          <w:rFonts w:ascii="Georgia" w:hAnsi="Georgia"/>
          <w:b/>
          <w:bCs/>
          <w:sz w:val="28"/>
          <w:szCs w:val="28"/>
          <w:lang w:val="ro-RO"/>
        </w:rPr>
      </w:pPr>
      <w:r w:rsidRPr="005170A0">
        <w:rPr>
          <w:rFonts w:ascii="Georgia" w:hAnsi="Georgia"/>
          <w:b/>
          <w:bCs/>
          <w:sz w:val="28"/>
          <w:szCs w:val="28"/>
          <w:lang w:val="ro-RO"/>
        </w:rPr>
        <w:t>Deputa</w:t>
      </w:r>
      <w:r w:rsidR="00A55F67">
        <w:rPr>
          <w:rFonts w:ascii="Georgia" w:hAnsi="Georgia"/>
          <w:b/>
          <w:bCs/>
          <w:sz w:val="28"/>
          <w:szCs w:val="28"/>
          <w:lang w:val="ro-RO"/>
        </w:rPr>
        <w:t>t</w:t>
      </w:r>
      <w:r w:rsidRPr="005170A0">
        <w:rPr>
          <w:rFonts w:ascii="Georgia" w:hAnsi="Georgia"/>
          <w:b/>
          <w:bCs/>
          <w:sz w:val="28"/>
          <w:szCs w:val="28"/>
          <w:lang w:val="ro-RO"/>
        </w:rPr>
        <w:t xml:space="preserve"> în Parlamentul</w:t>
      </w:r>
      <w:r w:rsidR="005170A0" w:rsidRPr="005170A0">
        <w:rPr>
          <w:rFonts w:ascii="Georgia" w:hAnsi="Georgia"/>
          <w:b/>
          <w:bCs/>
          <w:sz w:val="28"/>
          <w:szCs w:val="28"/>
          <w:lang w:val="ro-RO"/>
        </w:rPr>
        <w:t xml:space="preserve"> </w:t>
      </w:r>
      <w:r w:rsidRPr="005170A0">
        <w:rPr>
          <w:rFonts w:ascii="Georgia" w:hAnsi="Georgia"/>
          <w:b/>
          <w:bCs/>
          <w:sz w:val="28"/>
          <w:szCs w:val="28"/>
          <w:lang w:val="ro-RO"/>
        </w:rPr>
        <w:t>Republicii Moldova</w:t>
      </w:r>
    </w:p>
    <w:p w14:paraId="2213BCB1" w14:textId="68007624" w:rsidR="00660329" w:rsidRDefault="00BA4AB1"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Vladimir BOLEA</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6413B6A" w14:textId="587ADDA9" w:rsidR="00C37E97" w:rsidRDefault="00C37E97" w:rsidP="00BE1531">
      <w:pPr>
        <w:pStyle w:val="NoSpacing"/>
        <w:spacing w:line="276" w:lineRule="auto"/>
        <w:ind w:left="5953" w:firstLine="589"/>
        <w:jc w:val="both"/>
        <w:rPr>
          <w:rFonts w:ascii="Georgia" w:hAnsi="Georgia"/>
          <w:b/>
          <w:bCs/>
          <w:i/>
          <w:sz w:val="28"/>
          <w:szCs w:val="28"/>
          <w:lang w:val="ro-RO"/>
        </w:rPr>
      </w:pPr>
    </w:p>
    <w:p w14:paraId="7C9683CB" w14:textId="354AF610" w:rsidR="00290AAA" w:rsidRDefault="00290AAA" w:rsidP="00BE1531">
      <w:pPr>
        <w:pStyle w:val="NoSpacing"/>
        <w:spacing w:line="276" w:lineRule="auto"/>
        <w:ind w:left="5953" w:firstLine="589"/>
        <w:jc w:val="both"/>
        <w:rPr>
          <w:rFonts w:ascii="Georgia" w:hAnsi="Georgia"/>
          <w:b/>
          <w:bCs/>
          <w:i/>
          <w:sz w:val="28"/>
          <w:szCs w:val="28"/>
          <w:lang w:val="ro-RO"/>
        </w:rPr>
      </w:pPr>
    </w:p>
    <w:p w14:paraId="132A4167" w14:textId="77777777" w:rsidR="002555D5" w:rsidRDefault="002555D5" w:rsidP="00F731D7">
      <w:pPr>
        <w:ind w:firstLine="567"/>
        <w:jc w:val="right"/>
        <w:rPr>
          <w:rFonts w:cs="Times New Roman"/>
          <w:b/>
          <w:i/>
          <w:sz w:val="28"/>
          <w:szCs w:val="28"/>
        </w:rPr>
      </w:pPr>
    </w:p>
    <w:p w14:paraId="4FED92BB" w14:textId="77777777" w:rsidR="00424739" w:rsidRPr="00424739" w:rsidRDefault="00424739" w:rsidP="00424739">
      <w:pPr>
        <w:spacing w:line="240" w:lineRule="auto"/>
        <w:ind w:firstLine="567"/>
        <w:jc w:val="right"/>
        <w:rPr>
          <w:rFonts w:cs="Times New Roman"/>
          <w:b/>
          <w:i/>
          <w:color w:val="000000" w:themeColor="text1"/>
          <w:sz w:val="28"/>
          <w:szCs w:val="28"/>
        </w:rPr>
      </w:pPr>
      <w:r w:rsidRPr="00424739">
        <w:rPr>
          <w:rFonts w:cs="Times New Roman"/>
          <w:b/>
          <w:i/>
          <w:color w:val="000000" w:themeColor="text1"/>
          <w:sz w:val="28"/>
          <w:szCs w:val="28"/>
        </w:rPr>
        <w:lastRenderedPageBreak/>
        <w:t>Proiect</w:t>
      </w:r>
    </w:p>
    <w:p w14:paraId="2F307025" w14:textId="77777777" w:rsidR="00D07669" w:rsidRDefault="00D07669" w:rsidP="00424739">
      <w:pPr>
        <w:spacing w:line="240" w:lineRule="auto"/>
        <w:jc w:val="center"/>
        <w:rPr>
          <w:rFonts w:cs="Times New Roman"/>
          <w:b/>
          <w:color w:val="000000" w:themeColor="text1"/>
          <w:sz w:val="28"/>
          <w:szCs w:val="28"/>
        </w:rPr>
      </w:pPr>
    </w:p>
    <w:p w14:paraId="5FA0F231" w14:textId="77777777" w:rsidR="002555D5" w:rsidRDefault="002555D5" w:rsidP="00424739">
      <w:pPr>
        <w:spacing w:line="240" w:lineRule="auto"/>
        <w:jc w:val="center"/>
        <w:rPr>
          <w:rFonts w:cs="Times New Roman"/>
          <w:b/>
          <w:color w:val="000000" w:themeColor="text1"/>
          <w:sz w:val="28"/>
          <w:szCs w:val="28"/>
        </w:rPr>
      </w:pPr>
    </w:p>
    <w:p w14:paraId="6822DD2F" w14:textId="571BC6A8" w:rsidR="00424739" w:rsidRPr="009726AD" w:rsidRDefault="00424739" w:rsidP="00424739">
      <w:pPr>
        <w:spacing w:line="240" w:lineRule="auto"/>
        <w:jc w:val="center"/>
        <w:rPr>
          <w:rFonts w:cs="Times New Roman"/>
          <w:b/>
          <w:color w:val="000000" w:themeColor="text1"/>
          <w:sz w:val="28"/>
          <w:szCs w:val="28"/>
        </w:rPr>
      </w:pPr>
      <w:r w:rsidRPr="009726AD">
        <w:rPr>
          <w:rFonts w:cs="Times New Roman"/>
          <w:b/>
          <w:color w:val="000000" w:themeColor="text1"/>
          <w:sz w:val="28"/>
          <w:szCs w:val="28"/>
        </w:rPr>
        <w:t>L E G E</w:t>
      </w:r>
    </w:p>
    <w:p w14:paraId="1C8C3855" w14:textId="22863183" w:rsidR="00424739" w:rsidRPr="009726AD" w:rsidRDefault="00424739" w:rsidP="00424739">
      <w:pPr>
        <w:spacing w:after="0" w:line="240" w:lineRule="auto"/>
        <w:jc w:val="center"/>
        <w:rPr>
          <w:b/>
          <w:bCs/>
          <w:color w:val="000000" w:themeColor="text1"/>
          <w:sz w:val="28"/>
          <w:szCs w:val="28"/>
        </w:rPr>
      </w:pPr>
      <w:r w:rsidRPr="009726AD">
        <w:rPr>
          <w:b/>
          <w:bCs/>
          <w:color w:val="000000" w:themeColor="text1"/>
          <w:sz w:val="28"/>
          <w:szCs w:val="28"/>
        </w:rPr>
        <w:t xml:space="preserve">pentru modificarea </w:t>
      </w:r>
      <w:r w:rsidR="002555D5" w:rsidRPr="009726AD">
        <w:rPr>
          <w:b/>
          <w:bCs/>
          <w:color w:val="000000" w:themeColor="text1"/>
          <w:sz w:val="28"/>
          <w:szCs w:val="28"/>
        </w:rPr>
        <w:t xml:space="preserve">art.74 din </w:t>
      </w:r>
      <w:r w:rsidRPr="009726AD">
        <w:rPr>
          <w:b/>
          <w:color w:val="000000" w:themeColor="text1"/>
          <w:sz w:val="28"/>
          <w:szCs w:val="28"/>
        </w:rPr>
        <w:t>Codul f</w:t>
      </w:r>
      <w:r w:rsidR="00D07669" w:rsidRPr="009726AD">
        <w:rPr>
          <w:b/>
          <w:color w:val="000000" w:themeColor="text1"/>
          <w:sz w:val="28"/>
          <w:szCs w:val="28"/>
        </w:rPr>
        <w:t>unciar</w:t>
      </w:r>
      <w:r w:rsidRPr="009726AD">
        <w:rPr>
          <w:b/>
          <w:color w:val="000000" w:themeColor="text1"/>
          <w:sz w:val="28"/>
          <w:szCs w:val="28"/>
        </w:rPr>
        <w:t xml:space="preserve"> nr.</w:t>
      </w:r>
      <w:r w:rsidR="00D07669" w:rsidRPr="009726AD">
        <w:rPr>
          <w:b/>
          <w:color w:val="000000" w:themeColor="text1"/>
          <w:sz w:val="28"/>
          <w:szCs w:val="28"/>
        </w:rPr>
        <w:t>828</w:t>
      </w:r>
      <w:r w:rsidRPr="009726AD">
        <w:rPr>
          <w:b/>
          <w:color w:val="000000" w:themeColor="text1"/>
          <w:sz w:val="28"/>
          <w:szCs w:val="28"/>
        </w:rPr>
        <w:t>/199</w:t>
      </w:r>
      <w:r w:rsidR="00D07669" w:rsidRPr="009726AD">
        <w:rPr>
          <w:b/>
          <w:color w:val="000000" w:themeColor="text1"/>
          <w:sz w:val="28"/>
          <w:szCs w:val="28"/>
        </w:rPr>
        <w:t>1</w:t>
      </w:r>
    </w:p>
    <w:p w14:paraId="4A59C9B4" w14:textId="77777777" w:rsidR="00424739" w:rsidRPr="009726AD" w:rsidRDefault="00424739" w:rsidP="00424739">
      <w:pPr>
        <w:spacing w:after="0" w:line="240" w:lineRule="auto"/>
        <w:jc w:val="center"/>
        <w:rPr>
          <w:color w:val="000000" w:themeColor="text1"/>
          <w:sz w:val="28"/>
          <w:szCs w:val="28"/>
        </w:rPr>
      </w:pPr>
    </w:p>
    <w:p w14:paraId="719BDA66" w14:textId="77777777" w:rsidR="00424739" w:rsidRPr="009726AD" w:rsidRDefault="00424739" w:rsidP="00424739">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line w14:anchorId="4741A89D"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03167D5C" w14:textId="77777777" w:rsidR="00424739" w:rsidRPr="009726AD" w:rsidRDefault="00424739" w:rsidP="00424739">
      <w:pPr>
        <w:spacing w:line="240" w:lineRule="auto"/>
        <w:ind w:firstLine="567"/>
        <w:rPr>
          <w:rFonts w:cs="Times New Roman"/>
          <w:color w:val="000000" w:themeColor="text1"/>
          <w:sz w:val="28"/>
          <w:szCs w:val="28"/>
        </w:rPr>
      </w:pPr>
    </w:p>
    <w:p w14:paraId="10D3E11B" w14:textId="77777777" w:rsidR="00424739" w:rsidRPr="009726AD" w:rsidRDefault="00424739" w:rsidP="00424739">
      <w:pPr>
        <w:spacing w:line="240" w:lineRule="auto"/>
        <w:ind w:firstLine="567"/>
        <w:rPr>
          <w:rFonts w:cs="Times New Roman"/>
          <w:color w:val="000000" w:themeColor="text1"/>
          <w:sz w:val="28"/>
          <w:szCs w:val="28"/>
        </w:rPr>
      </w:pPr>
      <w:r w:rsidRPr="009726AD">
        <w:rPr>
          <w:rFonts w:cs="Times New Roman"/>
          <w:color w:val="000000" w:themeColor="text1"/>
          <w:sz w:val="28"/>
          <w:szCs w:val="28"/>
        </w:rPr>
        <w:t xml:space="preserve">Parlamentul adoptă prezenta lege organică. </w:t>
      </w:r>
    </w:p>
    <w:p w14:paraId="2B6F8282" w14:textId="77777777" w:rsidR="00424739" w:rsidRPr="009726AD" w:rsidRDefault="00424739" w:rsidP="00424739">
      <w:pPr>
        <w:spacing w:after="0" w:line="240" w:lineRule="auto"/>
        <w:jc w:val="both"/>
        <w:rPr>
          <w:rFonts w:cs="Times New Roman"/>
          <w:b/>
          <w:bCs/>
          <w:color w:val="000000" w:themeColor="text1"/>
          <w:sz w:val="20"/>
          <w:szCs w:val="20"/>
        </w:rPr>
      </w:pPr>
      <w:r w:rsidRPr="009726AD">
        <w:rPr>
          <w:rFonts w:eastAsia="Times New Roman"/>
          <w:b/>
          <w:bCs/>
          <w:color w:val="000000" w:themeColor="text1"/>
          <w:sz w:val="28"/>
          <w:szCs w:val="28"/>
          <w:lang w:eastAsia="ru-RU"/>
        </w:rPr>
        <w:tab/>
      </w:r>
    </w:p>
    <w:p w14:paraId="67087167" w14:textId="77777777" w:rsidR="002555D5" w:rsidRPr="009726AD" w:rsidRDefault="002555D5" w:rsidP="009726AD">
      <w:pPr>
        <w:spacing w:line="276" w:lineRule="auto"/>
        <w:ind w:left="567" w:firstLine="567"/>
        <w:jc w:val="both"/>
        <w:rPr>
          <w:rFonts w:cs="Times New Roman"/>
          <w:b/>
          <w:bCs/>
          <w:color w:val="000000" w:themeColor="text1"/>
          <w:sz w:val="28"/>
          <w:szCs w:val="28"/>
        </w:rPr>
      </w:pPr>
    </w:p>
    <w:p w14:paraId="11A7070C" w14:textId="2CD87772" w:rsidR="00D07669" w:rsidRPr="009726AD" w:rsidRDefault="00424739" w:rsidP="009726AD">
      <w:pPr>
        <w:spacing w:line="276" w:lineRule="auto"/>
        <w:ind w:left="567" w:firstLine="567"/>
        <w:jc w:val="both"/>
        <w:rPr>
          <w:color w:val="000000" w:themeColor="text1"/>
          <w:sz w:val="28"/>
          <w:szCs w:val="28"/>
          <w:lang w:val="ro-MD"/>
        </w:rPr>
      </w:pPr>
      <w:r w:rsidRPr="009726AD">
        <w:rPr>
          <w:rFonts w:cs="Times New Roman"/>
          <w:b/>
          <w:bCs/>
          <w:color w:val="000000" w:themeColor="text1"/>
          <w:sz w:val="28"/>
          <w:szCs w:val="28"/>
        </w:rPr>
        <w:t>Art. I.</w:t>
      </w:r>
      <w:r w:rsidR="00D07669" w:rsidRPr="009726AD">
        <w:rPr>
          <w:rFonts w:cs="Times New Roman"/>
          <w:b/>
          <w:bCs/>
          <w:color w:val="000000" w:themeColor="text1"/>
          <w:sz w:val="28"/>
          <w:szCs w:val="28"/>
        </w:rPr>
        <w:t xml:space="preserve"> </w:t>
      </w:r>
      <w:r w:rsidRPr="009726AD">
        <w:rPr>
          <w:rFonts w:cs="Times New Roman"/>
          <w:color w:val="000000" w:themeColor="text1"/>
          <w:sz w:val="28"/>
          <w:szCs w:val="28"/>
        </w:rPr>
        <w:t> </w:t>
      </w:r>
      <w:r w:rsidR="00D07669" w:rsidRPr="009726AD">
        <w:rPr>
          <w:rFonts w:cs="Times New Roman"/>
          <w:b/>
          <w:color w:val="000000" w:themeColor="text1"/>
          <w:sz w:val="28"/>
          <w:szCs w:val="28"/>
        </w:rPr>
        <w:t>La Articolul 74 din</w:t>
      </w:r>
      <w:r w:rsidR="00D07669" w:rsidRPr="009726AD">
        <w:rPr>
          <w:rFonts w:cs="Times New Roman"/>
          <w:color w:val="000000" w:themeColor="text1"/>
          <w:sz w:val="28"/>
          <w:szCs w:val="28"/>
        </w:rPr>
        <w:t xml:space="preserve"> </w:t>
      </w:r>
      <w:r w:rsidRPr="009726AD">
        <w:rPr>
          <w:b/>
          <w:bCs/>
          <w:color w:val="000000" w:themeColor="text1"/>
          <w:sz w:val="28"/>
          <w:szCs w:val="28"/>
        </w:rPr>
        <w:t>Codul f</w:t>
      </w:r>
      <w:r w:rsidR="00D07669" w:rsidRPr="009726AD">
        <w:rPr>
          <w:b/>
          <w:bCs/>
          <w:color w:val="000000" w:themeColor="text1"/>
          <w:sz w:val="28"/>
          <w:szCs w:val="28"/>
        </w:rPr>
        <w:t>unciar</w:t>
      </w:r>
      <w:r w:rsidRPr="009726AD">
        <w:rPr>
          <w:b/>
          <w:bCs/>
          <w:color w:val="000000" w:themeColor="text1"/>
          <w:sz w:val="28"/>
          <w:szCs w:val="28"/>
        </w:rPr>
        <w:t xml:space="preserve"> nr.</w:t>
      </w:r>
      <w:r w:rsidR="00D07669" w:rsidRPr="009726AD">
        <w:rPr>
          <w:b/>
          <w:bCs/>
          <w:color w:val="000000" w:themeColor="text1"/>
          <w:sz w:val="28"/>
          <w:szCs w:val="28"/>
        </w:rPr>
        <w:t>828</w:t>
      </w:r>
      <w:r w:rsidRPr="009726AD">
        <w:rPr>
          <w:b/>
          <w:bCs/>
          <w:color w:val="000000" w:themeColor="text1"/>
          <w:sz w:val="28"/>
          <w:szCs w:val="28"/>
        </w:rPr>
        <w:t>/199</w:t>
      </w:r>
      <w:r w:rsidR="00D07669" w:rsidRPr="009726AD">
        <w:rPr>
          <w:b/>
          <w:bCs/>
          <w:color w:val="000000" w:themeColor="text1"/>
          <w:sz w:val="28"/>
          <w:szCs w:val="28"/>
        </w:rPr>
        <w:t>1</w:t>
      </w:r>
      <w:r w:rsidRPr="009726AD">
        <w:rPr>
          <w:b/>
          <w:bCs/>
          <w:color w:val="000000" w:themeColor="text1"/>
          <w:sz w:val="28"/>
          <w:szCs w:val="28"/>
        </w:rPr>
        <w:t xml:space="preserve"> </w:t>
      </w:r>
      <w:r w:rsidRPr="009726AD">
        <w:rPr>
          <w:rFonts w:cs="Times New Roman"/>
          <w:b/>
          <w:color w:val="000000" w:themeColor="text1"/>
          <w:sz w:val="28"/>
          <w:szCs w:val="28"/>
          <w:shd w:val="clear" w:color="auto" w:fill="FFFFFF"/>
        </w:rPr>
        <w:t>(republicat în Monitorul Oficial al Republicii Moldova</w:t>
      </w:r>
      <w:r w:rsidR="00D07669" w:rsidRPr="009726AD">
        <w:rPr>
          <w:rFonts w:cs="Times New Roman"/>
          <w:b/>
          <w:color w:val="000000" w:themeColor="text1"/>
          <w:sz w:val="28"/>
          <w:szCs w:val="28"/>
          <w:shd w:val="clear" w:color="auto" w:fill="FFFFFF"/>
        </w:rPr>
        <w:t>, 2001, nr.107, art. 817</w:t>
      </w:r>
      <w:r w:rsidRPr="009726AD">
        <w:rPr>
          <w:rFonts w:cs="Times New Roman"/>
          <w:b/>
          <w:color w:val="000000" w:themeColor="text1"/>
          <w:sz w:val="28"/>
          <w:szCs w:val="28"/>
          <w:shd w:val="clear" w:color="auto" w:fill="FFFFFF"/>
        </w:rPr>
        <w:t>), cu modificările ulterioare</w:t>
      </w:r>
      <w:r w:rsidRPr="009726AD">
        <w:rPr>
          <w:rFonts w:cs="Times New Roman"/>
          <w:color w:val="000000" w:themeColor="text1"/>
          <w:sz w:val="28"/>
          <w:szCs w:val="28"/>
          <w:shd w:val="clear" w:color="auto" w:fill="FFFFFF"/>
        </w:rPr>
        <w:t>,</w:t>
      </w:r>
      <w:r w:rsidR="00D07669" w:rsidRPr="009726AD">
        <w:rPr>
          <w:rFonts w:cs="Times New Roman"/>
          <w:color w:val="000000" w:themeColor="text1"/>
          <w:sz w:val="28"/>
          <w:szCs w:val="28"/>
          <w:shd w:val="clear" w:color="auto" w:fill="FFFFFF"/>
        </w:rPr>
        <w:t xml:space="preserve"> </w:t>
      </w:r>
      <w:r w:rsidR="0031451B" w:rsidRPr="009726AD">
        <w:rPr>
          <w:rFonts w:cs="Times New Roman"/>
          <w:color w:val="000000" w:themeColor="text1"/>
          <w:sz w:val="28"/>
          <w:szCs w:val="28"/>
          <w:shd w:val="clear" w:color="auto" w:fill="FFFFFF"/>
        </w:rPr>
        <w:t>în alineatul întâi</w:t>
      </w:r>
      <w:r w:rsidR="0031451B" w:rsidRPr="009726AD">
        <w:rPr>
          <w:rFonts w:cs="Times New Roman"/>
          <w:b/>
          <w:color w:val="000000" w:themeColor="text1"/>
          <w:sz w:val="28"/>
          <w:szCs w:val="28"/>
          <w:shd w:val="clear" w:color="auto" w:fill="FFFFFF"/>
        </w:rPr>
        <w:t xml:space="preserve"> </w:t>
      </w:r>
      <w:r w:rsidR="00D07669" w:rsidRPr="009726AD">
        <w:rPr>
          <w:rFonts w:cs="Times New Roman"/>
          <w:color w:val="000000" w:themeColor="text1"/>
          <w:sz w:val="28"/>
          <w:szCs w:val="28"/>
          <w:shd w:val="clear" w:color="auto" w:fill="FFFFFF"/>
        </w:rPr>
        <w:t xml:space="preserve">după </w:t>
      </w:r>
      <w:r w:rsidR="0031451B" w:rsidRPr="009726AD">
        <w:rPr>
          <w:rFonts w:cs="Times New Roman"/>
          <w:color w:val="000000" w:themeColor="text1"/>
          <w:sz w:val="28"/>
          <w:szCs w:val="28"/>
          <w:shd w:val="clear" w:color="auto" w:fill="FFFFFF"/>
        </w:rPr>
        <w:t>t</w:t>
      </w:r>
      <w:r w:rsidR="009726AD" w:rsidRPr="009726AD">
        <w:rPr>
          <w:rFonts w:cs="Times New Roman"/>
          <w:color w:val="000000" w:themeColor="text1"/>
          <w:sz w:val="28"/>
          <w:szCs w:val="28"/>
          <w:shd w:val="clear" w:color="auto" w:fill="FFFFFF"/>
        </w:rPr>
        <w:t>extul</w:t>
      </w:r>
      <w:r w:rsidR="0031451B" w:rsidRPr="009726AD">
        <w:rPr>
          <w:rFonts w:cs="Times New Roman"/>
          <w:color w:val="000000" w:themeColor="text1"/>
          <w:sz w:val="28"/>
          <w:szCs w:val="28"/>
          <w:shd w:val="clear" w:color="auto" w:fill="FFFFFF"/>
        </w:rPr>
        <w:t xml:space="preserve"> </w:t>
      </w:r>
      <w:r w:rsidR="00D07669" w:rsidRPr="009726AD">
        <w:rPr>
          <w:rFonts w:cs="Times New Roman"/>
          <w:color w:val="000000" w:themeColor="text1"/>
          <w:sz w:val="28"/>
          <w:szCs w:val="28"/>
          <w:shd w:val="clear" w:color="auto" w:fill="FFFFFF"/>
        </w:rPr>
        <w:t xml:space="preserve">„de transport electric” se </w:t>
      </w:r>
      <w:r w:rsidR="0031451B" w:rsidRPr="009726AD">
        <w:rPr>
          <w:rFonts w:cs="Times New Roman"/>
          <w:color w:val="000000" w:themeColor="text1"/>
          <w:sz w:val="28"/>
          <w:szCs w:val="28"/>
          <w:shd w:val="clear" w:color="auto" w:fill="FFFFFF"/>
        </w:rPr>
        <w:t>introduce textul</w:t>
      </w:r>
      <w:r w:rsidR="0070391C" w:rsidRPr="009726AD">
        <w:rPr>
          <w:rFonts w:cs="Times New Roman"/>
          <w:color w:val="000000" w:themeColor="text1"/>
          <w:sz w:val="28"/>
          <w:szCs w:val="28"/>
          <w:shd w:val="clear" w:color="auto" w:fill="FFFFFF"/>
        </w:rPr>
        <w:t xml:space="preserve"> </w:t>
      </w:r>
      <w:r w:rsidR="00D07669" w:rsidRPr="009726AD">
        <w:rPr>
          <w:rFonts w:cs="Times New Roman"/>
          <w:color w:val="000000" w:themeColor="text1"/>
          <w:sz w:val="28"/>
          <w:szCs w:val="28"/>
          <w:shd w:val="clear" w:color="auto" w:fill="FFFFFF"/>
        </w:rPr>
        <w:t>„</w:t>
      </w:r>
      <w:r w:rsidR="00265D4F">
        <w:rPr>
          <w:rFonts w:cs="Times New Roman"/>
          <w:color w:val="000000" w:themeColor="text1"/>
          <w:sz w:val="28"/>
          <w:szCs w:val="28"/>
          <w:shd w:val="clear" w:color="auto" w:fill="FFFFFF"/>
        </w:rPr>
        <w:t xml:space="preserve"> </w:t>
      </w:r>
      <w:bookmarkStart w:id="0" w:name="_GoBack"/>
      <w:bookmarkEnd w:id="0"/>
      <w:r w:rsidR="007F21AC">
        <w:rPr>
          <w:rFonts w:cs="Times New Roman"/>
          <w:color w:val="000000" w:themeColor="text1"/>
          <w:sz w:val="28"/>
          <w:szCs w:val="28"/>
          <w:shd w:val="clear" w:color="auto" w:fill="FFFFFF"/>
        </w:rPr>
        <w:t>,</w:t>
      </w:r>
      <w:r w:rsidR="002555D5" w:rsidRPr="009726AD">
        <w:rPr>
          <w:rFonts w:cs="Times New Roman"/>
          <w:color w:val="000000" w:themeColor="text1"/>
          <w:sz w:val="28"/>
          <w:szCs w:val="28"/>
          <w:shd w:val="clear" w:color="auto" w:fill="FFFFFF"/>
        </w:rPr>
        <w:t xml:space="preserve"> </w:t>
      </w:r>
      <w:r w:rsidR="00D07669" w:rsidRPr="009726AD">
        <w:rPr>
          <w:rFonts w:eastAsia="Times New Roman" w:cs="Times New Roman"/>
          <w:bCs/>
          <w:color w:val="000000" w:themeColor="text1"/>
          <w:sz w:val="28"/>
          <w:szCs w:val="28"/>
        </w:rPr>
        <w:t>centrale electrice care produc din surse regenerabile de energie și obiecte energetice</w:t>
      </w:r>
      <w:r w:rsidR="00D07669" w:rsidRPr="009726AD">
        <w:rPr>
          <w:rFonts w:cs="Times New Roman"/>
          <w:color w:val="000000" w:themeColor="text1"/>
          <w:sz w:val="28"/>
          <w:szCs w:val="28"/>
          <w:shd w:val="clear" w:color="auto" w:fill="FFFFFF"/>
        </w:rPr>
        <w:t>”</w:t>
      </w:r>
      <w:r w:rsidR="002555D5" w:rsidRPr="009726AD">
        <w:rPr>
          <w:rFonts w:cs="Times New Roman"/>
          <w:color w:val="000000" w:themeColor="text1"/>
          <w:sz w:val="28"/>
          <w:szCs w:val="28"/>
          <w:shd w:val="clear" w:color="auto" w:fill="FFFFFF"/>
        </w:rPr>
        <w:t>.</w:t>
      </w:r>
    </w:p>
    <w:p w14:paraId="115A88AC" w14:textId="77777777" w:rsidR="00D07669" w:rsidRPr="009726AD" w:rsidRDefault="00D07669" w:rsidP="009726AD">
      <w:pPr>
        <w:pStyle w:val="NormalWeb"/>
        <w:spacing w:before="0" w:beforeAutospacing="0" w:after="0" w:afterAutospacing="0" w:line="276" w:lineRule="auto"/>
        <w:ind w:left="720" w:firstLine="720"/>
        <w:jc w:val="both"/>
        <w:rPr>
          <w:rFonts w:ascii="Georgia" w:hAnsi="Georgia"/>
          <w:b/>
          <w:color w:val="000000" w:themeColor="text1"/>
          <w:sz w:val="20"/>
          <w:szCs w:val="20"/>
          <w:lang w:val="ro-RO"/>
        </w:rPr>
      </w:pPr>
    </w:p>
    <w:p w14:paraId="3CDC18F7" w14:textId="58726281" w:rsidR="009726AD" w:rsidRPr="009726AD" w:rsidRDefault="002555D5" w:rsidP="009726AD">
      <w:pPr>
        <w:spacing w:before="120" w:after="0" w:line="276" w:lineRule="auto"/>
        <w:ind w:left="720" w:firstLine="566"/>
        <w:jc w:val="both"/>
        <w:rPr>
          <w:rFonts w:cs="Arial"/>
          <w:color w:val="000000" w:themeColor="text1"/>
          <w:sz w:val="28"/>
          <w:szCs w:val="28"/>
          <w:lang w:val="ro-MD"/>
        </w:rPr>
      </w:pPr>
      <w:r w:rsidRPr="009726AD">
        <w:rPr>
          <w:b/>
          <w:color w:val="000000" w:themeColor="text1"/>
          <w:sz w:val="28"/>
          <w:szCs w:val="28"/>
          <w:lang w:val="ro-MD"/>
        </w:rPr>
        <w:t xml:space="preserve">Art. II. </w:t>
      </w:r>
      <w:r w:rsidR="009726AD" w:rsidRPr="009726AD">
        <w:rPr>
          <w:rFonts w:cs="Arial"/>
          <w:color w:val="000000" w:themeColor="text1"/>
          <w:sz w:val="28"/>
          <w:szCs w:val="28"/>
          <w:lang w:val="ro-MD"/>
        </w:rPr>
        <w:t xml:space="preserve">Guvernul, în termen de 3 luni de la data publicării prezentei legi în Monitorul Oficial al Republicii Moldova, va aduce actele sale normative în </w:t>
      </w:r>
      <w:r w:rsidR="00321E9C" w:rsidRPr="009726AD">
        <w:rPr>
          <w:rFonts w:cs="Arial"/>
          <w:color w:val="000000" w:themeColor="text1"/>
          <w:sz w:val="28"/>
          <w:szCs w:val="28"/>
          <w:lang w:val="ro-MD"/>
        </w:rPr>
        <w:t>concordanță</w:t>
      </w:r>
      <w:r w:rsidR="009726AD" w:rsidRPr="009726AD">
        <w:rPr>
          <w:rFonts w:cs="Arial"/>
          <w:color w:val="000000" w:themeColor="text1"/>
          <w:sz w:val="28"/>
          <w:szCs w:val="28"/>
          <w:lang w:val="ro-MD"/>
        </w:rPr>
        <w:t xml:space="preserve"> cu prezenta lege.</w:t>
      </w:r>
    </w:p>
    <w:p w14:paraId="0063472F" w14:textId="47485470" w:rsidR="00424739" w:rsidRPr="009726AD" w:rsidRDefault="009726AD" w:rsidP="009726AD">
      <w:pPr>
        <w:spacing w:before="120" w:after="0" w:line="276" w:lineRule="auto"/>
        <w:ind w:left="720" w:firstLine="566"/>
        <w:jc w:val="both"/>
        <w:rPr>
          <w:rFonts w:eastAsia="Batang" w:cs="Times New Roman"/>
          <w:b/>
          <w:color w:val="000000" w:themeColor="text1"/>
          <w:sz w:val="28"/>
          <w:szCs w:val="28"/>
          <w:shd w:val="clear" w:color="auto" w:fill="FFFFFF"/>
          <w:lang w:val="ro-MD"/>
        </w:rPr>
      </w:pPr>
      <w:r w:rsidRPr="009726AD">
        <w:rPr>
          <w:rFonts w:cs="Arial"/>
          <w:color w:val="000000" w:themeColor="text1"/>
          <w:sz w:val="28"/>
          <w:szCs w:val="28"/>
          <w:lang w:val="ro-MD"/>
        </w:rPr>
        <w:br/>
      </w:r>
    </w:p>
    <w:p w14:paraId="1AD8CA44" w14:textId="77777777" w:rsidR="002555D5" w:rsidRPr="009726AD"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FBBBF9E" w14:textId="77777777" w:rsidR="002555D5" w:rsidRPr="009726AD"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6279036" w14:textId="77777777"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2E3B09A" w14:textId="77777777"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4C9B6E35" w14:textId="36D42030" w:rsidR="00424739" w:rsidRPr="009726AD" w:rsidRDefault="00424739"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r w:rsidRPr="009726AD">
        <w:rPr>
          <w:rFonts w:eastAsia="Batang" w:cs="Times New Roman"/>
          <w:b/>
          <w:color w:val="000000" w:themeColor="text1"/>
          <w:sz w:val="28"/>
          <w:szCs w:val="28"/>
          <w:shd w:val="clear" w:color="auto" w:fill="FFFFFF"/>
        </w:rPr>
        <w:t>PRE</w:t>
      </w:r>
      <w:r w:rsidRPr="009726AD">
        <w:rPr>
          <w:rFonts w:eastAsia="Batang" w:cs="Times New Roman"/>
          <w:b/>
          <w:color w:val="000000" w:themeColor="text1"/>
          <w:sz w:val="28"/>
          <w:szCs w:val="28"/>
          <w:shd w:val="clear" w:color="auto" w:fill="FFFFFF"/>
          <w:lang w:val="ro-MD"/>
        </w:rPr>
        <w:t>Ș</w:t>
      </w:r>
      <w:r w:rsidRPr="009726AD">
        <w:rPr>
          <w:rFonts w:eastAsia="Batang" w:cs="Times New Roman"/>
          <w:b/>
          <w:color w:val="000000" w:themeColor="text1"/>
          <w:sz w:val="28"/>
          <w:szCs w:val="28"/>
          <w:shd w:val="clear" w:color="auto" w:fill="FFFFFF"/>
        </w:rPr>
        <w:t xml:space="preserve">EDINTELE PARLAMENTULUI  </w:t>
      </w:r>
    </w:p>
    <w:p w14:paraId="68E3ED8E" w14:textId="0B1D44EB" w:rsidR="002555D5" w:rsidRPr="009726AD"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CE9A729" w14:textId="2ABECE26"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4F76430" w14:textId="09D45DB6"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31BBBC7" w14:textId="49FF7EA9"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9AAEA2A" w14:textId="5CE6461E"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91CC637" w14:textId="2FECF33D"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03C3B09" w14:textId="11B193E0"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482B66A" w14:textId="135C7E59"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E67CB03" w14:textId="4EE41226"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1E991067" w14:textId="7116F5AA"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18DB6815" w14:textId="3434A1B5"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22C5972" w14:textId="5A704932"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20B4FAC0" w14:textId="77777777"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79C18B6" w14:textId="0A6CB2B8"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71103F4" w14:textId="32D16994"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78190AA" w14:textId="77777777" w:rsidR="00424739" w:rsidRDefault="00424739" w:rsidP="00424739">
      <w:pPr>
        <w:spacing w:after="0" w:line="276" w:lineRule="auto"/>
        <w:ind w:firstLine="547"/>
        <w:contextualSpacing/>
        <w:jc w:val="center"/>
        <w:rPr>
          <w:b/>
          <w:sz w:val="28"/>
          <w:szCs w:val="28"/>
        </w:rPr>
      </w:pPr>
      <w:r w:rsidRPr="00911A71">
        <w:rPr>
          <w:b/>
          <w:sz w:val="28"/>
          <w:szCs w:val="28"/>
        </w:rPr>
        <w:lastRenderedPageBreak/>
        <w:t>Notă informativă</w:t>
      </w:r>
    </w:p>
    <w:p w14:paraId="16F711AA" w14:textId="1F6D54D7" w:rsidR="00321E9C" w:rsidRPr="009726AD" w:rsidRDefault="00424739" w:rsidP="00321E9C">
      <w:pPr>
        <w:spacing w:after="0" w:line="240" w:lineRule="auto"/>
        <w:jc w:val="center"/>
        <w:rPr>
          <w:b/>
          <w:bCs/>
          <w:color w:val="000000" w:themeColor="text1"/>
          <w:sz w:val="28"/>
          <w:szCs w:val="28"/>
        </w:rPr>
      </w:pPr>
      <w:r w:rsidRPr="007258E3">
        <w:rPr>
          <w:b/>
          <w:bCs/>
          <w:sz w:val="28"/>
          <w:szCs w:val="28"/>
        </w:rPr>
        <w:t>pentru modificarea</w:t>
      </w:r>
      <w:r>
        <w:rPr>
          <w:b/>
          <w:bCs/>
          <w:sz w:val="28"/>
          <w:szCs w:val="28"/>
        </w:rPr>
        <w:t xml:space="preserve"> </w:t>
      </w:r>
      <w:r w:rsidR="00321E9C" w:rsidRPr="009726AD">
        <w:rPr>
          <w:b/>
          <w:bCs/>
          <w:color w:val="000000" w:themeColor="text1"/>
          <w:sz w:val="28"/>
          <w:szCs w:val="28"/>
        </w:rPr>
        <w:t xml:space="preserve">art.74 din </w:t>
      </w:r>
      <w:r w:rsidR="00321E9C" w:rsidRPr="009726AD">
        <w:rPr>
          <w:b/>
          <w:color w:val="000000" w:themeColor="text1"/>
          <w:sz w:val="28"/>
          <w:szCs w:val="28"/>
        </w:rPr>
        <w:t>Codul funciar nr.828/1991</w:t>
      </w:r>
    </w:p>
    <w:p w14:paraId="2097C05F" w14:textId="03F98885" w:rsidR="00424739" w:rsidRPr="007258E3" w:rsidRDefault="00424739" w:rsidP="00424739">
      <w:pPr>
        <w:spacing w:after="0" w:line="240" w:lineRule="auto"/>
        <w:jc w:val="center"/>
        <w:rPr>
          <w:b/>
          <w:bCs/>
          <w:sz w:val="28"/>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424739" w:rsidRPr="00911A71" w14:paraId="47D95B2C" w14:textId="77777777" w:rsidTr="009D3E45">
        <w:tc>
          <w:tcPr>
            <w:tcW w:w="9473" w:type="dxa"/>
            <w:shd w:val="clear" w:color="auto" w:fill="D0CECE"/>
          </w:tcPr>
          <w:p w14:paraId="5671CB04" w14:textId="77777777" w:rsidR="00424739" w:rsidRPr="00911A71" w:rsidRDefault="00424739" w:rsidP="00424739">
            <w:pPr>
              <w:numPr>
                <w:ilvl w:val="0"/>
                <w:numId w:val="24"/>
              </w:numPr>
              <w:spacing w:after="0" w:line="276" w:lineRule="auto"/>
              <w:ind w:right="-18"/>
              <w:contextualSpacing/>
              <w:jc w:val="both"/>
              <w:rPr>
                <w:b/>
                <w:sz w:val="28"/>
                <w:szCs w:val="28"/>
              </w:rPr>
            </w:pPr>
            <w:r w:rsidRPr="00911A71">
              <w:rPr>
                <w:b/>
                <w:sz w:val="28"/>
                <w:szCs w:val="28"/>
              </w:rPr>
              <w:t>Denumirea autorului proiectului</w:t>
            </w:r>
          </w:p>
          <w:p w14:paraId="66864386" w14:textId="77777777" w:rsidR="00424739" w:rsidRPr="00911A71" w:rsidRDefault="00424739" w:rsidP="009D3E45">
            <w:pPr>
              <w:spacing w:after="0" w:line="276" w:lineRule="auto"/>
              <w:ind w:left="360" w:right="-18"/>
              <w:contextualSpacing/>
              <w:jc w:val="both"/>
              <w:rPr>
                <w:b/>
                <w:sz w:val="28"/>
                <w:szCs w:val="28"/>
              </w:rPr>
            </w:pPr>
          </w:p>
        </w:tc>
      </w:tr>
      <w:tr w:rsidR="00424739" w:rsidRPr="00911A71" w14:paraId="3D8109F3" w14:textId="77777777" w:rsidTr="009D3E45">
        <w:tc>
          <w:tcPr>
            <w:tcW w:w="9473" w:type="dxa"/>
          </w:tcPr>
          <w:p w14:paraId="788B8B9C" w14:textId="77777777" w:rsidR="00424739" w:rsidRPr="00911A71" w:rsidRDefault="00424739" w:rsidP="009D3E45">
            <w:pPr>
              <w:spacing w:after="0" w:line="276" w:lineRule="auto"/>
              <w:ind w:left="0" w:firstLine="508"/>
              <w:jc w:val="both"/>
              <w:rPr>
                <w:bCs/>
                <w:sz w:val="28"/>
                <w:szCs w:val="28"/>
              </w:rPr>
            </w:pPr>
            <w:r w:rsidRPr="00911A71">
              <w:rPr>
                <w:bCs/>
                <w:sz w:val="28"/>
                <w:szCs w:val="28"/>
              </w:rPr>
              <w:t>Vladimir Bolea, Deputat în Legislatura X</w:t>
            </w:r>
          </w:p>
          <w:p w14:paraId="1C77DDB4" w14:textId="77777777" w:rsidR="00424739" w:rsidRPr="00911A71" w:rsidRDefault="00424739" w:rsidP="009D3E45">
            <w:pPr>
              <w:spacing w:after="0" w:line="276" w:lineRule="auto"/>
              <w:ind w:left="0" w:firstLine="508"/>
              <w:jc w:val="both"/>
              <w:rPr>
                <w:bCs/>
                <w:sz w:val="28"/>
                <w:szCs w:val="28"/>
                <w:lang w:val="fr-FR"/>
              </w:rPr>
            </w:pPr>
          </w:p>
        </w:tc>
      </w:tr>
      <w:tr w:rsidR="00424739" w:rsidRPr="00911A71" w14:paraId="0DF358E1" w14:textId="77777777" w:rsidTr="009D3E45">
        <w:tc>
          <w:tcPr>
            <w:tcW w:w="9473" w:type="dxa"/>
            <w:shd w:val="clear" w:color="auto" w:fill="D0CECE"/>
          </w:tcPr>
          <w:p w14:paraId="1A6774AA" w14:textId="77777777" w:rsidR="00424739" w:rsidRPr="00911A71" w:rsidRDefault="00424739" w:rsidP="00424739">
            <w:pPr>
              <w:numPr>
                <w:ilvl w:val="0"/>
                <w:numId w:val="24"/>
              </w:numPr>
              <w:spacing w:after="0" w:line="276" w:lineRule="auto"/>
              <w:ind w:right="-108"/>
              <w:contextualSpacing/>
              <w:jc w:val="both"/>
              <w:rPr>
                <w:b/>
                <w:sz w:val="28"/>
                <w:szCs w:val="28"/>
                <w:highlight w:val="lightGray"/>
              </w:rPr>
            </w:pPr>
            <w:r w:rsidRPr="00911A71">
              <w:rPr>
                <w:b/>
                <w:sz w:val="28"/>
                <w:szCs w:val="28"/>
              </w:rPr>
              <w:t>Condițiile ce au impus elaborarea proiectului de act normativ și finalitățile urmărite</w:t>
            </w:r>
          </w:p>
        </w:tc>
      </w:tr>
      <w:tr w:rsidR="00424739" w:rsidRPr="00911A71" w14:paraId="46D449B3" w14:textId="77777777" w:rsidTr="009D3E45">
        <w:tc>
          <w:tcPr>
            <w:tcW w:w="9473" w:type="dxa"/>
          </w:tcPr>
          <w:p w14:paraId="1B1FB93F" w14:textId="77777777"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 xml:space="preserve">În calitate de parte contractantă a </w:t>
            </w:r>
            <w:proofErr w:type="spellStart"/>
            <w:r w:rsidRPr="00901A52">
              <w:rPr>
                <w:rFonts w:cs="Times New Roman"/>
                <w:color w:val="000000" w:themeColor="text1"/>
                <w:sz w:val="28"/>
                <w:szCs w:val="28"/>
              </w:rPr>
              <w:t>Comunităt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ii</w:t>
            </w:r>
            <w:proofErr w:type="spellEnd"/>
            <w:r w:rsidRPr="00901A52">
              <w:rPr>
                <w:rFonts w:cs="Times New Roman"/>
                <w:color w:val="000000" w:themeColor="text1"/>
                <w:sz w:val="28"/>
                <w:szCs w:val="28"/>
              </w:rPr>
              <w:t xml:space="preserve"> Energetice, Republica Moldova a transpus Directiva UE 2009/28/CE privind promovarea </w:t>
            </w:r>
            <w:proofErr w:type="spellStart"/>
            <w:r w:rsidRPr="00901A52">
              <w:rPr>
                <w:rFonts w:cs="Times New Roman"/>
                <w:color w:val="000000" w:themeColor="text1"/>
                <w:sz w:val="28"/>
                <w:szCs w:val="28"/>
              </w:rPr>
              <w:t>utilizării</w:t>
            </w:r>
            <w:proofErr w:type="spellEnd"/>
            <w:r w:rsidRPr="00901A52">
              <w:rPr>
                <w:rFonts w:cs="Times New Roman"/>
                <w:color w:val="000000" w:themeColor="text1"/>
                <w:sz w:val="28"/>
                <w:szCs w:val="28"/>
              </w:rPr>
              <w:t xml:space="preserve"> energiei din surse regenerabile, care </w:t>
            </w:r>
            <w:proofErr w:type="spellStart"/>
            <w:r w:rsidRPr="00901A52">
              <w:rPr>
                <w:rFonts w:cs="Times New Roman"/>
                <w:color w:val="000000" w:themeColor="text1"/>
                <w:sz w:val="28"/>
                <w:szCs w:val="28"/>
              </w:rPr>
              <w:t>stabilește</w:t>
            </w:r>
            <w:proofErr w:type="spellEnd"/>
            <w:r w:rsidRPr="00901A52">
              <w:rPr>
                <w:rFonts w:cs="Times New Roman"/>
                <w:color w:val="000000" w:themeColor="text1"/>
                <w:sz w:val="28"/>
                <w:szCs w:val="28"/>
              </w:rPr>
              <w:t xml:space="preserve"> un cadru favorabil pentru </w:t>
            </w:r>
            <w:proofErr w:type="spellStart"/>
            <w:r w:rsidRPr="00901A52">
              <w:rPr>
                <w:rFonts w:cs="Times New Roman"/>
                <w:color w:val="000000" w:themeColor="text1"/>
                <w:sz w:val="28"/>
                <w:szCs w:val="28"/>
              </w:rPr>
              <w:t>product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ia</w:t>
            </w:r>
            <w:proofErr w:type="spellEnd"/>
            <w:r w:rsidRPr="00901A52">
              <w:rPr>
                <w:rFonts w:cs="Times New Roman"/>
                <w:color w:val="000000" w:themeColor="text1"/>
                <w:sz w:val="28"/>
                <w:szCs w:val="28"/>
              </w:rPr>
              <w:t xml:space="preserve"> </w:t>
            </w:r>
            <w:proofErr w:type="spellStart"/>
            <w:r w:rsidRPr="00901A52">
              <w:rPr>
                <w:rFonts w:cs="Times New Roman"/>
                <w:color w:val="000000" w:themeColor="text1"/>
                <w:sz w:val="28"/>
                <w:szCs w:val="28"/>
              </w:rPr>
              <w:t>s</w:t>
            </w:r>
            <w:r w:rsidRPr="00901A52">
              <w:rPr>
                <w:rFonts w:cs="Georgia"/>
                <w:color w:val="000000" w:themeColor="text1"/>
                <w:sz w:val="28"/>
                <w:szCs w:val="28"/>
              </w:rPr>
              <w:t>̦</w:t>
            </w:r>
            <w:r w:rsidRPr="00901A52">
              <w:rPr>
                <w:rFonts w:cs="Times New Roman"/>
                <w:color w:val="000000" w:themeColor="text1"/>
                <w:sz w:val="28"/>
                <w:szCs w:val="28"/>
              </w:rPr>
              <w:t>i</w:t>
            </w:r>
            <w:proofErr w:type="spellEnd"/>
            <w:r w:rsidRPr="00901A52">
              <w:rPr>
                <w:rFonts w:cs="Times New Roman"/>
                <w:color w:val="000000" w:themeColor="text1"/>
                <w:sz w:val="28"/>
                <w:szCs w:val="28"/>
              </w:rPr>
              <w:t xml:space="preserve"> promovarea energiei din aceste surse. </w:t>
            </w:r>
            <w:proofErr w:type="spellStart"/>
            <w:r w:rsidRPr="00901A52">
              <w:rPr>
                <w:rFonts w:cs="Times New Roman"/>
                <w:color w:val="000000" w:themeColor="text1"/>
                <w:sz w:val="28"/>
                <w:szCs w:val="28"/>
              </w:rPr>
              <w:t>I</w:t>
            </w:r>
            <w:r w:rsidRPr="00901A52">
              <w:rPr>
                <w:rFonts w:cs="Georgia"/>
                <w:color w:val="000000" w:themeColor="text1"/>
                <w:sz w:val="28"/>
                <w:szCs w:val="28"/>
              </w:rPr>
              <w:t>̂</w:t>
            </w:r>
            <w:r w:rsidRPr="00901A52">
              <w:rPr>
                <w:rFonts w:cs="Times New Roman"/>
                <w:color w:val="000000" w:themeColor="text1"/>
                <w:sz w:val="28"/>
                <w:szCs w:val="28"/>
              </w:rPr>
              <w:t>n</w:t>
            </w:r>
            <w:proofErr w:type="spellEnd"/>
            <w:r w:rsidRPr="00901A52">
              <w:rPr>
                <w:rFonts w:cs="Times New Roman"/>
                <w:color w:val="000000" w:themeColor="text1"/>
                <w:sz w:val="28"/>
                <w:szCs w:val="28"/>
              </w:rPr>
              <w:t xml:space="preserve"> special, acesta introduce:</w:t>
            </w:r>
          </w:p>
          <w:p w14:paraId="2B126308" w14:textId="77777777"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 xml:space="preserve">• O </w:t>
            </w:r>
            <w:proofErr w:type="spellStart"/>
            <w:r w:rsidRPr="00901A52">
              <w:rPr>
                <w:rFonts w:cs="Times New Roman"/>
                <w:color w:val="000000" w:themeColor="text1"/>
                <w:sz w:val="28"/>
                <w:szCs w:val="28"/>
              </w:rPr>
              <w:t>cerint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a</w:t>
            </w:r>
            <w:proofErr w:type="spellEnd"/>
            <w:r w:rsidRPr="00901A52">
              <w:rPr>
                <w:rFonts w:cs="Georgia"/>
                <w:color w:val="000000" w:themeColor="text1"/>
                <w:sz w:val="28"/>
                <w:szCs w:val="28"/>
              </w:rPr>
              <w:t>̆</w:t>
            </w:r>
            <w:r w:rsidRPr="00901A52">
              <w:rPr>
                <w:rFonts w:cs="Times New Roman"/>
                <w:color w:val="000000" w:themeColor="text1"/>
                <w:sz w:val="28"/>
                <w:szCs w:val="28"/>
              </w:rPr>
              <w:t xml:space="preserve"> pentru </w:t>
            </w:r>
            <w:proofErr w:type="spellStart"/>
            <w:r w:rsidRPr="00901A52">
              <w:rPr>
                <w:rFonts w:cs="Times New Roman"/>
                <w:color w:val="000000" w:themeColor="text1"/>
                <w:sz w:val="28"/>
                <w:szCs w:val="28"/>
              </w:rPr>
              <w:t>i</w:t>
            </w:r>
            <w:r w:rsidRPr="00901A52">
              <w:rPr>
                <w:rFonts w:cs="Georgia"/>
                <w:color w:val="000000" w:themeColor="text1"/>
                <w:sz w:val="28"/>
                <w:szCs w:val="28"/>
              </w:rPr>
              <w:t>̂</w:t>
            </w:r>
            <w:r w:rsidRPr="00901A52">
              <w:rPr>
                <w:rFonts w:cs="Times New Roman"/>
                <w:color w:val="000000" w:themeColor="text1"/>
                <w:sz w:val="28"/>
                <w:szCs w:val="28"/>
              </w:rPr>
              <w:t>ntreaga</w:t>
            </w:r>
            <w:proofErr w:type="spellEnd"/>
            <w:r w:rsidRPr="00901A52">
              <w:rPr>
                <w:rFonts w:cs="Times New Roman"/>
                <w:color w:val="000000" w:themeColor="text1"/>
                <w:sz w:val="28"/>
                <w:szCs w:val="28"/>
              </w:rPr>
              <w:t xml:space="preserve"> UE sa</w:t>
            </w:r>
            <w:r w:rsidRPr="00901A52">
              <w:rPr>
                <w:rFonts w:cs="Georgia"/>
                <w:color w:val="000000" w:themeColor="text1"/>
                <w:sz w:val="28"/>
                <w:szCs w:val="28"/>
              </w:rPr>
              <w:t>̆</w:t>
            </w:r>
            <w:r w:rsidRPr="00901A52">
              <w:rPr>
                <w:rFonts w:cs="Times New Roman"/>
                <w:color w:val="000000" w:themeColor="text1"/>
                <w:sz w:val="28"/>
                <w:szCs w:val="28"/>
              </w:rPr>
              <w:t xml:space="preserve"> </w:t>
            </w:r>
            <w:proofErr w:type="spellStart"/>
            <w:r w:rsidRPr="00901A52">
              <w:rPr>
                <w:rFonts w:cs="Times New Roman"/>
                <w:color w:val="000000" w:themeColor="text1"/>
                <w:sz w:val="28"/>
                <w:szCs w:val="28"/>
              </w:rPr>
              <w:t>atinga</w:t>
            </w:r>
            <w:proofErr w:type="spellEnd"/>
            <w:r w:rsidRPr="00901A52">
              <w:rPr>
                <w:rFonts w:cs="Georgia"/>
                <w:color w:val="000000" w:themeColor="text1"/>
                <w:sz w:val="28"/>
                <w:szCs w:val="28"/>
              </w:rPr>
              <w:t>̆</w:t>
            </w:r>
            <w:r w:rsidRPr="00901A52">
              <w:rPr>
                <w:rFonts w:cs="Times New Roman"/>
                <w:color w:val="000000" w:themeColor="text1"/>
                <w:sz w:val="28"/>
                <w:szCs w:val="28"/>
              </w:rPr>
              <w:t xml:space="preserve"> o cota</w:t>
            </w:r>
            <w:r w:rsidRPr="00901A52">
              <w:rPr>
                <w:rFonts w:cs="Georgia"/>
                <w:color w:val="000000" w:themeColor="text1"/>
                <w:sz w:val="28"/>
                <w:szCs w:val="28"/>
              </w:rPr>
              <w:t>̆</w:t>
            </w:r>
            <w:r w:rsidRPr="00901A52">
              <w:rPr>
                <w:rFonts w:cs="Times New Roman"/>
                <w:color w:val="000000" w:themeColor="text1"/>
                <w:sz w:val="28"/>
                <w:szCs w:val="28"/>
              </w:rPr>
              <w:t xml:space="preserve"> de cel </w:t>
            </w:r>
            <w:proofErr w:type="spellStart"/>
            <w:r w:rsidRPr="00901A52">
              <w:rPr>
                <w:rFonts w:cs="Times New Roman"/>
                <w:color w:val="000000" w:themeColor="text1"/>
                <w:sz w:val="28"/>
                <w:szCs w:val="28"/>
              </w:rPr>
              <w:t>put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in</w:t>
            </w:r>
            <w:proofErr w:type="spellEnd"/>
            <w:r w:rsidRPr="00901A52">
              <w:rPr>
                <w:rFonts w:cs="Times New Roman"/>
                <w:color w:val="000000" w:themeColor="text1"/>
                <w:sz w:val="28"/>
                <w:szCs w:val="28"/>
              </w:rPr>
              <w:t xml:space="preserve"> 20% pentru energia regenerabila</w:t>
            </w:r>
            <w:r w:rsidRPr="00901A52">
              <w:rPr>
                <w:rFonts w:cs="Georgia"/>
                <w:color w:val="000000" w:themeColor="text1"/>
                <w:sz w:val="28"/>
                <w:szCs w:val="28"/>
              </w:rPr>
              <w:t>̆</w:t>
            </w:r>
            <w:r w:rsidRPr="00901A52">
              <w:rPr>
                <w:rFonts w:cs="Times New Roman"/>
                <w:color w:val="000000" w:themeColor="text1"/>
                <w:sz w:val="28"/>
                <w:szCs w:val="28"/>
              </w:rPr>
              <w:t xml:space="preserve"> </w:t>
            </w:r>
            <w:proofErr w:type="spellStart"/>
            <w:r w:rsidRPr="00901A52">
              <w:rPr>
                <w:rFonts w:cs="Times New Roman"/>
                <w:color w:val="000000" w:themeColor="text1"/>
                <w:sz w:val="28"/>
                <w:szCs w:val="28"/>
              </w:rPr>
              <w:t>i</w:t>
            </w:r>
            <w:r w:rsidRPr="00901A52">
              <w:rPr>
                <w:rFonts w:cs="Georgia"/>
                <w:color w:val="000000" w:themeColor="text1"/>
                <w:sz w:val="28"/>
                <w:szCs w:val="28"/>
              </w:rPr>
              <w:t>̂</w:t>
            </w:r>
            <w:r w:rsidRPr="00901A52">
              <w:rPr>
                <w:rFonts w:cs="Times New Roman"/>
                <w:color w:val="000000" w:themeColor="text1"/>
                <w:sz w:val="28"/>
                <w:szCs w:val="28"/>
              </w:rPr>
              <w:t>n</w:t>
            </w:r>
            <w:proofErr w:type="spellEnd"/>
            <w:r w:rsidRPr="00901A52">
              <w:rPr>
                <w:rFonts w:cs="Times New Roman"/>
                <w:color w:val="000000" w:themeColor="text1"/>
                <w:sz w:val="28"/>
                <w:szCs w:val="28"/>
              </w:rPr>
              <w:t xml:space="preserve"> consumul </w:t>
            </w:r>
            <w:proofErr w:type="spellStart"/>
            <w:r w:rsidRPr="00901A52">
              <w:rPr>
                <w:rFonts w:cs="Times New Roman"/>
                <w:color w:val="000000" w:themeColor="text1"/>
                <w:sz w:val="28"/>
                <w:szCs w:val="28"/>
              </w:rPr>
              <w:t>sa</w:t>
            </w:r>
            <w:r w:rsidRPr="00901A52">
              <w:rPr>
                <w:rFonts w:cs="Georgia"/>
                <w:color w:val="000000" w:themeColor="text1"/>
                <w:sz w:val="28"/>
                <w:szCs w:val="28"/>
              </w:rPr>
              <w:t>̆</w:t>
            </w:r>
            <w:r w:rsidRPr="00901A52">
              <w:rPr>
                <w:rFonts w:cs="Times New Roman"/>
                <w:color w:val="000000" w:themeColor="text1"/>
                <w:sz w:val="28"/>
                <w:szCs w:val="28"/>
              </w:rPr>
              <w:t>u</w:t>
            </w:r>
            <w:proofErr w:type="spellEnd"/>
            <w:r w:rsidRPr="00901A52">
              <w:rPr>
                <w:rFonts w:cs="Times New Roman"/>
                <w:color w:val="000000" w:themeColor="text1"/>
                <w:sz w:val="28"/>
                <w:szCs w:val="28"/>
              </w:rPr>
              <w:t xml:space="preserve"> energetic final brut </w:t>
            </w:r>
            <w:proofErr w:type="spellStart"/>
            <w:r w:rsidRPr="00901A52">
              <w:rPr>
                <w:rFonts w:cs="Times New Roman"/>
                <w:color w:val="000000" w:themeColor="text1"/>
                <w:sz w:val="28"/>
                <w:szCs w:val="28"/>
              </w:rPr>
              <w:t>pâna</w:t>
            </w:r>
            <w:proofErr w:type="spellEnd"/>
            <w:r w:rsidRPr="00901A52">
              <w:rPr>
                <w:rFonts w:cs="Times New Roman"/>
                <w:color w:val="000000" w:themeColor="text1"/>
                <w:sz w:val="28"/>
                <w:szCs w:val="28"/>
              </w:rPr>
              <w:t xml:space="preserve">̆ </w:t>
            </w:r>
            <w:proofErr w:type="spellStart"/>
            <w:r w:rsidRPr="00901A52">
              <w:rPr>
                <w:rFonts w:cs="Times New Roman"/>
                <w:color w:val="000000" w:themeColor="text1"/>
                <w:sz w:val="28"/>
                <w:szCs w:val="28"/>
              </w:rPr>
              <w:t>în</w:t>
            </w:r>
            <w:proofErr w:type="spellEnd"/>
            <w:r w:rsidRPr="00901A52">
              <w:rPr>
                <w:rFonts w:cs="Times New Roman"/>
                <w:color w:val="000000" w:themeColor="text1"/>
                <w:sz w:val="28"/>
                <w:szCs w:val="28"/>
              </w:rPr>
              <w:t xml:space="preserve"> 2020.</w:t>
            </w:r>
          </w:p>
          <w:p w14:paraId="7B6DE5C5" w14:textId="77777777"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 xml:space="preserve">Republica Moldova este în mare parte dependentă de importul de gaze naturale, produse petroliere </w:t>
            </w:r>
            <w:proofErr w:type="spellStart"/>
            <w:r w:rsidRPr="00901A52">
              <w:rPr>
                <w:rFonts w:cs="Times New Roman"/>
                <w:color w:val="000000" w:themeColor="text1"/>
                <w:sz w:val="28"/>
                <w:szCs w:val="28"/>
              </w:rPr>
              <w:t>și</w:t>
            </w:r>
            <w:proofErr w:type="spellEnd"/>
            <w:r w:rsidRPr="00901A52">
              <w:rPr>
                <w:rFonts w:cs="Times New Roman"/>
                <w:color w:val="000000" w:themeColor="text1"/>
                <w:sz w:val="28"/>
                <w:szCs w:val="28"/>
              </w:rPr>
              <w:t xml:space="preserve"> energie electrică. Aproape 70% din aprovizionarea cu energie primară, aproximativ 2.012 </w:t>
            </w:r>
            <w:proofErr w:type="spellStart"/>
            <w:r w:rsidRPr="00901A52">
              <w:rPr>
                <w:rFonts w:cs="Times New Roman"/>
                <w:color w:val="000000" w:themeColor="text1"/>
                <w:sz w:val="28"/>
                <w:szCs w:val="28"/>
              </w:rPr>
              <w:t>ktoe</w:t>
            </w:r>
            <w:proofErr w:type="spellEnd"/>
            <w:r w:rsidRPr="00901A52">
              <w:rPr>
                <w:rFonts w:cs="Times New Roman"/>
                <w:color w:val="000000" w:themeColor="text1"/>
                <w:sz w:val="28"/>
                <w:szCs w:val="28"/>
              </w:rPr>
              <w:t xml:space="preserve"> din totalul de 2.939 </w:t>
            </w:r>
            <w:proofErr w:type="spellStart"/>
            <w:r w:rsidRPr="00901A52">
              <w:rPr>
                <w:rFonts w:cs="Times New Roman"/>
                <w:color w:val="000000" w:themeColor="text1"/>
                <w:sz w:val="28"/>
                <w:szCs w:val="28"/>
              </w:rPr>
              <w:t>ktoe</w:t>
            </w:r>
            <w:proofErr w:type="spellEnd"/>
            <w:r w:rsidRPr="00901A52">
              <w:rPr>
                <w:rFonts w:cs="Times New Roman"/>
                <w:color w:val="000000" w:themeColor="text1"/>
                <w:sz w:val="28"/>
                <w:szCs w:val="28"/>
              </w:rPr>
              <w:t xml:space="preserve">, provine din importuri. Acest aspect nu doar că este o mare povară economică, dar </w:t>
            </w:r>
            <w:proofErr w:type="spellStart"/>
            <w:r w:rsidRPr="00901A52">
              <w:rPr>
                <w:rFonts w:cs="Times New Roman"/>
                <w:color w:val="000000" w:themeColor="text1"/>
                <w:sz w:val="28"/>
                <w:szCs w:val="28"/>
              </w:rPr>
              <w:t>afecteaza</w:t>
            </w:r>
            <w:proofErr w:type="spellEnd"/>
            <w:r w:rsidRPr="00901A52">
              <w:rPr>
                <w:rFonts w:cs="Times New Roman"/>
                <w:color w:val="000000" w:themeColor="text1"/>
                <w:sz w:val="28"/>
                <w:szCs w:val="28"/>
              </w:rPr>
              <w:t xml:space="preserve">̆ </w:t>
            </w:r>
            <w:proofErr w:type="spellStart"/>
            <w:r w:rsidRPr="00901A52">
              <w:rPr>
                <w:rFonts w:cs="Times New Roman"/>
                <w:color w:val="000000" w:themeColor="text1"/>
                <w:sz w:val="28"/>
                <w:szCs w:val="28"/>
              </w:rPr>
              <w:t>și</w:t>
            </w:r>
            <w:proofErr w:type="spellEnd"/>
            <w:r w:rsidRPr="00901A52">
              <w:rPr>
                <w:rFonts w:cs="Times New Roman"/>
                <w:color w:val="000000" w:themeColor="text1"/>
                <w:sz w:val="28"/>
                <w:szCs w:val="28"/>
              </w:rPr>
              <w:t xml:space="preserve"> securitatea energetică a </w:t>
            </w:r>
            <w:proofErr w:type="spellStart"/>
            <w:r w:rsidRPr="00901A52">
              <w:rPr>
                <w:rFonts w:cs="Times New Roman"/>
                <w:color w:val="000000" w:themeColor="text1"/>
                <w:sz w:val="28"/>
                <w:szCs w:val="28"/>
              </w:rPr>
              <w:t>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a</w:t>
            </w:r>
            <w:r w:rsidRPr="00901A52">
              <w:rPr>
                <w:rFonts w:cs="Georgia"/>
                <w:color w:val="000000" w:themeColor="text1"/>
                <w:sz w:val="28"/>
                <w:szCs w:val="28"/>
              </w:rPr>
              <w:t>̆</w:t>
            </w:r>
            <w:r w:rsidRPr="00901A52">
              <w:rPr>
                <w:rFonts w:cs="Times New Roman"/>
                <w:color w:val="000000" w:themeColor="text1"/>
                <w:sz w:val="28"/>
                <w:szCs w:val="28"/>
              </w:rPr>
              <w:t>rii</w:t>
            </w:r>
            <w:proofErr w:type="spellEnd"/>
            <w:r w:rsidRPr="00901A52">
              <w:rPr>
                <w:rFonts w:cs="Times New Roman"/>
                <w:color w:val="000000" w:themeColor="text1"/>
                <w:sz w:val="28"/>
                <w:szCs w:val="28"/>
              </w:rPr>
              <w:t xml:space="preserve">, </w:t>
            </w:r>
            <w:proofErr w:type="spellStart"/>
            <w:r w:rsidRPr="00901A52">
              <w:rPr>
                <w:rFonts w:cs="Times New Roman"/>
                <w:color w:val="000000" w:themeColor="text1"/>
                <w:sz w:val="28"/>
                <w:szCs w:val="28"/>
              </w:rPr>
              <w:t>fa</w:t>
            </w:r>
            <w:r w:rsidRPr="00901A52">
              <w:rPr>
                <w:rFonts w:cs="Georgia"/>
                <w:color w:val="000000" w:themeColor="text1"/>
                <w:sz w:val="28"/>
                <w:szCs w:val="28"/>
              </w:rPr>
              <w:t>̆</w:t>
            </w:r>
            <w:r w:rsidRPr="00901A52">
              <w:rPr>
                <w:rFonts w:cs="Times New Roman"/>
                <w:color w:val="000000" w:themeColor="text1"/>
                <w:sz w:val="28"/>
                <w:szCs w:val="28"/>
              </w:rPr>
              <w:t>ca</w:t>
            </w:r>
            <w:r w:rsidRPr="00901A52">
              <w:rPr>
                <w:rFonts w:cs="Georgia"/>
                <w:color w:val="000000" w:themeColor="text1"/>
                <w:sz w:val="28"/>
                <w:szCs w:val="28"/>
              </w:rPr>
              <w:t>̂</w:t>
            </w:r>
            <w:r w:rsidRPr="00901A52">
              <w:rPr>
                <w:rFonts w:cs="Times New Roman"/>
                <w:color w:val="000000" w:themeColor="text1"/>
                <w:sz w:val="28"/>
                <w:szCs w:val="28"/>
              </w:rPr>
              <w:t>nd-o</w:t>
            </w:r>
            <w:proofErr w:type="spellEnd"/>
            <w:r w:rsidRPr="00901A52">
              <w:rPr>
                <w:rFonts w:cs="Times New Roman"/>
                <w:color w:val="000000" w:themeColor="text1"/>
                <w:sz w:val="28"/>
                <w:szCs w:val="28"/>
              </w:rPr>
              <w:t xml:space="preserve"> vulnerabila</w:t>
            </w:r>
            <w:r w:rsidRPr="00901A52">
              <w:rPr>
                <w:rFonts w:cs="Georgia"/>
                <w:color w:val="000000" w:themeColor="text1"/>
                <w:sz w:val="28"/>
                <w:szCs w:val="28"/>
              </w:rPr>
              <w:t>̆</w:t>
            </w:r>
            <w:r w:rsidRPr="00901A52">
              <w:rPr>
                <w:rFonts w:cs="Times New Roman"/>
                <w:color w:val="000000" w:themeColor="text1"/>
                <w:sz w:val="28"/>
                <w:szCs w:val="28"/>
              </w:rPr>
              <w:t xml:space="preserve"> la riscurile aferente </w:t>
            </w:r>
            <w:proofErr w:type="spellStart"/>
            <w:r w:rsidRPr="00901A52">
              <w:rPr>
                <w:rFonts w:cs="Times New Roman"/>
                <w:color w:val="000000" w:themeColor="text1"/>
                <w:sz w:val="28"/>
                <w:szCs w:val="28"/>
              </w:rPr>
              <w:t>i</w:t>
            </w:r>
            <w:r w:rsidRPr="00901A52">
              <w:rPr>
                <w:rFonts w:cs="Georgia"/>
                <w:color w:val="000000" w:themeColor="text1"/>
                <w:sz w:val="28"/>
                <w:szCs w:val="28"/>
              </w:rPr>
              <w:t>̂</w:t>
            </w:r>
            <w:r w:rsidRPr="00901A52">
              <w:rPr>
                <w:rFonts w:cs="Times New Roman"/>
                <w:color w:val="000000" w:themeColor="text1"/>
                <w:sz w:val="28"/>
                <w:szCs w:val="28"/>
              </w:rPr>
              <w:t>ntreruperii</w:t>
            </w:r>
            <w:proofErr w:type="spellEnd"/>
            <w:r w:rsidRPr="00901A52">
              <w:rPr>
                <w:rFonts w:cs="Times New Roman"/>
                <w:color w:val="000000" w:themeColor="text1"/>
                <w:sz w:val="28"/>
                <w:szCs w:val="28"/>
              </w:rPr>
              <w:t xml:space="preserve"> </w:t>
            </w:r>
            <w:proofErr w:type="spellStart"/>
            <w:r w:rsidRPr="00901A52">
              <w:rPr>
                <w:rFonts w:cs="Times New Roman"/>
                <w:color w:val="000000" w:themeColor="text1"/>
                <w:sz w:val="28"/>
                <w:szCs w:val="28"/>
              </w:rPr>
              <w:t>aproviziona</w:t>
            </w:r>
            <w:r w:rsidRPr="00901A52">
              <w:rPr>
                <w:rFonts w:cs="Georgia"/>
                <w:color w:val="000000" w:themeColor="text1"/>
                <w:sz w:val="28"/>
                <w:szCs w:val="28"/>
              </w:rPr>
              <w:t>̆</w:t>
            </w:r>
            <w:r w:rsidRPr="00901A52">
              <w:rPr>
                <w:rFonts w:cs="Times New Roman"/>
                <w:color w:val="000000" w:themeColor="text1"/>
                <w:sz w:val="28"/>
                <w:szCs w:val="28"/>
              </w:rPr>
              <w:t>rii</w:t>
            </w:r>
            <w:proofErr w:type="spellEnd"/>
            <w:r w:rsidRPr="00901A52">
              <w:rPr>
                <w:rFonts w:cs="Times New Roman"/>
                <w:color w:val="000000" w:themeColor="text1"/>
                <w:sz w:val="28"/>
                <w:szCs w:val="28"/>
              </w:rPr>
              <w:t xml:space="preserve"> cu combustibil. </w:t>
            </w:r>
            <w:proofErr w:type="spellStart"/>
            <w:r w:rsidRPr="00901A52">
              <w:rPr>
                <w:rFonts w:cs="Times New Roman"/>
                <w:color w:val="000000" w:themeColor="text1"/>
                <w:sz w:val="28"/>
                <w:szCs w:val="28"/>
              </w:rPr>
              <w:t>Product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ia</w:t>
            </w:r>
            <w:proofErr w:type="spellEnd"/>
            <w:r w:rsidRPr="00901A52">
              <w:rPr>
                <w:rFonts w:cs="Times New Roman"/>
                <w:color w:val="000000" w:themeColor="text1"/>
                <w:sz w:val="28"/>
                <w:szCs w:val="28"/>
              </w:rPr>
              <w:t xml:space="preserve"> locala</w:t>
            </w:r>
            <w:r w:rsidRPr="00901A52">
              <w:rPr>
                <w:rFonts w:cs="Georgia"/>
                <w:color w:val="000000" w:themeColor="text1"/>
                <w:sz w:val="28"/>
                <w:szCs w:val="28"/>
              </w:rPr>
              <w:t>̆</w:t>
            </w:r>
            <w:r w:rsidRPr="00901A52">
              <w:rPr>
                <w:rFonts w:cs="Times New Roman"/>
                <w:color w:val="000000" w:themeColor="text1"/>
                <w:sz w:val="28"/>
                <w:szCs w:val="28"/>
              </w:rPr>
              <w:t xml:space="preserve"> de energie electrica</w:t>
            </w:r>
            <w:r w:rsidRPr="00901A52">
              <w:rPr>
                <w:rFonts w:cs="Georgia"/>
                <w:color w:val="000000" w:themeColor="text1"/>
                <w:sz w:val="28"/>
                <w:szCs w:val="28"/>
              </w:rPr>
              <w:t>̆</w:t>
            </w:r>
            <w:r w:rsidRPr="00901A52">
              <w:rPr>
                <w:rFonts w:cs="Times New Roman"/>
                <w:color w:val="000000" w:themeColor="text1"/>
                <w:sz w:val="28"/>
                <w:szCs w:val="28"/>
              </w:rPr>
              <w:t xml:space="preserve"> </w:t>
            </w:r>
            <w:proofErr w:type="spellStart"/>
            <w:r w:rsidRPr="00901A52">
              <w:rPr>
                <w:rFonts w:cs="Times New Roman"/>
                <w:color w:val="000000" w:themeColor="text1"/>
                <w:sz w:val="28"/>
                <w:szCs w:val="28"/>
              </w:rPr>
              <w:t>acopera</w:t>
            </w:r>
            <w:proofErr w:type="spellEnd"/>
            <w:r w:rsidRPr="00901A52">
              <w:rPr>
                <w:rFonts w:cs="Times New Roman"/>
                <w:color w:val="000000" w:themeColor="text1"/>
                <w:sz w:val="28"/>
                <w:szCs w:val="28"/>
              </w:rPr>
              <w:t xml:space="preserve">̆ mai </w:t>
            </w:r>
            <w:proofErr w:type="spellStart"/>
            <w:r w:rsidRPr="00901A52">
              <w:rPr>
                <w:rFonts w:cs="Times New Roman"/>
                <w:color w:val="000000" w:themeColor="text1"/>
                <w:sz w:val="28"/>
                <w:szCs w:val="28"/>
              </w:rPr>
              <w:t>put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in</w:t>
            </w:r>
            <w:proofErr w:type="spellEnd"/>
            <w:r w:rsidRPr="00901A52">
              <w:rPr>
                <w:rFonts w:cs="Times New Roman"/>
                <w:color w:val="000000" w:themeColor="text1"/>
                <w:sz w:val="28"/>
                <w:szCs w:val="28"/>
              </w:rPr>
              <w:t xml:space="preserve"> de 20% din cerere, aceasta fiind asigurata</w:t>
            </w:r>
            <w:r w:rsidRPr="00901A52">
              <w:rPr>
                <w:rFonts w:cs="Georgia"/>
                <w:color w:val="000000" w:themeColor="text1"/>
                <w:sz w:val="28"/>
                <w:szCs w:val="28"/>
              </w:rPr>
              <w:t>̆</w:t>
            </w:r>
            <w:r w:rsidRPr="00901A52">
              <w:rPr>
                <w:rFonts w:cs="Times New Roman"/>
                <w:color w:val="000000" w:themeColor="text1"/>
                <w:sz w:val="28"/>
                <w:szCs w:val="28"/>
              </w:rPr>
              <w:t xml:space="preserve"> de </w:t>
            </w:r>
            <w:proofErr w:type="spellStart"/>
            <w:r w:rsidRPr="00901A52">
              <w:rPr>
                <w:rFonts w:cs="Times New Roman"/>
                <w:color w:val="000000" w:themeColor="text1"/>
                <w:sz w:val="28"/>
                <w:szCs w:val="28"/>
              </w:rPr>
              <w:t>stat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iile</w:t>
            </w:r>
            <w:proofErr w:type="spellEnd"/>
            <w:r w:rsidRPr="00901A52">
              <w:rPr>
                <w:rFonts w:cs="Times New Roman"/>
                <w:color w:val="000000" w:themeColor="text1"/>
                <w:sz w:val="28"/>
                <w:szCs w:val="28"/>
              </w:rPr>
              <w:t xml:space="preserve"> de cogenerare alimentate cu gaze naturale (330 MW) </w:t>
            </w:r>
            <w:proofErr w:type="spellStart"/>
            <w:r w:rsidRPr="00901A52">
              <w:rPr>
                <w:rFonts w:cs="Times New Roman"/>
                <w:color w:val="000000" w:themeColor="text1"/>
                <w:sz w:val="28"/>
                <w:szCs w:val="28"/>
              </w:rPr>
              <w:t>s</w:t>
            </w:r>
            <w:r w:rsidRPr="00901A52">
              <w:rPr>
                <w:rFonts w:cs="Georgia"/>
                <w:color w:val="000000" w:themeColor="text1"/>
                <w:sz w:val="28"/>
                <w:szCs w:val="28"/>
              </w:rPr>
              <w:t>̦</w:t>
            </w:r>
            <w:r w:rsidRPr="00901A52">
              <w:rPr>
                <w:rFonts w:cs="Times New Roman"/>
                <w:color w:val="000000" w:themeColor="text1"/>
                <w:sz w:val="28"/>
                <w:szCs w:val="28"/>
              </w:rPr>
              <w:t>i</w:t>
            </w:r>
            <w:proofErr w:type="spellEnd"/>
            <w:r w:rsidRPr="00901A52">
              <w:rPr>
                <w:rFonts w:cs="Times New Roman"/>
                <w:color w:val="000000" w:themeColor="text1"/>
                <w:sz w:val="28"/>
                <w:szCs w:val="28"/>
              </w:rPr>
              <w:t xml:space="preserve"> capacitatea bazata</w:t>
            </w:r>
            <w:r w:rsidRPr="00901A52">
              <w:rPr>
                <w:rFonts w:cs="Georgia"/>
                <w:color w:val="000000" w:themeColor="text1"/>
                <w:sz w:val="28"/>
                <w:szCs w:val="28"/>
              </w:rPr>
              <w:t>̆</w:t>
            </w:r>
            <w:r w:rsidRPr="00901A52">
              <w:rPr>
                <w:rFonts w:cs="Times New Roman"/>
                <w:color w:val="000000" w:themeColor="text1"/>
                <w:sz w:val="28"/>
                <w:szCs w:val="28"/>
              </w:rPr>
              <w:t xml:space="preserve"> pe surse regenerabile (53 MW).</w:t>
            </w:r>
          </w:p>
          <w:p w14:paraId="4214BBCA" w14:textId="77777777"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Chiar dacă din punct de vedere teritorial, țara dispune de capacități necesare de producere a energiei electrice, totuși, în proporție de 80% acestea nu sunt subordonate administrativ Guvernului RM, pe motiv că se află pe malul stâng al râului Nistru.</w:t>
            </w:r>
          </w:p>
          <w:p w14:paraId="30750CB9" w14:textId="77777777"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 xml:space="preserve">Pe de altă parte, Republica Moldova are un </w:t>
            </w:r>
            <w:proofErr w:type="spellStart"/>
            <w:r w:rsidRPr="00901A52">
              <w:rPr>
                <w:rFonts w:cs="Times New Roman"/>
                <w:color w:val="000000" w:themeColor="text1"/>
                <w:sz w:val="28"/>
                <w:szCs w:val="28"/>
              </w:rPr>
              <w:t>potent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ial</w:t>
            </w:r>
            <w:proofErr w:type="spellEnd"/>
            <w:r w:rsidRPr="00901A52">
              <w:rPr>
                <w:rFonts w:cs="Times New Roman"/>
                <w:color w:val="000000" w:themeColor="text1"/>
                <w:sz w:val="28"/>
                <w:szCs w:val="28"/>
              </w:rPr>
              <w:t xml:space="preserve"> energetic regenerabil major, care, </w:t>
            </w:r>
            <w:proofErr w:type="spellStart"/>
            <w:r w:rsidRPr="00901A52">
              <w:rPr>
                <w:rFonts w:cs="Times New Roman"/>
                <w:color w:val="000000" w:themeColor="text1"/>
                <w:sz w:val="28"/>
                <w:szCs w:val="28"/>
              </w:rPr>
              <w:t>pâna</w:t>
            </w:r>
            <w:proofErr w:type="spellEnd"/>
            <w:r w:rsidRPr="00901A52">
              <w:rPr>
                <w:rFonts w:cs="Times New Roman"/>
                <w:color w:val="000000" w:themeColor="text1"/>
                <w:sz w:val="28"/>
                <w:szCs w:val="28"/>
              </w:rPr>
              <w:t xml:space="preserve">̆ </w:t>
            </w:r>
            <w:proofErr w:type="spellStart"/>
            <w:r w:rsidRPr="00901A52">
              <w:rPr>
                <w:rFonts w:cs="Times New Roman"/>
                <w:color w:val="000000" w:themeColor="text1"/>
                <w:sz w:val="28"/>
                <w:szCs w:val="28"/>
              </w:rPr>
              <w:t>în</w:t>
            </w:r>
            <w:proofErr w:type="spellEnd"/>
            <w:r w:rsidRPr="00901A52">
              <w:rPr>
                <w:rFonts w:cs="Times New Roman"/>
                <w:color w:val="000000" w:themeColor="text1"/>
                <w:sz w:val="28"/>
                <w:szCs w:val="28"/>
              </w:rPr>
              <w:t xml:space="preserve"> prezent, a </w:t>
            </w:r>
            <w:proofErr w:type="spellStart"/>
            <w:r w:rsidRPr="00901A52">
              <w:rPr>
                <w:rFonts w:cs="Times New Roman"/>
                <w:color w:val="000000" w:themeColor="text1"/>
                <w:sz w:val="28"/>
                <w:szCs w:val="28"/>
              </w:rPr>
              <w:t>rămas</w:t>
            </w:r>
            <w:proofErr w:type="spellEnd"/>
            <w:r w:rsidRPr="00901A52">
              <w:rPr>
                <w:rFonts w:cs="Times New Roman"/>
                <w:color w:val="000000" w:themeColor="text1"/>
                <w:sz w:val="28"/>
                <w:szCs w:val="28"/>
              </w:rPr>
              <w:t xml:space="preserve"> aproape neexploatat.</w:t>
            </w:r>
          </w:p>
          <w:p w14:paraId="1575F4F8" w14:textId="77777777"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Vectorii principali ai politicilor energetice nat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ionale sunt acum orientarea spre i</w:t>
            </w:r>
            <w:r w:rsidRPr="00901A52">
              <w:rPr>
                <w:rFonts w:cs="Georgia"/>
                <w:color w:val="000000" w:themeColor="text1"/>
                <w:sz w:val="28"/>
                <w:szCs w:val="28"/>
              </w:rPr>
              <w:t>̂</w:t>
            </w:r>
            <w:r w:rsidRPr="00901A52">
              <w:rPr>
                <w:rFonts w:cs="Times New Roman"/>
                <w:color w:val="000000" w:themeColor="text1"/>
                <w:sz w:val="28"/>
                <w:szCs w:val="28"/>
              </w:rPr>
              <w:t>mbuna</w:t>
            </w:r>
            <w:r w:rsidRPr="00901A52">
              <w:rPr>
                <w:rFonts w:cs="Georgia"/>
                <w:color w:val="000000" w:themeColor="text1"/>
                <w:sz w:val="28"/>
                <w:szCs w:val="28"/>
              </w:rPr>
              <w:t>̆</w:t>
            </w:r>
            <w:r w:rsidRPr="00901A52">
              <w:rPr>
                <w:rFonts w:cs="Times New Roman"/>
                <w:color w:val="000000" w:themeColor="text1"/>
                <w:sz w:val="28"/>
                <w:szCs w:val="28"/>
              </w:rPr>
              <w:t>ta</w:t>
            </w:r>
            <w:r w:rsidRPr="00901A52">
              <w:rPr>
                <w:rFonts w:cs="Georgia"/>
                <w:color w:val="000000" w:themeColor="text1"/>
                <w:sz w:val="28"/>
                <w:szCs w:val="28"/>
              </w:rPr>
              <w:t>̆</w:t>
            </w:r>
            <w:r w:rsidRPr="00901A52">
              <w:rPr>
                <w:rFonts w:cs="Times New Roman"/>
                <w:color w:val="000000" w:themeColor="text1"/>
                <w:sz w:val="28"/>
                <w:szCs w:val="28"/>
              </w:rPr>
              <w:t>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irea securita</w:t>
            </w:r>
            <w:r w:rsidRPr="00901A52">
              <w:rPr>
                <w:rFonts w:cs="Georgia"/>
                <w:color w:val="000000" w:themeColor="text1"/>
                <w:sz w:val="28"/>
                <w:szCs w:val="28"/>
              </w:rPr>
              <w:t>̆</w:t>
            </w:r>
            <w:r w:rsidRPr="00901A52">
              <w:rPr>
                <w:rFonts w:cs="Times New Roman"/>
                <w:color w:val="000000" w:themeColor="text1"/>
                <w:sz w:val="28"/>
                <w:szCs w:val="28"/>
              </w:rPr>
              <w:t>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ii energetice s</w:t>
            </w:r>
            <w:r w:rsidRPr="00901A52">
              <w:rPr>
                <w:rFonts w:cs="Georgia"/>
                <w:color w:val="000000" w:themeColor="text1"/>
                <w:sz w:val="28"/>
                <w:szCs w:val="28"/>
              </w:rPr>
              <w:t>̦</w:t>
            </w:r>
            <w:r w:rsidRPr="00901A52">
              <w:rPr>
                <w:rFonts w:cs="Times New Roman"/>
                <w:color w:val="000000" w:themeColor="text1"/>
                <w:sz w:val="28"/>
                <w:szCs w:val="28"/>
              </w:rPr>
              <w:t>i securitatea în alimentarea cu energie, reducerea emisiilor de CO</w:t>
            </w:r>
            <w:r w:rsidRPr="00425E48">
              <w:rPr>
                <w:rFonts w:cs="Times New Roman"/>
                <w:color w:val="000000" w:themeColor="text1"/>
                <w:sz w:val="28"/>
                <w:szCs w:val="28"/>
                <w:vertAlign w:val="subscript"/>
              </w:rPr>
              <w:t>2</w:t>
            </w:r>
            <w:r w:rsidRPr="00901A52">
              <w:rPr>
                <w:rFonts w:cs="Times New Roman"/>
                <w:color w:val="000000" w:themeColor="text1"/>
                <w:sz w:val="28"/>
                <w:szCs w:val="28"/>
              </w:rPr>
              <w:t xml:space="preserve"> și dezvoltarea durabilă a economiei. În acest context, un rol fundamental în tranzit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ia spre o economie mai competitiva</w:t>
            </w:r>
            <w:r w:rsidRPr="00901A52">
              <w:rPr>
                <w:rFonts w:cs="Georgia"/>
                <w:color w:val="000000" w:themeColor="text1"/>
                <w:sz w:val="28"/>
                <w:szCs w:val="28"/>
              </w:rPr>
              <w:t>̆</w:t>
            </w:r>
            <w:r w:rsidRPr="00901A52">
              <w:rPr>
                <w:rFonts w:cs="Times New Roman"/>
                <w:color w:val="000000" w:themeColor="text1"/>
                <w:sz w:val="28"/>
                <w:szCs w:val="28"/>
              </w:rPr>
              <w:t xml:space="preserve"> s</w:t>
            </w:r>
            <w:r w:rsidRPr="00901A52">
              <w:rPr>
                <w:rFonts w:cs="Georgia"/>
                <w:color w:val="000000" w:themeColor="text1"/>
                <w:sz w:val="28"/>
                <w:szCs w:val="28"/>
              </w:rPr>
              <w:t>̦</w:t>
            </w:r>
            <w:r w:rsidRPr="00901A52">
              <w:rPr>
                <w:rFonts w:cs="Times New Roman"/>
                <w:color w:val="000000" w:themeColor="text1"/>
                <w:sz w:val="28"/>
                <w:szCs w:val="28"/>
              </w:rPr>
              <w:t>i spre asigurarea unui sistem energetic mai sigur s</w:t>
            </w:r>
            <w:r w:rsidRPr="00901A52">
              <w:rPr>
                <w:rFonts w:cs="Georgia"/>
                <w:color w:val="000000" w:themeColor="text1"/>
                <w:sz w:val="28"/>
                <w:szCs w:val="28"/>
              </w:rPr>
              <w:t>̦</w:t>
            </w:r>
            <w:r w:rsidRPr="00901A52">
              <w:rPr>
                <w:rFonts w:cs="Times New Roman"/>
                <w:color w:val="000000" w:themeColor="text1"/>
                <w:sz w:val="28"/>
                <w:szCs w:val="28"/>
              </w:rPr>
              <w:t>i mai durabil îl are energia regenerabilă. Necesitatea unei evaluări sistematice a potent</w:t>
            </w:r>
            <w:r w:rsidRPr="00901A52">
              <w:rPr>
                <w:rFonts w:ascii="Times New Roman" w:hAnsi="Times New Roman" w:cs="Times New Roman"/>
                <w:color w:val="000000" w:themeColor="text1"/>
                <w:sz w:val="28"/>
                <w:szCs w:val="28"/>
              </w:rPr>
              <w:t>̧</w:t>
            </w:r>
            <w:r w:rsidRPr="00901A52">
              <w:rPr>
                <w:rFonts w:cs="Times New Roman"/>
                <w:color w:val="000000" w:themeColor="text1"/>
                <w:sz w:val="28"/>
                <w:szCs w:val="28"/>
              </w:rPr>
              <w:t>ialului sectorului s</w:t>
            </w:r>
            <w:r w:rsidRPr="00901A52">
              <w:rPr>
                <w:rFonts w:cs="Georgia"/>
                <w:color w:val="000000" w:themeColor="text1"/>
                <w:sz w:val="28"/>
                <w:szCs w:val="28"/>
              </w:rPr>
              <w:t>̦</w:t>
            </w:r>
            <w:r w:rsidRPr="00901A52">
              <w:rPr>
                <w:rFonts w:cs="Times New Roman"/>
                <w:color w:val="000000" w:themeColor="text1"/>
                <w:sz w:val="28"/>
                <w:szCs w:val="28"/>
              </w:rPr>
              <w:t>i a blocajelor acestuia este, în continuare, necesară.</w:t>
            </w:r>
          </w:p>
          <w:p w14:paraId="694386D0" w14:textId="46F904D7"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lastRenderedPageBreak/>
              <w:t>Conform Strategiei energetice a Republicii Moldova aprobate prin H</w:t>
            </w:r>
            <w:r w:rsidR="00A42585">
              <w:rPr>
                <w:rFonts w:cs="Times New Roman"/>
                <w:color w:val="000000" w:themeColor="text1"/>
                <w:sz w:val="28"/>
                <w:szCs w:val="28"/>
              </w:rPr>
              <w:t>otărârea Guvernului nr.</w:t>
            </w:r>
            <w:r w:rsidRPr="00901A52">
              <w:rPr>
                <w:rFonts w:cs="Times New Roman"/>
                <w:color w:val="000000" w:themeColor="text1"/>
                <w:sz w:val="28"/>
                <w:szCs w:val="28"/>
              </w:rPr>
              <w:t xml:space="preserve">102/2013, Republica Moldova și-a propus ca obiectiv până în anul 2020 majorarea capacităților de generare a energiei electrice cu 800MW, dintre care 400 MW urmau să fie produse de capacitățile noi de generare, bazate pe generarea energiei electrice din surse regenerabile (eoliene și solare). Acest lucru ar fi permis acoperirea (din surse de energie regenerabile) în proporție de aproximativ 17% a consumului național preconizat pentru anul 2020. </w:t>
            </w:r>
          </w:p>
          <w:p w14:paraId="5E97C6A8" w14:textId="77777777"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Totuși, la moment aportul energiei electrice produse din surse regenerabile în consumul național brut constituie aproximativ 1,2%, sau aproximativ 50MW.</w:t>
            </w:r>
          </w:p>
          <w:p w14:paraId="7FAD06D9" w14:textId="62251B19"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 xml:space="preserve">Una din cauzele care au stat la baza tergiversării implementării Strategiei energetice este faptul că nu toate angajamentele statului asumate prin </w:t>
            </w:r>
            <w:r w:rsidR="007F2B16" w:rsidRPr="00901A52">
              <w:rPr>
                <w:rFonts w:cs="Times New Roman"/>
                <w:color w:val="000000" w:themeColor="text1"/>
                <w:sz w:val="28"/>
                <w:szCs w:val="28"/>
              </w:rPr>
              <w:t>H</w:t>
            </w:r>
            <w:r w:rsidR="007F2B16">
              <w:rPr>
                <w:rFonts w:cs="Times New Roman"/>
                <w:color w:val="000000" w:themeColor="text1"/>
                <w:sz w:val="28"/>
                <w:szCs w:val="28"/>
              </w:rPr>
              <w:t>otărârea Guvernului nr.</w:t>
            </w:r>
            <w:r w:rsidRPr="00901A52">
              <w:rPr>
                <w:rFonts w:cs="Times New Roman"/>
                <w:color w:val="000000" w:themeColor="text1"/>
                <w:sz w:val="28"/>
                <w:szCs w:val="28"/>
              </w:rPr>
              <w:t>1073/2013 cu privire la aprobarea Planului Național de acțiuni în domeniul energiei din surse regenerabile pentru anii 2013-2020 au fost îndeplinite. Conform acestei Hotărâri de Guvern, mai multe acte legislative din domeniul energetic, construcțiilor, funciar urmau să fie modificate și ajustate pentru a permite implementarea Strategiei energetice. Dacă pe domeniul energetic actele de reglementare și legislația națională a fost în mare parte ajustată rigorilor Pachetului III Energetic, atunci ceia ce ține de domeniul construcțiilor și cel funciar nu au suferit mari schimbări.</w:t>
            </w:r>
          </w:p>
          <w:p w14:paraId="2BECC1A6" w14:textId="28C4F463"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La moment, pentru construcția unui parc solar, chiar dacă este constituit din elemente ușor demontabile, fără decopertarea stratului fertil al solului, fără fundație sau utilizarea materialelor de construcție cum ar fi beton, nisip, pietriș, investitorul are obligația de a parcurge toate etapele de autorizare care sunt prevăzute pentru construcția unui bloc de locuit.</w:t>
            </w:r>
          </w:p>
          <w:p w14:paraId="3A11B85F" w14:textId="229123D0"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 xml:space="preserve">În partea ce ține de Codul </w:t>
            </w:r>
            <w:r w:rsidR="002F6F50">
              <w:rPr>
                <w:rFonts w:cs="Times New Roman"/>
                <w:color w:val="000000" w:themeColor="text1"/>
                <w:sz w:val="28"/>
                <w:szCs w:val="28"/>
              </w:rPr>
              <w:t>f</w:t>
            </w:r>
            <w:r w:rsidRPr="00901A52">
              <w:rPr>
                <w:rFonts w:cs="Times New Roman"/>
                <w:color w:val="000000" w:themeColor="text1"/>
                <w:sz w:val="28"/>
                <w:szCs w:val="28"/>
              </w:rPr>
              <w:t>unciar</w:t>
            </w:r>
            <w:r w:rsidR="002F6F50" w:rsidRPr="009726AD">
              <w:rPr>
                <w:b/>
                <w:color w:val="000000" w:themeColor="text1"/>
                <w:sz w:val="28"/>
                <w:szCs w:val="28"/>
              </w:rPr>
              <w:t xml:space="preserve"> </w:t>
            </w:r>
            <w:r w:rsidR="002F6F50" w:rsidRPr="002F6F50">
              <w:rPr>
                <w:color w:val="000000" w:themeColor="text1"/>
                <w:sz w:val="28"/>
                <w:szCs w:val="28"/>
              </w:rPr>
              <w:t>nr.828/1991</w:t>
            </w:r>
            <w:r w:rsidRPr="00901A52">
              <w:rPr>
                <w:rFonts w:cs="Times New Roman"/>
                <w:color w:val="000000" w:themeColor="text1"/>
                <w:sz w:val="28"/>
                <w:szCs w:val="28"/>
              </w:rPr>
              <w:t>, acesta, fără ca terenul să fie scos din circuitul agricol sau să i se schimbe modul de folosință, permite amplasarea pe terenurile agricole doar a obiectivelor de infrastructură agricolă. În rest, pentru alte tipuri de construcții, este necesară schimbarea destinației terenului, prin achitarea pierderilor agricole stabilite în Legea</w:t>
            </w:r>
            <w:r w:rsidR="002F6F50">
              <w:rPr>
                <w:rFonts w:cs="Times New Roman"/>
                <w:color w:val="000000" w:themeColor="text1"/>
                <w:sz w:val="28"/>
                <w:szCs w:val="28"/>
              </w:rPr>
              <w:t xml:space="preserve"> nr.</w:t>
            </w:r>
            <w:r w:rsidRPr="00901A52">
              <w:rPr>
                <w:rFonts w:cs="Times New Roman"/>
                <w:color w:val="000000" w:themeColor="text1"/>
                <w:sz w:val="28"/>
                <w:szCs w:val="28"/>
              </w:rPr>
              <w:t>1308/1997 cu privire la prețul normativ și modul de vânzare-cumpărare a pământului.</w:t>
            </w:r>
          </w:p>
          <w:p w14:paraId="54DAE103" w14:textId="0601C2C3"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Având în vedere că, instalarea panourilor fotovoltaice nu presupune în sine lucrări de excavare sau construcții capitale, iar</w:t>
            </w:r>
            <w:r w:rsidR="00BC4610">
              <w:rPr>
                <w:rFonts w:cs="Times New Roman"/>
                <w:color w:val="000000" w:themeColor="text1"/>
                <w:sz w:val="28"/>
                <w:szCs w:val="28"/>
              </w:rPr>
              <w:t>,</w:t>
            </w:r>
            <w:r w:rsidRPr="00901A52">
              <w:rPr>
                <w:rFonts w:cs="Times New Roman"/>
                <w:color w:val="000000" w:themeColor="text1"/>
                <w:sz w:val="28"/>
                <w:szCs w:val="28"/>
              </w:rPr>
              <w:t xml:space="preserve"> după finalizarea lucrărilor de instalare</w:t>
            </w:r>
            <w:r w:rsidR="00BC4610">
              <w:rPr>
                <w:rFonts w:cs="Times New Roman"/>
                <w:color w:val="000000" w:themeColor="text1"/>
                <w:sz w:val="28"/>
                <w:szCs w:val="28"/>
              </w:rPr>
              <w:t>,</w:t>
            </w:r>
            <w:r w:rsidRPr="00901A52">
              <w:rPr>
                <w:rFonts w:cs="Times New Roman"/>
                <w:color w:val="000000" w:themeColor="text1"/>
                <w:sz w:val="28"/>
                <w:szCs w:val="28"/>
              </w:rPr>
              <w:t xml:space="preserve"> terenul este reîncadrat în circuitul agricol, dezvoltatorul/investitorul/proprietarul, în conformitate cu art.74 </w:t>
            </w:r>
            <w:r w:rsidR="002F6F50" w:rsidRPr="00901A52">
              <w:rPr>
                <w:rFonts w:cs="Times New Roman"/>
                <w:color w:val="000000" w:themeColor="text1"/>
                <w:sz w:val="28"/>
                <w:szCs w:val="28"/>
              </w:rPr>
              <w:t>d</w:t>
            </w:r>
            <w:r w:rsidR="002F6F50">
              <w:rPr>
                <w:rFonts w:cs="Times New Roman"/>
                <w:color w:val="000000" w:themeColor="text1"/>
                <w:sz w:val="28"/>
                <w:szCs w:val="28"/>
              </w:rPr>
              <w:t>in</w:t>
            </w:r>
            <w:r w:rsidR="002F6F50" w:rsidRPr="00901A52">
              <w:rPr>
                <w:rFonts w:cs="Times New Roman"/>
                <w:color w:val="000000" w:themeColor="text1"/>
                <w:sz w:val="28"/>
                <w:szCs w:val="28"/>
              </w:rPr>
              <w:t xml:space="preserve"> Codul </w:t>
            </w:r>
            <w:r w:rsidR="002F6F50">
              <w:rPr>
                <w:rFonts w:cs="Times New Roman"/>
                <w:color w:val="000000" w:themeColor="text1"/>
                <w:sz w:val="28"/>
                <w:szCs w:val="28"/>
              </w:rPr>
              <w:t>f</w:t>
            </w:r>
            <w:r w:rsidR="002F6F50" w:rsidRPr="00901A52">
              <w:rPr>
                <w:rFonts w:cs="Times New Roman"/>
                <w:color w:val="000000" w:themeColor="text1"/>
                <w:sz w:val="28"/>
                <w:szCs w:val="28"/>
              </w:rPr>
              <w:t>unciar</w:t>
            </w:r>
            <w:r w:rsidR="002F6F50" w:rsidRPr="009726AD">
              <w:rPr>
                <w:b/>
                <w:color w:val="000000" w:themeColor="text1"/>
                <w:sz w:val="28"/>
                <w:szCs w:val="28"/>
              </w:rPr>
              <w:t xml:space="preserve"> </w:t>
            </w:r>
            <w:r w:rsidR="002F6F50" w:rsidRPr="002F6F50">
              <w:rPr>
                <w:color w:val="000000" w:themeColor="text1"/>
                <w:sz w:val="28"/>
                <w:szCs w:val="28"/>
              </w:rPr>
              <w:t>nr.828/1991</w:t>
            </w:r>
            <w:r w:rsidRPr="00901A52">
              <w:rPr>
                <w:rFonts w:cs="Times New Roman"/>
                <w:color w:val="000000" w:themeColor="text1"/>
                <w:sz w:val="28"/>
                <w:szCs w:val="28"/>
              </w:rPr>
              <w:t xml:space="preserve">, solicită autorităților locale retragerea </w:t>
            </w:r>
            <w:r w:rsidRPr="00BC4610">
              <w:rPr>
                <w:rFonts w:cs="Times New Roman"/>
                <w:i/>
                <w:iCs/>
                <w:color w:val="000000" w:themeColor="text1"/>
                <w:sz w:val="28"/>
                <w:szCs w:val="28"/>
              </w:rPr>
              <w:t>temporară</w:t>
            </w:r>
            <w:r w:rsidRPr="00901A52">
              <w:rPr>
                <w:rFonts w:cs="Times New Roman"/>
                <w:color w:val="000000" w:themeColor="text1"/>
                <w:sz w:val="28"/>
                <w:szCs w:val="28"/>
              </w:rPr>
              <w:t xml:space="preserve"> a terenului agricol din circuitul agricol pentru a instala panourile fotovoltaice. </w:t>
            </w:r>
          </w:p>
          <w:p w14:paraId="6BF71B63" w14:textId="25ECC72D" w:rsidR="00321E9C" w:rsidRPr="00901A52" w:rsidRDefault="00321E9C" w:rsidP="00901A52">
            <w:pPr>
              <w:spacing w:after="0" w:line="276" w:lineRule="auto"/>
              <w:ind w:left="0" w:firstLine="738"/>
              <w:contextualSpacing/>
              <w:jc w:val="both"/>
              <w:rPr>
                <w:rFonts w:cs="Times New Roman"/>
                <w:i/>
                <w:iCs/>
                <w:color w:val="000000" w:themeColor="text1"/>
                <w:sz w:val="28"/>
                <w:szCs w:val="28"/>
              </w:rPr>
            </w:pPr>
            <w:r w:rsidRPr="00901A52">
              <w:rPr>
                <w:rFonts w:cs="Times New Roman"/>
                <w:color w:val="000000" w:themeColor="text1"/>
                <w:sz w:val="28"/>
                <w:szCs w:val="28"/>
              </w:rPr>
              <w:lastRenderedPageBreak/>
              <w:t xml:space="preserve">Art.73 </w:t>
            </w:r>
            <w:r w:rsidR="002F6F50">
              <w:rPr>
                <w:rFonts w:cs="Times New Roman"/>
                <w:color w:val="000000" w:themeColor="text1"/>
                <w:sz w:val="28"/>
                <w:szCs w:val="28"/>
              </w:rPr>
              <w:t xml:space="preserve">din </w:t>
            </w:r>
            <w:r w:rsidR="002F6F50" w:rsidRPr="00901A52">
              <w:rPr>
                <w:rFonts w:cs="Times New Roman"/>
                <w:color w:val="000000" w:themeColor="text1"/>
                <w:sz w:val="28"/>
                <w:szCs w:val="28"/>
              </w:rPr>
              <w:t xml:space="preserve">Codul </w:t>
            </w:r>
            <w:r w:rsidR="002F6F50">
              <w:rPr>
                <w:rFonts w:cs="Times New Roman"/>
                <w:color w:val="000000" w:themeColor="text1"/>
                <w:sz w:val="28"/>
                <w:szCs w:val="28"/>
              </w:rPr>
              <w:t>f</w:t>
            </w:r>
            <w:r w:rsidR="002F6F50" w:rsidRPr="00901A52">
              <w:rPr>
                <w:rFonts w:cs="Times New Roman"/>
                <w:color w:val="000000" w:themeColor="text1"/>
                <w:sz w:val="28"/>
                <w:szCs w:val="28"/>
              </w:rPr>
              <w:t>unciar</w:t>
            </w:r>
            <w:r w:rsidR="002F6F50" w:rsidRPr="009726AD">
              <w:rPr>
                <w:b/>
                <w:color w:val="000000" w:themeColor="text1"/>
                <w:sz w:val="28"/>
                <w:szCs w:val="28"/>
              </w:rPr>
              <w:t xml:space="preserve"> </w:t>
            </w:r>
            <w:r w:rsidR="002F6F50" w:rsidRPr="002F6F50">
              <w:rPr>
                <w:color w:val="000000" w:themeColor="text1"/>
                <w:sz w:val="28"/>
                <w:szCs w:val="28"/>
              </w:rPr>
              <w:t>nr.828/1991</w:t>
            </w:r>
            <w:r w:rsidR="002F6F50">
              <w:rPr>
                <w:color w:val="000000" w:themeColor="text1"/>
                <w:sz w:val="28"/>
                <w:szCs w:val="28"/>
              </w:rPr>
              <w:t xml:space="preserve"> </w:t>
            </w:r>
            <w:r w:rsidRPr="00901A52">
              <w:rPr>
                <w:rFonts w:cs="Times New Roman"/>
                <w:color w:val="000000" w:themeColor="text1"/>
                <w:sz w:val="28"/>
                <w:szCs w:val="28"/>
              </w:rPr>
              <w:t xml:space="preserve">stabilește că </w:t>
            </w:r>
            <w:r w:rsidRPr="00901A52">
              <w:rPr>
                <w:rFonts w:cs="Times New Roman"/>
                <w:i/>
                <w:iCs/>
                <w:color w:val="000000" w:themeColor="text1"/>
                <w:sz w:val="28"/>
                <w:szCs w:val="28"/>
              </w:rPr>
              <w:t>”Controlul asupra executării prevederilor art.73</w:t>
            </w:r>
            <w:r w:rsidRPr="00901A52">
              <w:rPr>
                <w:rFonts w:cs="Times New Roman"/>
                <w:color w:val="000000" w:themeColor="text1"/>
                <w:sz w:val="28"/>
                <w:szCs w:val="28"/>
              </w:rPr>
              <w:t>, (în partea ce ține de modul de folosință a terenurilor)</w:t>
            </w:r>
            <w:r w:rsidRPr="00901A52">
              <w:rPr>
                <w:rFonts w:cs="Times New Roman"/>
                <w:i/>
                <w:iCs/>
                <w:color w:val="000000" w:themeColor="text1"/>
                <w:sz w:val="28"/>
                <w:szCs w:val="28"/>
              </w:rPr>
              <w:t xml:space="preserve"> îl asigură administrația publică locală de nivelul întâi.” </w:t>
            </w:r>
          </w:p>
          <w:p w14:paraId="01E28301" w14:textId="1BDD0C16" w:rsidR="00321E9C" w:rsidRPr="00901A52" w:rsidRDefault="00AF491F" w:rsidP="00901A52">
            <w:pPr>
              <w:spacing w:after="0" w:line="276" w:lineRule="auto"/>
              <w:ind w:left="0" w:firstLine="738"/>
              <w:contextualSpacing/>
              <w:jc w:val="both"/>
              <w:rPr>
                <w:rFonts w:cs="Times New Roman"/>
                <w:color w:val="000000" w:themeColor="text1"/>
                <w:sz w:val="28"/>
                <w:szCs w:val="28"/>
              </w:rPr>
            </w:pPr>
            <w:r>
              <w:rPr>
                <w:rFonts w:cs="Times New Roman"/>
                <w:color w:val="000000" w:themeColor="text1"/>
                <w:sz w:val="28"/>
                <w:szCs w:val="28"/>
              </w:rPr>
              <w:t>Actualmente</w:t>
            </w:r>
            <w:r w:rsidR="00321E9C" w:rsidRPr="00901A52">
              <w:rPr>
                <w:rFonts w:cs="Times New Roman"/>
                <w:color w:val="000000" w:themeColor="text1"/>
                <w:sz w:val="28"/>
                <w:szCs w:val="28"/>
              </w:rPr>
              <w:t>,</w:t>
            </w:r>
            <w:r>
              <w:rPr>
                <w:rFonts w:cs="Times New Roman"/>
                <w:color w:val="000000" w:themeColor="text1"/>
                <w:sz w:val="28"/>
                <w:szCs w:val="28"/>
              </w:rPr>
              <w:t xml:space="preserve"> </w:t>
            </w:r>
            <w:r w:rsidR="00321E9C" w:rsidRPr="00901A52">
              <w:rPr>
                <w:rFonts w:cs="Times New Roman"/>
                <w:color w:val="000000" w:themeColor="text1"/>
                <w:sz w:val="28"/>
                <w:szCs w:val="28"/>
              </w:rPr>
              <w:t xml:space="preserve">dezvoltatorul/investitorul/proprietarul, cât și autoritățile publice locale, se confruntă cu problema că, după acordarea permisiunii de retragere temporară a terenului agricol din circuitul agricol, intervine Cancelaria de Stat prin oficiile sale teritoriale care cere anularea acestor permisiuni, sau achitarea </w:t>
            </w:r>
            <w:r w:rsidR="00BC4610">
              <w:rPr>
                <w:rFonts w:cs="Times New Roman"/>
                <w:color w:val="000000" w:themeColor="text1"/>
                <w:sz w:val="28"/>
                <w:szCs w:val="28"/>
              </w:rPr>
              <w:t xml:space="preserve">de către beneficiar a </w:t>
            </w:r>
            <w:r w:rsidR="00321E9C" w:rsidRPr="00901A52">
              <w:rPr>
                <w:rFonts w:cs="Times New Roman"/>
                <w:color w:val="000000" w:themeColor="text1"/>
                <w:sz w:val="28"/>
                <w:szCs w:val="28"/>
              </w:rPr>
              <w:t>prețului normativ</w:t>
            </w:r>
            <w:r w:rsidR="00BC4610">
              <w:rPr>
                <w:rFonts w:cs="Times New Roman"/>
                <w:color w:val="000000" w:themeColor="text1"/>
                <w:sz w:val="28"/>
                <w:szCs w:val="28"/>
              </w:rPr>
              <w:t xml:space="preserve"> pentru schimbarea destinației terenului și compensarea</w:t>
            </w:r>
            <w:r w:rsidR="00321E9C" w:rsidRPr="00901A52">
              <w:rPr>
                <w:rFonts w:cs="Times New Roman"/>
                <w:color w:val="000000" w:themeColor="text1"/>
                <w:sz w:val="28"/>
                <w:szCs w:val="28"/>
              </w:rPr>
              <w:t xml:space="preserve"> </w:t>
            </w:r>
            <w:r w:rsidR="00BC4610">
              <w:rPr>
                <w:rFonts w:cs="Times New Roman"/>
                <w:color w:val="000000" w:themeColor="text1"/>
                <w:sz w:val="28"/>
                <w:szCs w:val="28"/>
              </w:rPr>
              <w:t xml:space="preserve">pierderilor agricole </w:t>
            </w:r>
            <w:r w:rsidR="00321E9C" w:rsidRPr="00901A52">
              <w:rPr>
                <w:rFonts w:cs="Times New Roman"/>
                <w:color w:val="000000" w:themeColor="text1"/>
                <w:sz w:val="28"/>
                <w:szCs w:val="28"/>
              </w:rPr>
              <w:t>prevăzut</w:t>
            </w:r>
            <w:r w:rsidR="00BC4610">
              <w:rPr>
                <w:rFonts w:cs="Times New Roman"/>
                <w:color w:val="000000" w:themeColor="text1"/>
                <w:sz w:val="28"/>
                <w:szCs w:val="28"/>
              </w:rPr>
              <w:t>e</w:t>
            </w:r>
            <w:r w:rsidR="00321E9C" w:rsidRPr="00901A52">
              <w:rPr>
                <w:rFonts w:cs="Times New Roman"/>
                <w:color w:val="000000" w:themeColor="text1"/>
                <w:sz w:val="28"/>
                <w:szCs w:val="28"/>
              </w:rPr>
              <w:t xml:space="preserve"> </w:t>
            </w:r>
            <w:r w:rsidR="00F35A56">
              <w:rPr>
                <w:rFonts w:cs="Times New Roman"/>
                <w:color w:val="000000" w:themeColor="text1"/>
                <w:sz w:val="28"/>
                <w:szCs w:val="28"/>
              </w:rPr>
              <w:t>d</w:t>
            </w:r>
            <w:r w:rsidR="00321E9C" w:rsidRPr="00901A52">
              <w:rPr>
                <w:rFonts w:cs="Times New Roman"/>
                <w:color w:val="000000" w:themeColor="text1"/>
                <w:sz w:val="28"/>
                <w:szCs w:val="28"/>
              </w:rPr>
              <w:t xml:space="preserve">e Legea </w:t>
            </w:r>
            <w:r w:rsidR="00F35A56">
              <w:rPr>
                <w:rFonts w:cs="Times New Roman"/>
                <w:color w:val="000000" w:themeColor="text1"/>
                <w:sz w:val="28"/>
                <w:szCs w:val="28"/>
              </w:rPr>
              <w:t>nr.</w:t>
            </w:r>
            <w:r w:rsidR="00321E9C" w:rsidRPr="00901A52">
              <w:rPr>
                <w:rFonts w:cs="Times New Roman"/>
                <w:color w:val="000000" w:themeColor="text1"/>
                <w:sz w:val="28"/>
                <w:szCs w:val="28"/>
              </w:rPr>
              <w:t>1308/1997.</w:t>
            </w:r>
          </w:p>
          <w:p w14:paraId="69C86F57" w14:textId="59E3010A"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 xml:space="preserve">Este de menționat că </w:t>
            </w:r>
            <w:r w:rsidR="00AF491F">
              <w:rPr>
                <w:rFonts w:cs="Times New Roman"/>
                <w:color w:val="000000" w:themeColor="text1"/>
                <w:sz w:val="28"/>
                <w:szCs w:val="28"/>
              </w:rPr>
              <w:t>în prezent</w:t>
            </w:r>
            <w:r w:rsidRPr="00901A52">
              <w:rPr>
                <w:rFonts w:cs="Times New Roman"/>
                <w:color w:val="000000" w:themeColor="text1"/>
                <w:sz w:val="28"/>
                <w:szCs w:val="28"/>
              </w:rPr>
              <w:t>, în Republica Moldova, conform datelor oficiale</w:t>
            </w:r>
            <w:r w:rsidR="00703E9C">
              <w:rPr>
                <w:rFonts w:cs="Times New Roman"/>
                <w:color w:val="000000" w:themeColor="text1"/>
                <w:sz w:val="28"/>
                <w:szCs w:val="28"/>
              </w:rPr>
              <w:t>,</w:t>
            </w:r>
            <w:r w:rsidRPr="00901A52">
              <w:rPr>
                <w:rFonts w:cs="Times New Roman"/>
                <w:color w:val="000000" w:themeColor="text1"/>
                <w:sz w:val="28"/>
                <w:szCs w:val="28"/>
              </w:rPr>
              <w:t xml:space="preserve"> avem aproximativ 200 mii ha de teren agricol neprelucrat (pârloagă). Toate aceste terenuri sunt nimic altceva decât izvor de răspândire a buruienilor, dăunătorilor și bolilor pentru plante. Pentru comparație, pentru construcția unui parc solar cu capacitatea de generare a energiei electrice de 1MW sunt necesare 2 ha de teren, iar investiția este aproximativ 600 mii Euro.</w:t>
            </w:r>
            <w:r w:rsidR="00703E9C">
              <w:rPr>
                <w:rFonts w:cs="Times New Roman"/>
                <w:color w:val="000000" w:themeColor="text1"/>
                <w:sz w:val="28"/>
                <w:szCs w:val="28"/>
              </w:rPr>
              <w:t xml:space="preserve"> </w:t>
            </w:r>
            <w:r w:rsidR="00703E9C" w:rsidRPr="00703E9C">
              <w:rPr>
                <w:rFonts w:cs="Times New Roman"/>
                <w:i/>
                <w:iCs/>
                <w:color w:val="000000" w:themeColor="text1"/>
                <w:sz w:val="28"/>
                <w:szCs w:val="28"/>
              </w:rPr>
              <w:t>Utilizarea pentru producerea energiei electrice din surse regenerabile (energie solară) doar a terenurilor declarate oficial neprelucrate, ar permite acoperirea de cel puțin 20 ori a necesarului de energie electrică al Republicii Moldova.</w:t>
            </w:r>
          </w:p>
          <w:p w14:paraId="49643C5E" w14:textId="476D3C7C"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Din practica statelor UE (Germania</w:t>
            </w:r>
            <w:r w:rsidR="00AF491F">
              <w:rPr>
                <w:rFonts w:cs="Times New Roman"/>
                <w:color w:val="000000" w:themeColor="text1"/>
                <w:sz w:val="28"/>
                <w:szCs w:val="28"/>
              </w:rPr>
              <w:t>,</w:t>
            </w:r>
            <w:r w:rsidRPr="00901A52">
              <w:rPr>
                <w:rFonts w:cs="Times New Roman"/>
                <w:color w:val="000000" w:themeColor="text1"/>
                <w:sz w:val="28"/>
                <w:szCs w:val="28"/>
              </w:rPr>
              <w:t xml:space="preserve"> Marea Britanie, Spania, România), SUA, India</w:t>
            </w:r>
            <w:r w:rsidR="00AF491F">
              <w:rPr>
                <w:rFonts w:cs="Times New Roman"/>
                <w:color w:val="000000" w:themeColor="text1"/>
                <w:sz w:val="28"/>
                <w:szCs w:val="28"/>
              </w:rPr>
              <w:t>,</w:t>
            </w:r>
            <w:r w:rsidRPr="00901A52">
              <w:rPr>
                <w:rFonts w:cs="Times New Roman"/>
                <w:color w:val="000000" w:themeColor="text1"/>
                <w:sz w:val="28"/>
                <w:szCs w:val="28"/>
              </w:rPr>
              <w:t xml:space="preserve"> China, pentru a cre</w:t>
            </w:r>
            <w:r w:rsidR="00AF491F">
              <w:rPr>
                <w:rFonts w:cs="Times New Roman"/>
                <w:color w:val="000000" w:themeColor="text1"/>
                <w:sz w:val="28"/>
                <w:szCs w:val="28"/>
              </w:rPr>
              <w:t>ș</w:t>
            </w:r>
            <w:r w:rsidRPr="00901A52">
              <w:rPr>
                <w:rFonts w:cs="Times New Roman"/>
                <w:color w:val="000000" w:themeColor="text1"/>
                <w:sz w:val="28"/>
                <w:szCs w:val="28"/>
              </w:rPr>
              <w:t xml:space="preserve">te randamentul terenurilor agricole, pe acestea sunt amplasate parcuri solare, după care terenul este utilizat în continuare în scopuri </w:t>
            </w:r>
            <w:r w:rsidR="00123EA1" w:rsidRPr="00123EA1">
              <w:rPr>
                <w:rFonts w:cs="Times New Roman"/>
                <w:color w:val="000000" w:themeColor="text1"/>
                <w:sz w:val="28"/>
                <w:szCs w:val="28"/>
                <w:u w:val="single"/>
              </w:rPr>
              <w:t>a</w:t>
            </w:r>
            <w:r w:rsidRPr="00123EA1">
              <w:rPr>
                <w:rFonts w:cs="Times New Roman"/>
                <w:color w:val="000000" w:themeColor="text1"/>
                <w:sz w:val="28"/>
                <w:szCs w:val="28"/>
                <w:u w:val="single"/>
              </w:rPr>
              <w:t>gricole</w:t>
            </w:r>
            <w:r w:rsidRPr="00901A52">
              <w:rPr>
                <w:rFonts w:cs="Times New Roman"/>
                <w:color w:val="000000" w:themeColor="text1"/>
                <w:sz w:val="28"/>
                <w:szCs w:val="28"/>
              </w:rPr>
              <w:t xml:space="preserve">. Cumulativ, aceste două activități ridică randamentul terenului până la 160%. Fermierii, în urma transmiterii în arendă a terenurilor pentru perioade îndelungate de timp (media de operare a parcurilor solare este de aproximativ 25 de ani), își asigură un venit stabil și de durată. În plus, terenul poate fi cultivat în continuare cu diferite culturi agricole capabile să nu umbrească panourile fotovoltaice. Un beneficiu în plus pentru teren este și faptul că umbra lăsată de panouri împiedică evaporarea rapidă a apei din sol și ferește plantele de razele directe ale soarelui pe timp de arșiță. </w:t>
            </w:r>
          </w:p>
          <w:p w14:paraId="256CB1E0" w14:textId="68087E57"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O altă modali</w:t>
            </w:r>
            <w:r w:rsidR="00123EA1">
              <w:rPr>
                <w:rFonts w:cs="Times New Roman"/>
                <w:color w:val="000000" w:themeColor="text1"/>
                <w:sz w:val="28"/>
                <w:szCs w:val="28"/>
              </w:rPr>
              <w:t>t</w:t>
            </w:r>
            <w:r w:rsidRPr="00901A52">
              <w:rPr>
                <w:rFonts w:cs="Times New Roman"/>
                <w:color w:val="000000" w:themeColor="text1"/>
                <w:sz w:val="28"/>
                <w:szCs w:val="28"/>
              </w:rPr>
              <w:t>ate de utilizare comună a terenurilor și parcurilor solare este creșterea oilor, sau apicultura. O</w:t>
            </w:r>
            <w:r w:rsidR="00123EA1">
              <w:rPr>
                <w:rFonts w:cs="Times New Roman"/>
                <w:color w:val="000000" w:themeColor="text1"/>
                <w:sz w:val="28"/>
                <w:szCs w:val="28"/>
              </w:rPr>
              <w:t>i</w:t>
            </w:r>
            <w:r w:rsidRPr="00901A52">
              <w:rPr>
                <w:rFonts w:cs="Times New Roman"/>
                <w:color w:val="000000" w:themeColor="text1"/>
                <w:sz w:val="28"/>
                <w:szCs w:val="28"/>
              </w:rPr>
              <w:t xml:space="preserve">eritul permite menținerea </w:t>
            </w:r>
            <w:r w:rsidR="00123EA1" w:rsidRPr="00901A52">
              <w:rPr>
                <w:rFonts w:cs="Times New Roman"/>
                <w:color w:val="000000" w:themeColor="text1"/>
                <w:sz w:val="28"/>
                <w:szCs w:val="28"/>
              </w:rPr>
              <w:t>biodiversității</w:t>
            </w:r>
            <w:r w:rsidRPr="00901A52">
              <w:rPr>
                <w:rFonts w:cs="Times New Roman"/>
                <w:color w:val="000000" w:themeColor="text1"/>
                <w:sz w:val="28"/>
                <w:szCs w:val="28"/>
              </w:rPr>
              <w:t xml:space="preserve"> și împiedică răspândirea bur</w:t>
            </w:r>
            <w:r w:rsidR="00123EA1">
              <w:rPr>
                <w:rFonts w:cs="Times New Roman"/>
                <w:color w:val="000000" w:themeColor="text1"/>
                <w:sz w:val="28"/>
                <w:szCs w:val="28"/>
              </w:rPr>
              <w:t>u</w:t>
            </w:r>
            <w:r w:rsidRPr="00901A52">
              <w:rPr>
                <w:rFonts w:cs="Times New Roman"/>
                <w:color w:val="000000" w:themeColor="text1"/>
                <w:sz w:val="28"/>
                <w:szCs w:val="28"/>
              </w:rPr>
              <w:t xml:space="preserve">ienilor, iar apicultura permite </w:t>
            </w:r>
            <w:r w:rsidR="00123EA1">
              <w:rPr>
                <w:rFonts w:cs="Times New Roman"/>
                <w:color w:val="000000" w:themeColor="text1"/>
                <w:sz w:val="28"/>
                <w:szCs w:val="28"/>
              </w:rPr>
              <w:t xml:space="preserve">atât </w:t>
            </w:r>
            <w:r w:rsidRPr="00901A52">
              <w:rPr>
                <w:rFonts w:cs="Times New Roman"/>
                <w:color w:val="000000" w:themeColor="text1"/>
                <w:sz w:val="28"/>
                <w:szCs w:val="28"/>
              </w:rPr>
              <w:t>îmbogățirea biodiversității</w:t>
            </w:r>
            <w:r w:rsidR="00123EA1">
              <w:rPr>
                <w:rFonts w:cs="Times New Roman"/>
                <w:color w:val="000000" w:themeColor="text1"/>
                <w:sz w:val="28"/>
                <w:szCs w:val="28"/>
              </w:rPr>
              <w:t>,</w:t>
            </w:r>
            <w:r w:rsidRPr="00901A52">
              <w:rPr>
                <w:rFonts w:cs="Times New Roman"/>
                <w:color w:val="000000" w:themeColor="text1"/>
                <w:sz w:val="28"/>
                <w:szCs w:val="28"/>
              </w:rPr>
              <w:t xml:space="preserve"> cât și asimilarea</w:t>
            </w:r>
            <w:r w:rsidR="0017678F">
              <w:rPr>
                <w:rFonts w:cs="Times New Roman"/>
                <w:color w:val="000000" w:themeColor="text1"/>
                <w:sz w:val="28"/>
                <w:szCs w:val="28"/>
              </w:rPr>
              <w:t xml:space="preserve"> noilor</w:t>
            </w:r>
            <w:r w:rsidRPr="00901A52">
              <w:rPr>
                <w:rFonts w:cs="Times New Roman"/>
                <w:color w:val="000000" w:themeColor="text1"/>
                <w:sz w:val="28"/>
                <w:szCs w:val="28"/>
              </w:rPr>
              <w:t xml:space="preserve"> specii de plante. </w:t>
            </w:r>
          </w:p>
          <w:p w14:paraId="55F09C0A" w14:textId="2801CC54"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 xml:space="preserve">Chiar și simpla utilizare a terenului în scopuri de generare a energiei electrice din surse regenerabile precum cea solară, permite restabilirea </w:t>
            </w:r>
            <w:r w:rsidR="0017678F" w:rsidRPr="00901A52">
              <w:rPr>
                <w:rFonts w:cs="Times New Roman"/>
                <w:color w:val="000000" w:themeColor="text1"/>
                <w:sz w:val="28"/>
                <w:szCs w:val="28"/>
              </w:rPr>
              <w:t>biodiversității</w:t>
            </w:r>
            <w:r w:rsidRPr="00901A52">
              <w:rPr>
                <w:rFonts w:cs="Times New Roman"/>
                <w:color w:val="000000" w:themeColor="text1"/>
                <w:sz w:val="28"/>
                <w:szCs w:val="28"/>
              </w:rPr>
              <w:t xml:space="preserve"> a speciilor de plante, păsări și animale mici, deoarece, pentru buna funcționare a parcului, dezvoltatorul/investitorul/proprietarul sunt obligați să întrețină în condiții bune terenul.</w:t>
            </w:r>
          </w:p>
          <w:p w14:paraId="0A9F1848" w14:textId="45736DD1" w:rsidR="00321E9C" w:rsidRPr="00901A52" w:rsidRDefault="00321E9C" w:rsidP="00DC2B08">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lastRenderedPageBreak/>
              <w:t>Studiul efectuat de TH</w:t>
            </w:r>
            <w:r w:rsidR="0017678F">
              <w:rPr>
                <w:rFonts w:cs="Times New Roman"/>
                <w:color w:val="000000" w:themeColor="text1"/>
                <w:sz w:val="28"/>
                <w:szCs w:val="28"/>
              </w:rPr>
              <w:t>Ü</w:t>
            </w:r>
            <w:r w:rsidRPr="00901A52">
              <w:rPr>
                <w:rFonts w:cs="Times New Roman"/>
                <w:color w:val="000000" w:themeColor="text1"/>
                <w:sz w:val="28"/>
                <w:szCs w:val="28"/>
              </w:rPr>
              <w:t xml:space="preserve">NEN Institute din Germania demonstrează că eficiența energiei electrice generate de parcurile solare în comparație cu cea generată de porumbul </w:t>
            </w:r>
            <w:r w:rsidR="0017678F">
              <w:rPr>
                <w:rFonts w:cs="Times New Roman"/>
                <w:color w:val="000000" w:themeColor="text1"/>
                <w:sz w:val="28"/>
                <w:szCs w:val="28"/>
              </w:rPr>
              <w:t xml:space="preserve">pentru </w:t>
            </w:r>
            <w:r w:rsidRPr="00901A52">
              <w:rPr>
                <w:rFonts w:cs="Times New Roman"/>
                <w:color w:val="000000" w:themeColor="text1"/>
                <w:sz w:val="28"/>
                <w:szCs w:val="28"/>
              </w:rPr>
              <w:t>siloz este semnificativ mai mare. Conform studiului, parcul solar produce o cantitate de energie de 700.000 KWh/ha, pe când cantitatea de energie produsă din porumbul</w:t>
            </w:r>
            <w:r w:rsidR="0017678F">
              <w:rPr>
                <w:rFonts w:cs="Times New Roman"/>
                <w:color w:val="000000" w:themeColor="text1"/>
                <w:sz w:val="28"/>
                <w:szCs w:val="28"/>
              </w:rPr>
              <w:t xml:space="preserve"> pentru</w:t>
            </w:r>
            <w:r w:rsidRPr="00901A52">
              <w:rPr>
                <w:rFonts w:cs="Times New Roman"/>
                <w:color w:val="000000" w:themeColor="text1"/>
                <w:sz w:val="28"/>
                <w:szCs w:val="28"/>
              </w:rPr>
              <w:t xml:space="preserve"> siloz (care</w:t>
            </w:r>
            <w:r w:rsidR="0017678F">
              <w:rPr>
                <w:rFonts w:cs="Times New Roman"/>
                <w:color w:val="000000" w:themeColor="text1"/>
                <w:sz w:val="28"/>
                <w:szCs w:val="28"/>
              </w:rPr>
              <w:t xml:space="preserve"> are</w:t>
            </w:r>
            <w:r w:rsidRPr="00901A52">
              <w:rPr>
                <w:rFonts w:cs="Times New Roman"/>
                <w:color w:val="000000" w:themeColor="text1"/>
                <w:sz w:val="28"/>
                <w:szCs w:val="28"/>
              </w:rPr>
              <w:t xml:space="preserve"> o pondere de 80% din materia primă utilizată de fabricile de biogaz) este de 10.500 KWh/ha, sau de 66 de ori mai </w:t>
            </w:r>
            <w:r w:rsidR="00703E9C">
              <w:rPr>
                <w:rFonts w:cs="Times New Roman"/>
                <w:color w:val="000000" w:themeColor="text1"/>
                <w:sz w:val="28"/>
                <w:szCs w:val="28"/>
              </w:rPr>
              <w:t>mare este eficiența parcurilor solare</w:t>
            </w:r>
            <w:r w:rsidR="00484C1A">
              <w:rPr>
                <w:rFonts w:cs="Times New Roman"/>
                <w:color w:val="000000" w:themeColor="text1"/>
                <w:sz w:val="28"/>
                <w:szCs w:val="28"/>
              </w:rPr>
              <w:t>.</w:t>
            </w:r>
            <w:r w:rsidR="0017678F">
              <w:rPr>
                <w:rFonts w:cs="Times New Roman"/>
                <w:color w:val="000000" w:themeColor="text1"/>
                <w:sz w:val="28"/>
                <w:szCs w:val="28"/>
              </w:rPr>
              <w:t xml:space="preserve"> </w:t>
            </w:r>
            <w:r w:rsidR="0017678F">
              <w:rPr>
                <w:rStyle w:val="FootnoteReference"/>
                <w:rFonts w:cs="Times New Roman"/>
                <w:color w:val="000000" w:themeColor="text1"/>
                <w:sz w:val="28"/>
                <w:szCs w:val="28"/>
              </w:rPr>
              <w:footnoteReference w:id="1"/>
            </w:r>
          </w:p>
          <w:p w14:paraId="778F666E" w14:textId="77777777" w:rsidR="00DC2B08" w:rsidRDefault="00321E9C" w:rsidP="00DC2B08">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t xml:space="preserve">Diferența dintre aceste două tehnologii de generare </w:t>
            </w:r>
            <w:r w:rsidR="000E10A4">
              <w:rPr>
                <w:rFonts w:cs="Times New Roman"/>
                <w:color w:val="000000" w:themeColor="text1"/>
                <w:sz w:val="28"/>
                <w:szCs w:val="28"/>
              </w:rPr>
              <w:t>constă în faptul</w:t>
            </w:r>
            <w:r w:rsidRPr="00901A52">
              <w:rPr>
                <w:rFonts w:cs="Times New Roman"/>
                <w:color w:val="000000" w:themeColor="text1"/>
                <w:sz w:val="28"/>
                <w:szCs w:val="28"/>
              </w:rPr>
              <w:t xml:space="preserve"> că</w:t>
            </w:r>
            <w:r w:rsidR="00DC2B08">
              <w:rPr>
                <w:rFonts w:cs="Times New Roman"/>
                <w:color w:val="000000" w:themeColor="text1"/>
                <w:sz w:val="28"/>
                <w:szCs w:val="28"/>
              </w:rPr>
              <w:t>:</w:t>
            </w:r>
            <w:r w:rsidRPr="00901A52">
              <w:rPr>
                <w:rFonts w:cs="Times New Roman"/>
                <w:color w:val="000000" w:themeColor="text1"/>
                <w:sz w:val="28"/>
                <w:szCs w:val="28"/>
              </w:rPr>
              <w:t xml:space="preserve"> </w:t>
            </w:r>
          </w:p>
          <w:p w14:paraId="625F7017" w14:textId="783731F7" w:rsidR="00DC2B08" w:rsidRDefault="00DC2B08" w:rsidP="00DC2B08">
            <w:pPr>
              <w:spacing w:after="0" w:line="276" w:lineRule="auto"/>
              <w:ind w:left="0" w:firstLine="738"/>
              <w:contextualSpacing/>
              <w:jc w:val="both"/>
              <w:rPr>
                <w:rFonts w:cs="Times New Roman"/>
                <w:color w:val="000000" w:themeColor="text1"/>
                <w:sz w:val="28"/>
                <w:szCs w:val="28"/>
              </w:rPr>
            </w:pPr>
            <w:r>
              <w:rPr>
                <w:rFonts w:cs="Times New Roman"/>
                <w:color w:val="000000" w:themeColor="text1"/>
                <w:sz w:val="28"/>
                <w:szCs w:val="28"/>
              </w:rPr>
              <w:t xml:space="preserve">- </w:t>
            </w:r>
            <w:r w:rsidR="00321E9C" w:rsidRPr="00901A52">
              <w:rPr>
                <w:rFonts w:cs="Times New Roman"/>
                <w:color w:val="000000" w:themeColor="text1"/>
                <w:sz w:val="28"/>
                <w:szCs w:val="28"/>
              </w:rPr>
              <w:t>parcul solar</w:t>
            </w:r>
            <w:r w:rsidR="00F74B99">
              <w:rPr>
                <w:rFonts w:cs="Times New Roman"/>
                <w:color w:val="000000" w:themeColor="text1"/>
                <w:sz w:val="28"/>
                <w:szCs w:val="28"/>
              </w:rPr>
              <w:t xml:space="preserve"> </w:t>
            </w:r>
            <w:r w:rsidR="00321E9C" w:rsidRPr="00901A52">
              <w:rPr>
                <w:rFonts w:cs="Times New Roman"/>
                <w:color w:val="000000" w:themeColor="text1"/>
                <w:sz w:val="28"/>
                <w:szCs w:val="28"/>
              </w:rPr>
              <w:t>p</w:t>
            </w:r>
            <w:r>
              <w:rPr>
                <w:rFonts w:cs="Times New Roman"/>
                <w:color w:val="000000" w:themeColor="text1"/>
                <w:sz w:val="28"/>
                <w:szCs w:val="28"/>
              </w:rPr>
              <w:t>ă</w:t>
            </w:r>
            <w:r w:rsidR="00321E9C" w:rsidRPr="00901A52">
              <w:rPr>
                <w:rFonts w:cs="Times New Roman"/>
                <w:color w:val="000000" w:themeColor="text1"/>
                <w:sz w:val="28"/>
                <w:szCs w:val="28"/>
              </w:rPr>
              <w:t>strează biodiversitatea și ajută la regenerarea speciilor de plante, păsări, insecte, animale mici;</w:t>
            </w:r>
            <w:r w:rsidR="0017678F">
              <w:rPr>
                <w:rFonts w:cs="Times New Roman"/>
                <w:color w:val="000000" w:themeColor="text1"/>
                <w:sz w:val="28"/>
                <w:szCs w:val="28"/>
              </w:rPr>
              <w:t xml:space="preserve"> </w:t>
            </w:r>
          </w:p>
          <w:p w14:paraId="250B0070" w14:textId="50A443D7" w:rsidR="00321E9C" w:rsidRPr="00901A52" w:rsidRDefault="00DC2B08" w:rsidP="00DC2B08">
            <w:pPr>
              <w:spacing w:after="0" w:line="276" w:lineRule="auto"/>
              <w:ind w:left="0" w:firstLine="738"/>
              <w:contextualSpacing/>
              <w:jc w:val="both"/>
              <w:rPr>
                <w:rFonts w:cs="Times New Roman"/>
                <w:color w:val="000000" w:themeColor="text1"/>
                <w:sz w:val="28"/>
                <w:szCs w:val="28"/>
              </w:rPr>
            </w:pPr>
            <w:r>
              <w:rPr>
                <w:rFonts w:cs="Times New Roman"/>
                <w:color w:val="000000" w:themeColor="text1"/>
                <w:sz w:val="28"/>
                <w:szCs w:val="28"/>
              </w:rPr>
              <w:t xml:space="preserve">- </w:t>
            </w:r>
            <w:r w:rsidR="00321E9C" w:rsidRPr="00901A52">
              <w:rPr>
                <w:rFonts w:cs="Times New Roman"/>
                <w:color w:val="000000" w:themeColor="text1"/>
                <w:sz w:val="28"/>
                <w:szCs w:val="28"/>
              </w:rPr>
              <w:t>energia din produse vegetale uzează solul, scade biodiversitatea, dispar specii de plante, păsări, insecte, etc.</w:t>
            </w:r>
          </w:p>
          <w:p w14:paraId="18ABFC28" w14:textId="77777777" w:rsidR="00703E9C" w:rsidRDefault="00321E9C" w:rsidP="00DC2B08">
            <w:pPr>
              <w:spacing w:after="0" w:line="276" w:lineRule="auto"/>
              <w:ind w:left="0" w:firstLine="709"/>
              <w:contextualSpacing/>
              <w:jc w:val="both"/>
              <w:rPr>
                <w:rFonts w:cs="Times New Roman"/>
                <w:color w:val="000000" w:themeColor="text1"/>
                <w:sz w:val="28"/>
                <w:szCs w:val="28"/>
              </w:rPr>
            </w:pPr>
            <w:r w:rsidRPr="00901A52">
              <w:rPr>
                <w:rFonts w:cs="Times New Roman"/>
                <w:color w:val="000000" w:themeColor="text1"/>
                <w:sz w:val="28"/>
                <w:szCs w:val="28"/>
              </w:rPr>
              <w:t xml:space="preserve">În sine, parcurile solare sunt niște construcții temporare, care, pe lângă efectul benefic asupra solului prin îmbunătățirea biodiversității și generării energiei electrice, la sfârșitul perioadei de operare sunt ușor demontate, iar terenul este reîncadrat integral în circuitul agricol. </w:t>
            </w:r>
          </w:p>
          <w:p w14:paraId="56F9CBA6" w14:textId="6B071D1A" w:rsidR="00321E9C" w:rsidRPr="00901A52" w:rsidRDefault="00321E9C" w:rsidP="00DC2B08">
            <w:pPr>
              <w:spacing w:after="0" w:line="276" w:lineRule="auto"/>
              <w:ind w:left="0" w:firstLine="709"/>
              <w:contextualSpacing/>
              <w:jc w:val="both"/>
              <w:rPr>
                <w:rFonts w:cs="Times New Roman"/>
                <w:color w:val="000000" w:themeColor="text1"/>
                <w:sz w:val="28"/>
                <w:szCs w:val="28"/>
              </w:rPr>
            </w:pPr>
            <w:r w:rsidRPr="00901A52">
              <w:rPr>
                <w:rFonts w:cs="Times New Roman"/>
                <w:color w:val="000000" w:themeColor="text1"/>
                <w:sz w:val="28"/>
                <w:szCs w:val="28"/>
              </w:rPr>
              <w:t xml:space="preserve">În conformitate cu </w:t>
            </w:r>
            <w:r w:rsidR="006D38B6">
              <w:rPr>
                <w:rFonts w:cs="Times New Roman"/>
                <w:color w:val="000000" w:themeColor="text1"/>
                <w:sz w:val="28"/>
                <w:szCs w:val="28"/>
              </w:rPr>
              <w:t xml:space="preserve">prevederile </w:t>
            </w:r>
            <w:r w:rsidRPr="00901A52">
              <w:rPr>
                <w:rFonts w:cs="Times New Roman"/>
                <w:color w:val="000000" w:themeColor="text1"/>
                <w:sz w:val="28"/>
                <w:szCs w:val="28"/>
              </w:rPr>
              <w:t>Codul</w:t>
            </w:r>
            <w:r w:rsidR="006D38B6">
              <w:rPr>
                <w:rFonts w:cs="Times New Roman"/>
                <w:color w:val="000000" w:themeColor="text1"/>
                <w:sz w:val="28"/>
                <w:szCs w:val="28"/>
              </w:rPr>
              <w:t>ui</w:t>
            </w:r>
            <w:r w:rsidRPr="00901A52">
              <w:rPr>
                <w:rFonts w:cs="Times New Roman"/>
                <w:color w:val="000000" w:themeColor="text1"/>
                <w:sz w:val="28"/>
                <w:szCs w:val="28"/>
              </w:rPr>
              <w:t xml:space="preserve"> funciar nr.828/1991 </w:t>
            </w:r>
            <w:r w:rsidRPr="00703E9C">
              <w:rPr>
                <w:rFonts w:cs="Times New Roman"/>
                <w:i/>
                <w:iCs/>
                <w:color w:val="000000" w:themeColor="text1"/>
                <w:sz w:val="28"/>
                <w:szCs w:val="28"/>
              </w:rPr>
              <w:t>schimbarea modului de folosință</w:t>
            </w:r>
            <w:r w:rsidRPr="00901A52">
              <w:rPr>
                <w:rFonts w:cs="Times New Roman"/>
                <w:color w:val="000000" w:themeColor="text1"/>
                <w:sz w:val="28"/>
                <w:szCs w:val="28"/>
              </w:rPr>
              <w:t xml:space="preserve"> și </w:t>
            </w:r>
            <w:r w:rsidRPr="00703E9C">
              <w:rPr>
                <w:rFonts w:cs="Times New Roman"/>
                <w:i/>
                <w:iCs/>
                <w:color w:val="000000" w:themeColor="text1"/>
                <w:sz w:val="28"/>
                <w:szCs w:val="28"/>
              </w:rPr>
              <w:t>retragerea temporară a terenurilor</w:t>
            </w:r>
            <w:r w:rsidR="00703E9C">
              <w:rPr>
                <w:rFonts w:cs="Times New Roman"/>
                <w:i/>
                <w:iCs/>
                <w:color w:val="000000" w:themeColor="text1"/>
                <w:sz w:val="28"/>
                <w:szCs w:val="28"/>
              </w:rPr>
              <w:t xml:space="preserve"> din circuitul</w:t>
            </w:r>
            <w:r w:rsidRPr="00703E9C">
              <w:rPr>
                <w:rFonts w:cs="Times New Roman"/>
                <w:i/>
                <w:iCs/>
                <w:color w:val="000000" w:themeColor="text1"/>
                <w:sz w:val="28"/>
                <w:szCs w:val="28"/>
              </w:rPr>
              <w:t xml:space="preserve"> agricol</w:t>
            </w:r>
            <w:r w:rsidRPr="00901A52">
              <w:rPr>
                <w:rFonts w:cs="Times New Roman"/>
                <w:color w:val="000000" w:themeColor="text1"/>
                <w:sz w:val="28"/>
                <w:szCs w:val="28"/>
              </w:rPr>
              <w:t>, sunt două noțiuni total diferite.</w:t>
            </w:r>
          </w:p>
          <w:p w14:paraId="48068AAD" w14:textId="6D1C51E5" w:rsidR="00321E9C" w:rsidRPr="00901A52" w:rsidRDefault="00321E9C" w:rsidP="00901A52">
            <w:pPr>
              <w:spacing w:after="0" w:line="276" w:lineRule="auto"/>
              <w:ind w:left="0" w:firstLine="709"/>
              <w:contextualSpacing/>
              <w:jc w:val="both"/>
              <w:rPr>
                <w:rFonts w:cs="Times New Roman"/>
                <w:color w:val="000000" w:themeColor="text1"/>
                <w:sz w:val="28"/>
                <w:szCs w:val="28"/>
              </w:rPr>
            </w:pPr>
            <w:r w:rsidRPr="00901A52">
              <w:rPr>
                <w:rFonts w:cs="Times New Roman"/>
                <w:color w:val="000000" w:themeColor="text1"/>
                <w:sz w:val="28"/>
                <w:szCs w:val="28"/>
              </w:rPr>
              <w:t xml:space="preserve">Art.74 din Codul funciar nr.828/1991, prevede </w:t>
            </w:r>
            <w:r w:rsidRPr="00901A52">
              <w:rPr>
                <w:rFonts w:cs="Times New Roman"/>
                <w:color w:val="000000" w:themeColor="text1"/>
                <w:sz w:val="28"/>
                <w:szCs w:val="28"/>
                <w:u w:val="single"/>
              </w:rPr>
              <w:t xml:space="preserve">Retragerea temporară </w:t>
            </w:r>
            <w:r w:rsidRPr="00901A52">
              <w:rPr>
                <w:rFonts w:cs="Times New Roman"/>
                <w:i/>
                <w:color w:val="000000" w:themeColor="text1"/>
                <w:sz w:val="28"/>
                <w:szCs w:val="28"/>
              </w:rPr>
              <w:t xml:space="preserve">a unor terenuri din circuitul agricol sau silvic pentru executarea unor lucrări de prospecțiuni geologice, de instalare a unor linii de telecomunicații, de transport electric sau conducte de gaz, apeducte, alte instalații similare, precum și pentru executarea lucrărilor de extragere, până la o adâncime de 5 metri, a rocilor sedimentare, a celor neconsolidate, a argilei, a argilei nisipoase, a nisipului argilos pentru construcția, reparația, modernizarea și extinderea drumurilor publice, a căilor ferate, a digurilor de protecție contra inundațiilor, pentru prevenirea, stoparea și lichidarea consecințelor proceselor geologice periculoase, care urmează a fi efectuate în baza proiectelor de execuție coordonate și supuse expertizei ecologice de stat sau evaluării impactului asupra mediului de către organele abilitate, </w:t>
            </w:r>
            <w:r w:rsidRPr="00901A52">
              <w:rPr>
                <w:rFonts w:cs="Times New Roman"/>
                <w:i/>
                <w:color w:val="000000" w:themeColor="text1"/>
                <w:sz w:val="28"/>
                <w:szCs w:val="28"/>
                <w:u w:val="single"/>
              </w:rPr>
              <w:t xml:space="preserve">se aprobă de către </w:t>
            </w:r>
            <w:proofErr w:type="spellStart"/>
            <w:r w:rsidRPr="00901A52">
              <w:rPr>
                <w:rFonts w:cs="Times New Roman"/>
                <w:i/>
                <w:color w:val="000000" w:themeColor="text1"/>
                <w:sz w:val="28"/>
                <w:szCs w:val="28"/>
                <w:u w:val="single"/>
              </w:rPr>
              <w:t>autorităţile</w:t>
            </w:r>
            <w:proofErr w:type="spellEnd"/>
            <w:r w:rsidRPr="00901A52">
              <w:rPr>
                <w:rFonts w:cs="Times New Roman"/>
                <w:i/>
                <w:color w:val="000000" w:themeColor="text1"/>
                <w:sz w:val="28"/>
                <w:szCs w:val="28"/>
                <w:u w:val="single"/>
              </w:rPr>
              <w:t xml:space="preserve"> </w:t>
            </w:r>
            <w:proofErr w:type="spellStart"/>
            <w:r w:rsidRPr="00901A52">
              <w:rPr>
                <w:rFonts w:cs="Times New Roman"/>
                <w:i/>
                <w:color w:val="000000" w:themeColor="text1"/>
                <w:sz w:val="28"/>
                <w:szCs w:val="28"/>
                <w:u w:val="single"/>
              </w:rPr>
              <w:t>administraţiei</w:t>
            </w:r>
            <w:proofErr w:type="spellEnd"/>
            <w:r w:rsidRPr="00901A52">
              <w:rPr>
                <w:rFonts w:cs="Times New Roman"/>
                <w:i/>
                <w:color w:val="000000" w:themeColor="text1"/>
                <w:sz w:val="28"/>
                <w:szCs w:val="28"/>
                <w:u w:val="single"/>
              </w:rPr>
              <w:t xml:space="preserve"> publice locale, cu acordul deținătorilor de terenuri.</w:t>
            </w:r>
            <w:r w:rsidRPr="00901A52">
              <w:rPr>
                <w:rFonts w:cs="Times New Roman"/>
                <w:i/>
                <w:color w:val="000000" w:themeColor="text1"/>
                <w:sz w:val="28"/>
                <w:szCs w:val="28"/>
              </w:rPr>
              <w:t xml:space="preserve"> Se interzice efectuarea lucrărilor de extragere respective de pe terenurile din fondul forestier acoperite cu vegetație forestieră</w:t>
            </w:r>
            <w:r w:rsidRPr="00901A52">
              <w:rPr>
                <w:rFonts w:cs="Times New Roman"/>
                <w:color w:val="000000" w:themeColor="text1"/>
                <w:sz w:val="28"/>
                <w:szCs w:val="28"/>
              </w:rPr>
              <w:t>.</w:t>
            </w:r>
          </w:p>
          <w:p w14:paraId="3E02F3DA" w14:textId="148FC601" w:rsidR="00321E9C" w:rsidRPr="00901A52" w:rsidRDefault="00321E9C" w:rsidP="00901A52">
            <w:pPr>
              <w:spacing w:after="0" w:line="276" w:lineRule="auto"/>
              <w:ind w:left="0" w:firstLine="738"/>
              <w:contextualSpacing/>
              <w:jc w:val="both"/>
              <w:rPr>
                <w:rFonts w:cs="Times New Roman"/>
                <w:color w:val="000000" w:themeColor="text1"/>
                <w:sz w:val="28"/>
                <w:szCs w:val="28"/>
              </w:rPr>
            </w:pPr>
            <w:r w:rsidRPr="00901A52">
              <w:rPr>
                <w:rFonts w:cs="Times New Roman"/>
                <w:color w:val="000000" w:themeColor="text1"/>
                <w:sz w:val="28"/>
                <w:szCs w:val="28"/>
              </w:rPr>
              <w:lastRenderedPageBreak/>
              <w:t xml:space="preserve">De menționat că, conform art.74 din Codul funciar nr.828/1991, </w:t>
            </w:r>
            <w:r w:rsidR="006D38B6">
              <w:rPr>
                <w:rFonts w:cs="Times New Roman"/>
                <w:color w:val="000000" w:themeColor="text1"/>
                <w:sz w:val="28"/>
                <w:szCs w:val="28"/>
              </w:rPr>
              <w:t>o</w:t>
            </w:r>
            <w:r w:rsidRPr="00901A52">
              <w:rPr>
                <w:rFonts w:cs="Times New Roman"/>
                <w:color w:val="000000" w:themeColor="text1"/>
                <w:sz w:val="28"/>
                <w:szCs w:val="28"/>
              </w:rPr>
              <w:t xml:space="preserve">rganele </w:t>
            </w:r>
            <w:proofErr w:type="spellStart"/>
            <w:r w:rsidRPr="00901A52">
              <w:rPr>
                <w:rFonts w:cs="Times New Roman"/>
                <w:color w:val="000000" w:themeColor="text1"/>
                <w:sz w:val="28"/>
                <w:szCs w:val="28"/>
              </w:rPr>
              <w:t>şi</w:t>
            </w:r>
            <w:proofErr w:type="spellEnd"/>
            <w:r w:rsidRPr="00901A52">
              <w:rPr>
                <w:rFonts w:cs="Times New Roman"/>
                <w:color w:val="000000" w:themeColor="text1"/>
                <w:sz w:val="28"/>
                <w:szCs w:val="28"/>
              </w:rPr>
              <w:t xml:space="preserve"> </w:t>
            </w:r>
            <w:proofErr w:type="spellStart"/>
            <w:r w:rsidRPr="00901A52">
              <w:rPr>
                <w:rFonts w:cs="Times New Roman"/>
                <w:color w:val="000000" w:themeColor="text1"/>
                <w:sz w:val="28"/>
                <w:szCs w:val="28"/>
              </w:rPr>
              <w:t>unităţile</w:t>
            </w:r>
            <w:proofErr w:type="spellEnd"/>
            <w:r w:rsidRPr="00901A52">
              <w:rPr>
                <w:rFonts w:cs="Times New Roman"/>
                <w:color w:val="000000" w:themeColor="text1"/>
                <w:sz w:val="28"/>
                <w:szCs w:val="28"/>
              </w:rPr>
              <w:t xml:space="preserve"> care beneficiază de retragerea temporară din circuitul agricol sau silvic a unor terenuri s</w:t>
            </w:r>
            <w:r w:rsidR="006D38B6">
              <w:rPr>
                <w:rFonts w:cs="Times New Roman"/>
                <w:color w:val="000000" w:themeColor="text1"/>
                <w:sz w:val="28"/>
                <w:szCs w:val="28"/>
              </w:rPr>
              <w:t>u</w:t>
            </w:r>
            <w:r w:rsidRPr="00901A52">
              <w:rPr>
                <w:rFonts w:cs="Times New Roman"/>
                <w:color w:val="000000" w:themeColor="text1"/>
                <w:sz w:val="28"/>
                <w:szCs w:val="28"/>
              </w:rPr>
              <w:t xml:space="preserve">nt obligate să </w:t>
            </w:r>
            <w:r w:rsidR="006D38B6">
              <w:rPr>
                <w:rFonts w:cs="Times New Roman"/>
                <w:color w:val="000000" w:themeColor="text1"/>
                <w:sz w:val="28"/>
                <w:szCs w:val="28"/>
              </w:rPr>
              <w:t>întreprindă</w:t>
            </w:r>
            <w:r w:rsidRPr="00901A52">
              <w:rPr>
                <w:rFonts w:cs="Times New Roman"/>
                <w:color w:val="000000" w:themeColor="text1"/>
                <w:sz w:val="28"/>
                <w:szCs w:val="28"/>
              </w:rPr>
              <w:t xml:space="preserve"> măsurile necesare ca aceste terenuri să fie </w:t>
            </w:r>
            <w:r w:rsidRPr="00957B22">
              <w:rPr>
                <w:rFonts w:cs="Times New Roman"/>
                <w:i/>
                <w:iCs/>
                <w:color w:val="000000" w:themeColor="text1"/>
                <w:sz w:val="28"/>
                <w:szCs w:val="28"/>
              </w:rPr>
              <w:t>reîncadrate</w:t>
            </w:r>
            <w:r w:rsidRPr="00901A52">
              <w:rPr>
                <w:rFonts w:cs="Times New Roman"/>
                <w:color w:val="000000" w:themeColor="text1"/>
                <w:sz w:val="28"/>
                <w:szCs w:val="28"/>
              </w:rPr>
              <w:t xml:space="preserve"> în circuitul agricol </w:t>
            </w:r>
            <w:proofErr w:type="spellStart"/>
            <w:r w:rsidRPr="00901A52">
              <w:rPr>
                <w:rFonts w:cs="Times New Roman"/>
                <w:color w:val="000000" w:themeColor="text1"/>
                <w:sz w:val="28"/>
                <w:szCs w:val="28"/>
              </w:rPr>
              <w:t>şi</w:t>
            </w:r>
            <w:proofErr w:type="spellEnd"/>
            <w:r w:rsidRPr="00901A52">
              <w:rPr>
                <w:rFonts w:cs="Times New Roman"/>
                <w:color w:val="000000" w:themeColor="text1"/>
                <w:sz w:val="28"/>
                <w:szCs w:val="28"/>
              </w:rPr>
              <w:t xml:space="preserve"> silvic la expirarea termenului aprobat.</w:t>
            </w:r>
          </w:p>
          <w:p w14:paraId="1251C658" w14:textId="34A38258" w:rsidR="00321E9C" w:rsidRPr="00901A52" w:rsidRDefault="00321E9C" w:rsidP="00901A52">
            <w:pPr>
              <w:spacing w:after="0" w:line="276" w:lineRule="auto"/>
              <w:ind w:left="0" w:firstLine="709"/>
              <w:contextualSpacing/>
              <w:jc w:val="both"/>
              <w:rPr>
                <w:rFonts w:cs="Times New Roman"/>
                <w:color w:val="000000" w:themeColor="text1"/>
                <w:sz w:val="28"/>
                <w:szCs w:val="28"/>
              </w:rPr>
            </w:pPr>
            <w:r w:rsidRPr="00901A52">
              <w:rPr>
                <w:rFonts w:cs="Times New Roman"/>
                <w:color w:val="000000" w:themeColor="text1"/>
                <w:sz w:val="28"/>
                <w:szCs w:val="28"/>
              </w:rPr>
              <w:t>După cum re</w:t>
            </w:r>
            <w:r w:rsidR="00431A75">
              <w:rPr>
                <w:rFonts w:cs="Times New Roman"/>
                <w:color w:val="000000" w:themeColor="text1"/>
                <w:sz w:val="28"/>
                <w:szCs w:val="28"/>
              </w:rPr>
              <w:t>zultă</w:t>
            </w:r>
            <w:r w:rsidRPr="00901A52">
              <w:rPr>
                <w:rFonts w:cs="Times New Roman"/>
                <w:color w:val="000000" w:themeColor="text1"/>
                <w:sz w:val="28"/>
                <w:szCs w:val="28"/>
              </w:rPr>
              <w:t xml:space="preserve"> din normele legale, legiuitorul a stabilit că ”</w:t>
            </w:r>
            <w:r w:rsidRPr="00901A52">
              <w:rPr>
                <w:rFonts w:cs="Times New Roman"/>
                <w:i/>
                <w:iCs/>
                <w:color w:val="000000" w:themeColor="text1"/>
                <w:sz w:val="28"/>
                <w:szCs w:val="28"/>
              </w:rPr>
              <w:t xml:space="preserve">la schimbarea modului de folosință (excluderea din categorie) a terenurilor agricole urmează a fi compensate pierderile din </w:t>
            </w:r>
            <w:proofErr w:type="spellStart"/>
            <w:r w:rsidRPr="00901A52">
              <w:rPr>
                <w:rFonts w:cs="Times New Roman"/>
                <w:i/>
                <w:iCs/>
                <w:color w:val="000000" w:themeColor="text1"/>
                <w:sz w:val="28"/>
                <w:szCs w:val="28"/>
              </w:rPr>
              <w:t>producţia</w:t>
            </w:r>
            <w:proofErr w:type="spellEnd"/>
            <w:r w:rsidRPr="00901A52">
              <w:rPr>
                <w:rFonts w:cs="Times New Roman"/>
                <w:i/>
                <w:iCs/>
                <w:color w:val="000000" w:themeColor="text1"/>
                <w:sz w:val="28"/>
                <w:szCs w:val="28"/>
              </w:rPr>
              <w:t xml:space="preserve"> agricolă </w:t>
            </w:r>
            <w:proofErr w:type="spellStart"/>
            <w:r w:rsidRPr="00901A52">
              <w:rPr>
                <w:rFonts w:cs="Times New Roman"/>
                <w:i/>
                <w:iCs/>
                <w:color w:val="000000" w:themeColor="text1"/>
                <w:sz w:val="28"/>
                <w:szCs w:val="28"/>
              </w:rPr>
              <w:t>şi</w:t>
            </w:r>
            <w:proofErr w:type="spellEnd"/>
            <w:r w:rsidRPr="00901A52">
              <w:rPr>
                <w:rFonts w:cs="Times New Roman"/>
                <w:i/>
                <w:iCs/>
                <w:color w:val="000000" w:themeColor="text1"/>
                <w:sz w:val="28"/>
                <w:szCs w:val="28"/>
              </w:rPr>
              <w:t xml:space="preserve"> silvică, ... se repară la bugetul de stat sau, după caz, la bugetul local respectiv</w:t>
            </w:r>
            <w:r w:rsidRPr="00901A52">
              <w:rPr>
                <w:rFonts w:cs="Times New Roman"/>
                <w:color w:val="000000" w:themeColor="text1"/>
                <w:sz w:val="28"/>
                <w:szCs w:val="28"/>
              </w:rPr>
              <w:t xml:space="preserve">”. </w:t>
            </w:r>
            <w:r w:rsidRPr="00901A52">
              <w:rPr>
                <w:rFonts w:cs="Times New Roman"/>
                <w:b/>
                <w:bCs/>
                <w:color w:val="000000" w:themeColor="text1"/>
                <w:sz w:val="28"/>
                <w:szCs w:val="28"/>
              </w:rPr>
              <w:t>Însă, în cazul retragerii temporare a terenurilor din circuitul agricol</w:t>
            </w:r>
            <w:r w:rsidRPr="00901A52">
              <w:rPr>
                <w:rFonts w:cs="Times New Roman"/>
                <w:b/>
                <w:bCs/>
                <w:i/>
                <w:color w:val="000000" w:themeColor="text1"/>
                <w:sz w:val="28"/>
                <w:szCs w:val="28"/>
              </w:rPr>
              <w:t xml:space="preserve">, </w:t>
            </w:r>
            <w:r w:rsidRPr="00901A52">
              <w:rPr>
                <w:rFonts w:cs="Times New Roman"/>
                <w:b/>
                <w:bCs/>
                <w:color w:val="000000" w:themeColor="text1"/>
                <w:sz w:val="28"/>
                <w:szCs w:val="28"/>
              </w:rPr>
              <w:t>beneficiarii retragerii sunt obligați doar să ia măsuri de reîncadrare în circuit agricol a terenurilor retrase.</w:t>
            </w:r>
          </w:p>
          <w:p w14:paraId="6632D0C5" w14:textId="69BF5811" w:rsidR="00321E9C" w:rsidRPr="00901A52" w:rsidRDefault="00321E9C" w:rsidP="00901A52">
            <w:pPr>
              <w:spacing w:after="0" w:line="276" w:lineRule="auto"/>
              <w:ind w:left="0" w:firstLine="709"/>
              <w:contextualSpacing/>
              <w:jc w:val="both"/>
              <w:rPr>
                <w:rFonts w:cs="Times New Roman"/>
                <w:color w:val="000000" w:themeColor="text1"/>
                <w:sz w:val="28"/>
                <w:szCs w:val="28"/>
              </w:rPr>
            </w:pPr>
            <w:r w:rsidRPr="00901A52">
              <w:rPr>
                <w:rFonts w:cs="Times New Roman"/>
                <w:color w:val="000000" w:themeColor="text1"/>
                <w:sz w:val="28"/>
                <w:szCs w:val="28"/>
              </w:rPr>
              <w:t>Instituțiile publice (Cancelaria de stat) fac trimitere la art.11 din Legea nr.1308/1997 privind prețul normativ și modul de v</w:t>
            </w:r>
            <w:r w:rsidR="00AC2928">
              <w:rPr>
                <w:rFonts w:cs="Times New Roman"/>
                <w:color w:val="000000" w:themeColor="text1"/>
                <w:sz w:val="28"/>
                <w:szCs w:val="28"/>
              </w:rPr>
              <w:t>â</w:t>
            </w:r>
            <w:r w:rsidRPr="00901A52">
              <w:rPr>
                <w:rFonts w:cs="Times New Roman"/>
                <w:color w:val="000000" w:themeColor="text1"/>
                <w:sz w:val="28"/>
                <w:szCs w:val="28"/>
              </w:rPr>
              <w:t xml:space="preserve">nzare-cumpărare a pământului, care definește că </w:t>
            </w:r>
            <w:r w:rsidRPr="00901A52">
              <w:rPr>
                <w:rFonts w:cs="Times New Roman"/>
                <w:i/>
                <w:color w:val="000000" w:themeColor="text1"/>
                <w:sz w:val="28"/>
                <w:szCs w:val="28"/>
                <w:u w:val="single"/>
              </w:rPr>
              <w:t>Excluderea terenurilor din categoriile</w:t>
            </w:r>
            <w:r w:rsidRPr="00901A52">
              <w:rPr>
                <w:rFonts w:cs="Times New Roman"/>
                <w:i/>
                <w:color w:val="000000" w:themeColor="text1"/>
                <w:sz w:val="28"/>
                <w:szCs w:val="28"/>
              </w:rPr>
              <w:t xml:space="preserve"> de terenuri cu </w:t>
            </w:r>
            <w:proofErr w:type="spellStart"/>
            <w:r w:rsidRPr="00901A52">
              <w:rPr>
                <w:rFonts w:cs="Times New Roman"/>
                <w:i/>
                <w:color w:val="000000" w:themeColor="text1"/>
                <w:sz w:val="28"/>
                <w:szCs w:val="28"/>
              </w:rPr>
              <w:t>destinaţie</w:t>
            </w:r>
            <w:proofErr w:type="spellEnd"/>
            <w:r w:rsidRPr="00901A52">
              <w:rPr>
                <w:rFonts w:cs="Times New Roman"/>
                <w:i/>
                <w:color w:val="000000" w:themeColor="text1"/>
                <w:sz w:val="28"/>
                <w:szCs w:val="28"/>
              </w:rPr>
              <w:t xml:space="preserve"> agricolă </w:t>
            </w:r>
            <w:proofErr w:type="spellStart"/>
            <w:r w:rsidRPr="00901A52">
              <w:rPr>
                <w:rFonts w:cs="Times New Roman"/>
                <w:i/>
                <w:color w:val="000000" w:themeColor="text1"/>
                <w:sz w:val="28"/>
                <w:szCs w:val="28"/>
              </w:rPr>
              <w:t>şi</w:t>
            </w:r>
            <w:proofErr w:type="spellEnd"/>
            <w:r w:rsidRPr="00901A52">
              <w:rPr>
                <w:rFonts w:cs="Times New Roman"/>
                <w:i/>
                <w:color w:val="000000" w:themeColor="text1"/>
                <w:sz w:val="28"/>
                <w:szCs w:val="28"/>
              </w:rPr>
              <w:t xml:space="preserve"> ale fondului silvic, </w:t>
            </w:r>
            <w:r w:rsidRPr="00901A52">
              <w:rPr>
                <w:rFonts w:cs="Times New Roman"/>
                <w:i/>
                <w:color w:val="000000" w:themeColor="text1"/>
                <w:sz w:val="28"/>
                <w:szCs w:val="28"/>
                <w:u w:val="single"/>
              </w:rPr>
              <w:t xml:space="preserve">precum </w:t>
            </w:r>
            <w:proofErr w:type="spellStart"/>
            <w:r w:rsidRPr="00901A52">
              <w:rPr>
                <w:rFonts w:cs="Times New Roman"/>
                <w:i/>
                <w:color w:val="000000" w:themeColor="text1"/>
                <w:sz w:val="28"/>
                <w:szCs w:val="28"/>
                <w:u w:val="single"/>
              </w:rPr>
              <w:t>şi</w:t>
            </w:r>
            <w:proofErr w:type="spellEnd"/>
            <w:r w:rsidRPr="00901A52">
              <w:rPr>
                <w:rFonts w:cs="Times New Roman"/>
                <w:i/>
                <w:color w:val="000000" w:themeColor="text1"/>
                <w:sz w:val="28"/>
                <w:szCs w:val="28"/>
                <w:u w:val="single"/>
              </w:rPr>
              <w:t xml:space="preserve"> din circuitul agricol, </w:t>
            </w:r>
            <w:proofErr w:type="spellStart"/>
            <w:r w:rsidRPr="00901A52">
              <w:rPr>
                <w:rFonts w:cs="Times New Roman"/>
                <w:i/>
                <w:color w:val="000000" w:themeColor="text1"/>
                <w:sz w:val="28"/>
                <w:szCs w:val="28"/>
                <w:u w:val="single"/>
              </w:rPr>
              <w:t>şi</w:t>
            </w:r>
            <w:proofErr w:type="spellEnd"/>
            <w:r w:rsidRPr="00901A52">
              <w:rPr>
                <w:rFonts w:cs="Times New Roman"/>
                <w:i/>
                <w:color w:val="000000" w:themeColor="text1"/>
                <w:sz w:val="28"/>
                <w:szCs w:val="28"/>
                <w:u w:val="single"/>
              </w:rPr>
              <w:t xml:space="preserve"> atribuirea lor la alte categorii de terenuri se face at</w:t>
            </w:r>
            <w:r w:rsidR="00AC2928">
              <w:rPr>
                <w:rFonts w:cs="Times New Roman"/>
                <w:i/>
                <w:color w:val="000000" w:themeColor="text1"/>
                <w:sz w:val="28"/>
                <w:szCs w:val="28"/>
                <w:u w:val="single"/>
              </w:rPr>
              <w:t>â</w:t>
            </w:r>
            <w:r w:rsidRPr="00901A52">
              <w:rPr>
                <w:rFonts w:cs="Times New Roman"/>
                <w:i/>
                <w:color w:val="000000" w:themeColor="text1"/>
                <w:sz w:val="28"/>
                <w:szCs w:val="28"/>
                <w:u w:val="single"/>
              </w:rPr>
              <w:t>t în interesele publice, c</w:t>
            </w:r>
            <w:r w:rsidR="00AC2928">
              <w:rPr>
                <w:rFonts w:cs="Times New Roman"/>
                <w:i/>
                <w:color w:val="000000" w:themeColor="text1"/>
                <w:sz w:val="28"/>
                <w:szCs w:val="28"/>
                <w:u w:val="single"/>
              </w:rPr>
              <w:t>â</w:t>
            </w:r>
            <w:r w:rsidRPr="00901A52">
              <w:rPr>
                <w:rFonts w:cs="Times New Roman"/>
                <w:i/>
                <w:color w:val="000000" w:themeColor="text1"/>
                <w:sz w:val="28"/>
                <w:szCs w:val="28"/>
                <w:u w:val="single"/>
              </w:rPr>
              <w:t xml:space="preserve">t </w:t>
            </w:r>
            <w:proofErr w:type="spellStart"/>
            <w:r w:rsidRPr="00901A52">
              <w:rPr>
                <w:rFonts w:cs="Times New Roman"/>
                <w:i/>
                <w:color w:val="000000" w:themeColor="text1"/>
                <w:sz w:val="28"/>
                <w:szCs w:val="28"/>
                <w:u w:val="single"/>
              </w:rPr>
              <w:t>şi</w:t>
            </w:r>
            <w:proofErr w:type="spellEnd"/>
            <w:r w:rsidRPr="00901A52">
              <w:rPr>
                <w:rFonts w:cs="Times New Roman"/>
                <w:i/>
                <w:color w:val="000000" w:themeColor="text1"/>
                <w:sz w:val="28"/>
                <w:szCs w:val="28"/>
                <w:u w:val="single"/>
              </w:rPr>
              <w:t xml:space="preserve"> în interesele </w:t>
            </w:r>
            <w:proofErr w:type="spellStart"/>
            <w:r w:rsidRPr="00901A52">
              <w:rPr>
                <w:rFonts w:cs="Times New Roman"/>
                <w:i/>
                <w:color w:val="000000" w:themeColor="text1"/>
                <w:sz w:val="28"/>
                <w:szCs w:val="28"/>
                <w:u w:val="single"/>
              </w:rPr>
              <w:t>deţinătorilor</w:t>
            </w:r>
            <w:proofErr w:type="spellEnd"/>
            <w:r w:rsidRPr="00901A52">
              <w:rPr>
                <w:rFonts w:cs="Times New Roman"/>
                <w:i/>
                <w:color w:val="000000" w:themeColor="text1"/>
                <w:sz w:val="28"/>
                <w:szCs w:val="28"/>
                <w:u w:val="single"/>
              </w:rPr>
              <w:t xml:space="preserve"> de terenuri</w:t>
            </w:r>
            <w:r w:rsidRPr="00901A52">
              <w:rPr>
                <w:rFonts w:cs="Times New Roman"/>
                <w:color w:val="000000" w:themeColor="text1"/>
                <w:sz w:val="28"/>
                <w:szCs w:val="28"/>
              </w:rPr>
              <w:t>.</w:t>
            </w:r>
          </w:p>
          <w:p w14:paraId="467FF540" w14:textId="2D340329" w:rsidR="00321E9C" w:rsidRPr="00901A52" w:rsidRDefault="00321E9C" w:rsidP="00901A52">
            <w:pPr>
              <w:spacing w:after="0" w:line="276" w:lineRule="auto"/>
              <w:ind w:left="0" w:firstLine="709"/>
              <w:contextualSpacing/>
              <w:jc w:val="both"/>
              <w:rPr>
                <w:rFonts w:cs="Times New Roman"/>
                <w:color w:val="000000" w:themeColor="text1"/>
                <w:sz w:val="28"/>
                <w:szCs w:val="28"/>
              </w:rPr>
            </w:pPr>
            <w:r w:rsidRPr="00901A52">
              <w:rPr>
                <w:rFonts w:cs="Times New Roman"/>
                <w:color w:val="000000" w:themeColor="text1"/>
                <w:sz w:val="28"/>
                <w:szCs w:val="28"/>
              </w:rPr>
              <w:t xml:space="preserve">Compensarea stabilită la art.12 din Legea nr.1308/1997, se referă la </w:t>
            </w:r>
            <w:r w:rsidRPr="00957B22">
              <w:rPr>
                <w:rFonts w:cs="Times New Roman"/>
                <w:i/>
                <w:iCs/>
                <w:color w:val="000000" w:themeColor="text1"/>
                <w:sz w:val="28"/>
                <w:szCs w:val="28"/>
                <w:u w:val="single"/>
              </w:rPr>
              <w:t>excluderea terenurilor din categoriile de terenuri cu destinație agricolă</w:t>
            </w:r>
            <w:r w:rsidRPr="00901A52">
              <w:rPr>
                <w:rFonts w:cs="Times New Roman"/>
                <w:color w:val="000000" w:themeColor="text1"/>
                <w:sz w:val="28"/>
                <w:szCs w:val="28"/>
              </w:rPr>
              <w:t xml:space="preserve">, fără a se referi la retragerea temporară a terenurilor din circuitul agricol. </w:t>
            </w:r>
          </w:p>
          <w:p w14:paraId="35F0705E" w14:textId="604FC751" w:rsidR="00321E9C" w:rsidRPr="00901A52" w:rsidRDefault="00321E9C" w:rsidP="00901A52">
            <w:pPr>
              <w:spacing w:after="0" w:line="276" w:lineRule="auto"/>
              <w:ind w:left="0" w:firstLine="709"/>
              <w:contextualSpacing/>
              <w:jc w:val="both"/>
              <w:rPr>
                <w:rFonts w:cs="Times New Roman"/>
                <w:color w:val="000000" w:themeColor="text1"/>
                <w:sz w:val="28"/>
                <w:szCs w:val="28"/>
              </w:rPr>
            </w:pPr>
            <w:r w:rsidRPr="00901A52">
              <w:rPr>
                <w:rFonts w:cs="Times New Roman"/>
                <w:color w:val="000000" w:themeColor="text1"/>
                <w:sz w:val="28"/>
                <w:szCs w:val="28"/>
              </w:rPr>
              <w:t xml:space="preserve">Conform art.22 alin.(1) din Legea nr. 107/2016, </w:t>
            </w:r>
            <w:r w:rsidRPr="00901A52">
              <w:rPr>
                <w:rFonts w:cs="Times New Roman"/>
                <w:i/>
                <w:color w:val="000000" w:themeColor="text1"/>
                <w:sz w:val="28"/>
                <w:szCs w:val="28"/>
              </w:rPr>
              <w:t xml:space="preserve">În scopul asigurării realizării politicii energetice a statului </w:t>
            </w:r>
            <w:proofErr w:type="spellStart"/>
            <w:r w:rsidRPr="00901A52">
              <w:rPr>
                <w:rFonts w:cs="Times New Roman"/>
                <w:i/>
                <w:color w:val="000000" w:themeColor="text1"/>
                <w:sz w:val="28"/>
                <w:szCs w:val="28"/>
              </w:rPr>
              <w:t>şi</w:t>
            </w:r>
            <w:proofErr w:type="spellEnd"/>
            <w:r w:rsidRPr="00901A52">
              <w:rPr>
                <w:rFonts w:cs="Times New Roman"/>
                <w:i/>
                <w:color w:val="000000" w:themeColor="text1"/>
                <w:sz w:val="28"/>
                <w:szCs w:val="28"/>
              </w:rPr>
              <w:t xml:space="preserve"> al sporirii eficienței energetice, producerea energiei electrice din surse regenerabile de energie </w:t>
            </w:r>
            <w:proofErr w:type="spellStart"/>
            <w:r w:rsidRPr="00901A52">
              <w:rPr>
                <w:rFonts w:cs="Times New Roman"/>
                <w:i/>
                <w:color w:val="000000" w:themeColor="text1"/>
                <w:sz w:val="28"/>
                <w:szCs w:val="28"/>
              </w:rPr>
              <w:t>şi</w:t>
            </w:r>
            <w:proofErr w:type="spellEnd"/>
            <w:r w:rsidRPr="00901A52">
              <w:rPr>
                <w:rFonts w:cs="Times New Roman"/>
                <w:i/>
                <w:color w:val="000000" w:themeColor="text1"/>
                <w:sz w:val="28"/>
                <w:szCs w:val="28"/>
              </w:rPr>
              <w:t xml:space="preserve"> producerea energiei electrice </w:t>
            </w:r>
            <w:proofErr w:type="spellStart"/>
            <w:r w:rsidRPr="00901A52">
              <w:rPr>
                <w:rFonts w:cs="Times New Roman"/>
                <w:i/>
                <w:color w:val="000000" w:themeColor="text1"/>
                <w:sz w:val="28"/>
                <w:szCs w:val="28"/>
              </w:rPr>
              <w:t>şi</w:t>
            </w:r>
            <w:proofErr w:type="spellEnd"/>
            <w:r w:rsidRPr="00901A52">
              <w:rPr>
                <w:rFonts w:cs="Times New Roman"/>
                <w:i/>
                <w:color w:val="000000" w:themeColor="text1"/>
                <w:sz w:val="28"/>
                <w:szCs w:val="28"/>
              </w:rPr>
              <w:t xml:space="preserve"> termice în regim de cogenerare de înaltă </w:t>
            </w:r>
            <w:proofErr w:type="spellStart"/>
            <w:r w:rsidRPr="00901A52">
              <w:rPr>
                <w:rFonts w:cs="Times New Roman"/>
                <w:i/>
                <w:color w:val="000000" w:themeColor="text1"/>
                <w:sz w:val="28"/>
                <w:szCs w:val="28"/>
              </w:rPr>
              <w:t>eficienţă</w:t>
            </w:r>
            <w:proofErr w:type="spellEnd"/>
            <w:r w:rsidRPr="00901A52">
              <w:rPr>
                <w:rFonts w:cs="Times New Roman"/>
                <w:i/>
                <w:color w:val="000000" w:themeColor="text1"/>
                <w:sz w:val="28"/>
                <w:szCs w:val="28"/>
              </w:rPr>
              <w:t xml:space="preserve"> se realizează de către centralele electrice în conformitate cu prezenta lege </w:t>
            </w:r>
            <w:proofErr w:type="spellStart"/>
            <w:r w:rsidRPr="00901A52">
              <w:rPr>
                <w:rFonts w:cs="Times New Roman"/>
                <w:i/>
                <w:color w:val="000000" w:themeColor="text1"/>
                <w:sz w:val="28"/>
                <w:szCs w:val="28"/>
              </w:rPr>
              <w:t>şi</w:t>
            </w:r>
            <w:proofErr w:type="spellEnd"/>
            <w:r w:rsidRPr="00901A52">
              <w:rPr>
                <w:rFonts w:cs="Times New Roman"/>
                <w:i/>
                <w:color w:val="000000" w:themeColor="text1"/>
                <w:sz w:val="28"/>
                <w:szCs w:val="28"/>
              </w:rPr>
              <w:t xml:space="preserve"> cu alte acte normative în domeniu</w:t>
            </w:r>
            <w:r w:rsidRPr="00901A52">
              <w:rPr>
                <w:rFonts w:cs="Times New Roman"/>
                <w:color w:val="000000" w:themeColor="text1"/>
                <w:sz w:val="28"/>
                <w:szCs w:val="28"/>
              </w:rPr>
              <w:t>.</w:t>
            </w:r>
          </w:p>
          <w:p w14:paraId="64139100" w14:textId="77777777" w:rsidR="00321E9C" w:rsidRPr="00901A52" w:rsidRDefault="00321E9C" w:rsidP="00901A52">
            <w:pPr>
              <w:spacing w:after="0" w:line="276" w:lineRule="auto"/>
              <w:ind w:left="0" w:firstLine="709"/>
              <w:contextualSpacing/>
              <w:jc w:val="both"/>
              <w:rPr>
                <w:rFonts w:cs="Times New Roman"/>
                <w:color w:val="000000" w:themeColor="text1"/>
                <w:sz w:val="28"/>
                <w:szCs w:val="28"/>
              </w:rPr>
            </w:pPr>
            <w:r w:rsidRPr="00901A52">
              <w:rPr>
                <w:rFonts w:cs="Times New Roman"/>
                <w:color w:val="000000" w:themeColor="text1"/>
                <w:sz w:val="28"/>
                <w:szCs w:val="28"/>
              </w:rPr>
              <w:t xml:space="preserve">Totodată, conform art. 6 alin. (1) și alin. (2) lit. (a, b) din Legea nr. 174/2017 cu privire la energetică: </w:t>
            </w:r>
          </w:p>
          <w:p w14:paraId="5DAE9872" w14:textId="77777777" w:rsidR="00321E9C" w:rsidRPr="00901A52" w:rsidRDefault="00321E9C" w:rsidP="00901A52">
            <w:pPr>
              <w:spacing w:after="0" w:line="276" w:lineRule="auto"/>
              <w:ind w:left="0" w:firstLine="709"/>
              <w:contextualSpacing/>
              <w:jc w:val="both"/>
              <w:rPr>
                <w:rFonts w:cs="Times New Roman"/>
                <w:i/>
                <w:color w:val="000000" w:themeColor="text1"/>
                <w:sz w:val="28"/>
                <w:szCs w:val="28"/>
              </w:rPr>
            </w:pPr>
            <w:r w:rsidRPr="00901A52">
              <w:rPr>
                <w:rFonts w:cs="Times New Roman"/>
                <w:i/>
                <w:color w:val="000000" w:themeColor="text1"/>
                <w:sz w:val="28"/>
                <w:szCs w:val="28"/>
              </w:rPr>
              <w:t xml:space="preserve">(2) De </w:t>
            </w:r>
            <w:proofErr w:type="spellStart"/>
            <w:r w:rsidRPr="00901A52">
              <w:rPr>
                <w:rFonts w:cs="Times New Roman"/>
                <w:i/>
                <w:color w:val="000000" w:themeColor="text1"/>
                <w:sz w:val="28"/>
                <w:szCs w:val="28"/>
              </w:rPr>
              <w:t>competenţa</w:t>
            </w:r>
            <w:proofErr w:type="spellEnd"/>
            <w:r w:rsidRPr="00901A52">
              <w:rPr>
                <w:rFonts w:cs="Times New Roman"/>
                <w:i/>
                <w:color w:val="000000" w:themeColor="text1"/>
                <w:sz w:val="28"/>
                <w:szCs w:val="28"/>
              </w:rPr>
              <w:t xml:space="preserve"> </w:t>
            </w:r>
            <w:proofErr w:type="spellStart"/>
            <w:r w:rsidRPr="00901A52">
              <w:rPr>
                <w:rFonts w:cs="Times New Roman"/>
                <w:i/>
                <w:color w:val="000000" w:themeColor="text1"/>
                <w:sz w:val="28"/>
                <w:szCs w:val="28"/>
              </w:rPr>
              <w:t>autorităţilor</w:t>
            </w:r>
            <w:proofErr w:type="spellEnd"/>
            <w:r w:rsidRPr="00901A52">
              <w:rPr>
                <w:rFonts w:cs="Times New Roman"/>
                <w:i/>
                <w:color w:val="000000" w:themeColor="text1"/>
                <w:sz w:val="28"/>
                <w:szCs w:val="28"/>
              </w:rPr>
              <w:t xml:space="preserve"> </w:t>
            </w:r>
            <w:proofErr w:type="spellStart"/>
            <w:r w:rsidRPr="00901A52">
              <w:rPr>
                <w:rFonts w:cs="Times New Roman"/>
                <w:i/>
                <w:color w:val="000000" w:themeColor="text1"/>
                <w:sz w:val="28"/>
                <w:szCs w:val="28"/>
              </w:rPr>
              <w:t>administraţiei</w:t>
            </w:r>
            <w:proofErr w:type="spellEnd"/>
            <w:r w:rsidRPr="00901A52">
              <w:rPr>
                <w:rFonts w:cs="Times New Roman"/>
                <w:i/>
                <w:color w:val="000000" w:themeColor="text1"/>
                <w:sz w:val="28"/>
                <w:szCs w:val="28"/>
              </w:rPr>
              <w:t xml:space="preserve"> publice locale țin următoarele:</w:t>
            </w:r>
          </w:p>
          <w:p w14:paraId="0E1B3964" w14:textId="77777777" w:rsidR="00321E9C" w:rsidRPr="00901A52" w:rsidRDefault="00321E9C" w:rsidP="00901A52">
            <w:pPr>
              <w:spacing w:after="0" w:line="276" w:lineRule="auto"/>
              <w:ind w:left="0" w:firstLine="709"/>
              <w:contextualSpacing/>
              <w:jc w:val="both"/>
              <w:rPr>
                <w:rFonts w:cs="Times New Roman"/>
                <w:i/>
                <w:color w:val="000000" w:themeColor="text1"/>
                <w:sz w:val="28"/>
                <w:szCs w:val="28"/>
              </w:rPr>
            </w:pPr>
            <w:r w:rsidRPr="00901A52">
              <w:rPr>
                <w:rFonts w:cs="Times New Roman"/>
                <w:i/>
                <w:color w:val="000000" w:themeColor="text1"/>
                <w:sz w:val="28"/>
                <w:szCs w:val="28"/>
              </w:rPr>
              <w:t xml:space="preserve">b) </w:t>
            </w:r>
            <w:proofErr w:type="spellStart"/>
            <w:r w:rsidRPr="00901A52">
              <w:rPr>
                <w:rFonts w:cs="Times New Roman"/>
                <w:i/>
                <w:color w:val="000000" w:themeColor="text1"/>
                <w:sz w:val="28"/>
                <w:szCs w:val="28"/>
              </w:rPr>
              <w:t>soluţionarea</w:t>
            </w:r>
            <w:proofErr w:type="spellEnd"/>
            <w:r w:rsidRPr="00901A52">
              <w:rPr>
                <w:rFonts w:cs="Times New Roman"/>
                <w:i/>
                <w:color w:val="000000" w:themeColor="text1"/>
                <w:sz w:val="28"/>
                <w:szCs w:val="28"/>
              </w:rPr>
              <w:t xml:space="preserve"> problemelor privind atribuirea terenurilor pentru </w:t>
            </w:r>
            <w:proofErr w:type="spellStart"/>
            <w:r w:rsidRPr="00901A52">
              <w:rPr>
                <w:rFonts w:cs="Times New Roman"/>
                <w:i/>
                <w:color w:val="000000" w:themeColor="text1"/>
                <w:sz w:val="28"/>
                <w:szCs w:val="28"/>
              </w:rPr>
              <w:t>construcţia</w:t>
            </w:r>
            <w:proofErr w:type="spellEnd"/>
            <w:r w:rsidRPr="00901A52">
              <w:rPr>
                <w:rFonts w:cs="Times New Roman"/>
                <w:i/>
                <w:color w:val="000000" w:themeColor="text1"/>
                <w:sz w:val="28"/>
                <w:szCs w:val="28"/>
              </w:rPr>
              <w:t xml:space="preserve"> </w:t>
            </w:r>
            <w:proofErr w:type="spellStart"/>
            <w:r w:rsidRPr="00901A52">
              <w:rPr>
                <w:rFonts w:cs="Times New Roman"/>
                <w:i/>
                <w:color w:val="000000" w:themeColor="text1"/>
                <w:sz w:val="28"/>
                <w:szCs w:val="28"/>
              </w:rPr>
              <w:t>şi</w:t>
            </w:r>
            <w:proofErr w:type="spellEnd"/>
            <w:r w:rsidRPr="00901A52">
              <w:rPr>
                <w:rFonts w:cs="Times New Roman"/>
                <w:i/>
                <w:color w:val="000000" w:themeColor="text1"/>
                <w:sz w:val="28"/>
                <w:szCs w:val="28"/>
              </w:rPr>
              <w:t xml:space="preserve"> exploatarea obiectelor energetice;</w:t>
            </w:r>
          </w:p>
          <w:p w14:paraId="460F36AD" w14:textId="77777777" w:rsidR="00957B22" w:rsidRDefault="00321E9C" w:rsidP="00901A52">
            <w:pPr>
              <w:spacing w:after="0" w:line="276" w:lineRule="auto"/>
              <w:ind w:left="0" w:firstLine="709"/>
              <w:contextualSpacing/>
              <w:jc w:val="both"/>
              <w:rPr>
                <w:rFonts w:cs="Times New Roman"/>
                <w:color w:val="000000" w:themeColor="text1"/>
                <w:sz w:val="28"/>
                <w:szCs w:val="28"/>
              </w:rPr>
            </w:pPr>
            <w:r w:rsidRPr="00901A52">
              <w:rPr>
                <w:rFonts w:cs="Times New Roman"/>
                <w:color w:val="000000" w:themeColor="text1"/>
                <w:sz w:val="28"/>
                <w:szCs w:val="28"/>
              </w:rPr>
              <w:t xml:space="preserve">Concomitent, conform art.3 din Legea nr.174/2017, </w:t>
            </w:r>
          </w:p>
          <w:p w14:paraId="45755AFD" w14:textId="6562780B" w:rsidR="00321E9C" w:rsidRPr="00957B22" w:rsidRDefault="00321E9C" w:rsidP="00957B22">
            <w:pPr>
              <w:pStyle w:val="ListParagraph"/>
              <w:numPr>
                <w:ilvl w:val="0"/>
                <w:numId w:val="28"/>
              </w:numPr>
              <w:spacing w:after="0" w:line="276" w:lineRule="auto"/>
              <w:jc w:val="both"/>
              <w:rPr>
                <w:rFonts w:cs="Times New Roman"/>
                <w:color w:val="000000" w:themeColor="text1"/>
                <w:sz w:val="28"/>
                <w:szCs w:val="28"/>
              </w:rPr>
            </w:pPr>
            <w:r w:rsidRPr="00957B22">
              <w:rPr>
                <w:rFonts w:cs="Times New Roman"/>
                <w:i/>
                <w:color w:val="000000" w:themeColor="text1"/>
                <w:sz w:val="28"/>
                <w:szCs w:val="28"/>
              </w:rPr>
              <w:t xml:space="preserve">obiecte energetice – instalații de producere, centrale electrice, centrale termice, rețele, </w:t>
            </w:r>
            <w:proofErr w:type="spellStart"/>
            <w:r w:rsidRPr="00957B22">
              <w:rPr>
                <w:rFonts w:cs="Times New Roman"/>
                <w:i/>
                <w:color w:val="000000" w:themeColor="text1"/>
                <w:sz w:val="28"/>
                <w:szCs w:val="28"/>
              </w:rPr>
              <w:t>instalaţii</w:t>
            </w:r>
            <w:proofErr w:type="spellEnd"/>
            <w:r w:rsidRPr="00957B22">
              <w:rPr>
                <w:rFonts w:cs="Times New Roman"/>
                <w:i/>
                <w:color w:val="000000" w:themeColor="text1"/>
                <w:sz w:val="28"/>
                <w:szCs w:val="28"/>
              </w:rPr>
              <w:t xml:space="preserve">, utilaje, mecanisme, echipamente </w:t>
            </w:r>
            <w:proofErr w:type="spellStart"/>
            <w:r w:rsidRPr="00957B22">
              <w:rPr>
                <w:rFonts w:cs="Times New Roman"/>
                <w:i/>
                <w:color w:val="000000" w:themeColor="text1"/>
                <w:sz w:val="28"/>
                <w:szCs w:val="28"/>
              </w:rPr>
              <w:t>şi</w:t>
            </w:r>
            <w:proofErr w:type="spellEnd"/>
            <w:r w:rsidRPr="00957B22">
              <w:rPr>
                <w:rFonts w:cs="Times New Roman"/>
                <w:i/>
                <w:color w:val="000000" w:themeColor="text1"/>
                <w:sz w:val="28"/>
                <w:szCs w:val="28"/>
              </w:rPr>
              <w:t xml:space="preserve"> aparate, care, împreună cu clădirile și spațiile în care s</w:t>
            </w:r>
            <w:r w:rsidR="00BC3FBD" w:rsidRPr="00957B22">
              <w:rPr>
                <w:rFonts w:cs="Times New Roman"/>
                <w:i/>
                <w:color w:val="000000" w:themeColor="text1"/>
                <w:sz w:val="28"/>
                <w:szCs w:val="28"/>
              </w:rPr>
              <w:t>u</w:t>
            </w:r>
            <w:r w:rsidRPr="00957B22">
              <w:rPr>
                <w:rFonts w:cs="Times New Roman"/>
                <w:i/>
                <w:color w:val="000000" w:themeColor="text1"/>
                <w:sz w:val="28"/>
                <w:szCs w:val="28"/>
              </w:rPr>
              <w:t xml:space="preserve">nt instalate, se utilizează pentru explorarea, extragerea, rafinarea, producerea, transportul, </w:t>
            </w:r>
            <w:proofErr w:type="spellStart"/>
            <w:r w:rsidRPr="00957B22">
              <w:rPr>
                <w:rFonts w:cs="Times New Roman"/>
                <w:i/>
                <w:color w:val="000000" w:themeColor="text1"/>
                <w:sz w:val="28"/>
                <w:szCs w:val="28"/>
              </w:rPr>
              <w:t>distribuţia</w:t>
            </w:r>
            <w:proofErr w:type="spellEnd"/>
            <w:r w:rsidRPr="00957B22">
              <w:rPr>
                <w:rFonts w:cs="Times New Roman"/>
                <w:i/>
                <w:color w:val="000000" w:themeColor="text1"/>
                <w:sz w:val="28"/>
                <w:szCs w:val="28"/>
              </w:rPr>
              <w:t xml:space="preserve">, stocarea </w:t>
            </w:r>
            <w:proofErr w:type="spellStart"/>
            <w:r w:rsidRPr="00957B22">
              <w:rPr>
                <w:rFonts w:cs="Times New Roman"/>
                <w:i/>
                <w:color w:val="000000" w:themeColor="text1"/>
                <w:sz w:val="28"/>
                <w:szCs w:val="28"/>
              </w:rPr>
              <w:t>şi</w:t>
            </w:r>
            <w:proofErr w:type="spellEnd"/>
            <w:r w:rsidRPr="00957B22">
              <w:rPr>
                <w:rFonts w:cs="Times New Roman"/>
                <w:i/>
                <w:color w:val="000000" w:themeColor="text1"/>
                <w:sz w:val="28"/>
                <w:szCs w:val="28"/>
              </w:rPr>
              <w:t>/sau comercializarea energiei</w:t>
            </w:r>
            <w:r w:rsidRPr="00957B22">
              <w:rPr>
                <w:rFonts w:cs="Times New Roman"/>
                <w:color w:val="000000" w:themeColor="text1"/>
                <w:sz w:val="28"/>
                <w:szCs w:val="28"/>
              </w:rPr>
              <w:t>.</w:t>
            </w:r>
          </w:p>
          <w:p w14:paraId="43778B30" w14:textId="1AF815EB" w:rsidR="00321E9C" w:rsidRPr="00901A52" w:rsidRDefault="00321E9C" w:rsidP="00901A52">
            <w:pPr>
              <w:spacing w:after="0" w:line="276" w:lineRule="auto"/>
              <w:ind w:left="0" w:firstLine="709"/>
              <w:contextualSpacing/>
              <w:jc w:val="both"/>
              <w:rPr>
                <w:rFonts w:cs="Times New Roman"/>
                <w:color w:val="000000" w:themeColor="text1"/>
                <w:sz w:val="28"/>
                <w:szCs w:val="28"/>
              </w:rPr>
            </w:pPr>
            <w:r w:rsidRPr="00901A52">
              <w:rPr>
                <w:rFonts w:cs="Times New Roman"/>
                <w:color w:val="000000" w:themeColor="text1"/>
                <w:sz w:val="28"/>
                <w:szCs w:val="28"/>
              </w:rPr>
              <w:lastRenderedPageBreak/>
              <w:t xml:space="preserve">În cazul în care se planifică retragerea temporară a unor terenuri pentru instalarea centralei electrice din surse regenerabile, beneficiarul retragerii urmează să prezinte autorităților publice locale proiectul de execuție coordonat și supus expertizei ecologice de stat sau evaluării impactului asupra mediului. În acest sens, conform art.74 din Codul funciar nr.828/1991, </w:t>
            </w:r>
            <w:r w:rsidRPr="00901A52">
              <w:rPr>
                <w:rFonts w:cs="Times New Roman"/>
                <w:i/>
                <w:color w:val="000000" w:themeColor="text1"/>
                <w:sz w:val="28"/>
                <w:szCs w:val="28"/>
                <w:u w:val="single"/>
              </w:rPr>
              <w:t>Retragerea temporară a unor terenuri din circuitul agricol</w:t>
            </w:r>
            <w:r w:rsidRPr="00901A52">
              <w:rPr>
                <w:rFonts w:cs="Times New Roman"/>
                <w:i/>
                <w:color w:val="000000" w:themeColor="text1"/>
                <w:sz w:val="28"/>
                <w:szCs w:val="28"/>
              </w:rPr>
              <w:t xml:space="preserve"> […] </w:t>
            </w:r>
            <w:r w:rsidRPr="00901A52">
              <w:rPr>
                <w:rFonts w:cs="Times New Roman"/>
                <w:i/>
                <w:color w:val="000000" w:themeColor="text1"/>
                <w:sz w:val="28"/>
                <w:szCs w:val="28"/>
                <w:u w:val="single"/>
              </w:rPr>
              <w:t>pentru executarea unor lucrări</w:t>
            </w:r>
            <w:r w:rsidRPr="00901A52">
              <w:rPr>
                <w:rFonts w:cs="Times New Roman"/>
                <w:i/>
                <w:color w:val="000000" w:themeColor="text1"/>
                <w:sz w:val="28"/>
                <w:szCs w:val="28"/>
              </w:rPr>
              <w:t xml:space="preserve"> […] </w:t>
            </w:r>
            <w:r w:rsidRPr="00901A52">
              <w:rPr>
                <w:rFonts w:cs="Times New Roman"/>
                <w:i/>
                <w:color w:val="000000" w:themeColor="text1"/>
                <w:sz w:val="28"/>
                <w:szCs w:val="28"/>
                <w:u w:val="single"/>
              </w:rPr>
              <w:t>de instalare a unor linii de</w:t>
            </w:r>
            <w:r w:rsidRPr="00901A52">
              <w:rPr>
                <w:rFonts w:cs="Times New Roman"/>
                <w:i/>
                <w:color w:val="000000" w:themeColor="text1"/>
                <w:sz w:val="28"/>
                <w:szCs w:val="28"/>
              </w:rPr>
              <w:t xml:space="preserve"> […] </w:t>
            </w:r>
            <w:r w:rsidRPr="00901A52">
              <w:rPr>
                <w:rFonts w:cs="Times New Roman"/>
                <w:i/>
                <w:color w:val="000000" w:themeColor="text1"/>
                <w:sz w:val="28"/>
                <w:szCs w:val="28"/>
                <w:u w:val="single"/>
              </w:rPr>
              <w:t>de transport electric sau</w:t>
            </w:r>
            <w:r w:rsidRPr="00901A52">
              <w:rPr>
                <w:rFonts w:cs="Times New Roman"/>
                <w:i/>
                <w:color w:val="000000" w:themeColor="text1"/>
                <w:sz w:val="28"/>
                <w:szCs w:val="28"/>
              </w:rPr>
              <w:t xml:space="preserve"> […] </w:t>
            </w:r>
            <w:r w:rsidRPr="00901A52">
              <w:rPr>
                <w:rFonts w:cs="Times New Roman"/>
                <w:i/>
                <w:color w:val="000000" w:themeColor="text1"/>
                <w:sz w:val="28"/>
                <w:szCs w:val="28"/>
                <w:u w:val="single"/>
              </w:rPr>
              <w:t>alte instalații similare</w:t>
            </w:r>
            <w:r w:rsidRPr="00901A52">
              <w:rPr>
                <w:rFonts w:cs="Times New Roman"/>
                <w:i/>
                <w:color w:val="000000" w:themeColor="text1"/>
                <w:sz w:val="28"/>
                <w:szCs w:val="28"/>
              </w:rPr>
              <w:t xml:space="preserve">, […] </w:t>
            </w:r>
            <w:r w:rsidRPr="00901A52">
              <w:rPr>
                <w:rFonts w:cs="Times New Roman"/>
                <w:i/>
                <w:color w:val="000000" w:themeColor="text1"/>
                <w:sz w:val="28"/>
                <w:szCs w:val="28"/>
                <w:u w:val="single"/>
              </w:rPr>
              <w:t>urmează a fi efectuate în baza proiectelor de execuție coordonate și supuse expertizei ecologice de stat</w:t>
            </w:r>
            <w:r w:rsidRPr="00901A52">
              <w:rPr>
                <w:rFonts w:cs="Times New Roman"/>
                <w:i/>
                <w:color w:val="000000" w:themeColor="text1"/>
                <w:sz w:val="28"/>
                <w:szCs w:val="28"/>
              </w:rPr>
              <w:t xml:space="preserve"> </w:t>
            </w:r>
            <w:r w:rsidRPr="00901A52">
              <w:rPr>
                <w:rFonts w:cs="Times New Roman"/>
                <w:b/>
                <w:i/>
                <w:color w:val="000000" w:themeColor="text1"/>
                <w:sz w:val="28"/>
                <w:szCs w:val="28"/>
              </w:rPr>
              <w:t>sau</w:t>
            </w:r>
            <w:r w:rsidRPr="00901A52">
              <w:rPr>
                <w:rFonts w:cs="Times New Roman"/>
                <w:i/>
                <w:color w:val="000000" w:themeColor="text1"/>
                <w:sz w:val="28"/>
                <w:szCs w:val="28"/>
              </w:rPr>
              <w:t xml:space="preserve"> </w:t>
            </w:r>
            <w:r w:rsidRPr="00901A52">
              <w:rPr>
                <w:rFonts w:cs="Times New Roman"/>
                <w:i/>
                <w:color w:val="000000" w:themeColor="text1"/>
                <w:sz w:val="28"/>
                <w:szCs w:val="28"/>
                <w:u w:val="single"/>
              </w:rPr>
              <w:t>evaluării impactului asupra mediului de către organele abilitate</w:t>
            </w:r>
            <w:r w:rsidRPr="00901A52">
              <w:rPr>
                <w:rFonts w:cs="Times New Roman"/>
                <w:i/>
                <w:color w:val="000000" w:themeColor="text1"/>
                <w:sz w:val="28"/>
                <w:szCs w:val="28"/>
              </w:rPr>
              <w:t xml:space="preserve">, </w:t>
            </w:r>
            <w:r w:rsidRPr="00901A52">
              <w:rPr>
                <w:rFonts w:cs="Times New Roman"/>
                <w:i/>
                <w:color w:val="000000" w:themeColor="text1"/>
                <w:sz w:val="28"/>
                <w:szCs w:val="28"/>
                <w:u w:val="single"/>
              </w:rPr>
              <w:t xml:space="preserve">se aprobă de către </w:t>
            </w:r>
            <w:proofErr w:type="spellStart"/>
            <w:r w:rsidRPr="00901A52">
              <w:rPr>
                <w:rFonts w:cs="Times New Roman"/>
                <w:i/>
                <w:color w:val="000000" w:themeColor="text1"/>
                <w:sz w:val="28"/>
                <w:szCs w:val="28"/>
                <w:u w:val="single"/>
              </w:rPr>
              <w:t>autorităţile</w:t>
            </w:r>
            <w:proofErr w:type="spellEnd"/>
            <w:r w:rsidRPr="00901A52">
              <w:rPr>
                <w:rFonts w:cs="Times New Roman"/>
                <w:i/>
                <w:color w:val="000000" w:themeColor="text1"/>
                <w:sz w:val="28"/>
                <w:szCs w:val="28"/>
                <w:u w:val="single"/>
              </w:rPr>
              <w:t xml:space="preserve"> </w:t>
            </w:r>
            <w:proofErr w:type="spellStart"/>
            <w:r w:rsidRPr="00901A52">
              <w:rPr>
                <w:rFonts w:cs="Times New Roman"/>
                <w:i/>
                <w:color w:val="000000" w:themeColor="text1"/>
                <w:sz w:val="28"/>
                <w:szCs w:val="28"/>
                <w:u w:val="single"/>
              </w:rPr>
              <w:t>administraţiei</w:t>
            </w:r>
            <w:proofErr w:type="spellEnd"/>
            <w:r w:rsidRPr="00901A52">
              <w:rPr>
                <w:rFonts w:cs="Times New Roman"/>
                <w:i/>
                <w:color w:val="000000" w:themeColor="text1"/>
                <w:sz w:val="28"/>
                <w:szCs w:val="28"/>
                <w:u w:val="single"/>
              </w:rPr>
              <w:t xml:space="preserve"> publice locale, cu acordul deținătorilor de terenuri</w:t>
            </w:r>
            <w:r w:rsidRPr="00901A52">
              <w:rPr>
                <w:rFonts w:cs="Times New Roman"/>
                <w:color w:val="000000" w:themeColor="text1"/>
                <w:sz w:val="28"/>
                <w:szCs w:val="28"/>
              </w:rPr>
              <w:t>.</w:t>
            </w:r>
          </w:p>
          <w:p w14:paraId="0CD79DFA" w14:textId="194A021C" w:rsidR="00AE705D" w:rsidRPr="00901A52" w:rsidRDefault="00321E9C" w:rsidP="00901A52">
            <w:pPr>
              <w:spacing w:after="0" w:line="276" w:lineRule="auto"/>
              <w:ind w:left="0" w:firstLine="709"/>
              <w:contextualSpacing/>
              <w:jc w:val="both"/>
              <w:rPr>
                <w:rFonts w:ascii="Times New Roman" w:hAnsi="Times New Roman" w:cs="Times New Roman"/>
                <w:color w:val="000000" w:themeColor="text1"/>
              </w:rPr>
            </w:pPr>
            <w:r w:rsidRPr="00901A52">
              <w:rPr>
                <w:rFonts w:cs="Times New Roman"/>
                <w:color w:val="000000" w:themeColor="text1"/>
                <w:sz w:val="28"/>
                <w:szCs w:val="28"/>
              </w:rPr>
              <w:t>Astfel, av</w:t>
            </w:r>
            <w:r w:rsidR="00901A52">
              <w:rPr>
                <w:rFonts w:cs="Times New Roman"/>
                <w:color w:val="000000" w:themeColor="text1"/>
                <w:sz w:val="28"/>
                <w:szCs w:val="28"/>
                <w:lang w:val="ro-MD"/>
              </w:rPr>
              <w:t>â</w:t>
            </w:r>
            <w:proofErr w:type="spellStart"/>
            <w:r w:rsidRPr="00901A52">
              <w:rPr>
                <w:rFonts w:cs="Times New Roman"/>
                <w:color w:val="000000" w:themeColor="text1"/>
                <w:sz w:val="28"/>
                <w:szCs w:val="28"/>
              </w:rPr>
              <w:t>nd</w:t>
            </w:r>
            <w:proofErr w:type="spellEnd"/>
            <w:r w:rsidRPr="00901A52">
              <w:rPr>
                <w:rFonts w:cs="Times New Roman"/>
                <w:color w:val="000000" w:themeColor="text1"/>
                <w:sz w:val="28"/>
                <w:szCs w:val="28"/>
              </w:rPr>
              <w:t xml:space="preserve"> în vederea sintagma </w:t>
            </w:r>
            <w:r w:rsidR="00BC3FBD">
              <w:rPr>
                <w:rFonts w:cs="Times New Roman"/>
                <w:color w:val="000000" w:themeColor="text1"/>
                <w:sz w:val="28"/>
                <w:szCs w:val="28"/>
              </w:rPr>
              <w:t>„</w:t>
            </w:r>
            <w:r w:rsidRPr="00901A52">
              <w:rPr>
                <w:rFonts w:cs="Times New Roman"/>
                <w:i/>
                <w:color w:val="000000" w:themeColor="text1"/>
                <w:sz w:val="28"/>
                <w:szCs w:val="28"/>
              </w:rPr>
              <w:t>alte instalații similare</w:t>
            </w:r>
            <w:r w:rsidRPr="00901A52">
              <w:rPr>
                <w:rFonts w:cs="Times New Roman"/>
                <w:color w:val="000000" w:themeColor="text1"/>
                <w:sz w:val="28"/>
                <w:szCs w:val="28"/>
              </w:rPr>
              <w:t xml:space="preserve">”, se presupune posibilitatea permiterii retragerii temporare a unor terenuri, inclusiv pentru executarea unor lucrări de instalare a </w:t>
            </w:r>
            <w:r w:rsidRPr="00901A52">
              <w:rPr>
                <w:rFonts w:eastAsia="Times New Roman" w:cs="Times New Roman"/>
                <w:bCs/>
                <w:color w:val="000000" w:themeColor="text1"/>
                <w:sz w:val="28"/>
                <w:szCs w:val="28"/>
              </w:rPr>
              <w:t>centralelor electrice care produc din surse regenerabile de energie</w:t>
            </w:r>
            <w:r w:rsidRPr="00901A52">
              <w:rPr>
                <w:rFonts w:cs="Times New Roman"/>
                <w:color w:val="000000" w:themeColor="text1"/>
                <w:sz w:val="28"/>
                <w:szCs w:val="28"/>
              </w:rPr>
              <w:t>.</w:t>
            </w:r>
          </w:p>
        </w:tc>
      </w:tr>
      <w:tr w:rsidR="00424739" w:rsidRPr="00911A71" w14:paraId="322B48B6" w14:textId="77777777" w:rsidTr="009D3E45">
        <w:tc>
          <w:tcPr>
            <w:tcW w:w="9473" w:type="dxa"/>
            <w:shd w:val="clear" w:color="auto" w:fill="D0CECE" w:themeFill="background2" w:themeFillShade="E6"/>
          </w:tcPr>
          <w:p w14:paraId="2A419CDB" w14:textId="4C0CC10F" w:rsidR="00424739" w:rsidRPr="00480DD6" w:rsidRDefault="00424739" w:rsidP="00480DD6">
            <w:pPr>
              <w:pStyle w:val="ListParagraph"/>
              <w:numPr>
                <w:ilvl w:val="0"/>
                <w:numId w:val="24"/>
              </w:numPr>
              <w:spacing w:after="0" w:line="276" w:lineRule="auto"/>
              <w:jc w:val="both"/>
              <w:rPr>
                <w:rFonts w:cs="Times New Roman"/>
                <w:b/>
                <w:sz w:val="28"/>
                <w:szCs w:val="28"/>
              </w:rPr>
            </w:pPr>
            <w:r w:rsidRPr="001B31B5">
              <w:rPr>
                <w:b/>
                <w:sz w:val="28"/>
                <w:szCs w:val="28"/>
              </w:rPr>
              <w:lastRenderedPageBreak/>
              <w:t>Descrierea gradului de compatibilitate pentru proiectele care</w:t>
            </w:r>
            <w:r w:rsidR="005A327F">
              <w:rPr>
                <w:b/>
                <w:sz w:val="28"/>
                <w:szCs w:val="28"/>
              </w:rPr>
              <w:t xml:space="preserve"> </w:t>
            </w:r>
            <w:r w:rsidRPr="001B31B5">
              <w:rPr>
                <w:b/>
                <w:sz w:val="28"/>
                <w:szCs w:val="28"/>
              </w:rPr>
              <w:t xml:space="preserve">au ca scop armonizarea </w:t>
            </w:r>
            <w:proofErr w:type="spellStart"/>
            <w:r w:rsidRPr="001B31B5">
              <w:rPr>
                <w:b/>
                <w:sz w:val="28"/>
                <w:szCs w:val="28"/>
              </w:rPr>
              <w:t>legislaţiei</w:t>
            </w:r>
            <w:proofErr w:type="spellEnd"/>
            <w:r w:rsidRPr="001B31B5">
              <w:rPr>
                <w:b/>
                <w:sz w:val="28"/>
                <w:szCs w:val="28"/>
              </w:rPr>
              <w:t xml:space="preserve"> </w:t>
            </w:r>
            <w:proofErr w:type="spellStart"/>
            <w:r w:rsidRPr="001B31B5">
              <w:rPr>
                <w:b/>
                <w:sz w:val="28"/>
                <w:szCs w:val="28"/>
              </w:rPr>
              <w:t>naţionale</w:t>
            </w:r>
            <w:proofErr w:type="spellEnd"/>
            <w:r w:rsidRPr="001B31B5">
              <w:rPr>
                <w:b/>
                <w:sz w:val="28"/>
                <w:szCs w:val="28"/>
              </w:rPr>
              <w:t xml:space="preserve"> cu </w:t>
            </w:r>
            <w:proofErr w:type="spellStart"/>
            <w:r w:rsidRPr="001B31B5">
              <w:rPr>
                <w:b/>
                <w:sz w:val="28"/>
                <w:szCs w:val="28"/>
              </w:rPr>
              <w:t>legislaţia</w:t>
            </w:r>
            <w:proofErr w:type="spellEnd"/>
            <w:r w:rsidRPr="001B31B5">
              <w:rPr>
                <w:b/>
                <w:sz w:val="28"/>
                <w:szCs w:val="28"/>
              </w:rPr>
              <w:t xml:space="preserve"> Uniunii Europene</w:t>
            </w:r>
          </w:p>
        </w:tc>
      </w:tr>
      <w:tr w:rsidR="00424739" w:rsidRPr="00911A71" w14:paraId="227BCEA6" w14:textId="77777777" w:rsidTr="009D3E45">
        <w:tc>
          <w:tcPr>
            <w:tcW w:w="9473" w:type="dxa"/>
          </w:tcPr>
          <w:p w14:paraId="55D6B113" w14:textId="77777777" w:rsidR="006D2C77" w:rsidRDefault="006D2C77" w:rsidP="006D2C77">
            <w:pPr>
              <w:spacing w:after="0" w:line="276" w:lineRule="auto"/>
              <w:ind w:left="0"/>
              <w:jc w:val="both"/>
              <w:rPr>
                <w:rFonts w:eastAsia="Times New Roman" w:cs="Times New Roman"/>
                <w:sz w:val="28"/>
                <w:szCs w:val="28"/>
              </w:rPr>
            </w:pPr>
            <w:r w:rsidRPr="001B31B5">
              <w:rPr>
                <w:rFonts w:eastAsia="Times New Roman" w:cs="Times New Roman"/>
                <w:sz w:val="28"/>
                <w:szCs w:val="28"/>
              </w:rPr>
              <w:t>Proiectul nu-și propune armonizarea legislației naționale la cea a Uniunii Europene.</w:t>
            </w:r>
          </w:p>
          <w:p w14:paraId="77F238D9" w14:textId="1B126715" w:rsidR="00424739" w:rsidRPr="00061B39" w:rsidRDefault="00424739" w:rsidP="00061B39">
            <w:pPr>
              <w:spacing w:after="0" w:line="276" w:lineRule="auto"/>
              <w:ind w:left="0"/>
              <w:jc w:val="both"/>
              <w:rPr>
                <w:rFonts w:eastAsia="Times New Roman" w:cs="Times New Roman"/>
                <w:sz w:val="28"/>
                <w:szCs w:val="28"/>
              </w:rPr>
            </w:pPr>
          </w:p>
        </w:tc>
      </w:tr>
      <w:tr w:rsidR="00424739" w:rsidRPr="00911A71" w14:paraId="56BCD7BD" w14:textId="77777777" w:rsidTr="009D3E45">
        <w:tc>
          <w:tcPr>
            <w:tcW w:w="9473" w:type="dxa"/>
            <w:shd w:val="clear" w:color="auto" w:fill="D9D9D9" w:themeFill="background1" w:themeFillShade="D9"/>
          </w:tcPr>
          <w:p w14:paraId="3D2F32CE" w14:textId="64E8F8BA" w:rsidR="00424739" w:rsidRPr="00480DD6" w:rsidRDefault="00424739" w:rsidP="005A327F">
            <w:pPr>
              <w:spacing w:after="0" w:line="276" w:lineRule="auto"/>
              <w:ind w:left="0"/>
              <w:jc w:val="both"/>
              <w:rPr>
                <w:rFonts w:cs="Times New Roman"/>
                <w:b/>
                <w:sz w:val="28"/>
                <w:szCs w:val="28"/>
              </w:rPr>
            </w:pPr>
            <w:r>
              <w:rPr>
                <w:b/>
                <w:sz w:val="28"/>
                <w:szCs w:val="28"/>
              </w:rPr>
              <w:t>4</w:t>
            </w:r>
            <w:r w:rsidRPr="001B31B5">
              <w:rPr>
                <w:b/>
                <w:sz w:val="28"/>
                <w:szCs w:val="28"/>
              </w:rPr>
              <w:t xml:space="preserve">. </w:t>
            </w:r>
            <w:r w:rsidRPr="00895EB5">
              <w:rPr>
                <w:rFonts w:cs="Times New Roman"/>
                <w:b/>
                <w:sz w:val="28"/>
                <w:szCs w:val="28"/>
              </w:rPr>
              <w:t>Principalele prevederi ale proiectului și evidențierea elementelor noi</w:t>
            </w:r>
          </w:p>
        </w:tc>
      </w:tr>
      <w:tr w:rsidR="00424739" w:rsidRPr="00911A71" w14:paraId="4945063C" w14:textId="77777777" w:rsidTr="009D3E45">
        <w:tc>
          <w:tcPr>
            <w:tcW w:w="9473" w:type="dxa"/>
          </w:tcPr>
          <w:p w14:paraId="304B067F" w14:textId="0C3AC98A" w:rsidR="00424739" w:rsidRPr="004F5103" w:rsidRDefault="00C21A2F" w:rsidP="00566AC8">
            <w:pPr>
              <w:spacing w:after="0" w:line="276" w:lineRule="auto"/>
              <w:ind w:left="0"/>
              <w:jc w:val="both"/>
              <w:rPr>
                <w:sz w:val="28"/>
                <w:szCs w:val="28"/>
                <w:lang w:val="ro-MD"/>
              </w:rPr>
            </w:pPr>
            <w:r w:rsidRPr="00C21A2F">
              <w:rPr>
                <w:rFonts w:cs="Times New Roman"/>
                <w:color w:val="000000" w:themeColor="text1"/>
                <w:sz w:val="28"/>
                <w:szCs w:val="28"/>
              </w:rPr>
              <w:t xml:space="preserve">Proiectul prevede </w:t>
            </w:r>
            <w:r w:rsidR="00566AC8">
              <w:rPr>
                <w:rFonts w:cs="Times New Roman"/>
                <w:color w:val="000000" w:themeColor="text1"/>
                <w:sz w:val="28"/>
                <w:szCs w:val="28"/>
              </w:rPr>
              <w:t xml:space="preserve">că </w:t>
            </w:r>
            <w:r w:rsidR="00566AC8" w:rsidRPr="00566AC8">
              <w:rPr>
                <w:rFonts w:cs="Times New Roman"/>
                <w:color w:val="000000" w:themeColor="text1"/>
                <w:sz w:val="28"/>
                <w:szCs w:val="28"/>
              </w:rPr>
              <w:t xml:space="preserve">la articolul 74 din </w:t>
            </w:r>
            <w:r w:rsidR="00566AC8" w:rsidRPr="00566AC8">
              <w:rPr>
                <w:bCs/>
                <w:color w:val="000000" w:themeColor="text1"/>
                <w:sz w:val="28"/>
                <w:szCs w:val="28"/>
              </w:rPr>
              <w:t>Codul funciar nr.828/1991</w:t>
            </w:r>
            <w:r w:rsidR="00566AC8" w:rsidRPr="009726AD">
              <w:rPr>
                <w:b/>
                <w:bCs/>
                <w:color w:val="000000" w:themeColor="text1"/>
                <w:sz w:val="28"/>
                <w:szCs w:val="28"/>
              </w:rPr>
              <w:t xml:space="preserve"> </w:t>
            </w:r>
            <w:r w:rsidR="00566AC8" w:rsidRPr="009726AD">
              <w:rPr>
                <w:rFonts w:cs="Times New Roman"/>
                <w:color w:val="000000" w:themeColor="text1"/>
                <w:sz w:val="28"/>
                <w:szCs w:val="28"/>
                <w:shd w:val="clear" w:color="auto" w:fill="FFFFFF"/>
              </w:rPr>
              <w:t>în alineatul întâi</w:t>
            </w:r>
            <w:r w:rsidR="00566AC8" w:rsidRPr="009726AD">
              <w:rPr>
                <w:rFonts w:cs="Times New Roman"/>
                <w:b/>
                <w:color w:val="000000" w:themeColor="text1"/>
                <w:sz w:val="28"/>
                <w:szCs w:val="28"/>
                <w:shd w:val="clear" w:color="auto" w:fill="FFFFFF"/>
              </w:rPr>
              <w:t xml:space="preserve"> </w:t>
            </w:r>
            <w:r w:rsidR="00566AC8" w:rsidRPr="009726AD">
              <w:rPr>
                <w:rFonts w:cs="Times New Roman"/>
                <w:color w:val="000000" w:themeColor="text1"/>
                <w:sz w:val="28"/>
                <w:szCs w:val="28"/>
                <w:shd w:val="clear" w:color="auto" w:fill="FFFFFF"/>
              </w:rPr>
              <w:t>după textul „de transport electric” s</w:t>
            </w:r>
            <w:r w:rsidR="00566AC8">
              <w:rPr>
                <w:rFonts w:cs="Times New Roman"/>
                <w:color w:val="000000" w:themeColor="text1"/>
                <w:sz w:val="28"/>
                <w:szCs w:val="28"/>
                <w:shd w:val="clear" w:color="auto" w:fill="FFFFFF"/>
              </w:rPr>
              <w:t>ă fie</w:t>
            </w:r>
            <w:r w:rsidR="00566AC8" w:rsidRPr="009726AD">
              <w:rPr>
                <w:rFonts w:cs="Times New Roman"/>
                <w:color w:val="000000" w:themeColor="text1"/>
                <w:sz w:val="28"/>
                <w:szCs w:val="28"/>
                <w:shd w:val="clear" w:color="auto" w:fill="FFFFFF"/>
              </w:rPr>
              <w:t xml:space="preserve"> introdu</w:t>
            </w:r>
            <w:r w:rsidR="00566AC8">
              <w:rPr>
                <w:rFonts w:cs="Times New Roman"/>
                <w:color w:val="000000" w:themeColor="text1"/>
                <w:sz w:val="28"/>
                <w:szCs w:val="28"/>
                <w:shd w:val="clear" w:color="auto" w:fill="FFFFFF"/>
              </w:rPr>
              <w:t>s</w:t>
            </w:r>
            <w:r w:rsidR="00566AC8" w:rsidRPr="009726AD">
              <w:rPr>
                <w:rFonts w:cs="Times New Roman"/>
                <w:color w:val="000000" w:themeColor="text1"/>
                <w:sz w:val="28"/>
                <w:szCs w:val="28"/>
                <w:shd w:val="clear" w:color="auto" w:fill="FFFFFF"/>
              </w:rPr>
              <w:t xml:space="preserve"> textul „ , </w:t>
            </w:r>
            <w:r w:rsidR="00566AC8" w:rsidRPr="009726AD">
              <w:rPr>
                <w:rFonts w:eastAsia="Times New Roman" w:cs="Times New Roman"/>
                <w:bCs/>
                <w:color w:val="000000" w:themeColor="text1"/>
                <w:sz w:val="28"/>
                <w:szCs w:val="28"/>
              </w:rPr>
              <w:t>centrale electrice care produc din surse regenerabile de energie și obiecte energetice</w:t>
            </w:r>
            <w:r w:rsidR="00566AC8" w:rsidRPr="009726AD">
              <w:rPr>
                <w:rFonts w:cs="Times New Roman"/>
                <w:color w:val="000000" w:themeColor="text1"/>
                <w:sz w:val="28"/>
                <w:szCs w:val="28"/>
                <w:shd w:val="clear" w:color="auto" w:fill="FFFFFF"/>
              </w:rPr>
              <w:t>”.</w:t>
            </w:r>
          </w:p>
        </w:tc>
      </w:tr>
      <w:tr w:rsidR="00424739" w:rsidRPr="00911A71" w14:paraId="6F4F2132" w14:textId="77777777" w:rsidTr="009D3E45">
        <w:tc>
          <w:tcPr>
            <w:tcW w:w="9473" w:type="dxa"/>
            <w:shd w:val="clear" w:color="auto" w:fill="D0CECE" w:themeFill="background2" w:themeFillShade="E6"/>
          </w:tcPr>
          <w:p w14:paraId="279DE461" w14:textId="02FA4379" w:rsidR="00424739" w:rsidRPr="00C6447E" w:rsidRDefault="00424739" w:rsidP="00AB1B41">
            <w:pPr>
              <w:pStyle w:val="ListParagraph"/>
              <w:numPr>
                <w:ilvl w:val="0"/>
                <w:numId w:val="25"/>
              </w:numPr>
              <w:spacing w:after="0" w:line="276" w:lineRule="auto"/>
              <w:ind w:left="360"/>
              <w:rPr>
                <w:rFonts w:cs="Times New Roman"/>
                <w:b/>
                <w:color w:val="000000" w:themeColor="text1"/>
                <w:sz w:val="28"/>
                <w:szCs w:val="28"/>
              </w:rPr>
            </w:pPr>
            <w:r w:rsidRPr="00C6447E">
              <w:rPr>
                <w:rFonts w:cs="Times New Roman"/>
                <w:b/>
                <w:color w:val="000000" w:themeColor="text1"/>
                <w:sz w:val="28"/>
                <w:szCs w:val="28"/>
              </w:rPr>
              <w:t xml:space="preserve">Fundamentarea </w:t>
            </w:r>
            <w:proofErr w:type="spellStart"/>
            <w:r w:rsidRPr="00C6447E">
              <w:rPr>
                <w:rFonts w:cs="Times New Roman"/>
                <w:b/>
                <w:color w:val="000000" w:themeColor="text1"/>
                <w:sz w:val="28"/>
                <w:szCs w:val="28"/>
              </w:rPr>
              <w:t>economico</w:t>
            </w:r>
            <w:proofErr w:type="spellEnd"/>
            <w:r w:rsidRPr="00C6447E">
              <w:rPr>
                <w:rFonts w:cs="Times New Roman"/>
                <w:b/>
                <w:color w:val="000000" w:themeColor="text1"/>
                <w:sz w:val="28"/>
                <w:szCs w:val="28"/>
              </w:rPr>
              <w:t>-financiară</w:t>
            </w:r>
          </w:p>
        </w:tc>
      </w:tr>
      <w:tr w:rsidR="00520ADD" w:rsidRPr="00911A71" w14:paraId="78C07E0F" w14:textId="77777777" w:rsidTr="009D3E45">
        <w:tc>
          <w:tcPr>
            <w:tcW w:w="9473" w:type="dxa"/>
          </w:tcPr>
          <w:p w14:paraId="78373385" w14:textId="5A989BA6" w:rsidR="00520ADD" w:rsidRPr="00C6447E" w:rsidRDefault="00520ADD" w:rsidP="00520ADD">
            <w:pPr>
              <w:spacing w:line="276" w:lineRule="auto"/>
              <w:ind w:left="0"/>
              <w:jc w:val="both"/>
              <w:rPr>
                <w:rFonts w:cs="Times New Roman"/>
                <w:color w:val="000000" w:themeColor="text1"/>
                <w:sz w:val="28"/>
                <w:szCs w:val="28"/>
              </w:rPr>
            </w:pPr>
            <w:r w:rsidRPr="00C6447E">
              <w:rPr>
                <w:rFonts w:cs="Times New Roman"/>
                <w:color w:val="000000" w:themeColor="text1"/>
                <w:sz w:val="28"/>
                <w:szCs w:val="28"/>
              </w:rPr>
              <w:t xml:space="preserve">Implementarea proiectului nu are nici un impact asupra bugetului de stat și nu necesită cheltuieli suplimentare din bugetul de stat. </w:t>
            </w:r>
          </w:p>
        </w:tc>
      </w:tr>
      <w:tr w:rsidR="00520ADD" w:rsidRPr="00911A71" w14:paraId="6826D1FF" w14:textId="77777777" w:rsidTr="00520ADD">
        <w:tc>
          <w:tcPr>
            <w:tcW w:w="9473" w:type="dxa"/>
            <w:shd w:val="clear" w:color="auto" w:fill="D9D9D9" w:themeFill="background1" w:themeFillShade="D9"/>
          </w:tcPr>
          <w:p w14:paraId="3174C7EE" w14:textId="5EBDA6B8" w:rsidR="00520ADD" w:rsidRPr="00C6447E" w:rsidRDefault="00520ADD" w:rsidP="00520ADD">
            <w:pPr>
              <w:spacing w:line="276" w:lineRule="auto"/>
              <w:ind w:left="0"/>
              <w:jc w:val="both"/>
              <w:rPr>
                <w:rFonts w:cs="Times New Roman"/>
                <w:color w:val="000000" w:themeColor="text1"/>
                <w:sz w:val="28"/>
                <w:szCs w:val="28"/>
              </w:rPr>
            </w:pPr>
            <w:r w:rsidRPr="00C6447E">
              <w:rPr>
                <w:rFonts w:cs="Times New Roman"/>
                <w:b/>
                <w:sz w:val="28"/>
                <w:szCs w:val="28"/>
                <w:lang w:val="ro-MD"/>
              </w:rPr>
              <w:t>6. Modul de încorporare a actului în cadrul normativ în vigoare</w:t>
            </w:r>
          </w:p>
        </w:tc>
      </w:tr>
      <w:tr w:rsidR="00520ADD" w:rsidRPr="00911A71" w14:paraId="2015B768" w14:textId="77777777" w:rsidTr="009D3E45">
        <w:tc>
          <w:tcPr>
            <w:tcW w:w="9473" w:type="dxa"/>
          </w:tcPr>
          <w:p w14:paraId="70B30D64" w14:textId="0D52E5FB" w:rsidR="00520ADD" w:rsidRPr="00C6447E" w:rsidRDefault="00520ADD" w:rsidP="00520ADD">
            <w:pPr>
              <w:spacing w:line="276" w:lineRule="auto"/>
              <w:ind w:left="0"/>
              <w:jc w:val="both"/>
              <w:rPr>
                <w:rFonts w:cs="Times New Roman"/>
                <w:color w:val="000000" w:themeColor="text1"/>
                <w:sz w:val="28"/>
                <w:szCs w:val="28"/>
              </w:rPr>
            </w:pPr>
            <w:r w:rsidRPr="00C6447E">
              <w:rPr>
                <w:rFonts w:cs="Times New Roman"/>
                <w:sz w:val="28"/>
                <w:szCs w:val="28"/>
              </w:rPr>
              <w:t>Proiectul prevede modificarea art.74 din Codul funciar nr.828/1991.</w:t>
            </w:r>
          </w:p>
        </w:tc>
      </w:tr>
      <w:tr w:rsidR="00520ADD" w:rsidRPr="00911A71" w14:paraId="3DF7DC7A" w14:textId="77777777" w:rsidTr="00520ADD">
        <w:tc>
          <w:tcPr>
            <w:tcW w:w="9473" w:type="dxa"/>
            <w:shd w:val="clear" w:color="auto" w:fill="D9D9D9" w:themeFill="background1" w:themeFillShade="D9"/>
          </w:tcPr>
          <w:p w14:paraId="6B3DD3EB" w14:textId="6781B7A0" w:rsidR="00520ADD" w:rsidRPr="00C6447E" w:rsidRDefault="00520ADD" w:rsidP="00520ADD">
            <w:pPr>
              <w:spacing w:line="276" w:lineRule="auto"/>
              <w:ind w:left="0"/>
              <w:jc w:val="both"/>
              <w:rPr>
                <w:rFonts w:cs="Times New Roman"/>
                <w:color w:val="000000" w:themeColor="text1"/>
                <w:sz w:val="28"/>
                <w:szCs w:val="28"/>
              </w:rPr>
            </w:pPr>
            <w:r w:rsidRPr="00C6447E">
              <w:rPr>
                <w:rFonts w:cs="Times New Roman"/>
                <w:b/>
                <w:sz w:val="28"/>
                <w:szCs w:val="28"/>
                <w:lang w:val="ro-MD"/>
              </w:rPr>
              <w:t>7. Avizarea şi consultarea publică a proiectului</w:t>
            </w:r>
          </w:p>
        </w:tc>
      </w:tr>
      <w:tr w:rsidR="003E5B45" w:rsidRPr="003E5B45" w14:paraId="1AFE10B0" w14:textId="77777777" w:rsidTr="009D3E45">
        <w:tc>
          <w:tcPr>
            <w:tcW w:w="9473" w:type="dxa"/>
          </w:tcPr>
          <w:p w14:paraId="79A91837" w14:textId="7BFEDBA1" w:rsidR="00520ADD" w:rsidRPr="003E5B45" w:rsidRDefault="00520ADD" w:rsidP="00C6447E">
            <w:pPr>
              <w:tabs>
                <w:tab w:val="left" w:pos="884"/>
                <w:tab w:val="left" w:pos="1196"/>
              </w:tabs>
              <w:spacing w:line="276" w:lineRule="auto"/>
              <w:ind w:left="0"/>
              <w:contextualSpacing/>
              <w:jc w:val="both"/>
              <w:rPr>
                <w:rFonts w:cs="Times New Roman"/>
                <w:color w:val="000000" w:themeColor="text1"/>
                <w:sz w:val="28"/>
                <w:szCs w:val="28"/>
              </w:rPr>
            </w:pPr>
            <w:r w:rsidRPr="003E5B45">
              <w:rPr>
                <w:rFonts w:cs="Times New Roman"/>
                <w:color w:val="000000" w:themeColor="text1"/>
                <w:sz w:val="28"/>
                <w:szCs w:val="28"/>
              </w:rPr>
              <w:t>Proiectul urmează a fi avizat de către următoarele instituții publice:</w:t>
            </w:r>
          </w:p>
          <w:p w14:paraId="6712EAF1" w14:textId="7B3C9DEF" w:rsidR="00520ADD" w:rsidRPr="003E5B45" w:rsidRDefault="00520ADD" w:rsidP="00C6447E">
            <w:pPr>
              <w:tabs>
                <w:tab w:val="left" w:pos="884"/>
                <w:tab w:val="left" w:pos="1196"/>
              </w:tabs>
              <w:spacing w:line="276" w:lineRule="auto"/>
              <w:ind w:left="0"/>
              <w:contextualSpacing/>
              <w:jc w:val="both"/>
              <w:rPr>
                <w:rFonts w:cs="Times New Roman"/>
                <w:color w:val="000000" w:themeColor="text1"/>
                <w:sz w:val="28"/>
                <w:szCs w:val="28"/>
              </w:rPr>
            </w:pPr>
            <w:r w:rsidRPr="003E5B45">
              <w:rPr>
                <w:rFonts w:cs="Times New Roman"/>
                <w:color w:val="000000" w:themeColor="text1"/>
                <w:sz w:val="28"/>
                <w:szCs w:val="28"/>
              </w:rPr>
              <w:t>- Ministerul Economiei și Infrastructurii;</w:t>
            </w:r>
          </w:p>
          <w:p w14:paraId="5BCC0E38" w14:textId="515F7B17" w:rsidR="00520ADD" w:rsidRPr="003E5B45" w:rsidRDefault="00520ADD" w:rsidP="00C6447E">
            <w:pPr>
              <w:tabs>
                <w:tab w:val="left" w:pos="884"/>
                <w:tab w:val="left" w:pos="1196"/>
              </w:tabs>
              <w:spacing w:line="276" w:lineRule="auto"/>
              <w:ind w:left="0"/>
              <w:contextualSpacing/>
              <w:jc w:val="both"/>
              <w:rPr>
                <w:rFonts w:cs="Times New Roman"/>
                <w:color w:val="000000" w:themeColor="text1"/>
                <w:sz w:val="28"/>
                <w:szCs w:val="28"/>
                <w:lang w:val="fr-FR"/>
              </w:rPr>
            </w:pPr>
            <w:r w:rsidRPr="003E5B45">
              <w:rPr>
                <w:rFonts w:cs="Times New Roman"/>
                <w:color w:val="000000" w:themeColor="text1"/>
                <w:sz w:val="28"/>
                <w:szCs w:val="28"/>
              </w:rPr>
              <w:t>- Ministerul Agriculturii, Dezvoltării Regionale și Mediului</w:t>
            </w:r>
            <w:r w:rsidRPr="003E5B45">
              <w:rPr>
                <w:rFonts w:cs="Times New Roman"/>
                <w:color w:val="000000" w:themeColor="text1"/>
                <w:sz w:val="28"/>
                <w:szCs w:val="28"/>
                <w:lang w:val="fr-FR"/>
              </w:rPr>
              <w:t>;</w:t>
            </w:r>
          </w:p>
          <w:p w14:paraId="3E4A5F0C" w14:textId="5C847C00" w:rsidR="00520ADD" w:rsidRPr="003E5B45" w:rsidRDefault="00520ADD" w:rsidP="00C6447E">
            <w:pPr>
              <w:tabs>
                <w:tab w:val="left" w:pos="884"/>
                <w:tab w:val="left" w:pos="1196"/>
              </w:tabs>
              <w:spacing w:line="276" w:lineRule="auto"/>
              <w:ind w:left="0"/>
              <w:contextualSpacing/>
              <w:jc w:val="both"/>
              <w:rPr>
                <w:rFonts w:cs="Times New Roman"/>
                <w:color w:val="000000" w:themeColor="text1"/>
                <w:sz w:val="28"/>
                <w:szCs w:val="28"/>
              </w:rPr>
            </w:pPr>
            <w:r w:rsidRPr="003E5B45">
              <w:rPr>
                <w:rFonts w:cs="Times New Roman"/>
                <w:color w:val="000000" w:themeColor="text1"/>
                <w:sz w:val="28"/>
                <w:szCs w:val="28"/>
              </w:rPr>
              <w:t>- Ministerul Justiției;</w:t>
            </w:r>
          </w:p>
          <w:p w14:paraId="5BC12039" w14:textId="6195F832" w:rsidR="00520ADD" w:rsidRPr="003E5B45" w:rsidRDefault="00520ADD" w:rsidP="00C6447E">
            <w:pPr>
              <w:spacing w:line="276" w:lineRule="auto"/>
              <w:ind w:left="0"/>
              <w:jc w:val="both"/>
              <w:rPr>
                <w:rFonts w:cs="Times New Roman"/>
                <w:color w:val="000000" w:themeColor="text1"/>
                <w:sz w:val="28"/>
                <w:szCs w:val="28"/>
              </w:rPr>
            </w:pPr>
            <w:r w:rsidRPr="003E5B45">
              <w:rPr>
                <w:rFonts w:cs="Times New Roman"/>
                <w:color w:val="000000" w:themeColor="text1"/>
                <w:sz w:val="28"/>
                <w:szCs w:val="28"/>
              </w:rPr>
              <w:t>- Centrul Național Anticorupție.</w:t>
            </w:r>
          </w:p>
        </w:tc>
      </w:tr>
      <w:tr w:rsidR="003E5B45" w:rsidRPr="003E5B45" w14:paraId="1A1AF1DF" w14:textId="77777777" w:rsidTr="003E5B45">
        <w:tc>
          <w:tcPr>
            <w:tcW w:w="9473" w:type="dxa"/>
            <w:shd w:val="clear" w:color="auto" w:fill="BFBFBF" w:themeFill="background1" w:themeFillShade="BF"/>
          </w:tcPr>
          <w:p w14:paraId="1267259F" w14:textId="22178EDE" w:rsidR="00F26E2C" w:rsidRPr="003E5B45" w:rsidRDefault="00F26E2C" w:rsidP="00C6447E">
            <w:pPr>
              <w:tabs>
                <w:tab w:val="left" w:pos="884"/>
                <w:tab w:val="left" w:pos="1196"/>
              </w:tabs>
              <w:spacing w:line="276" w:lineRule="auto"/>
              <w:ind w:left="0"/>
              <w:contextualSpacing/>
              <w:jc w:val="both"/>
              <w:rPr>
                <w:rFonts w:cs="Times New Roman"/>
                <w:color w:val="000000" w:themeColor="text1"/>
                <w:sz w:val="28"/>
                <w:szCs w:val="28"/>
              </w:rPr>
            </w:pPr>
            <w:r w:rsidRPr="003E5B45">
              <w:rPr>
                <w:b/>
                <w:bCs/>
                <w:color w:val="000000" w:themeColor="text1"/>
                <w:sz w:val="28"/>
                <w:szCs w:val="28"/>
                <w:lang w:val="ro-MD"/>
              </w:rPr>
              <w:lastRenderedPageBreak/>
              <w:t>8.</w:t>
            </w:r>
            <w:r w:rsidRPr="003E5B45">
              <w:rPr>
                <w:bCs/>
                <w:color w:val="000000" w:themeColor="text1"/>
                <w:sz w:val="28"/>
                <w:szCs w:val="28"/>
                <w:lang w:val="ro-MD"/>
              </w:rPr>
              <w:t xml:space="preserve"> </w:t>
            </w:r>
            <w:r w:rsidRPr="003E5B45">
              <w:rPr>
                <w:b/>
                <w:bCs/>
                <w:color w:val="000000" w:themeColor="text1"/>
                <w:sz w:val="28"/>
                <w:szCs w:val="28"/>
                <w:lang w:val="ro-MD"/>
              </w:rPr>
              <w:t>C</w:t>
            </w:r>
            <w:r w:rsidRPr="003E5B45">
              <w:rPr>
                <w:b/>
                <w:color w:val="000000" w:themeColor="text1"/>
                <w:sz w:val="28"/>
                <w:szCs w:val="28"/>
                <w:lang w:val="ro-MD"/>
              </w:rPr>
              <w:t>onstatările expertizei anticorupție</w:t>
            </w:r>
          </w:p>
        </w:tc>
      </w:tr>
      <w:tr w:rsidR="00F26E2C" w:rsidRPr="003E5B45" w14:paraId="48941B8E" w14:textId="77777777" w:rsidTr="009D3E45">
        <w:tc>
          <w:tcPr>
            <w:tcW w:w="9473" w:type="dxa"/>
          </w:tcPr>
          <w:p w14:paraId="1B8E6CF8" w14:textId="77777777" w:rsidR="00F26E2C" w:rsidRDefault="00F26E2C" w:rsidP="00C6447E">
            <w:pPr>
              <w:tabs>
                <w:tab w:val="left" w:pos="884"/>
                <w:tab w:val="left" w:pos="1196"/>
              </w:tabs>
              <w:spacing w:line="276" w:lineRule="auto"/>
              <w:ind w:left="0"/>
              <w:contextualSpacing/>
              <w:jc w:val="both"/>
              <w:rPr>
                <w:color w:val="000000" w:themeColor="text1"/>
                <w:sz w:val="28"/>
                <w:szCs w:val="28"/>
                <w:lang w:val="ro-MD"/>
              </w:rPr>
            </w:pPr>
            <w:r w:rsidRPr="003E5B45">
              <w:rPr>
                <w:color w:val="000000" w:themeColor="text1"/>
                <w:sz w:val="28"/>
                <w:szCs w:val="28"/>
                <w:lang w:val="ro-MD"/>
              </w:rPr>
              <w:t>Compartimentul respectiv va fi completat în urma efectuării expertizei anticorupție.</w:t>
            </w:r>
          </w:p>
          <w:p w14:paraId="4082BD5D" w14:textId="77777777" w:rsidR="00242ADC" w:rsidRDefault="00242ADC" w:rsidP="00C6447E">
            <w:pPr>
              <w:tabs>
                <w:tab w:val="left" w:pos="884"/>
                <w:tab w:val="left" w:pos="1196"/>
              </w:tabs>
              <w:spacing w:line="276" w:lineRule="auto"/>
              <w:ind w:left="0"/>
              <w:contextualSpacing/>
              <w:jc w:val="both"/>
              <w:rPr>
                <w:rFonts w:cs="Times New Roman"/>
                <w:color w:val="000000" w:themeColor="text1"/>
                <w:sz w:val="28"/>
                <w:szCs w:val="28"/>
              </w:rPr>
            </w:pPr>
          </w:p>
          <w:p w14:paraId="07685511" w14:textId="41F71F90" w:rsidR="00242ADC" w:rsidRPr="003E5B45" w:rsidRDefault="00242ADC" w:rsidP="00C6447E">
            <w:pPr>
              <w:tabs>
                <w:tab w:val="left" w:pos="884"/>
                <w:tab w:val="left" w:pos="1196"/>
              </w:tabs>
              <w:spacing w:line="276" w:lineRule="auto"/>
              <w:ind w:left="0"/>
              <w:contextualSpacing/>
              <w:jc w:val="both"/>
              <w:rPr>
                <w:rFonts w:cs="Times New Roman"/>
                <w:color w:val="000000" w:themeColor="text1"/>
                <w:sz w:val="28"/>
                <w:szCs w:val="28"/>
              </w:rPr>
            </w:pPr>
          </w:p>
        </w:tc>
      </w:tr>
      <w:tr w:rsidR="003E5B45" w:rsidRPr="003E5B45" w14:paraId="57F40926" w14:textId="77777777" w:rsidTr="003E5B45">
        <w:tc>
          <w:tcPr>
            <w:tcW w:w="9473" w:type="dxa"/>
            <w:shd w:val="clear" w:color="auto" w:fill="BFBFBF" w:themeFill="background1" w:themeFillShade="BF"/>
          </w:tcPr>
          <w:p w14:paraId="03225A6F" w14:textId="5F22625B" w:rsidR="00F26E2C" w:rsidRPr="003E5B45" w:rsidRDefault="003E5B45" w:rsidP="00C6447E">
            <w:pPr>
              <w:tabs>
                <w:tab w:val="left" w:pos="884"/>
                <w:tab w:val="left" w:pos="1196"/>
              </w:tabs>
              <w:spacing w:line="276" w:lineRule="auto"/>
              <w:ind w:left="0"/>
              <w:contextualSpacing/>
              <w:jc w:val="both"/>
              <w:rPr>
                <w:rFonts w:cs="Times New Roman"/>
                <w:color w:val="000000" w:themeColor="text1"/>
                <w:sz w:val="28"/>
                <w:szCs w:val="28"/>
              </w:rPr>
            </w:pPr>
            <w:r w:rsidRPr="003E5B45">
              <w:rPr>
                <w:b/>
                <w:color w:val="000000" w:themeColor="text1"/>
                <w:sz w:val="28"/>
                <w:szCs w:val="28"/>
                <w:lang w:val="ro-MD"/>
              </w:rPr>
              <w:t>9. Constatările expertizei de compatibilitate</w:t>
            </w:r>
          </w:p>
        </w:tc>
      </w:tr>
      <w:tr w:rsidR="00F26E2C" w:rsidRPr="003E5B45" w14:paraId="6D0EA604" w14:textId="77777777" w:rsidTr="009D3E45">
        <w:tc>
          <w:tcPr>
            <w:tcW w:w="9473" w:type="dxa"/>
          </w:tcPr>
          <w:p w14:paraId="1F29DBAD" w14:textId="77777777" w:rsidR="00F26E2C" w:rsidRDefault="003E5B45" w:rsidP="00C6447E">
            <w:pPr>
              <w:tabs>
                <w:tab w:val="left" w:pos="884"/>
                <w:tab w:val="left" w:pos="1196"/>
              </w:tabs>
              <w:spacing w:line="276" w:lineRule="auto"/>
              <w:ind w:left="0"/>
              <w:contextualSpacing/>
              <w:jc w:val="both"/>
              <w:rPr>
                <w:color w:val="000000" w:themeColor="text1"/>
                <w:sz w:val="28"/>
                <w:szCs w:val="28"/>
                <w:lang w:val="ro-MD"/>
              </w:rPr>
            </w:pPr>
            <w:r w:rsidRPr="003E5B45">
              <w:rPr>
                <w:color w:val="000000" w:themeColor="text1"/>
                <w:sz w:val="28"/>
                <w:szCs w:val="28"/>
                <w:lang w:val="ro-MD"/>
              </w:rPr>
              <w:t>Proiectul nu transpune legislația Uniunii Europene și nu necesită a fi avizat de Centrul de Armonizare a Legislației.</w:t>
            </w:r>
          </w:p>
          <w:p w14:paraId="349C58FD" w14:textId="72A781C2" w:rsidR="00242ADC" w:rsidRPr="003E5B45" w:rsidRDefault="00242ADC" w:rsidP="00C6447E">
            <w:pPr>
              <w:tabs>
                <w:tab w:val="left" w:pos="884"/>
                <w:tab w:val="left" w:pos="1196"/>
              </w:tabs>
              <w:spacing w:line="276" w:lineRule="auto"/>
              <w:ind w:left="0"/>
              <w:contextualSpacing/>
              <w:jc w:val="both"/>
              <w:rPr>
                <w:rFonts w:cs="Times New Roman"/>
                <w:color w:val="000000" w:themeColor="text1"/>
                <w:sz w:val="28"/>
                <w:szCs w:val="28"/>
              </w:rPr>
            </w:pPr>
          </w:p>
        </w:tc>
      </w:tr>
      <w:tr w:rsidR="003E5B45" w:rsidRPr="003E5B45" w14:paraId="7266AF61" w14:textId="77777777" w:rsidTr="003E5B45">
        <w:tc>
          <w:tcPr>
            <w:tcW w:w="9473" w:type="dxa"/>
            <w:shd w:val="clear" w:color="auto" w:fill="BFBFBF" w:themeFill="background1" w:themeFillShade="BF"/>
          </w:tcPr>
          <w:p w14:paraId="61115E97" w14:textId="10E29690" w:rsidR="003E5B45" w:rsidRPr="003E5B45" w:rsidRDefault="003E5B45" w:rsidP="00C6447E">
            <w:pPr>
              <w:tabs>
                <w:tab w:val="left" w:pos="884"/>
                <w:tab w:val="left" w:pos="1196"/>
              </w:tabs>
              <w:spacing w:line="276" w:lineRule="auto"/>
              <w:ind w:left="0"/>
              <w:contextualSpacing/>
              <w:jc w:val="both"/>
              <w:rPr>
                <w:color w:val="000000" w:themeColor="text1"/>
                <w:sz w:val="28"/>
                <w:szCs w:val="28"/>
                <w:lang w:val="ro-MD"/>
              </w:rPr>
            </w:pPr>
            <w:r w:rsidRPr="003E5B45">
              <w:rPr>
                <w:b/>
                <w:color w:val="000000" w:themeColor="text1"/>
                <w:sz w:val="28"/>
                <w:szCs w:val="28"/>
                <w:lang w:val="ro-MD"/>
              </w:rPr>
              <w:t>10. Constatările expertizei juridice</w:t>
            </w:r>
          </w:p>
        </w:tc>
      </w:tr>
      <w:tr w:rsidR="003E5B45" w:rsidRPr="003E5B45" w14:paraId="580826A4" w14:textId="77777777" w:rsidTr="009D3E45">
        <w:tc>
          <w:tcPr>
            <w:tcW w:w="9473" w:type="dxa"/>
          </w:tcPr>
          <w:p w14:paraId="7916C1AE" w14:textId="77777777" w:rsidR="003E5B45" w:rsidRDefault="003E5B45" w:rsidP="00C6447E">
            <w:pPr>
              <w:tabs>
                <w:tab w:val="left" w:pos="884"/>
                <w:tab w:val="left" w:pos="1196"/>
              </w:tabs>
              <w:spacing w:line="276" w:lineRule="auto"/>
              <w:ind w:left="0"/>
              <w:contextualSpacing/>
              <w:jc w:val="both"/>
              <w:rPr>
                <w:color w:val="000000" w:themeColor="text1"/>
                <w:sz w:val="28"/>
                <w:szCs w:val="28"/>
                <w:lang w:val="ro-MD"/>
              </w:rPr>
            </w:pPr>
            <w:r w:rsidRPr="003E5B45">
              <w:rPr>
                <w:color w:val="000000" w:themeColor="text1"/>
                <w:sz w:val="28"/>
                <w:szCs w:val="28"/>
                <w:lang w:val="ro-MD"/>
              </w:rPr>
              <w:t>Compartimentul respectiv va fi completat în urma efectuării expertizei juridice.</w:t>
            </w:r>
          </w:p>
          <w:p w14:paraId="04414BDE" w14:textId="23DD3A6A" w:rsidR="00242ADC" w:rsidRPr="003E5B45" w:rsidRDefault="00242ADC" w:rsidP="00C6447E">
            <w:pPr>
              <w:tabs>
                <w:tab w:val="left" w:pos="884"/>
                <w:tab w:val="left" w:pos="1196"/>
              </w:tabs>
              <w:spacing w:line="276" w:lineRule="auto"/>
              <w:ind w:left="0"/>
              <w:contextualSpacing/>
              <w:jc w:val="both"/>
              <w:rPr>
                <w:b/>
                <w:color w:val="000000" w:themeColor="text1"/>
                <w:sz w:val="28"/>
                <w:szCs w:val="28"/>
                <w:lang w:val="ro-MD"/>
              </w:rPr>
            </w:pPr>
          </w:p>
        </w:tc>
      </w:tr>
      <w:tr w:rsidR="003E5B45" w:rsidRPr="003E5B45" w14:paraId="50EE848A" w14:textId="77777777" w:rsidTr="003E5B45">
        <w:tc>
          <w:tcPr>
            <w:tcW w:w="9473" w:type="dxa"/>
            <w:shd w:val="clear" w:color="auto" w:fill="BFBFBF" w:themeFill="background1" w:themeFillShade="BF"/>
          </w:tcPr>
          <w:p w14:paraId="455109B7" w14:textId="40ECDECC" w:rsidR="003E5B45" w:rsidRPr="003E5B45" w:rsidRDefault="003E5B45" w:rsidP="00C6447E">
            <w:pPr>
              <w:tabs>
                <w:tab w:val="left" w:pos="884"/>
                <w:tab w:val="left" w:pos="1196"/>
              </w:tabs>
              <w:spacing w:line="276" w:lineRule="auto"/>
              <w:ind w:left="0"/>
              <w:contextualSpacing/>
              <w:jc w:val="both"/>
              <w:rPr>
                <w:color w:val="000000" w:themeColor="text1"/>
                <w:sz w:val="28"/>
                <w:szCs w:val="28"/>
                <w:lang w:val="ro-MD"/>
              </w:rPr>
            </w:pPr>
            <w:r w:rsidRPr="003E5B45">
              <w:rPr>
                <w:b/>
                <w:color w:val="000000" w:themeColor="text1"/>
                <w:sz w:val="28"/>
                <w:szCs w:val="28"/>
                <w:lang w:val="ro-MD"/>
              </w:rPr>
              <w:t>11. Constatările altor expertize</w:t>
            </w:r>
          </w:p>
        </w:tc>
      </w:tr>
      <w:tr w:rsidR="003E5B45" w:rsidRPr="003E5B45" w14:paraId="3F4876BB" w14:textId="77777777" w:rsidTr="009D3E45">
        <w:tc>
          <w:tcPr>
            <w:tcW w:w="9473" w:type="dxa"/>
          </w:tcPr>
          <w:p w14:paraId="23FF5E4F" w14:textId="77777777" w:rsidR="003E5B45" w:rsidRDefault="003E5B45" w:rsidP="00C6447E">
            <w:pPr>
              <w:tabs>
                <w:tab w:val="left" w:pos="884"/>
                <w:tab w:val="left" w:pos="1196"/>
              </w:tabs>
              <w:spacing w:line="276" w:lineRule="auto"/>
              <w:ind w:left="0"/>
              <w:contextualSpacing/>
              <w:jc w:val="both"/>
              <w:rPr>
                <w:color w:val="000000" w:themeColor="text1"/>
                <w:sz w:val="28"/>
                <w:szCs w:val="28"/>
                <w:lang w:val="ro-MD"/>
              </w:rPr>
            </w:pPr>
            <w:r w:rsidRPr="003E5B45">
              <w:rPr>
                <w:color w:val="000000" w:themeColor="text1"/>
                <w:sz w:val="28"/>
                <w:szCs w:val="28"/>
                <w:lang w:val="ro-MD"/>
              </w:rPr>
              <w:t xml:space="preserve">Proiectul nu se referă la reglementarea activității de </w:t>
            </w:r>
            <w:r w:rsidR="0026258E">
              <w:rPr>
                <w:color w:val="000000" w:themeColor="text1"/>
                <w:sz w:val="28"/>
                <w:szCs w:val="28"/>
                <w:lang w:val="ro-MD"/>
              </w:rPr>
              <w:t>î</w:t>
            </w:r>
            <w:r w:rsidRPr="003E5B45">
              <w:rPr>
                <w:color w:val="000000" w:themeColor="text1"/>
                <w:sz w:val="28"/>
                <w:szCs w:val="28"/>
                <w:lang w:val="ro-MD"/>
              </w:rPr>
              <w:t xml:space="preserve">ntreprinzător. Astfel, acesta nu </w:t>
            </w:r>
            <w:r w:rsidR="0026258E">
              <w:rPr>
                <w:color w:val="000000" w:themeColor="text1"/>
                <w:sz w:val="28"/>
                <w:szCs w:val="28"/>
                <w:lang w:val="ro-MD"/>
              </w:rPr>
              <w:t>necesită a fi</w:t>
            </w:r>
            <w:r w:rsidRPr="003E5B45">
              <w:rPr>
                <w:color w:val="000000" w:themeColor="text1"/>
                <w:sz w:val="28"/>
                <w:szCs w:val="28"/>
                <w:lang w:val="ro-MD"/>
              </w:rPr>
              <w:t xml:space="preserve"> examinat de </w:t>
            </w:r>
            <w:r w:rsidR="0026258E">
              <w:rPr>
                <w:color w:val="000000" w:themeColor="text1"/>
                <w:sz w:val="28"/>
                <w:szCs w:val="28"/>
                <w:lang w:val="ro-MD"/>
              </w:rPr>
              <w:t>g</w:t>
            </w:r>
            <w:r w:rsidRPr="003E5B45">
              <w:rPr>
                <w:color w:val="000000" w:themeColor="text1"/>
                <w:sz w:val="28"/>
                <w:szCs w:val="28"/>
                <w:lang w:val="ro-MD"/>
              </w:rPr>
              <w:t xml:space="preserve">rupul de lucru </w:t>
            </w:r>
            <w:r w:rsidR="0026258E">
              <w:rPr>
                <w:color w:val="000000" w:themeColor="text1"/>
                <w:sz w:val="28"/>
                <w:szCs w:val="28"/>
                <w:lang w:val="ro-MD"/>
              </w:rPr>
              <w:t xml:space="preserve">al Comisiei de stat pentru reglementarea </w:t>
            </w:r>
            <w:r w:rsidRPr="003E5B45">
              <w:rPr>
                <w:color w:val="000000" w:themeColor="text1"/>
                <w:sz w:val="28"/>
                <w:szCs w:val="28"/>
                <w:lang w:val="ro-MD"/>
              </w:rPr>
              <w:t>activității de întreprinzător.</w:t>
            </w:r>
          </w:p>
          <w:p w14:paraId="6768EC91" w14:textId="791133DB" w:rsidR="00242ADC" w:rsidRPr="003E5B45" w:rsidRDefault="00242ADC" w:rsidP="00C6447E">
            <w:pPr>
              <w:tabs>
                <w:tab w:val="left" w:pos="884"/>
                <w:tab w:val="left" w:pos="1196"/>
              </w:tabs>
              <w:spacing w:line="276" w:lineRule="auto"/>
              <w:ind w:left="0"/>
              <w:contextualSpacing/>
              <w:jc w:val="both"/>
              <w:rPr>
                <w:b/>
                <w:color w:val="000000" w:themeColor="text1"/>
                <w:sz w:val="28"/>
                <w:szCs w:val="28"/>
                <w:lang w:val="ro-MD"/>
              </w:rPr>
            </w:pPr>
          </w:p>
        </w:tc>
      </w:tr>
    </w:tbl>
    <w:p w14:paraId="0BB0F253" w14:textId="77777777" w:rsidR="00424739" w:rsidRPr="003E5B45" w:rsidRDefault="00424739" w:rsidP="00F26E2C">
      <w:pPr>
        <w:shd w:val="clear" w:color="auto" w:fill="FFFFFF" w:themeFill="background1"/>
        <w:spacing w:before="120" w:after="0" w:line="240" w:lineRule="auto"/>
        <w:ind w:left="0"/>
        <w:contextualSpacing/>
        <w:jc w:val="both"/>
        <w:rPr>
          <w:b/>
          <w:color w:val="000000" w:themeColor="text1"/>
          <w:sz w:val="28"/>
          <w:szCs w:val="28"/>
        </w:rPr>
      </w:pPr>
    </w:p>
    <w:p w14:paraId="1E4D0AC8" w14:textId="77777777" w:rsidR="00424739" w:rsidRPr="003E5B45" w:rsidRDefault="00424739" w:rsidP="00424739">
      <w:pPr>
        <w:spacing w:before="120" w:after="0" w:line="240" w:lineRule="auto"/>
        <w:contextualSpacing/>
        <w:jc w:val="both"/>
        <w:rPr>
          <w:b/>
          <w:color w:val="000000" w:themeColor="text1"/>
          <w:sz w:val="28"/>
          <w:szCs w:val="28"/>
        </w:rPr>
      </w:pPr>
    </w:p>
    <w:p w14:paraId="4A742376" w14:textId="77777777" w:rsidR="008A43EC" w:rsidRDefault="008A43EC" w:rsidP="00424739">
      <w:pPr>
        <w:pStyle w:val="NoSpacing"/>
        <w:spacing w:line="276" w:lineRule="auto"/>
        <w:jc w:val="right"/>
        <w:rPr>
          <w:rFonts w:ascii="Georgia" w:hAnsi="Georgia"/>
          <w:b/>
          <w:bCs/>
          <w:sz w:val="28"/>
          <w:szCs w:val="28"/>
          <w:lang w:val="ro-RO"/>
        </w:rPr>
      </w:pPr>
    </w:p>
    <w:p w14:paraId="26265615" w14:textId="77777777" w:rsidR="00A95EEA" w:rsidRDefault="00A95EEA" w:rsidP="00424739">
      <w:pPr>
        <w:pStyle w:val="NoSpacing"/>
        <w:spacing w:line="276" w:lineRule="auto"/>
        <w:jc w:val="right"/>
        <w:rPr>
          <w:rFonts w:ascii="Georgia" w:hAnsi="Georgia"/>
          <w:b/>
          <w:bCs/>
          <w:sz w:val="28"/>
          <w:szCs w:val="28"/>
          <w:lang w:val="ro-RO"/>
        </w:rPr>
      </w:pPr>
    </w:p>
    <w:p w14:paraId="750F6570" w14:textId="762C8CE6" w:rsidR="00424739" w:rsidRPr="00911A71" w:rsidRDefault="00424739" w:rsidP="00424739">
      <w:pPr>
        <w:pStyle w:val="NoSpacing"/>
        <w:spacing w:line="276" w:lineRule="auto"/>
        <w:jc w:val="right"/>
        <w:rPr>
          <w:rFonts w:ascii="Georgia" w:hAnsi="Georgia"/>
          <w:b/>
          <w:bCs/>
          <w:sz w:val="28"/>
          <w:szCs w:val="28"/>
          <w:lang w:val="ro-RO"/>
        </w:rPr>
      </w:pPr>
      <w:r w:rsidRPr="00911A71">
        <w:rPr>
          <w:rFonts w:ascii="Georgia" w:hAnsi="Georgia"/>
          <w:b/>
          <w:bCs/>
          <w:sz w:val="28"/>
          <w:szCs w:val="28"/>
          <w:lang w:val="ro-RO"/>
        </w:rPr>
        <w:t>Deputat în Parlamentul Republicii Moldova</w:t>
      </w:r>
    </w:p>
    <w:p w14:paraId="6C673F20" w14:textId="3A8D2F6A" w:rsidR="00424739" w:rsidRPr="00E965A3" w:rsidRDefault="00424739" w:rsidP="00E965A3">
      <w:pPr>
        <w:pStyle w:val="NoSpacing"/>
        <w:spacing w:line="276" w:lineRule="auto"/>
        <w:jc w:val="right"/>
        <w:rPr>
          <w:rFonts w:ascii="Georgia" w:hAnsi="Georgia"/>
          <w:b/>
          <w:bCs/>
          <w:sz w:val="28"/>
          <w:szCs w:val="28"/>
          <w:lang w:val="ro-RO"/>
        </w:rPr>
      </w:pPr>
      <w:r w:rsidRPr="00911A71">
        <w:rPr>
          <w:rFonts w:ascii="Georgia" w:hAnsi="Georgia"/>
          <w:b/>
          <w:bCs/>
          <w:sz w:val="28"/>
          <w:szCs w:val="28"/>
          <w:lang w:val="ro-RO"/>
        </w:rPr>
        <w:t>Vladimir BOLEA</w:t>
      </w:r>
      <w:permEnd w:id="53244221"/>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0409A9" w14:textId="77777777" w:rsidR="00FE3173" w:rsidRPr="00150C8A" w:rsidRDefault="00FE3173" w:rsidP="00764062">
      <w:r w:rsidRPr="00150C8A">
        <w:separator/>
      </w:r>
    </w:p>
  </w:endnote>
  <w:endnote w:type="continuationSeparator" w:id="0">
    <w:p w14:paraId="4C4C8421" w14:textId="77777777" w:rsidR="00FE3173" w:rsidRPr="00150C8A" w:rsidRDefault="00FE3173"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2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6916CCE4" w:rsidR="00B07676" w:rsidRDefault="00B07676">
        <w:pPr>
          <w:pStyle w:val="Footer"/>
          <w:jc w:val="right"/>
        </w:pPr>
        <w:r>
          <w:fldChar w:fldCharType="begin"/>
        </w:r>
        <w:r>
          <w:instrText xml:space="preserve"> PAGE   \* MERGEFORMAT </w:instrText>
        </w:r>
        <w:r>
          <w:fldChar w:fldCharType="separate"/>
        </w:r>
        <w:r w:rsidR="00C26624">
          <w:rPr>
            <w:noProof/>
          </w:rPr>
          <w:t>5</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DE396" w14:textId="77777777" w:rsidR="00FE3173" w:rsidRPr="00150C8A" w:rsidRDefault="00FE3173" w:rsidP="00764062">
      <w:r w:rsidRPr="00150C8A">
        <w:separator/>
      </w:r>
    </w:p>
  </w:footnote>
  <w:footnote w:type="continuationSeparator" w:id="0">
    <w:p w14:paraId="22561ACD" w14:textId="77777777" w:rsidR="00FE3173" w:rsidRPr="00150C8A" w:rsidRDefault="00FE3173" w:rsidP="00764062">
      <w:r w:rsidRPr="00150C8A">
        <w:continuationSeparator/>
      </w:r>
    </w:p>
  </w:footnote>
  <w:footnote w:id="1">
    <w:p w14:paraId="222165EF" w14:textId="22C936F9" w:rsidR="0017678F" w:rsidRPr="0017678F" w:rsidRDefault="0017678F" w:rsidP="0017678F">
      <w:pPr>
        <w:pStyle w:val="FootnoteText"/>
        <w:spacing w:line="240" w:lineRule="auto"/>
        <w:rPr>
          <w:sz w:val="22"/>
          <w:szCs w:val="22"/>
          <w:lang w:val="ro-MD"/>
        </w:rPr>
      </w:pPr>
      <w:r w:rsidRPr="0017678F">
        <w:rPr>
          <w:rStyle w:val="FootnoteReference"/>
          <w:color w:val="000000" w:themeColor="text1"/>
          <w:sz w:val="22"/>
          <w:szCs w:val="22"/>
        </w:rPr>
        <w:footnoteRef/>
      </w:r>
      <w:r w:rsidRPr="0017678F">
        <w:rPr>
          <w:color w:val="000000" w:themeColor="text1"/>
          <w:sz w:val="22"/>
          <w:szCs w:val="22"/>
        </w:rPr>
        <w:t xml:space="preserve"> </w:t>
      </w:r>
      <w:hyperlink r:id="rId1" w:history="1">
        <w:r w:rsidRPr="0017678F">
          <w:rPr>
            <w:rStyle w:val="Hyperlink"/>
            <w:color w:val="000000" w:themeColor="text1"/>
            <w:lang w:val="ro-RO"/>
          </w:rPr>
          <w:t>https://www.thuenen.de/media/publikationen/landbauforschung-sonderhefte/lbf_sh318.pdf</w:t>
        </w:r>
      </w:hyperlink>
      <w:r>
        <w:rPr>
          <w:rStyle w:val="Hyperlink"/>
          <w:color w:val="000000" w:themeColor="text1"/>
          <w:sz w:val="22"/>
          <w:szCs w:val="22"/>
          <w:lang w:val="ro-RO"/>
        </w:rPr>
        <w:t xml:space="preserve">      (vizitat la data de 25.11.2020).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5"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6"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8"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0"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4"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9"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1"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2"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4"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5"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27"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4"/>
  </w:num>
  <w:num w:numId="2">
    <w:abstractNumId w:val="25"/>
  </w:num>
  <w:num w:numId="3">
    <w:abstractNumId w:val="19"/>
  </w:num>
  <w:num w:numId="4">
    <w:abstractNumId w:val="13"/>
  </w:num>
  <w:num w:numId="5">
    <w:abstractNumId w:val="9"/>
  </w:num>
  <w:num w:numId="6">
    <w:abstractNumId w:val="15"/>
  </w:num>
  <w:num w:numId="7">
    <w:abstractNumId w:val="14"/>
  </w:num>
  <w:num w:numId="8">
    <w:abstractNumId w:val="12"/>
  </w:num>
  <w:num w:numId="9">
    <w:abstractNumId w:val="18"/>
  </w:num>
  <w:num w:numId="10">
    <w:abstractNumId w:val="7"/>
  </w:num>
  <w:num w:numId="11">
    <w:abstractNumId w:val="26"/>
  </w:num>
  <w:num w:numId="12">
    <w:abstractNumId w:val="11"/>
  </w:num>
  <w:num w:numId="13">
    <w:abstractNumId w:val="3"/>
  </w:num>
  <w:num w:numId="14">
    <w:abstractNumId w:val="23"/>
  </w:num>
  <w:num w:numId="15">
    <w:abstractNumId w:val="17"/>
  </w:num>
  <w:num w:numId="16">
    <w:abstractNumId w:val="10"/>
  </w:num>
  <w:num w:numId="17">
    <w:abstractNumId w:val="16"/>
  </w:num>
  <w:num w:numId="18">
    <w:abstractNumId w:val="20"/>
  </w:num>
  <w:num w:numId="19">
    <w:abstractNumId w:val="21"/>
  </w:num>
  <w:num w:numId="20">
    <w:abstractNumId w:val="1"/>
  </w:num>
  <w:num w:numId="21">
    <w:abstractNumId w:val="5"/>
  </w:num>
  <w:num w:numId="22">
    <w:abstractNumId w:val="0"/>
  </w:num>
  <w:num w:numId="23">
    <w:abstractNumId w:val="24"/>
  </w:num>
  <w:num w:numId="24">
    <w:abstractNumId w:val="27"/>
  </w:num>
  <w:num w:numId="25">
    <w:abstractNumId w:val="8"/>
  </w:num>
  <w:num w:numId="26">
    <w:abstractNumId w:val="22"/>
  </w:num>
  <w:num w:numId="27">
    <w:abstractNumId w:val="6"/>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1788"/>
    <w:rsid w:val="000139B8"/>
    <w:rsid w:val="00021057"/>
    <w:rsid w:val="000250FE"/>
    <w:rsid w:val="000265DE"/>
    <w:rsid w:val="00032D3A"/>
    <w:rsid w:val="00034710"/>
    <w:rsid w:val="00035FA7"/>
    <w:rsid w:val="00040A04"/>
    <w:rsid w:val="000425DE"/>
    <w:rsid w:val="000450D9"/>
    <w:rsid w:val="00047036"/>
    <w:rsid w:val="000516DB"/>
    <w:rsid w:val="000523FD"/>
    <w:rsid w:val="0005453C"/>
    <w:rsid w:val="00055EBF"/>
    <w:rsid w:val="0005685F"/>
    <w:rsid w:val="00056E75"/>
    <w:rsid w:val="00061814"/>
    <w:rsid w:val="00061B39"/>
    <w:rsid w:val="000624DE"/>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F61"/>
    <w:rsid w:val="000E086C"/>
    <w:rsid w:val="000E10A4"/>
    <w:rsid w:val="000E51B5"/>
    <w:rsid w:val="000E6EBE"/>
    <w:rsid w:val="000E6FC7"/>
    <w:rsid w:val="000E7772"/>
    <w:rsid w:val="000E7820"/>
    <w:rsid w:val="000F1809"/>
    <w:rsid w:val="001046BA"/>
    <w:rsid w:val="00105E07"/>
    <w:rsid w:val="00107F68"/>
    <w:rsid w:val="001135A3"/>
    <w:rsid w:val="00113DA3"/>
    <w:rsid w:val="0011412F"/>
    <w:rsid w:val="00117A96"/>
    <w:rsid w:val="00123EA1"/>
    <w:rsid w:val="00134816"/>
    <w:rsid w:val="00136EBA"/>
    <w:rsid w:val="001379F9"/>
    <w:rsid w:val="001416CA"/>
    <w:rsid w:val="00142FB5"/>
    <w:rsid w:val="001438A0"/>
    <w:rsid w:val="001443E4"/>
    <w:rsid w:val="00146774"/>
    <w:rsid w:val="001467BD"/>
    <w:rsid w:val="00150C8A"/>
    <w:rsid w:val="00165D87"/>
    <w:rsid w:val="001761CA"/>
    <w:rsid w:val="0017678F"/>
    <w:rsid w:val="00177529"/>
    <w:rsid w:val="00177F6E"/>
    <w:rsid w:val="00191054"/>
    <w:rsid w:val="00191AFA"/>
    <w:rsid w:val="001A09B1"/>
    <w:rsid w:val="001A1018"/>
    <w:rsid w:val="001A677E"/>
    <w:rsid w:val="001B12C2"/>
    <w:rsid w:val="001B294C"/>
    <w:rsid w:val="001C7684"/>
    <w:rsid w:val="001D1942"/>
    <w:rsid w:val="001E0EB7"/>
    <w:rsid w:val="001E3D1A"/>
    <w:rsid w:val="001F6FD7"/>
    <w:rsid w:val="00201E87"/>
    <w:rsid w:val="002029D1"/>
    <w:rsid w:val="00205195"/>
    <w:rsid w:val="002051A6"/>
    <w:rsid w:val="00205A73"/>
    <w:rsid w:val="00206277"/>
    <w:rsid w:val="00210CF1"/>
    <w:rsid w:val="00210F77"/>
    <w:rsid w:val="002123FB"/>
    <w:rsid w:val="002139D7"/>
    <w:rsid w:val="00217FC2"/>
    <w:rsid w:val="00224137"/>
    <w:rsid w:val="002251C0"/>
    <w:rsid w:val="00225499"/>
    <w:rsid w:val="00226BFA"/>
    <w:rsid w:val="00233C89"/>
    <w:rsid w:val="00233DF5"/>
    <w:rsid w:val="00234F5A"/>
    <w:rsid w:val="002375A6"/>
    <w:rsid w:val="00242ADC"/>
    <w:rsid w:val="00242D50"/>
    <w:rsid w:val="002555D5"/>
    <w:rsid w:val="0026258E"/>
    <w:rsid w:val="00262C36"/>
    <w:rsid w:val="00265D4F"/>
    <w:rsid w:val="00265ED8"/>
    <w:rsid w:val="00270C8B"/>
    <w:rsid w:val="00273166"/>
    <w:rsid w:val="00275C6B"/>
    <w:rsid w:val="00275CCD"/>
    <w:rsid w:val="002845B7"/>
    <w:rsid w:val="00285F6E"/>
    <w:rsid w:val="00290AAA"/>
    <w:rsid w:val="00291663"/>
    <w:rsid w:val="00292A2A"/>
    <w:rsid w:val="00292E9F"/>
    <w:rsid w:val="002A1305"/>
    <w:rsid w:val="002A3B7A"/>
    <w:rsid w:val="002A4413"/>
    <w:rsid w:val="002A49B7"/>
    <w:rsid w:val="002A5632"/>
    <w:rsid w:val="002A6444"/>
    <w:rsid w:val="002A6582"/>
    <w:rsid w:val="002B1C41"/>
    <w:rsid w:val="002B3AAC"/>
    <w:rsid w:val="002B4086"/>
    <w:rsid w:val="002B5589"/>
    <w:rsid w:val="002B6719"/>
    <w:rsid w:val="002B7AD0"/>
    <w:rsid w:val="002C00BF"/>
    <w:rsid w:val="002C68A5"/>
    <w:rsid w:val="002C7E9B"/>
    <w:rsid w:val="002D0608"/>
    <w:rsid w:val="002D1DFF"/>
    <w:rsid w:val="002D3AA2"/>
    <w:rsid w:val="002D62CB"/>
    <w:rsid w:val="002E66C9"/>
    <w:rsid w:val="002F27FE"/>
    <w:rsid w:val="002F3696"/>
    <w:rsid w:val="002F6F50"/>
    <w:rsid w:val="0030625D"/>
    <w:rsid w:val="00314449"/>
    <w:rsid w:val="0031451B"/>
    <w:rsid w:val="00316FDA"/>
    <w:rsid w:val="00321E9C"/>
    <w:rsid w:val="00331FDF"/>
    <w:rsid w:val="00333309"/>
    <w:rsid w:val="003341D8"/>
    <w:rsid w:val="00337AB3"/>
    <w:rsid w:val="00337FAC"/>
    <w:rsid w:val="00340F99"/>
    <w:rsid w:val="00344EDA"/>
    <w:rsid w:val="00346C1A"/>
    <w:rsid w:val="00347DDC"/>
    <w:rsid w:val="003546E5"/>
    <w:rsid w:val="00362B1D"/>
    <w:rsid w:val="003710CA"/>
    <w:rsid w:val="003741EB"/>
    <w:rsid w:val="003817DF"/>
    <w:rsid w:val="0038182C"/>
    <w:rsid w:val="003839DC"/>
    <w:rsid w:val="00390B6A"/>
    <w:rsid w:val="003B16E1"/>
    <w:rsid w:val="003B6FD6"/>
    <w:rsid w:val="003C1380"/>
    <w:rsid w:val="003C1516"/>
    <w:rsid w:val="003C2936"/>
    <w:rsid w:val="003D268C"/>
    <w:rsid w:val="003D4571"/>
    <w:rsid w:val="003D60B2"/>
    <w:rsid w:val="003E23CB"/>
    <w:rsid w:val="003E2B4B"/>
    <w:rsid w:val="003E3923"/>
    <w:rsid w:val="003E5B45"/>
    <w:rsid w:val="003E7919"/>
    <w:rsid w:val="003E7AAD"/>
    <w:rsid w:val="003F4DF0"/>
    <w:rsid w:val="003F6102"/>
    <w:rsid w:val="00400697"/>
    <w:rsid w:val="00402A12"/>
    <w:rsid w:val="00403973"/>
    <w:rsid w:val="004061D5"/>
    <w:rsid w:val="00407EB8"/>
    <w:rsid w:val="00410ABC"/>
    <w:rsid w:val="00411679"/>
    <w:rsid w:val="00416C17"/>
    <w:rsid w:val="00424739"/>
    <w:rsid w:val="00425402"/>
    <w:rsid w:val="00425E48"/>
    <w:rsid w:val="00425FBF"/>
    <w:rsid w:val="00426D9A"/>
    <w:rsid w:val="00431A75"/>
    <w:rsid w:val="004371F8"/>
    <w:rsid w:val="00440A2F"/>
    <w:rsid w:val="004410E6"/>
    <w:rsid w:val="0045216F"/>
    <w:rsid w:val="00453035"/>
    <w:rsid w:val="00453F1A"/>
    <w:rsid w:val="00456F12"/>
    <w:rsid w:val="00461305"/>
    <w:rsid w:val="00462B3A"/>
    <w:rsid w:val="004641A6"/>
    <w:rsid w:val="00467F96"/>
    <w:rsid w:val="00470161"/>
    <w:rsid w:val="0047264F"/>
    <w:rsid w:val="004752A3"/>
    <w:rsid w:val="00475800"/>
    <w:rsid w:val="00475CD7"/>
    <w:rsid w:val="00480D55"/>
    <w:rsid w:val="00480DD6"/>
    <w:rsid w:val="00484C1A"/>
    <w:rsid w:val="00484DD2"/>
    <w:rsid w:val="00485231"/>
    <w:rsid w:val="0049206C"/>
    <w:rsid w:val="0049566A"/>
    <w:rsid w:val="004A48E7"/>
    <w:rsid w:val="004A4C14"/>
    <w:rsid w:val="004B47E3"/>
    <w:rsid w:val="004C2491"/>
    <w:rsid w:val="004E1FC5"/>
    <w:rsid w:val="004E3341"/>
    <w:rsid w:val="004F07EE"/>
    <w:rsid w:val="004F5103"/>
    <w:rsid w:val="005000DA"/>
    <w:rsid w:val="00500805"/>
    <w:rsid w:val="005019B5"/>
    <w:rsid w:val="005170A0"/>
    <w:rsid w:val="00520ADD"/>
    <w:rsid w:val="00521F95"/>
    <w:rsid w:val="00523E9A"/>
    <w:rsid w:val="00526F70"/>
    <w:rsid w:val="005317EC"/>
    <w:rsid w:val="00540A65"/>
    <w:rsid w:val="005508A5"/>
    <w:rsid w:val="00561EDA"/>
    <w:rsid w:val="005651E5"/>
    <w:rsid w:val="00566AC8"/>
    <w:rsid w:val="0057086B"/>
    <w:rsid w:val="00570E87"/>
    <w:rsid w:val="00571199"/>
    <w:rsid w:val="00571BF0"/>
    <w:rsid w:val="005740F1"/>
    <w:rsid w:val="00575195"/>
    <w:rsid w:val="005760C9"/>
    <w:rsid w:val="00576FA1"/>
    <w:rsid w:val="00577328"/>
    <w:rsid w:val="0058072F"/>
    <w:rsid w:val="00583C0E"/>
    <w:rsid w:val="005929F0"/>
    <w:rsid w:val="00593A5F"/>
    <w:rsid w:val="005A2765"/>
    <w:rsid w:val="005A2A8C"/>
    <w:rsid w:val="005A327F"/>
    <w:rsid w:val="005B1211"/>
    <w:rsid w:val="005B1AA4"/>
    <w:rsid w:val="005B30B5"/>
    <w:rsid w:val="005B449C"/>
    <w:rsid w:val="005B6275"/>
    <w:rsid w:val="005C1844"/>
    <w:rsid w:val="005C2639"/>
    <w:rsid w:val="005C469F"/>
    <w:rsid w:val="005D0EFF"/>
    <w:rsid w:val="005D4BFC"/>
    <w:rsid w:val="005E3952"/>
    <w:rsid w:val="005E610F"/>
    <w:rsid w:val="005F089C"/>
    <w:rsid w:val="005F251D"/>
    <w:rsid w:val="005F2E4A"/>
    <w:rsid w:val="005F5F45"/>
    <w:rsid w:val="0060542C"/>
    <w:rsid w:val="006056D3"/>
    <w:rsid w:val="006061C6"/>
    <w:rsid w:val="00610E9C"/>
    <w:rsid w:val="00611EAD"/>
    <w:rsid w:val="006135E8"/>
    <w:rsid w:val="00615467"/>
    <w:rsid w:val="00616755"/>
    <w:rsid w:val="00624D27"/>
    <w:rsid w:val="006321CD"/>
    <w:rsid w:val="00633405"/>
    <w:rsid w:val="0063397E"/>
    <w:rsid w:val="00640526"/>
    <w:rsid w:val="00641056"/>
    <w:rsid w:val="0064543F"/>
    <w:rsid w:val="0065427B"/>
    <w:rsid w:val="00660329"/>
    <w:rsid w:val="0066558D"/>
    <w:rsid w:val="00671946"/>
    <w:rsid w:val="00682024"/>
    <w:rsid w:val="0068447D"/>
    <w:rsid w:val="00686C95"/>
    <w:rsid w:val="0069062B"/>
    <w:rsid w:val="0069156C"/>
    <w:rsid w:val="006918D0"/>
    <w:rsid w:val="0069384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5131"/>
    <w:rsid w:val="006E52E1"/>
    <w:rsid w:val="006E6F17"/>
    <w:rsid w:val="006E7A44"/>
    <w:rsid w:val="006F070D"/>
    <w:rsid w:val="006F268E"/>
    <w:rsid w:val="006F5C8E"/>
    <w:rsid w:val="006F6E7C"/>
    <w:rsid w:val="0070391C"/>
    <w:rsid w:val="00703E9C"/>
    <w:rsid w:val="00706581"/>
    <w:rsid w:val="00707034"/>
    <w:rsid w:val="007073D4"/>
    <w:rsid w:val="00710A78"/>
    <w:rsid w:val="0071185C"/>
    <w:rsid w:val="00713592"/>
    <w:rsid w:val="007203E9"/>
    <w:rsid w:val="007218A4"/>
    <w:rsid w:val="00722389"/>
    <w:rsid w:val="00723852"/>
    <w:rsid w:val="007246B2"/>
    <w:rsid w:val="0072533A"/>
    <w:rsid w:val="007269C6"/>
    <w:rsid w:val="00727A3E"/>
    <w:rsid w:val="0073238B"/>
    <w:rsid w:val="00732738"/>
    <w:rsid w:val="00733D73"/>
    <w:rsid w:val="00741160"/>
    <w:rsid w:val="0074246D"/>
    <w:rsid w:val="00743110"/>
    <w:rsid w:val="007458BE"/>
    <w:rsid w:val="00745927"/>
    <w:rsid w:val="00752BE5"/>
    <w:rsid w:val="00762CA0"/>
    <w:rsid w:val="00764062"/>
    <w:rsid w:val="00765DA2"/>
    <w:rsid w:val="00766361"/>
    <w:rsid w:val="00766571"/>
    <w:rsid w:val="0076676E"/>
    <w:rsid w:val="00781774"/>
    <w:rsid w:val="007854BC"/>
    <w:rsid w:val="00790A17"/>
    <w:rsid w:val="0079750F"/>
    <w:rsid w:val="007A5E8C"/>
    <w:rsid w:val="007A6D10"/>
    <w:rsid w:val="007B3969"/>
    <w:rsid w:val="007C2928"/>
    <w:rsid w:val="007C3289"/>
    <w:rsid w:val="007C58CC"/>
    <w:rsid w:val="007C7A42"/>
    <w:rsid w:val="007D141B"/>
    <w:rsid w:val="007D2A2C"/>
    <w:rsid w:val="007D4DEE"/>
    <w:rsid w:val="007F1157"/>
    <w:rsid w:val="007F13B5"/>
    <w:rsid w:val="007F1C9A"/>
    <w:rsid w:val="007F21AC"/>
    <w:rsid w:val="007F2B16"/>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53257"/>
    <w:rsid w:val="008632C1"/>
    <w:rsid w:val="00864F78"/>
    <w:rsid w:val="008666D7"/>
    <w:rsid w:val="00873CB2"/>
    <w:rsid w:val="00874C73"/>
    <w:rsid w:val="008A43EC"/>
    <w:rsid w:val="008A7466"/>
    <w:rsid w:val="008B74E5"/>
    <w:rsid w:val="008C05C0"/>
    <w:rsid w:val="008C3CEB"/>
    <w:rsid w:val="008C51F0"/>
    <w:rsid w:val="008D070B"/>
    <w:rsid w:val="008D35EC"/>
    <w:rsid w:val="008D6E95"/>
    <w:rsid w:val="008D79EE"/>
    <w:rsid w:val="008E1618"/>
    <w:rsid w:val="008E4677"/>
    <w:rsid w:val="008E6199"/>
    <w:rsid w:val="008F0646"/>
    <w:rsid w:val="008F4FC4"/>
    <w:rsid w:val="00901A52"/>
    <w:rsid w:val="009026A3"/>
    <w:rsid w:val="00902D7C"/>
    <w:rsid w:val="0090600A"/>
    <w:rsid w:val="00906BB4"/>
    <w:rsid w:val="009072B4"/>
    <w:rsid w:val="00921D9B"/>
    <w:rsid w:val="00933DFD"/>
    <w:rsid w:val="00935FF8"/>
    <w:rsid w:val="00941928"/>
    <w:rsid w:val="00943511"/>
    <w:rsid w:val="009447C0"/>
    <w:rsid w:val="0094703D"/>
    <w:rsid w:val="00951C1E"/>
    <w:rsid w:val="00956B3D"/>
    <w:rsid w:val="00957B22"/>
    <w:rsid w:val="0096268C"/>
    <w:rsid w:val="009626FC"/>
    <w:rsid w:val="00966958"/>
    <w:rsid w:val="0097095B"/>
    <w:rsid w:val="0097113C"/>
    <w:rsid w:val="009726AD"/>
    <w:rsid w:val="009730FA"/>
    <w:rsid w:val="009777E9"/>
    <w:rsid w:val="00983199"/>
    <w:rsid w:val="00983FE6"/>
    <w:rsid w:val="009845B0"/>
    <w:rsid w:val="0099020B"/>
    <w:rsid w:val="00995731"/>
    <w:rsid w:val="00996E7C"/>
    <w:rsid w:val="009A0925"/>
    <w:rsid w:val="009A1B73"/>
    <w:rsid w:val="009A4F28"/>
    <w:rsid w:val="009A5D37"/>
    <w:rsid w:val="009A621E"/>
    <w:rsid w:val="009C2F28"/>
    <w:rsid w:val="009C5670"/>
    <w:rsid w:val="009D0797"/>
    <w:rsid w:val="009D181A"/>
    <w:rsid w:val="009F3360"/>
    <w:rsid w:val="009F5DCF"/>
    <w:rsid w:val="009F5DFF"/>
    <w:rsid w:val="009F78D4"/>
    <w:rsid w:val="00A057C0"/>
    <w:rsid w:val="00A13FF5"/>
    <w:rsid w:val="00A14146"/>
    <w:rsid w:val="00A168CA"/>
    <w:rsid w:val="00A17A5D"/>
    <w:rsid w:val="00A23CEB"/>
    <w:rsid w:val="00A23CED"/>
    <w:rsid w:val="00A24718"/>
    <w:rsid w:val="00A27E0E"/>
    <w:rsid w:val="00A307AB"/>
    <w:rsid w:val="00A359AB"/>
    <w:rsid w:val="00A405B8"/>
    <w:rsid w:val="00A42585"/>
    <w:rsid w:val="00A55AD7"/>
    <w:rsid w:val="00A55F67"/>
    <w:rsid w:val="00A5720D"/>
    <w:rsid w:val="00A57DDC"/>
    <w:rsid w:val="00A73355"/>
    <w:rsid w:val="00A77BB7"/>
    <w:rsid w:val="00A77BEB"/>
    <w:rsid w:val="00A80398"/>
    <w:rsid w:val="00A804FA"/>
    <w:rsid w:val="00A81241"/>
    <w:rsid w:val="00A85E5B"/>
    <w:rsid w:val="00A9035D"/>
    <w:rsid w:val="00A95EEA"/>
    <w:rsid w:val="00AA214C"/>
    <w:rsid w:val="00AA23D2"/>
    <w:rsid w:val="00AA24A9"/>
    <w:rsid w:val="00AA612F"/>
    <w:rsid w:val="00AB1B41"/>
    <w:rsid w:val="00AB2ED0"/>
    <w:rsid w:val="00AB7636"/>
    <w:rsid w:val="00AC019A"/>
    <w:rsid w:val="00AC01B5"/>
    <w:rsid w:val="00AC2928"/>
    <w:rsid w:val="00AC489F"/>
    <w:rsid w:val="00AC5B3E"/>
    <w:rsid w:val="00AD1799"/>
    <w:rsid w:val="00AD1965"/>
    <w:rsid w:val="00AD5B7E"/>
    <w:rsid w:val="00AD66D2"/>
    <w:rsid w:val="00AD7605"/>
    <w:rsid w:val="00AE705D"/>
    <w:rsid w:val="00AF1C9C"/>
    <w:rsid w:val="00AF491F"/>
    <w:rsid w:val="00AF5556"/>
    <w:rsid w:val="00B00A04"/>
    <w:rsid w:val="00B018A1"/>
    <w:rsid w:val="00B02E8A"/>
    <w:rsid w:val="00B03514"/>
    <w:rsid w:val="00B03AF8"/>
    <w:rsid w:val="00B06907"/>
    <w:rsid w:val="00B07676"/>
    <w:rsid w:val="00B26597"/>
    <w:rsid w:val="00B31713"/>
    <w:rsid w:val="00B3250A"/>
    <w:rsid w:val="00B3375A"/>
    <w:rsid w:val="00B4091E"/>
    <w:rsid w:val="00B4482E"/>
    <w:rsid w:val="00B44D81"/>
    <w:rsid w:val="00B53B6B"/>
    <w:rsid w:val="00B54741"/>
    <w:rsid w:val="00B54EAF"/>
    <w:rsid w:val="00B6032C"/>
    <w:rsid w:val="00B73C5F"/>
    <w:rsid w:val="00B77635"/>
    <w:rsid w:val="00B82575"/>
    <w:rsid w:val="00B83201"/>
    <w:rsid w:val="00B84C99"/>
    <w:rsid w:val="00B876B0"/>
    <w:rsid w:val="00B92412"/>
    <w:rsid w:val="00B9743E"/>
    <w:rsid w:val="00BA446C"/>
    <w:rsid w:val="00BA4AB1"/>
    <w:rsid w:val="00BA5B1C"/>
    <w:rsid w:val="00BA7FBF"/>
    <w:rsid w:val="00BB19E3"/>
    <w:rsid w:val="00BB6F5B"/>
    <w:rsid w:val="00BC0289"/>
    <w:rsid w:val="00BC0B73"/>
    <w:rsid w:val="00BC3FBD"/>
    <w:rsid w:val="00BC41FF"/>
    <w:rsid w:val="00BC4610"/>
    <w:rsid w:val="00BC57F6"/>
    <w:rsid w:val="00BC5A84"/>
    <w:rsid w:val="00BC5A93"/>
    <w:rsid w:val="00BE0744"/>
    <w:rsid w:val="00BE1531"/>
    <w:rsid w:val="00BE178E"/>
    <w:rsid w:val="00BF2ED1"/>
    <w:rsid w:val="00BF75E9"/>
    <w:rsid w:val="00C065DF"/>
    <w:rsid w:val="00C10407"/>
    <w:rsid w:val="00C109B5"/>
    <w:rsid w:val="00C13232"/>
    <w:rsid w:val="00C14D92"/>
    <w:rsid w:val="00C155CA"/>
    <w:rsid w:val="00C17797"/>
    <w:rsid w:val="00C21A2F"/>
    <w:rsid w:val="00C2434C"/>
    <w:rsid w:val="00C26624"/>
    <w:rsid w:val="00C26A11"/>
    <w:rsid w:val="00C32FD8"/>
    <w:rsid w:val="00C3323F"/>
    <w:rsid w:val="00C37E97"/>
    <w:rsid w:val="00C464F2"/>
    <w:rsid w:val="00C511C0"/>
    <w:rsid w:val="00C544A9"/>
    <w:rsid w:val="00C54548"/>
    <w:rsid w:val="00C618E6"/>
    <w:rsid w:val="00C6236C"/>
    <w:rsid w:val="00C6447E"/>
    <w:rsid w:val="00C66048"/>
    <w:rsid w:val="00C7487C"/>
    <w:rsid w:val="00C75202"/>
    <w:rsid w:val="00C761D0"/>
    <w:rsid w:val="00C804FA"/>
    <w:rsid w:val="00C81993"/>
    <w:rsid w:val="00C843B2"/>
    <w:rsid w:val="00C849E9"/>
    <w:rsid w:val="00C97612"/>
    <w:rsid w:val="00CA347D"/>
    <w:rsid w:val="00CA3BE8"/>
    <w:rsid w:val="00CB29C5"/>
    <w:rsid w:val="00CB416A"/>
    <w:rsid w:val="00CB4CDF"/>
    <w:rsid w:val="00CB7E79"/>
    <w:rsid w:val="00CC0C55"/>
    <w:rsid w:val="00CC20D0"/>
    <w:rsid w:val="00CC56F3"/>
    <w:rsid w:val="00CC7B35"/>
    <w:rsid w:val="00CD09D7"/>
    <w:rsid w:val="00CD3306"/>
    <w:rsid w:val="00CE1306"/>
    <w:rsid w:val="00CE70B8"/>
    <w:rsid w:val="00CF3FA3"/>
    <w:rsid w:val="00CF4BA5"/>
    <w:rsid w:val="00CF78B3"/>
    <w:rsid w:val="00D044BA"/>
    <w:rsid w:val="00D04569"/>
    <w:rsid w:val="00D05C0C"/>
    <w:rsid w:val="00D07669"/>
    <w:rsid w:val="00D27208"/>
    <w:rsid w:val="00D2786E"/>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7B30"/>
    <w:rsid w:val="00D7291D"/>
    <w:rsid w:val="00D75845"/>
    <w:rsid w:val="00D76E2D"/>
    <w:rsid w:val="00D806D5"/>
    <w:rsid w:val="00D810F8"/>
    <w:rsid w:val="00D85F55"/>
    <w:rsid w:val="00D872E8"/>
    <w:rsid w:val="00D877B5"/>
    <w:rsid w:val="00D87985"/>
    <w:rsid w:val="00D90633"/>
    <w:rsid w:val="00D968A3"/>
    <w:rsid w:val="00DA3DDE"/>
    <w:rsid w:val="00DA5010"/>
    <w:rsid w:val="00DB4182"/>
    <w:rsid w:val="00DB68DE"/>
    <w:rsid w:val="00DC08C9"/>
    <w:rsid w:val="00DC2B08"/>
    <w:rsid w:val="00DC4AD0"/>
    <w:rsid w:val="00DD09F8"/>
    <w:rsid w:val="00DD1736"/>
    <w:rsid w:val="00DD63CC"/>
    <w:rsid w:val="00DD7251"/>
    <w:rsid w:val="00DF0610"/>
    <w:rsid w:val="00DF4A7D"/>
    <w:rsid w:val="00DF56BE"/>
    <w:rsid w:val="00DF6929"/>
    <w:rsid w:val="00E010A7"/>
    <w:rsid w:val="00E06BBB"/>
    <w:rsid w:val="00E15194"/>
    <w:rsid w:val="00E160FF"/>
    <w:rsid w:val="00E1748C"/>
    <w:rsid w:val="00E2067F"/>
    <w:rsid w:val="00E20DB8"/>
    <w:rsid w:val="00E266F9"/>
    <w:rsid w:val="00E272A0"/>
    <w:rsid w:val="00E34D2E"/>
    <w:rsid w:val="00E40ED1"/>
    <w:rsid w:val="00E50933"/>
    <w:rsid w:val="00E5299F"/>
    <w:rsid w:val="00E53C6F"/>
    <w:rsid w:val="00E546A0"/>
    <w:rsid w:val="00E6267E"/>
    <w:rsid w:val="00E67112"/>
    <w:rsid w:val="00E67414"/>
    <w:rsid w:val="00E7032A"/>
    <w:rsid w:val="00E72D39"/>
    <w:rsid w:val="00E730E4"/>
    <w:rsid w:val="00E75984"/>
    <w:rsid w:val="00E776A0"/>
    <w:rsid w:val="00E80095"/>
    <w:rsid w:val="00E81D28"/>
    <w:rsid w:val="00E83609"/>
    <w:rsid w:val="00E903A8"/>
    <w:rsid w:val="00E965A3"/>
    <w:rsid w:val="00EA22C3"/>
    <w:rsid w:val="00EA2CB6"/>
    <w:rsid w:val="00EA2F5D"/>
    <w:rsid w:val="00EB0F42"/>
    <w:rsid w:val="00EB2985"/>
    <w:rsid w:val="00EB5346"/>
    <w:rsid w:val="00EB60F4"/>
    <w:rsid w:val="00EC0A7B"/>
    <w:rsid w:val="00EC1B77"/>
    <w:rsid w:val="00ED30E7"/>
    <w:rsid w:val="00ED505E"/>
    <w:rsid w:val="00ED6382"/>
    <w:rsid w:val="00EE02D1"/>
    <w:rsid w:val="00EE6A69"/>
    <w:rsid w:val="00EE7413"/>
    <w:rsid w:val="00EF22BB"/>
    <w:rsid w:val="00EF5F08"/>
    <w:rsid w:val="00EF6EB7"/>
    <w:rsid w:val="00F00DB3"/>
    <w:rsid w:val="00F0467F"/>
    <w:rsid w:val="00F05192"/>
    <w:rsid w:val="00F068C8"/>
    <w:rsid w:val="00F13359"/>
    <w:rsid w:val="00F13C00"/>
    <w:rsid w:val="00F24A6D"/>
    <w:rsid w:val="00F261A0"/>
    <w:rsid w:val="00F26B54"/>
    <w:rsid w:val="00F26E2C"/>
    <w:rsid w:val="00F278AF"/>
    <w:rsid w:val="00F35A56"/>
    <w:rsid w:val="00F35E58"/>
    <w:rsid w:val="00F404FA"/>
    <w:rsid w:val="00F41734"/>
    <w:rsid w:val="00F435CA"/>
    <w:rsid w:val="00F45002"/>
    <w:rsid w:val="00F47580"/>
    <w:rsid w:val="00F515FC"/>
    <w:rsid w:val="00F608CF"/>
    <w:rsid w:val="00F6775F"/>
    <w:rsid w:val="00F71E16"/>
    <w:rsid w:val="00F731D7"/>
    <w:rsid w:val="00F73B14"/>
    <w:rsid w:val="00F74B99"/>
    <w:rsid w:val="00F75C5E"/>
    <w:rsid w:val="00F775D8"/>
    <w:rsid w:val="00F80CD5"/>
    <w:rsid w:val="00F904B9"/>
    <w:rsid w:val="00F91433"/>
    <w:rsid w:val="00F95350"/>
    <w:rsid w:val="00FA0105"/>
    <w:rsid w:val="00FA6BE3"/>
    <w:rsid w:val="00FA7177"/>
    <w:rsid w:val="00FA73A6"/>
    <w:rsid w:val="00FB0C80"/>
    <w:rsid w:val="00FC18A1"/>
    <w:rsid w:val="00FC1CB0"/>
    <w:rsid w:val="00FC42F6"/>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thuenen.de/media/publikationen/landbauforschung-sonderhefte/lbf_sh3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49612D1C-7A9D-4031-AF25-2B9B92D48952}"/>
</file>

<file path=customXml/itemProps4.xml><?xml version="1.0" encoding="utf-8"?>
<ds:datastoreItem xmlns:ds="http://schemas.openxmlformats.org/officeDocument/2006/customXml" ds:itemID="{37154436-91D0-446F-AF0E-4503379B81F4}"/>
</file>

<file path=docProps/app.xml><?xml version="1.0" encoding="utf-8"?>
<Properties xmlns="http://schemas.openxmlformats.org/officeDocument/2006/extended-properties" xmlns:vt="http://schemas.openxmlformats.org/officeDocument/2006/docPropsVTypes">
  <Template>Normal.dotm</Template>
  <TotalTime>17</TotalTime>
  <Pages>9</Pages>
  <Words>2513</Words>
  <Characters>14579</Characters>
  <Application>Microsoft Office Word</Application>
  <DocSecurity>8</DocSecurity>
  <Lines>121</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277.2020.ro</vt:lpstr>
      <vt:lpstr>277.2020.ro</vt:lpstr>
    </vt:vector>
  </TitlesOfParts>
  <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472.2020.ro</dc:title>
  <dc:subject/>
  <dc:creator>Sorin</dc:creator>
  <cp:keywords/>
  <dc:description/>
  <cp:lastModifiedBy>Dan Perciun</cp:lastModifiedBy>
  <cp:revision>4</cp:revision>
  <cp:lastPrinted>2020-11-27T11:11:00Z</cp:lastPrinted>
  <dcterms:created xsi:type="dcterms:W3CDTF">2020-11-26T13:52:00Z</dcterms:created>
  <dcterms:modified xsi:type="dcterms:W3CDTF">2020-11-27T13:31:00Z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