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DE3060" w14:textId="77777777" w:rsidR="00730FEE" w:rsidRPr="00B84F25" w:rsidRDefault="00730FEE" w:rsidP="00E25218">
      <w:pPr>
        <w:rPr>
          <w:sz w:val="28"/>
          <w:szCs w:val="28"/>
          <w:u w:val="single"/>
          <w:lang w:val="ro-RO"/>
        </w:rPr>
      </w:pPr>
    </w:p>
    <w:p w14:paraId="579ED43A" w14:textId="67D335BF" w:rsidR="00745372" w:rsidRDefault="00745372" w:rsidP="00745372">
      <w:pPr>
        <w:ind w:firstLine="4"/>
        <w:jc w:val="center"/>
        <w:rPr>
          <w:b/>
          <w:sz w:val="28"/>
          <w:lang w:val="ro-RO"/>
        </w:rPr>
      </w:pPr>
      <w:r>
        <w:rPr>
          <w:b/>
          <w:sz w:val="28"/>
          <w:lang w:val="ro-RO"/>
        </w:rPr>
        <w:t>Pentru</w:t>
      </w:r>
      <w:r w:rsidRPr="00745372">
        <w:rPr>
          <w:b/>
          <w:sz w:val="28"/>
          <w:lang w:val="ro-RO"/>
        </w:rPr>
        <w:t xml:space="preserve"> aprobarea proiectului de lege cu privire la acordare</w:t>
      </w:r>
      <w:r>
        <w:rPr>
          <w:b/>
          <w:sz w:val="28"/>
          <w:lang w:val="ro-RO"/>
        </w:rPr>
        <w:t>a</w:t>
      </w:r>
      <w:r w:rsidRPr="00745372">
        <w:rPr>
          <w:b/>
          <w:sz w:val="28"/>
          <w:lang w:val="ro-RO"/>
        </w:rPr>
        <w:t xml:space="preserve"> </w:t>
      </w:r>
    </w:p>
    <w:p w14:paraId="0087E132" w14:textId="12011017" w:rsidR="00745372" w:rsidRDefault="007011BE" w:rsidP="00745372">
      <w:pPr>
        <w:ind w:firstLine="4"/>
        <w:jc w:val="center"/>
        <w:rPr>
          <w:b/>
          <w:sz w:val="28"/>
          <w:lang w:val="ro-RO"/>
        </w:rPr>
      </w:pPr>
      <w:r w:rsidRPr="00745372">
        <w:rPr>
          <w:b/>
          <w:sz w:val="28"/>
          <w:lang w:val="ro-RO"/>
        </w:rPr>
        <w:t xml:space="preserve">dreptului </w:t>
      </w:r>
      <w:r w:rsidR="00745372" w:rsidRPr="00745372">
        <w:rPr>
          <w:b/>
          <w:sz w:val="28"/>
          <w:lang w:val="ro-RO"/>
        </w:rPr>
        <w:t xml:space="preserve">Guvernului de a decide transmiterea în folosință </w:t>
      </w:r>
    </w:p>
    <w:p w14:paraId="707E33B7" w14:textId="77D6EDF6" w:rsidR="00745372" w:rsidRDefault="00745372" w:rsidP="00745372">
      <w:pPr>
        <w:ind w:firstLine="4"/>
        <w:jc w:val="center"/>
        <w:rPr>
          <w:b/>
          <w:sz w:val="28"/>
          <w:lang w:val="ro-RO"/>
        </w:rPr>
      </w:pPr>
      <w:r>
        <w:rPr>
          <w:b/>
          <w:sz w:val="28"/>
          <w:lang w:val="ro-RO"/>
        </w:rPr>
        <w:t xml:space="preserve">a </w:t>
      </w:r>
      <w:r w:rsidRPr="00745372">
        <w:rPr>
          <w:b/>
          <w:sz w:val="28"/>
          <w:lang w:val="ro-RO"/>
        </w:rPr>
        <w:t>zăcămintelor de hidrocarburi</w:t>
      </w:r>
      <w:r>
        <w:rPr>
          <w:b/>
          <w:sz w:val="28"/>
          <w:lang w:val="ro-RO"/>
        </w:rPr>
        <w:t xml:space="preserve"> </w:t>
      </w:r>
      <w:r w:rsidRPr="00745372">
        <w:rPr>
          <w:b/>
          <w:sz w:val="28"/>
          <w:lang w:val="ro-RO"/>
        </w:rPr>
        <w:t xml:space="preserve">în scop de cercetare geologică </w:t>
      </w:r>
    </w:p>
    <w:p w14:paraId="7BA7523C" w14:textId="77777777" w:rsidR="00745372" w:rsidRDefault="00745372" w:rsidP="00745372">
      <w:pPr>
        <w:ind w:firstLine="4"/>
        <w:jc w:val="center"/>
        <w:rPr>
          <w:b/>
          <w:sz w:val="28"/>
          <w:lang w:val="ro-RO"/>
        </w:rPr>
      </w:pPr>
      <w:r w:rsidRPr="00745372">
        <w:rPr>
          <w:b/>
          <w:sz w:val="28"/>
          <w:lang w:val="ro-RO"/>
        </w:rPr>
        <w:t xml:space="preserve">și/sau exploatare geologică entității care asigură exercitarea </w:t>
      </w:r>
    </w:p>
    <w:p w14:paraId="0B33317C" w14:textId="4DD30C89" w:rsidR="00745372" w:rsidRDefault="00745372" w:rsidP="00745372">
      <w:pPr>
        <w:ind w:firstLine="4"/>
        <w:jc w:val="center"/>
        <w:rPr>
          <w:b/>
          <w:sz w:val="28"/>
          <w:lang w:val="ro-RO"/>
        </w:rPr>
      </w:pPr>
      <w:r w:rsidRPr="00745372">
        <w:rPr>
          <w:b/>
          <w:sz w:val="28"/>
          <w:lang w:val="ro-RO"/>
        </w:rPr>
        <w:t>monopolului statului în domeniul cercetării geologice</w:t>
      </w:r>
      <w:r w:rsidR="007011BE">
        <w:rPr>
          <w:b/>
          <w:sz w:val="28"/>
          <w:lang w:val="ro-RO"/>
        </w:rPr>
        <w:t xml:space="preserve"> </w:t>
      </w:r>
    </w:p>
    <w:p w14:paraId="6913482B" w14:textId="6CD91D0C" w:rsidR="00745372" w:rsidRPr="00745372" w:rsidRDefault="00745372" w:rsidP="00745372">
      <w:pPr>
        <w:ind w:hanging="10"/>
        <w:jc w:val="center"/>
        <w:rPr>
          <w:lang w:val="ro-RO"/>
        </w:rPr>
      </w:pPr>
      <w:r>
        <w:rPr>
          <w:b/>
          <w:sz w:val="28"/>
          <w:lang w:val="ro-RO"/>
        </w:rPr>
        <w:t>---------------------------------------------------------------------</w:t>
      </w:r>
    </w:p>
    <w:p w14:paraId="45FE2076" w14:textId="77E64EA3" w:rsidR="00745372" w:rsidRPr="00745372" w:rsidRDefault="00745372" w:rsidP="00745372">
      <w:pPr>
        <w:jc w:val="center"/>
        <w:rPr>
          <w:lang w:val="ro-RO"/>
        </w:rPr>
      </w:pPr>
    </w:p>
    <w:p w14:paraId="7159C51E" w14:textId="5F7B5D96" w:rsidR="00745372" w:rsidRPr="00745372" w:rsidRDefault="00745372" w:rsidP="00745372">
      <w:pPr>
        <w:jc w:val="center"/>
        <w:rPr>
          <w:lang w:val="ro-RO"/>
        </w:rPr>
      </w:pPr>
    </w:p>
    <w:p w14:paraId="1BEC14D3" w14:textId="1AC237EF" w:rsidR="00745372" w:rsidRPr="00745372" w:rsidRDefault="00745372" w:rsidP="00745372">
      <w:pPr>
        <w:rPr>
          <w:lang w:val="ro-RO"/>
        </w:rPr>
      </w:pPr>
      <w:r w:rsidRPr="00745372">
        <w:rPr>
          <w:sz w:val="28"/>
          <w:lang w:val="ro-RO"/>
        </w:rPr>
        <w:t>Guvernul HOTĂRĂȘTE:</w:t>
      </w:r>
    </w:p>
    <w:p w14:paraId="4AE79F1E" w14:textId="27E889A4" w:rsidR="00745372" w:rsidRPr="00745372" w:rsidRDefault="00745372" w:rsidP="00745372">
      <w:pPr>
        <w:rPr>
          <w:sz w:val="28"/>
          <w:szCs w:val="28"/>
          <w:lang w:val="ro-RO"/>
        </w:rPr>
      </w:pPr>
    </w:p>
    <w:p w14:paraId="4C0599C9" w14:textId="06C7B0E9" w:rsidR="00730FEE" w:rsidRDefault="00745372" w:rsidP="00745372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745372">
        <w:rPr>
          <w:sz w:val="28"/>
          <w:lang w:val="ro-RO"/>
        </w:rPr>
        <w:t xml:space="preserve">Se aprobă şi se prezintă Parlamentului spre examinare proiectul de </w:t>
      </w:r>
      <w:r>
        <w:rPr>
          <w:sz w:val="28"/>
          <w:lang w:val="ro-RO"/>
        </w:rPr>
        <w:t>lege</w:t>
      </w:r>
      <w:r w:rsidRPr="00745372">
        <w:rPr>
          <w:sz w:val="28"/>
          <w:lang w:val="ro-RO"/>
        </w:rPr>
        <w:t xml:space="preserve"> </w:t>
      </w:r>
      <w:r>
        <w:rPr>
          <w:sz w:val="28"/>
          <w:lang w:val="ro-RO"/>
        </w:rPr>
        <w:t xml:space="preserve">cu privire la </w:t>
      </w:r>
      <w:r w:rsidRPr="00745372">
        <w:rPr>
          <w:sz w:val="28"/>
          <w:lang w:val="ro-RO"/>
        </w:rPr>
        <w:t>acordare</w:t>
      </w:r>
      <w:r>
        <w:rPr>
          <w:sz w:val="28"/>
          <w:lang w:val="ro-RO"/>
        </w:rPr>
        <w:t>a</w:t>
      </w:r>
      <w:r w:rsidRPr="00745372">
        <w:rPr>
          <w:sz w:val="28"/>
          <w:lang w:val="ro-RO"/>
        </w:rPr>
        <w:t xml:space="preserve"> </w:t>
      </w:r>
      <w:r w:rsidR="007011BE" w:rsidRPr="00745372">
        <w:rPr>
          <w:sz w:val="28"/>
          <w:lang w:val="ro-RO"/>
        </w:rPr>
        <w:t xml:space="preserve">dreptului </w:t>
      </w:r>
      <w:r w:rsidRPr="00745372">
        <w:rPr>
          <w:sz w:val="28"/>
          <w:lang w:val="ro-RO"/>
        </w:rPr>
        <w:t>Guvernului de a decide transmiterea în folosință a zăcămintelor de hidrocarburi în scop de cercetare geologică și/sau exploatare geologică entității care asigură exercitarea monopolului statului în domeniul cercetării geologice</w:t>
      </w:r>
      <w:r>
        <w:rPr>
          <w:sz w:val="28"/>
          <w:lang w:val="ro-RO"/>
        </w:rPr>
        <w:t>.</w:t>
      </w:r>
    </w:p>
    <w:p w14:paraId="0DE97ECD" w14:textId="38021EAB" w:rsidR="00730FEE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445F6162" w14:textId="77777777" w:rsidR="00F85AA5" w:rsidRPr="00FA194B" w:rsidRDefault="00F85AA5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6F499D4A" w14:textId="77777777" w:rsidR="00745372" w:rsidRDefault="00745372" w:rsidP="007551A5">
      <w:pPr>
        <w:rPr>
          <w:rFonts w:asciiTheme="majorBidi" w:hAnsiTheme="majorBidi" w:cstheme="majorBidi"/>
          <w:b/>
          <w:sz w:val="28"/>
          <w:szCs w:val="28"/>
          <w:lang w:val="ro-RO" w:eastAsia="ro-RO"/>
        </w:rPr>
      </w:pPr>
    </w:p>
    <w:p w14:paraId="3DCB3696" w14:textId="3B2E0383" w:rsidR="003B04ED" w:rsidRDefault="003B04ED" w:rsidP="007551A5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D8311D">
        <w:rPr>
          <w:rFonts w:asciiTheme="majorBidi" w:hAnsiTheme="majorBidi" w:cstheme="majorBidi"/>
          <w:b/>
          <w:sz w:val="28"/>
          <w:szCs w:val="28"/>
          <w:lang w:val="ro-RO" w:eastAsia="ro-RO"/>
        </w:rPr>
        <w:t>DORIN RECEAN</w:t>
      </w:r>
    </w:p>
    <w:p w14:paraId="37F9E824" w14:textId="77777777" w:rsidR="0029400E" w:rsidRPr="00FA194B" w:rsidRDefault="0029400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E36A6DB" w14:textId="77777777" w:rsidR="00DF7E3E" w:rsidRDefault="00DF7E3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94B8A25" w14:textId="1E076EE9" w:rsidR="003A4AE6" w:rsidRPr="009B4C08" w:rsidRDefault="003A4AE6" w:rsidP="007A2971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31FF517C" w14:textId="06148E85" w:rsidR="003A4AE6" w:rsidRPr="009B4C08" w:rsidRDefault="003A4AE6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7F25262B" w14:textId="77777777" w:rsidR="00855F86" w:rsidRPr="009B4C08" w:rsidRDefault="00855F86" w:rsidP="00855F86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Ministrul mediului</w:t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Iordanca-Rodica Iordanov</w:t>
      </w:r>
    </w:p>
    <w:p w14:paraId="5DAC2E20" w14:textId="4F364751" w:rsidR="0025392F" w:rsidRDefault="0025392F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705AC677" w14:textId="77777777" w:rsidR="00855F86" w:rsidRPr="009B4C08" w:rsidRDefault="00855F86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5EF969C" w14:textId="417C6A6A" w:rsidR="00965406" w:rsidRPr="009B4C08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Ministrul justi</w:t>
      </w:r>
      <w:r w:rsidR="007A2971" w:rsidRPr="009B4C08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iei</w:t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25392F" w:rsidRPr="009B4C08">
        <w:rPr>
          <w:rFonts w:asciiTheme="majorBidi" w:hAnsiTheme="majorBidi" w:cstheme="majorBidi"/>
          <w:sz w:val="28"/>
          <w:szCs w:val="28"/>
          <w:lang w:val="ro-RO" w:eastAsia="ru-RU"/>
        </w:rPr>
        <w:t>Veronica Mihailov-Moraru</w:t>
      </w: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</w:p>
    <w:p w14:paraId="566B1433" w14:textId="77777777" w:rsidR="00965406" w:rsidRPr="009B4C08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82BC486" w14:textId="77777777" w:rsidR="00965406" w:rsidRPr="009B4C08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14AC547" w14:textId="4C7EFF92" w:rsidR="00965406" w:rsidRPr="009B4C08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1544D67" w14:textId="77777777" w:rsidR="00965406" w:rsidRPr="009B4C08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026D2F2" w14:textId="77777777" w:rsidR="00965406" w:rsidRPr="009B4C08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CD5D052" w14:textId="77777777" w:rsidR="00EA7735" w:rsidRPr="00FA194B" w:rsidRDefault="00EA7735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1A5A3D1" w14:textId="77777777" w:rsidR="00633BD9" w:rsidRPr="00FA194B" w:rsidRDefault="00633BD9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A8A7472" w14:textId="77777777" w:rsidR="00633BD9" w:rsidRPr="00FA194B" w:rsidRDefault="00633BD9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CA22C5C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8C6AF6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9F03948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FD257CB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37F0260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D6CEBA7" w14:textId="77777777" w:rsidR="006B17C6" w:rsidRPr="00FA194B" w:rsidRDefault="006B17C6" w:rsidP="00695959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6993251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6A0E5BA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7599E3BD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BC2BB54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8994E1E" w14:textId="2440ADD4" w:rsidR="009C717D" w:rsidRPr="00FA194B" w:rsidRDefault="009C717D" w:rsidP="009C717D">
      <w:pPr>
        <w:ind w:firstLine="0"/>
        <w:rPr>
          <w:sz w:val="28"/>
          <w:szCs w:val="28"/>
          <w:lang w:val="ro-RO" w:eastAsia="ru-RU"/>
        </w:rPr>
      </w:pPr>
      <w:r w:rsidRPr="00FA194B">
        <w:rPr>
          <w:sz w:val="28"/>
          <w:szCs w:val="28"/>
          <w:lang w:val="ro-RO" w:eastAsia="ru-RU"/>
        </w:rPr>
        <w:t>Secretar general al Guvernului</w:t>
      </w:r>
      <w:r>
        <w:rPr>
          <w:sz w:val="28"/>
          <w:szCs w:val="28"/>
          <w:lang w:val="ro-RO" w:eastAsia="ru-RU"/>
        </w:rPr>
        <w:tab/>
      </w:r>
      <w:r>
        <w:rPr>
          <w:sz w:val="28"/>
          <w:szCs w:val="28"/>
          <w:lang w:val="ro-RO" w:eastAsia="ru-RU"/>
        </w:rPr>
        <w:tab/>
      </w:r>
      <w:r>
        <w:rPr>
          <w:sz w:val="28"/>
          <w:szCs w:val="28"/>
          <w:lang w:val="ro-RO" w:eastAsia="ru-RU"/>
        </w:rPr>
        <w:tab/>
        <w:t xml:space="preserve">               </w:t>
      </w:r>
      <w:r>
        <w:rPr>
          <w:sz w:val="28"/>
          <w:szCs w:val="28"/>
          <w:lang w:val="ro-RO" w:eastAsia="ru-RU"/>
        </w:rPr>
        <w:tab/>
        <w:t xml:space="preserve">  Artur MIJA</w:t>
      </w:r>
    </w:p>
    <w:p w14:paraId="5C56D579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A487779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91C21BE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47461F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459F3C5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Aprobată în şedinţa Guvernului</w:t>
      </w:r>
    </w:p>
    <w:p w14:paraId="79E9A49B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135CB88F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210F4D" w14:textId="77777777" w:rsidR="009C717D" w:rsidRPr="00FA194B" w:rsidRDefault="009C717D" w:rsidP="009C717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A54F681" w14:textId="77777777" w:rsidR="009C717D" w:rsidRPr="00FA194B" w:rsidRDefault="009C717D" w:rsidP="009C717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B6F9F60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4203FC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39FB9C8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1A70254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F110DBB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C48A822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66FB16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BBB79ED" w14:textId="657CAD7A" w:rsidR="00855F86" w:rsidRDefault="00855F86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3B3650FE" w14:textId="77777777" w:rsidR="00855F86" w:rsidRPr="00855F86" w:rsidRDefault="00855F86" w:rsidP="00855F86">
      <w:pPr>
        <w:ind w:left="11" w:hanging="11"/>
        <w:jc w:val="right"/>
        <w:rPr>
          <w:lang w:val="ro-RO"/>
        </w:rPr>
      </w:pPr>
      <w:r w:rsidRPr="00855F86">
        <w:rPr>
          <w:i/>
          <w:sz w:val="28"/>
          <w:lang w:val="ro-RO"/>
        </w:rPr>
        <w:lastRenderedPageBreak/>
        <w:t xml:space="preserve">Proiect </w:t>
      </w:r>
    </w:p>
    <w:p w14:paraId="2DCDFFA9" w14:textId="77777777" w:rsidR="00855F86" w:rsidRPr="00855F86" w:rsidRDefault="00855F86" w:rsidP="00855F86">
      <w:pPr>
        <w:ind w:left="11" w:hanging="11"/>
        <w:jc w:val="center"/>
        <w:rPr>
          <w:lang w:val="ro-RO"/>
        </w:rPr>
      </w:pPr>
      <w:r w:rsidRPr="00855F86">
        <w:rPr>
          <w:b/>
          <w:sz w:val="28"/>
          <w:lang w:val="ro-RO"/>
        </w:rPr>
        <w:t xml:space="preserve"> </w:t>
      </w:r>
    </w:p>
    <w:p w14:paraId="52D5B2A3" w14:textId="77777777" w:rsidR="00855F86" w:rsidRPr="00855F86" w:rsidRDefault="00855F86" w:rsidP="00855F86">
      <w:pPr>
        <w:ind w:left="11" w:hanging="11"/>
        <w:jc w:val="center"/>
        <w:rPr>
          <w:lang w:val="ro-RO"/>
        </w:rPr>
      </w:pPr>
      <w:r w:rsidRPr="00855F86">
        <w:rPr>
          <w:b/>
          <w:sz w:val="28"/>
          <w:lang w:val="ro-RO"/>
        </w:rPr>
        <w:t xml:space="preserve"> </w:t>
      </w:r>
    </w:p>
    <w:p w14:paraId="6B32F28D" w14:textId="77777777" w:rsidR="00855F86" w:rsidRPr="00855F86" w:rsidRDefault="00855F86" w:rsidP="00855F86">
      <w:pPr>
        <w:ind w:left="11" w:hanging="11"/>
        <w:jc w:val="center"/>
        <w:rPr>
          <w:lang w:val="ro-RO"/>
        </w:rPr>
      </w:pPr>
      <w:r w:rsidRPr="00855F86">
        <w:rPr>
          <w:b/>
          <w:sz w:val="28"/>
          <w:lang w:val="ro-RO"/>
        </w:rPr>
        <w:t xml:space="preserve">PARLAMENTUL REPUBLICI MOLOVA  </w:t>
      </w:r>
    </w:p>
    <w:p w14:paraId="1C8FF52C" w14:textId="77777777" w:rsidR="00855F86" w:rsidRPr="00855F86" w:rsidRDefault="00855F86" w:rsidP="00855F86">
      <w:pPr>
        <w:ind w:left="11" w:hanging="11"/>
        <w:jc w:val="center"/>
        <w:rPr>
          <w:lang w:val="ro-RO"/>
        </w:rPr>
      </w:pPr>
      <w:r w:rsidRPr="00855F86">
        <w:rPr>
          <w:b/>
          <w:sz w:val="28"/>
          <w:lang w:val="ro-RO"/>
        </w:rPr>
        <w:t xml:space="preserve"> </w:t>
      </w:r>
    </w:p>
    <w:p w14:paraId="5304E4AB" w14:textId="33E810D3" w:rsidR="00855F86" w:rsidRPr="00855F86" w:rsidRDefault="00855F86" w:rsidP="00855F86">
      <w:pPr>
        <w:ind w:left="11" w:hanging="11"/>
        <w:jc w:val="center"/>
        <w:rPr>
          <w:lang w:val="ro-RO"/>
        </w:rPr>
      </w:pPr>
      <w:r w:rsidRPr="00855F86">
        <w:rPr>
          <w:b/>
          <w:sz w:val="28"/>
          <w:lang w:val="ro-RO"/>
        </w:rPr>
        <w:t xml:space="preserve">  </w:t>
      </w:r>
    </w:p>
    <w:p w14:paraId="7DC56449" w14:textId="77777777" w:rsidR="00855F86" w:rsidRPr="00855F86" w:rsidRDefault="00855F86" w:rsidP="00855F86">
      <w:pPr>
        <w:ind w:left="11" w:hanging="11"/>
        <w:jc w:val="center"/>
        <w:rPr>
          <w:lang w:val="ro-RO"/>
        </w:rPr>
      </w:pPr>
      <w:r w:rsidRPr="00855F86">
        <w:rPr>
          <w:b/>
          <w:sz w:val="28"/>
          <w:lang w:val="ro-RO"/>
        </w:rPr>
        <w:t xml:space="preserve">LEGE </w:t>
      </w:r>
    </w:p>
    <w:p w14:paraId="4D5915CC" w14:textId="77777777" w:rsidR="007011BE" w:rsidRDefault="00855F86" w:rsidP="00855F86">
      <w:pPr>
        <w:ind w:left="11" w:hanging="11"/>
        <w:jc w:val="center"/>
        <w:rPr>
          <w:b/>
          <w:sz w:val="28"/>
          <w:lang w:val="ro-RO"/>
        </w:rPr>
      </w:pPr>
      <w:r w:rsidRPr="00855F86">
        <w:rPr>
          <w:b/>
          <w:sz w:val="28"/>
          <w:lang w:val="ro-RO"/>
        </w:rPr>
        <w:t>cu privire la acordare</w:t>
      </w:r>
      <w:r>
        <w:rPr>
          <w:b/>
          <w:sz w:val="28"/>
          <w:lang w:val="ro-RO"/>
        </w:rPr>
        <w:t>a</w:t>
      </w:r>
      <w:r w:rsidRPr="00855F86">
        <w:rPr>
          <w:b/>
          <w:sz w:val="28"/>
          <w:lang w:val="ro-RO"/>
        </w:rPr>
        <w:t xml:space="preserve"> </w:t>
      </w:r>
      <w:r w:rsidR="007011BE" w:rsidRPr="00855F86">
        <w:rPr>
          <w:b/>
          <w:sz w:val="28"/>
          <w:lang w:val="ro-RO"/>
        </w:rPr>
        <w:t xml:space="preserve">dreptului </w:t>
      </w:r>
      <w:r w:rsidRPr="00855F86">
        <w:rPr>
          <w:b/>
          <w:sz w:val="28"/>
          <w:lang w:val="ro-RO"/>
        </w:rPr>
        <w:t xml:space="preserve">Guvernului </w:t>
      </w:r>
      <w:r w:rsidR="007011BE">
        <w:rPr>
          <w:b/>
          <w:sz w:val="28"/>
          <w:lang w:val="ro-RO"/>
        </w:rPr>
        <w:t>de a decide transmiterea</w:t>
      </w:r>
    </w:p>
    <w:p w14:paraId="16CEA471" w14:textId="151805CA" w:rsidR="00855F86" w:rsidRPr="00855F86" w:rsidRDefault="00855F86" w:rsidP="007011BE">
      <w:pPr>
        <w:ind w:left="11" w:hanging="11"/>
        <w:jc w:val="center"/>
        <w:rPr>
          <w:lang w:val="ro-RO"/>
        </w:rPr>
      </w:pPr>
      <w:r w:rsidRPr="00855F86">
        <w:rPr>
          <w:b/>
          <w:sz w:val="28"/>
          <w:lang w:val="ro-RO"/>
        </w:rPr>
        <w:t xml:space="preserve">în folosință a zăcămintelor de hidrocarburi în scop de cercetare geologică și/sau exploatare geologică entității care asigură exercitarea monopolului statului în domeniul cercetării geologice </w:t>
      </w:r>
    </w:p>
    <w:p w14:paraId="10874DD5" w14:textId="77777777" w:rsidR="00855F86" w:rsidRPr="00855F86" w:rsidRDefault="00855F86" w:rsidP="00855F86">
      <w:pPr>
        <w:ind w:left="11" w:hanging="11"/>
        <w:jc w:val="center"/>
        <w:rPr>
          <w:lang w:val="ro-RO"/>
        </w:rPr>
      </w:pPr>
      <w:r w:rsidRPr="00855F86">
        <w:rPr>
          <w:b/>
          <w:sz w:val="28"/>
          <w:lang w:val="ro-RO"/>
        </w:rPr>
        <w:t xml:space="preserve"> </w:t>
      </w:r>
    </w:p>
    <w:p w14:paraId="52BF950E" w14:textId="77777777" w:rsidR="00855F86" w:rsidRDefault="00855F86" w:rsidP="00855F86">
      <w:pPr>
        <w:ind w:left="11" w:hanging="11"/>
        <w:rPr>
          <w:sz w:val="28"/>
          <w:lang w:val="ro-RO"/>
        </w:rPr>
      </w:pPr>
    </w:p>
    <w:p w14:paraId="31C1A27F" w14:textId="547C6740" w:rsidR="00855F86" w:rsidRPr="00855F86" w:rsidRDefault="00855F86" w:rsidP="00855F86">
      <w:pPr>
        <w:ind w:left="11" w:firstLine="698"/>
        <w:rPr>
          <w:lang w:val="ro-RO"/>
        </w:rPr>
      </w:pPr>
      <w:r w:rsidRPr="00855F86">
        <w:rPr>
          <w:sz w:val="28"/>
          <w:lang w:val="ro-RO"/>
        </w:rPr>
        <w:t>Parlamentul adoptă prezenta lege organică</w:t>
      </w:r>
      <w:r w:rsidR="00D726DB">
        <w:rPr>
          <w:sz w:val="28"/>
          <w:lang w:val="ro-RO"/>
        </w:rPr>
        <w:t>.</w:t>
      </w:r>
      <w:r w:rsidRPr="00855F86">
        <w:rPr>
          <w:sz w:val="28"/>
          <w:lang w:val="ro-RO"/>
        </w:rPr>
        <w:t xml:space="preserve">  </w:t>
      </w:r>
    </w:p>
    <w:p w14:paraId="6C83ABDD" w14:textId="77777777" w:rsidR="00855F86" w:rsidRPr="00855F86" w:rsidRDefault="00855F86" w:rsidP="00855F86">
      <w:pPr>
        <w:ind w:left="11" w:firstLine="698"/>
        <w:jc w:val="center"/>
        <w:rPr>
          <w:sz w:val="28"/>
          <w:szCs w:val="28"/>
          <w:lang w:val="ro-RO"/>
        </w:rPr>
      </w:pPr>
      <w:r w:rsidRPr="00855F86">
        <w:rPr>
          <w:b/>
          <w:sz w:val="28"/>
          <w:szCs w:val="28"/>
          <w:lang w:val="ro-RO"/>
        </w:rPr>
        <w:t xml:space="preserve"> </w:t>
      </w:r>
    </w:p>
    <w:p w14:paraId="1265334D" w14:textId="7D070B7D" w:rsidR="00855F86" w:rsidRPr="00855F86" w:rsidRDefault="00855F86" w:rsidP="00855F86">
      <w:pPr>
        <w:ind w:left="11" w:firstLine="698"/>
        <w:rPr>
          <w:lang w:val="ro-RO"/>
        </w:rPr>
      </w:pPr>
      <w:r w:rsidRPr="00855F86">
        <w:rPr>
          <w:b/>
          <w:sz w:val="28"/>
          <w:lang w:val="ro-RO"/>
        </w:rPr>
        <w:t xml:space="preserve">Articolul 1. </w:t>
      </w:r>
      <w:r w:rsidR="00850892">
        <w:rPr>
          <w:b/>
          <w:sz w:val="28"/>
          <w:lang w:val="ro-RO"/>
        </w:rPr>
        <w:t xml:space="preserve">– </w:t>
      </w:r>
      <w:r w:rsidRPr="00855F86">
        <w:rPr>
          <w:sz w:val="28"/>
          <w:lang w:val="ro-RO"/>
        </w:rPr>
        <w:t xml:space="preserve">Prin derogare de la prevederile art. 16 pct. 1) lit. a)  </w:t>
      </w:r>
      <w:r>
        <w:rPr>
          <w:sz w:val="28"/>
          <w:lang w:val="ro-RO"/>
        </w:rPr>
        <w:t>din</w:t>
      </w:r>
      <w:r w:rsidRPr="00855F86">
        <w:rPr>
          <w:sz w:val="28"/>
          <w:lang w:val="ro-RO"/>
        </w:rPr>
        <w:t xml:space="preserve"> Codul subsolului nr. 3/2009</w:t>
      </w:r>
      <w:r w:rsidR="00850892">
        <w:rPr>
          <w:sz w:val="28"/>
          <w:lang w:val="ro-RO"/>
        </w:rPr>
        <w:t xml:space="preserve"> (</w:t>
      </w:r>
      <w:r w:rsidR="00850892" w:rsidRPr="00855F86">
        <w:rPr>
          <w:sz w:val="28"/>
          <w:lang w:val="ro-RO"/>
        </w:rPr>
        <w:t>Monitorul Oficial al Republicii Moldova</w:t>
      </w:r>
      <w:r w:rsidR="00850892">
        <w:rPr>
          <w:sz w:val="28"/>
          <w:lang w:val="ro-RO"/>
        </w:rPr>
        <w:t>, 2009,</w:t>
      </w:r>
      <w:r w:rsidRPr="00855F86">
        <w:rPr>
          <w:sz w:val="28"/>
          <w:lang w:val="ro-RO"/>
        </w:rPr>
        <w:t xml:space="preserve"> </w:t>
      </w:r>
      <w:r w:rsidR="007011BE">
        <w:rPr>
          <w:sz w:val="28"/>
          <w:lang w:val="ro-RO"/>
        </w:rPr>
        <w:t>nr. </w:t>
      </w:r>
      <w:r w:rsidR="00850892">
        <w:rPr>
          <w:sz w:val="28"/>
          <w:lang w:val="ro-RO"/>
        </w:rPr>
        <w:t xml:space="preserve">75-76, art. 197), cu modificările ulterioare, </w:t>
      </w:r>
      <w:r w:rsidRPr="00855F86">
        <w:rPr>
          <w:sz w:val="28"/>
          <w:lang w:val="ro-RO"/>
        </w:rPr>
        <w:t>Guvernul poate decide transmiterea în folosință a zăcămintelor de hidrocarburi (zăcământul de gaze naturale „Victorovca” (raionul Cantemir) și zăcământul de petrol/țiței „Văleni” (raionul Cahul)</w:t>
      </w:r>
      <w:r>
        <w:rPr>
          <w:sz w:val="28"/>
          <w:lang w:val="ro-RO"/>
        </w:rPr>
        <w:t>)</w:t>
      </w:r>
      <w:r w:rsidRPr="00855F86">
        <w:rPr>
          <w:sz w:val="28"/>
          <w:lang w:val="ro-RO"/>
        </w:rPr>
        <w:t xml:space="preserve"> în vederea cercetării și exploatării resurselor de țiței și gaze naturale entității care asigură exercitarea monopolului statului în domeniul cercetării geologice.</w:t>
      </w:r>
      <w:r w:rsidRPr="00855F86">
        <w:rPr>
          <w:b/>
          <w:sz w:val="28"/>
          <w:lang w:val="ro-RO"/>
        </w:rPr>
        <w:t xml:space="preserve">  </w:t>
      </w:r>
    </w:p>
    <w:p w14:paraId="4F6DC7BF" w14:textId="77777777" w:rsidR="00855F86" w:rsidRPr="00855F86" w:rsidRDefault="00855F86" w:rsidP="00855F86">
      <w:pPr>
        <w:ind w:left="11" w:firstLine="698"/>
        <w:rPr>
          <w:lang w:val="ro-RO"/>
        </w:rPr>
      </w:pPr>
      <w:r w:rsidRPr="00855F86">
        <w:rPr>
          <w:b/>
          <w:sz w:val="28"/>
          <w:lang w:val="ro-RO"/>
        </w:rPr>
        <w:t xml:space="preserve"> </w:t>
      </w:r>
    </w:p>
    <w:p w14:paraId="4194BBC2" w14:textId="26E6A7CD" w:rsidR="00855F86" w:rsidRPr="00850892" w:rsidRDefault="00855F86" w:rsidP="00855F86">
      <w:pPr>
        <w:ind w:left="11" w:firstLine="698"/>
        <w:rPr>
          <w:lang w:val="ro-RO"/>
        </w:rPr>
      </w:pPr>
      <w:r w:rsidRPr="00855F86">
        <w:rPr>
          <w:b/>
          <w:sz w:val="28"/>
          <w:lang w:val="ro-RO"/>
        </w:rPr>
        <w:t xml:space="preserve">Articolul 2. </w:t>
      </w:r>
      <w:r w:rsidR="00850892">
        <w:rPr>
          <w:b/>
          <w:sz w:val="28"/>
          <w:lang w:val="ro-RO"/>
        </w:rPr>
        <w:t xml:space="preserve">– </w:t>
      </w:r>
      <w:r w:rsidRPr="00850892">
        <w:rPr>
          <w:sz w:val="28"/>
          <w:lang w:val="ro-RO"/>
        </w:rPr>
        <w:t xml:space="preserve">Guvernul, în termen de 6 luni de la data intrării în vigoare a prezentei legi, va asigura:  </w:t>
      </w:r>
    </w:p>
    <w:p w14:paraId="01F3E55C" w14:textId="1250BF30" w:rsidR="00855F86" w:rsidRPr="00850892" w:rsidRDefault="00D726DB" w:rsidP="00855F86">
      <w:pPr>
        <w:numPr>
          <w:ilvl w:val="0"/>
          <w:numId w:val="39"/>
        </w:numPr>
        <w:tabs>
          <w:tab w:val="left" w:pos="993"/>
        </w:tabs>
        <w:ind w:left="11" w:firstLine="698"/>
        <w:rPr>
          <w:lang w:val="ro-RO"/>
        </w:rPr>
      </w:pPr>
      <w:r w:rsidRPr="00850892">
        <w:rPr>
          <w:sz w:val="28"/>
          <w:lang w:val="ro-RO"/>
        </w:rPr>
        <w:t>modificarea</w:t>
      </w:r>
      <w:r w:rsidR="00855F86" w:rsidRPr="00850892">
        <w:rPr>
          <w:sz w:val="28"/>
          <w:lang w:val="ro-RO"/>
        </w:rPr>
        <w:t xml:space="preserve"> actelor </w:t>
      </w:r>
      <w:r w:rsidRPr="00850892">
        <w:rPr>
          <w:sz w:val="28"/>
          <w:lang w:val="ro-RO"/>
        </w:rPr>
        <w:t xml:space="preserve">sale </w:t>
      </w:r>
      <w:r w:rsidR="00855F86" w:rsidRPr="00850892">
        <w:rPr>
          <w:sz w:val="28"/>
          <w:lang w:val="ro-RO"/>
        </w:rPr>
        <w:t xml:space="preserve">normative și </w:t>
      </w:r>
      <w:r w:rsidR="007011BE">
        <w:rPr>
          <w:sz w:val="28"/>
          <w:lang w:val="ro-RO"/>
        </w:rPr>
        <w:t xml:space="preserve">a </w:t>
      </w:r>
      <w:r w:rsidR="00850892" w:rsidRPr="00850892">
        <w:rPr>
          <w:sz w:val="28"/>
          <w:lang w:val="ro-RO"/>
        </w:rPr>
        <w:t xml:space="preserve">celor ale </w:t>
      </w:r>
      <w:r w:rsidR="00855F86" w:rsidRPr="00850892">
        <w:rPr>
          <w:sz w:val="28"/>
          <w:lang w:val="ro-RO"/>
        </w:rPr>
        <w:t>altor autorități ale administrației publice în con</w:t>
      </w:r>
      <w:r w:rsidRPr="00850892">
        <w:rPr>
          <w:sz w:val="28"/>
          <w:lang w:val="ro-RO"/>
        </w:rPr>
        <w:t>formitate</w:t>
      </w:r>
      <w:r w:rsidR="00855F86" w:rsidRPr="00850892">
        <w:rPr>
          <w:sz w:val="28"/>
          <w:lang w:val="ro-RO"/>
        </w:rPr>
        <w:t xml:space="preserve"> cu prezenta lege;  </w:t>
      </w:r>
    </w:p>
    <w:p w14:paraId="04B2B2C6" w14:textId="77777777" w:rsidR="00855F86" w:rsidRPr="00850892" w:rsidRDefault="00855F86" w:rsidP="00855F86">
      <w:pPr>
        <w:numPr>
          <w:ilvl w:val="0"/>
          <w:numId w:val="39"/>
        </w:numPr>
        <w:tabs>
          <w:tab w:val="left" w:pos="993"/>
        </w:tabs>
        <w:ind w:left="11" w:firstLine="698"/>
        <w:rPr>
          <w:lang w:val="ro-RO"/>
        </w:rPr>
      </w:pPr>
      <w:r w:rsidRPr="00850892">
        <w:rPr>
          <w:sz w:val="28"/>
          <w:lang w:val="ro-RO"/>
        </w:rPr>
        <w:t>elaborarea actelor normative pentru implementarea prezentei legi.</w:t>
      </w:r>
      <w:r w:rsidRPr="00850892">
        <w:rPr>
          <w:b/>
          <w:sz w:val="28"/>
          <w:lang w:val="ro-RO"/>
        </w:rPr>
        <w:t xml:space="preserve">  </w:t>
      </w:r>
    </w:p>
    <w:p w14:paraId="5680F9D2" w14:textId="77777777" w:rsidR="00855F86" w:rsidRPr="00855F86" w:rsidRDefault="00855F86" w:rsidP="00855F86">
      <w:pPr>
        <w:ind w:left="11" w:firstLine="698"/>
        <w:rPr>
          <w:lang w:val="ro-RO"/>
        </w:rPr>
      </w:pPr>
      <w:r w:rsidRPr="00855F86">
        <w:rPr>
          <w:b/>
          <w:sz w:val="28"/>
          <w:lang w:val="ro-RO"/>
        </w:rPr>
        <w:t xml:space="preserve"> </w:t>
      </w:r>
    </w:p>
    <w:p w14:paraId="2CFCDE59" w14:textId="163CD295" w:rsidR="00855F86" w:rsidRPr="00855F86" w:rsidRDefault="00855F86" w:rsidP="00855F86">
      <w:pPr>
        <w:ind w:left="11" w:firstLine="698"/>
        <w:rPr>
          <w:lang w:val="ro-RO"/>
        </w:rPr>
      </w:pPr>
      <w:r w:rsidRPr="00855F86">
        <w:rPr>
          <w:b/>
          <w:sz w:val="28"/>
          <w:lang w:val="ro-RO"/>
        </w:rPr>
        <w:t xml:space="preserve">Articolul 3. </w:t>
      </w:r>
      <w:r w:rsidR="00850892">
        <w:rPr>
          <w:b/>
          <w:sz w:val="28"/>
          <w:lang w:val="ro-RO"/>
        </w:rPr>
        <w:t xml:space="preserve">– </w:t>
      </w:r>
      <w:r w:rsidRPr="00855F86">
        <w:rPr>
          <w:sz w:val="28"/>
          <w:lang w:val="ro-RO"/>
        </w:rPr>
        <w:t>Prezenta lege intră în vigoare la data publicării în Monitorul Oficial al Republicii Moldova.</w:t>
      </w:r>
      <w:r w:rsidRPr="00855F86">
        <w:rPr>
          <w:b/>
          <w:sz w:val="28"/>
          <w:lang w:val="ro-RO"/>
        </w:rPr>
        <w:t xml:space="preserve">  </w:t>
      </w:r>
    </w:p>
    <w:p w14:paraId="7BEACA8E" w14:textId="77777777" w:rsidR="00855F86" w:rsidRPr="00855F86" w:rsidRDefault="00855F86" w:rsidP="00855F86">
      <w:pPr>
        <w:ind w:left="11" w:firstLine="698"/>
        <w:rPr>
          <w:lang w:val="ro-RO"/>
        </w:rPr>
      </w:pPr>
      <w:r w:rsidRPr="00855F86">
        <w:rPr>
          <w:b/>
          <w:sz w:val="28"/>
          <w:lang w:val="ro-RO"/>
        </w:rPr>
        <w:t xml:space="preserve"> </w:t>
      </w:r>
    </w:p>
    <w:p w14:paraId="79699BB3" w14:textId="77777777" w:rsidR="00855F86" w:rsidRPr="00855F86" w:rsidRDefault="00855F86" w:rsidP="00855F86">
      <w:pPr>
        <w:ind w:left="11" w:firstLine="698"/>
        <w:rPr>
          <w:lang w:val="ro-RO"/>
        </w:rPr>
      </w:pPr>
      <w:r w:rsidRPr="00855F86">
        <w:rPr>
          <w:b/>
          <w:sz w:val="28"/>
          <w:lang w:val="ro-RO"/>
        </w:rPr>
        <w:t xml:space="preserve"> </w:t>
      </w:r>
    </w:p>
    <w:p w14:paraId="50281AFA" w14:textId="7F5C5A7F" w:rsidR="00855F86" w:rsidRPr="00855F86" w:rsidRDefault="00855F86" w:rsidP="00855F86">
      <w:pPr>
        <w:ind w:left="11" w:firstLine="698"/>
        <w:rPr>
          <w:lang w:val="ro-RO"/>
        </w:rPr>
      </w:pPr>
      <w:r w:rsidRPr="00855F86">
        <w:rPr>
          <w:b/>
          <w:sz w:val="28"/>
          <w:lang w:val="ro-RO"/>
        </w:rPr>
        <w:t xml:space="preserve">  </w:t>
      </w:r>
    </w:p>
    <w:p w14:paraId="7B181109" w14:textId="2D9FC030" w:rsidR="00730FEE" w:rsidRPr="00855F86" w:rsidRDefault="00855F86" w:rsidP="00855F86">
      <w:pPr>
        <w:tabs>
          <w:tab w:val="left" w:pos="6386"/>
        </w:tabs>
        <w:ind w:left="11" w:firstLine="698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855F86">
        <w:rPr>
          <w:b/>
          <w:sz w:val="28"/>
          <w:lang w:val="ro-RO"/>
        </w:rPr>
        <w:t xml:space="preserve">Președintele Parlamentului   </w:t>
      </w:r>
    </w:p>
    <w:sectPr w:rsidR="00730FEE" w:rsidRPr="00855F86" w:rsidSect="00FC2D2D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DB9A2C" w14:textId="77777777" w:rsidR="007F1C22" w:rsidRDefault="007F1C22" w:rsidP="00026B87">
      <w:r>
        <w:separator/>
      </w:r>
    </w:p>
  </w:endnote>
  <w:endnote w:type="continuationSeparator" w:id="0">
    <w:p w14:paraId="12575BE4" w14:textId="77777777" w:rsidR="007F1C22" w:rsidRDefault="007F1C22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22AD2B" w14:textId="326651DB" w:rsidR="000D7A09" w:rsidRPr="00C74719" w:rsidRDefault="000D7A09" w:rsidP="00C74719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4C78AA">
      <w:rPr>
        <w:noProof/>
        <w:sz w:val="16"/>
        <w:szCs w:val="16"/>
      </w:rPr>
      <w:t>Z:\300\2023\HOTĂRÂRI\36912\36912-redactat-ro.docx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5565FB" w14:textId="4DCA6C21" w:rsidR="001D364E" w:rsidRPr="001D364E" w:rsidRDefault="001D364E" w:rsidP="001D364E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4C78AA">
      <w:rPr>
        <w:noProof/>
        <w:sz w:val="16"/>
        <w:szCs w:val="16"/>
      </w:rPr>
      <w:t>Z:\300\2023\HOTĂRÂRI\36912\36912-redactat-ro.docx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EB046A" w14:textId="77777777" w:rsidR="007F1C22" w:rsidRDefault="007F1C22" w:rsidP="00026B87">
      <w:r>
        <w:separator/>
      </w:r>
    </w:p>
  </w:footnote>
  <w:footnote w:type="continuationSeparator" w:id="0">
    <w:p w14:paraId="5FC12312" w14:textId="77777777" w:rsidR="007F1C22" w:rsidRDefault="007F1C22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2912F" w14:textId="1DEBBADC" w:rsidR="000D7A09" w:rsidRDefault="000D7A09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="002B0E6F" w:rsidRPr="002B0E6F">
      <w:rPr>
        <w:noProof/>
        <w:lang w:val="ro-RO"/>
      </w:rPr>
      <w:t>3</w:t>
    </w:r>
    <w:r>
      <w:fldChar w:fldCharType="end"/>
    </w:r>
  </w:p>
  <w:p w14:paraId="395892D0" w14:textId="77777777" w:rsidR="000D7A09" w:rsidRDefault="000D7A0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5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Heading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Heading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77777777" w:rsidR="00FC2D2D" w:rsidRPr="00FC2D2D" w:rsidRDefault="00FC2D2D" w:rsidP="00FC2D2D">
          <w:pPr>
            <w:pStyle w:val="Heading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>nr. ____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2B8EA3DB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din  </w:t>
          </w:r>
          <w:r w:rsidR="004C78AA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13 decembrie </w:t>
          </w: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 202</w:t>
          </w:r>
          <w:r w:rsidR="00C2477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3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 w15:restartNumberingAfterBreak="0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1474B64"/>
    <w:multiLevelType w:val="hybridMultilevel"/>
    <w:tmpl w:val="00E240DE"/>
    <w:lvl w:ilvl="0" w:tplc="F1A285B0">
      <w:start w:val="1"/>
      <w:numFmt w:val="lowerLetter"/>
      <w:lvlText w:val="%1)"/>
      <w:lvlJc w:val="left"/>
      <w:pPr>
        <w:ind w:left="305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1" w:tplc="3DE4E2C6">
      <w:start w:val="1"/>
      <w:numFmt w:val="lowerLetter"/>
      <w:lvlText w:val="%2"/>
      <w:lvlJc w:val="left"/>
      <w:pPr>
        <w:ind w:left="10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2" w:tplc="59F44A40">
      <w:start w:val="1"/>
      <w:numFmt w:val="lowerRoman"/>
      <w:lvlText w:val="%3"/>
      <w:lvlJc w:val="left"/>
      <w:pPr>
        <w:ind w:left="180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3" w:tplc="F47CB89A">
      <w:start w:val="1"/>
      <w:numFmt w:val="decimal"/>
      <w:lvlText w:val="%4"/>
      <w:lvlJc w:val="left"/>
      <w:pPr>
        <w:ind w:left="25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4" w:tplc="6EFC1BB6">
      <w:start w:val="1"/>
      <w:numFmt w:val="lowerLetter"/>
      <w:lvlText w:val="%5"/>
      <w:lvlJc w:val="left"/>
      <w:pPr>
        <w:ind w:left="324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5" w:tplc="997222D6">
      <w:start w:val="1"/>
      <w:numFmt w:val="lowerRoman"/>
      <w:lvlText w:val="%6"/>
      <w:lvlJc w:val="left"/>
      <w:pPr>
        <w:ind w:left="39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6" w:tplc="C6A65F5C">
      <w:start w:val="1"/>
      <w:numFmt w:val="decimal"/>
      <w:lvlText w:val="%7"/>
      <w:lvlJc w:val="left"/>
      <w:pPr>
        <w:ind w:left="46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7" w:tplc="C7C8D164">
      <w:start w:val="1"/>
      <w:numFmt w:val="lowerLetter"/>
      <w:lvlText w:val="%8"/>
      <w:lvlJc w:val="left"/>
      <w:pPr>
        <w:ind w:left="540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8" w:tplc="67C4697C">
      <w:start w:val="1"/>
      <w:numFmt w:val="lowerRoman"/>
      <w:lvlText w:val="%9"/>
      <w:lvlJc w:val="left"/>
      <w:pPr>
        <w:ind w:left="61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21" w15:restartNumberingAfterBreak="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2"/>
  </w:num>
  <w:num w:numId="3">
    <w:abstractNumId w:val="2"/>
  </w:num>
  <w:num w:numId="4">
    <w:abstractNumId w:val="22"/>
  </w:num>
  <w:num w:numId="5">
    <w:abstractNumId w:val="17"/>
  </w:num>
  <w:num w:numId="6">
    <w:abstractNumId w:val="25"/>
  </w:num>
  <w:num w:numId="7">
    <w:abstractNumId w:val="6"/>
  </w:num>
  <w:num w:numId="8">
    <w:abstractNumId w:val="18"/>
  </w:num>
  <w:num w:numId="9">
    <w:abstractNumId w:val="33"/>
  </w:num>
  <w:num w:numId="10">
    <w:abstractNumId w:val="35"/>
  </w:num>
  <w:num w:numId="11">
    <w:abstractNumId w:val="15"/>
  </w:num>
  <w:num w:numId="12">
    <w:abstractNumId w:val="28"/>
  </w:num>
  <w:num w:numId="13">
    <w:abstractNumId w:val="5"/>
  </w:num>
  <w:num w:numId="14">
    <w:abstractNumId w:val="4"/>
  </w:num>
  <w:num w:numId="15">
    <w:abstractNumId w:val="9"/>
  </w:num>
  <w:num w:numId="16">
    <w:abstractNumId w:val="27"/>
  </w:num>
  <w:num w:numId="17">
    <w:abstractNumId w:val="26"/>
  </w:num>
  <w:num w:numId="18">
    <w:abstractNumId w:val="3"/>
  </w:num>
  <w:num w:numId="19">
    <w:abstractNumId w:val="10"/>
  </w:num>
  <w:num w:numId="20">
    <w:abstractNumId w:val="13"/>
  </w:num>
  <w:num w:numId="21">
    <w:abstractNumId w:val="30"/>
  </w:num>
  <w:num w:numId="22">
    <w:abstractNumId w:val="24"/>
  </w:num>
  <w:num w:numId="23">
    <w:abstractNumId w:val="36"/>
  </w:num>
  <w:num w:numId="24">
    <w:abstractNumId w:val="16"/>
  </w:num>
  <w:num w:numId="25">
    <w:abstractNumId w:val="31"/>
  </w:num>
  <w:num w:numId="26">
    <w:abstractNumId w:val="19"/>
  </w:num>
  <w:num w:numId="27">
    <w:abstractNumId w:val="21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9"/>
  </w:num>
  <w:num w:numId="32">
    <w:abstractNumId w:val="14"/>
  </w:num>
  <w:num w:numId="33">
    <w:abstractNumId w:val="37"/>
  </w:num>
  <w:num w:numId="34">
    <w:abstractNumId w:val="34"/>
  </w:num>
  <w:num w:numId="35">
    <w:abstractNumId w:val="11"/>
  </w:num>
  <w:num w:numId="36">
    <w:abstractNumId w:val="12"/>
  </w:num>
  <w:num w:numId="37">
    <w:abstractNumId w:val="23"/>
  </w:num>
  <w:num w:numId="38">
    <w:abstractNumId w:val="7"/>
  </w:num>
  <w:num w:numId="3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gutterAtTop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75CE0"/>
    <w:rsid w:val="00000CF4"/>
    <w:rsid w:val="00026B87"/>
    <w:rsid w:val="00075CE0"/>
    <w:rsid w:val="00077246"/>
    <w:rsid w:val="00077B6F"/>
    <w:rsid w:val="0008431B"/>
    <w:rsid w:val="00085DA8"/>
    <w:rsid w:val="000914AA"/>
    <w:rsid w:val="0009503C"/>
    <w:rsid w:val="000B66A7"/>
    <w:rsid w:val="000C3000"/>
    <w:rsid w:val="000D3405"/>
    <w:rsid w:val="000D7A09"/>
    <w:rsid w:val="000F0FD7"/>
    <w:rsid w:val="001100A2"/>
    <w:rsid w:val="00111319"/>
    <w:rsid w:val="0014378C"/>
    <w:rsid w:val="00144067"/>
    <w:rsid w:val="001469DB"/>
    <w:rsid w:val="001574DD"/>
    <w:rsid w:val="001614F3"/>
    <w:rsid w:val="00191F49"/>
    <w:rsid w:val="001B2461"/>
    <w:rsid w:val="001B5608"/>
    <w:rsid w:val="001D364E"/>
    <w:rsid w:val="001E6EB8"/>
    <w:rsid w:val="00222B19"/>
    <w:rsid w:val="00243B9C"/>
    <w:rsid w:val="00251AE0"/>
    <w:rsid w:val="0025392F"/>
    <w:rsid w:val="00256F32"/>
    <w:rsid w:val="00283736"/>
    <w:rsid w:val="0029400E"/>
    <w:rsid w:val="002B0E6F"/>
    <w:rsid w:val="003321A4"/>
    <w:rsid w:val="0034194B"/>
    <w:rsid w:val="003543E9"/>
    <w:rsid w:val="0036685E"/>
    <w:rsid w:val="003724B5"/>
    <w:rsid w:val="003852B4"/>
    <w:rsid w:val="003A4AE6"/>
    <w:rsid w:val="003B04ED"/>
    <w:rsid w:val="003B596B"/>
    <w:rsid w:val="003D6BC3"/>
    <w:rsid w:val="0041525F"/>
    <w:rsid w:val="00427274"/>
    <w:rsid w:val="00443FC0"/>
    <w:rsid w:val="0044592D"/>
    <w:rsid w:val="00454CEE"/>
    <w:rsid w:val="004654AB"/>
    <w:rsid w:val="00480561"/>
    <w:rsid w:val="00482BA3"/>
    <w:rsid w:val="004A228A"/>
    <w:rsid w:val="004A4B59"/>
    <w:rsid w:val="004B00D8"/>
    <w:rsid w:val="004C78AA"/>
    <w:rsid w:val="004D1CF5"/>
    <w:rsid w:val="004E1000"/>
    <w:rsid w:val="00500597"/>
    <w:rsid w:val="0050680A"/>
    <w:rsid w:val="00512A5C"/>
    <w:rsid w:val="005262C2"/>
    <w:rsid w:val="00527A75"/>
    <w:rsid w:val="00530592"/>
    <w:rsid w:val="00542F92"/>
    <w:rsid w:val="005541A1"/>
    <w:rsid w:val="005802DD"/>
    <w:rsid w:val="005850E0"/>
    <w:rsid w:val="00586D2A"/>
    <w:rsid w:val="005E1FF5"/>
    <w:rsid w:val="005F1999"/>
    <w:rsid w:val="005F2B04"/>
    <w:rsid w:val="00601679"/>
    <w:rsid w:val="00602E93"/>
    <w:rsid w:val="0063090F"/>
    <w:rsid w:val="00633BD9"/>
    <w:rsid w:val="0067374F"/>
    <w:rsid w:val="00695959"/>
    <w:rsid w:val="006B17C6"/>
    <w:rsid w:val="006E3ECB"/>
    <w:rsid w:val="006E74D0"/>
    <w:rsid w:val="007011BE"/>
    <w:rsid w:val="007158B5"/>
    <w:rsid w:val="00723D26"/>
    <w:rsid w:val="007276F9"/>
    <w:rsid w:val="007305B8"/>
    <w:rsid w:val="00730FEE"/>
    <w:rsid w:val="0073380E"/>
    <w:rsid w:val="00737FC1"/>
    <w:rsid w:val="00745372"/>
    <w:rsid w:val="00746067"/>
    <w:rsid w:val="0074640D"/>
    <w:rsid w:val="00752E46"/>
    <w:rsid w:val="007551A5"/>
    <w:rsid w:val="00782601"/>
    <w:rsid w:val="007926E4"/>
    <w:rsid w:val="007A2971"/>
    <w:rsid w:val="007A37D5"/>
    <w:rsid w:val="007A4567"/>
    <w:rsid w:val="007E0B5B"/>
    <w:rsid w:val="007F1C22"/>
    <w:rsid w:val="00814406"/>
    <w:rsid w:val="00832599"/>
    <w:rsid w:val="0084667B"/>
    <w:rsid w:val="00850892"/>
    <w:rsid w:val="00855F86"/>
    <w:rsid w:val="00862AB4"/>
    <w:rsid w:val="0087581E"/>
    <w:rsid w:val="00882196"/>
    <w:rsid w:val="00893B25"/>
    <w:rsid w:val="008B533A"/>
    <w:rsid w:val="008C14FC"/>
    <w:rsid w:val="008C1EB3"/>
    <w:rsid w:val="008C53C4"/>
    <w:rsid w:val="008C5F65"/>
    <w:rsid w:val="009159B9"/>
    <w:rsid w:val="009168BD"/>
    <w:rsid w:val="009374A9"/>
    <w:rsid w:val="00941781"/>
    <w:rsid w:val="009423B6"/>
    <w:rsid w:val="00950CEF"/>
    <w:rsid w:val="0095316D"/>
    <w:rsid w:val="00965406"/>
    <w:rsid w:val="00967B94"/>
    <w:rsid w:val="00993B47"/>
    <w:rsid w:val="009A3326"/>
    <w:rsid w:val="009B4C08"/>
    <w:rsid w:val="009B4E5C"/>
    <w:rsid w:val="009C717D"/>
    <w:rsid w:val="009D1C68"/>
    <w:rsid w:val="009D5B26"/>
    <w:rsid w:val="009E20E6"/>
    <w:rsid w:val="00A0308D"/>
    <w:rsid w:val="00A04621"/>
    <w:rsid w:val="00A1010C"/>
    <w:rsid w:val="00A20072"/>
    <w:rsid w:val="00A23620"/>
    <w:rsid w:val="00A32BFE"/>
    <w:rsid w:val="00A35DD9"/>
    <w:rsid w:val="00A56041"/>
    <w:rsid w:val="00A87A92"/>
    <w:rsid w:val="00A938D0"/>
    <w:rsid w:val="00A94FEB"/>
    <w:rsid w:val="00A977C3"/>
    <w:rsid w:val="00AA173D"/>
    <w:rsid w:val="00AB67F5"/>
    <w:rsid w:val="00AE7568"/>
    <w:rsid w:val="00AF0010"/>
    <w:rsid w:val="00B05A8B"/>
    <w:rsid w:val="00B16328"/>
    <w:rsid w:val="00B4370D"/>
    <w:rsid w:val="00B51090"/>
    <w:rsid w:val="00B71142"/>
    <w:rsid w:val="00B84F25"/>
    <w:rsid w:val="00BF2373"/>
    <w:rsid w:val="00BF32A6"/>
    <w:rsid w:val="00C02DFA"/>
    <w:rsid w:val="00C03113"/>
    <w:rsid w:val="00C2477D"/>
    <w:rsid w:val="00C35492"/>
    <w:rsid w:val="00C74719"/>
    <w:rsid w:val="00C74905"/>
    <w:rsid w:val="00C97309"/>
    <w:rsid w:val="00CB05D3"/>
    <w:rsid w:val="00CB0FCF"/>
    <w:rsid w:val="00CC7AFF"/>
    <w:rsid w:val="00CE0DA1"/>
    <w:rsid w:val="00CF2559"/>
    <w:rsid w:val="00D1121D"/>
    <w:rsid w:val="00D30198"/>
    <w:rsid w:val="00D41305"/>
    <w:rsid w:val="00D64123"/>
    <w:rsid w:val="00D642D3"/>
    <w:rsid w:val="00D726DB"/>
    <w:rsid w:val="00D8311D"/>
    <w:rsid w:val="00D86B79"/>
    <w:rsid w:val="00D91434"/>
    <w:rsid w:val="00DB1216"/>
    <w:rsid w:val="00DB7468"/>
    <w:rsid w:val="00DC4C6E"/>
    <w:rsid w:val="00DD0C78"/>
    <w:rsid w:val="00DF0E57"/>
    <w:rsid w:val="00DF181A"/>
    <w:rsid w:val="00DF7E3E"/>
    <w:rsid w:val="00E04C14"/>
    <w:rsid w:val="00E11CE2"/>
    <w:rsid w:val="00E216C5"/>
    <w:rsid w:val="00E25218"/>
    <w:rsid w:val="00E52F97"/>
    <w:rsid w:val="00E82D01"/>
    <w:rsid w:val="00EA1DFC"/>
    <w:rsid w:val="00EA3268"/>
    <w:rsid w:val="00EA7735"/>
    <w:rsid w:val="00EB50D7"/>
    <w:rsid w:val="00EB7F6B"/>
    <w:rsid w:val="00ED2FE3"/>
    <w:rsid w:val="00EF6B7E"/>
    <w:rsid w:val="00F019B4"/>
    <w:rsid w:val="00F4110C"/>
    <w:rsid w:val="00F43D33"/>
    <w:rsid w:val="00F552B7"/>
    <w:rsid w:val="00F67B04"/>
    <w:rsid w:val="00F76152"/>
    <w:rsid w:val="00F817FC"/>
    <w:rsid w:val="00F85AA5"/>
    <w:rsid w:val="00F864E2"/>
    <w:rsid w:val="00FA194B"/>
    <w:rsid w:val="00FA25AC"/>
    <w:rsid w:val="00FA7984"/>
    <w:rsid w:val="00FB176A"/>
    <w:rsid w:val="00FC2D2D"/>
    <w:rsid w:val="00FC4320"/>
    <w:rsid w:val="00FD2A3E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459DAFD"/>
  <w15:docId w15:val="{7AC70D98-AD78-47BD-8196-D64CE80181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semiHidden="1" w:uiPriority="3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NoList"/>
    <w:semiHidden/>
    <w:rsid w:val="00E216C5"/>
  </w:style>
  <w:style w:type="character" w:styleId="PageNumber">
    <w:name w:val="page number"/>
    <w:basedOn w:val="DefaultParagraphFon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leNormal"/>
    <w:next w:val="TableGrid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sid w:val="00E216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16C5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216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  <w:rsid w:val="000D7A09"/>
  </w:style>
  <w:style w:type="paragraph" w:styleId="HTMLPreformatted">
    <w:name w:val="HTML Preformatted"/>
    <w:basedOn w:val="Normal"/>
    <w:link w:val="HTMLPreformattedCha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D7A09"/>
    <w:rPr>
      <w:rFonts w:ascii="Consolas" w:hAnsi="Consolas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20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2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508731BA-6ECB-4F76-A14D-827F90EFD374}"/>
</file>

<file path=customXml/itemProps2.xml><?xml version="1.0" encoding="utf-8"?>
<ds:datastoreItem xmlns:ds="http://schemas.openxmlformats.org/officeDocument/2006/customXml" ds:itemID="{57DF15EE-09EC-484E-878E-FD39666782C6}"/>
</file>

<file path=customXml/itemProps3.xml><?xml version="1.0" encoding="utf-8"?>
<ds:datastoreItem xmlns:ds="http://schemas.openxmlformats.org/officeDocument/2006/customXml" ds:itemID="{056825B4-D88E-49AE-BD7A-F20F215ADCB7}"/>
</file>

<file path=customXml/itemProps4.xml><?xml version="1.0" encoding="utf-8"?>
<ds:datastoreItem xmlns:ds="http://schemas.openxmlformats.org/officeDocument/2006/customXml" ds:itemID="{3C19390E-9844-4FDD-837B-C9FDCC4EDAB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355</Words>
  <Characters>2060</Characters>
  <Application>Microsoft Office Word</Application>
  <DocSecurity>0</DocSecurity>
  <Lines>17</Lines>
  <Paragraphs>4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2411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470.2023.ro</dc:title>
  <dc:creator>lll</dc:creator>
  <cp:lastModifiedBy>Eugenia Cartin</cp:lastModifiedBy>
  <cp:revision>4</cp:revision>
  <cp:lastPrinted>2023-12-12T14:48:00Z</cp:lastPrinted>
  <dcterms:created xsi:type="dcterms:W3CDTF">2023-12-11T09:09:00Z</dcterms:created>
  <dcterms:modified xsi:type="dcterms:W3CDTF">2023-12-12T14:48:00Z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