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50812" w:rsidRPr="00750812" w:rsidRDefault="00750812" w:rsidP="00750812">
      <w:pPr>
        <w:ind w:firstLine="0"/>
        <w:jc w:val="center"/>
        <w:rPr>
          <w:b/>
          <w:sz w:val="28"/>
          <w:szCs w:val="28"/>
          <w:lang w:val="ro-RO"/>
        </w:rPr>
      </w:pPr>
      <w:r w:rsidRPr="00750812">
        <w:rPr>
          <w:b/>
          <w:sz w:val="28"/>
          <w:szCs w:val="28"/>
          <w:lang w:val="ro-RO"/>
        </w:rPr>
        <w:t xml:space="preserve">Cu privire la aprobarea proiectului de lege </w:t>
      </w:r>
    </w:p>
    <w:p w:rsidR="00750812" w:rsidRPr="00750812" w:rsidRDefault="00750812" w:rsidP="00750812">
      <w:pPr>
        <w:ind w:firstLine="0"/>
        <w:jc w:val="center"/>
        <w:rPr>
          <w:b/>
          <w:sz w:val="28"/>
          <w:szCs w:val="28"/>
          <w:lang w:val="ro-RO"/>
        </w:rPr>
      </w:pPr>
      <w:r w:rsidRPr="00750812">
        <w:rPr>
          <w:b/>
          <w:sz w:val="28"/>
          <w:szCs w:val="28"/>
          <w:lang w:val="ro-RO"/>
        </w:rPr>
        <w:t>pentru modificarea și completarea unor acte legislative</w:t>
      </w:r>
    </w:p>
    <w:p w:rsidR="00750812" w:rsidRPr="00750812" w:rsidRDefault="00750812" w:rsidP="00750812">
      <w:pPr>
        <w:ind w:firstLine="0"/>
        <w:jc w:val="center"/>
        <w:rPr>
          <w:b/>
          <w:sz w:val="28"/>
          <w:szCs w:val="28"/>
          <w:lang w:val="ro-RO"/>
        </w:rPr>
      </w:pPr>
      <w:r w:rsidRPr="00750812">
        <w:rPr>
          <w:b/>
          <w:sz w:val="28"/>
          <w:szCs w:val="28"/>
          <w:lang w:val="ro-RO"/>
        </w:rPr>
        <w:t>---------------------------------------------------</w:t>
      </w:r>
    </w:p>
    <w:p w:rsidR="00750812" w:rsidRPr="00750812" w:rsidRDefault="00750812" w:rsidP="00750812">
      <w:pPr>
        <w:ind w:firstLine="0"/>
        <w:jc w:val="center"/>
        <w:rPr>
          <w:b/>
          <w:sz w:val="28"/>
          <w:szCs w:val="28"/>
          <w:lang w:val="ro-RO"/>
        </w:rPr>
      </w:pPr>
    </w:p>
    <w:p w:rsidR="00750812" w:rsidRPr="00750812" w:rsidRDefault="00750812" w:rsidP="00750812">
      <w:pPr>
        <w:rPr>
          <w:sz w:val="28"/>
          <w:szCs w:val="28"/>
          <w:lang w:val="ro-RO"/>
        </w:rPr>
      </w:pPr>
      <w:r w:rsidRPr="00750812">
        <w:rPr>
          <w:sz w:val="28"/>
          <w:szCs w:val="28"/>
          <w:lang w:val="ro-RO"/>
        </w:rPr>
        <w:t>Guvernul HOTĂRĂȘTE:</w:t>
      </w:r>
    </w:p>
    <w:p w:rsidR="00750812" w:rsidRPr="00750812" w:rsidRDefault="00750812" w:rsidP="00750812">
      <w:pPr>
        <w:rPr>
          <w:sz w:val="28"/>
          <w:szCs w:val="28"/>
          <w:lang w:val="ro-RO"/>
        </w:rPr>
      </w:pPr>
    </w:p>
    <w:p w:rsidR="00750812" w:rsidRPr="00750812" w:rsidRDefault="00750812" w:rsidP="00750812">
      <w:pPr>
        <w:rPr>
          <w:sz w:val="28"/>
          <w:szCs w:val="28"/>
          <w:lang w:val="ro-RO"/>
        </w:rPr>
      </w:pPr>
      <w:r w:rsidRPr="00750812">
        <w:rPr>
          <w:sz w:val="28"/>
          <w:szCs w:val="28"/>
          <w:lang w:val="ro-RO"/>
        </w:rPr>
        <w:t>Se aprobă și se prezintă Parlamentului spre examinare proiectul de lege pentru modificarea și completarea unor acte legislative.</w:t>
      </w:r>
    </w:p>
    <w:p w:rsidR="00750812" w:rsidRPr="00750812" w:rsidRDefault="00750812" w:rsidP="00750812">
      <w:pPr>
        <w:ind w:firstLine="0"/>
        <w:jc w:val="center"/>
        <w:rPr>
          <w:b/>
          <w:sz w:val="28"/>
          <w:szCs w:val="28"/>
          <w:lang w:val="ro-RO"/>
        </w:rPr>
      </w:pPr>
    </w:p>
    <w:p w:rsidR="003B04ED" w:rsidRPr="00750812" w:rsidRDefault="003B04ED" w:rsidP="00750812">
      <w:pPr>
        <w:ind w:firstLine="0"/>
        <w:jc w:val="center"/>
        <w:rPr>
          <w:b/>
          <w:bCs/>
          <w:sz w:val="28"/>
          <w:szCs w:val="28"/>
          <w:lang w:val="ro-RO" w:eastAsia="ro-RO"/>
        </w:rPr>
      </w:pPr>
    </w:p>
    <w:p w:rsidR="003B04ED" w:rsidRPr="00750812" w:rsidRDefault="003B04ED" w:rsidP="00750812">
      <w:pPr>
        <w:ind w:firstLine="709"/>
        <w:rPr>
          <w:b/>
          <w:sz w:val="28"/>
          <w:szCs w:val="28"/>
          <w:lang w:val="ro-RO" w:eastAsia="ro-RO"/>
        </w:rPr>
      </w:pPr>
      <w:r w:rsidRPr="00750812">
        <w:rPr>
          <w:b/>
          <w:sz w:val="28"/>
          <w:szCs w:val="28"/>
          <w:lang w:val="ro-RO" w:eastAsia="ro-RO"/>
        </w:rPr>
        <w:t>Prim-ministru</w:t>
      </w:r>
      <w:r w:rsidR="0014378C" w:rsidRPr="00750812">
        <w:rPr>
          <w:b/>
          <w:sz w:val="28"/>
          <w:szCs w:val="28"/>
          <w:lang w:val="ro-RO" w:eastAsia="ro-RO"/>
        </w:rPr>
        <w:tab/>
      </w:r>
      <w:r w:rsidR="0014378C" w:rsidRPr="00750812">
        <w:rPr>
          <w:b/>
          <w:sz w:val="28"/>
          <w:szCs w:val="28"/>
          <w:lang w:val="ro-RO" w:eastAsia="ro-RO"/>
        </w:rPr>
        <w:tab/>
      </w:r>
      <w:r w:rsidR="0014378C" w:rsidRPr="00750812">
        <w:rPr>
          <w:b/>
          <w:sz w:val="28"/>
          <w:szCs w:val="28"/>
          <w:lang w:val="ro-RO" w:eastAsia="ro-RO"/>
        </w:rPr>
        <w:tab/>
      </w:r>
      <w:r w:rsidR="0014378C" w:rsidRPr="00750812">
        <w:rPr>
          <w:b/>
          <w:sz w:val="28"/>
          <w:szCs w:val="28"/>
          <w:lang w:val="ro-RO" w:eastAsia="ro-RO"/>
        </w:rPr>
        <w:tab/>
      </w:r>
      <w:r w:rsidR="0014378C" w:rsidRPr="00750812">
        <w:rPr>
          <w:b/>
          <w:sz w:val="28"/>
          <w:szCs w:val="28"/>
          <w:lang w:val="ro-RO" w:eastAsia="ro-RO"/>
        </w:rPr>
        <w:tab/>
      </w:r>
      <w:r w:rsidR="0014378C" w:rsidRPr="00750812">
        <w:rPr>
          <w:b/>
          <w:sz w:val="28"/>
          <w:szCs w:val="28"/>
          <w:lang w:val="ro-RO" w:eastAsia="ro-RO"/>
        </w:rPr>
        <w:tab/>
      </w:r>
      <w:r w:rsidRPr="00750812">
        <w:rPr>
          <w:b/>
          <w:sz w:val="28"/>
          <w:szCs w:val="28"/>
          <w:lang w:val="ro-RO" w:eastAsia="ro-RO"/>
        </w:rPr>
        <w:t>PAVEL FILIP</w:t>
      </w:r>
    </w:p>
    <w:p w:rsidR="003B04ED" w:rsidRPr="00750812" w:rsidRDefault="003B04ED" w:rsidP="00750812">
      <w:pPr>
        <w:ind w:firstLine="709"/>
        <w:rPr>
          <w:b/>
          <w:sz w:val="28"/>
          <w:szCs w:val="28"/>
          <w:lang w:val="ro-RO" w:eastAsia="ro-RO"/>
        </w:rPr>
      </w:pPr>
    </w:p>
    <w:p w:rsidR="003B04ED" w:rsidRPr="00750812" w:rsidRDefault="003B04ED" w:rsidP="00750812">
      <w:pPr>
        <w:ind w:firstLine="709"/>
        <w:rPr>
          <w:sz w:val="28"/>
          <w:szCs w:val="28"/>
          <w:lang w:val="ro-RO" w:eastAsia="ro-RO"/>
        </w:rPr>
      </w:pPr>
      <w:r w:rsidRPr="00750812">
        <w:rPr>
          <w:sz w:val="28"/>
          <w:szCs w:val="28"/>
          <w:lang w:val="ro-RO" w:eastAsia="ro-RO"/>
        </w:rPr>
        <w:t>Contrasemnează:</w:t>
      </w:r>
    </w:p>
    <w:p w:rsidR="003B04ED" w:rsidRPr="00750812" w:rsidRDefault="003B04ED" w:rsidP="00750812">
      <w:pPr>
        <w:ind w:firstLine="709"/>
        <w:rPr>
          <w:sz w:val="28"/>
          <w:szCs w:val="28"/>
          <w:lang w:val="ro-RO" w:eastAsia="ro-RO"/>
        </w:rPr>
      </w:pPr>
    </w:p>
    <w:p w:rsidR="0014378C" w:rsidRPr="00750812" w:rsidRDefault="0014378C" w:rsidP="00750812">
      <w:pPr>
        <w:ind w:firstLine="709"/>
        <w:rPr>
          <w:sz w:val="28"/>
          <w:szCs w:val="28"/>
          <w:lang w:val="ro-RO" w:eastAsia="ru-RU"/>
        </w:rPr>
      </w:pPr>
      <w:r w:rsidRPr="00750812">
        <w:rPr>
          <w:sz w:val="28"/>
          <w:szCs w:val="28"/>
          <w:lang w:val="ro-RO" w:eastAsia="ru-RU"/>
        </w:rPr>
        <w:t xml:space="preserve">Ministrul sănătății, </w:t>
      </w:r>
    </w:p>
    <w:p w:rsidR="0014378C" w:rsidRPr="00750812" w:rsidRDefault="0014378C" w:rsidP="00750812">
      <w:pPr>
        <w:ind w:firstLine="709"/>
        <w:rPr>
          <w:sz w:val="28"/>
          <w:szCs w:val="28"/>
          <w:lang w:val="ro-RO" w:eastAsia="ru-RU"/>
        </w:rPr>
      </w:pPr>
      <w:r w:rsidRPr="00750812">
        <w:rPr>
          <w:sz w:val="28"/>
          <w:szCs w:val="28"/>
          <w:lang w:val="ro-RO" w:eastAsia="ru-RU"/>
        </w:rPr>
        <w:t>muncii și protecţiei sociale</w:t>
      </w:r>
      <w:r w:rsidRPr="00750812">
        <w:rPr>
          <w:sz w:val="28"/>
          <w:szCs w:val="28"/>
          <w:lang w:val="ro-RO" w:eastAsia="ru-RU"/>
        </w:rPr>
        <w:tab/>
      </w:r>
      <w:r w:rsidRPr="00750812">
        <w:rPr>
          <w:sz w:val="28"/>
          <w:szCs w:val="28"/>
          <w:lang w:val="ro-RO" w:eastAsia="ru-RU"/>
        </w:rPr>
        <w:tab/>
      </w:r>
      <w:r w:rsidRPr="00750812">
        <w:rPr>
          <w:sz w:val="28"/>
          <w:szCs w:val="28"/>
          <w:lang w:val="ro-RO" w:eastAsia="ru-RU"/>
        </w:rPr>
        <w:tab/>
      </w:r>
      <w:r w:rsidRPr="00750812">
        <w:rPr>
          <w:sz w:val="28"/>
          <w:szCs w:val="28"/>
          <w:lang w:val="ro-RO" w:eastAsia="ru-RU"/>
        </w:rPr>
        <w:tab/>
      </w:r>
      <w:r w:rsidR="00E04C14" w:rsidRPr="00750812">
        <w:rPr>
          <w:sz w:val="28"/>
          <w:szCs w:val="28"/>
          <w:lang w:val="ro-RO" w:eastAsia="ru-RU"/>
        </w:rPr>
        <w:t>Svetlana Cebotari</w:t>
      </w:r>
    </w:p>
    <w:p w:rsidR="0014378C" w:rsidRPr="00750812" w:rsidRDefault="00750812" w:rsidP="00750812">
      <w:pPr>
        <w:tabs>
          <w:tab w:val="left" w:pos="1753"/>
        </w:tabs>
        <w:ind w:firstLine="709"/>
        <w:rPr>
          <w:sz w:val="28"/>
          <w:szCs w:val="28"/>
          <w:lang w:val="ro-RO" w:eastAsia="ru-RU"/>
        </w:rPr>
      </w:pPr>
      <w:r w:rsidRPr="00750812">
        <w:rPr>
          <w:sz w:val="28"/>
          <w:szCs w:val="28"/>
          <w:lang w:val="ro-RO" w:eastAsia="ru-RU"/>
        </w:rPr>
        <w:tab/>
      </w:r>
    </w:p>
    <w:p w:rsidR="00750812" w:rsidRPr="00750812" w:rsidRDefault="00750812" w:rsidP="00750812">
      <w:pPr>
        <w:tabs>
          <w:tab w:val="left" w:pos="1753"/>
        </w:tabs>
        <w:ind w:firstLine="709"/>
        <w:rPr>
          <w:sz w:val="28"/>
          <w:szCs w:val="28"/>
          <w:lang w:val="ro-RO" w:eastAsia="ru-RU"/>
        </w:rPr>
      </w:pPr>
    </w:p>
    <w:p w:rsidR="00750812" w:rsidRPr="00750812" w:rsidRDefault="00750812" w:rsidP="00750812">
      <w:pPr>
        <w:ind w:firstLine="709"/>
        <w:rPr>
          <w:sz w:val="28"/>
          <w:szCs w:val="28"/>
          <w:lang w:val="ro-RO" w:eastAsia="ru-RU"/>
        </w:rPr>
      </w:pPr>
      <w:r w:rsidRPr="00750812">
        <w:rPr>
          <w:sz w:val="28"/>
          <w:szCs w:val="28"/>
          <w:lang w:val="ro-RO" w:eastAsia="ru-RU"/>
        </w:rPr>
        <w:t>Ministrul finanţelor</w:t>
      </w:r>
      <w:r w:rsidRPr="00750812">
        <w:rPr>
          <w:sz w:val="28"/>
          <w:szCs w:val="28"/>
          <w:lang w:val="ro-RO" w:eastAsia="ru-RU"/>
        </w:rPr>
        <w:tab/>
      </w:r>
      <w:r w:rsidRPr="00750812">
        <w:rPr>
          <w:sz w:val="28"/>
          <w:szCs w:val="28"/>
          <w:lang w:val="ro-RO" w:eastAsia="ru-RU"/>
        </w:rPr>
        <w:tab/>
      </w:r>
      <w:r w:rsidRPr="00750812">
        <w:rPr>
          <w:sz w:val="28"/>
          <w:szCs w:val="28"/>
          <w:lang w:val="ro-RO" w:eastAsia="ru-RU"/>
        </w:rPr>
        <w:tab/>
      </w:r>
      <w:r w:rsidRPr="00750812">
        <w:rPr>
          <w:sz w:val="28"/>
          <w:szCs w:val="28"/>
          <w:lang w:val="ro-RO" w:eastAsia="ru-RU"/>
        </w:rPr>
        <w:tab/>
      </w:r>
      <w:r w:rsidRPr="00750812">
        <w:rPr>
          <w:sz w:val="28"/>
          <w:szCs w:val="28"/>
          <w:lang w:val="ro-RO" w:eastAsia="ru-RU"/>
        </w:rPr>
        <w:tab/>
        <w:t>Octavian Armaşu</w:t>
      </w:r>
    </w:p>
    <w:p w:rsidR="00750812" w:rsidRPr="00750812" w:rsidRDefault="00750812" w:rsidP="00750812">
      <w:pPr>
        <w:ind w:firstLine="709"/>
        <w:rPr>
          <w:sz w:val="28"/>
          <w:szCs w:val="28"/>
          <w:lang w:val="ro-RO" w:eastAsia="ru-RU"/>
        </w:rPr>
      </w:pPr>
    </w:p>
    <w:p w:rsidR="00750812" w:rsidRPr="00750812" w:rsidRDefault="00750812" w:rsidP="00750812">
      <w:pPr>
        <w:ind w:firstLine="709"/>
        <w:rPr>
          <w:sz w:val="28"/>
          <w:szCs w:val="28"/>
          <w:lang w:val="ro-RO" w:eastAsia="ru-RU"/>
        </w:rPr>
      </w:pPr>
    </w:p>
    <w:p w:rsidR="0014378C" w:rsidRPr="00750812" w:rsidRDefault="0014378C" w:rsidP="00750812">
      <w:pPr>
        <w:ind w:firstLine="709"/>
        <w:rPr>
          <w:sz w:val="28"/>
          <w:szCs w:val="28"/>
          <w:lang w:val="ro-RO" w:eastAsia="ru-RU"/>
        </w:rPr>
      </w:pPr>
      <w:r w:rsidRPr="00750812">
        <w:rPr>
          <w:sz w:val="28"/>
          <w:szCs w:val="28"/>
          <w:lang w:val="ro-RO" w:eastAsia="ru-RU"/>
        </w:rPr>
        <w:t>Ministrul justiţiei</w:t>
      </w:r>
      <w:r w:rsidRPr="00750812">
        <w:rPr>
          <w:sz w:val="28"/>
          <w:szCs w:val="28"/>
          <w:lang w:val="ro-RO" w:eastAsia="ru-RU"/>
        </w:rPr>
        <w:tab/>
      </w:r>
      <w:r w:rsidRPr="00750812">
        <w:rPr>
          <w:sz w:val="28"/>
          <w:szCs w:val="28"/>
          <w:lang w:val="ro-RO" w:eastAsia="ru-RU"/>
        </w:rPr>
        <w:tab/>
      </w:r>
      <w:r w:rsidRPr="00750812">
        <w:rPr>
          <w:sz w:val="28"/>
          <w:szCs w:val="28"/>
          <w:lang w:val="ro-RO" w:eastAsia="ru-RU"/>
        </w:rPr>
        <w:tab/>
      </w:r>
      <w:r w:rsidRPr="00750812">
        <w:rPr>
          <w:sz w:val="28"/>
          <w:szCs w:val="28"/>
          <w:lang w:val="ro-RO" w:eastAsia="ru-RU"/>
        </w:rPr>
        <w:tab/>
      </w:r>
      <w:r w:rsidRPr="00750812">
        <w:rPr>
          <w:sz w:val="28"/>
          <w:szCs w:val="28"/>
          <w:lang w:val="ro-RO" w:eastAsia="ru-RU"/>
        </w:rPr>
        <w:tab/>
      </w:r>
      <w:r w:rsidRPr="00750812">
        <w:rPr>
          <w:sz w:val="28"/>
          <w:szCs w:val="28"/>
          <w:lang w:val="ro-RO" w:eastAsia="ru-RU"/>
        </w:rPr>
        <w:tab/>
      </w:r>
      <w:r w:rsidR="003321A4" w:rsidRPr="00750812">
        <w:rPr>
          <w:sz w:val="28"/>
          <w:szCs w:val="28"/>
          <w:lang w:val="ro-RO" w:eastAsia="ru-RU"/>
        </w:rPr>
        <w:t>Victoria Iftodi</w:t>
      </w:r>
    </w:p>
    <w:p w:rsidR="0014378C" w:rsidRPr="00750812" w:rsidRDefault="0014378C" w:rsidP="00750812">
      <w:pPr>
        <w:ind w:firstLine="709"/>
        <w:rPr>
          <w:sz w:val="28"/>
          <w:szCs w:val="28"/>
          <w:lang w:val="ro-RO" w:eastAsia="ru-RU"/>
        </w:rPr>
      </w:pPr>
    </w:p>
    <w:p w:rsidR="00750812" w:rsidRPr="00750812" w:rsidRDefault="00750812" w:rsidP="00750812">
      <w:pPr>
        <w:ind w:firstLine="0"/>
        <w:jc w:val="left"/>
        <w:rPr>
          <w:sz w:val="28"/>
          <w:szCs w:val="28"/>
          <w:lang w:val="ro-RO" w:eastAsia="ru-RU"/>
        </w:rPr>
      </w:pPr>
      <w:r w:rsidRPr="00750812">
        <w:rPr>
          <w:sz w:val="28"/>
          <w:szCs w:val="28"/>
          <w:lang w:val="ro-RO" w:eastAsia="ru-RU"/>
        </w:rPr>
        <w:br w:type="page"/>
      </w:r>
    </w:p>
    <w:p w:rsidR="0084667B" w:rsidRPr="00750812" w:rsidRDefault="0084667B" w:rsidP="00750812">
      <w:pPr>
        <w:ind w:firstLine="709"/>
        <w:rPr>
          <w:sz w:val="28"/>
          <w:szCs w:val="28"/>
          <w:lang w:val="ro-RO" w:eastAsia="ru-RU"/>
        </w:rPr>
      </w:pPr>
    </w:p>
    <w:p w:rsidR="00750812" w:rsidRPr="00750812" w:rsidRDefault="00750812" w:rsidP="00750812">
      <w:pPr>
        <w:ind w:firstLine="709"/>
        <w:rPr>
          <w:sz w:val="28"/>
          <w:szCs w:val="28"/>
          <w:lang w:val="ro-RO" w:eastAsia="ru-RU"/>
        </w:rPr>
      </w:pPr>
    </w:p>
    <w:p w:rsidR="00750812" w:rsidRPr="00750812" w:rsidRDefault="00750812" w:rsidP="00750812">
      <w:pPr>
        <w:ind w:firstLine="709"/>
        <w:rPr>
          <w:sz w:val="28"/>
          <w:szCs w:val="28"/>
          <w:lang w:val="ro-RO" w:eastAsia="ru-RU"/>
        </w:rPr>
      </w:pPr>
    </w:p>
    <w:p w:rsidR="00750812" w:rsidRPr="00750812" w:rsidRDefault="00750812" w:rsidP="00750812">
      <w:pPr>
        <w:ind w:firstLine="709"/>
        <w:rPr>
          <w:sz w:val="28"/>
          <w:szCs w:val="28"/>
          <w:lang w:val="ro-RO" w:eastAsia="ru-RU"/>
        </w:rPr>
      </w:pPr>
    </w:p>
    <w:p w:rsidR="00750812" w:rsidRPr="00750812" w:rsidRDefault="00750812" w:rsidP="00750812">
      <w:pPr>
        <w:ind w:firstLine="709"/>
        <w:rPr>
          <w:sz w:val="28"/>
          <w:szCs w:val="28"/>
          <w:lang w:val="ro-RO" w:eastAsia="ru-RU"/>
        </w:rPr>
      </w:pPr>
    </w:p>
    <w:p w:rsidR="00750812" w:rsidRPr="00750812" w:rsidRDefault="00750812" w:rsidP="00750812">
      <w:pPr>
        <w:ind w:firstLine="709"/>
        <w:rPr>
          <w:sz w:val="28"/>
          <w:szCs w:val="28"/>
          <w:lang w:val="ro-RO" w:eastAsia="ru-RU"/>
        </w:rPr>
      </w:pPr>
    </w:p>
    <w:p w:rsidR="0084667B" w:rsidRPr="00750812" w:rsidRDefault="0084667B" w:rsidP="00750812">
      <w:pPr>
        <w:ind w:firstLine="709"/>
        <w:rPr>
          <w:sz w:val="28"/>
          <w:szCs w:val="28"/>
          <w:lang w:val="ro-RO" w:eastAsia="ru-RU"/>
        </w:rPr>
      </w:pPr>
    </w:p>
    <w:p w:rsidR="00CF2559" w:rsidRPr="00750812" w:rsidRDefault="00CF2559" w:rsidP="00750812">
      <w:pPr>
        <w:ind w:firstLine="709"/>
        <w:rPr>
          <w:sz w:val="28"/>
          <w:szCs w:val="28"/>
          <w:lang w:val="ro-RO" w:eastAsia="ru-RU"/>
        </w:rPr>
      </w:pPr>
      <w:r w:rsidRPr="00750812">
        <w:rPr>
          <w:sz w:val="28"/>
          <w:szCs w:val="28"/>
          <w:lang w:val="ro-RO" w:eastAsia="ru-RU"/>
        </w:rPr>
        <w:t>Vizează:</w:t>
      </w:r>
    </w:p>
    <w:p w:rsidR="00CF2559" w:rsidRPr="00750812" w:rsidRDefault="00CF2559" w:rsidP="00750812">
      <w:pPr>
        <w:ind w:firstLine="709"/>
        <w:rPr>
          <w:sz w:val="28"/>
          <w:szCs w:val="28"/>
          <w:lang w:val="ro-RO" w:eastAsia="ru-RU"/>
        </w:rPr>
      </w:pPr>
    </w:p>
    <w:p w:rsidR="00CF2559" w:rsidRPr="00750812" w:rsidRDefault="00CF2559" w:rsidP="00750812">
      <w:pPr>
        <w:ind w:firstLine="709"/>
        <w:rPr>
          <w:sz w:val="28"/>
          <w:szCs w:val="28"/>
          <w:lang w:val="ro-RO" w:eastAsia="ru-RU"/>
        </w:rPr>
      </w:pPr>
    </w:p>
    <w:p w:rsidR="00CF2559" w:rsidRPr="00750812" w:rsidRDefault="00CF2559" w:rsidP="00750812">
      <w:pPr>
        <w:ind w:firstLine="709"/>
        <w:rPr>
          <w:sz w:val="28"/>
          <w:szCs w:val="28"/>
          <w:lang w:val="ro-RO" w:eastAsia="ru-RU"/>
        </w:rPr>
      </w:pPr>
      <w:r w:rsidRPr="00750812">
        <w:rPr>
          <w:sz w:val="28"/>
          <w:szCs w:val="28"/>
          <w:lang w:val="ro-RO" w:eastAsia="ru-RU"/>
        </w:rPr>
        <w:t>Secretar general al Guvernului</w:t>
      </w:r>
      <w:r w:rsidRPr="00750812">
        <w:rPr>
          <w:sz w:val="28"/>
          <w:szCs w:val="28"/>
          <w:lang w:val="ro-RO" w:eastAsia="ru-RU"/>
        </w:rPr>
        <w:tab/>
      </w:r>
      <w:r w:rsidRPr="00750812">
        <w:rPr>
          <w:sz w:val="28"/>
          <w:szCs w:val="28"/>
          <w:lang w:val="ro-RO" w:eastAsia="ru-RU"/>
        </w:rPr>
        <w:tab/>
      </w:r>
      <w:r w:rsidRPr="00750812">
        <w:rPr>
          <w:sz w:val="28"/>
          <w:szCs w:val="28"/>
          <w:lang w:val="ro-RO" w:eastAsia="ru-RU"/>
        </w:rPr>
        <w:tab/>
      </w:r>
      <w:r w:rsidRPr="00750812">
        <w:rPr>
          <w:sz w:val="28"/>
          <w:szCs w:val="28"/>
          <w:lang w:val="ro-RO" w:eastAsia="ru-RU"/>
        </w:rPr>
        <w:tab/>
      </w:r>
      <w:r w:rsidR="00A35DD9" w:rsidRPr="00750812">
        <w:rPr>
          <w:sz w:val="28"/>
          <w:szCs w:val="28"/>
          <w:lang w:val="ro-RO" w:eastAsia="ru-RU"/>
        </w:rPr>
        <w:t>Lilia PALII</w:t>
      </w:r>
      <w:r w:rsidRPr="00750812">
        <w:rPr>
          <w:sz w:val="28"/>
          <w:szCs w:val="28"/>
          <w:lang w:val="ro-RO" w:eastAsia="ru-RU"/>
        </w:rPr>
        <w:t xml:space="preserve"> </w:t>
      </w:r>
    </w:p>
    <w:p w:rsidR="00CF2559" w:rsidRPr="00750812" w:rsidRDefault="00CF2559" w:rsidP="00750812">
      <w:pPr>
        <w:ind w:firstLine="709"/>
        <w:rPr>
          <w:sz w:val="28"/>
          <w:szCs w:val="28"/>
          <w:lang w:val="ro-RO" w:eastAsia="ru-RU"/>
        </w:rPr>
      </w:pPr>
    </w:p>
    <w:p w:rsidR="00CF2559" w:rsidRPr="00750812" w:rsidRDefault="00CF2559" w:rsidP="00750812">
      <w:pPr>
        <w:ind w:firstLine="709"/>
        <w:rPr>
          <w:sz w:val="28"/>
          <w:szCs w:val="28"/>
          <w:lang w:val="ro-RO" w:eastAsia="ru-RU"/>
        </w:rPr>
      </w:pPr>
    </w:p>
    <w:p w:rsidR="00CF2559" w:rsidRPr="00750812" w:rsidRDefault="00CF2559" w:rsidP="00750812">
      <w:pPr>
        <w:ind w:firstLine="709"/>
        <w:rPr>
          <w:sz w:val="28"/>
          <w:szCs w:val="28"/>
          <w:lang w:val="ro-RO" w:eastAsia="ru-RU"/>
        </w:rPr>
      </w:pPr>
    </w:p>
    <w:p w:rsidR="00CF2559" w:rsidRPr="00750812" w:rsidRDefault="00CF2559" w:rsidP="00750812">
      <w:pPr>
        <w:ind w:firstLine="709"/>
        <w:rPr>
          <w:sz w:val="28"/>
          <w:szCs w:val="28"/>
          <w:lang w:val="ro-RO" w:eastAsia="ru-RU"/>
        </w:rPr>
      </w:pPr>
    </w:p>
    <w:p w:rsidR="00CF2559" w:rsidRPr="00750812" w:rsidRDefault="00CF2559" w:rsidP="00750812">
      <w:pPr>
        <w:ind w:firstLine="709"/>
        <w:rPr>
          <w:sz w:val="28"/>
          <w:szCs w:val="28"/>
          <w:lang w:val="ro-RO" w:eastAsia="ru-RU"/>
        </w:rPr>
      </w:pPr>
      <w:r w:rsidRPr="00750812">
        <w:rPr>
          <w:sz w:val="28"/>
          <w:szCs w:val="28"/>
          <w:lang w:val="ro-RO" w:eastAsia="ru-RU"/>
        </w:rPr>
        <w:t>Aprobată în şedinţa Guvernului</w:t>
      </w:r>
    </w:p>
    <w:p w:rsidR="009E20E6" w:rsidRPr="00750812" w:rsidRDefault="00CF2559" w:rsidP="00750812">
      <w:pPr>
        <w:ind w:firstLine="709"/>
        <w:rPr>
          <w:sz w:val="28"/>
          <w:szCs w:val="28"/>
          <w:lang w:val="ro-RO" w:eastAsia="ru-RU"/>
        </w:rPr>
      </w:pPr>
      <w:r w:rsidRPr="00750812">
        <w:rPr>
          <w:sz w:val="28"/>
          <w:szCs w:val="28"/>
          <w:lang w:val="ro-RO" w:eastAsia="ru-RU"/>
        </w:rPr>
        <w:t>din</w:t>
      </w:r>
      <w:r w:rsidRPr="00750812">
        <w:rPr>
          <w:sz w:val="28"/>
          <w:szCs w:val="28"/>
          <w:lang w:val="ro-RO" w:eastAsia="ru-RU"/>
        </w:rPr>
        <w:tab/>
        <w:t xml:space="preserve">                     </w:t>
      </w:r>
    </w:p>
    <w:p w:rsidR="009E20E6" w:rsidRPr="00750812" w:rsidRDefault="009E20E6" w:rsidP="00750812">
      <w:pPr>
        <w:ind w:firstLine="709"/>
        <w:rPr>
          <w:sz w:val="28"/>
          <w:szCs w:val="28"/>
          <w:lang w:val="ro-RO" w:eastAsia="ru-RU"/>
        </w:rPr>
      </w:pPr>
    </w:p>
    <w:p w:rsidR="009E20E6" w:rsidRPr="00750812" w:rsidRDefault="009E20E6" w:rsidP="00750812">
      <w:pPr>
        <w:ind w:firstLine="709"/>
        <w:rPr>
          <w:sz w:val="28"/>
          <w:szCs w:val="28"/>
          <w:lang w:val="ro-RO" w:eastAsia="ru-RU"/>
        </w:rPr>
      </w:pPr>
    </w:p>
    <w:p w:rsidR="0084667B" w:rsidRPr="00750812" w:rsidRDefault="0084667B" w:rsidP="00750812">
      <w:pPr>
        <w:ind w:firstLine="709"/>
        <w:rPr>
          <w:sz w:val="28"/>
          <w:szCs w:val="28"/>
          <w:lang w:val="ro-RO" w:eastAsia="ru-RU"/>
        </w:rPr>
      </w:pPr>
    </w:p>
    <w:p w:rsidR="0084667B" w:rsidRPr="00750812" w:rsidRDefault="0084667B" w:rsidP="00750812">
      <w:pPr>
        <w:ind w:firstLine="709"/>
        <w:rPr>
          <w:sz w:val="28"/>
          <w:szCs w:val="28"/>
          <w:lang w:val="ro-RO" w:eastAsia="ru-RU"/>
        </w:rPr>
      </w:pPr>
    </w:p>
    <w:p w:rsidR="0084667B" w:rsidRPr="00750812" w:rsidRDefault="0084667B" w:rsidP="00750812">
      <w:pPr>
        <w:ind w:firstLine="709"/>
        <w:rPr>
          <w:sz w:val="28"/>
          <w:szCs w:val="28"/>
          <w:lang w:val="ro-RO" w:eastAsia="ru-RU"/>
        </w:rPr>
      </w:pPr>
    </w:p>
    <w:p w:rsidR="00EA3268" w:rsidRPr="00750812" w:rsidRDefault="00EA3268" w:rsidP="00750812">
      <w:pPr>
        <w:ind w:firstLine="709"/>
        <w:rPr>
          <w:sz w:val="28"/>
          <w:szCs w:val="28"/>
          <w:lang w:val="ro-RO" w:eastAsia="ru-RU"/>
        </w:rPr>
      </w:pPr>
    </w:p>
    <w:p w:rsidR="00EA3268" w:rsidRPr="00750812" w:rsidRDefault="00EA3268" w:rsidP="00750812">
      <w:pPr>
        <w:ind w:firstLine="709"/>
        <w:rPr>
          <w:sz w:val="28"/>
          <w:szCs w:val="28"/>
          <w:lang w:val="ro-RO" w:eastAsia="ru-RU"/>
        </w:rPr>
      </w:pPr>
    </w:p>
    <w:p w:rsidR="00EA3268" w:rsidRPr="00750812" w:rsidRDefault="00EA3268" w:rsidP="00750812">
      <w:pPr>
        <w:ind w:firstLine="709"/>
        <w:rPr>
          <w:sz w:val="28"/>
          <w:szCs w:val="28"/>
          <w:lang w:val="ro-RO" w:eastAsia="ru-RU"/>
        </w:rPr>
      </w:pPr>
    </w:p>
    <w:p w:rsidR="00EA3268" w:rsidRPr="00750812" w:rsidRDefault="00EA3268" w:rsidP="00750812">
      <w:pPr>
        <w:ind w:firstLine="709"/>
        <w:rPr>
          <w:sz w:val="28"/>
          <w:szCs w:val="28"/>
          <w:lang w:val="ro-RO" w:eastAsia="ru-RU"/>
        </w:rPr>
      </w:pPr>
    </w:p>
    <w:p w:rsidR="00EA3268" w:rsidRPr="00750812" w:rsidRDefault="00EA3268" w:rsidP="00750812">
      <w:pPr>
        <w:ind w:firstLine="709"/>
        <w:rPr>
          <w:sz w:val="28"/>
          <w:szCs w:val="28"/>
          <w:lang w:val="ro-RO" w:eastAsia="ru-RU"/>
        </w:rPr>
      </w:pPr>
    </w:p>
    <w:p w:rsidR="00EA3268" w:rsidRPr="00750812" w:rsidRDefault="00EA3268" w:rsidP="00750812">
      <w:pPr>
        <w:ind w:firstLine="709"/>
        <w:rPr>
          <w:sz w:val="28"/>
          <w:szCs w:val="28"/>
          <w:lang w:val="ro-RO" w:eastAsia="ru-RU"/>
        </w:rPr>
      </w:pPr>
    </w:p>
    <w:p w:rsidR="00EA3268" w:rsidRPr="00750812" w:rsidRDefault="00EA3268" w:rsidP="00750812">
      <w:pPr>
        <w:ind w:firstLine="709"/>
        <w:rPr>
          <w:sz w:val="28"/>
          <w:szCs w:val="28"/>
          <w:lang w:val="ro-RO" w:eastAsia="ru-RU"/>
        </w:rPr>
      </w:pPr>
    </w:p>
    <w:p w:rsidR="00EA3268" w:rsidRPr="00750812" w:rsidRDefault="00EA3268" w:rsidP="00750812">
      <w:pPr>
        <w:ind w:firstLine="709"/>
        <w:rPr>
          <w:sz w:val="28"/>
          <w:szCs w:val="28"/>
          <w:lang w:val="ro-RO" w:eastAsia="ru-RU"/>
        </w:rPr>
      </w:pPr>
    </w:p>
    <w:p w:rsidR="00750812" w:rsidRPr="00750812" w:rsidRDefault="00750812" w:rsidP="00750812">
      <w:pPr>
        <w:ind w:firstLine="0"/>
        <w:jc w:val="left"/>
        <w:rPr>
          <w:sz w:val="28"/>
          <w:szCs w:val="28"/>
          <w:lang w:val="ro-RO" w:eastAsia="ru-RU"/>
        </w:rPr>
      </w:pPr>
      <w:r w:rsidRPr="00750812">
        <w:rPr>
          <w:sz w:val="28"/>
          <w:szCs w:val="28"/>
          <w:lang w:val="ro-RO" w:eastAsia="ru-RU"/>
        </w:rPr>
        <w:br w:type="page"/>
      </w:r>
    </w:p>
    <w:p w:rsidR="00750812" w:rsidRPr="00750812" w:rsidRDefault="00750812" w:rsidP="0075081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before="120"/>
        <w:ind w:firstLine="708"/>
        <w:jc w:val="right"/>
        <w:rPr>
          <w:rFonts w:eastAsia="Calibri"/>
          <w:i/>
          <w:iCs/>
          <w:sz w:val="28"/>
          <w:szCs w:val="28"/>
          <w:lang w:val="ro-MD"/>
        </w:rPr>
      </w:pPr>
      <w:r w:rsidRPr="00750812">
        <w:rPr>
          <w:rFonts w:eastAsia="Calibri"/>
          <w:i/>
          <w:iCs/>
          <w:sz w:val="28"/>
          <w:szCs w:val="28"/>
          <w:lang w:val="ro-MD"/>
        </w:rPr>
        <w:lastRenderedPageBreak/>
        <w:t>Proiect</w:t>
      </w:r>
    </w:p>
    <w:p w:rsidR="00750812" w:rsidRPr="00750812" w:rsidRDefault="00750812" w:rsidP="0075081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before="120"/>
        <w:ind w:firstLine="0"/>
        <w:jc w:val="center"/>
        <w:rPr>
          <w:rFonts w:eastAsia="Calibri"/>
          <w:b/>
          <w:bCs/>
          <w:sz w:val="28"/>
          <w:szCs w:val="28"/>
          <w:lang w:val="ro-MD"/>
        </w:rPr>
      </w:pPr>
      <w:r w:rsidRPr="00750812">
        <w:rPr>
          <w:rFonts w:eastAsia="Calibri"/>
          <w:b/>
          <w:bCs/>
          <w:sz w:val="28"/>
          <w:szCs w:val="28"/>
          <w:lang w:val="ro-MD"/>
        </w:rPr>
        <w:t>PARLAMENTUL REPUBLICII MOLDOVA</w:t>
      </w:r>
    </w:p>
    <w:p w:rsidR="00750812" w:rsidRPr="00750812" w:rsidRDefault="00750812" w:rsidP="0075081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before="120"/>
        <w:ind w:firstLine="0"/>
        <w:jc w:val="center"/>
        <w:rPr>
          <w:rFonts w:eastAsia="Calibri"/>
          <w:b/>
          <w:bCs/>
          <w:sz w:val="28"/>
          <w:szCs w:val="28"/>
          <w:lang w:val="ro-MD"/>
        </w:rPr>
      </w:pPr>
    </w:p>
    <w:p w:rsidR="00750812" w:rsidRPr="00750812" w:rsidRDefault="00750812" w:rsidP="0075081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before="120"/>
        <w:ind w:firstLine="0"/>
        <w:jc w:val="center"/>
        <w:rPr>
          <w:rFonts w:eastAsia="Calibri"/>
          <w:b/>
          <w:bCs/>
          <w:sz w:val="28"/>
          <w:szCs w:val="28"/>
          <w:lang w:val="ro-MD"/>
        </w:rPr>
      </w:pPr>
      <w:r w:rsidRPr="00750812">
        <w:rPr>
          <w:rFonts w:eastAsia="Calibri"/>
          <w:b/>
          <w:bCs/>
          <w:sz w:val="28"/>
          <w:szCs w:val="28"/>
          <w:lang w:val="ro-MD"/>
        </w:rPr>
        <w:t>LEGE</w:t>
      </w:r>
    </w:p>
    <w:p w:rsidR="00750812" w:rsidRPr="00750812" w:rsidRDefault="00750812" w:rsidP="0075081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before="120"/>
        <w:ind w:firstLine="0"/>
        <w:jc w:val="center"/>
        <w:rPr>
          <w:rFonts w:eastAsia="Calibri"/>
          <w:b/>
          <w:bCs/>
          <w:sz w:val="28"/>
          <w:szCs w:val="28"/>
          <w:lang w:val="ro-MD"/>
        </w:rPr>
      </w:pPr>
      <w:r w:rsidRPr="00750812">
        <w:rPr>
          <w:rFonts w:eastAsia="Calibri"/>
          <w:b/>
          <w:bCs/>
          <w:sz w:val="28"/>
          <w:szCs w:val="28"/>
          <w:lang w:val="ro-MD"/>
        </w:rPr>
        <w:t>pentru modificarea și completarea unor acte legislative</w:t>
      </w:r>
    </w:p>
    <w:p w:rsidR="00750812" w:rsidRPr="00750812" w:rsidRDefault="00750812" w:rsidP="00750812">
      <w:pPr>
        <w:autoSpaceDE w:val="0"/>
        <w:autoSpaceDN w:val="0"/>
        <w:adjustRightInd w:val="0"/>
        <w:rPr>
          <w:rFonts w:eastAsia="Calibri"/>
          <w:bCs/>
          <w:sz w:val="28"/>
          <w:szCs w:val="28"/>
          <w:lang w:val="ro-MD"/>
        </w:rPr>
      </w:pPr>
    </w:p>
    <w:p w:rsidR="00750812" w:rsidRDefault="00750812" w:rsidP="00750812">
      <w:pPr>
        <w:autoSpaceDE w:val="0"/>
        <w:autoSpaceDN w:val="0"/>
        <w:adjustRightInd w:val="0"/>
        <w:spacing w:before="120"/>
        <w:rPr>
          <w:rFonts w:eastAsia="Calibri"/>
          <w:bCs/>
          <w:sz w:val="28"/>
          <w:szCs w:val="28"/>
          <w:lang w:val="ro-MD"/>
        </w:rPr>
      </w:pPr>
      <w:r w:rsidRPr="00750812">
        <w:rPr>
          <w:rFonts w:eastAsia="Calibri"/>
          <w:bCs/>
          <w:sz w:val="28"/>
          <w:szCs w:val="28"/>
          <w:lang w:val="ro-MD"/>
        </w:rPr>
        <w:t>Parlamentul adoptă prezenta lege organică.</w:t>
      </w:r>
    </w:p>
    <w:p w:rsidR="00750812" w:rsidRPr="00750812" w:rsidRDefault="00750812" w:rsidP="00750812">
      <w:pPr>
        <w:autoSpaceDE w:val="0"/>
        <w:autoSpaceDN w:val="0"/>
        <w:adjustRightInd w:val="0"/>
        <w:rPr>
          <w:rFonts w:eastAsia="Calibri"/>
          <w:bCs/>
          <w:sz w:val="28"/>
          <w:szCs w:val="28"/>
          <w:lang w:val="ro-MD"/>
        </w:rPr>
      </w:pPr>
    </w:p>
    <w:p w:rsidR="00750812" w:rsidRDefault="00750812" w:rsidP="00750812">
      <w:pPr>
        <w:tabs>
          <w:tab w:val="left" w:pos="426"/>
        </w:tabs>
        <w:spacing w:before="120"/>
        <w:rPr>
          <w:color w:val="000000"/>
          <w:sz w:val="28"/>
          <w:szCs w:val="28"/>
          <w:lang w:val="ro-MD"/>
        </w:rPr>
      </w:pPr>
      <w:r w:rsidRPr="00750812">
        <w:rPr>
          <w:rFonts w:eastAsia="Calibri"/>
          <w:b/>
          <w:bCs/>
          <w:sz w:val="28"/>
          <w:szCs w:val="28"/>
          <w:lang w:val="ro-MD"/>
        </w:rPr>
        <w:t>Art. I</w:t>
      </w:r>
      <w:r>
        <w:rPr>
          <w:rFonts w:eastAsia="Calibri"/>
          <w:b/>
          <w:bCs/>
          <w:sz w:val="28"/>
          <w:szCs w:val="28"/>
          <w:lang w:val="ro-MD"/>
        </w:rPr>
        <w:t>.</w:t>
      </w:r>
      <w:r w:rsidRPr="00750812">
        <w:rPr>
          <w:rFonts w:eastAsia="Calibri"/>
          <w:sz w:val="28"/>
          <w:szCs w:val="28"/>
          <w:lang w:val="ro-MD"/>
        </w:rPr>
        <w:t xml:space="preserve"> – </w:t>
      </w:r>
      <w:hyperlink r:id="rId8" w:history="1">
        <w:r w:rsidRPr="00750812">
          <w:rPr>
            <w:color w:val="000000"/>
            <w:sz w:val="28"/>
            <w:szCs w:val="28"/>
            <w:lang w:val="ro-MD"/>
          </w:rPr>
          <w:t>Legea nr. 1104-XV din 6 iunie 200</w:t>
        </w:r>
      </w:hyperlink>
      <w:r w:rsidRPr="00750812">
        <w:rPr>
          <w:color w:val="000000"/>
          <w:sz w:val="28"/>
          <w:szCs w:val="28"/>
          <w:lang w:val="ro-MD"/>
        </w:rPr>
        <w:t>2 cu privire la Centrul Naţional Anticorupţie (republicată în Monitorul Oficial al Republicii Moldova, 2012, n</w:t>
      </w:r>
      <w:r>
        <w:rPr>
          <w:color w:val="000000"/>
          <w:sz w:val="28"/>
          <w:szCs w:val="28"/>
          <w:lang w:val="ro-MD"/>
        </w:rPr>
        <w:t>r. </w:t>
      </w:r>
      <w:r w:rsidRPr="00750812">
        <w:rPr>
          <w:color w:val="000000"/>
          <w:sz w:val="28"/>
          <w:szCs w:val="28"/>
          <w:lang w:val="ro-MD"/>
        </w:rPr>
        <w:t>209-211, art.</w:t>
      </w:r>
      <w:r>
        <w:rPr>
          <w:color w:val="000000"/>
          <w:sz w:val="28"/>
          <w:szCs w:val="28"/>
          <w:lang w:val="ro-MD"/>
        </w:rPr>
        <w:t> </w:t>
      </w:r>
      <w:r w:rsidRPr="00750812">
        <w:rPr>
          <w:color w:val="000000"/>
          <w:sz w:val="28"/>
          <w:szCs w:val="28"/>
          <w:lang w:val="ro-MD"/>
        </w:rPr>
        <w:t xml:space="preserve">683), cu modificările și completările ulterioare, se modifică şi se completează după cum urmează: </w:t>
      </w:r>
    </w:p>
    <w:p w:rsidR="00750812" w:rsidRPr="00750812" w:rsidRDefault="00750812" w:rsidP="00750812">
      <w:pPr>
        <w:tabs>
          <w:tab w:val="left" w:pos="426"/>
        </w:tabs>
        <w:rPr>
          <w:color w:val="000000"/>
          <w:szCs w:val="28"/>
          <w:lang w:val="ro-MD"/>
        </w:rPr>
      </w:pPr>
    </w:p>
    <w:p w:rsidR="00750812" w:rsidRPr="00750812" w:rsidRDefault="00750812" w:rsidP="00750812">
      <w:pPr>
        <w:numPr>
          <w:ilvl w:val="0"/>
          <w:numId w:val="21"/>
        </w:numPr>
        <w:tabs>
          <w:tab w:val="left" w:pos="270"/>
          <w:tab w:val="left" w:pos="99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left="0" w:firstLine="709"/>
        <w:rPr>
          <w:rFonts w:eastAsia="Calibri"/>
          <w:sz w:val="28"/>
          <w:szCs w:val="28"/>
          <w:lang w:val="ro-MD"/>
        </w:rPr>
      </w:pPr>
      <w:r w:rsidRPr="00750812">
        <w:rPr>
          <w:rFonts w:eastAsia="Calibri"/>
          <w:sz w:val="28"/>
          <w:szCs w:val="28"/>
          <w:lang w:val="ro-MD"/>
        </w:rPr>
        <w:t>La articolul 40:</w:t>
      </w:r>
    </w:p>
    <w:p w:rsidR="00750812" w:rsidRPr="00750812" w:rsidRDefault="00750812" w:rsidP="0075081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rPr>
          <w:rFonts w:eastAsia="Calibri"/>
          <w:sz w:val="28"/>
          <w:szCs w:val="28"/>
          <w:lang w:val="ro-MD"/>
        </w:rPr>
      </w:pPr>
      <w:r w:rsidRPr="00750812">
        <w:rPr>
          <w:rFonts w:eastAsia="Calibri"/>
          <w:sz w:val="28"/>
          <w:szCs w:val="28"/>
          <w:lang w:val="ro-MD"/>
        </w:rPr>
        <w:t>alineatul (10) va avea următorul cuprins:</w:t>
      </w:r>
    </w:p>
    <w:p w:rsidR="00750812" w:rsidRPr="00750812" w:rsidRDefault="00750812" w:rsidP="00750812">
      <w:pPr>
        <w:tabs>
          <w:tab w:val="left" w:pos="180"/>
          <w:tab w:val="left" w:pos="360"/>
          <w:tab w:val="left" w:pos="42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rPr>
          <w:color w:val="000000"/>
          <w:sz w:val="28"/>
          <w:szCs w:val="28"/>
          <w:lang w:val="ro-MD"/>
        </w:rPr>
      </w:pPr>
      <w:r w:rsidRPr="00750812">
        <w:rPr>
          <w:rFonts w:eastAsia="Calibri"/>
          <w:sz w:val="28"/>
          <w:szCs w:val="28"/>
          <w:lang w:val="ro-MD"/>
        </w:rPr>
        <w:t xml:space="preserve">„(10) </w:t>
      </w:r>
      <w:r w:rsidRPr="00750812">
        <w:rPr>
          <w:color w:val="000000"/>
          <w:sz w:val="28"/>
          <w:szCs w:val="28"/>
          <w:lang w:val="ro-MD"/>
        </w:rPr>
        <w:t>Indemnizaţia pentru incapacitate temporară de muncă cauzată de boli obişnuite sau de accidente nelegate de muncă, indemnizaţia pentru prevenirea îmbolnăvirilor (carantină), prestaţia pentru recuperarea capacităţii de muncă, indemnizaţi</w:t>
      </w:r>
      <w:r w:rsidR="00063409">
        <w:rPr>
          <w:color w:val="000000"/>
          <w:sz w:val="28"/>
          <w:szCs w:val="28"/>
          <w:lang w:val="ro-MD"/>
        </w:rPr>
        <w:t>a</w:t>
      </w:r>
      <w:r w:rsidRPr="00750812">
        <w:rPr>
          <w:color w:val="000000"/>
          <w:sz w:val="28"/>
          <w:szCs w:val="28"/>
          <w:lang w:val="ro-MD"/>
        </w:rPr>
        <w:t xml:space="preserve"> de maternitate, </w:t>
      </w:r>
      <w:r w:rsidRPr="001B4694">
        <w:rPr>
          <w:color w:val="000000"/>
          <w:sz w:val="28"/>
          <w:szCs w:val="28"/>
          <w:lang w:val="ro-MD"/>
        </w:rPr>
        <w:t xml:space="preserve">inclusiv </w:t>
      </w:r>
      <w:r w:rsidR="00063409" w:rsidRPr="001B4694">
        <w:rPr>
          <w:color w:val="000000"/>
          <w:sz w:val="28"/>
          <w:szCs w:val="28"/>
          <w:lang w:val="ro-MD"/>
        </w:rPr>
        <w:t xml:space="preserve">a </w:t>
      </w:r>
      <w:r w:rsidRPr="001B4694">
        <w:rPr>
          <w:color w:val="000000"/>
          <w:sz w:val="28"/>
          <w:szCs w:val="28"/>
          <w:lang w:val="ro-MD"/>
        </w:rPr>
        <w:t>soţiilor aflate</w:t>
      </w:r>
      <w:r w:rsidRPr="00750812">
        <w:rPr>
          <w:color w:val="000000"/>
          <w:sz w:val="28"/>
          <w:szCs w:val="28"/>
          <w:lang w:val="ro-MD"/>
        </w:rPr>
        <w:t xml:space="preserve"> la întreţinerea colaboratorului Centrului, indemnizaţi</w:t>
      </w:r>
      <w:r w:rsidR="00063409">
        <w:rPr>
          <w:color w:val="000000"/>
          <w:sz w:val="28"/>
          <w:szCs w:val="28"/>
          <w:lang w:val="ro-MD"/>
        </w:rPr>
        <w:t>a</w:t>
      </w:r>
      <w:r w:rsidRPr="00750812">
        <w:rPr>
          <w:color w:val="000000"/>
          <w:sz w:val="28"/>
          <w:szCs w:val="28"/>
          <w:lang w:val="ro-MD"/>
        </w:rPr>
        <w:t xml:space="preserve"> pentru creşterea copilului pînă la împlinirea vîrstei de 3 ani, indemnizaţi</w:t>
      </w:r>
      <w:r w:rsidR="00063409">
        <w:rPr>
          <w:color w:val="000000"/>
          <w:sz w:val="28"/>
          <w:szCs w:val="28"/>
          <w:lang w:val="ro-MD"/>
        </w:rPr>
        <w:t>a</w:t>
      </w:r>
      <w:r w:rsidRPr="00750812">
        <w:rPr>
          <w:color w:val="000000"/>
          <w:sz w:val="28"/>
          <w:szCs w:val="28"/>
          <w:lang w:val="ro-MD"/>
        </w:rPr>
        <w:t xml:space="preserve"> pentru îngrijirea copilului bolnav, ajutorul de deces se acordă în condițiile privind stabilirea și plata prevăzute de Legea </w:t>
      </w:r>
      <w:r w:rsidR="00270CCA">
        <w:rPr>
          <w:color w:val="000000"/>
          <w:sz w:val="28"/>
          <w:szCs w:val="28"/>
          <w:lang w:val="ro-MD"/>
        </w:rPr>
        <w:t>nr. </w:t>
      </w:r>
      <w:r w:rsidRPr="00750812">
        <w:rPr>
          <w:color w:val="000000"/>
          <w:sz w:val="28"/>
          <w:szCs w:val="28"/>
          <w:lang w:val="ro-MD"/>
        </w:rPr>
        <w:t>289-XV din 22 iulie 2004 privind indemnizaţiile pentru incapacitate temporară de muncă şi alte prestaţii de asigurări sociale.”</w:t>
      </w:r>
      <w:r>
        <w:rPr>
          <w:color w:val="000000"/>
          <w:sz w:val="28"/>
          <w:szCs w:val="28"/>
          <w:lang w:val="ro-MD"/>
        </w:rPr>
        <w:t>;</w:t>
      </w:r>
    </w:p>
    <w:p w:rsidR="00750812" w:rsidRPr="00750812" w:rsidRDefault="00750812" w:rsidP="00750812">
      <w:pPr>
        <w:tabs>
          <w:tab w:val="left" w:pos="180"/>
          <w:tab w:val="left" w:pos="360"/>
          <w:tab w:val="left" w:pos="42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rPr>
          <w:color w:val="000000"/>
          <w:sz w:val="28"/>
          <w:szCs w:val="28"/>
          <w:lang w:val="ro-MD"/>
        </w:rPr>
      </w:pPr>
      <w:r w:rsidRPr="00750812">
        <w:rPr>
          <w:color w:val="000000"/>
          <w:sz w:val="28"/>
          <w:szCs w:val="28"/>
          <w:lang w:val="ro-MD"/>
        </w:rPr>
        <w:t>se completează cu alineat</w:t>
      </w:r>
      <w:r w:rsidR="003E7FB6">
        <w:rPr>
          <w:color w:val="000000"/>
          <w:sz w:val="28"/>
          <w:szCs w:val="28"/>
          <w:lang w:val="ro-MD"/>
        </w:rPr>
        <w:t>ele</w:t>
      </w:r>
      <w:r w:rsidRPr="00750812">
        <w:rPr>
          <w:color w:val="000000"/>
          <w:sz w:val="28"/>
          <w:szCs w:val="28"/>
          <w:lang w:val="ro-MD"/>
        </w:rPr>
        <w:t xml:space="preserve"> (10</w:t>
      </w:r>
      <w:r w:rsidRPr="00750812">
        <w:rPr>
          <w:color w:val="000000"/>
          <w:sz w:val="28"/>
          <w:szCs w:val="28"/>
          <w:vertAlign w:val="superscript"/>
          <w:lang w:val="ro-MD"/>
        </w:rPr>
        <w:t>1</w:t>
      </w:r>
      <w:r w:rsidRPr="00750812">
        <w:rPr>
          <w:color w:val="000000"/>
          <w:sz w:val="28"/>
          <w:szCs w:val="28"/>
          <w:lang w:val="ro-MD"/>
        </w:rPr>
        <w:t>)</w:t>
      </w:r>
      <w:r w:rsidR="003E7FB6">
        <w:rPr>
          <w:color w:val="000000"/>
          <w:sz w:val="28"/>
          <w:szCs w:val="28"/>
          <w:lang w:val="ro-MD"/>
        </w:rPr>
        <w:t>-</w:t>
      </w:r>
      <w:r w:rsidR="003E7FB6" w:rsidRPr="00750812">
        <w:rPr>
          <w:color w:val="000000"/>
          <w:sz w:val="28"/>
          <w:szCs w:val="28"/>
          <w:lang w:val="ro-MD"/>
        </w:rPr>
        <w:t>(10</w:t>
      </w:r>
      <w:r w:rsidR="003E7FB6">
        <w:rPr>
          <w:color w:val="000000"/>
          <w:sz w:val="28"/>
          <w:szCs w:val="28"/>
          <w:vertAlign w:val="superscript"/>
          <w:lang w:val="ro-MD"/>
        </w:rPr>
        <w:t>3</w:t>
      </w:r>
      <w:r w:rsidR="003E7FB6" w:rsidRPr="00750812">
        <w:rPr>
          <w:color w:val="000000"/>
          <w:sz w:val="28"/>
          <w:szCs w:val="28"/>
          <w:lang w:val="ro-MD"/>
        </w:rPr>
        <w:t xml:space="preserve">) </w:t>
      </w:r>
      <w:r w:rsidRPr="00750812">
        <w:rPr>
          <w:color w:val="000000"/>
          <w:sz w:val="28"/>
          <w:szCs w:val="28"/>
          <w:lang w:val="ro-MD"/>
        </w:rPr>
        <w:t>cu următorul cuprins:</w:t>
      </w:r>
    </w:p>
    <w:p w:rsidR="00750812" w:rsidRDefault="00750812" w:rsidP="00750812">
      <w:pPr>
        <w:tabs>
          <w:tab w:val="left" w:pos="426"/>
        </w:tabs>
        <w:rPr>
          <w:color w:val="000000"/>
          <w:sz w:val="28"/>
          <w:szCs w:val="28"/>
          <w:lang w:val="ro-MD"/>
        </w:rPr>
      </w:pPr>
      <w:r w:rsidRPr="00750812">
        <w:rPr>
          <w:color w:val="000000"/>
          <w:sz w:val="28"/>
          <w:szCs w:val="28"/>
          <w:lang w:val="ro-MD"/>
        </w:rPr>
        <w:t>„(10</w:t>
      </w:r>
      <w:r w:rsidRPr="00750812">
        <w:rPr>
          <w:color w:val="000000"/>
          <w:sz w:val="28"/>
          <w:szCs w:val="28"/>
          <w:vertAlign w:val="superscript"/>
          <w:lang w:val="ro-MD"/>
        </w:rPr>
        <w:t>1</w:t>
      </w:r>
      <w:r w:rsidRPr="00750812">
        <w:rPr>
          <w:color w:val="000000"/>
          <w:sz w:val="28"/>
          <w:szCs w:val="28"/>
          <w:lang w:val="ro-MD"/>
        </w:rPr>
        <w:t xml:space="preserve">) Indemnizația paternală se stabilește și se achită în conformitate cu prevederile Regulamentului cu privire la condiţiile de stabilire, modul de calcul şi de plată a indemnizaţiei paternale, aprobat </w:t>
      </w:r>
      <w:r w:rsidR="0075237C">
        <w:rPr>
          <w:color w:val="000000"/>
          <w:sz w:val="28"/>
          <w:szCs w:val="28"/>
          <w:lang w:val="ro-MD"/>
        </w:rPr>
        <w:t>de</w:t>
      </w:r>
      <w:r w:rsidRPr="00750812">
        <w:rPr>
          <w:color w:val="000000"/>
          <w:sz w:val="28"/>
          <w:szCs w:val="28"/>
          <w:lang w:val="ro-MD"/>
        </w:rPr>
        <w:t xml:space="preserve"> </w:t>
      </w:r>
      <w:r w:rsidR="0075237C">
        <w:rPr>
          <w:color w:val="000000"/>
          <w:sz w:val="28"/>
          <w:szCs w:val="28"/>
          <w:lang w:val="ro-MD"/>
        </w:rPr>
        <w:t>Guvern</w:t>
      </w:r>
      <w:r w:rsidR="003E7FB6">
        <w:rPr>
          <w:color w:val="000000"/>
          <w:sz w:val="28"/>
          <w:szCs w:val="28"/>
          <w:lang w:val="ro-MD"/>
        </w:rPr>
        <w:t>.</w:t>
      </w:r>
    </w:p>
    <w:p w:rsidR="003E7FB6" w:rsidRPr="00EA262D" w:rsidRDefault="003E7FB6" w:rsidP="003E7FB6">
      <w:pPr>
        <w:tabs>
          <w:tab w:val="left" w:pos="426"/>
        </w:tabs>
        <w:rPr>
          <w:color w:val="000000"/>
          <w:sz w:val="28"/>
          <w:szCs w:val="28"/>
          <w:lang w:val="ro-MD"/>
        </w:rPr>
      </w:pPr>
      <w:r>
        <w:rPr>
          <w:color w:val="000000"/>
          <w:sz w:val="28"/>
          <w:szCs w:val="28"/>
          <w:lang w:val="ro-MD"/>
        </w:rPr>
        <w:t>(10</w:t>
      </w:r>
      <w:r w:rsidRPr="004C519F">
        <w:rPr>
          <w:color w:val="000000"/>
          <w:sz w:val="28"/>
          <w:szCs w:val="28"/>
          <w:vertAlign w:val="superscript"/>
          <w:lang w:val="ro-MD"/>
        </w:rPr>
        <w:t>2</w:t>
      </w:r>
      <w:r w:rsidRPr="00EA262D">
        <w:rPr>
          <w:color w:val="000000"/>
          <w:sz w:val="28"/>
          <w:szCs w:val="28"/>
          <w:lang w:val="ro-MD"/>
        </w:rPr>
        <w:t>) Prin derogare de la prevederile prezentei legi, stabilirea şi plata indemnizaţiilor prevăzute în prezentul arti</w:t>
      </w:r>
      <w:r>
        <w:rPr>
          <w:color w:val="000000"/>
          <w:sz w:val="28"/>
          <w:szCs w:val="28"/>
          <w:lang w:val="ro-MD"/>
        </w:rPr>
        <w:t>col pentru angajaţii a căror i</w:t>
      </w:r>
      <w:r w:rsidRPr="00EA262D">
        <w:rPr>
          <w:color w:val="000000"/>
          <w:sz w:val="28"/>
          <w:szCs w:val="28"/>
          <w:lang w:val="ro-MD"/>
        </w:rPr>
        <w:t>dentitate şi calitate se încadrează în condiţiile Legii nr.</w:t>
      </w:r>
      <w:r>
        <w:rPr>
          <w:color w:val="000000"/>
          <w:sz w:val="28"/>
          <w:szCs w:val="28"/>
          <w:lang w:val="ro-MD"/>
        </w:rPr>
        <w:t> </w:t>
      </w:r>
      <w:r w:rsidRPr="00EA262D">
        <w:rPr>
          <w:color w:val="000000"/>
          <w:sz w:val="28"/>
          <w:szCs w:val="28"/>
          <w:lang w:val="ro-MD"/>
        </w:rPr>
        <w:t>245-XV</w:t>
      </w:r>
      <w:r>
        <w:rPr>
          <w:color w:val="000000"/>
          <w:sz w:val="28"/>
          <w:szCs w:val="28"/>
          <w:lang w:val="ro-MD"/>
        </w:rPr>
        <w:t>I</w:t>
      </w:r>
      <w:r w:rsidRPr="00EA262D">
        <w:rPr>
          <w:color w:val="000000"/>
          <w:sz w:val="28"/>
          <w:szCs w:val="28"/>
          <w:lang w:val="ro-MD"/>
        </w:rPr>
        <w:t xml:space="preserve"> din</w:t>
      </w:r>
      <w:r>
        <w:rPr>
          <w:color w:val="000000"/>
          <w:sz w:val="28"/>
          <w:szCs w:val="28"/>
          <w:lang w:val="ro-MD"/>
        </w:rPr>
        <w:t xml:space="preserve"> 27 noiembrie</w:t>
      </w:r>
      <w:r w:rsidRPr="00EA262D">
        <w:rPr>
          <w:color w:val="000000"/>
          <w:sz w:val="28"/>
          <w:szCs w:val="28"/>
          <w:lang w:val="ro-MD"/>
        </w:rPr>
        <w:t xml:space="preserve"> 2008 cu privire la secretul de stat se</w:t>
      </w:r>
      <w:r>
        <w:rPr>
          <w:color w:val="000000"/>
          <w:sz w:val="28"/>
          <w:szCs w:val="28"/>
          <w:lang w:val="ro-MD"/>
        </w:rPr>
        <w:t xml:space="preserve"> va efectua de către angajator.</w:t>
      </w:r>
    </w:p>
    <w:p w:rsidR="003E7FB6" w:rsidRPr="00750812" w:rsidRDefault="003E7FB6" w:rsidP="00750812">
      <w:pPr>
        <w:tabs>
          <w:tab w:val="left" w:pos="426"/>
        </w:tabs>
        <w:rPr>
          <w:color w:val="000000"/>
          <w:sz w:val="28"/>
          <w:szCs w:val="28"/>
          <w:lang w:val="ro-MD"/>
        </w:rPr>
      </w:pPr>
      <w:r w:rsidRPr="00EA262D">
        <w:rPr>
          <w:color w:val="000000"/>
          <w:sz w:val="28"/>
          <w:szCs w:val="28"/>
          <w:lang w:val="ro-MD"/>
        </w:rPr>
        <w:t>(10</w:t>
      </w:r>
      <w:r w:rsidRPr="004C519F">
        <w:rPr>
          <w:color w:val="000000"/>
          <w:sz w:val="28"/>
          <w:szCs w:val="28"/>
          <w:vertAlign w:val="superscript"/>
          <w:lang w:val="ro-MD"/>
        </w:rPr>
        <w:t>3</w:t>
      </w:r>
      <w:r w:rsidRPr="00EA262D">
        <w:rPr>
          <w:color w:val="000000"/>
          <w:sz w:val="28"/>
          <w:szCs w:val="28"/>
          <w:lang w:val="ro-MD"/>
        </w:rPr>
        <w:t xml:space="preserve">) Instituţia poartă </w:t>
      </w:r>
      <w:r>
        <w:rPr>
          <w:color w:val="000000"/>
          <w:sz w:val="28"/>
          <w:szCs w:val="28"/>
          <w:lang w:val="ro-MD"/>
        </w:rPr>
        <w:t>răspundere</w:t>
      </w:r>
      <w:r w:rsidRPr="00EA262D">
        <w:rPr>
          <w:color w:val="000000"/>
          <w:sz w:val="28"/>
          <w:szCs w:val="28"/>
          <w:lang w:val="ro-MD"/>
        </w:rPr>
        <w:t xml:space="preserve"> pentru corectitudinea stabi</w:t>
      </w:r>
      <w:r>
        <w:rPr>
          <w:color w:val="000000"/>
          <w:sz w:val="28"/>
          <w:szCs w:val="28"/>
          <w:lang w:val="ro-MD"/>
        </w:rPr>
        <w:t>lirii şi plăţii indemnizaţiilor</w:t>
      </w:r>
      <w:r w:rsidRPr="00EA262D">
        <w:rPr>
          <w:color w:val="000000"/>
          <w:sz w:val="28"/>
          <w:szCs w:val="28"/>
          <w:lang w:val="ro-MD"/>
        </w:rPr>
        <w:t xml:space="preserve"> finanţate din buget</w:t>
      </w:r>
      <w:r w:rsidR="00E722FE">
        <w:rPr>
          <w:color w:val="000000"/>
          <w:sz w:val="28"/>
          <w:szCs w:val="28"/>
          <w:lang w:val="ro-MD"/>
        </w:rPr>
        <w:t>ul asigurărilor sociale de stat</w:t>
      </w:r>
      <w:r w:rsidR="002D01C7">
        <w:rPr>
          <w:color w:val="000000"/>
          <w:sz w:val="28"/>
          <w:szCs w:val="28"/>
          <w:lang w:val="ro-MD"/>
        </w:rPr>
        <w:t>,</w:t>
      </w:r>
      <w:r w:rsidRPr="00EA262D">
        <w:rPr>
          <w:color w:val="000000"/>
          <w:sz w:val="28"/>
          <w:szCs w:val="28"/>
          <w:lang w:val="ro-MD"/>
        </w:rPr>
        <w:t xml:space="preserve"> conform prevederilor legislaţiei în vigoare, precum şi pentru evidenţa şi raportarea utiliză</w:t>
      </w:r>
      <w:r>
        <w:rPr>
          <w:color w:val="000000"/>
          <w:sz w:val="28"/>
          <w:szCs w:val="28"/>
          <w:lang w:val="ro-MD"/>
        </w:rPr>
        <w:t>rii acestor mijloace financiare</w:t>
      </w:r>
      <w:r w:rsidR="002D01C7">
        <w:rPr>
          <w:color w:val="000000"/>
          <w:sz w:val="28"/>
          <w:szCs w:val="28"/>
          <w:lang w:val="ro-MD"/>
        </w:rPr>
        <w:t>,</w:t>
      </w:r>
      <w:r w:rsidRPr="00EA262D">
        <w:rPr>
          <w:color w:val="000000"/>
          <w:sz w:val="28"/>
          <w:szCs w:val="28"/>
          <w:lang w:val="ro-MD"/>
        </w:rPr>
        <w:t xml:space="preserve"> în modul stabilit de Guvern</w:t>
      </w:r>
      <w:r>
        <w:rPr>
          <w:color w:val="000000"/>
          <w:sz w:val="28"/>
          <w:szCs w:val="28"/>
          <w:lang w:val="ro-MD"/>
        </w:rPr>
        <w:t>.”;</w:t>
      </w:r>
    </w:p>
    <w:p w:rsidR="00750812" w:rsidRDefault="00750812" w:rsidP="0075081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rPr>
          <w:rFonts w:eastAsia="Calibri"/>
          <w:sz w:val="28"/>
          <w:szCs w:val="28"/>
          <w:lang w:val="ro-MD"/>
        </w:rPr>
      </w:pPr>
      <w:r w:rsidRPr="00750812">
        <w:rPr>
          <w:rFonts w:eastAsia="Calibri"/>
          <w:sz w:val="28"/>
          <w:szCs w:val="28"/>
          <w:lang w:val="ro-MD"/>
        </w:rPr>
        <w:t>al</w:t>
      </w:r>
      <w:r>
        <w:rPr>
          <w:rFonts w:eastAsia="Calibri"/>
          <w:sz w:val="28"/>
          <w:szCs w:val="28"/>
          <w:lang w:val="ro-MD"/>
        </w:rPr>
        <w:t>ineatele (11) și (12) se abrogă.</w:t>
      </w:r>
    </w:p>
    <w:p w:rsidR="00750812" w:rsidRPr="00750812" w:rsidRDefault="00750812" w:rsidP="0075081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rPr>
          <w:rFonts w:eastAsia="Calibri"/>
          <w:szCs w:val="28"/>
          <w:lang w:val="ro-MD"/>
        </w:rPr>
      </w:pPr>
    </w:p>
    <w:p w:rsidR="00750812" w:rsidRDefault="00750812" w:rsidP="00750812">
      <w:pPr>
        <w:numPr>
          <w:ilvl w:val="0"/>
          <w:numId w:val="21"/>
        </w:numPr>
        <w:tabs>
          <w:tab w:val="left" w:pos="0"/>
          <w:tab w:val="left" w:pos="270"/>
          <w:tab w:val="left" w:pos="99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left="0" w:firstLine="709"/>
        <w:rPr>
          <w:rFonts w:eastAsia="Calibri"/>
          <w:sz w:val="28"/>
          <w:szCs w:val="28"/>
          <w:lang w:val="ro-MD"/>
        </w:rPr>
      </w:pPr>
      <w:r>
        <w:rPr>
          <w:rFonts w:eastAsia="Calibri"/>
          <w:sz w:val="28"/>
          <w:szCs w:val="28"/>
          <w:lang w:val="ro-MD"/>
        </w:rPr>
        <w:t>L</w:t>
      </w:r>
      <w:r w:rsidRPr="00750812">
        <w:rPr>
          <w:rFonts w:eastAsia="Calibri"/>
          <w:sz w:val="28"/>
          <w:szCs w:val="28"/>
          <w:lang w:val="ro-MD"/>
        </w:rPr>
        <w:t>a articolul 42</w:t>
      </w:r>
      <w:r w:rsidRPr="00750812">
        <w:rPr>
          <w:rFonts w:eastAsia="Calibri"/>
          <w:sz w:val="28"/>
          <w:szCs w:val="28"/>
          <w:vertAlign w:val="superscript"/>
          <w:lang w:val="ro-MD"/>
        </w:rPr>
        <w:t>1</w:t>
      </w:r>
      <w:r w:rsidRPr="00750812">
        <w:rPr>
          <w:rFonts w:eastAsia="Calibri"/>
          <w:sz w:val="28"/>
          <w:szCs w:val="28"/>
          <w:lang w:val="ro-MD"/>
        </w:rPr>
        <w:t xml:space="preserve"> alineatul (1)</w:t>
      </w:r>
      <w:r w:rsidR="00063409">
        <w:rPr>
          <w:rFonts w:eastAsia="Calibri"/>
          <w:sz w:val="28"/>
          <w:szCs w:val="28"/>
          <w:lang w:val="ro-MD"/>
        </w:rPr>
        <w:t>,</w:t>
      </w:r>
      <w:r w:rsidRPr="00750812">
        <w:rPr>
          <w:rFonts w:eastAsia="Calibri"/>
          <w:sz w:val="28"/>
          <w:szCs w:val="28"/>
          <w:lang w:val="ro-MD"/>
        </w:rPr>
        <w:t xml:space="preserve"> </w:t>
      </w:r>
      <w:r w:rsidR="00063409">
        <w:rPr>
          <w:rFonts w:eastAsia="Calibri"/>
          <w:sz w:val="28"/>
          <w:szCs w:val="28"/>
          <w:lang w:val="ro-MD"/>
        </w:rPr>
        <w:t>cuvintele</w:t>
      </w:r>
      <w:r w:rsidRPr="00750812">
        <w:rPr>
          <w:rFonts w:eastAsia="Calibri"/>
          <w:sz w:val="28"/>
          <w:szCs w:val="28"/>
          <w:lang w:val="ro-MD"/>
        </w:rPr>
        <w:t xml:space="preserve"> „privind pensiile de asigurări sociale de stat” se substituie cu </w:t>
      </w:r>
      <w:r w:rsidR="00063409">
        <w:rPr>
          <w:rFonts w:eastAsia="Calibri"/>
          <w:sz w:val="28"/>
          <w:szCs w:val="28"/>
          <w:lang w:val="ro-MD"/>
        </w:rPr>
        <w:t>cuvintele</w:t>
      </w:r>
      <w:r w:rsidR="00063409" w:rsidRPr="00750812">
        <w:rPr>
          <w:rFonts w:eastAsia="Calibri"/>
          <w:sz w:val="28"/>
          <w:szCs w:val="28"/>
          <w:lang w:val="ro-MD"/>
        </w:rPr>
        <w:t xml:space="preserve"> </w:t>
      </w:r>
      <w:r w:rsidRPr="00750812">
        <w:rPr>
          <w:rFonts w:eastAsia="Calibri"/>
          <w:sz w:val="28"/>
          <w:szCs w:val="28"/>
          <w:lang w:val="ro-MD"/>
        </w:rPr>
        <w:t>„privind sistemul public de pensii”.</w:t>
      </w:r>
    </w:p>
    <w:p w:rsidR="00750812" w:rsidRPr="00750812" w:rsidRDefault="00750812" w:rsidP="00750812">
      <w:pPr>
        <w:tabs>
          <w:tab w:val="left" w:pos="0"/>
          <w:tab w:val="left" w:pos="270"/>
          <w:tab w:val="left" w:pos="99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left="709" w:firstLine="0"/>
        <w:rPr>
          <w:rFonts w:eastAsia="Calibri"/>
          <w:sz w:val="28"/>
          <w:szCs w:val="28"/>
          <w:lang w:val="ro-MD"/>
        </w:rPr>
      </w:pPr>
    </w:p>
    <w:p w:rsidR="00750812" w:rsidRPr="00750812" w:rsidRDefault="00750812" w:rsidP="00750812">
      <w:pPr>
        <w:numPr>
          <w:ilvl w:val="0"/>
          <w:numId w:val="21"/>
        </w:numPr>
        <w:tabs>
          <w:tab w:val="left" w:pos="0"/>
          <w:tab w:val="left" w:pos="270"/>
          <w:tab w:val="left" w:pos="99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left="0" w:firstLine="709"/>
        <w:rPr>
          <w:rFonts w:eastAsia="Calibri"/>
          <w:sz w:val="28"/>
          <w:szCs w:val="28"/>
          <w:lang w:val="ro-MD"/>
        </w:rPr>
      </w:pPr>
      <w:r>
        <w:rPr>
          <w:rFonts w:eastAsia="Calibri"/>
          <w:sz w:val="28"/>
          <w:szCs w:val="28"/>
          <w:lang w:val="ro-MD"/>
        </w:rPr>
        <w:t>A</w:t>
      </w:r>
      <w:r w:rsidRPr="00750812">
        <w:rPr>
          <w:rFonts w:eastAsia="Calibri"/>
          <w:sz w:val="28"/>
          <w:szCs w:val="28"/>
          <w:lang w:val="ro-MD"/>
        </w:rPr>
        <w:t>rticolul 43:</w:t>
      </w:r>
    </w:p>
    <w:p w:rsidR="00750812" w:rsidRPr="00750812" w:rsidRDefault="00750812" w:rsidP="00750812">
      <w:pPr>
        <w:tabs>
          <w:tab w:val="left" w:pos="0"/>
          <w:tab w:val="left" w:pos="270"/>
          <w:tab w:val="left" w:pos="99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9"/>
        <w:rPr>
          <w:rFonts w:eastAsia="Calibri"/>
          <w:sz w:val="28"/>
          <w:szCs w:val="28"/>
          <w:lang w:val="ro-MD"/>
        </w:rPr>
      </w:pPr>
      <w:r>
        <w:rPr>
          <w:rFonts w:eastAsia="Calibri"/>
          <w:sz w:val="28"/>
          <w:szCs w:val="28"/>
          <w:lang w:val="ro-MD"/>
        </w:rPr>
        <w:t xml:space="preserve">la </w:t>
      </w:r>
      <w:r w:rsidRPr="00750812">
        <w:rPr>
          <w:rFonts w:eastAsia="Calibri"/>
          <w:sz w:val="28"/>
          <w:szCs w:val="28"/>
          <w:lang w:val="ro-MD"/>
        </w:rPr>
        <w:t>alin</w:t>
      </w:r>
      <w:r w:rsidR="00063409">
        <w:rPr>
          <w:rFonts w:eastAsia="Calibri"/>
          <w:sz w:val="28"/>
          <w:szCs w:val="28"/>
          <w:lang w:val="ro-MD"/>
        </w:rPr>
        <w:t>eatul</w:t>
      </w:r>
      <w:r w:rsidRPr="00750812">
        <w:rPr>
          <w:rFonts w:eastAsia="Calibri"/>
          <w:sz w:val="28"/>
          <w:szCs w:val="28"/>
          <w:lang w:val="ro-MD"/>
        </w:rPr>
        <w:t xml:space="preserve"> (2), lit</w:t>
      </w:r>
      <w:r w:rsidR="00063409">
        <w:rPr>
          <w:rFonts w:eastAsia="Calibri"/>
          <w:sz w:val="28"/>
          <w:szCs w:val="28"/>
          <w:lang w:val="ro-MD"/>
        </w:rPr>
        <w:t>era c) se abrogă;</w:t>
      </w:r>
    </w:p>
    <w:p w:rsidR="00750812" w:rsidRPr="00750812" w:rsidRDefault="00750812" w:rsidP="00750812">
      <w:pPr>
        <w:tabs>
          <w:tab w:val="left" w:pos="916"/>
          <w:tab w:val="left" w:pos="99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9"/>
        <w:rPr>
          <w:rFonts w:eastAsia="Calibri"/>
          <w:sz w:val="28"/>
          <w:szCs w:val="28"/>
          <w:lang w:val="ro-MD"/>
        </w:rPr>
      </w:pPr>
      <w:r w:rsidRPr="00750812">
        <w:rPr>
          <w:rFonts w:eastAsia="Calibri"/>
          <w:sz w:val="28"/>
          <w:szCs w:val="28"/>
          <w:lang w:val="ro-MD"/>
        </w:rPr>
        <w:lastRenderedPageBreak/>
        <w:t>se completează cu alineatul (2</w:t>
      </w:r>
      <w:r w:rsidRPr="00750812">
        <w:rPr>
          <w:rFonts w:eastAsia="Calibri"/>
          <w:sz w:val="28"/>
          <w:szCs w:val="28"/>
          <w:vertAlign w:val="superscript"/>
          <w:lang w:val="ro-MD"/>
        </w:rPr>
        <w:t>1</w:t>
      </w:r>
      <w:r w:rsidRPr="00750812">
        <w:rPr>
          <w:rFonts w:eastAsia="Calibri"/>
          <w:sz w:val="28"/>
          <w:szCs w:val="28"/>
          <w:lang w:val="ro-MD"/>
        </w:rPr>
        <w:t>) cu următorul cuprins:</w:t>
      </w:r>
    </w:p>
    <w:p w:rsidR="00750812" w:rsidRPr="00750812" w:rsidRDefault="00750812" w:rsidP="00750812">
      <w:pPr>
        <w:tabs>
          <w:tab w:val="left" w:pos="993"/>
        </w:tabs>
        <w:ind w:firstLine="709"/>
        <w:rPr>
          <w:color w:val="000000"/>
          <w:sz w:val="28"/>
          <w:szCs w:val="28"/>
          <w:lang w:val="ro-MD"/>
        </w:rPr>
      </w:pPr>
      <w:r w:rsidRPr="00750812">
        <w:rPr>
          <w:rFonts w:eastAsia="Calibri"/>
          <w:sz w:val="28"/>
          <w:szCs w:val="28"/>
          <w:lang w:val="ro-MD"/>
        </w:rPr>
        <w:t>„(2</w:t>
      </w:r>
      <w:r w:rsidRPr="00750812">
        <w:rPr>
          <w:rFonts w:eastAsia="Calibri"/>
          <w:sz w:val="28"/>
          <w:szCs w:val="28"/>
          <w:vertAlign w:val="superscript"/>
          <w:lang w:val="ro-MD"/>
        </w:rPr>
        <w:t>1</w:t>
      </w:r>
      <w:r w:rsidRPr="00750812">
        <w:rPr>
          <w:rFonts w:eastAsia="Calibri"/>
          <w:sz w:val="28"/>
          <w:szCs w:val="28"/>
          <w:lang w:val="ro-MD"/>
        </w:rPr>
        <w:t xml:space="preserve">) </w:t>
      </w:r>
      <w:r w:rsidRPr="00750812">
        <w:rPr>
          <w:color w:val="000000"/>
          <w:sz w:val="28"/>
          <w:szCs w:val="28"/>
          <w:lang w:val="ro-MD"/>
        </w:rPr>
        <w:t xml:space="preserve">Concediul de maternitate, inclusiv </w:t>
      </w:r>
      <w:r w:rsidR="009C6E86">
        <w:rPr>
          <w:color w:val="000000"/>
          <w:sz w:val="28"/>
          <w:szCs w:val="28"/>
          <w:lang w:val="ro-MD"/>
        </w:rPr>
        <w:t xml:space="preserve">al </w:t>
      </w:r>
      <w:r w:rsidRPr="00750812">
        <w:rPr>
          <w:color w:val="000000"/>
          <w:sz w:val="28"/>
          <w:szCs w:val="28"/>
          <w:lang w:val="ro-MD"/>
        </w:rPr>
        <w:t>soției aflate la întreținerea colaboratorului Centrului, concediul medical, concediul paternal, concediul parţial plătit pentru îngrijirea copilului pînă la vîrsta de 3 ani, concediul pentru îngrijirea copilului bolnav în vîrstă de pînă la 10 ani şi concediul pentru îngrijirea copilului în vîrstă de pînă la 18 ani care suferă de maladie oncologică sau cu dizabilitat</w:t>
      </w:r>
      <w:r w:rsidR="009C6E86">
        <w:rPr>
          <w:color w:val="000000"/>
          <w:sz w:val="28"/>
          <w:szCs w:val="28"/>
          <w:lang w:val="ro-MD"/>
        </w:rPr>
        <w:t>e pentru afecţiuni intercurente</w:t>
      </w:r>
      <w:r w:rsidRPr="00750812">
        <w:rPr>
          <w:color w:val="000000"/>
          <w:sz w:val="28"/>
          <w:szCs w:val="28"/>
          <w:lang w:val="ro-MD"/>
        </w:rPr>
        <w:t xml:space="preserve"> se acordă conform dispoziţiilor generale.”</w:t>
      </w:r>
    </w:p>
    <w:p w:rsidR="00750812" w:rsidRDefault="00750812" w:rsidP="0075081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rPr>
          <w:rFonts w:eastAsia="Calibri"/>
          <w:b/>
          <w:bCs/>
          <w:color w:val="000000"/>
          <w:sz w:val="28"/>
          <w:szCs w:val="28"/>
          <w:lang w:val="ro-MD"/>
        </w:rPr>
      </w:pPr>
    </w:p>
    <w:p w:rsidR="00750812" w:rsidRDefault="00750812" w:rsidP="0075081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rPr>
          <w:rFonts w:eastAsia="Calibri"/>
          <w:bCs/>
          <w:color w:val="000000"/>
          <w:sz w:val="28"/>
          <w:szCs w:val="28"/>
          <w:lang w:val="ro-MD"/>
        </w:rPr>
      </w:pPr>
      <w:r w:rsidRPr="00750812">
        <w:rPr>
          <w:rFonts w:eastAsia="Calibri"/>
          <w:b/>
          <w:bCs/>
          <w:color w:val="000000"/>
          <w:sz w:val="28"/>
          <w:szCs w:val="28"/>
          <w:lang w:val="ro-MD"/>
        </w:rPr>
        <w:t>Art. II</w:t>
      </w:r>
      <w:r>
        <w:rPr>
          <w:rFonts w:eastAsia="Calibri"/>
          <w:b/>
          <w:bCs/>
          <w:color w:val="000000"/>
          <w:sz w:val="28"/>
          <w:szCs w:val="28"/>
          <w:lang w:val="ro-MD"/>
        </w:rPr>
        <w:t>.</w:t>
      </w:r>
      <w:r w:rsidRPr="00750812">
        <w:rPr>
          <w:rFonts w:eastAsia="Calibri"/>
          <w:b/>
          <w:bCs/>
          <w:color w:val="000000"/>
          <w:sz w:val="28"/>
          <w:szCs w:val="28"/>
          <w:lang w:val="ro-MD"/>
        </w:rPr>
        <w:t xml:space="preserve"> –</w:t>
      </w:r>
      <w:r>
        <w:rPr>
          <w:rFonts w:eastAsia="Calibri"/>
          <w:b/>
          <w:bCs/>
          <w:color w:val="000000"/>
          <w:sz w:val="28"/>
          <w:szCs w:val="28"/>
          <w:lang w:val="ro-MD"/>
        </w:rPr>
        <w:t xml:space="preserve"> </w:t>
      </w:r>
      <w:r w:rsidRPr="00750812">
        <w:rPr>
          <w:rFonts w:eastAsia="Calibri"/>
          <w:bCs/>
          <w:color w:val="000000"/>
          <w:sz w:val="28"/>
          <w:szCs w:val="28"/>
          <w:lang w:val="ro-MD"/>
        </w:rPr>
        <w:t>Codul muncii al R</w:t>
      </w:r>
      <w:r>
        <w:rPr>
          <w:rFonts w:eastAsia="Calibri"/>
          <w:bCs/>
          <w:color w:val="000000"/>
          <w:sz w:val="28"/>
          <w:szCs w:val="28"/>
          <w:lang w:val="ro-MD"/>
        </w:rPr>
        <w:t>epublicii Moldova nr. </w:t>
      </w:r>
      <w:r w:rsidRPr="00750812">
        <w:rPr>
          <w:rFonts w:eastAsia="Calibri"/>
          <w:bCs/>
          <w:color w:val="000000"/>
          <w:sz w:val="28"/>
          <w:szCs w:val="28"/>
          <w:lang w:val="ro-MD"/>
        </w:rPr>
        <w:t>154-XV din 28 martie 2003 (Monitorul Oficial al Republicii Moldova, 2003, nr.</w:t>
      </w:r>
      <w:r>
        <w:rPr>
          <w:rFonts w:eastAsia="Calibri"/>
          <w:bCs/>
          <w:color w:val="000000"/>
          <w:sz w:val="28"/>
          <w:szCs w:val="28"/>
          <w:lang w:val="ro-MD"/>
        </w:rPr>
        <w:t> </w:t>
      </w:r>
      <w:r w:rsidRPr="00750812">
        <w:rPr>
          <w:rFonts w:eastAsia="Calibri"/>
          <w:bCs/>
          <w:color w:val="000000"/>
          <w:sz w:val="28"/>
          <w:szCs w:val="28"/>
          <w:lang w:val="ro-MD"/>
        </w:rPr>
        <w:t>159-162, art.</w:t>
      </w:r>
      <w:r>
        <w:rPr>
          <w:rFonts w:eastAsia="Calibri"/>
          <w:bCs/>
          <w:color w:val="000000"/>
          <w:sz w:val="28"/>
          <w:szCs w:val="28"/>
          <w:lang w:val="ro-MD"/>
        </w:rPr>
        <w:t> </w:t>
      </w:r>
      <w:r w:rsidRPr="00750812">
        <w:rPr>
          <w:rFonts w:eastAsia="Calibri"/>
          <w:bCs/>
          <w:color w:val="000000"/>
          <w:sz w:val="28"/>
          <w:szCs w:val="28"/>
          <w:lang w:val="ro-MD"/>
        </w:rPr>
        <w:t>648), cu modificările și completările ulterioare, se modifică după cum urmează:</w:t>
      </w:r>
    </w:p>
    <w:p w:rsidR="00750812" w:rsidRPr="00750812" w:rsidRDefault="00750812" w:rsidP="0075081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rPr>
          <w:rFonts w:eastAsia="Calibri"/>
          <w:bCs/>
          <w:color w:val="000000"/>
          <w:szCs w:val="28"/>
          <w:lang w:val="ro-MD"/>
        </w:rPr>
      </w:pPr>
    </w:p>
    <w:p w:rsidR="00750812" w:rsidRPr="00726217" w:rsidRDefault="00750812" w:rsidP="00750812">
      <w:pPr>
        <w:numPr>
          <w:ilvl w:val="0"/>
          <w:numId w:val="22"/>
        </w:numPr>
        <w:tabs>
          <w:tab w:val="left" w:pos="270"/>
          <w:tab w:val="left" w:pos="450"/>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left="0" w:firstLine="709"/>
        <w:rPr>
          <w:rFonts w:eastAsia="Calibri"/>
          <w:bCs/>
          <w:color w:val="000000"/>
          <w:sz w:val="28"/>
          <w:szCs w:val="28"/>
          <w:lang w:val="ro-MD"/>
        </w:rPr>
      </w:pPr>
      <w:r w:rsidRPr="00726217">
        <w:rPr>
          <w:rFonts w:eastAsia="Calibri"/>
          <w:bCs/>
          <w:color w:val="000000"/>
          <w:sz w:val="28"/>
          <w:szCs w:val="28"/>
          <w:lang w:val="ro-MD"/>
        </w:rPr>
        <w:t>La articolul 124</w:t>
      </w:r>
      <w:r w:rsidR="00726217" w:rsidRPr="00726217">
        <w:rPr>
          <w:rFonts w:eastAsia="Calibri"/>
          <w:bCs/>
          <w:color w:val="000000"/>
          <w:sz w:val="28"/>
          <w:szCs w:val="28"/>
          <w:lang w:val="ro-MD"/>
        </w:rPr>
        <w:t>,</w:t>
      </w:r>
      <w:r w:rsidR="00726217">
        <w:rPr>
          <w:rFonts w:eastAsia="Calibri"/>
          <w:bCs/>
          <w:color w:val="000000"/>
          <w:sz w:val="28"/>
          <w:szCs w:val="28"/>
          <w:lang w:val="ro-MD"/>
        </w:rPr>
        <w:t xml:space="preserve"> </w:t>
      </w:r>
      <w:r w:rsidRPr="00726217">
        <w:rPr>
          <w:rFonts w:eastAsia="Calibri"/>
          <w:bCs/>
          <w:color w:val="000000"/>
          <w:sz w:val="28"/>
          <w:szCs w:val="28"/>
          <w:lang w:val="ro-MD"/>
        </w:rPr>
        <w:t xml:space="preserve">alineatul (2) va avea următorul cuprins: </w:t>
      </w:r>
    </w:p>
    <w:p w:rsidR="00750812" w:rsidRDefault="00750812" w:rsidP="00750812">
      <w:pPr>
        <w:tabs>
          <w:tab w:val="left" w:pos="916"/>
          <w:tab w:val="left" w:pos="99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9"/>
        <w:rPr>
          <w:rFonts w:eastAsia="Calibri"/>
          <w:bCs/>
          <w:color w:val="000000"/>
          <w:sz w:val="28"/>
          <w:szCs w:val="28"/>
          <w:lang w:val="ro-MD"/>
        </w:rPr>
      </w:pPr>
      <w:r w:rsidRPr="00750812">
        <w:rPr>
          <w:rFonts w:eastAsia="Calibri"/>
          <w:bCs/>
          <w:color w:val="000000"/>
          <w:sz w:val="28"/>
          <w:szCs w:val="28"/>
          <w:lang w:val="ro-MD"/>
        </w:rPr>
        <w:t>„(2) În baza unei cereri scrise, persoanelor asigurate indicate la alin.(1), după expirarea concediului de maternitate, li se acordă un concediu parţial plătit pentru îngrijirea copilului pînă la vîrsta de 3 ani, cu achitarea indemnizaţiei din bugetul asigurărilor sociale de stat.”</w:t>
      </w:r>
    </w:p>
    <w:p w:rsidR="00750812" w:rsidRPr="00750812" w:rsidRDefault="00750812" w:rsidP="00750812">
      <w:pPr>
        <w:tabs>
          <w:tab w:val="left" w:pos="916"/>
          <w:tab w:val="left" w:pos="99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9"/>
        <w:rPr>
          <w:rFonts w:eastAsia="Calibri"/>
          <w:bCs/>
          <w:color w:val="000000"/>
          <w:szCs w:val="28"/>
          <w:lang w:val="ro-MD"/>
        </w:rPr>
      </w:pPr>
    </w:p>
    <w:p w:rsidR="00750812" w:rsidRPr="00726217" w:rsidRDefault="00750812" w:rsidP="00750812">
      <w:pPr>
        <w:numPr>
          <w:ilvl w:val="0"/>
          <w:numId w:val="22"/>
        </w:numPr>
        <w:tabs>
          <w:tab w:val="left" w:pos="270"/>
          <w:tab w:val="left" w:pos="99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left="0" w:firstLine="709"/>
        <w:rPr>
          <w:color w:val="000000"/>
          <w:sz w:val="28"/>
          <w:szCs w:val="28"/>
          <w:lang w:val="ro-MD"/>
        </w:rPr>
      </w:pPr>
      <w:r w:rsidRPr="00726217">
        <w:rPr>
          <w:rFonts w:eastAsia="Calibri"/>
          <w:bCs/>
          <w:color w:val="000000"/>
          <w:sz w:val="28"/>
          <w:szCs w:val="28"/>
          <w:lang w:val="ro-MD"/>
        </w:rPr>
        <w:t>La articolul 124</w:t>
      </w:r>
      <w:r w:rsidRPr="00726217">
        <w:rPr>
          <w:rFonts w:eastAsia="Calibri"/>
          <w:bCs/>
          <w:color w:val="000000"/>
          <w:sz w:val="28"/>
          <w:szCs w:val="28"/>
          <w:vertAlign w:val="superscript"/>
          <w:lang w:val="ro-MD"/>
        </w:rPr>
        <w:t>1</w:t>
      </w:r>
      <w:r w:rsidR="00726217" w:rsidRPr="00726217">
        <w:rPr>
          <w:rFonts w:eastAsia="Calibri"/>
          <w:bCs/>
          <w:color w:val="000000"/>
          <w:sz w:val="28"/>
          <w:szCs w:val="28"/>
          <w:lang w:val="ro-MD"/>
        </w:rPr>
        <w:t xml:space="preserve">, </w:t>
      </w:r>
      <w:r w:rsidRPr="00726217">
        <w:rPr>
          <w:rFonts w:eastAsia="Calibri"/>
          <w:bCs/>
          <w:color w:val="000000"/>
          <w:sz w:val="28"/>
          <w:szCs w:val="28"/>
          <w:lang w:val="ro-MD"/>
        </w:rPr>
        <w:t>alineatul (4) va avea următorul cuprins:</w:t>
      </w:r>
    </w:p>
    <w:p w:rsidR="00750812" w:rsidRPr="00750812" w:rsidRDefault="00726217" w:rsidP="00750812">
      <w:pPr>
        <w:tabs>
          <w:tab w:val="left" w:pos="916"/>
          <w:tab w:val="left" w:pos="99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9"/>
        <w:rPr>
          <w:rFonts w:eastAsia="Calibri"/>
          <w:bCs/>
          <w:color w:val="000000"/>
          <w:sz w:val="28"/>
          <w:szCs w:val="28"/>
          <w:lang w:val="ro-MD"/>
        </w:rPr>
      </w:pPr>
      <w:r>
        <w:rPr>
          <w:rFonts w:eastAsia="Calibri"/>
          <w:bCs/>
          <w:color w:val="000000"/>
          <w:sz w:val="28"/>
          <w:szCs w:val="28"/>
          <w:lang w:val="ro-MD"/>
        </w:rPr>
        <w:t>„</w:t>
      </w:r>
      <w:r w:rsidR="00750812" w:rsidRPr="00750812">
        <w:rPr>
          <w:rFonts w:eastAsia="Calibri"/>
          <w:bCs/>
          <w:color w:val="000000"/>
          <w:sz w:val="28"/>
          <w:szCs w:val="28"/>
          <w:lang w:val="ro-MD"/>
        </w:rPr>
        <w:t>(4) Pe perioada concediului paternal, salariatul beneficiază de o indemnizaţie paternală care nu poate fi mai mică decît venitul mediu lunar asigurat pentru perioada respectivă și care este achitată din bugetul asigurărilor sociale de stat.</w:t>
      </w:r>
      <w:r>
        <w:rPr>
          <w:rFonts w:eastAsia="Calibri"/>
          <w:bCs/>
          <w:color w:val="000000"/>
          <w:sz w:val="28"/>
          <w:szCs w:val="28"/>
          <w:lang w:val="ro-MD"/>
        </w:rPr>
        <w:t>”</w:t>
      </w:r>
    </w:p>
    <w:p w:rsidR="00750812" w:rsidRPr="00750812" w:rsidRDefault="00750812" w:rsidP="00750812">
      <w:pPr>
        <w:autoSpaceDE w:val="0"/>
        <w:autoSpaceDN w:val="0"/>
        <w:adjustRightInd w:val="0"/>
        <w:rPr>
          <w:rFonts w:eastAsia="Calibri"/>
          <w:bCs/>
          <w:sz w:val="28"/>
          <w:szCs w:val="28"/>
          <w:lang w:val="ro-MD"/>
        </w:rPr>
      </w:pPr>
    </w:p>
    <w:p w:rsidR="00750812" w:rsidRDefault="00750812" w:rsidP="00750812">
      <w:pPr>
        <w:tabs>
          <w:tab w:val="left" w:pos="426"/>
        </w:tabs>
        <w:rPr>
          <w:color w:val="000000"/>
          <w:sz w:val="28"/>
          <w:szCs w:val="28"/>
          <w:lang w:val="ro-MD"/>
        </w:rPr>
      </w:pPr>
      <w:r w:rsidRPr="00750812">
        <w:rPr>
          <w:rFonts w:eastAsia="Calibri"/>
          <w:b/>
          <w:bCs/>
          <w:sz w:val="28"/>
          <w:szCs w:val="28"/>
          <w:lang w:val="ro-MD"/>
        </w:rPr>
        <w:t>Art. III</w:t>
      </w:r>
      <w:r>
        <w:rPr>
          <w:rFonts w:eastAsia="Calibri"/>
          <w:b/>
          <w:bCs/>
          <w:sz w:val="28"/>
          <w:szCs w:val="28"/>
          <w:lang w:val="ro-MD"/>
        </w:rPr>
        <w:t>.</w:t>
      </w:r>
      <w:r w:rsidRPr="00750812">
        <w:rPr>
          <w:rFonts w:eastAsia="Calibri"/>
          <w:sz w:val="28"/>
          <w:szCs w:val="28"/>
          <w:lang w:val="ro-MD"/>
        </w:rPr>
        <w:t xml:space="preserve"> – </w:t>
      </w:r>
      <w:r w:rsidRPr="00750812">
        <w:rPr>
          <w:color w:val="000000"/>
          <w:sz w:val="28"/>
          <w:szCs w:val="28"/>
          <w:lang w:val="ro-MD"/>
        </w:rPr>
        <w:t>Legea nr. 289-XV din 22 iulie 2004 privind indemnizaţiile pentru incapacitate temporară de muncă şi alte prestaţii de asigurări sociale (Monitorul Oficial al Republicii Moldova, 2004, nr. 168-170, art. 773), cu modificările și completările ulterioare, se completează după cum urmează:</w:t>
      </w:r>
    </w:p>
    <w:p w:rsidR="00750812" w:rsidRPr="00750812" w:rsidRDefault="00750812" w:rsidP="00750812">
      <w:pPr>
        <w:tabs>
          <w:tab w:val="left" w:pos="426"/>
        </w:tabs>
        <w:rPr>
          <w:color w:val="000000"/>
          <w:szCs w:val="28"/>
          <w:lang w:val="ro-MD"/>
        </w:rPr>
      </w:pPr>
    </w:p>
    <w:p w:rsidR="00750812" w:rsidRPr="00750812" w:rsidRDefault="00750812" w:rsidP="00750812">
      <w:pPr>
        <w:pStyle w:val="ab"/>
        <w:numPr>
          <w:ilvl w:val="0"/>
          <w:numId w:val="18"/>
        </w:numPr>
        <w:tabs>
          <w:tab w:val="left" w:pos="360"/>
          <w:tab w:val="left" w:pos="993"/>
        </w:tabs>
        <w:ind w:left="0" w:firstLine="709"/>
        <w:rPr>
          <w:color w:val="000000"/>
          <w:sz w:val="28"/>
          <w:szCs w:val="28"/>
          <w:lang w:val="ro-MD"/>
        </w:rPr>
      </w:pPr>
      <w:r w:rsidRPr="00750812">
        <w:rPr>
          <w:color w:val="000000"/>
          <w:sz w:val="28"/>
          <w:szCs w:val="28"/>
          <w:lang w:val="ro-MD"/>
        </w:rPr>
        <w:t>La articolul 9:</w:t>
      </w:r>
    </w:p>
    <w:p w:rsidR="00750812" w:rsidRPr="00750812" w:rsidRDefault="00750812" w:rsidP="00750812">
      <w:pPr>
        <w:tabs>
          <w:tab w:val="left" w:pos="0"/>
          <w:tab w:val="left" w:pos="180"/>
          <w:tab w:val="left" w:pos="993"/>
        </w:tabs>
        <w:ind w:firstLine="709"/>
        <w:rPr>
          <w:color w:val="000000"/>
          <w:sz w:val="28"/>
          <w:szCs w:val="28"/>
          <w:lang w:val="ro-MD"/>
        </w:rPr>
      </w:pPr>
      <w:r w:rsidRPr="00750812">
        <w:rPr>
          <w:color w:val="000000"/>
          <w:sz w:val="28"/>
          <w:szCs w:val="28"/>
          <w:lang w:val="ro-MD"/>
        </w:rPr>
        <w:t>alineatul (2) se completează în final cu textul „sau de instituția (comisia) medicală de specialitate, după caz.”</w:t>
      </w:r>
      <w:r w:rsidR="00A00D69">
        <w:rPr>
          <w:color w:val="000000"/>
          <w:sz w:val="28"/>
          <w:szCs w:val="28"/>
          <w:lang w:val="ro-MD"/>
        </w:rPr>
        <w:t>;</w:t>
      </w:r>
      <w:r w:rsidRPr="00750812">
        <w:rPr>
          <w:color w:val="000000"/>
          <w:sz w:val="28"/>
          <w:szCs w:val="28"/>
          <w:lang w:val="ro-MD"/>
        </w:rPr>
        <w:t xml:space="preserve"> </w:t>
      </w:r>
    </w:p>
    <w:p w:rsidR="00750812" w:rsidRDefault="00750812" w:rsidP="00750812">
      <w:pPr>
        <w:tabs>
          <w:tab w:val="left" w:pos="0"/>
          <w:tab w:val="left" w:pos="180"/>
          <w:tab w:val="left" w:pos="993"/>
        </w:tabs>
        <w:ind w:firstLine="709"/>
        <w:rPr>
          <w:color w:val="000000"/>
          <w:sz w:val="28"/>
          <w:szCs w:val="28"/>
          <w:lang w:val="ro-MD"/>
        </w:rPr>
      </w:pPr>
      <w:r w:rsidRPr="00750812">
        <w:rPr>
          <w:color w:val="000000"/>
          <w:sz w:val="28"/>
          <w:szCs w:val="28"/>
          <w:lang w:val="ro-MD"/>
        </w:rPr>
        <w:t xml:space="preserve">la alineatul (4), după textul „cu avizarea CNDDCM” se </w:t>
      </w:r>
      <w:r w:rsidR="00A00D69">
        <w:rPr>
          <w:color w:val="000000"/>
          <w:sz w:val="28"/>
          <w:szCs w:val="28"/>
          <w:lang w:val="ro-MD"/>
        </w:rPr>
        <w:t>introduce</w:t>
      </w:r>
      <w:r w:rsidRPr="00750812">
        <w:rPr>
          <w:color w:val="000000"/>
          <w:sz w:val="28"/>
          <w:szCs w:val="28"/>
          <w:lang w:val="ro-MD"/>
        </w:rPr>
        <w:t xml:space="preserve"> textul „sau </w:t>
      </w:r>
      <w:r w:rsidR="00A00D69">
        <w:rPr>
          <w:color w:val="000000"/>
          <w:sz w:val="28"/>
          <w:szCs w:val="28"/>
          <w:lang w:val="ro-MD"/>
        </w:rPr>
        <w:t xml:space="preserve">a </w:t>
      </w:r>
      <w:r w:rsidRPr="00750812">
        <w:rPr>
          <w:color w:val="000000"/>
          <w:sz w:val="28"/>
          <w:szCs w:val="28"/>
          <w:lang w:val="ro-MD"/>
        </w:rPr>
        <w:t>instituției (comisiei) medicale de specialitate</w:t>
      </w:r>
      <w:r w:rsidR="00A00D69">
        <w:rPr>
          <w:color w:val="000000"/>
          <w:sz w:val="28"/>
          <w:szCs w:val="28"/>
          <w:lang w:val="ro-MD"/>
        </w:rPr>
        <w:t>,</w:t>
      </w:r>
      <w:r w:rsidRPr="00750812">
        <w:rPr>
          <w:color w:val="000000"/>
          <w:sz w:val="28"/>
          <w:szCs w:val="28"/>
          <w:lang w:val="ro-MD"/>
        </w:rPr>
        <w:t xml:space="preserve"> după caz”.</w:t>
      </w:r>
    </w:p>
    <w:p w:rsidR="00750812" w:rsidRPr="00750812" w:rsidRDefault="00750812" w:rsidP="00750812">
      <w:pPr>
        <w:tabs>
          <w:tab w:val="left" w:pos="0"/>
          <w:tab w:val="left" w:pos="180"/>
          <w:tab w:val="left" w:pos="993"/>
        </w:tabs>
        <w:ind w:firstLine="709"/>
        <w:rPr>
          <w:color w:val="000000"/>
          <w:szCs w:val="28"/>
          <w:lang w:val="ro-MD"/>
        </w:rPr>
      </w:pPr>
    </w:p>
    <w:p w:rsidR="00750812" w:rsidRPr="00750812" w:rsidRDefault="00750812" w:rsidP="00750812">
      <w:pPr>
        <w:tabs>
          <w:tab w:val="left" w:pos="0"/>
          <w:tab w:val="left" w:pos="180"/>
          <w:tab w:val="left" w:pos="993"/>
        </w:tabs>
        <w:ind w:firstLine="709"/>
        <w:rPr>
          <w:color w:val="000000"/>
          <w:sz w:val="28"/>
          <w:szCs w:val="28"/>
          <w:lang w:val="ro-MD"/>
        </w:rPr>
      </w:pPr>
      <w:r w:rsidRPr="00750812">
        <w:rPr>
          <w:color w:val="000000"/>
          <w:sz w:val="28"/>
          <w:szCs w:val="28"/>
          <w:lang w:val="ro-MD"/>
        </w:rPr>
        <w:t xml:space="preserve">2. </w:t>
      </w:r>
      <w:r w:rsidR="00E80989">
        <w:rPr>
          <w:color w:val="000000"/>
          <w:sz w:val="28"/>
          <w:szCs w:val="28"/>
          <w:lang w:val="ro-MD"/>
        </w:rPr>
        <w:t>A</w:t>
      </w:r>
      <w:r w:rsidRPr="00750812">
        <w:rPr>
          <w:color w:val="000000"/>
          <w:sz w:val="28"/>
          <w:szCs w:val="28"/>
          <w:lang w:val="ro-MD"/>
        </w:rPr>
        <w:t>rticolul 10:</w:t>
      </w:r>
    </w:p>
    <w:p w:rsidR="00750812" w:rsidRPr="00750812" w:rsidRDefault="00750812" w:rsidP="00750812">
      <w:pPr>
        <w:tabs>
          <w:tab w:val="left" w:pos="0"/>
          <w:tab w:val="left" w:pos="180"/>
          <w:tab w:val="left" w:pos="993"/>
        </w:tabs>
        <w:ind w:firstLine="709"/>
        <w:rPr>
          <w:color w:val="000000"/>
          <w:sz w:val="28"/>
          <w:szCs w:val="28"/>
          <w:lang w:val="ro-MD"/>
        </w:rPr>
      </w:pPr>
      <w:r w:rsidRPr="00750812">
        <w:rPr>
          <w:color w:val="000000"/>
          <w:sz w:val="28"/>
          <w:szCs w:val="28"/>
          <w:lang w:val="ro-MD"/>
        </w:rPr>
        <w:t>la alineatul (3)</w:t>
      </w:r>
      <w:r w:rsidR="00E80989">
        <w:rPr>
          <w:color w:val="000000"/>
          <w:sz w:val="28"/>
          <w:szCs w:val="28"/>
          <w:lang w:val="ro-MD"/>
        </w:rPr>
        <w:t>,</w:t>
      </w:r>
      <w:r w:rsidRPr="00750812">
        <w:rPr>
          <w:color w:val="000000"/>
          <w:sz w:val="28"/>
          <w:szCs w:val="28"/>
          <w:lang w:val="ro-MD"/>
        </w:rPr>
        <w:t xml:space="preserve"> după textul „CNDDCM” se </w:t>
      </w:r>
      <w:r w:rsidR="00E80989">
        <w:rPr>
          <w:color w:val="000000"/>
          <w:sz w:val="28"/>
          <w:szCs w:val="28"/>
          <w:lang w:val="ro-MD"/>
        </w:rPr>
        <w:t>introduce</w:t>
      </w:r>
      <w:r w:rsidRPr="00750812">
        <w:rPr>
          <w:color w:val="000000"/>
          <w:sz w:val="28"/>
          <w:szCs w:val="28"/>
          <w:lang w:val="ro-MD"/>
        </w:rPr>
        <w:t xml:space="preserve"> textul „sau instituția (comisia) medicală de specialitate, </w:t>
      </w:r>
      <w:r w:rsidRPr="00293C34">
        <w:rPr>
          <w:color w:val="000000"/>
          <w:sz w:val="28"/>
          <w:szCs w:val="28"/>
          <w:lang w:val="ro-MD"/>
        </w:rPr>
        <w:t>după caz</w:t>
      </w:r>
      <w:r w:rsidR="00E80989" w:rsidRPr="00293C34">
        <w:rPr>
          <w:color w:val="000000"/>
          <w:sz w:val="28"/>
          <w:szCs w:val="28"/>
          <w:lang w:val="ro-MD"/>
        </w:rPr>
        <w:t>”;</w:t>
      </w:r>
    </w:p>
    <w:p w:rsidR="00750812" w:rsidRDefault="00750812" w:rsidP="00750812">
      <w:pPr>
        <w:tabs>
          <w:tab w:val="left" w:pos="0"/>
          <w:tab w:val="left" w:pos="180"/>
          <w:tab w:val="left" w:pos="993"/>
        </w:tabs>
        <w:ind w:firstLine="709"/>
        <w:rPr>
          <w:color w:val="000000"/>
          <w:sz w:val="28"/>
          <w:szCs w:val="28"/>
          <w:lang w:val="ro-MD"/>
        </w:rPr>
      </w:pPr>
      <w:r w:rsidRPr="00750812">
        <w:rPr>
          <w:color w:val="000000"/>
          <w:sz w:val="28"/>
          <w:szCs w:val="28"/>
          <w:lang w:val="ro-MD"/>
        </w:rPr>
        <w:t xml:space="preserve">alineatul (4) se completează în final cu textul „sau </w:t>
      </w:r>
      <w:r w:rsidR="00E80989">
        <w:rPr>
          <w:color w:val="000000"/>
          <w:sz w:val="28"/>
          <w:szCs w:val="28"/>
          <w:lang w:val="ro-MD"/>
        </w:rPr>
        <w:t xml:space="preserve">al </w:t>
      </w:r>
      <w:r w:rsidRPr="00750812">
        <w:rPr>
          <w:color w:val="000000"/>
          <w:sz w:val="28"/>
          <w:szCs w:val="28"/>
          <w:lang w:val="ro-MD"/>
        </w:rPr>
        <w:t>instituției (comisiei) medicale de specialitate, după ca</w:t>
      </w:r>
      <w:r w:rsidR="00E80989">
        <w:rPr>
          <w:color w:val="000000"/>
          <w:sz w:val="28"/>
          <w:szCs w:val="28"/>
          <w:lang w:val="ro-MD"/>
        </w:rPr>
        <w:t>z.”</w:t>
      </w:r>
      <w:r w:rsidRPr="00750812">
        <w:rPr>
          <w:color w:val="000000"/>
          <w:sz w:val="28"/>
          <w:szCs w:val="28"/>
          <w:lang w:val="ro-MD"/>
        </w:rPr>
        <w:t xml:space="preserve"> </w:t>
      </w:r>
    </w:p>
    <w:p w:rsidR="00750812" w:rsidRPr="00750812" w:rsidRDefault="00750812" w:rsidP="00750812">
      <w:pPr>
        <w:tabs>
          <w:tab w:val="left" w:pos="0"/>
          <w:tab w:val="left" w:pos="180"/>
          <w:tab w:val="left" w:pos="993"/>
        </w:tabs>
        <w:ind w:firstLine="709"/>
        <w:rPr>
          <w:color w:val="000000"/>
          <w:sz w:val="28"/>
          <w:szCs w:val="28"/>
          <w:lang w:val="ro-MD"/>
        </w:rPr>
      </w:pPr>
    </w:p>
    <w:p w:rsidR="00750812" w:rsidRDefault="00750812" w:rsidP="00750812">
      <w:pPr>
        <w:tabs>
          <w:tab w:val="left" w:pos="426"/>
          <w:tab w:val="left" w:pos="993"/>
        </w:tabs>
        <w:ind w:firstLine="709"/>
        <w:rPr>
          <w:color w:val="000000"/>
          <w:sz w:val="28"/>
          <w:szCs w:val="28"/>
          <w:lang w:val="ro-MD"/>
        </w:rPr>
      </w:pPr>
      <w:r w:rsidRPr="00750812">
        <w:rPr>
          <w:b/>
          <w:color w:val="000000"/>
          <w:sz w:val="28"/>
          <w:szCs w:val="28"/>
          <w:lang w:val="ro-MD"/>
        </w:rPr>
        <w:t>Art. IV</w:t>
      </w:r>
      <w:r>
        <w:rPr>
          <w:b/>
          <w:color w:val="000000"/>
          <w:sz w:val="28"/>
          <w:szCs w:val="28"/>
          <w:lang w:val="ro-MD"/>
        </w:rPr>
        <w:t>.</w:t>
      </w:r>
      <w:r w:rsidRPr="00750812">
        <w:rPr>
          <w:color w:val="000000"/>
          <w:sz w:val="28"/>
          <w:szCs w:val="28"/>
          <w:lang w:val="ro-MD"/>
        </w:rPr>
        <w:t xml:space="preserve"> – Legea </w:t>
      </w:r>
      <w:r>
        <w:rPr>
          <w:color w:val="000000"/>
          <w:sz w:val="28"/>
          <w:szCs w:val="28"/>
          <w:lang w:val="ro-MD"/>
        </w:rPr>
        <w:t>nr. </w:t>
      </w:r>
      <w:r w:rsidRPr="00750812">
        <w:rPr>
          <w:color w:val="000000"/>
          <w:sz w:val="28"/>
          <w:szCs w:val="28"/>
          <w:lang w:val="ro-MD"/>
        </w:rPr>
        <w:t>162-XVI din 22 iulie 2005 cu privire la statutul militarilor (Monitorul Oficial al Republicii Moldova, 2005, nr. 129-131, art.</w:t>
      </w:r>
      <w:r>
        <w:rPr>
          <w:color w:val="000000"/>
          <w:sz w:val="28"/>
          <w:szCs w:val="28"/>
          <w:lang w:val="ro-MD"/>
        </w:rPr>
        <w:t> </w:t>
      </w:r>
      <w:r w:rsidRPr="00750812">
        <w:rPr>
          <w:color w:val="000000"/>
          <w:sz w:val="28"/>
          <w:szCs w:val="28"/>
          <w:lang w:val="ro-MD"/>
        </w:rPr>
        <w:t>618)</w:t>
      </w:r>
      <w:r>
        <w:rPr>
          <w:color w:val="000000"/>
          <w:sz w:val="28"/>
          <w:szCs w:val="28"/>
          <w:lang w:val="ro-MD"/>
        </w:rPr>
        <w:t>,</w:t>
      </w:r>
      <w:r w:rsidRPr="00750812">
        <w:rPr>
          <w:color w:val="000000"/>
          <w:sz w:val="28"/>
          <w:szCs w:val="28"/>
          <w:lang w:val="ro-MD"/>
        </w:rPr>
        <w:t xml:space="preserve"> cu modificările și completările ulterioare, se modifică şi se completează după cum urmează: </w:t>
      </w:r>
    </w:p>
    <w:p w:rsidR="00750812" w:rsidRPr="005E2045" w:rsidRDefault="00750812" w:rsidP="00750812">
      <w:pPr>
        <w:tabs>
          <w:tab w:val="left" w:pos="426"/>
          <w:tab w:val="left" w:pos="993"/>
        </w:tabs>
        <w:ind w:firstLine="709"/>
        <w:rPr>
          <w:color w:val="000000"/>
          <w:szCs w:val="28"/>
          <w:lang w:val="ro-MD"/>
        </w:rPr>
      </w:pPr>
    </w:p>
    <w:p w:rsidR="00750812" w:rsidRPr="00750812" w:rsidRDefault="00A8184F" w:rsidP="00750812">
      <w:pPr>
        <w:numPr>
          <w:ilvl w:val="0"/>
          <w:numId w:val="23"/>
        </w:numPr>
        <w:tabs>
          <w:tab w:val="left" w:pos="270"/>
          <w:tab w:val="left" w:pos="360"/>
          <w:tab w:val="left" w:pos="993"/>
        </w:tabs>
        <w:ind w:left="0" w:firstLine="709"/>
        <w:rPr>
          <w:color w:val="000000"/>
          <w:sz w:val="28"/>
          <w:szCs w:val="28"/>
          <w:lang w:val="ro-MD"/>
        </w:rPr>
      </w:pPr>
      <w:r>
        <w:rPr>
          <w:color w:val="000000"/>
          <w:sz w:val="28"/>
          <w:szCs w:val="28"/>
          <w:lang w:val="ro-MD"/>
        </w:rPr>
        <w:t>A</w:t>
      </w:r>
      <w:r w:rsidR="00750812" w:rsidRPr="00750812">
        <w:rPr>
          <w:color w:val="000000"/>
          <w:sz w:val="28"/>
          <w:szCs w:val="28"/>
          <w:lang w:val="ro-MD"/>
        </w:rPr>
        <w:t>rticolul 14:</w:t>
      </w:r>
    </w:p>
    <w:p w:rsidR="00A8184F" w:rsidRDefault="00750812" w:rsidP="00750812">
      <w:pPr>
        <w:tabs>
          <w:tab w:val="left" w:pos="426"/>
          <w:tab w:val="left" w:pos="993"/>
        </w:tabs>
        <w:ind w:firstLine="709"/>
        <w:rPr>
          <w:color w:val="000000"/>
          <w:sz w:val="28"/>
          <w:szCs w:val="28"/>
          <w:lang w:val="ro-MD"/>
        </w:rPr>
      </w:pPr>
      <w:r w:rsidRPr="00750812">
        <w:rPr>
          <w:color w:val="000000"/>
          <w:sz w:val="28"/>
          <w:szCs w:val="28"/>
          <w:lang w:val="ro-MD"/>
        </w:rPr>
        <w:t>la alineatul (6)</w:t>
      </w:r>
      <w:r w:rsidR="00A8184F">
        <w:rPr>
          <w:color w:val="000000"/>
          <w:sz w:val="28"/>
          <w:szCs w:val="28"/>
          <w:lang w:val="ro-MD"/>
        </w:rPr>
        <w:t>:</w:t>
      </w:r>
      <w:r w:rsidRPr="00750812">
        <w:rPr>
          <w:color w:val="000000"/>
          <w:sz w:val="28"/>
          <w:szCs w:val="28"/>
          <w:lang w:val="ro-MD"/>
        </w:rPr>
        <w:t xml:space="preserve"> </w:t>
      </w:r>
    </w:p>
    <w:p w:rsidR="00A8184F" w:rsidRDefault="00A8184F" w:rsidP="00750812">
      <w:pPr>
        <w:tabs>
          <w:tab w:val="left" w:pos="426"/>
          <w:tab w:val="left" w:pos="993"/>
        </w:tabs>
        <w:ind w:firstLine="709"/>
        <w:rPr>
          <w:color w:val="000000"/>
          <w:sz w:val="28"/>
          <w:szCs w:val="28"/>
          <w:lang w:val="ro-MD"/>
        </w:rPr>
      </w:pPr>
      <w:r>
        <w:rPr>
          <w:color w:val="000000"/>
          <w:sz w:val="28"/>
          <w:szCs w:val="28"/>
          <w:lang w:val="ro-MD"/>
        </w:rPr>
        <w:t xml:space="preserve">la </w:t>
      </w:r>
      <w:r w:rsidR="00750812" w:rsidRPr="00750812">
        <w:rPr>
          <w:color w:val="000000"/>
          <w:sz w:val="28"/>
          <w:szCs w:val="28"/>
          <w:lang w:val="ro-MD"/>
        </w:rPr>
        <w:t>lit</w:t>
      </w:r>
      <w:r>
        <w:rPr>
          <w:color w:val="000000"/>
          <w:sz w:val="28"/>
          <w:szCs w:val="28"/>
          <w:lang w:val="ro-MD"/>
        </w:rPr>
        <w:t>era</w:t>
      </w:r>
      <w:r w:rsidR="00750812" w:rsidRPr="00750812">
        <w:rPr>
          <w:color w:val="000000"/>
          <w:sz w:val="28"/>
          <w:szCs w:val="28"/>
          <w:lang w:val="ro-MD"/>
        </w:rPr>
        <w:t xml:space="preserve"> c)</w:t>
      </w:r>
      <w:r>
        <w:rPr>
          <w:color w:val="000000"/>
          <w:sz w:val="28"/>
          <w:szCs w:val="28"/>
          <w:lang w:val="ro-MD"/>
        </w:rPr>
        <w:t>,</w:t>
      </w:r>
      <w:r w:rsidR="00750812" w:rsidRPr="00750812">
        <w:rPr>
          <w:color w:val="000000"/>
          <w:sz w:val="28"/>
          <w:szCs w:val="28"/>
          <w:lang w:val="ro-MD"/>
        </w:rPr>
        <w:t xml:space="preserve"> cuv</w:t>
      </w:r>
      <w:r w:rsidR="00D82156">
        <w:rPr>
          <w:color w:val="000000"/>
          <w:sz w:val="28"/>
          <w:szCs w:val="28"/>
          <w:lang w:val="ro-MD"/>
        </w:rPr>
        <w:t>î</w:t>
      </w:r>
      <w:r w:rsidR="00750812" w:rsidRPr="00750812">
        <w:rPr>
          <w:color w:val="000000"/>
          <w:sz w:val="28"/>
          <w:szCs w:val="28"/>
          <w:lang w:val="ro-MD"/>
        </w:rPr>
        <w:t>ntul „medicale</w:t>
      </w:r>
      <w:r>
        <w:rPr>
          <w:color w:val="000000"/>
          <w:sz w:val="28"/>
          <w:szCs w:val="28"/>
          <w:lang w:val="ro-MD"/>
        </w:rPr>
        <w:t>,” se exclude;</w:t>
      </w:r>
      <w:r w:rsidR="00750812" w:rsidRPr="00750812">
        <w:rPr>
          <w:color w:val="000000"/>
          <w:sz w:val="28"/>
          <w:szCs w:val="28"/>
          <w:lang w:val="ro-MD"/>
        </w:rPr>
        <w:t xml:space="preserve"> </w:t>
      </w:r>
    </w:p>
    <w:p w:rsidR="00750812" w:rsidRPr="00750812" w:rsidRDefault="00A8184F" w:rsidP="00750812">
      <w:pPr>
        <w:tabs>
          <w:tab w:val="left" w:pos="426"/>
          <w:tab w:val="left" w:pos="993"/>
        </w:tabs>
        <w:ind w:firstLine="709"/>
        <w:rPr>
          <w:color w:val="000000"/>
          <w:sz w:val="28"/>
          <w:szCs w:val="28"/>
          <w:lang w:val="ro-MD"/>
        </w:rPr>
      </w:pPr>
      <w:r>
        <w:rPr>
          <w:color w:val="000000"/>
          <w:sz w:val="28"/>
          <w:szCs w:val="28"/>
          <w:lang w:val="ro-MD"/>
        </w:rPr>
        <w:t>literele d)-g) se abrogă;</w:t>
      </w:r>
    </w:p>
    <w:p w:rsidR="00750812" w:rsidRDefault="00750812" w:rsidP="00750812">
      <w:pPr>
        <w:tabs>
          <w:tab w:val="left" w:pos="426"/>
          <w:tab w:val="left" w:pos="993"/>
        </w:tabs>
        <w:ind w:firstLine="709"/>
        <w:rPr>
          <w:rFonts w:eastAsia="Calibri"/>
          <w:sz w:val="28"/>
          <w:szCs w:val="28"/>
          <w:lang w:val="ro-MD"/>
        </w:rPr>
      </w:pPr>
      <w:r w:rsidRPr="00750812">
        <w:rPr>
          <w:rFonts w:eastAsia="Calibri"/>
          <w:sz w:val="28"/>
          <w:szCs w:val="28"/>
          <w:lang w:val="ro-MD"/>
        </w:rPr>
        <w:t>alineatele (7</w:t>
      </w:r>
      <w:r w:rsidRPr="00750812">
        <w:rPr>
          <w:rFonts w:eastAsia="Calibri"/>
          <w:sz w:val="28"/>
          <w:szCs w:val="28"/>
          <w:vertAlign w:val="superscript"/>
          <w:lang w:val="ro-MD"/>
        </w:rPr>
        <w:t>1</w:t>
      </w:r>
      <w:r w:rsidRPr="00750812">
        <w:rPr>
          <w:rFonts w:eastAsia="Calibri"/>
          <w:sz w:val="28"/>
          <w:szCs w:val="28"/>
          <w:lang w:val="ro-MD"/>
        </w:rPr>
        <w:t>), (7</w:t>
      </w:r>
      <w:r w:rsidRPr="00750812">
        <w:rPr>
          <w:rFonts w:eastAsia="Calibri"/>
          <w:sz w:val="28"/>
          <w:szCs w:val="28"/>
          <w:vertAlign w:val="superscript"/>
          <w:lang w:val="ro-MD"/>
        </w:rPr>
        <w:t>2</w:t>
      </w:r>
      <w:r w:rsidRPr="00750812">
        <w:rPr>
          <w:rFonts w:eastAsia="Calibri"/>
          <w:sz w:val="28"/>
          <w:szCs w:val="28"/>
          <w:lang w:val="ro-MD"/>
        </w:rPr>
        <w:t>) și (7</w:t>
      </w:r>
      <w:r w:rsidRPr="00750812">
        <w:rPr>
          <w:rFonts w:eastAsia="Calibri"/>
          <w:sz w:val="28"/>
          <w:szCs w:val="28"/>
          <w:vertAlign w:val="superscript"/>
          <w:lang w:val="ro-MD"/>
        </w:rPr>
        <w:t>3</w:t>
      </w:r>
      <w:r>
        <w:rPr>
          <w:rFonts w:eastAsia="Calibri"/>
          <w:sz w:val="28"/>
          <w:szCs w:val="28"/>
          <w:lang w:val="ro-MD"/>
        </w:rPr>
        <w:t>) se abrogă.</w:t>
      </w:r>
    </w:p>
    <w:p w:rsidR="00750812" w:rsidRPr="00750812" w:rsidRDefault="00750812" w:rsidP="00750812">
      <w:pPr>
        <w:tabs>
          <w:tab w:val="left" w:pos="426"/>
          <w:tab w:val="left" w:pos="993"/>
        </w:tabs>
        <w:ind w:firstLine="709"/>
        <w:rPr>
          <w:rFonts w:eastAsia="Calibri"/>
          <w:szCs w:val="28"/>
          <w:lang w:val="ro-MD"/>
        </w:rPr>
      </w:pPr>
    </w:p>
    <w:p w:rsidR="00750812" w:rsidRPr="00750812" w:rsidRDefault="00750812" w:rsidP="00750812">
      <w:pPr>
        <w:numPr>
          <w:ilvl w:val="0"/>
          <w:numId w:val="23"/>
        </w:numPr>
        <w:tabs>
          <w:tab w:val="left" w:pos="270"/>
          <w:tab w:val="left" w:pos="1134"/>
        </w:tabs>
        <w:ind w:left="0" w:firstLine="709"/>
        <w:rPr>
          <w:rFonts w:eastAsia="Calibri"/>
          <w:sz w:val="28"/>
          <w:szCs w:val="28"/>
          <w:lang w:val="ro-MD"/>
        </w:rPr>
      </w:pPr>
      <w:r w:rsidRPr="00750812">
        <w:rPr>
          <w:rFonts w:eastAsia="Calibri"/>
          <w:sz w:val="28"/>
          <w:szCs w:val="28"/>
          <w:lang w:val="ro-MD"/>
        </w:rPr>
        <w:t>Se completează cu articolul 14</w:t>
      </w:r>
      <w:r w:rsidRPr="00750812">
        <w:rPr>
          <w:rFonts w:eastAsia="Calibri"/>
          <w:sz w:val="28"/>
          <w:szCs w:val="28"/>
          <w:vertAlign w:val="superscript"/>
          <w:lang w:val="ro-MD"/>
        </w:rPr>
        <w:t>1</w:t>
      </w:r>
      <w:r w:rsidRPr="00750812">
        <w:rPr>
          <w:rFonts w:eastAsia="Calibri"/>
          <w:sz w:val="28"/>
          <w:szCs w:val="28"/>
          <w:lang w:val="ro-MD"/>
        </w:rPr>
        <w:t xml:space="preserve"> cu următorul cuprins:</w:t>
      </w:r>
    </w:p>
    <w:p w:rsidR="00750812" w:rsidRPr="00750812" w:rsidRDefault="00750812" w:rsidP="00750812">
      <w:pPr>
        <w:tabs>
          <w:tab w:val="left" w:pos="426"/>
          <w:tab w:val="left" w:pos="1134"/>
        </w:tabs>
        <w:ind w:firstLine="709"/>
        <w:rPr>
          <w:rFonts w:eastAsia="Calibri"/>
          <w:sz w:val="28"/>
          <w:szCs w:val="28"/>
          <w:lang w:val="ro-MD"/>
        </w:rPr>
      </w:pPr>
      <w:r w:rsidRPr="00750812">
        <w:rPr>
          <w:rFonts w:eastAsia="Calibri"/>
          <w:sz w:val="28"/>
          <w:szCs w:val="28"/>
          <w:lang w:val="ro-MD"/>
        </w:rPr>
        <w:t>„14</w:t>
      </w:r>
      <w:r w:rsidRPr="00750812">
        <w:rPr>
          <w:rFonts w:eastAsia="Calibri"/>
          <w:sz w:val="28"/>
          <w:szCs w:val="28"/>
          <w:vertAlign w:val="superscript"/>
          <w:lang w:val="ro-MD"/>
        </w:rPr>
        <w:t>1</w:t>
      </w:r>
      <w:r>
        <w:rPr>
          <w:rFonts w:eastAsia="Calibri"/>
          <w:sz w:val="28"/>
          <w:szCs w:val="28"/>
          <w:lang w:val="ro-MD"/>
        </w:rPr>
        <w:t>.</w:t>
      </w:r>
      <w:r w:rsidRPr="00750812">
        <w:rPr>
          <w:rFonts w:eastAsia="Calibri"/>
          <w:sz w:val="28"/>
          <w:szCs w:val="28"/>
          <w:vertAlign w:val="superscript"/>
          <w:lang w:val="ro-MD"/>
        </w:rPr>
        <w:t xml:space="preserve"> </w:t>
      </w:r>
      <w:r w:rsidRPr="00750812">
        <w:rPr>
          <w:rFonts w:eastAsia="Calibri"/>
          <w:sz w:val="28"/>
          <w:szCs w:val="28"/>
          <w:lang w:val="ro-MD"/>
        </w:rPr>
        <w:t>Concedii sociale</w:t>
      </w:r>
    </w:p>
    <w:p w:rsidR="00750812" w:rsidRPr="00750812" w:rsidRDefault="00750812" w:rsidP="00750812">
      <w:pPr>
        <w:numPr>
          <w:ilvl w:val="0"/>
          <w:numId w:val="20"/>
        </w:numPr>
        <w:tabs>
          <w:tab w:val="left" w:pos="180"/>
          <w:tab w:val="left" w:pos="450"/>
          <w:tab w:val="left" w:pos="1134"/>
        </w:tabs>
        <w:ind w:left="0" w:firstLine="709"/>
        <w:rPr>
          <w:rFonts w:eastAsia="Calibri"/>
          <w:sz w:val="28"/>
          <w:szCs w:val="28"/>
          <w:lang w:val="ro-MD"/>
        </w:rPr>
      </w:pPr>
      <w:r w:rsidRPr="00750812">
        <w:rPr>
          <w:rFonts w:eastAsia="Calibri"/>
          <w:sz w:val="28"/>
          <w:szCs w:val="28"/>
          <w:lang w:val="ro-MD"/>
        </w:rPr>
        <w:t xml:space="preserve"> Militarii prin contract au dreptul la concedii sociale prevăzute de legislația în vigoare.</w:t>
      </w:r>
    </w:p>
    <w:p w:rsidR="00750812" w:rsidRPr="00750812" w:rsidRDefault="00750812" w:rsidP="00750812">
      <w:pPr>
        <w:numPr>
          <w:ilvl w:val="0"/>
          <w:numId w:val="20"/>
        </w:numPr>
        <w:tabs>
          <w:tab w:val="left" w:pos="180"/>
          <w:tab w:val="left" w:pos="450"/>
          <w:tab w:val="left" w:pos="1134"/>
        </w:tabs>
        <w:ind w:left="0" w:firstLine="709"/>
        <w:rPr>
          <w:rFonts w:eastAsia="Calibri"/>
          <w:sz w:val="28"/>
          <w:szCs w:val="28"/>
          <w:lang w:val="ro-MD"/>
        </w:rPr>
      </w:pPr>
      <w:r w:rsidRPr="00750812">
        <w:rPr>
          <w:rFonts w:eastAsia="Calibri"/>
          <w:sz w:val="28"/>
          <w:szCs w:val="28"/>
          <w:lang w:val="ro-MD"/>
        </w:rPr>
        <w:t xml:space="preserve"> Concediul de maternitate, inclusiv </w:t>
      </w:r>
      <w:r w:rsidR="001B351E">
        <w:rPr>
          <w:rFonts w:eastAsia="Calibri"/>
          <w:sz w:val="28"/>
          <w:szCs w:val="28"/>
          <w:lang w:val="ro-MD"/>
        </w:rPr>
        <w:t xml:space="preserve">al </w:t>
      </w:r>
      <w:r w:rsidRPr="00750812">
        <w:rPr>
          <w:rFonts w:eastAsia="Calibri"/>
          <w:sz w:val="28"/>
          <w:szCs w:val="28"/>
          <w:lang w:val="ro-MD"/>
        </w:rPr>
        <w:t>soției aflate la întreținerea militarului prin contract, concediul medical, concediul paternal, concediul parţial plătit pentru îngrijirea copilului pînă la vîrsta de 3 ani, concediul pentru îngrijirea copilului bolnav în vîrstă de pînă la 10 ani şi concediul pentru îngrijirea copilului în vîrstă de pînă la 18 ani care suferă de maladie oncologică sau cu dizabilitate pentru afecţiu</w:t>
      </w:r>
      <w:r w:rsidR="001B351E">
        <w:rPr>
          <w:rFonts w:eastAsia="Calibri"/>
          <w:sz w:val="28"/>
          <w:szCs w:val="28"/>
          <w:lang w:val="ro-MD"/>
        </w:rPr>
        <w:t>ni intercurente</w:t>
      </w:r>
      <w:r w:rsidRPr="00750812">
        <w:rPr>
          <w:rFonts w:eastAsia="Calibri"/>
          <w:sz w:val="28"/>
          <w:szCs w:val="28"/>
          <w:lang w:val="ro-MD"/>
        </w:rPr>
        <w:t xml:space="preserve"> se a</w:t>
      </w:r>
      <w:r w:rsidR="001B351E">
        <w:rPr>
          <w:rFonts w:eastAsia="Calibri"/>
          <w:sz w:val="28"/>
          <w:szCs w:val="28"/>
          <w:lang w:val="ro-MD"/>
        </w:rPr>
        <w:t>cordă militarilor prin contract</w:t>
      </w:r>
      <w:r w:rsidRPr="00750812">
        <w:rPr>
          <w:rFonts w:eastAsia="Calibri"/>
          <w:sz w:val="28"/>
          <w:szCs w:val="28"/>
          <w:lang w:val="ro-MD"/>
        </w:rPr>
        <w:t xml:space="preserve"> conform dispoziţiilor generale.</w:t>
      </w:r>
    </w:p>
    <w:p w:rsidR="00750812" w:rsidRPr="00750812" w:rsidRDefault="00750812" w:rsidP="00750812">
      <w:pPr>
        <w:numPr>
          <w:ilvl w:val="0"/>
          <w:numId w:val="20"/>
        </w:numPr>
        <w:tabs>
          <w:tab w:val="left" w:pos="180"/>
          <w:tab w:val="left" w:pos="360"/>
          <w:tab w:val="left" w:pos="450"/>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left="0" w:firstLine="709"/>
        <w:rPr>
          <w:color w:val="000000"/>
          <w:sz w:val="28"/>
          <w:szCs w:val="28"/>
          <w:lang w:val="ro-MD"/>
        </w:rPr>
      </w:pPr>
      <w:r w:rsidRPr="00750812">
        <w:rPr>
          <w:color w:val="000000"/>
          <w:sz w:val="28"/>
          <w:szCs w:val="28"/>
          <w:lang w:val="ro-MD"/>
        </w:rPr>
        <w:t xml:space="preserve"> Indemnizaţia pentru incapacitate temporară de muncă cauzată de boli obişnuite sau de accidente nelegate de muncă, indemnizaţia pentru prevenirea îmbolnăvirilor (carantină), prestaţia pentru recuperarea capacităţii de muncă, indemnizaţi</w:t>
      </w:r>
      <w:r w:rsidR="001B351E">
        <w:rPr>
          <w:color w:val="000000"/>
          <w:sz w:val="28"/>
          <w:szCs w:val="28"/>
          <w:lang w:val="ro-MD"/>
        </w:rPr>
        <w:t>a</w:t>
      </w:r>
      <w:r w:rsidRPr="00750812">
        <w:rPr>
          <w:color w:val="000000"/>
          <w:sz w:val="28"/>
          <w:szCs w:val="28"/>
          <w:lang w:val="ro-MD"/>
        </w:rPr>
        <w:t xml:space="preserve"> de maternitate, inclusiv </w:t>
      </w:r>
      <w:r w:rsidR="001B351E">
        <w:rPr>
          <w:color w:val="000000"/>
          <w:sz w:val="28"/>
          <w:szCs w:val="28"/>
          <w:lang w:val="ro-MD"/>
        </w:rPr>
        <w:t xml:space="preserve">a </w:t>
      </w:r>
      <w:r w:rsidRPr="00750812">
        <w:rPr>
          <w:color w:val="000000"/>
          <w:sz w:val="28"/>
          <w:szCs w:val="28"/>
          <w:lang w:val="ro-MD"/>
        </w:rPr>
        <w:t xml:space="preserve">soţiilor aflate la întreţinerea </w:t>
      </w:r>
      <w:r w:rsidRPr="00750812">
        <w:rPr>
          <w:rFonts w:eastAsia="Calibri"/>
          <w:sz w:val="28"/>
          <w:szCs w:val="28"/>
          <w:lang w:val="ro-MD"/>
        </w:rPr>
        <w:t>militarului prin contract</w:t>
      </w:r>
      <w:r w:rsidRPr="00750812">
        <w:rPr>
          <w:color w:val="000000"/>
          <w:sz w:val="28"/>
          <w:szCs w:val="28"/>
          <w:lang w:val="ro-MD"/>
        </w:rPr>
        <w:t>, indemnizaţi</w:t>
      </w:r>
      <w:r w:rsidR="001B351E">
        <w:rPr>
          <w:color w:val="000000"/>
          <w:sz w:val="28"/>
          <w:szCs w:val="28"/>
          <w:lang w:val="ro-MD"/>
        </w:rPr>
        <w:t>a</w:t>
      </w:r>
      <w:r w:rsidRPr="00750812">
        <w:rPr>
          <w:color w:val="000000"/>
          <w:sz w:val="28"/>
          <w:szCs w:val="28"/>
          <w:lang w:val="ro-MD"/>
        </w:rPr>
        <w:t xml:space="preserve"> pentru creşterea copilului pînă la împlinirea vîrstei de 3 ani, indemnizaţi</w:t>
      </w:r>
      <w:r w:rsidR="001B351E">
        <w:rPr>
          <w:color w:val="000000"/>
          <w:sz w:val="28"/>
          <w:szCs w:val="28"/>
          <w:lang w:val="ro-MD"/>
        </w:rPr>
        <w:t>a</w:t>
      </w:r>
      <w:r w:rsidRPr="00750812">
        <w:rPr>
          <w:color w:val="000000"/>
          <w:sz w:val="28"/>
          <w:szCs w:val="28"/>
          <w:lang w:val="ro-MD"/>
        </w:rPr>
        <w:t xml:space="preserve"> pentru îngrijirea copilului bolnav, ajutor</w:t>
      </w:r>
      <w:r w:rsidR="001B351E">
        <w:rPr>
          <w:color w:val="000000"/>
          <w:sz w:val="28"/>
          <w:szCs w:val="28"/>
          <w:lang w:val="ro-MD"/>
        </w:rPr>
        <w:t>ul</w:t>
      </w:r>
      <w:r w:rsidRPr="00750812">
        <w:rPr>
          <w:color w:val="000000"/>
          <w:sz w:val="28"/>
          <w:szCs w:val="28"/>
          <w:lang w:val="ro-MD"/>
        </w:rPr>
        <w:t xml:space="preserve"> de deces se acordă în condițiile privind stabilirea și plata prevăzute de Legea </w:t>
      </w:r>
      <w:r w:rsidR="00270CCA">
        <w:rPr>
          <w:color w:val="000000"/>
          <w:sz w:val="28"/>
          <w:szCs w:val="28"/>
          <w:lang w:val="ro-MD"/>
        </w:rPr>
        <w:t>nr. 289-XV din 22 </w:t>
      </w:r>
      <w:r w:rsidRPr="00750812">
        <w:rPr>
          <w:color w:val="000000"/>
          <w:sz w:val="28"/>
          <w:szCs w:val="28"/>
          <w:lang w:val="ro-MD"/>
        </w:rPr>
        <w:t>iulie 2004 privind indemnizaţiile pentru incapacitate temporară de muncă şi alte prestaţii de asigurări sociale.</w:t>
      </w:r>
    </w:p>
    <w:p w:rsidR="00750812" w:rsidRPr="00750812" w:rsidRDefault="00750812" w:rsidP="00750812">
      <w:pPr>
        <w:numPr>
          <w:ilvl w:val="0"/>
          <w:numId w:val="20"/>
        </w:numPr>
        <w:tabs>
          <w:tab w:val="left" w:pos="180"/>
          <w:tab w:val="left" w:pos="360"/>
          <w:tab w:val="left" w:pos="450"/>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left="0" w:firstLine="709"/>
        <w:rPr>
          <w:color w:val="000000"/>
          <w:sz w:val="28"/>
          <w:szCs w:val="28"/>
          <w:lang w:val="ro-MD"/>
        </w:rPr>
      </w:pPr>
      <w:r w:rsidRPr="00750812">
        <w:rPr>
          <w:color w:val="000000"/>
          <w:sz w:val="28"/>
          <w:szCs w:val="28"/>
          <w:lang w:val="ro-MD"/>
        </w:rPr>
        <w:t xml:space="preserve"> Indemnizația paternală se stabilește și se achită în conformitate cu prevederile Regulamentului cu privire la condiţiile de stabilire, modul de calcul şi de plată a indemnizaţiei paternale, aprobat </w:t>
      </w:r>
      <w:r w:rsidR="0075237C">
        <w:rPr>
          <w:color w:val="000000"/>
          <w:sz w:val="28"/>
          <w:szCs w:val="28"/>
          <w:lang w:val="ro-MD"/>
        </w:rPr>
        <w:t>de</w:t>
      </w:r>
      <w:r w:rsidRPr="00750812">
        <w:rPr>
          <w:color w:val="000000"/>
          <w:sz w:val="28"/>
          <w:szCs w:val="28"/>
          <w:lang w:val="ro-MD"/>
        </w:rPr>
        <w:t xml:space="preserve"> </w:t>
      </w:r>
      <w:r w:rsidR="0075237C">
        <w:rPr>
          <w:color w:val="000000"/>
          <w:sz w:val="28"/>
          <w:szCs w:val="28"/>
          <w:lang w:val="ro-MD"/>
        </w:rPr>
        <w:t>Guvern</w:t>
      </w:r>
      <w:r w:rsidRPr="00750812">
        <w:rPr>
          <w:color w:val="000000"/>
          <w:sz w:val="28"/>
          <w:szCs w:val="28"/>
          <w:lang w:val="ro-MD"/>
        </w:rPr>
        <w:t>.”</w:t>
      </w:r>
    </w:p>
    <w:p w:rsidR="00750812" w:rsidRPr="00750812" w:rsidRDefault="00750812" w:rsidP="00750812">
      <w:pPr>
        <w:tabs>
          <w:tab w:val="left" w:pos="916"/>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9"/>
        <w:rPr>
          <w:rFonts w:eastAsia="Calibri"/>
          <w:sz w:val="28"/>
          <w:szCs w:val="28"/>
          <w:lang w:val="ro-MD"/>
        </w:rPr>
      </w:pPr>
    </w:p>
    <w:p w:rsidR="00750812" w:rsidRPr="00750812" w:rsidRDefault="00750812" w:rsidP="00750812">
      <w:pPr>
        <w:rPr>
          <w:color w:val="000000"/>
          <w:sz w:val="28"/>
          <w:szCs w:val="28"/>
          <w:lang w:val="ro-MD"/>
        </w:rPr>
      </w:pPr>
      <w:r w:rsidRPr="00750812">
        <w:rPr>
          <w:b/>
          <w:color w:val="000000"/>
          <w:sz w:val="28"/>
          <w:szCs w:val="28"/>
          <w:lang w:val="ro-MD"/>
        </w:rPr>
        <w:t>Art. V</w:t>
      </w:r>
      <w:r>
        <w:rPr>
          <w:b/>
          <w:color w:val="000000"/>
          <w:sz w:val="28"/>
          <w:szCs w:val="28"/>
          <w:lang w:val="ro-MD"/>
        </w:rPr>
        <w:t>.</w:t>
      </w:r>
      <w:r w:rsidRPr="00750812">
        <w:rPr>
          <w:b/>
          <w:color w:val="000000"/>
          <w:sz w:val="28"/>
          <w:szCs w:val="28"/>
          <w:lang w:val="ro-MD"/>
        </w:rPr>
        <w:t xml:space="preserve"> –</w:t>
      </w:r>
      <w:r w:rsidRPr="00750812">
        <w:rPr>
          <w:color w:val="000000"/>
          <w:sz w:val="28"/>
          <w:szCs w:val="28"/>
          <w:lang w:val="ro-MD"/>
        </w:rPr>
        <w:t xml:space="preserve"> Articolul 50 din </w:t>
      </w:r>
      <w:hyperlink r:id="rId9" w:history="1">
        <w:r w:rsidRPr="00750812">
          <w:rPr>
            <w:color w:val="000000"/>
            <w:sz w:val="28"/>
            <w:szCs w:val="28"/>
            <w:lang w:val="ro-MD"/>
          </w:rPr>
          <w:t>Legea nr. 170-XVI din 19 iulie 2007</w:t>
        </w:r>
      </w:hyperlink>
      <w:r w:rsidRPr="00750812">
        <w:rPr>
          <w:color w:val="000000"/>
          <w:sz w:val="28"/>
          <w:szCs w:val="28"/>
          <w:lang w:val="ro-MD"/>
        </w:rPr>
        <w:t xml:space="preserve"> privind statutul ofiţerului de informaţii şi securitate (Monitorul Oficial al Republicii Moldova, 2007, nr. 171</w:t>
      </w:r>
      <w:r>
        <w:rPr>
          <w:color w:val="000000"/>
          <w:sz w:val="28"/>
          <w:szCs w:val="28"/>
          <w:lang w:val="ro-MD"/>
        </w:rPr>
        <w:t>-</w:t>
      </w:r>
      <w:r w:rsidRPr="00750812">
        <w:rPr>
          <w:color w:val="000000"/>
          <w:sz w:val="28"/>
          <w:szCs w:val="28"/>
          <w:lang w:val="ro-MD"/>
        </w:rPr>
        <w:t xml:space="preserve">174, art. 667), cu modificările și completările ulterioare, se modifică şi se completează după cum urmează: </w:t>
      </w:r>
    </w:p>
    <w:p w:rsidR="00750812" w:rsidRPr="00750812" w:rsidRDefault="00750812" w:rsidP="00750812">
      <w:pPr>
        <w:rPr>
          <w:color w:val="000000"/>
          <w:sz w:val="28"/>
          <w:szCs w:val="28"/>
          <w:lang w:val="ro-MD"/>
        </w:rPr>
      </w:pPr>
      <w:r w:rsidRPr="00750812">
        <w:rPr>
          <w:rFonts w:eastAsia="Calibri"/>
          <w:sz w:val="28"/>
          <w:szCs w:val="28"/>
          <w:lang w:val="ro-MD"/>
        </w:rPr>
        <w:t>alineatul (4</w:t>
      </w:r>
      <w:r w:rsidRPr="00750812">
        <w:rPr>
          <w:rFonts w:eastAsia="Calibri"/>
          <w:sz w:val="28"/>
          <w:szCs w:val="28"/>
          <w:vertAlign w:val="superscript"/>
          <w:lang w:val="ro-MD"/>
        </w:rPr>
        <w:t>1</w:t>
      </w:r>
      <w:r w:rsidRPr="00750812">
        <w:rPr>
          <w:rFonts w:eastAsia="Calibri"/>
          <w:sz w:val="28"/>
          <w:szCs w:val="28"/>
          <w:lang w:val="ro-MD"/>
        </w:rPr>
        <w:t>) va avea următorul cuprins:</w:t>
      </w:r>
    </w:p>
    <w:p w:rsidR="00750812" w:rsidRPr="00750812" w:rsidRDefault="00750812" w:rsidP="00750812">
      <w:pPr>
        <w:tabs>
          <w:tab w:val="left" w:pos="72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rPr>
          <w:color w:val="000000"/>
          <w:sz w:val="28"/>
          <w:szCs w:val="28"/>
          <w:lang w:val="ro-MD"/>
        </w:rPr>
      </w:pPr>
      <w:r w:rsidRPr="00750812">
        <w:rPr>
          <w:rFonts w:eastAsia="Calibri"/>
          <w:sz w:val="28"/>
          <w:szCs w:val="28"/>
          <w:lang w:val="ro-MD"/>
        </w:rPr>
        <w:t>„(4</w:t>
      </w:r>
      <w:r w:rsidRPr="00750812">
        <w:rPr>
          <w:rFonts w:eastAsia="Calibri"/>
          <w:sz w:val="28"/>
          <w:szCs w:val="28"/>
          <w:vertAlign w:val="superscript"/>
          <w:lang w:val="ro-MD"/>
        </w:rPr>
        <w:t>1</w:t>
      </w:r>
      <w:r w:rsidRPr="00750812">
        <w:rPr>
          <w:rFonts w:eastAsia="Calibri"/>
          <w:sz w:val="28"/>
          <w:szCs w:val="28"/>
          <w:lang w:val="ro-MD"/>
        </w:rPr>
        <w:t xml:space="preserve">) </w:t>
      </w:r>
      <w:r w:rsidRPr="00750812">
        <w:rPr>
          <w:color w:val="000000"/>
          <w:sz w:val="28"/>
          <w:szCs w:val="28"/>
          <w:lang w:val="ro-MD"/>
        </w:rPr>
        <w:t>P</w:t>
      </w:r>
      <w:r w:rsidRPr="00750812">
        <w:rPr>
          <w:rFonts w:eastAsia="Calibri"/>
          <w:sz w:val="28"/>
          <w:szCs w:val="28"/>
          <w:lang w:val="ro-MD"/>
        </w:rPr>
        <w:t>e perioada aflării în concediile prevăzute la alin. (4)</w:t>
      </w:r>
      <w:r w:rsidRPr="00750812">
        <w:rPr>
          <w:color w:val="000000"/>
          <w:sz w:val="28"/>
          <w:szCs w:val="28"/>
          <w:lang w:val="ro-MD"/>
        </w:rPr>
        <w:t xml:space="preserve"> se stabilesc indemnizaţii în condițiile privind stabilirea și plata prevăzute de Legea</w:t>
      </w:r>
      <w:r w:rsidR="00270CCA">
        <w:rPr>
          <w:color w:val="000000"/>
          <w:sz w:val="28"/>
          <w:szCs w:val="28"/>
          <w:lang w:val="ro-MD"/>
        </w:rPr>
        <w:t xml:space="preserve"> nr. </w:t>
      </w:r>
      <w:r w:rsidRPr="00750812">
        <w:rPr>
          <w:color w:val="000000"/>
          <w:sz w:val="28"/>
          <w:szCs w:val="28"/>
          <w:lang w:val="ro-MD"/>
        </w:rPr>
        <w:t>289-XV din 22 iulie 2004 privind indemnizaţiile pentru incapacitate temporară de muncă şi alte</w:t>
      </w:r>
      <w:r w:rsidR="004343C7">
        <w:rPr>
          <w:color w:val="000000"/>
          <w:sz w:val="28"/>
          <w:szCs w:val="28"/>
          <w:lang w:val="ro-MD"/>
        </w:rPr>
        <w:t xml:space="preserve"> prestaţii de asigurări sociale.”;</w:t>
      </w:r>
      <w:r w:rsidRPr="00750812">
        <w:rPr>
          <w:color w:val="000000"/>
          <w:sz w:val="28"/>
          <w:szCs w:val="28"/>
          <w:lang w:val="ro-MD"/>
        </w:rPr>
        <w:t xml:space="preserve"> </w:t>
      </w:r>
    </w:p>
    <w:p w:rsidR="00750812" w:rsidRPr="00750812" w:rsidRDefault="004343C7" w:rsidP="00750812">
      <w:pPr>
        <w:tabs>
          <w:tab w:val="left" w:pos="72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rPr>
          <w:rFonts w:eastAsia="Calibri"/>
          <w:sz w:val="28"/>
          <w:szCs w:val="28"/>
          <w:lang w:val="ro-MD"/>
        </w:rPr>
      </w:pPr>
      <w:r>
        <w:rPr>
          <w:rFonts w:eastAsia="Calibri"/>
          <w:sz w:val="28"/>
          <w:szCs w:val="28"/>
          <w:lang w:val="ro-MD"/>
        </w:rPr>
        <w:t>a</w:t>
      </w:r>
      <w:r w:rsidR="00750812" w:rsidRPr="00750812">
        <w:rPr>
          <w:rFonts w:eastAsia="Calibri"/>
          <w:sz w:val="28"/>
          <w:szCs w:val="28"/>
          <w:lang w:val="ro-MD"/>
        </w:rPr>
        <w:t>lineatul (4</w:t>
      </w:r>
      <w:r w:rsidR="00750812" w:rsidRPr="00750812">
        <w:rPr>
          <w:rFonts w:eastAsia="Calibri"/>
          <w:sz w:val="28"/>
          <w:szCs w:val="28"/>
          <w:vertAlign w:val="superscript"/>
          <w:lang w:val="ro-MD"/>
        </w:rPr>
        <w:t>2</w:t>
      </w:r>
      <w:r>
        <w:rPr>
          <w:rFonts w:eastAsia="Calibri"/>
          <w:sz w:val="28"/>
          <w:szCs w:val="28"/>
          <w:lang w:val="ro-MD"/>
        </w:rPr>
        <w:t>) se abrogă;</w:t>
      </w:r>
      <w:r w:rsidR="00750812" w:rsidRPr="00750812">
        <w:rPr>
          <w:rFonts w:eastAsia="Calibri"/>
          <w:sz w:val="28"/>
          <w:szCs w:val="28"/>
          <w:lang w:val="ro-MD"/>
        </w:rPr>
        <w:tab/>
      </w:r>
    </w:p>
    <w:p w:rsidR="00750812" w:rsidRPr="00750812" w:rsidRDefault="00750812" w:rsidP="00750812">
      <w:pPr>
        <w:tabs>
          <w:tab w:val="left" w:pos="426"/>
        </w:tabs>
        <w:rPr>
          <w:color w:val="000000"/>
          <w:sz w:val="28"/>
          <w:szCs w:val="28"/>
          <w:lang w:val="ro-MD"/>
        </w:rPr>
      </w:pPr>
      <w:r w:rsidRPr="00750812">
        <w:rPr>
          <w:color w:val="000000"/>
          <w:sz w:val="28"/>
          <w:szCs w:val="28"/>
          <w:lang w:val="ro-MD"/>
        </w:rPr>
        <w:t>se completează cu alineat</w:t>
      </w:r>
      <w:r w:rsidR="009C1D00">
        <w:rPr>
          <w:color w:val="000000"/>
          <w:sz w:val="28"/>
          <w:szCs w:val="28"/>
          <w:lang w:val="ro-MD"/>
        </w:rPr>
        <w:t>ele</w:t>
      </w:r>
      <w:r w:rsidRPr="00750812">
        <w:rPr>
          <w:color w:val="000000"/>
          <w:sz w:val="28"/>
          <w:szCs w:val="28"/>
          <w:lang w:val="ro-MD"/>
        </w:rPr>
        <w:t xml:space="preserve"> (4</w:t>
      </w:r>
      <w:r w:rsidRPr="00750812">
        <w:rPr>
          <w:color w:val="000000"/>
          <w:sz w:val="28"/>
          <w:szCs w:val="28"/>
          <w:vertAlign w:val="superscript"/>
          <w:lang w:val="ro-MD"/>
        </w:rPr>
        <w:t>3</w:t>
      </w:r>
      <w:r w:rsidRPr="00750812">
        <w:rPr>
          <w:color w:val="000000"/>
          <w:sz w:val="28"/>
          <w:szCs w:val="28"/>
          <w:lang w:val="ro-MD"/>
        </w:rPr>
        <w:t>)</w:t>
      </w:r>
      <w:r w:rsidR="009C1D00">
        <w:rPr>
          <w:color w:val="000000"/>
          <w:sz w:val="28"/>
          <w:szCs w:val="28"/>
          <w:lang w:val="ro-MD"/>
        </w:rPr>
        <w:t>-</w:t>
      </w:r>
      <w:r w:rsidR="009C1D00" w:rsidRPr="00750812">
        <w:rPr>
          <w:color w:val="000000"/>
          <w:sz w:val="28"/>
          <w:szCs w:val="28"/>
          <w:lang w:val="ro-MD"/>
        </w:rPr>
        <w:t>(4</w:t>
      </w:r>
      <w:r w:rsidR="009C1D00">
        <w:rPr>
          <w:color w:val="000000"/>
          <w:sz w:val="28"/>
          <w:szCs w:val="28"/>
          <w:vertAlign w:val="superscript"/>
          <w:lang w:val="ro-MD"/>
        </w:rPr>
        <w:t>5</w:t>
      </w:r>
      <w:r w:rsidR="009C1D00">
        <w:rPr>
          <w:color w:val="000000"/>
          <w:sz w:val="28"/>
          <w:szCs w:val="28"/>
          <w:lang w:val="ro-MD"/>
        </w:rPr>
        <w:t>)</w:t>
      </w:r>
      <w:r w:rsidRPr="00750812">
        <w:rPr>
          <w:color w:val="000000"/>
          <w:sz w:val="28"/>
          <w:szCs w:val="28"/>
          <w:lang w:val="ro-MD"/>
        </w:rPr>
        <w:t xml:space="preserve"> cu următorul cuprins:</w:t>
      </w:r>
    </w:p>
    <w:p w:rsidR="00750812" w:rsidRDefault="00750812" w:rsidP="00750812">
      <w:pPr>
        <w:tabs>
          <w:tab w:val="left" w:pos="426"/>
        </w:tabs>
        <w:rPr>
          <w:color w:val="000000"/>
          <w:sz w:val="28"/>
          <w:szCs w:val="28"/>
          <w:lang w:val="ro-MD"/>
        </w:rPr>
      </w:pPr>
      <w:r w:rsidRPr="00750812">
        <w:rPr>
          <w:color w:val="000000"/>
          <w:sz w:val="28"/>
          <w:szCs w:val="28"/>
          <w:lang w:val="ro-MD"/>
        </w:rPr>
        <w:t>„(4</w:t>
      </w:r>
      <w:r w:rsidRPr="00750812">
        <w:rPr>
          <w:color w:val="000000"/>
          <w:sz w:val="28"/>
          <w:szCs w:val="28"/>
          <w:vertAlign w:val="superscript"/>
          <w:lang w:val="ro-MD"/>
        </w:rPr>
        <w:t>3</w:t>
      </w:r>
      <w:r w:rsidRPr="00750812">
        <w:rPr>
          <w:color w:val="000000"/>
          <w:sz w:val="28"/>
          <w:szCs w:val="28"/>
          <w:lang w:val="ro-MD"/>
        </w:rPr>
        <w:t xml:space="preserve">) Indemnizația paternală se stabilește și se achită în conformitate cu prevederile Regulamentului cu privire la condiţiile de stabilire, modul de calcul şi de plată a indemnizaţiei paternale, aprobat </w:t>
      </w:r>
      <w:r w:rsidR="004343C7">
        <w:rPr>
          <w:color w:val="000000"/>
          <w:sz w:val="28"/>
          <w:szCs w:val="28"/>
          <w:lang w:val="ro-MD"/>
        </w:rPr>
        <w:t>de</w:t>
      </w:r>
      <w:r w:rsidR="00CB2D1B">
        <w:rPr>
          <w:color w:val="000000"/>
          <w:sz w:val="28"/>
          <w:szCs w:val="28"/>
          <w:lang w:val="ro-MD"/>
        </w:rPr>
        <w:t xml:space="preserve"> Guvern.</w:t>
      </w:r>
    </w:p>
    <w:p w:rsidR="00CB2D1B" w:rsidRPr="00A82531" w:rsidRDefault="00CB2D1B" w:rsidP="00CB2D1B">
      <w:pPr>
        <w:tabs>
          <w:tab w:val="left" w:pos="426"/>
        </w:tabs>
        <w:rPr>
          <w:color w:val="000000"/>
          <w:sz w:val="28"/>
          <w:szCs w:val="28"/>
          <w:lang w:val="ro-MD"/>
        </w:rPr>
      </w:pPr>
      <w:r w:rsidRPr="00A82531">
        <w:rPr>
          <w:color w:val="000000"/>
          <w:sz w:val="28"/>
          <w:szCs w:val="28"/>
          <w:lang w:val="ro-MD"/>
        </w:rPr>
        <w:lastRenderedPageBreak/>
        <w:t>(4</w:t>
      </w:r>
      <w:r w:rsidRPr="004C519F">
        <w:rPr>
          <w:color w:val="000000"/>
          <w:sz w:val="28"/>
          <w:szCs w:val="28"/>
          <w:vertAlign w:val="superscript"/>
          <w:lang w:val="ro-MD"/>
        </w:rPr>
        <w:t>4</w:t>
      </w:r>
      <w:r w:rsidRPr="00A82531">
        <w:rPr>
          <w:color w:val="000000"/>
          <w:sz w:val="28"/>
          <w:szCs w:val="28"/>
          <w:lang w:val="ro-MD"/>
        </w:rPr>
        <w:t>) Prin derogare de la prevederile prezentei legi, stabilirea şi plata indemnizaţiilor</w:t>
      </w:r>
      <w:r>
        <w:rPr>
          <w:color w:val="000000"/>
          <w:sz w:val="28"/>
          <w:szCs w:val="28"/>
          <w:lang w:val="ro-MD"/>
        </w:rPr>
        <w:t xml:space="preserve"> prevăzute în prezentul articol</w:t>
      </w:r>
      <w:r w:rsidRPr="00A82531">
        <w:rPr>
          <w:color w:val="000000"/>
          <w:sz w:val="28"/>
          <w:szCs w:val="28"/>
          <w:lang w:val="ro-MD"/>
        </w:rPr>
        <w:t xml:space="preserve"> pentru angajaţii a căror identitate şi calitate se încadrează în condiţiile Legii nr.</w:t>
      </w:r>
      <w:r>
        <w:rPr>
          <w:color w:val="000000"/>
          <w:sz w:val="28"/>
          <w:szCs w:val="28"/>
          <w:lang w:val="ro-MD"/>
        </w:rPr>
        <w:t> </w:t>
      </w:r>
      <w:r w:rsidRPr="00A82531">
        <w:rPr>
          <w:color w:val="000000"/>
          <w:sz w:val="28"/>
          <w:szCs w:val="28"/>
          <w:lang w:val="ro-MD"/>
        </w:rPr>
        <w:t>245-XV</w:t>
      </w:r>
      <w:r>
        <w:rPr>
          <w:color w:val="000000"/>
          <w:sz w:val="28"/>
          <w:szCs w:val="28"/>
          <w:lang w:val="ro-MD"/>
        </w:rPr>
        <w:t>I</w:t>
      </w:r>
      <w:r w:rsidRPr="00A82531">
        <w:rPr>
          <w:color w:val="000000"/>
          <w:sz w:val="28"/>
          <w:szCs w:val="28"/>
          <w:lang w:val="ro-MD"/>
        </w:rPr>
        <w:t xml:space="preserve"> din </w:t>
      </w:r>
      <w:r>
        <w:rPr>
          <w:color w:val="000000"/>
          <w:sz w:val="28"/>
          <w:szCs w:val="28"/>
          <w:lang w:val="ro-MD"/>
        </w:rPr>
        <w:t xml:space="preserve">27 noiembrie </w:t>
      </w:r>
      <w:r w:rsidRPr="00A82531">
        <w:rPr>
          <w:color w:val="000000"/>
          <w:sz w:val="28"/>
          <w:szCs w:val="28"/>
          <w:lang w:val="ro-MD"/>
        </w:rPr>
        <w:t>2008</w:t>
      </w:r>
      <w:r>
        <w:rPr>
          <w:color w:val="000000"/>
          <w:sz w:val="28"/>
          <w:szCs w:val="28"/>
          <w:lang w:val="ro-MD"/>
        </w:rPr>
        <w:t xml:space="preserve"> cu privire la secretul de stat</w:t>
      </w:r>
      <w:r w:rsidRPr="00A82531">
        <w:rPr>
          <w:color w:val="000000"/>
          <w:sz w:val="28"/>
          <w:szCs w:val="28"/>
          <w:lang w:val="ro-MD"/>
        </w:rPr>
        <w:t xml:space="preserve"> se</w:t>
      </w:r>
      <w:r>
        <w:rPr>
          <w:color w:val="000000"/>
          <w:sz w:val="28"/>
          <w:szCs w:val="28"/>
          <w:lang w:val="ro-MD"/>
        </w:rPr>
        <w:t xml:space="preserve"> va efectua de către angajator.</w:t>
      </w:r>
    </w:p>
    <w:p w:rsidR="00CB2D1B" w:rsidRPr="00750812" w:rsidRDefault="00CB2D1B" w:rsidP="00750812">
      <w:pPr>
        <w:tabs>
          <w:tab w:val="left" w:pos="426"/>
        </w:tabs>
        <w:rPr>
          <w:color w:val="000000"/>
          <w:sz w:val="28"/>
          <w:szCs w:val="28"/>
          <w:lang w:val="ro-MD"/>
        </w:rPr>
      </w:pPr>
      <w:r w:rsidRPr="00A82531">
        <w:rPr>
          <w:color w:val="000000"/>
          <w:sz w:val="28"/>
          <w:szCs w:val="28"/>
          <w:lang w:val="ro-MD"/>
        </w:rPr>
        <w:t>(4</w:t>
      </w:r>
      <w:r w:rsidRPr="004C519F">
        <w:rPr>
          <w:color w:val="000000"/>
          <w:sz w:val="28"/>
          <w:szCs w:val="28"/>
          <w:vertAlign w:val="superscript"/>
          <w:lang w:val="ro-MD"/>
        </w:rPr>
        <w:t>5</w:t>
      </w:r>
      <w:r w:rsidRPr="00A82531">
        <w:rPr>
          <w:color w:val="000000"/>
          <w:sz w:val="28"/>
          <w:szCs w:val="28"/>
          <w:lang w:val="ro-MD"/>
        </w:rPr>
        <w:t xml:space="preserve">) Instituţia poartă </w:t>
      </w:r>
      <w:r>
        <w:rPr>
          <w:color w:val="000000"/>
          <w:sz w:val="28"/>
          <w:szCs w:val="28"/>
          <w:lang w:val="ro-MD"/>
        </w:rPr>
        <w:t>răspundere</w:t>
      </w:r>
      <w:r w:rsidRPr="00A82531">
        <w:rPr>
          <w:color w:val="000000"/>
          <w:sz w:val="28"/>
          <w:szCs w:val="28"/>
          <w:lang w:val="ro-MD"/>
        </w:rPr>
        <w:t xml:space="preserve"> pentru corectitudinea stabi</w:t>
      </w:r>
      <w:r>
        <w:rPr>
          <w:color w:val="000000"/>
          <w:sz w:val="28"/>
          <w:szCs w:val="28"/>
          <w:lang w:val="ro-MD"/>
        </w:rPr>
        <w:t>lirii şi plăţii indemnizaţiilor</w:t>
      </w:r>
      <w:r w:rsidRPr="00A82531">
        <w:rPr>
          <w:color w:val="000000"/>
          <w:sz w:val="28"/>
          <w:szCs w:val="28"/>
          <w:lang w:val="ro-MD"/>
        </w:rPr>
        <w:t xml:space="preserve"> finanţate din buget</w:t>
      </w:r>
      <w:r w:rsidR="00E722FE">
        <w:rPr>
          <w:color w:val="000000"/>
          <w:sz w:val="28"/>
          <w:szCs w:val="28"/>
          <w:lang w:val="ro-MD"/>
        </w:rPr>
        <w:t>ul asigurărilor sociale de stat</w:t>
      </w:r>
      <w:r w:rsidR="002D01C7">
        <w:rPr>
          <w:color w:val="000000"/>
          <w:sz w:val="28"/>
          <w:szCs w:val="28"/>
          <w:lang w:val="ro-MD"/>
        </w:rPr>
        <w:t>,</w:t>
      </w:r>
      <w:r w:rsidRPr="00A82531">
        <w:rPr>
          <w:color w:val="000000"/>
          <w:sz w:val="28"/>
          <w:szCs w:val="28"/>
          <w:lang w:val="ro-MD"/>
        </w:rPr>
        <w:t xml:space="preserve"> conform prevederilor legislaţiei în vigoare, precum şi pentru evidenţa şi raportarea utilizării acestor mijloace financiare</w:t>
      </w:r>
      <w:r w:rsidR="002D01C7">
        <w:rPr>
          <w:color w:val="000000"/>
          <w:sz w:val="28"/>
          <w:szCs w:val="28"/>
          <w:lang w:val="ro-MD"/>
        </w:rPr>
        <w:t>,</w:t>
      </w:r>
      <w:r>
        <w:rPr>
          <w:color w:val="000000"/>
          <w:sz w:val="28"/>
          <w:szCs w:val="28"/>
          <w:lang w:val="ro-MD"/>
        </w:rPr>
        <w:t xml:space="preserve"> în modul stabilit de Guvern.”</w:t>
      </w:r>
    </w:p>
    <w:p w:rsidR="00750812" w:rsidRPr="00750812" w:rsidRDefault="00750812" w:rsidP="00750812">
      <w:pPr>
        <w:tabs>
          <w:tab w:val="left" w:pos="426"/>
        </w:tabs>
        <w:rPr>
          <w:color w:val="000000"/>
          <w:sz w:val="28"/>
          <w:szCs w:val="28"/>
          <w:lang w:val="ro-MD"/>
        </w:rPr>
      </w:pPr>
    </w:p>
    <w:p w:rsidR="00750812" w:rsidRPr="00750812" w:rsidRDefault="00750812" w:rsidP="00B67488">
      <w:pPr>
        <w:rPr>
          <w:color w:val="000000"/>
          <w:sz w:val="28"/>
          <w:szCs w:val="28"/>
          <w:lang w:val="ro-MD"/>
        </w:rPr>
      </w:pPr>
      <w:r w:rsidRPr="00750812">
        <w:rPr>
          <w:b/>
          <w:color w:val="000000"/>
          <w:sz w:val="28"/>
          <w:szCs w:val="28"/>
          <w:lang w:val="ro-MD"/>
        </w:rPr>
        <w:t>Art. VI</w:t>
      </w:r>
      <w:r w:rsidR="007B02D9">
        <w:rPr>
          <w:b/>
          <w:color w:val="000000"/>
          <w:sz w:val="28"/>
          <w:szCs w:val="28"/>
          <w:lang w:val="ro-MD"/>
        </w:rPr>
        <w:t>.</w:t>
      </w:r>
      <w:r w:rsidRPr="00750812">
        <w:rPr>
          <w:b/>
          <w:color w:val="000000"/>
          <w:sz w:val="28"/>
          <w:szCs w:val="28"/>
          <w:lang w:val="ro-MD"/>
        </w:rPr>
        <w:t xml:space="preserve"> –</w:t>
      </w:r>
      <w:r w:rsidRPr="00750812">
        <w:rPr>
          <w:color w:val="000000"/>
          <w:sz w:val="28"/>
          <w:szCs w:val="28"/>
          <w:lang w:val="ro-MD"/>
        </w:rPr>
        <w:t xml:space="preserve"> Articolul 40 din </w:t>
      </w:r>
      <w:hyperlink r:id="rId10" w:history="1">
        <w:r w:rsidRPr="00750812">
          <w:rPr>
            <w:color w:val="000000"/>
            <w:sz w:val="28"/>
            <w:szCs w:val="28"/>
            <w:lang w:val="ro-MD"/>
          </w:rPr>
          <w:t>Legea nr. 134-XVI din 13 iunie 2008</w:t>
        </w:r>
      </w:hyperlink>
      <w:r w:rsidRPr="00750812">
        <w:rPr>
          <w:color w:val="000000"/>
          <w:sz w:val="28"/>
          <w:szCs w:val="28"/>
          <w:lang w:val="ro-MD"/>
        </w:rPr>
        <w:t xml:space="preserve"> </w:t>
      </w:r>
      <w:r w:rsidRPr="00750812">
        <w:rPr>
          <w:sz w:val="28"/>
          <w:szCs w:val="28"/>
          <w:lang w:val="ro-MD"/>
        </w:rPr>
        <w:t>cu privire la Serviciul de Protecţie şi Pază de Stat</w:t>
      </w:r>
      <w:r w:rsidRPr="00750812">
        <w:rPr>
          <w:color w:val="000000"/>
          <w:sz w:val="28"/>
          <w:szCs w:val="28"/>
          <w:lang w:val="ro-MD"/>
        </w:rPr>
        <w:t xml:space="preserve"> (republicată în Monitorul Oficial al Republicii Moldo</w:t>
      </w:r>
      <w:r w:rsidR="007B02D9">
        <w:rPr>
          <w:color w:val="000000"/>
          <w:sz w:val="28"/>
          <w:szCs w:val="28"/>
          <w:lang w:val="ro-MD"/>
        </w:rPr>
        <w:t>va</w:t>
      </w:r>
      <w:r w:rsidR="00756F76">
        <w:rPr>
          <w:color w:val="000000"/>
          <w:sz w:val="28"/>
          <w:szCs w:val="28"/>
          <w:lang w:val="ro-MD"/>
        </w:rPr>
        <w:t>,</w:t>
      </w:r>
      <w:r w:rsidR="007B02D9">
        <w:rPr>
          <w:color w:val="000000"/>
          <w:sz w:val="28"/>
          <w:szCs w:val="28"/>
          <w:lang w:val="ro-MD"/>
        </w:rPr>
        <w:t xml:space="preserve"> 2015, nr. 361-369, art. </w:t>
      </w:r>
      <w:r w:rsidRPr="00750812">
        <w:rPr>
          <w:color w:val="000000"/>
          <w:sz w:val="28"/>
          <w:szCs w:val="28"/>
          <w:lang w:val="ro-MD"/>
        </w:rPr>
        <w:t>673)</w:t>
      </w:r>
      <w:r w:rsidR="007B02D9">
        <w:rPr>
          <w:color w:val="000000"/>
          <w:sz w:val="28"/>
          <w:szCs w:val="28"/>
          <w:lang w:val="ro-MD"/>
        </w:rPr>
        <w:t>,</w:t>
      </w:r>
      <w:r w:rsidRPr="00750812">
        <w:rPr>
          <w:color w:val="000000"/>
          <w:sz w:val="28"/>
          <w:szCs w:val="28"/>
          <w:lang w:val="ro-MD"/>
        </w:rPr>
        <w:t xml:space="preserve"> cu modificările și completările ulterioare, se modifică şi se completează după cum urmează: </w:t>
      </w:r>
    </w:p>
    <w:p w:rsidR="00750812" w:rsidRPr="00750812" w:rsidRDefault="00750812" w:rsidP="007B02D9">
      <w:pPr>
        <w:rPr>
          <w:color w:val="000000"/>
          <w:sz w:val="28"/>
          <w:szCs w:val="28"/>
          <w:lang w:val="ro-MD"/>
        </w:rPr>
      </w:pPr>
      <w:r w:rsidRPr="00750812">
        <w:rPr>
          <w:color w:val="000000"/>
          <w:sz w:val="28"/>
          <w:szCs w:val="28"/>
          <w:lang w:val="ro-MD"/>
        </w:rPr>
        <w:t>la alineatul 1</w:t>
      </w:r>
      <w:r w:rsidR="00BA377C">
        <w:rPr>
          <w:color w:val="000000"/>
          <w:sz w:val="28"/>
          <w:szCs w:val="28"/>
          <w:lang w:val="ro-MD"/>
        </w:rPr>
        <w:t>,</w:t>
      </w:r>
      <w:r w:rsidRPr="00750812">
        <w:rPr>
          <w:color w:val="000000"/>
          <w:sz w:val="28"/>
          <w:szCs w:val="28"/>
          <w:lang w:val="ro-MD"/>
        </w:rPr>
        <w:t xml:space="preserve"> textul „(medicale, de maternitate și de în</w:t>
      </w:r>
      <w:r w:rsidR="00BA377C">
        <w:rPr>
          <w:color w:val="000000"/>
          <w:sz w:val="28"/>
          <w:szCs w:val="28"/>
          <w:lang w:val="ro-MD"/>
        </w:rPr>
        <w:t>grijire a copiilor)” se exclude;</w:t>
      </w:r>
    </w:p>
    <w:p w:rsidR="00750812" w:rsidRPr="00750812" w:rsidRDefault="00750812" w:rsidP="007B02D9">
      <w:pPr>
        <w:rPr>
          <w:color w:val="000000"/>
          <w:sz w:val="28"/>
          <w:szCs w:val="28"/>
          <w:lang w:val="ro-MD"/>
        </w:rPr>
      </w:pPr>
      <w:r w:rsidRPr="00750812">
        <w:rPr>
          <w:color w:val="000000"/>
          <w:sz w:val="28"/>
          <w:szCs w:val="28"/>
          <w:lang w:val="ro-MD"/>
        </w:rPr>
        <w:t>alineatul (8) va avea următorul cuprins:</w:t>
      </w:r>
    </w:p>
    <w:p w:rsidR="00750812" w:rsidRPr="00750812" w:rsidRDefault="00750812" w:rsidP="007B02D9">
      <w:pPr>
        <w:rPr>
          <w:color w:val="000000"/>
          <w:sz w:val="28"/>
          <w:szCs w:val="28"/>
          <w:lang w:val="ro-MD"/>
        </w:rPr>
      </w:pPr>
      <w:r w:rsidRPr="00750812">
        <w:rPr>
          <w:rFonts w:eastAsia="Calibri"/>
          <w:sz w:val="28"/>
          <w:szCs w:val="28"/>
          <w:lang w:val="ro-MD"/>
        </w:rPr>
        <w:t xml:space="preserve">„(8) </w:t>
      </w:r>
      <w:r w:rsidRPr="00750812">
        <w:rPr>
          <w:color w:val="000000"/>
          <w:sz w:val="28"/>
          <w:szCs w:val="28"/>
          <w:lang w:val="ro-MD"/>
        </w:rPr>
        <w:t xml:space="preserve">Concediul de maternitate, inclusiv </w:t>
      </w:r>
      <w:r w:rsidR="00BA377C">
        <w:rPr>
          <w:color w:val="000000"/>
          <w:sz w:val="28"/>
          <w:szCs w:val="28"/>
          <w:lang w:val="ro-MD"/>
        </w:rPr>
        <w:t xml:space="preserve">al </w:t>
      </w:r>
      <w:r w:rsidRPr="00750812">
        <w:rPr>
          <w:color w:val="000000"/>
          <w:sz w:val="28"/>
          <w:szCs w:val="28"/>
          <w:lang w:val="ro-MD"/>
        </w:rPr>
        <w:t>soției aflate la întreținerea ofițerului de protecție, concediul medical, concediul paternal, concediul parţial plătit pentru îngrijirea copilului pînă la vîrsta de 3 ani, concediul pentru îngrijirea copilului bolnav în vîrstă de pînă la 10 ani şi concediul pentru îngrijirea copilului în vîrstă de pînă la 18 ani care suferă de maladie oncologică sau cu dizabilitat</w:t>
      </w:r>
      <w:r w:rsidR="00BA377C">
        <w:rPr>
          <w:color w:val="000000"/>
          <w:sz w:val="28"/>
          <w:szCs w:val="28"/>
          <w:lang w:val="ro-MD"/>
        </w:rPr>
        <w:t>e pentru afecţiuni intercurente</w:t>
      </w:r>
      <w:r w:rsidRPr="00750812">
        <w:rPr>
          <w:color w:val="000000"/>
          <w:sz w:val="28"/>
          <w:szCs w:val="28"/>
          <w:lang w:val="ro-MD"/>
        </w:rPr>
        <w:t xml:space="preserve"> se acordă ofițerul</w:t>
      </w:r>
      <w:r w:rsidR="00BA377C">
        <w:rPr>
          <w:color w:val="000000"/>
          <w:sz w:val="28"/>
          <w:szCs w:val="28"/>
          <w:lang w:val="ro-MD"/>
        </w:rPr>
        <w:t>ui de protecție</w:t>
      </w:r>
      <w:r w:rsidRPr="00750812">
        <w:rPr>
          <w:color w:val="000000"/>
          <w:sz w:val="28"/>
          <w:szCs w:val="28"/>
          <w:lang w:val="ro-MD"/>
        </w:rPr>
        <w:t xml:space="preserve"> conform dispoziţiilor generale.”</w:t>
      </w:r>
      <w:r w:rsidR="00BA377C">
        <w:rPr>
          <w:color w:val="000000"/>
          <w:sz w:val="28"/>
          <w:szCs w:val="28"/>
          <w:lang w:val="ro-MD"/>
        </w:rPr>
        <w:t>;</w:t>
      </w:r>
    </w:p>
    <w:p w:rsidR="00750812" w:rsidRPr="00750812" w:rsidRDefault="00750812" w:rsidP="007B02D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rPr>
          <w:rFonts w:eastAsia="Calibri"/>
          <w:bCs/>
          <w:color w:val="000000"/>
          <w:sz w:val="28"/>
          <w:szCs w:val="28"/>
          <w:lang w:val="ro-MD"/>
        </w:rPr>
      </w:pPr>
      <w:r w:rsidRPr="00750812">
        <w:rPr>
          <w:rFonts w:eastAsia="Calibri"/>
          <w:bCs/>
          <w:color w:val="000000"/>
          <w:sz w:val="28"/>
          <w:szCs w:val="28"/>
          <w:lang w:val="ro-MD"/>
        </w:rPr>
        <w:t>se completează cu alineate</w:t>
      </w:r>
      <w:r w:rsidR="00BA377C">
        <w:rPr>
          <w:rFonts w:eastAsia="Calibri"/>
          <w:bCs/>
          <w:color w:val="000000"/>
          <w:sz w:val="28"/>
          <w:szCs w:val="28"/>
          <w:lang w:val="ro-MD"/>
        </w:rPr>
        <w:t>le</w:t>
      </w:r>
      <w:r w:rsidRPr="00750812">
        <w:rPr>
          <w:rFonts w:eastAsia="Calibri"/>
          <w:bCs/>
          <w:color w:val="000000"/>
          <w:sz w:val="28"/>
          <w:szCs w:val="28"/>
          <w:lang w:val="ro-MD"/>
        </w:rPr>
        <w:t xml:space="preserve"> (8</w:t>
      </w:r>
      <w:r w:rsidRPr="00750812">
        <w:rPr>
          <w:rFonts w:eastAsia="Calibri"/>
          <w:bCs/>
          <w:color w:val="000000"/>
          <w:sz w:val="28"/>
          <w:szCs w:val="28"/>
          <w:vertAlign w:val="superscript"/>
          <w:lang w:val="ro-MD"/>
        </w:rPr>
        <w:t>1</w:t>
      </w:r>
      <w:r w:rsidR="006D0615">
        <w:rPr>
          <w:rFonts w:eastAsia="Calibri"/>
          <w:bCs/>
          <w:color w:val="000000"/>
          <w:sz w:val="28"/>
          <w:szCs w:val="28"/>
          <w:lang w:val="ro-MD"/>
        </w:rPr>
        <w:t>)-</w:t>
      </w:r>
      <w:r w:rsidRPr="00750812">
        <w:rPr>
          <w:rFonts w:eastAsia="Calibri"/>
          <w:bCs/>
          <w:color w:val="000000"/>
          <w:sz w:val="28"/>
          <w:szCs w:val="28"/>
          <w:lang w:val="ro-MD"/>
        </w:rPr>
        <w:t>(8</w:t>
      </w:r>
      <w:r w:rsidR="006D0615">
        <w:rPr>
          <w:rFonts w:eastAsia="Calibri"/>
          <w:bCs/>
          <w:color w:val="000000"/>
          <w:sz w:val="28"/>
          <w:szCs w:val="28"/>
          <w:vertAlign w:val="superscript"/>
          <w:lang w:val="ro-MD"/>
        </w:rPr>
        <w:t>4</w:t>
      </w:r>
      <w:r w:rsidRPr="00750812">
        <w:rPr>
          <w:rFonts w:eastAsia="Calibri"/>
          <w:bCs/>
          <w:color w:val="000000"/>
          <w:sz w:val="28"/>
          <w:szCs w:val="28"/>
          <w:lang w:val="ro-MD"/>
        </w:rPr>
        <w:t>) cu următorul cuprins:</w:t>
      </w:r>
    </w:p>
    <w:p w:rsidR="00750812" w:rsidRPr="00750812" w:rsidRDefault="00750812" w:rsidP="007B02D9">
      <w:pPr>
        <w:tabs>
          <w:tab w:val="left" w:pos="426"/>
        </w:tabs>
        <w:rPr>
          <w:rFonts w:eastAsia="Calibri"/>
          <w:bCs/>
          <w:color w:val="000000"/>
          <w:sz w:val="28"/>
          <w:szCs w:val="28"/>
          <w:lang w:val="ro-MD"/>
        </w:rPr>
      </w:pPr>
      <w:r w:rsidRPr="00750812">
        <w:rPr>
          <w:rFonts w:eastAsia="Calibri"/>
          <w:bCs/>
          <w:color w:val="000000"/>
          <w:sz w:val="28"/>
          <w:szCs w:val="28"/>
          <w:lang w:val="ro-MD"/>
        </w:rPr>
        <w:t>„(8</w:t>
      </w:r>
      <w:r w:rsidRPr="00750812">
        <w:rPr>
          <w:rFonts w:eastAsia="Calibri"/>
          <w:bCs/>
          <w:color w:val="000000"/>
          <w:sz w:val="28"/>
          <w:szCs w:val="28"/>
          <w:vertAlign w:val="superscript"/>
          <w:lang w:val="ro-MD"/>
        </w:rPr>
        <w:t>1</w:t>
      </w:r>
      <w:r w:rsidRPr="00750812">
        <w:rPr>
          <w:rFonts w:eastAsia="Calibri"/>
          <w:bCs/>
          <w:color w:val="000000"/>
          <w:sz w:val="28"/>
          <w:szCs w:val="28"/>
          <w:lang w:val="ro-MD"/>
        </w:rPr>
        <w:t xml:space="preserve">) </w:t>
      </w:r>
      <w:r w:rsidRPr="00750812">
        <w:rPr>
          <w:color w:val="000000"/>
          <w:sz w:val="28"/>
          <w:szCs w:val="28"/>
          <w:lang w:val="ro-MD"/>
        </w:rPr>
        <w:t>P</w:t>
      </w:r>
      <w:r w:rsidRPr="00750812">
        <w:rPr>
          <w:rFonts w:eastAsia="Calibri"/>
          <w:sz w:val="28"/>
          <w:szCs w:val="28"/>
          <w:lang w:val="ro-MD"/>
        </w:rPr>
        <w:t>e perioada aflării în concediile prevăzute la alin. (8)</w:t>
      </w:r>
      <w:r w:rsidRPr="00750812">
        <w:rPr>
          <w:color w:val="000000"/>
          <w:sz w:val="28"/>
          <w:szCs w:val="28"/>
          <w:lang w:val="ro-MD"/>
        </w:rPr>
        <w:t xml:space="preserve"> se stabilește </w:t>
      </w:r>
      <w:r w:rsidRPr="00750812">
        <w:rPr>
          <w:rFonts w:eastAsia="Calibri"/>
          <w:sz w:val="28"/>
          <w:szCs w:val="28"/>
          <w:lang w:val="ro-MD"/>
        </w:rPr>
        <w:t>indemnizația pentru incapacitate temporară de muncă,</w:t>
      </w:r>
      <w:r w:rsidRPr="00750812">
        <w:rPr>
          <w:color w:val="000000"/>
          <w:sz w:val="28"/>
          <w:szCs w:val="28"/>
          <w:lang w:val="ro-MD"/>
        </w:rPr>
        <w:t xml:space="preserve"> indemnizaţia de maternitate, indemnizaţia pentru creşterea copilului </w:t>
      </w:r>
      <w:r w:rsidR="00BA377C">
        <w:rPr>
          <w:color w:val="000000"/>
          <w:sz w:val="28"/>
          <w:szCs w:val="28"/>
          <w:lang w:val="ro-MD"/>
        </w:rPr>
        <w:t>pînă la împlinirea vîrstei de 3 </w:t>
      </w:r>
      <w:r w:rsidRPr="00750812">
        <w:rPr>
          <w:color w:val="000000"/>
          <w:sz w:val="28"/>
          <w:szCs w:val="28"/>
          <w:lang w:val="ro-MD"/>
        </w:rPr>
        <w:t>ani, indemnizaţia pentru îngrijirea copilului bolnav, conform prevederilor prevăzut</w:t>
      </w:r>
      <w:r w:rsidR="00B37E6F">
        <w:rPr>
          <w:color w:val="000000"/>
          <w:sz w:val="28"/>
          <w:szCs w:val="28"/>
          <w:lang w:val="ro-MD"/>
        </w:rPr>
        <w:t>e</w:t>
      </w:r>
      <w:r w:rsidRPr="00750812">
        <w:rPr>
          <w:color w:val="000000"/>
          <w:sz w:val="28"/>
          <w:szCs w:val="28"/>
          <w:lang w:val="ro-MD"/>
        </w:rPr>
        <w:t xml:space="preserve"> de Legea nr. 289-XV din 22 iulie 2004 privind indemnizaţiile pentru incapacitate temporară de muncă şi alte prestaţii de asigurări sociale.</w:t>
      </w:r>
      <w:r w:rsidRPr="00750812">
        <w:rPr>
          <w:rFonts w:eastAsia="Calibri"/>
          <w:bCs/>
          <w:color w:val="000000"/>
          <w:sz w:val="28"/>
          <w:szCs w:val="28"/>
          <w:lang w:val="ro-MD"/>
        </w:rPr>
        <w:t xml:space="preserve"> </w:t>
      </w:r>
    </w:p>
    <w:p w:rsidR="00750812" w:rsidRDefault="00750812" w:rsidP="007B02D9">
      <w:pPr>
        <w:tabs>
          <w:tab w:val="left" w:pos="426"/>
        </w:tabs>
        <w:rPr>
          <w:color w:val="000000"/>
          <w:sz w:val="28"/>
          <w:szCs w:val="28"/>
          <w:lang w:val="ro-MD"/>
        </w:rPr>
      </w:pPr>
      <w:r w:rsidRPr="00750812">
        <w:rPr>
          <w:rFonts w:eastAsia="Calibri"/>
          <w:bCs/>
          <w:color w:val="000000"/>
          <w:sz w:val="28"/>
          <w:szCs w:val="28"/>
          <w:lang w:val="ro-MD"/>
        </w:rPr>
        <w:t>(8</w:t>
      </w:r>
      <w:r w:rsidRPr="00750812">
        <w:rPr>
          <w:rFonts w:eastAsia="Calibri"/>
          <w:bCs/>
          <w:color w:val="000000"/>
          <w:sz w:val="28"/>
          <w:szCs w:val="28"/>
          <w:vertAlign w:val="superscript"/>
          <w:lang w:val="ro-MD"/>
        </w:rPr>
        <w:t>2</w:t>
      </w:r>
      <w:r w:rsidRPr="00750812">
        <w:rPr>
          <w:rFonts w:eastAsia="Calibri"/>
          <w:bCs/>
          <w:color w:val="000000"/>
          <w:sz w:val="28"/>
          <w:szCs w:val="28"/>
          <w:lang w:val="ro-MD"/>
        </w:rPr>
        <w:t xml:space="preserve">) </w:t>
      </w:r>
      <w:r w:rsidRPr="00750812">
        <w:rPr>
          <w:color w:val="000000"/>
          <w:sz w:val="28"/>
          <w:szCs w:val="28"/>
          <w:lang w:val="ro-MD"/>
        </w:rPr>
        <w:t xml:space="preserve">Indemnizația paternală se stabilește și se achită în conformitate cu prevederile Regulamentului cu privire la condiţiile de stabilire, modul de calcul şi de plată a indemnizaţiei paternale, aprobat </w:t>
      </w:r>
      <w:r w:rsidR="00BA377C">
        <w:rPr>
          <w:color w:val="000000"/>
          <w:sz w:val="28"/>
          <w:szCs w:val="28"/>
          <w:lang w:val="ro-MD"/>
        </w:rPr>
        <w:t>de</w:t>
      </w:r>
      <w:r w:rsidR="006D0615">
        <w:rPr>
          <w:color w:val="000000"/>
          <w:sz w:val="28"/>
          <w:szCs w:val="28"/>
          <w:lang w:val="ro-MD"/>
        </w:rPr>
        <w:t xml:space="preserve"> Guvern.</w:t>
      </w:r>
    </w:p>
    <w:p w:rsidR="006D0615" w:rsidRPr="003B7692" w:rsidRDefault="006D0615" w:rsidP="006D0615">
      <w:pPr>
        <w:tabs>
          <w:tab w:val="left" w:pos="426"/>
        </w:tabs>
        <w:rPr>
          <w:color w:val="000000"/>
          <w:sz w:val="28"/>
          <w:szCs w:val="28"/>
          <w:lang w:val="ro-MD"/>
        </w:rPr>
      </w:pPr>
      <w:r w:rsidRPr="003B7692">
        <w:rPr>
          <w:color w:val="000000"/>
          <w:sz w:val="28"/>
          <w:szCs w:val="28"/>
          <w:lang w:val="ro-MD"/>
        </w:rPr>
        <w:t>(8</w:t>
      </w:r>
      <w:r w:rsidRPr="004C519F">
        <w:rPr>
          <w:color w:val="000000"/>
          <w:sz w:val="28"/>
          <w:szCs w:val="28"/>
          <w:vertAlign w:val="superscript"/>
          <w:lang w:val="ro-MD"/>
        </w:rPr>
        <w:t>3</w:t>
      </w:r>
      <w:r w:rsidRPr="003B7692">
        <w:rPr>
          <w:color w:val="000000"/>
          <w:sz w:val="28"/>
          <w:szCs w:val="28"/>
          <w:lang w:val="ro-MD"/>
        </w:rPr>
        <w:t>) Prin derogare de la prevederile prezentei legi, stabilirea şi plata indemnizaţiilor</w:t>
      </w:r>
      <w:r>
        <w:rPr>
          <w:color w:val="000000"/>
          <w:sz w:val="28"/>
          <w:szCs w:val="28"/>
          <w:lang w:val="ro-MD"/>
        </w:rPr>
        <w:t xml:space="preserve"> prevăzute în prezentul articol</w:t>
      </w:r>
      <w:r w:rsidRPr="003B7692">
        <w:rPr>
          <w:color w:val="000000"/>
          <w:sz w:val="28"/>
          <w:szCs w:val="28"/>
          <w:lang w:val="ro-MD"/>
        </w:rPr>
        <w:t xml:space="preserve"> pentru angajaţii a căror identitate şi calitate se încadrează în condiţiile Legii nr.</w:t>
      </w:r>
      <w:r>
        <w:rPr>
          <w:color w:val="000000"/>
          <w:sz w:val="28"/>
          <w:szCs w:val="28"/>
          <w:lang w:val="ro-MD"/>
        </w:rPr>
        <w:t> </w:t>
      </w:r>
      <w:r w:rsidRPr="003B7692">
        <w:rPr>
          <w:color w:val="000000"/>
          <w:sz w:val="28"/>
          <w:szCs w:val="28"/>
          <w:lang w:val="ro-MD"/>
        </w:rPr>
        <w:t>245-XV</w:t>
      </w:r>
      <w:r>
        <w:rPr>
          <w:color w:val="000000"/>
          <w:sz w:val="28"/>
          <w:szCs w:val="28"/>
          <w:lang w:val="ro-MD"/>
        </w:rPr>
        <w:t>I</w:t>
      </w:r>
      <w:r w:rsidRPr="003B7692">
        <w:rPr>
          <w:color w:val="000000"/>
          <w:sz w:val="28"/>
          <w:szCs w:val="28"/>
          <w:lang w:val="ro-MD"/>
        </w:rPr>
        <w:t xml:space="preserve"> din </w:t>
      </w:r>
      <w:r>
        <w:rPr>
          <w:color w:val="000000"/>
          <w:sz w:val="28"/>
          <w:szCs w:val="28"/>
          <w:lang w:val="ro-MD"/>
        </w:rPr>
        <w:t xml:space="preserve">27 noiembrie </w:t>
      </w:r>
      <w:r w:rsidRPr="003B7692">
        <w:rPr>
          <w:color w:val="000000"/>
          <w:sz w:val="28"/>
          <w:szCs w:val="28"/>
          <w:lang w:val="ro-MD"/>
        </w:rPr>
        <w:t>2008</w:t>
      </w:r>
      <w:r>
        <w:rPr>
          <w:color w:val="000000"/>
          <w:sz w:val="28"/>
          <w:szCs w:val="28"/>
          <w:lang w:val="ro-MD"/>
        </w:rPr>
        <w:t xml:space="preserve"> cu privire la secretul de stat</w:t>
      </w:r>
      <w:r w:rsidRPr="003B7692">
        <w:rPr>
          <w:color w:val="000000"/>
          <w:sz w:val="28"/>
          <w:szCs w:val="28"/>
          <w:lang w:val="ro-MD"/>
        </w:rPr>
        <w:t xml:space="preserve"> se</w:t>
      </w:r>
      <w:r>
        <w:rPr>
          <w:color w:val="000000"/>
          <w:sz w:val="28"/>
          <w:szCs w:val="28"/>
          <w:lang w:val="ro-MD"/>
        </w:rPr>
        <w:t xml:space="preserve"> va efectua de către angajator.</w:t>
      </w:r>
    </w:p>
    <w:p w:rsidR="006D0615" w:rsidRPr="00750812" w:rsidRDefault="006D0615" w:rsidP="006D0615">
      <w:pPr>
        <w:tabs>
          <w:tab w:val="left" w:pos="426"/>
        </w:tabs>
        <w:rPr>
          <w:color w:val="000000"/>
          <w:sz w:val="28"/>
          <w:szCs w:val="28"/>
          <w:lang w:val="ro-MD"/>
        </w:rPr>
      </w:pPr>
      <w:r w:rsidRPr="003B7692">
        <w:rPr>
          <w:color w:val="000000"/>
          <w:sz w:val="28"/>
          <w:szCs w:val="28"/>
          <w:lang w:val="ro-MD"/>
        </w:rPr>
        <w:t>(8</w:t>
      </w:r>
      <w:r w:rsidRPr="004C519F">
        <w:rPr>
          <w:color w:val="000000"/>
          <w:sz w:val="28"/>
          <w:szCs w:val="28"/>
          <w:vertAlign w:val="superscript"/>
          <w:lang w:val="ro-MD"/>
        </w:rPr>
        <w:t>4</w:t>
      </w:r>
      <w:r w:rsidRPr="003B7692">
        <w:rPr>
          <w:color w:val="000000"/>
          <w:sz w:val="28"/>
          <w:szCs w:val="28"/>
          <w:lang w:val="ro-MD"/>
        </w:rPr>
        <w:t xml:space="preserve">) Instituţia poartă </w:t>
      </w:r>
      <w:r w:rsidR="00532F5E">
        <w:rPr>
          <w:color w:val="000000"/>
          <w:sz w:val="28"/>
          <w:szCs w:val="28"/>
          <w:lang w:val="ro-MD"/>
        </w:rPr>
        <w:t>răspundere</w:t>
      </w:r>
      <w:r w:rsidRPr="003B7692">
        <w:rPr>
          <w:color w:val="000000"/>
          <w:sz w:val="28"/>
          <w:szCs w:val="28"/>
          <w:lang w:val="ro-MD"/>
        </w:rPr>
        <w:t xml:space="preserve"> pentru corectitudinea stabi</w:t>
      </w:r>
      <w:r w:rsidR="00532F5E">
        <w:rPr>
          <w:color w:val="000000"/>
          <w:sz w:val="28"/>
          <w:szCs w:val="28"/>
          <w:lang w:val="ro-MD"/>
        </w:rPr>
        <w:t>lirii şi plăţii indemnizaţiilor</w:t>
      </w:r>
      <w:r w:rsidRPr="003B7692">
        <w:rPr>
          <w:color w:val="000000"/>
          <w:sz w:val="28"/>
          <w:szCs w:val="28"/>
          <w:lang w:val="ro-MD"/>
        </w:rPr>
        <w:t xml:space="preserve"> finanţate din buget</w:t>
      </w:r>
      <w:r w:rsidR="00532F5E">
        <w:rPr>
          <w:color w:val="000000"/>
          <w:sz w:val="28"/>
          <w:szCs w:val="28"/>
          <w:lang w:val="ro-MD"/>
        </w:rPr>
        <w:t>ul asigurărilor sociale de stat</w:t>
      </w:r>
      <w:r w:rsidR="002D01C7">
        <w:rPr>
          <w:color w:val="000000"/>
          <w:sz w:val="28"/>
          <w:szCs w:val="28"/>
          <w:lang w:val="ro-MD"/>
        </w:rPr>
        <w:t>,</w:t>
      </w:r>
      <w:r w:rsidRPr="003B7692">
        <w:rPr>
          <w:color w:val="000000"/>
          <w:sz w:val="28"/>
          <w:szCs w:val="28"/>
          <w:lang w:val="ro-MD"/>
        </w:rPr>
        <w:t xml:space="preserve"> conform prevederilor legislaţiei în vigoare, precum şi pentru evidenţa şi raportarea utiliză</w:t>
      </w:r>
      <w:r w:rsidR="00532F5E">
        <w:rPr>
          <w:color w:val="000000"/>
          <w:sz w:val="28"/>
          <w:szCs w:val="28"/>
          <w:lang w:val="ro-MD"/>
        </w:rPr>
        <w:t>rii acestor mijloace financiare</w:t>
      </w:r>
      <w:r w:rsidR="002D01C7">
        <w:rPr>
          <w:color w:val="000000"/>
          <w:sz w:val="28"/>
          <w:szCs w:val="28"/>
          <w:lang w:val="ro-MD"/>
        </w:rPr>
        <w:t>,</w:t>
      </w:r>
      <w:r w:rsidRPr="003B7692">
        <w:rPr>
          <w:color w:val="000000"/>
          <w:sz w:val="28"/>
          <w:szCs w:val="28"/>
          <w:lang w:val="ro-MD"/>
        </w:rPr>
        <w:t xml:space="preserve"> î</w:t>
      </w:r>
      <w:r>
        <w:rPr>
          <w:color w:val="000000"/>
          <w:sz w:val="28"/>
          <w:szCs w:val="28"/>
          <w:lang w:val="ro-MD"/>
        </w:rPr>
        <w:t>n modul stabilit de Guvern.”</w:t>
      </w:r>
    </w:p>
    <w:p w:rsidR="00750812" w:rsidRPr="00750812" w:rsidRDefault="00750812" w:rsidP="007B02D9">
      <w:pPr>
        <w:tabs>
          <w:tab w:val="left" w:pos="426"/>
        </w:tabs>
        <w:ind w:left="1080"/>
        <w:rPr>
          <w:color w:val="000000"/>
          <w:sz w:val="28"/>
          <w:szCs w:val="28"/>
          <w:lang w:val="ro-MD"/>
        </w:rPr>
      </w:pPr>
    </w:p>
    <w:p w:rsidR="00750812" w:rsidRDefault="00750812" w:rsidP="007B02D9">
      <w:pPr>
        <w:tabs>
          <w:tab w:val="left" w:pos="426"/>
        </w:tabs>
        <w:rPr>
          <w:color w:val="000000"/>
          <w:sz w:val="28"/>
          <w:szCs w:val="28"/>
          <w:lang w:val="ro-MD"/>
        </w:rPr>
      </w:pPr>
      <w:r w:rsidRPr="00750812">
        <w:rPr>
          <w:rFonts w:eastAsia="Calibri"/>
          <w:b/>
          <w:bCs/>
          <w:sz w:val="28"/>
          <w:szCs w:val="28"/>
          <w:lang w:val="ro-MD"/>
        </w:rPr>
        <w:t>Art. VII</w:t>
      </w:r>
      <w:r w:rsidR="007B02D9">
        <w:rPr>
          <w:rFonts w:eastAsia="Calibri"/>
          <w:b/>
          <w:bCs/>
          <w:sz w:val="28"/>
          <w:szCs w:val="28"/>
          <w:lang w:val="ro-MD"/>
        </w:rPr>
        <w:t>.</w:t>
      </w:r>
      <w:r w:rsidRPr="00750812">
        <w:rPr>
          <w:rFonts w:eastAsia="Calibri"/>
          <w:sz w:val="28"/>
          <w:szCs w:val="28"/>
          <w:lang w:val="ro-MD"/>
        </w:rPr>
        <w:t xml:space="preserve"> – Legea nr. 288 din 16 decembrie 2016 privind funcţionarul public cu statut special din cadrul Ministerului Afacerilor Interne </w:t>
      </w:r>
      <w:r w:rsidRPr="00750812">
        <w:rPr>
          <w:color w:val="000000"/>
          <w:sz w:val="28"/>
          <w:szCs w:val="28"/>
          <w:lang w:val="ro-MD"/>
        </w:rPr>
        <w:t xml:space="preserve">(Monitorul </w:t>
      </w:r>
      <w:r w:rsidRPr="00750812">
        <w:rPr>
          <w:color w:val="000000"/>
          <w:sz w:val="28"/>
          <w:szCs w:val="28"/>
          <w:lang w:val="ro-MD"/>
        </w:rPr>
        <w:lastRenderedPageBreak/>
        <w:t>Oficial al</w:t>
      </w:r>
      <w:r w:rsidR="00E52855">
        <w:rPr>
          <w:color w:val="000000"/>
          <w:sz w:val="28"/>
          <w:szCs w:val="28"/>
          <w:lang w:val="ro-MD"/>
        </w:rPr>
        <w:t xml:space="preserve"> Republicii Moldova, 2017, nr. </w:t>
      </w:r>
      <w:r w:rsidRPr="00750812">
        <w:rPr>
          <w:color w:val="000000"/>
          <w:sz w:val="28"/>
          <w:szCs w:val="28"/>
          <w:lang w:val="ro-MD"/>
        </w:rPr>
        <w:t>40-49, art.</w:t>
      </w:r>
      <w:r w:rsidR="00E52855">
        <w:rPr>
          <w:color w:val="000000"/>
          <w:sz w:val="28"/>
          <w:szCs w:val="28"/>
          <w:lang w:val="ro-MD"/>
        </w:rPr>
        <w:t> </w:t>
      </w:r>
      <w:r w:rsidRPr="00750812">
        <w:rPr>
          <w:color w:val="000000"/>
          <w:sz w:val="28"/>
          <w:szCs w:val="28"/>
          <w:lang w:val="ro-MD"/>
        </w:rPr>
        <w:t>85), cu completările ulterioare, se modifică și se completează după cum urmează:</w:t>
      </w:r>
    </w:p>
    <w:p w:rsidR="00E52855" w:rsidRPr="00E52855" w:rsidRDefault="00E52855" w:rsidP="007B02D9">
      <w:pPr>
        <w:tabs>
          <w:tab w:val="left" w:pos="426"/>
        </w:tabs>
        <w:rPr>
          <w:color w:val="000000"/>
          <w:szCs w:val="28"/>
          <w:lang w:val="ro-MD"/>
        </w:rPr>
      </w:pPr>
    </w:p>
    <w:p w:rsidR="00750812" w:rsidRPr="00750812" w:rsidRDefault="00BE5368" w:rsidP="00E52855">
      <w:pPr>
        <w:pStyle w:val="ab"/>
        <w:numPr>
          <w:ilvl w:val="0"/>
          <w:numId w:val="19"/>
        </w:numPr>
        <w:tabs>
          <w:tab w:val="left" w:pos="270"/>
          <w:tab w:val="left" w:pos="360"/>
          <w:tab w:val="left" w:pos="720"/>
          <w:tab w:val="left" w:pos="99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left="0" w:firstLine="709"/>
        <w:contextualSpacing w:val="0"/>
        <w:rPr>
          <w:rFonts w:eastAsia="Calibri"/>
          <w:sz w:val="28"/>
          <w:szCs w:val="28"/>
          <w:lang w:val="ro-MD"/>
        </w:rPr>
      </w:pPr>
      <w:r>
        <w:rPr>
          <w:rFonts w:eastAsia="Calibri"/>
          <w:sz w:val="28"/>
          <w:szCs w:val="28"/>
          <w:lang w:val="ro-MD"/>
        </w:rPr>
        <w:t>A</w:t>
      </w:r>
      <w:r w:rsidR="00750812" w:rsidRPr="00750812">
        <w:rPr>
          <w:rFonts w:eastAsia="Calibri"/>
          <w:sz w:val="28"/>
          <w:szCs w:val="28"/>
          <w:lang w:val="ro-MD"/>
        </w:rPr>
        <w:t>rticolul 40:</w:t>
      </w:r>
    </w:p>
    <w:p w:rsidR="00750812" w:rsidRPr="00750812" w:rsidRDefault="00750812" w:rsidP="00E52855">
      <w:pPr>
        <w:pStyle w:val="ab"/>
        <w:tabs>
          <w:tab w:val="left" w:pos="270"/>
          <w:tab w:val="left" w:pos="360"/>
          <w:tab w:val="left" w:pos="720"/>
          <w:tab w:val="left" w:pos="99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left="0" w:firstLine="709"/>
        <w:contextualSpacing w:val="0"/>
        <w:rPr>
          <w:rFonts w:eastAsia="Calibri"/>
          <w:sz w:val="28"/>
          <w:szCs w:val="28"/>
          <w:lang w:val="ro-MD"/>
        </w:rPr>
      </w:pPr>
      <w:r w:rsidRPr="00750812">
        <w:rPr>
          <w:rFonts w:eastAsia="Calibri"/>
          <w:sz w:val="28"/>
          <w:szCs w:val="28"/>
          <w:lang w:val="ro-MD"/>
        </w:rPr>
        <w:t>la alineatul (1)</w:t>
      </w:r>
      <w:r w:rsidR="00BE5368">
        <w:rPr>
          <w:rFonts w:eastAsia="Calibri"/>
          <w:sz w:val="28"/>
          <w:szCs w:val="28"/>
          <w:lang w:val="ro-MD"/>
        </w:rPr>
        <w:t>,</w:t>
      </w:r>
      <w:r w:rsidRPr="00750812">
        <w:rPr>
          <w:rFonts w:eastAsia="Calibri"/>
          <w:sz w:val="28"/>
          <w:szCs w:val="28"/>
          <w:lang w:val="ro-MD"/>
        </w:rPr>
        <w:t xml:space="preserve"> cuvintele „la concediu paternal</w:t>
      </w:r>
      <w:r w:rsidR="00BE5368">
        <w:rPr>
          <w:rFonts w:eastAsia="Calibri"/>
          <w:sz w:val="28"/>
          <w:szCs w:val="28"/>
          <w:lang w:val="ro-MD"/>
        </w:rPr>
        <w:t>,</w:t>
      </w:r>
      <w:r w:rsidRPr="00750812">
        <w:rPr>
          <w:rFonts w:eastAsia="Calibri"/>
          <w:sz w:val="28"/>
          <w:szCs w:val="28"/>
          <w:lang w:val="ro-MD"/>
        </w:rPr>
        <w:t>” se exclud</w:t>
      </w:r>
      <w:r w:rsidR="00BE5368">
        <w:rPr>
          <w:rFonts w:eastAsia="Calibri"/>
          <w:sz w:val="28"/>
          <w:szCs w:val="28"/>
          <w:lang w:val="ro-MD"/>
        </w:rPr>
        <w:t>;</w:t>
      </w:r>
    </w:p>
    <w:p w:rsidR="00750812" w:rsidRPr="00750812" w:rsidRDefault="00BE5368" w:rsidP="00E52855">
      <w:pPr>
        <w:tabs>
          <w:tab w:val="left" w:pos="0"/>
          <w:tab w:val="left" w:pos="916"/>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9"/>
        <w:rPr>
          <w:rFonts w:eastAsia="Calibri"/>
          <w:sz w:val="28"/>
          <w:szCs w:val="28"/>
          <w:lang w:val="ro-MD"/>
        </w:rPr>
      </w:pPr>
      <w:r>
        <w:rPr>
          <w:rFonts w:eastAsia="Calibri"/>
          <w:sz w:val="28"/>
          <w:szCs w:val="28"/>
          <w:lang w:val="ro-MD"/>
        </w:rPr>
        <w:t>alineatul (5) se abrogă;</w:t>
      </w:r>
      <w:r w:rsidR="00750812" w:rsidRPr="00750812">
        <w:rPr>
          <w:rFonts w:eastAsia="Calibri"/>
          <w:sz w:val="28"/>
          <w:szCs w:val="28"/>
          <w:lang w:val="ro-MD"/>
        </w:rPr>
        <w:tab/>
      </w:r>
    </w:p>
    <w:p w:rsidR="00750812" w:rsidRPr="00750812" w:rsidRDefault="00750812" w:rsidP="00E52855">
      <w:pPr>
        <w:tabs>
          <w:tab w:val="left" w:pos="0"/>
          <w:tab w:val="left" w:pos="916"/>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9"/>
        <w:rPr>
          <w:rFonts w:eastAsia="Calibri"/>
          <w:sz w:val="28"/>
          <w:szCs w:val="28"/>
          <w:lang w:val="ro-MD"/>
        </w:rPr>
      </w:pPr>
      <w:r w:rsidRPr="00750812">
        <w:rPr>
          <w:rFonts w:eastAsia="Calibri"/>
          <w:sz w:val="28"/>
          <w:szCs w:val="28"/>
          <w:lang w:val="ro-MD"/>
        </w:rPr>
        <w:t>alineatele (6) și (7) vor avea următorul cuprins:</w:t>
      </w:r>
    </w:p>
    <w:p w:rsidR="00750812" w:rsidRPr="00750812" w:rsidRDefault="00750812" w:rsidP="00E52855">
      <w:pPr>
        <w:tabs>
          <w:tab w:val="left" w:pos="993"/>
        </w:tabs>
        <w:ind w:firstLine="709"/>
        <w:rPr>
          <w:color w:val="000000"/>
          <w:sz w:val="28"/>
          <w:szCs w:val="28"/>
          <w:lang w:val="ro-MD"/>
        </w:rPr>
      </w:pPr>
      <w:r w:rsidRPr="00750812">
        <w:rPr>
          <w:color w:val="000000"/>
          <w:sz w:val="28"/>
          <w:szCs w:val="28"/>
          <w:lang w:val="ro-MD"/>
        </w:rPr>
        <w:t xml:space="preserve">„(6) Concediul de maternitate, inclusiv </w:t>
      </w:r>
      <w:r w:rsidR="00BE5368">
        <w:rPr>
          <w:color w:val="000000"/>
          <w:sz w:val="28"/>
          <w:szCs w:val="28"/>
          <w:lang w:val="ro-MD"/>
        </w:rPr>
        <w:t xml:space="preserve">al </w:t>
      </w:r>
      <w:r w:rsidRPr="00750812">
        <w:rPr>
          <w:color w:val="000000"/>
          <w:sz w:val="28"/>
          <w:szCs w:val="28"/>
          <w:lang w:val="ro-MD"/>
        </w:rPr>
        <w:t>soției aflate la întreținerea funcționarului public cu statut special, concediul medical, concediul paternal, concediul parţial plătit pentru îngrijirea copilului pînă la vîrsta de 3 ani, concediul pentru îngrijirea copilului bolnav în vîrstă de pînă la 10 ani şi concediul pentru îngrijirea copilului în vîrstă de pînă la 18 ani care suferă de maladie oncologică sau cu dizabilitat</w:t>
      </w:r>
      <w:r w:rsidR="00BE5368">
        <w:rPr>
          <w:color w:val="000000"/>
          <w:sz w:val="28"/>
          <w:szCs w:val="28"/>
          <w:lang w:val="ro-MD"/>
        </w:rPr>
        <w:t>e pentru afecţiuni intercurente</w:t>
      </w:r>
      <w:r w:rsidRPr="00750812">
        <w:rPr>
          <w:color w:val="000000"/>
          <w:sz w:val="28"/>
          <w:szCs w:val="28"/>
          <w:lang w:val="ro-MD"/>
        </w:rPr>
        <w:t xml:space="preserve"> se acordă funcționa</w:t>
      </w:r>
      <w:r w:rsidR="00BE5368">
        <w:rPr>
          <w:color w:val="000000"/>
          <w:sz w:val="28"/>
          <w:szCs w:val="28"/>
          <w:lang w:val="ro-MD"/>
        </w:rPr>
        <w:t>rilor publici cu statut special</w:t>
      </w:r>
      <w:r w:rsidRPr="00750812">
        <w:rPr>
          <w:color w:val="000000"/>
          <w:sz w:val="28"/>
          <w:szCs w:val="28"/>
          <w:lang w:val="ro-MD"/>
        </w:rPr>
        <w:t xml:space="preserve"> conform dispoziţiilor generale.</w:t>
      </w:r>
    </w:p>
    <w:p w:rsidR="00750812" w:rsidRPr="00750812" w:rsidRDefault="00750812" w:rsidP="00E52855">
      <w:pPr>
        <w:tabs>
          <w:tab w:val="left" w:pos="360"/>
          <w:tab w:val="left" w:pos="99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9"/>
        <w:rPr>
          <w:color w:val="000000"/>
          <w:sz w:val="28"/>
          <w:szCs w:val="28"/>
          <w:lang w:val="ro-MD"/>
        </w:rPr>
      </w:pPr>
      <w:r w:rsidRPr="00750812">
        <w:rPr>
          <w:color w:val="000000"/>
          <w:sz w:val="28"/>
          <w:szCs w:val="28"/>
          <w:lang w:val="ro-MD"/>
        </w:rPr>
        <w:t>(7) Indemnizaţia pentru incapacitate temporară de muncă cauzată de boli obişnuite sau de accidente nelegate de muncă, indemnizaţia pentru prevenirea îmbolnăvirilor (carantină), prestaţia pentru recuperarea capacităţii de muncă, indemnizaţi</w:t>
      </w:r>
      <w:r w:rsidR="00E80EB9">
        <w:rPr>
          <w:color w:val="000000"/>
          <w:sz w:val="28"/>
          <w:szCs w:val="28"/>
          <w:lang w:val="ro-MD"/>
        </w:rPr>
        <w:t>a</w:t>
      </w:r>
      <w:r w:rsidRPr="00750812">
        <w:rPr>
          <w:color w:val="000000"/>
          <w:sz w:val="28"/>
          <w:szCs w:val="28"/>
          <w:lang w:val="ro-MD"/>
        </w:rPr>
        <w:t xml:space="preserve"> de maternitate, inclusiv </w:t>
      </w:r>
      <w:r w:rsidR="00E80EB9">
        <w:rPr>
          <w:color w:val="000000"/>
          <w:sz w:val="28"/>
          <w:szCs w:val="28"/>
          <w:lang w:val="ro-MD"/>
        </w:rPr>
        <w:t xml:space="preserve">a </w:t>
      </w:r>
      <w:r w:rsidRPr="00750812">
        <w:rPr>
          <w:color w:val="000000"/>
          <w:sz w:val="28"/>
          <w:szCs w:val="28"/>
          <w:lang w:val="ro-MD"/>
        </w:rPr>
        <w:t>soţiilor aflate la întreţinerea funcționarilor publici cu statut special, indemnizaţi</w:t>
      </w:r>
      <w:r w:rsidR="00E80EB9">
        <w:rPr>
          <w:color w:val="000000"/>
          <w:sz w:val="28"/>
          <w:szCs w:val="28"/>
          <w:lang w:val="ro-MD"/>
        </w:rPr>
        <w:t>a</w:t>
      </w:r>
      <w:r w:rsidRPr="00750812">
        <w:rPr>
          <w:color w:val="000000"/>
          <w:sz w:val="28"/>
          <w:szCs w:val="28"/>
          <w:lang w:val="ro-MD"/>
        </w:rPr>
        <w:t xml:space="preserve"> pentru creşterea copilului pînă la împlinirea vîrstei de 3 ani, indemnizaţi</w:t>
      </w:r>
      <w:r w:rsidR="00E80EB9">
        <w:rPr>
          <w:color w:val="000000"/>
          <w:sz w:val="28"/>
          <w:szCs w:val="28"/>
          <w:lang w:val="ro-MD"/>
        </w:rPr>
        <w:t>a</w:t>
      </w:r>
      <w:r w:rsidRPr="00750812">
        <w:rPr>
          <w:color w:val="000000"/>
          <w:sz w:val="28"/>
          <w:szCs w:val="28"/>
          <w:lang w:val="ro-MD"/>
        </w:rPr>
        <w:t xml:space="preserve"> pentru îngrijirea copilului bolnav, ajutor</w:t>
      </w:r>
      <w:r w:rsidR="00E80EB9">
        <w:rPr>
          <w:color w:val="000000"/>
          <w:sz w:val="28"/>
          <w:szCs w:val="28"/>
          <w:lang w:val="ro-MD"/>
        </w:rPr>
        <w:t>ul</w:t>
      </w:r>
      <w:r w:rsidRPr="00750812">
        <w:rPr>
          <w:color w:val="000000"/>
          <w:sz w:val="28"/>
          <w:szCs w:val="28"/>
          <w:lang w:val="ro-MD"/>
        </w:rPr>
        <w:t xml:space="preserve"> de deces se acordă în condițiile privind stabilirea și plata prevăzute de Legea </w:t>
      </w:r>
      <w:r w:rsidR="00E52855">
        <w:rPr>
          <w:color w:val="000000"/>
          <w:sz w:val="28"/>
          <w:szCs w:val="28"/>
          <w:lang w:val="ro-MD"/>
        </w:rPr>
        <w:t>nr. </w:t>
      </w:r>
      <w:r w:rsidRPr="00750812">
        <w:rPr>
          <w:color w:val="000000"/>
          <w:sz w:val="28"/>
          <w:szCs w:val="28"/>
          <w:lang w:val="ro-MD"/>
        </w:rPr>
        <w:t>289-XV din 22 iulie 2004 privind indemnizaţiile pentru incapacitate temporară de muncă şi alte prestaţii de asigurări sociale.”</w:t>
      </w:r>
      <w:r w:rsidR="00E80EB9">
        <w:rPr>
          <w:color w:val="000000"/>
          <w:sz w:val="28"/>
          <w:szCs w:val="28"/>
          <w:lang w:val="ro-MD"/>
        </w:rPr>
        <w:t>;</w:t>
      </w:r>
    </w:p>
    <w:p w:rsidR="00750812" w:rsidRPr="00750812" w:rsidRDefault="00750812" w:rsidP="00E52855">
      <w:pPr>
        <w:tabs>
          <w:tab w:val="left" w:pos="360"/>
          <w:tab w:val="left" w:pos="99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9"/>
        <w:rPr>
          <w:color w:val="000000"/>
          <w:sz w:val="28"/>
          <w:szCs w:val="28"/>
          <w:lang w:val="ro-MD"/>
        </w:rPr>
      </w:pPr>
      <w:r w:rsidRPr="00750812">
        <w:rPr>
          <w:color w:val="000000"/>
          <w:sz w:val="28"/>
          <w:szCs w:val="28"/>
          <w:lang w:val="ro-MD"/>
        </w:rPr>
        <w:t>se completează cu alineat</w:t>
      </w:r>
      <w:r w:rsidR="0013675F">
        <w:rPr>
          <w:color w:val="000000"/>
          <w:sz w:val="28"/>
          <w:szCs w:val="28"/>
          <w:lang w:val="ro-MD"/>
        </w:rPr>
        <w:t xml:space="preserve">ele </w:t>
      </w:r>
      <w:r w:rsidRPr="00750812">
        <w:rPr>
          <w:color w:val="000000"/>
          <w:sz w:val="28"/>
          <w:szCs w:val="28"/>
          <w:lang w:val="ro-MD"/>
        </w:rPr>
        <w:t>(7</w:t>
      </w:r>
      <w:r w:rsidRPr="00750812">
        <w:rPr>
          <w:color w:val="000000"/>
          <w:sz w:val="28"/>
          <w:szCs w:val="28"/>
          <w:vertAlign w:val="superscript"/>
          <w:lang w:val="ro-MD"/>
        </w:rPr>
        <w:t>1</w:t>
      </w:r>
      <w:r w:rsidRPr="00750812">
        <w:rPr>
          <w:color w:val="000000"/>
          <w:sz w:val="28"/>
          <w:szCs w:val="28"/>
          <w:lang w:val="ro-MD"/>
        </w:rPr>
        <w:t>)</w:t>
      </w:r>
      <w:r w:rsidR="0013675F">
        <w:rPr>
          <w:color w:val="000000"/>
          <w:sz w:val="28"/>
          <w:szCs w:val="28"/>
          <w:lang w:val="ro-MD"/>
        </w:rPr>
        <w:t>-</w:t>
      </w:r>
      <w:r w:rsidR="0013675F" w:rsidRPr="00750812">
        <w:rPr>
          <w:color w:val="000000"/>
          <w:sz w:val="28"/>
          <w:szCs w:val="28"/>
          <w:lang w:val="ro-MD"/>
        </w:rPr>
        <w:t>(7</w:t>
      </w:r>
      <w:r w:rsidR="0013675F">
        <w:rPr>
          <w:color w:val="000000"/>
          <w:sz w:val="28"/>
          <w:szCs w:val="28"/>
          <w:vertAlign w:val="superscript"/>
          <w:lang w:val="ro-MD"/>
        </w:rPr>
        <w:t>3</w:t>
      </w:r>
      <w:r w:rsidR="0013675F" w:rsidRPr="00750812">
        <w:rPr>
          <w:color w:val="000000"/>
          <w:sz w:val="28"/>
          <w:szCs w:val="28"/>
          <w:lang w:val="ro-MD"/>
        </w:rPr>
        <w:t>)</w:t>
      </w:r>
      <w:r w:rsidRPr="00750812">
        <w:rPr>
          <w:color w:val="000000"/>
          <w:sz w:val="28"/>
          <w:szCs w:val="28"/>
          <w:lang w:val="ro-MD"/>
        </w:rPr>
        <w:t xml:space="preserve"> cu următorul cuprins:</w:t>
      </w:r>
    </w:p>
    <w:p w:rsidR="00750812" w:rsidRDefault="00750812" w:rsidP="00E52855">
      <w:pPr>
        <w:tabs>
          <w:tab w:val="left" w:pos="360"/>
          <w:tab w:val="left" w:pos="99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9"/>
        <w:rPr>
          <w:color w:val="000000"/>
          <w:sz w:val="28"/>
          <w:szCs w:val="28"/>
          <w:lang w:val="ro-MD"/>
        </w:rPr>
      </w:pPr>
      <w:r w:rsidRPr="00750812">
        <w:rPr>
          <w:color w:val="000000"/>
          <w:sz w:val="28"/>
          <w:szCs w:val="28"/>
          <w:lang w:val="ro-MD"/>
        </w:rPr>
        <w:t>„(7</w:t>
      </w:r>
      <w:r w:rsidRPr="00750812">
        <w:rPr>
          <w:color w:val="000000"/>
          <w:sz w:val="28"/>
          <w:szCs w:val="28"/>
          <w:vertAlign w:val="superscript"/>
          <w:lang w:val="ro-MD"/>
        </w:rPr>
        <w:t>1</w:t>
      </w:r>
      <w:r w:rsidRPr="00750812">
        <w:rPr>
          <w:color w:val="000000"/>
          <w:sz w:val="28"/>
          <w:szCs w:val="28"/>
          <w:lang w:val="ro-MD"/>
        </w:rPr>
        <w:t xml:space="preserve">) Indemnizația paternală se stabilește și se achită în conformitate cu prevederile Regulamentului cu privire la condiţiile de stabilire, modul de calcul şi de plată a indemnizaţiei paternale, aprobat </w:t>
      </w:r>
      <w:r w:rsidR="00E80EB9">
        <w:rPr>
          <w:color w:val="000000"/>
          <w:sz w:val="28"/>
          <w:szCs w:val="28"/>
          <w:lang w:val="ro-MD"/>
        </w:rPr>
        <w:t>de</w:t>
      </w:r>
      <w:r w:rsidR="00812C0B">
        <w:rPr>
          <w:color w:val="000000"/>
          <w:sz w:val="28"/>
          <w:szCs w:val="28"/>
          <w:lang w:val="ro-MD"/>
        </w:rPr>
        <w:t xml:space="preserve"> Guvern.</w:t>
      </w:r>
    </w:p>
    <w:p w:rsidR="00812C0B" w:rsidRPr="00163444" w:rsidRDefault="00812C0B" w:rsidP="00812C0B">
      <w:pPr>
        <w:tabs>
          <w:tab w:val="left" w:pos="360"/>
          <w:tab w:val="left" w:pos="99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9"/>
        <w:rPr>
          <w:color w:val="000000"/>
          <w:sz w:val="28"/>
          <w:szCs w:val="28"/>
          <w:lang w:val="ro-MD"/>
        </w:rPr>
      </w:pPr>
      <w:r w:rsidRPr="00163444">
        <w:rPr>
          <w:color w:val="000000"/>
          <w:sz w:val="28"/>
          <w:szCs w:val="28"/>
          <w:lang w:val="ro-MD"/>
        </w:rPr>
        <w:t>(7</w:t>
      </w:r>
      <w:r w:rsidRPr="004C519F">
        <w:rPr>
          <w:color w:val="000000"/>
          <w:sz w:val="28"/>
          <w:szCs w:val="28"/>
          <w:vertAlign w:val="superscript"/>
          <w:lang w:val="ro-MD"/>
        </w:rPr>
        <w:t>2</w:t>
      </w:r>
      <w:r w:rsidRPr="00163444">
        <w:rPr>
          <w:color w:val="000000"/>
          <w:sz w:val="28"/>
          <w:szCs w:val="28"/>
          <w:lang w:val="ro-MD"/>
        </w:rPr>
        <w:t>) Prin derogare de la prevederile prezentei legi, stabilirea şi plata indemnizaţiilor</w:t>
      </w:r>
      <w:r>
        <w:rPr>
          <w:color w:val="000000"/>
          <w:sz w:val="28"/>
          <w:szCs w:val="28"/>
          <w:lang w:val="ro-MD"/>
        </w:rPr>
        <w:t xml:space="preserve"> prevăzute în prezentul articol pentru angajaţii a căror i</w:t>
      </w:r>
      <w:r w:rsidRPr="00163444">
        <w:rPr>
          <w:color w:val="000000"/>
          <w:sz w:val="28"/>
          <w:szCs w:val="28"/>
          <w:lang w:val="ro-MD"/>
        </w:rPr>
        <w:t>dentitate şi calitate se încadrează în condiţiile Legii nr.</w:t>
      </w:r>
      <w:r>
        <w:rPr>
          <w:color w:val="000000"/>
          <w:sz w:val="28"/>
          <w:szCs w:val="28"/>
          <w:lang w:val="ro-MD"/>
        </w:rPr>
        <w:t> </w:t>
      </w:r>
      <w:r w:rsidRPr="00163444">
        <w:rPr>
          <w:color w:val="000000"/>
          <w:sz w:val="28"/>
          <w:szCs w:val="28"/>
          <w:lang w:val="ro-MD"/>
        </w:rPr>
        <w:t>245-XV</w:t>
      </w:r>
      <w:r>
        <w:rPr>
          <w:color w:val="000000"/>
          <w:sz w:val="28"/>
          <w:szCs w:val="28"/>
          <w:lang w:val="ro-MD"/>
        </w:rPr>
        <w:t>I</w:t>
      </w:r>
      <w:r w:rsidRPr="00163444">
        <w:rPr>
          <w:color w:val="000000"/>
          <w:sz w:val="28"/>
          <w:szCs w:val="28"/>
          <w:lang w:val="ro-MD"/>
        </w:rPr>
        <w:t xml:space="preserve"> din</w:t>
      </w:r>
      <w:r>
        <w:rPr>
          <w:color w:val="000000"/>
          <w:sz w:val="28"/>
          <w:szCs w:val="28"/>
          <w:lang w:val="ro-MD"/>
        </w:rPr>
        <w:t xml:space="preserve"> 27 noiembrie</w:t>
      </w:r>
      <w:r w:rsidRPr="00163444">
        <w:rPr>
          <w:color w:val="000000"/>
          <w:sz w:val="28"/>
          <w:szCs w:val="28"/>
          <w:lang w:val="ro-MD"/>
        </w:rPr>
        <w:t xml:space="preserve"> 2008</w:t>
      </w:r>
      <w:r>
        <w:rPr>
          <w:color w:val="000000"/>
          <w:sz w:val="28"/>
          <w:szCs w:val="28"/>
          <w:lang w:val="ro-MD"/>
        </w:rPr>
        <w:t xml:space="preserve"> cu privire la secretul de stat</w:t>
      </w:r>
      <w:r w:rsidRPr="00163444">
        <w:rPr>
          <w:color w:val="000000"/>
          <w:sz w:val="28"/>
          <w:szCs w:val="28"/>
          <w:lang w:val="ro-MD"/>
        </w:rPr>
        <w:t xml:space="preserve"> se</w:t>
      </w:r>
      <w:r>
        <w:rPr>
          <w:color w:val="000000"/>
          <w:sz w:val="28"/>
          <w:szCs w:val="28"/>
          <w:lang w:val="ro-MD"/>
        </w:rPr>
        <w:t xml:space="preserve"> va efectua de către angajator.</w:t>
      </w:r>
    </w:p>
    <w:p w:rsidR="00812C0B" w:rsidRPr="00750812" w:rsidRDefault="00812C0B" w:rsidP="00E52855">
      <w:pPr>
        <w:tabs>
          <w:tab w:val="left" w:pos="360"/>
          <w:tab w:val="left" w:pos="99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9"/>
        <w:rPr>
          <w:color w:val="000000"/>
          <w:sz w:val="28"/>
          <w:szCs w:val="28"/>
          <w:lang w:val="ro-MD"/>
        </w:rPr>
      </w:pPr>
      <w:r w:rsidRPr="00163444">
        <w:rPr>
          <w:color w:val="000000"/>
          <w:sz w:val="28"/>
          <w:szCs w:val="28"/>
          <w:lang w:val="ro-MD"/>
        </w:rPr>
        <w:t>(7</w:t>
      </w:r>
      <w:r w:rsidRPr="004C519F">
        <w:rPr>
          <w:color w:val="000000"/>
          <w:sz w:val="28"/>
          <w:szCs w:val="28"/>
          <w:vertAlign w:val="superscript"/>
          <w:lang w:val="ro-MD"/>
        </w:rPr>
        <w:t>3</w:t>
      </w:r>
      <w:r w:rsidRPr="00163444">
        <w:rPr>
          <w:color w:val="000000"/>
          <w:sz w:val="28"/>
          <w:szCs w:val="28"/>
          <w:lang w:val="ro-MD"/>
        </w:rPr>
        <w:t xml:space="preserve">) Instituţia poartă </w:t>
      </w:r>
      <w:r>
        <w:rPr>
          <w:color w:val="000000"/>
          <w:sz w:val="28"/>
          <w:szCs w:val="28"/>
          <w:lang w:val="ro-MD"/>
        </w:rPr>
        <w:t>răspundere</w:t>
      </w:r>
      <w:r w:rsidRPr="00163444">
        <w:rPr>
          <w:color w:val="000000"/>
          <w:sz w:val="28"/>
          <w:szCs w:val="28"/>
          <w:lang w:val="ro-MD"/>
        </w:rPr>
        <w:t xml:space="preserve"> pentru corectitudinea stabi</w:t>
      </w:r>
      <w:r>
        <w:rPr>
          <w:color w:val="000000"/>
          <w:sz w:val="28"/>
          <w:szCs w:val="28"/>
          <w:lang w:val="ro-MD"/>
        </w:rPr>
        <w:t>lirii şi plăţii indemnizaţiilor</w:t>
      </w:r>
      <w:r w:rsidRPr="00163444">
        <w:rPr>
          <w:color w:val="000000"/>
          <w:sz w:val="28"/>
          <w:szCs w:val="28"/>
          <w:lang w:val="ro-MD"/>
        </w:rPr>
        <w:t xml:space="preserve"> finanţate din buget</w:t>
      </w:r>
      <w:r>
        <w:rPr>
          <w:color w:val="000000"/>
          <w:sz w:val="28"/>
          <w:szCs w:val="28"/>
          <w:lang w:val="ro-MD"/>
        </w:rPr>
        <w:t>ul asigurărilor sociale de stat</w:t>
      </w:r>
      <w:r w:rsidR="002D01C7">
        <w:rPr>
          <w:color w:val="000000"/>
          <w:sz w:val="28"/>
          <w:szCs w:val="28"/>
          <w:lang w:val="ro-MD"/>
        </w:rPr>
        <w:t>,</w:t>
      </w:r>
      <w:r w:rsidRPr="00163444">
        <w:rPr>
          <w:color w:val="000000"/>
          <w:sz w:val="28"/>
          <w:szCs w:val="28"/>
          <w:lang w:val="ro-MD"/>
        </w:rPr>
        <w:t xml:space="preserve"> conform prevederilor legislaţiei în vigoare, precum şi pentru evidenţa şi raportarea utilizării ac</w:t>
      </w:r>
      <w:r>
        <w:rPr>
          <w:color w:val="000000"/>
          <w:sz w:val="28"/>
          <w:szCs w:val="28"/>
          <w:lang w:val="ro-MD"/>
        </w:rPr>
        <w:t>estor mijloace financiare</w:t>
      </w:r>
      <w:r w:rsidR="002D01C7">
        <w:rPr>
          <w:color w:val="000000"/>
          <w:sz w:val="28"/>
          <w:szCs w:val="28"/>
          <w:lang w:val="ro-MD"/>
        </w:rPr>
        <w:t>,</w:t>
      </w:r>
      <w:r w:rsidRPr="00163444">
        <w:rPr>
          <w:color w:val="000000"/>
          <w:sz w:val="28"/>
          <w:szCs w:val="28"/>
          <w:lang w:val="ro-MD"/>
        </w:rPr>
        <w:t xml:space="preserve"> în modul stabilit de Guvern.</w:t>
      </w:r>
      <w:r>
        <w:rPr>
          <w:color w:val="000000"/>
          <w:sz w:val="28"/>
          <w:szCs w:val="28"/>
          <w:lang w:val="ro-MD"/>
        </w:rPr>
        <w:t>”;</w:t>
      </w:r>
    </w:p>
    <w:p w:rsidR="00750812" w:rsidRDefault="00750812" w:rsidP="00E52855">
      <w:pPr>
        <w:tabs>
          <w:tab w:val="left" w:pos="360"/>
          <w:tab w:val="left" w:pos="99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9"/>
        <w:rPr>
          <w:rFonts w:eastAsia="Calibri"/>
          <w:sz w:val="28"/>
          <w:szCs w:val="28"/>
          <w:lang w:val="ro-MD"/>
        </w:rPr>
      </w:pPr>
      <w:r w:rsidRPr="00750812">
        <w:rPr>
          <w:color w:val="000000"/>
          <w:sz w:val="28"/>
          <w:szCs w:val="28"/>
          <w:lang w:val="ro-MD"/>
        </w:rPr>
        <w:t xml:space="preserve">alineatul (8) </w:t>
      </w:r>
      <w:r w:rsidRPr="00750812">
        <w:rPr>
          <w:rFonts w:eastAsia="Calibri"/>
          <w:sz w:val="28"/>
          <w:szCs w:val="28"/>
          <w:lang w:val="ro-MD"/>
        </w:rPr>
        <w:t>se abrogă.</w:t>
      </w:r>
    </w:p>
    <w:p w:rsidR="00E52855" w:rsidRPr="00E52855" w:rsidRDefault="00E52855" w:rsidP="00E52855">
      <w:pPr>
        <w:tabs>
          <w:tab w:val="left" w:pos="360"/>
          <w:tab w:val="left" w:pos="99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9"/>
        <w:rPr>
          <w:rFonts w:eastAsia="Calibri"/>
          <w:szCs w:val="28"/>
          <w:lang w:val="ro-MD"/>
        </w:rPr>
      </w:pPr>
    </w:p>
    <w:p w:rsidR="00750812" w:rsidRPr="00750812" w:rsidRDefault="00750812" w:rsidP="00E52855">
      <w:pPr>
        <w:numPr>
          <w:ilvl w:val="0"/>
          <w:numId w:val="19"/>
        </w:numPr>
        <w:tabs>
          <w:tab w:val="left" w:pos="270"/>
          <w:tab w:val="left" w:pos="99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left="0" w:firstLine="709"/>
        <w:rPr>
          <w:rFonts w:eastAsia="Calibri"/>
          <w:sz w:val="28"/>
          <w:szCs w:val="28"/>
          <w:lang w:val="ro-MD"/>
        </w:rPr>
      </w:pPr>
      <w:r w:rsidRPr="00750812">
        <w:rPr>
          <w:rFonts w:eastAsia="Calibri"/>
          <w:sz w:val="28"/>
          <w:szCs w:val="28"/>
          <w:lang w:val="ro-MD"/>
        </w:rPr>
        <w:t>La articolul 67, alineatul (7) se abrogă.</w:t>
      </w:r>
    </w:p>
    <w:p w:rsidR="00750812" w:rsidRPr="00750812" w:rsidRDefault="00750812" w:rsidP="00E52855">
      <w:pPr>
        <w:tabs>
          <w:tab w:val="left" w:pos="270"/>
          <w:tab w:val="left" w:pos="99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9"/>
        <w:rPr>
          <w:rFonts w:eastAsia="Calibri"/>
          <w:sz w:val="28"/>
          <w:szCs w:val="28"/>
          <w:lang w:val="ro-MD"/>
        </w:rPr>
      </w:pPr>
    </w:p>
    <w:p w:rsidR="00750812" w:rsidRPr="00750812" w:rsidRDefault="00750812" w:rsidP="00E52855">
      <w:pPr>
        <w:tabs>
          <w:tab w:val="left" w:pos="27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rPr>
          <w:color w:val="000000"/>
          <w:sz w:val="28"/>
          <w:szCs w:val="28"/>
          <w:lang w:val="ro-MD"/>
        </w:rPr>
      </w:pPr>
      <w:r w:rsidRPr="00750812">
        <w:rPr>
          <w:rFonts w:eastAsia="Calibri"/>
          <w:b/>
          <w:bCs/>
          <w:sz w:val="28"/>
          <w:szCs w:val="28"/>
          <w:lang w:val="ro-MD"/>
        </w:rPr>
        <w:t>Art. VIII</w:t>
      </w:r>
      <w:r w:rsidR="00E52855">
        <w:rPr>
          <w:rFonts w:eastAsia="Calibri"/>
          <w:b/>
          <w:bCs/>
          <w:sz w:val="28"/>
          <w:szCs w:val="28"/>
          <w:lang w:val="ro-MD"/>
        </w:rPr>
        <w:t>.</w:t>
      </w:r>
      <w:r w:rsidRPr="00750812">
        <w:rPr>
          <w:rFonts w:eastAsia="Calibri"/>
          <w:sz w:val="28"/>
          <w:szCs w:val="28"/>
          <w:lang w:val="ro-MD"/>
        </w:rPr>
        <w:t xml:space="preserve"> – </w:t>
      </w:r>
      <w:r w:rsidRPr="00750812">
        <w:rPr>
          <w:color w:val="000000"/>
          <w:sz w:val="28"/>
          <w:szCs w:val="28"/>
          <w:lang w:val="ro-MD"/>
        </w:rPr>
        <w:t xml:space="preserve">Articolul 59 din Legea nr. 300 din 21 decembrie 2017 cu privire la sistemul administraţiei penitenciare (Monitorul Oficial al Republicii </w:t>
      </w:r>
      <w:r w:rsidRPr="00750812">
        <w:rPr>
          <w:rFonts w:eastAsia="Calibri"/>
          <w:bCs/>
          <w:sz w:val="28"/>
          <w:szCs w:val="28"/>
          <w:lang w:val="ro-MD"/>
        </w:rPr>
        <w:t>Moldova, 2018, n</w:t>
      </w:r>
      <w:r w:rsidR="00E52855">
        <w:rPr>
          <w:rFonts w:eastAsia="Calibri"/>
          <w:bCs/>
          <w:sz w:val="28"/>
          <w:szCs w:val="28"/>
          <w:lang w:val="ro-MD"/>
        </w:rPr>
        <w:t>r.</w:t>
      </w:r>
      <w:r w:rsidR="00A04BEE">
        <w:rPr>
          <w:rFonts w:eastAsia="Calibri"/>
          <w:bCs/>
          <w:sz w:val="28"/>
          <w:szCs w:val="28"/>
          <w:lang w:val="ro-MD"/>
        </w:rPr>
        <w:t> 48-57</w:t>
      </w:r>
      <w:r w:rsidR="00F11711">
        <w:rPr>
          <w:rFonts w:eastAsia="Calibri"/>
          <w:bCs/>
          <w:sz w:val="28"/>
          <w:szCs w:val="28"/>
          <w:lang w:val="ro-MD"/>
        </w:rPr>
        <w:t>,</w:t>
      </w:r>
      <w:r w:rsidR="00A04BEE">
        <w:rPr>
          <w:rFonts w:eastAsia="Calibri"/>
          <w:bCs/>
          <w:sz w:val="28"/>
          <w:szCs w:val="28"/>
          <w:lang w:val="ro-MD"/>
        </w:rPr>
        <w:t xml:space="preserve"> art. </w:t>
      </w:r>
      <w:r w:rsidRPr="00750812">
        <w:rPr>
          <w:rFonts w:eastAsia="Calibri"/>
          <w:bCs/>
          <w:sz w:val="28"/>
          <w:szCs w:val="28"/>
          <w:lang w:val="ro-MD"/>
        </w:rPr>
        <w:t>124)</w:t>
      </w:r>
      <w:r w:rsidRPr="00750812">
        <w:rPr>
          <w:color w:val="000000"/>
          <w:sz w:val="28"/>
          <w:szCs w:val="28"/>
          <w:lang w:val="ro-MD"/>
        </w:rPr>
        <w:t xml:space="preserve"> se modifică şi se completează după cum urmează: </w:t>
      </w:r>
    </w:p>
    <w:p w:rsidR="00750812" w:rsidRPr="00750812" w:rsidRDefault="00750812" w:rsidP="00E52855">
      <w:pPr>
        <w:tabs>
          <w:tab w:val="left" w:pos="27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rPr>
          <w:rFonts w:eastAsia="Calibri"/>
          <w:sz w:val="28"/>
          <w:szCs w:val="28"/>
          <w:lang w:val="ro-MD"/>
        </w:rPr>
      </w:pPr>
      <w:r w:rsidRPr="00750812">
        <w:rPr>
          <w:color w:val="000000"/>
          <w:sz w:val="28"/>
          <w:szCs w:val="28"/>
          <w:lang w:val="ro-MD"/>
        </w:rPr>
        <w:t>alineatul (7) va avea următorul cuprins:</w:t>
      </w:r>
    </w:p>
    <w:p w:rsidR="00750812" w:rsidRPr="00750812" w:rsidRDefault="00A04BEE" w:rsidP="00E52855">
      <w:pPr>
        <w:autoSpaceDE w:val="0"/>
        <w:autoSpaceDN w:val="0"/>
        <w:adjustRightInd w:val="0"/>
        <w:rPr>
          <w:rFonts w:eastAsia="Calibri"/>
          <w:bCs/>
          <w:sz w:val="28"/>
          <w:szCs w:val="28"/>
          <w:lang w:val="ro-MD"/>
        </w:rPr>
      </w:pPr>
      <w:r>
        <w:rPr>
          <w:rFonts w:eastAsia="Calibri"/>
          <w:bCs/>
          <w:sz w:val="28"/>
          <w:szCs w:val="28"/>
          <w:lang w:val="ro-MD"/>
        </w:rPr>
        <w:lastRenderedPageBreak/>
        <w:t>„</w:t>
      </w:r>
      <w:r w:rsidR="00750812" w:rsidRPr="00750812">
        <w:rPr>
          <w:rFonts w:eastAsia="Calibri"/>
          <w:bCs/>
          <w:sz w:val="28"/>
          <w:szCs w:val="28"/>
          <w:lang w:val="ro-MD"/>
        </w:rPr>
        <w:t>(7) Concediul de maternitate, inclusiv</w:t>
      </w:r>
      <w:r>
        <w:rPr>
          <w:rFonts w:eastAsia="Calibri"/>
          <w:bCs/>
          <w:sz w:val="28"/>
          <w:szCs w:val="28"/>
          <w:lang w:val="ro-MD"/>
        </w:rPr>
        <w:t xml:space="preserve"> al</w:t>
      </w:r>
      <w:r w:rsidR="00750812" w:rsidRPr="00750812">
        <w:rPr>
          <w:rFonts w:eastAsia="Calibri"/>
          <w:bCs/>
          <w:sz w:val="28"/>
          <w:szCs w:val="28"/>
          <w:lang w:val="ro-MD"/>
        </w:rPr>
        <w:t xml:space="preserve"> soției aflate la întreținerea funcționarului public cu statut special, concediul medical, concediul paternal, concediul parţial plătit pentru îngrijirea copilului pînă la vîrsta de 3 ani, concediul pentru îngrijirea copilului bolnav în vîrstă de pînă la 10 ani şi concediul pentru îngrijirea copilului în vîrstă de pînă la 18 ani care suferă de maladie oncologică sau cu dizabilitate pentru afecţiuni intercurente se acordă funcționa</w:t>
      </w:r>
      <w:r>
        <w:rPr>
          <w:rFonts w:eastAsia="Calibri"/>
          <w:bCs/>
          <w:sz w:val="28"/>
          <w:szCs w:val="28"/>
          <w:lang w:val="ro-MD"/>
        </w:rPr>
        <w:t>rilor publici cu statut special</w:t>
      </w:r>
      <w:r w:rsidR="00750812" w:rsidRPr="00750812">
        <w:rPr>
          <w:rFonts w:eastAsia="Calibri"/>
          <w:bCs/>
          <w:sz w:val="28"/>
          <w:szCs w:val="28"/>
          <w:lang w:val="ro-MD"/>
        </w:rPr>
        <w:t xml:space="preserve"> conform dispoziţiilor generale.</w:t>
      </w:r>
      <w:r>
        <w:rPr>
          <w:rFonts w:eastAsia="Calibri"/>
          <w:bCs/>
          <w:sz w:val="28"/>
          <w:szCs w:val="28"/>
          <w:lang w:val="ro-MD"/>
        </w:rPr>
        <w:t>”;</w:t>
      </w:r>
    </w:p>
    <w:p w:rsidR="00750812" w:rsidRPr="00750812" w:rsidRDefault="00A04BEE" w:rsidP="00E52855">
      <w:pPr>
        <w:autoSpaceDE w:val="0"/>
        <w:autoSpaceDN w:val="0"/>
        <w:adjustRightInd w:val="0"/>
        <w:rPr>
          <w:rFonts w:eastAsia="Calibri"/>
          <w:bCs/>
          <w:sz w:val="28"/>
          <w:szCs w:val="28"/>
          <w:lang w:val="ro-MD"/>
        </w:rPr>
      </w:pPr>
      <w:r>
        <w:rPr>
          <w:rFonts w:eastAsia="Calibri"/>
          <w:bCs/>
          <w:sz w:val="28"/>
          <w:szCs w:val="28"/>
          <w:lang w:val="ro-MD"/>
        </w:rPr>
        <w:t>se completează cu alineatul</w:t>
      </w:r>
      <w:r w:rsidR="00750812" w:rsidRPr="00750812">
        <w:rPr>
          <w:rFonts w:eastAsia="Calibri"/>
          <w:bCs/>
          <w:sz w:val="28"/>
          <w:szCs w:val="28"/>
          <w:lang w:val="ro-MD"/>
        </w:rPr>
        <w:t xml:space="preserve"> (7</w:t>
      </w:r>
      <w:r w:rsidR="00750812" w:rsidRPr="00750812">
        <w:rPr>
          <w:rFonts w:eastAsia="Calibri"/>
          <w:bCs/>
          <w:sz w:val="28"/>
          <w:szCs w:val="28"/>
          <w:vertAlign w:val="superscript"/>
          <w:lang w:val="ro-MD"/>
        </w:rPr>
        <w:t>1</w:t>
      </w:r>
      <w:r w:rsidR="00750812" w:rsidRPr="00750812">
        <w:rPr>
          <w:rFonts w:eastAsia="Calibri"/>
          <w:bCs/>
          <w:sz w:val="28"/>
          <w:szCs w:val="28"/>
          <w:lang w:val="ro-MD"/>
        </w:rPr>
        <w:t xml:space="preserve">) cu următorul cuprins: </w:t>
      </w:r>
    </w:p>
    <w:p w:rsidR="00750812" w:rsidRPr="00750812" w:rsidRDefault="00A04BEE" w:rsidP="00E52855">
      <w:pPr>
        <w:autoSpaceDE w:val="0"/>
        <w:autoSpaceDN w:val="0"/>
        <w:adjustRightInd w:val="0"/>
        <w:rPr>
          <w:rFonts w:eastAsia="Calibri"/>
          <w:bCs/>
          <w:sz w:val="28"/>
          <w:szCs w:val="28"/>
          <w:lang w:val="ro-MD"/>
        </w:rPr>
      </w:pPr>
      <w:r>
        <w:rPr>
          <w:rFonts w:eastAsia="Calibri"/>
          <w:bCs/>
          <w:sz w:val="28"/>
          <w:szCs w:val="28"/>
          <w:lang w:val="ro-MD"/>
        </w:rPr>
        <w:t>„</w:t>
      </w:r>
      <w:r w:rsidR="00750812" w:rsidRPr="00750812">
        <w:rPr>
          <w:rFonts w:eastAsia="Calibri"/>
          <w:bCs/>
          <w:sz w:val="28"/>
          <w:szCs w:val="28"/>
          <w:lang w:val="ro-MD"/>
        </w:rPr>
        <w:t>(7</w:t>
      </w:r>
      <w:r w:rsidR="00750812" w:rsidRPr="00750812">
        <w:rPr>
          <w:rFonts w:eastAsia="Calibri"/>
          <w:bCs/>
          <w:sz w:val="28"/>
          <w:szCs w:val="28"/>
          <w:vertAlign w:val="superscript"/>
          <w:lang w:val="ro-MD"/>
        </w:rPr>
        <w:t>1</w:t>
      </w:r>
      <w:r w:rsidR="00750812" w:rsidRPr="00750812">
        <w:rPr>
          <w:rFonts w:eastAsia="Calibri"/>
          <w:bCs/>
          <w:sz w:val="28"/>
          <w:szCs w:val="28"/>
          <w:lang w:val="ro-MD"/>
        </w:rPr>
        <w:t>) Indemnizaţia pentru incapacitate temporară de muncă cauzată de boli obişnuite sau de accidente nelegate de muncă, indemnizaţia pentru prevenirea îmbolnăvirilor (carantină), prestaţia pentru recuperarea capacităţii de muncă, indemnizaţi</w:t>
      </w:r>
      <w:r>
        <w:rPr>
          <w:rFonts w:eastAsia="Calibri"/>
          <w:bCs/>
          <w:sz w:val="28"/>
          <w:szCs w:val="28"/>
          <w:lang w:val="ro-MD"/>
        </w:rPr>
        <w:t>a</w:t>
      </w:r>
      <w:r w:rsidR="00750812" w:rsidRPr="00750812">
        <w:rPr>
          <w:rFonts w:eastAsia="Calibri"/>
          <w:bCs/>
          <w:sz w:val="28"/>
          <w:szCs w:val="28"/>
          <w:lang w:val="ro-MD"/>
        </w:rPr>
        <w:t xml:space="preserve"> de maternitate, inclusiv </w:t>
      </w:r>
      <w:r>
        <w:rPr>
          <w:rFonts w:eastAsia="Calibri"/>
          <w:bCs/>
          <w:sz w:val="28"/>
          <w:szCs w:val="28"/>
          <w:lang w:val="ro-MD"/>
        </w:rPr>
        <w:t xml:space="preserve">a </w:t>
      </w:r>
      <w:r w:rsidR="00750812" w:rsidRPr="00750812">
        <w:rPr>
          <w:rFonts w:eastAsia="Calibri"/>
          <w:bCs/>
          <w:sz w:val="28"/>
          <w:szCs w:val="28"/>
          <w:lang w:val="ro-MD"/>
        </w:rPr>
        <w:t>soţiilor aflate la întreţinerea funcționarului public cu statut special, indemnizaţi</w:t>
      </w:r>
      <w:r>
        <w:rPr>
          <w:rFonts w:eastAsia="Calibri"/>
          <w:bCs/>
          <w:sz w:val="28"/>
          <w:szCs w:val="28"/>
          <w:lang w:val="ro-MD"/>
        </w:rPr>
        <w:t>a</w:t>
      </w:r>
      <w:r w:rsidR="00750812" w:rsidRPr="00750812">
        <w:rPr>
          <w:rFonts w:eastAsia="Calibri"/>
          <w:bCs/>
          <w:sz w:val="28"/>
          <w:szCs w:val="28"/>
          <w:lang w:val="ro-MD"/>
        </w:rPr>
        <w:t xml:space="preserve"> pentru creşterea copilului pînă la împlinirea vîrstei de 3 ani, indemnizaţi</w:t>
      </w:r>
      <w:r>
        <w:rPr>
          <w:rFonts w:eastAsia="Calibri"/>
          <w:bCs/>
          <w:sz w:val="28"/>
          <w:szCs w:val="28"/>
          <w:lang w:val="ro-MD"/>
        </w:rPr>
        <w:t>a</w:t>
      </w:r>
      <w:r w:rsidR="00750812" w:rsidRPr="00750812">
        <w:rPr>
          <w:rFonts w:eastAsia="Calibri"/>
          <w:bCs/>
          <w:sz w:val="28"/>
          <w:szCs w:val="28"/>
          <w:lang w:val="ro-MD"/>
        </w:rPr>
        <w:t xml:space="preserve"> pentru îngrijirea copilului bolnav, ajutor</w:t>
      </w:r>
      <w:r>
        <w:rPr>
          <w:rFonts w:eastAsia="Calibri"/>
          <w:bCs/>
          <w:sz w:val="28"/>
          <w:szCs w:val="28"/>
          <w:lang w:val="ro-MD"/>
        </w:rPr>
        <w:t>ul</w:t>
      </w:r>
      <w:r w:rsidR="00750812" w:rsidRPr="00750812">
        <w:rPr>
          <w:rFonts w:eastAsia="Calibri"/>
          <w:bCs/>
          <w:sz w:val="28"/>
          <w:szCs w:val="28"/>
          <w:lang w:val="ro-MD"/>
        </w:rPr>
        <w:t xml:space="preserve"> de deces se acordă în condițiile privind stabilirea și plata prevăzute de Legea </w:t>
      </w:r>
      <w:r w:rsidR="00270CCA">
        <w:rPr>
          <w:rFonts w:eastAsia="Calibri"/>
          <w:bCs/>
          <w:sz w:val="28"/>
          <w:szCs w:val="28"/>
          <w:lang w:val="ro-MD"/>
        </w:rPr>
        <w:t>nr. </w:t>
      </w:r>
      <w:r w:rsidR="00750812" w:rsidRPr="00750812">
        <w:rPr>
          <w:rFonts w:eastAsia="Calibri"/>
          <w:bCs/>
          <w:sz w:val="28"/>
          <w:szCs w:val="28"/>
          <w:lang w:val="ro-MD"/>
        </w:rPr>
        <w:t>289-XV din 22 iulie 2004 privind indemnizaţiile pentru incapacitate temporară de muncă şi alte prestaţii de asigurări sociale.</w:t>
      </w:r>
      <w:r>
        <w:rPr>
          <w:rFonts w:eastAsia="Calibri"/>
          <w:bCs/>
          <w:sz w:val="28"/>
          <w:szCs w:val="28"/>
          <w:lang w:val="ro-MD"/>
        </w:rPr>
        <w:t>”</w:t>
      </w:r>
    </w:p>
    <w:p w:rsidR="00750812" w:rsidRPr="00750812" w:rsidRDefault="00750812" w:rsidP="00E52855">
      <w:pPr>
        <w:tabs>
          <w:tab w:val="left" w:pos="27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left="360"/>
        <w:rPr>
          <w:rFonts w:eastAsia="Calibri"/>
          <w:sz w:val="28"/>
          <w:szCs w:val="28"/>
          <w:lang w:val="ro-MD"/>
        </w:rPr>
      </w:pPr>
    </w:p>
    <w:p w:rsidR="00750812" w:rsidRPr="00750812" w:rsidRDefault="00750812" w:rsidP="00E5285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rPr>
          <w:rFonts w:eastAsia="Calibri"/>
          <w:b/>
          <w:bCs/>
          <w:color w:val="000000"/>
          <w:sz w:val="28"/>
          <w:szCs w:val="28"/>
          <w:lang w:val="ro-MD"/>
        </w:rPr>
      </w:pPr>
      <w:r w:rsidRPr="00750812">
        <w:rPr>
          <w:rFonts w:eastAsia="Calibri"/>
          <w:b/>
          <w:bCs/>
          <w:color w:val="000000"/>
          <w:sz w:val="28"/>
          <w:szCs w:val="28"/>
          <w:lang w:val="ro-MD"/>
        </w:rPr>
        <w:t xml:space="preserve">Art. IX. </w:t>
      </w:r>
      <w:r w:rsidR="00E52855">
        <w:rPr>
          <w:rFonts w:eastAsia="Calibri"/>
          <w:b/>
          <w:bCs/>
          <w:color w:val="000000"/>
          <w:sz w:val="28"/>
          <w:szCs w:val="28"/>
          <w:lang w:val="ro-MD"/>
        </w:rPr>
        <w:t>–</w:t>
      </w:r>
      <w:r w:rsidRPr="00750812">
        <w:rPr>
          <w:rFonts w:eastAsia="Calibri"/>
          <w:b/>
          <w:bCs/>
          <w:color w:val="000000"/>
          <w:sz w:val="28"/>
          <w:szCs w:val="28"/>
          <w:lang w:val="ro-MD"/>
        </w:rPr>
        <w:t xml:space="preserve"> Dispoziții finale</w:t>
      </w:r>
    </w:p>
    <w:p w:rsidR="00750812" w:rsidRPr="00750812" w:rsidRDefault="00750812" w:rsidP="00E5285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rPr>
          <w:rFonts w:eastAsia="Calibri"/>
          <w:color w:val="000000"/>
          <w:sz w:val="28"/>
          <w:szCs w:val="28"/>
          <w:lang w:val="ro-MD"/>
        </w:rPr>
      </w:pPr>
      <w:r w:rsidRPr="00750812">
        <w:rPr>
          <w:rFonts w:eastAsia="Calibri"/>
          <w:color w:val="000000"/>
          <w:sz w:val="28"/>
          <w:szCs w:val="28"/>
          <w:lang w:val="ro-MD"/>
        </w:rPr>
        <w:t>(1) Indemnizațiile stabilite pînă la intrarea în vigoare a prezentei legi vor fi achitate la locul de serviciu al militarilor care îndeplinesc serviciul prin contract, persoanelor din corpul de comandă și din trupele organelor afacerilor interne și sistemului penitenciar, ofițerilor de protecție și colaboratorilor organelor securității statului și Centrului Național Anticorupție din bugetul de stat.</w:t>
      </w:r>
    </w:p>
    <w:p w:rsidR="00750812" w:rsidRPr="00750812" w:rsidRDefault="00750812" w:rsidP="00E5285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rPr>
          <w:rFonts w:eastAsia="Calibri"/>
          <w:color w:val="000000"/>
          <w:sz w:val="28"/>
          <w:szCs w:val="28"/>
          <w:lang w:val="ro-MD"/>
        </w:rPr>
      </w:pPr>
      <w:r w:rsidRPr="00750812">
        <w:rPr>
          <w:rFonts w:eastAsia="Calibri"/>
          <w:color w:val="000000"/>
          <w:sz w:val="28"/>
          <w:szCs w:val="28"/>
          <w:lang w:val="ro-MD"/>
        </w:rPr>
        <w:t>(2) În cazul persoan</w:t>
      </w:r>
      <w:r w:rsidR="00EE1231">
        <w:rPr>
          <w:rFonts w:eastAsia="Calibri"/>
          <w:color w:val="000000"/>
          <w:sz w:val="28"/>
          <w:szCs w:val="28"/>
          <w:lang w:val="ro-MD"/>
        </w:rPr>
        <w:t>elor asigurate prevăzute la articolul 4 alineatul</w:t>
      </w:r>
      <w:r w:rsidRPr="00750812">
        <w:rPr>
          <w:rFonts w:eastAsia="Calibri"/>
          <w:color w:val="000000"/>
          <w:sz w:val="28"/>
          <w:szCs w:val="28"/>
          <w:lang w:val="ro-MD"/>
        </w:rPr>
        <w:t xml:space="preserve"> (1</w:t>
      </w:r>
      <w:r w:rsidRPr="00750812">
        <w:rPr>
          <w:rFonts w:eastAsia="Calibri"/>
          <w:color w:val="000000"/>
          <w:sz w:val="28"/>
          <w:szCs w:val="28"/>
          <w:vertAlign w:val="superscript"/>
          <w:lang w:val="ro-MD"/>
        </w:rPr>
        <w:t>1</w:t>
      </w:r>
      <w:r w:rsidRPr="00750812">
        <w:rPr>
          <w:rFonts w:eastAsia="Calibri"/>
          <w:color w:val="000000"/>
          <w:sz w:val="28"/>
          <w:szCs w:val="28"/>
          <w:lang w:val="ro-MD"/>
        </w:rPr>
        <w:t>) din</w:t>
      </w:r>
      <w:r w:rsidR="00E52855">
        <w:rPr>
          <w:sz w:val="28"/>
          <w:szCs w:val="28"/>
          <w:lang w:val="ro-MD"/>
        </w:rPr>
        <w:t xml:space="preserve"> Legea nr. </w:t>
      </w:r>
      <w:r w:rsidRPr="00750812">
        <w:rPr>
          <w:sz w:val="28"/>
          <w:szCs w:val="28"/>
          <w:lang w:val="ro-MD"/>
        </w:rPr>
        <w:t>489-XIV din 8 iulie 1999 privind sistemul public de asigurări sociale,</w:t>
      </w:r>
      <w:r w:rsidRPr="00750812">
        <w:rPr>
          <w:rFonts w:eastAsia="Calibri"/>
          <w:color w:val="000000"/>
          <w:sz w:val="28"/>
          <w:szCs w:val="28"/>
          <w:lang w:val="ro-MD"/>
        </w:rPr>
        <w:t xml:space="preserve"> la c</w:t>
      </w:r>
      <w:r w:rsidR="00EE1231">
        <w:rPr>
          <w:rFonts w:eastAsia="Calibri"/>
          <w:color w:val="000000"/>
          <w:sz w:val="28"/>
          <w:szCs w:val="28"/>
          <w:lang w:val="ro-MD"/>
        </w:rPr>
        <w:t>alcularea stagiului de cotizare</w:t>
      </w:r>
      <w:r w:rsidRPr="00750812">
        <w:rPr>
          <w:rFonts w:eastAsia="Calibri"/>
          <w:color w:val="000000"/>
          <w:sz w:val="28"/>
          <w:szCs w:val="28"/>
          <w:lang w:val="ro-MD"/>
        </w:rPr>
        <w:t xml:space="preserve"> necesar pentru stabilirea diferențiată a cuantumului lunar al indemnizaţiei pentru incapacitate temporară de muncă se includ toate perioadele de exercitare a serviciului în calitate de militar sau colaborator (funcţionar) cu statut special al organelor apărării naţionale, securităţii statului şi ordinii publice realizate p</w:t>
      </w:r>
      <w:r w:rsidR="00D82156">
        <w:rPr>
          <w:rFonts w:eastAsia="Calibri"/>
          <w:color w:val="000000"/>
          <w:sz w:val="28"/>
          <w:szCs w:val="28"/>
          <w:lang w:val="ro-MD"/>
        </w:rPr>
        <w:t>î</w:t>
      </w:r>
      <w:r w:rsidRPr="00750812">
        <w:rPr>
          <w:rFonts w:eastAsia="Calibri"/>
          <w:color w:val="000000"/>
          <w:sz w:val="28"/>
          <w:szCs w:val="28"/>
          <w:lang w:val="ro-MD"/>
        </w:rPr>
        <w:t>nă la 1 ianuarie 2017.</w:t>
      </w:r>
    </w:p>
    <w:p w:rsidR="00750812" w:rsidRPr="00750812" w:rsidRDefault="00750812" w:rsidP="00E5285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rPr>
          <w:rFonts w:eastAsia="Calibri"/>
          <w:sz w:val="28"/>
          <w:szCs w:val="28"/>
          <w:lang w:val="ro-MD"/>
        </w:rPr>
      </w:pPr>
      <w:r w:rsidRPr="00750812">
        <w:rPr>
          <w:rFonts w:eastAsia="Calibri"/>
          <w:sz w:val="28"/>
          <w:szCs w:val="28"/>
          <w:lang w:val="ro-MD"/>
        </w:rPr>
        <w:t xml:space="preserve">(3) </w:t>
      </w:r>
      <w:r w:rsidRPr="003F34CC">
        <w:rPr>
          <w:rFonts w:eastAsia="Calibri"/>
          <w:sz w:val="28"/>
          <w:szCs w:val="28"/>
        </w:rPr>
        <w:t xml:space="preserve"> </w:t>
      </w:r>
      <w:r w:rsidRPr="00750812">
        <w:rPr>
          <w:rFonts w:eastAsia="Calibri"/>
          <w:sz w:val="28"/>
          <w:szCs w:val="28"/>
          <w:lang w:val="ro-MD"/>
        </w:rPr>
        <w:t>Guvernul, în termen de 6 luni, va aduce actele sale normative în concordanță cu prezenta lege.</w:t>
      </w:r>
    </w:p>
    <w:p w:rsidR="00750812" w:rsidRDefault="00750812" w:rsidP="00E5285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8"/>
        <w:rPr>
          <w:rFonts w:eastAsia="Calibri"/>
          <w:b/>
          <w:bCs/>
          <w:sz w:val="28"/>
          <w:szCs w:val="28"/>
          <w:lang w:val="ro-MD"/>
        </w:rPr>
      </w:pPr>
    </w:p>
    <w:p w:rsidR="00E52855" w:rsidRPr="00750812" w:rsidRDefault="00E52855" w:rsidP="00E5285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8"/>
        <w:rPr>
          <w:rFonts w:eastAsia="Calibri"/>
          <w:b/>
          <w:bCs/>
          <w:sz w:val="28"/>
          <w:szCs w:val="28"/>
          <w:lang w:val="ro-MD"/>
        </w:rPr>
      </w:pPr>
    </w:p>
    <w:p w:rsidR="00EA3268" w:rsidRPr="00750812" w:rsidRDefault="00750812" w:rsidP="00750812">
      <w:pPr>
        <w:ind w:firstLine="709"/>
        <w:rPr>
          <w:sz w:val="28"/>
          <w:szCs w:val="28"/>
          <w:lang w:val="ro-RO" w:eastAsia="ru-RU"/>
        </w:rPr>
      </w:pPr>
      <w:r w:rsidRPr="00750812">
        <w:rPr>
          <w:rFonts w:eastAsia="Calibri"/>
          <w:b/>
          <w:bCs/>
          <w:sz w:val="28"/>
          <w:szCs w:val="28"/>
          <w:lang w:val="ro-MD"/>
        </w:rPr>
        <w:t xml:space="preserve">Președintele Parlamentului    </w:t>
      </w:r>
    </w:p>
    <w:p w:rsidR="00CB05D3" w:rsidRPr="00750812" w:rsidRDefault="00CB05D3" w:rsidP="00750812">
      <w:pPr>
        <w:tabs>
          <w:tab w:val="left" w:pos="1134"/>
        </w:tabs>
        <w:ind w:firstLine="709"/>
        <w:rPr>
          <w:sz w:val="28"/>
          <w:szCs w:val="28"/>
          <w:lang w:val="ro-RO" w:eastAsia="ru-RU"/>
        </w:rPr>
      </w:pPr>
    </w:p>
    <w:p w:rsidR="00EA7735" w:rsidRDefault="00EA7735" w:rsidP="00750812">
      <w:pPr>
        <w:tabs>
          <w:tab w:val="left" w:pos="1134"/>
        </w:tabs>
        <w:ind w:firstLine="709"/>
        <w:rPr>
          <w:sz w:val="28"/>
          <w:szCs w:val="28"/>
          <w:lang w:val="ro-RO" w:eastAsia="ru-RU"/>
        </w:rPr>
      </w:pPr>
    </w:p>
    <w:p w:rsidR="00D83322" w:rsidRDefault="00D83322" w:rsidP="00750812">
      <w:pPr>
        <w:tabs>
          <w:tab w:val="left" w:pos="1134"/>
        </w:tabs>
        <w:ind w:firstLine="709"/>
        <w:rPr>
          <w:sz w:val="28"/>
          <w:szCs w:val="28"/>
          <w:lang w:val="ro-RO" w:eastAsia="ru-RU"/>
        </w:rPr>
      </w:pPr>
    </w:p>
    <w:p w:rsidR="00D83322" w:rsidRDefault="00D83322" w:rsidP="00750812">
      <w:pPr>
        <w:tabs>
          <w:tab w:val="left" w:pos="1134"/>
        </w:tabs>
        <w:ind w:firstLine="709"/>
        <w:rPr>
          <w:sz w:val="28"/>
          <w:szCs w:val="28"/>
          <w:lang w:val="ro-RO" w:eastAsia="ru-RU"/>
        </w:rPr>
      </w:pPr>
    </w:p>
    <w:p w:rsidR="00D83322" w:rsidRDefault="00D83322" w:rsidP="00750812">
      <w:pPr>
        <w:tabs>
          <w:tab w:val="left" w:pos="1134"/>
        </w:tabs>
        <w:ind w:firstLine="709"/>
        <w:rPr>
          <w:sz w:val="28"/>
          <w:szCs w:val="28"/>
          <w:lang w:val="ro-RO" w:eastAsia="ru-RU"/>
        </w:rPr>
      </w:pPr>
    </w:p>
    <w:p w:rsidR="00D83322" w:rsidRDefault="00D83322" w:rsidP="00750812">
      <w:pPr>
        <w:tabs>
          <w:tab w:val="left" w:pos="1134"/>
        </w:tabs>
        <w:ind w:firstLine="709"/>
        <w:rPr>
          <w:sz w:val="28"/>
          <w:szCs w:val="28"/>
          <w:lang w:val="ro-RO" w:eastAsia="ru-RU"/>
        </w:rPr>
      </w:pPr>
    </w:p>
    <w:p w:rsidR="00D83322" w:rsidRDefault="00D83322" w:rsidP="00750812">
      <w:pPr>
        <w:tabs>
          <w:tab w:val="left" w:pos="1134"/>
        </w:tabs>
        <w:ind w:firstLine="709"/>
        <w:rPr>
          <w:sz w:val="28"/>
          <w:szCs w:val="28"/>
          <w:lang w:val="ro-RO" w:eastAsia="ru-RU"/>
        </w:rPr>
      </w:pPr>
    </w:p>
    <w:p w:rsidR="00D83322" w:rsidRDefault="00D83322" w:rsidP="00750812">
      <w:pPr>
        <w:tabs>
          <w:tab w:val="left" w:pos="1134"/>
        </w:tabs>
        <w:ind w:firstLine="709"/>
        <w:rPr>
          <w:sz w:val="28"/>
          <w:szCs w:val="28"/>
          <w:lang w:val="ro-RO" w:eastAsia="ru-RU"/>
        </w:rPr>
      </w:pPr>
    </w:p>
    <w:p w:rsidR="00D83322" w:rsidRDefault="00D83322" w:rsidP="00750812">
      <w:pPr>
        <w:tabs>
          <w:tab w:val="left" w:pos="1134"/>
        </w:tabs>
        <w:ind w:firstLine="709"/>
        <w:rPr>
          <w:sz w:val="28"/>
          <w:szCs w:val="28"/>
          <w:lang w:val="ro-RO" w:eastAsia="ru-RU"/>
        </w:rPr>
      </w:pPr>
    </w:p>
    <w:p w:rsidR="00D83322" w:rsidRDefault="00D83322" w:rsidP="00750812">
      <w:pPr>
        <w:tabs>
          <w:tab w:val="left" w:pos="1134"/>
        </w:tabs>
        <w:ind w:firstLine="709"/>
        <w:rPr>
          <w:sz w:val="28"/>
          <w:szCs w:val="28"/>
          <w:lang w:val="ro-RO" w:eastAsia="ru-RU"/>
        </w:rPr>
      </w:pPr>
    </w:p>
    <w:p w:rsidR="00D83322" w:rsidRPr="00024268" w:rsidRDefault="00D83322" w:rsidP="00D83322">
      <w:pPr>
        <w:tabs>
          <w:tab w:val="left" w:pos="1134"/>
        </w:tabs>
        <w:ind w:firstLine="0"/>
        <w:jc w:val="center"/>
        <w:rPr>
          <w:rFonts w:asciiTheme="majorBidi" w:hAnsiTheme="majorBidi" w:cstheme="majorBidi"/>
          <w:b/>
          <w:sz w:val="28"/>
          <w:szCs w:val="28"/>
        </w:rPr>
      </w:pPr>
    </w:p>
    <w:p w:rsidR="00D83322" w:rsidRPr="00D83322" w:rsidRDefault="00D83322" w:rsidP="00D83322">
      <w:pPr>
        <w:tabs>
          <w:tab w:val="left" w:pos="1134"/>
        </w:tabs>
        <w:ind w:firstLine="0"/>
        <w:jc w:val="center"/>
        <w:rPr>
          <w:rFonts w:asciiTheme="majorBidi" w:hAnsiTheme="majorBidi" w:cstheme="majorBidi"/>
          <w:b/>
          <w:sz w:val="28"/>
          <w:szCs w:val="28"/>
          <w:lang w:val="ru-RU"/>
        </w:rPr>
      </w:pPr>
      <w:r w:rsidRPr="00D83322">
        <w:rPr>
          <w:rFonts w:asciiTheme="majorBidi" w:hAnsiTheme="majorBidi" w:cstheme="majorBidi"/>
          <w:b/>
          <w:sz w:val="28"/>
          <w:szCs w:val="28"/>
          <w:lang w:val="ru-RU"/>
        </w:rPr>
        <w:t xml:space="preserve">О проекте закона о внесении изменений и дополнений </w:t>
      </w:r>
    </w:p>
    <w:p w:rsidR="00D83322" w:rsidRPr="00D83322" w:rsidRDefault="00D83322" w:rsidP="00D83322">
      <w:pPr>
        <w:tabs>
          <w:tab w:val="left" w:pos="1134"/>
        </w:tabs>
        <w:ind w:firstLine="0"/>
        <w:jc w:val="center"/>
        <w:rPr>
          <w:rFonts w:asciiTheme="majorBidi" w:hAnsiTheme="majorBidi" w:cstheme="majorBidi"/>
          <w:b/>
          <w:sz w:val="28"/>
          <w:szCs w:val="28"/>
          <w:lang w:val="ru-RU"/>
        </w:rPr>
      </w:pPr>
      <w:r w:rsidRPr="00D83322">
        <w:rPr>
          <w:rFonts w:asciiTheme="majorBidi" w:hAnsiTheme="majorBidi" w:cstheme="majorBidi"/>
          <w:b/>
          <w:sz w:val="28"/>
          <w:szCs w:val="28"/>
          <w:lang w:val="ru-RU"/>
        </w:rPr>
        <w:t>в некоторые законодательные акты</w:t>
      </w:r>
    </w:p>
    <w:p w:rsidR="00D83322" w:rsidRPr="00D83322" w:rsidRDefault="00D83322" w:rsidP="00D83322">
      <w:pPr>
        <w:tabs>
          <w:tab w:val="left" w:pos="1134"/>
        </w:tabs>
        <w:ind w:firstLine="0"/>
        <w:jc w:val="center"/>
        <w:rPr>
          <w:rFonts w:asciiTheme="majorBidi" w:hAnsiTheme="majorBidi" w:cstheme="majorBidi"/>
          <w:b/>
          <w:sz w:val="28"/>
          <w:szCs w:val="28"/>
          <w:lang w:val="ru-RU"/>
        </w:rPr>
      </w:pPr>
      <w:r w:rsidRPr="00D83322">
        <w:rPr>
          <w:rFonts w:asciiTheme="majorBidi" w:hAnsiTheme="majorBidi" w:cstheme="majorBidi"/>
          <w:b/>
          <w:sz w:val="28"/>
          <w:szCs w:val="28"/>
          <w:lang w:val="ru-RU"/>
        </w:rPr>
        <w:t>-------------------------------------------------------------------</w:t>
      </w:r>
    </w:p>
    <w:p w:rsidR="00D83322" w:rsidRPr="00D83322" w:rsidRDefault="00D83322" w:rsidP="00D83322">
      <w:pPr>
        <w:tabs>
          <w:tab w:val="left" w:pos="1134"/>
        </w:tabs>
        <w:rPr>
          <w:rFonts w:asciiTheme="majorBidi" w:hAnsiTheme="majorBidi" w:cstheme="majorBidi"/>
          <w:sz w:val="28"/>
          <w:szCs w:val="28"/>
          <w:lang w:val="ru-RU"/>
        </w:rPr>
      </w:pPr>
    </w:p>
    <w:p w:rsidR="00D83322" w:rsidRPr="00D83322" w:rsidRDefault="00D83322" w:rsidP="00D83322">
      <w:pPr>
        <w:tabs>
          <w:tab w:val="left" w:pos="1134"/>
        </w:tabs>
        <w:rPr>
          <w:rFonts w:asciiTheme="majorBidi" w:hAnsiTheme="majorBidi" w:cstheme="majorBidi"/>
          <w:b/>
          <w:sz w:val="28"/>
          <w:szCs w:val="28"/>
          <w:lang w:val="ru-RU"/>
        </w:rPr>
      </w:pPr>
    </w:p>
    <w:p w:rsidR="00D83322" w:rsidRPr="00D83322" w:rsidRDefault="00D83322" w:rsidP="00D83322">
      <w:pPr>
        <w:tabs>
          <w:tab w:val="left" w:pos="1134"/>
        </w:tabs>
        <w:rPr>
          <w:rFonts w:asciiTheme="majorBidi" w:hAnsiTheme="majorBidi" w:cstheme="majorBidi"/>
          <w:sz w:val="28"/>
          <w:szCs w:val="28"/>
          <w:lang w:val="ru-RU"/>
        </w:rPr>
      </w:pPr>
      <w:r w:rsidRPr="00D83322">
        <w:rPr>
          <w:rFonts w:asciiTheme="majorBidi" w:hAnsiTheme="majorBidi" w:cstheme="majorBidi"/>
          <w:sz w:val="28"/>
          <w:szCs w:val="28"/>
          <w:lang w:val="ru-RU"/>
        </w:rPr>
        <w:t>Правительство ПОСТАНОВЛЯЕТ:</w:t>
      </w:r>
    </w:p>
    <w:p w:rsidR="00D83322" w:rsidRPr="00D83322" w:rsidRDefault="00D83322" w:rsidP="00D83322">
      <w:pPr>
        <w:tabs>
          <w:tab w:val="left" w:pos="1134"/>
        </w:tabs>
        <w:rPr>
          <w:rFonts w:asciiTheme="majorBidi" w:hAnsiTheme="majorBidi" w:cstheme="majorBidi"/>
          <w:sz w:val="28"/>
          <w:szCs w:val="28"/>
          <w:lang w:val="ru-RU"/>
        </w:rPr>
      </w:pPr>
    </w:p>
    <w:p w:rsidR="00D83322" w:rsidRPr="00D83322" w:rsidRDefault="00D83322" w:rsidP="00D83322">
      <w:pPr>
        <w:tabs>
          <w:tab w:val="left" w:pos="1134"/>
        </w:tabs>
        <w:rPr>
          <w:rFonts w:asciiTheme="majorBidi" w:hAnsiTheme="majorBidi" w:cstheme="majorBidi"/>
          <w:sz w:val="28"/>
          <w:szCs w:val="28"/>
          <w:lang w:val="ru-RU"/>
        </w:rPr>
      </w:pPr>
      <w:r w:rsidRPr="00D83322">
        <w:rPr>
          <w:rFonts w:asciiTheme="majorBidi" w:hAnsiTheme="majorBidi" w:cstheme="majorBidi"/>
          <w:sz w:val="28"/>
          <w:szCs w:val="28"/>
          <w:lang w:val="ru-RU"/>
        </w:rPr>
        <w:t>Одобрить и представить Парламенту на рассмотрение проект закона о внесении изменений и дополнений в некоторые законодательные акты.</w:t>
      </w:r>
    </w:p>
    <w:p w:rsidR="00D83322" w:rsidRPr="00D83322" w:rsidRDefault="00D83322" w:rsidP="00D83322">
      <w:pPr>
        <w:tabs>
          <w:tab w:val="left" w:pos="1134"/>
        </w:tabs>
        <w:rPr>
          <w:rFonts w:asciiTheme="majorBidi" w:hAnsiTheme="majorBidi" w:cstheme="majorBidi"/>
          <w:sz w:val="28"/>
          <w:szCs w:val="28"/>
          <w:lang w:val="ru-RU"/>
        </w:rPr>
      </w:pPr>
    </w:p>
    <w:p w:rsidR="00D83322" w:rsidRPr="00024268" w:rsidRDefault="00D83322" w:rsidP="00D83322">
      <w:pPr>
        <w:pStyle w:val="news"/>
        <w:tabs>
          <w:tab w:val="left" w:pos="1134"/>
        </w:tabs>
        <w:ind w:firstLine="709"/>
        <w:jc w:val="both"/>
        <w:rPr>
          <w:rFonts w:asciiTheme="majorBidi" w:hAnsiTheme="majorBidi" w:cstheme="majorBidi"/>
          <w:b/>
          <w:color w:val="000000"/>
          <w:sz w:val="28"/>
          <w:szCs w:val="28"/>
        </w:rPr>
      </w:pPr>
    </w:p>
    <w:p w:rsidR="00D83322" w:rsidRPr="00024268" w:rsidRDefault="00D83322" w:rsidP="00D83322">
      <w:pPr>
        <w:pStyle w:val="news"/>
        <w:tabs>
          <w:tab w:val="left" w:pos="1134"/>
        </w:tabs>
        <w:ind w:firstLine="709"/>
        <w:jc w:val="both"/>
        <w:rPr>
          <w:rFonts w:asciiTheme="majorBidi" w:hAnsiTheme="majorBidi" w:cstheme="majorBidi"/>
          <w:b/>
          <w:color w:val="000000"/>
          <w:sz w:val="28"/>
          <w:szCs w:val="28"/>
        </w:rPr>
      </w:pPr>
      <w:r w:rsidRPr="00024268">
        <w:rPr>
          <w:rFonts w:asciiTheme="majorBidi" w:hAnsiTheme="majorBidi" w:cstheme="majorBidi"/>
          <w:b/>
          <w:color w:val="000000"/>
          <w:sz w:val="28"/>
          <w:szCs w:val="28"/>
        </w:rPr>
        <w:t>Премьер-министр</w:t>
      </w:r>
      <w:r w:rsidRPr="00024268">
        <w:rPr>
          <w:rFonts w:asciiTheme="majorBidi" w:hAnsiTheme="majorBidi" w:cstheme="majorBidi"/>
          <w:b/>
          <w:color w:val="000000"/>
          <w:sz w:val="28"/>
          <w:szCs w:val="28"/>
        </w:rPr>
        <w:tab/>
      </w:r>
      <w:r w:rsidRPr="00024268">
        <w:rPr>
          <w:rFonts w:asciiTheme="majorBidi" w:hAnsiTheme="majorBidi" w:cstheme="majorBidi"/>
          <w:b/>
          <w:color w:val="000000"/>
          <w:sz w:val="28"/>
          <w:szCs w:val="28"/>
        </w:rPr>
        <w:tab/>
      </w:r>
      <w:r w:rsidRPr="00024268">
        <w:rPr>
          <w:rFonts w:asciiTheme="majorBidi" w:hAnsiTheme="majorBidi" w:cstheme="majorBidi"/>
          <w:b/>
          <w:color w:val="000000"/>
          <w:sz w:val="28"/>
          <w:szCs w:val="28"/>
        </w:rPr>
        <w:tab/>
      </w:r>
      <w:r w:rsidRPr="00024268">
        <w:rPr>
          <w:rFonts w:asciiTheme="majorBidi" w:hAnsiTheme="majorBidi" w:cstheme="majorBidi"/>
          <w:b/>
          <w:color w:val="000000"/>
          <w:sz w:val="28"/>
          <w:szCs w:val="28"/>
        </w:rPr>
        <w:tab/>
      </w:r>
      <w:r w:rsidRPr="00024268">
        <w:rPr>
          <w:rFonts w:asciiTheme="majorBidi" w:hAnsiTheme="majorBidi" w:cstheme="majorBidi"/>
          <w:b/>
          <w:color w:val="000000"/>
          <w:sz w:val="28"/>
          <w:szCs w:val="28"/>
        </w:rPr>
        <w:tab/>
        <w:t>ПАВЕЛ ФИЛИП</w:t>
      </w:r>
    </w:p>
    <w:p w:rsidR="00D83322" w:rsidRDefault="00D83322" w:rsidP="00D83322">
      <w:pPr>
        <w:pStyle w:val="news"/>
        <w:tabs>
          <w:tab w:val="left" w:pos="1134"/>
        </w:tabs>
        <w:ind w:firstLine="709"/>
        <w:jc w:val="both"/>
        <w:rPr>
          <w:rFonts w:asciiTheme="majorBidi" w:hAnsiTheme="majorBidi" w:cstheme="majorBidi"/>
          <w:color w:val="000000"/>
          <w:sz w:val="28"/>
          <w:szCs w:val="28"/>
        </w:rPr>
      </w:pPr>
    </w:p>
    <w:p w:rsidR="00D83322" w:rsidRPr="00024268" w:rsidRDefault="00D83322" w:rsidP="00D83322">
      <w:pPr>
        <w:pStyle w:val="news"/>
        <w:tabs>
          <w:tab w:val="left" w:pos="1134"/>
        </w:tabs>
        <w:ind w:firstLine="709"/>
        <w:jc w:val="both"/>
        <w:rPr>
          <w:rFonts w:asciiTheme="majorBidi" w:hAnsiTheme="majorBidi" w:cstheme="majorBidi"/>
          <w:color w:val="000000"/>
          <w:sz w:val="28"/>
          <w:szCs w:val="28"/>
        </w:rPr>
      </w:pPr>
    </w:p>
    <w:p w:rsidR="00D83322" w:rsidRPr="00024268" w:rsidRDefault="00D83322" w:rsidP="00D83322">
      <w:pPr>
        <w:pStyle w:val="news"/>
        <w:tabs>
          <w:tab w:val="left" w:pos="720"/>
        </w:tabs>
        <w:jc w:val="both"/>
        <w:rPr>
          <w:rFonts w:asciiTheme="majorBidi" w:hAnsiTheme="majorBidi" w:cstheme="majorBidi"/>
          <w:sz w:val="28"/>
          <w:szCs w:val="28"/>
        </w:rPr>
      </w:pPr>
      <w:r w:rsidRPr="00024268">
        <w:rPr>
          <w:rFonts w:asciiTheme="majorBidi" w:hAnsiTheme="majorBidi" w:cstheme="majorBidi"/>
          <w:color w:val="000000"/>
          <w:sz w:val="28"/>
          <w:szCs w:val="28"/>
        </w:rPr>
        <w:tab/>
        <w:t>Контрасигнуют:</w:t>
      </w:r>
    </w:p>
    <w:p w:rsidR="00D83322" w:rsidRPr="00024268" w:rsidRDefault="00D83322" w:rsidP="00D83322">
      <w:pPr>
        <w:pStyle w:val="news"/>
        <w:tabs>
          <w:tab w:val="left" w:pos="1134"/>
        </w:tabs>
        <w:ind w:firstLine="1170"/>
        <w:jc w:val="both"/>
        <w:rPr>
          <w:rFonts w:asciiTheme="majorBidi" w:hAnsiTheme="majorBidi" w:cstheme="majorBidi"/>
          <w:color w:val="000000"/>
          <w:sz w:val="28"/>
          <w:szCs w:val="28"/>
        </w:rPr>
      </w:pPr>
    </w:p>
    <w:p w:rsidR="00D83322" w:rsidRPr="00D83322" w:rsidRDefault="00D83322" w:rsidP="00D83322">
      <w:pPr>
        <w:tabs>
          <w:tab w:val="left" w:pos="5670"/>
        </w:tabs>
        <w:rPr>
          <w:rFonts w:asciiTheme="majorBidi" w:hAnsiTheme="majorBidi" w:cstheme="majorBidi"/>
          <w:sz w:val="28"/>
          <w:szCs w:val="28"/>
          <w:lang w:val="ru-RU"/>
        </w:rPr>
      </w:pPr>
      <w:r w:rsidRPr="00D83322">
        <w:rPr>
          <w:rFonts w:asciiTheme="majorBidi" w:hAnsiTheme="majorBidi" w:cstheme="majorBidi"/>
          <w:sz w:val="28"/>
          <w:szCs w:val="28"/>
          <w:lang w:val="ru-RU"/>
        </w:rPr>
        <w:t xml:space="preserve">Министр здравоохранения, </w:t>
      </w:r>
    </w:p>
    <w:p w:rsidR="00D83322" w:rsidRPr="00D83322" w:rsidRDefault="00D83322" w:rsidP="00D83322">
      <w:pPr>
        <w:tabs>
          <w:tab w:val="left" w:pos="5670"/>
        </w:tabs>
        <w:rPr>
          <w:rFonts w:asciiTheme="majorBidi" w:hAnsiTheme="majorBidi" w:cstheme="majorBidi"/>
          <w:sz w:val="28"/>
          <w:szCs w:val="28"/>
          <w:lang w:val="ru-RU"/>
        </w:rPr>
      </w:pPr>
      <w:r w:rsidRPr="00D83322">
        <w:rPr>
          <w:rFonts w:asciiTheme="majorBidi" w:hAnsiTheme="majorBidi" w:cstheme="majorBidi"/>
          <w:sz w:val="28"/>
          <w:szCs w:val="28"/>
          <w:lang w:val="ru-RU"/>
        </w:rPr>
        <w:t>труда и социальной защиты</w:t>
      </w:r>
      <w:r w:rsidRPr="00D83322">
        <w:rPr>
          <w:rFonts w:asciiTheme="majorBidi" w:hAnsiTheme="majorBidi" w:cstheme="majorBidi"/>
          <w:sz w:val="28"/>
          <w:szCs w:val="28"/>
          <w:lang w:val="ru-RU"/>
        </w:rPr>
        <w:tab/>
      </w:r>
      <w:r w:rsidRPr="00D83322">
        <w:rPr>
          <w:rFonts w:asciiTheme="majorBidi" w:hAnsiTheme="majorBidi" w:cstheme="majorBidi"/>
          <w:sz w:val="28"/>
          <w:szCs w:val="28"/>
          <w:lang w:val="ru-RU"/>
        </w:rPr>
        <w:tab/>
      </w:r>
      <w:r w:rsidRPr="00D83322">
        <w:rPr>
          <w:rFonts w:asciiTheme="majorBidi" w:hAnsiTheme="majorBidi" w:cstheme="majorBidi"/>
          <w:sz w:val="28"/>
          <w:szCs w:val="28"/>
          <w:lang w:val="ru-RU"/>
        </w:rPr>
        <w:tab/>
        <w:t xml:space="preserve">Светлана Чеботарь </w:t>
      </w:r>
    </w:p>
    <w:p w:rsidR="00D83322" w:rsidRPr="00D83322" w:rsidRDefault="00D83322" w:rsidP="00D83322">
      <w:pPr>
        <w:tabs>
          <w:tab w:val="left" w:pos="5670"/>
        </w:tabs>
        <w:ind w:firstLine="1170"/>
        <w:rPr>
          <w:rFonts w:asciiTheme="majorBidi" w:hAnsiTheme="majorBidi" w:cstheme="majorBidi"/>
          <w:sz w:val="28"/>
          <w:szCs w:val="28"/>
          <w:lang w:val="ru-RU" w:eastAsia="ru-RU"/>
        </w:rPr>
      </w:pPr>
    </w:p>
    <w:p w:rsidR="00D83322" w:rsidRPr="00D83322" w:rsidRDefault="00D83322" w:rsidP="00D83322">
      <w:pPr>
        <w:tabs>
          <w:tab w:val="left" w:pos="5670"/>
        </w:tabs>
        <w:rPr>
          <w:rFonts w:asciiTheme="majorBidi" w:hAnsiTheme="majorBidi" w:cstheme="majorBidi"/>
          <w:sz w:val="28"/>
          <w:szCs w:val="28"/>
          <w:lang w:val="ru-RU"/>
        </w:rPr>
      </w:pPr>
      <w:r w:rsidRPr="00D83322">
        <w:rPr>
          <w:rFonts w:asciiTheme="majorBidi" w:hAnsiTheme="majorBidi" w:cstheme="majorBidi"/>
          <w:sz w:val="28"/>
          <w:szCs w:val="28"/>
          <w:lang w:val="ru-RU"/>
        </w:rPr>
        <w:t>Министр финансов</w:t>
      </w:r>
      <w:r w:rsidRPr="00D83322">
        <w:rPr>
          <w:rFonts w:asciiTheme="majorBidi" w:hAnsiTheme="majorBidi" w:cstheme="majorBidi"/>
          <w:sz w:val="28"/>
          <w:szCs w:val="28"/>
          <w:lang w:val="ru-RU"/>
        </w:rPr>
        <w:tab/>
      </w:r>
      <w:r w:rsidRPr="00D83322">
        <w:rPr>
          <w:rFonts w:asciiTheme="majorBidi" w:hAnsiTheme="majorBidi" w:cstheme="majorBidi"/>
          <w:sz w:val="28"/>
          <w:szCs w:val="28"/>
          <w:lang w:val="ru-RU"/>
        </w:rPr>
        <w:tab/>
      </w:r>
      <w:r w:rsidRPr="00D83322">
        <w:rPr>
          <w:rFonts w:asciiTheme="majorBidi" w:hAnsiTheme="majorBidi" w:cstheme="majorBidi"/>
          <w:sz w:val="28"/>
          <w:szCs w:val="28"/>
          <w:lang w:val="ru-RU"/>
        </w:rPr>
        <w:tab/>
        <w:t xml:space="preserve">Октавиан Армашу </w:t>
      </w:r>
    </w:p>
    <w:p w:rsidR="00D83322" w:rsidRPr="00D83322" w:rsidRDefault="00D83322" w:rsidP="00D83322">
      <w:pPr>
        <w:tabs>
          <w:tab w:val="left" w:pos="5670"/>
        </w:tabs>
        <w:rPr>
          <w:rFonts w:asciiTheme="majorBidi" w:hAnsiTheme="majorBidi" w:cstheme="majorBidi"/>
          <w:sz w:val="28"/>
          <w:szCs w:val="28"/>
          <w:lang w:val="ru-RU"/>
        </w:rPr>
      </w:pPr>
    </w:p>
    <w:p w:rsidR="00D83322" w:rsidRPr="00D83322" w:rsidRDefault="00D83322" w:rsidP="00D83322">
      <w:pPr>
        <w:tabs>
          <w:tab w:val="left" w:pos="5670"/>
        </w:tabs>
        <w:rPr>
          <w:rFonts w:asciiTheme="majorBidi" w:hAnsiTheme="majorBidi" w:cstheme="majorBidi"/>
          <w:sz w:val="28"/>
          <w:szCs w:val="28"/>
          <w:lang w:val="ru-RU"/>
        </w:rPr>
      </w:pPr>
      <w:r w:rsidRPr="00D83322">
        <w:rPr>
          <w:rFonts w:asciiTheme="majorBidi" w:hAnsiTheme="majorBidi" w:cstheme="majorBidi"/>
          <w:sz w:val="28"/>
          <w:szCs w:val="28"/>
          <w:lang w:val="ru-RU"/>
        </w:rPr>
        <w:t>Министр юстиции</w:t>
      </w:r>
      <w:r w:rsidRPr="00D83322">
        <w:rPr>
          <w:rFonts w:asciiTheme="majorBidi" w:hAnsiTheme="majorBidi" w:cstheme="majorBidi"/>
          <w:sz w:val="28"/>
          <w:szCs w:val="28"/>
          <w:lang w:val="ru-RU"/>
        </w:rPr>
        <w:tab/>
      </w:r>
      <w:r w:rsidRPr="00D83322">
        <w:rPr>
          <w:rFonts w:asciiTheme="majorBidi" w:hAnsiTheme="majorBidi" w:cstheme="majorBidi"/>
          <w:sz w:val="28"/>
          <w:szCs w:val="28"/>
          <w:lang w:val="ru-RU"/>
        </w:rPr>
        <w:tab/>
      </w:r>
      <w:r w:rsidRPr="00D83322">
        <w:rPr>
          <w:rFonts w:asciiTheme="majorBidi" w:hAnsiTheme="majorBidi" w:cstheme="majorBidi"/>
          <w:sz w:val="28"/>
          <w:szCs w:val="28"/>
          <w:lang w:val="ru-RU"/>
        </w:rPr>
        <w:tab/>
        <w:t>Виктория Ифтоди</w:t>
      </w:r>
    </w:p>
    <w:p w:rsidR="00D83322" w:rsidRPr="00D83322" w:rsidRDefault="00D83322" w:rsidP="00D83322">
      <w:pPr>
        <w:tabs>
          <w:tab w:val="left" w:pos="5670"/>
        </w:tabs>
        <w:ind w:firstLine="1170"/>
        <w:rPr>
          <w:rFonts w:asciiTheme="majorBidi" w:hAnsiTheme="majorBidi" w:cstheme="majorBidi"/>
          <w:sz w:val="28"/>
          <w:szCs w:val="28"/>
          <w:lang w:val="ru-RU"/>
        </w:rPr>
      </w:pPr>
    </w:p>
    <w:p w:rsidR="00D83322" w:rsidRPr="00D83322" w:rsidRDefault="00D83322" w:rsidP="00D83322">
      <w:pPr>
        <w:tabs>
          <w:tab w:val="left" w:pos="5670"/>
        </w:tabs>
        <w:rPr>
          <w:rFonts w:asciiTheme="majorBidi" w:hAnsiTheme="majorBidi" w:cstheme="majorBidi"/>
          <w:sz w:val="28"/>
          <w:szCs w:val="28"/>
          <w:lang w:val="ru-RU"/>
        </w:rPr>
      </w:pPr>
    </w:p>
    <w:p w:rsidR="00D83322" w:rsidRPr="00D83322" w:rsidRDefault="00D83322" w:rsidP="00D83322">
      <w:pPr>
        <w:tabs>
          <w:tab w:val="left" w:pos="5670"/>
        </w:tabs>
        <w:ind w:firstLine="0"/>
        <w:rPr>
          <w:rFonts w:asciiTheme="majorBidi" w:hAnsiTheme="majorBidi" w:cstheme="majorBidi"/>
          <w:sz w:val="28"/>
          <w:szCs w:val="28"/>
          <w:lang w:val="ru-RU" w:eastAsia="ru-RU"/>
        </w:rPr>
      </w:pPr>
    </w:p>
    <w:p w:rsidR="00D83322" w:rsidRPr="00D83322" w:rsidRDefault="00D83322" w:rsidP="00D83322">
      <w:pPr>
        <w:tabs>
          <w:tab w:val="left" w:pos="5670"/>
        </w:tabs>
        <w:ind w:firstLine="0"/>
        <w:rPr>
          <w:rFonts w:asciiTheme="majorBidi" w:hAnsiTheme="majorBidi" w:cstheme="majorBidi"/>
          <w:sz w:val="28"/>
          <w:szCs w:val="28"/>
          <w:lang w:val="ru-RU" w:eastAsia="ru-RU"/>
        </w:rPr>
      </w:pPr>
    </w:p>
    <w:p w:rsidR="00D83322" w:rsidRPr="00D83322" w:rsidRDefault="00D83322" w:rsidP="00D83322">
      <w:pPr>
        <w:tabs>
          <w:tab w:val="left" w:pos="5670"/>
        </w:tabs>
        <w:ind w:firstLine="0"/>
        <w:rPr>
          <w:rFonts w:asciiTheme="majorBidi" w:hAnsiTheme="majorBidi" w:cstheme="majorBidi"/>
          <w:sz w:val="28"/>
          <w:szCs w:val="28"/>
          <w:lang w:val="ru-RU" w:eastAsia="ru-RU"/>
        </w:rPr>
      </w:pPr>
    </w:p>
    <w:p w:rsidR="00D83322" w:rsidRPr="00D83322" w:rsidRDefault="00D83322" w:rsidP="00D83322">
      <w:pPr>
        <w:tabs>
          <w:tab w:val="left" w:pos="5670"/>
        </w:tabs>
        <w:ind w:firstLine="0"/>
        <w:rPr>
          <w:rFonts w:asciiTheme="majorBidi" w:hAnsiTheme="majorBidi" w:cstheme="majorBidi"/>
          <w:sz w:val="28"/>
          <w:szCs w:val="28"/>
          <w:lang w:val="ru-RU" w:eastAsia="ru-RU"/>
        </w:rPr>
      </w:pPr>
    </w:p>
    <w:p w:rsidR="00D83322" w:rsidRPr="00024268" w:rsidRDefault="00D83322" w:rsidP="00D83322">
      <w:pPr>
        <w:pStyle w:val="news"/>
        <w:tabs>
          <w:tab w:val="left" w:pos="1134"/>
        </w:tabs>
        <w:jc w:val="both"/>
        <w:rPr>
          <w:rFonts w:asciiTheme="majorBidi" w:hAnsiTheme="majorBidi" w:cstheme="majorBidi"/>
          <w:color w:val="000000"/>
          <w:sz w:val="28"/>
          <w:szCs w:val="28"/>
        </w:rPr>
      </w:pPr>
    </w:p>
    <w:p w:rsidR="00D83322" w:rsidRPr="00024268" w:rsidRDefault="00D83322" w:rsidP="00D83322">
      <w:pPr>
        <w:pStyle w:val="news"/>
        <w:tabs>
          <w:tab w:val="left" w:pos="1134"/>
        </w:tabs>
        <w:ind w:firstLine="709"/>
        <w:jc w:val="both"/>
        <w:rPr>
          <w:rFonts w:asciiTheme="majorBidi" w:hAnsiTheme="majorBidi" w:cstheme="majorBidi"/>
          <w:color w:val="000000"/>
          <w:sz w:val="28"/>
          <w:szCs w:val="28"/>
        </w:rPr>
      </w:pPr>
    </w:p>
    <w:p w:rsidR="00D83322" w:rsidRPr="00024268" w:rsidRDefault="00D83322" w:rsidP="00D83322">
      <w:pPr>
        <w:pStyle w:val="news"/>
        <w:tabs>
          <w:tab w:val="left" w:pos="1134"/>
        </w:tabs>
        <w:ind w:firstLine="709"/>
        <w:jc w:val="both"/>
        <w:rPr>
          <w:rFonts w:asciiTheme="majorBidi" w:hAnsiTheme="majorBidi" w:cstheme="majorBidi"/>
          <w:color w:val="000000"/>
          <w:sz w:val="28"/>
          <w:szCs w:val="28"/>
        </w:rPr>
      </w:pPr>
    </w:p>
    <w:p w:rsidR="00D83322" w:rsidRPr="00024268" w:rsidRDefault="00D83322" w:rsidP="00D83322">
      <w:pPr>
        <w:pStyle w:val="news"/>
        <w:tabs>
          <w:tab w:val="left" w:pos="1134"/>
        </w:tabs>
        <w:ind w:firstLine="709"/>
        <w:jc w:val="both"/>
        <w:rPr>
          <w:rFonts w:asciiTheme="majorBidi" w:hAnsiTheme="majorBidi" w:cstheme="majorBidi"/>
          <w:color w:val="000000"/>
          <w:sz w:val="28"/>
          <w:szCs w:val="28"/>
        </w:rPr>
      </w:pPr>
    </w:p>
    <w:p w:rsidR="00D83322" w:rsidRPr="00024268" w:rsidRDefault="00D83322" w:rsidP="00D83322">
      <w:pPr>
        <w:pStyle w:val="news"/>
        <w:tabs>
          <w:tab w:val="left" w:pos="1134"/>
        </w:tabs>
        <w:ind w:firstLine="709"/>
        <w:jc w:val="both"/>
        <w:rPr>
          <w:rFonts w:asciiTheme="majorBidi" w:hAnsiTheme="majorBidi" w:cstheme="majorBidi"/>
          <w:color w:val="000000"/>
          <w:sz w:val="28"/>
          <w:szCs w:val="28"/>
        </w:rPr>
      </w:pPr>
    </w:p>
    <w:p w:rsidR="00D83322" w:rsidRPr="00024268" w:rsidRDefault="00D83322" w:rsidP="00D83322">
      <w:pPr>
        <w:pStyle w:val="news"/>
        <w:tabs>
          <w:tab w:val="left" w:pos="1134"/>
        </w:tabs>
        <w:ind w:firstLine="709"/>
        <w:jc w:val="both"/>
        <w:rPr>
          <w:rFonts w:asciiTheme="majorBidi" w:hAnsiTheme="majorBidi" w:cstheme="majorBidi"/>
          <w:color w:val="000000"/>
          <w:sz w:val="28"/>
          <w:szCs w:val="28"/>
        </w:rPr>
      </w:pPr>
    </w:p>
    <w:p w:rsidR="00D83322" w:rsidRPr="00024268" w:rsidRDefault="00D83322" w:rsidP="00D83322">
      <w:pPr>
        <w:pStyle w:val="news"/>
        <w:tabs>
          <w:tab w:val="left" w:pos="1134"/>
        </w:tabs>
        <w:ind w:firstLine="709"/>
        <w:jc w:val="both"/>
        <w:rPr>
          <w:rFonts w:asciiTheme="majorBidi" w:hAnsiTheme="majorBidi" w:cstheme="majorBidi"/>
          <w:color w:val="000000"/>
          <w:sz w:val="28"/>
          <w:szCs w:val="28"/>
        </w:rPr>
      </w:pPr>
    </w:p>
    <w:p w:rsidR="00D83322" w:rsidRPr="00024268" w:rsidRDefault="00D83322" w:rsidP="00D83322">
      <w:pPr>
        <w:pStyle w:val="news"/>
        <w:tabs>
          <w:tab w:val="left" w:pos="1134"/>
        </w:tabs>
        <w:ind w:firstLine="709"/>
        <w:jc w:val="both"/>
        <w:rPr>
          <w:rFonts w:asciiTheme="majorBidi" w:hAnsiTheme="majorBidi" w:cstheme="majorBidi"/>
          <w:color w:val="000000"/>
          <w:sz w:val="28"/>
          <w:szCs w:val="28"/>
        </w:rPr>
      </w:pPr>
    </w:p>
    <w:p w:rsidR="00D83322" w:rsidRPr="00024268" w:rsidRDefault="00D83322" w:rsidP="00D83322">
      <w:pPr>
        <w:pStyle w:val="news"/>
        <w:tabs>
          <w:tab w:val="left" w:pos="1134"/>
        </w:tabs>
        <w:ind w:firstLine="709"/>
        <w:jc w:val="both"/>
        <w:rPr>
          <w:rFonts w:asciiTheme="majorBidi" w:hAnsiTheme="majorBidi" w:cstheme="majorBidi"/>
          <w:color w:val="000000"/>
          <w:sz w:val="28"/>
          <w:szCs w:val="28"/>
        </w:rPr>
      </w:pPr>
    </w:p>
    <w:p w:rsidR="00D83322" w:rsidRPr="00024268" w:rsidRDefault="00D83322" w:rsidP="00D83322">
      <w:pPr>
        <w:pStyle w:val="news"/>
        <w:tabs>
          <w:tab w:val="left" w:pos="1134"/>
        </w:tabs>
        <w:ind w:firstLine="709"/>
        <w:jc w:val="both"/>
        <w:rPr>
          <w:rFonts w:asciiTheme="majorBidi" w:hAnsiTheme="majorBidi" w:cstheme="majorBidi"/>
          <w:color w:val="000000"/>
          <w:sz w:val="28"/>
          <w:szCs w:val="28"/>
        </w:rPr>
      </w:pPr>
    </w:p>
    <w:p w:rsidR="00D83322" w:rsidRPr="00024268" w:rsidRDefault="00D83322" w:rsidP="00D83322">
      <w:pPr>
        <w:pStyle w:val="news"/>
        <w:tabs>
          <w:tab w:val="left" w:pos="1134"/>
        </w:tabs>
        <w:ind w:firstLine="709"/>
        <w:jc w:val="both"/>
        <w:rPr>
          <w:rFonts w:asciiTheme="majorBidi" w:hAnsiTheme="majorBidi" w:cstheme="majorBidi"/>
          <w:color w:val="000000"/>
          <w:sz w:val="28"/>
          <w:szCs w:val="28"/>
        </w:rPr>
      </w:pPr>
    </w:p>
    <w:p w:rsidR="00D83322" w:rsidRPr="00024268" w:rsidRDefault="00D83322" w:rsidP="00D83322">
      <w:pPr>
        <w:pStyle w:val="news"/>
        <w:tabs>
          <w:tab w:val="left" w:pos="1134"/>
        </w:tabs>
        <w:ind w:firstLine="709"/>
        <w:jc w:val="both"/>
        <w:rPr>
          <w:rFonts w:asciiTheme="majorBidi" w:hAnsiTheme="majorBidi" w:cstheme="majorBidi"/>
          <w:color w:val="000000"/>
          <w:sz w:val="28"/>
          <w:szCs w:val="28"/>
        </w:rPr>
      </w:pPr>
      <w:r w:rsidRPr="00024268">
        <w:rPr>
          <w:rFonts w:asciiTheme="majorBidi" w:hAnsiTheme="majorBidi" w:cstheme="majorBidi"/>
          <w:color w:val="000000"/>
          <w:sz w:val="28"/>
          <w:szCs w:val="28"/>
        </w:rPr>
        <w:t>Визирует:</w:t>
      </w:r>
    </w:p>
    <w:p w:rsidR="00D83322" w:rsidRPr="00024268" w:rsidRDefault="00D83322" w:rsidP="00D83322">
      <w:pPr>
        <w:pStyle w:val="news"/>
        <w:tabs>
          <w:tab w:val="left" w:pos="1134"/>
        </w:tabs>
        <w:ind w:firstLine="709"/>
        <w:jc w:val="both"/>
        <w:rPr>
          <w:rFonts w:asciiTheme="majorBidi" w:hAnsiTheme="majorBidi" w:cstheme="majorBidi"/>
          <w:color w:val="000000"/>
          <w:sz w:val="28"/>
          <w:szCs w:val="28"/>
        </w:rPr>
      </w:pPr>
    </w:p>
    <w:p w:rsidR="00D83322" w:rsidRPr="00024268" w:rsidRDefault="00D83322" w:rsidP="00D83322">
      <w:pPr>
        <w:pStyle w:val="news"/>
        <w:tabs>
          <w:tab w:val="left" w:pos="1134"/>
        </w:tabs>
        <w:ind w:firstLine="709"/>
        <w:jc w:val="both"/>
        <w:rPr>
          <w:rFonts w:asciiTheme="majorBidi" w:hAnsiTheme="majorBidi" w:cstheme="majorBidi"/>
          <w:color w:val="000000"/>
          <w:sz w:val="28"/>
          <w:szCs w:val="28"/>
        </w:rPr>
      </w:pPr>
      <w:r w:rsidRPr="00024268">
        <w:rPr>
          <w:rFonts w:asciiTheme="majorBidi" w:hAnsiTheme="majorBidi" w:cstheme="majorBidi"/>
          <w:color w:val="000000"/>
          <w:sz w:val="28"/>
          <w:szCs w:val="28"/>
        </w:rPr>
        <w:t xml:space="preserve">Генеральный секретарь </w:t>
      </w:r>
    </w:p>
    <w:p w:rsidR="00D83322" w:rsidRPr="00024268" w:rsidRDefault="00D83322" w:rsidP="00D83322">
      <w:pPr>
        <w:pStyle w:val="news"/>
        <w:tabs>
          <w:tab w:val="left" w:pos="1134"/>
        </w:tabs>
        <w:ind w:firstLine="709"/>
        <w:jc w:val="both"/>
        <w:rPr>
          <w:rFonts w:asciiTheme="majorBidi" w:hAnsiTheme="majorBidi" w:cstheme="majorBidi"/>
          <w:color w:val="000000"/>
          <w:sz w:val="28"/>
          <w:szCs w:val="28"/>
        </w:rPr>
      </w:pPr>
      <w:r w:rsidRPr="00024268">
        <w:rPr>
          <w:rFonts w:asciiTheme="majorBidi" w:hAnsiTheme="majorBidi" w:cstheme="majorBidi"/>
          <w:color w:val="000000"/>
          <w:sz w:val="28"/>
          <w:szCs w:val="28"/>
        </w:rPr>
        <w:lastRenderedPageBreak/>
        <w:t>Правительства</w:t>
      </w:r>
      <w:r w:rsidRPr="00024268">
        <w:rPr>
          <w:rFonts w:asciiTheme="majorBidi" w:hAnsiTheme="majorBidi" w:cstheme="majorBidi"/>
          <w:color w:val="000000"/>
          <w:sz w:val="28"/>
          <w:szCs w:val="28"/>
        </w:rPr>
        <w:tab/>
      </w:r>
      <w:r w:rsidRPr="00024268">
        <w:rPr>
          <w:rFonts w:asciiTheme="majorBidi" w:hAnsiTheme="majorBidi" w:cstheme="majorBidi"/>
          <w:color w:val="000000"/>
          <w:sz w:val="28"/>
          <w:szCs w:val="28"/>
        </w:rPr>
        <w:tab/>
      </w:r>
      <w:r w:rsidRPr="00024268">
        <w:rPr>
          <w:rFonts w:asciiTheme="majorBidi" w:hAnsiTheme="majorBidi" w:cstheme="majorBidi"/>
          <w:color w:val="000000"/>
          <w:sz w:val="28"/>
          <w:szCs w:val="28"/>
        </w:rPr>
        <w:tab/>
      </w:r>
      <w:r w:rsidRPr="00024268">
        <w:rPr>
          <w:rFonts w:asciiTheme="majorBidi" w:hAnsiTheme="majorBidi" w:cstheme="majorBidi"/>
          <w:color w:val="000000"/>
          <w:sz w:val="28"/>
          <w:szCs w:val="28"/>
        </w:rPr>
        <w:tab/>
      </w:r>
      <w:r w:rsidRPr="00024268">
        <w:rPr>
          <w:rFonts w:asciiTheme="majorBidi" w:hAnsiTheme="majorBidi" w:cstheme="majorBidi"/>
          <w:color w:val="000000"/>
          <w:sz w:val="28"/>
          <w:szCs w:val="28"/>
        </w:rPr>
        <w:tab/>
      </w:r>
      <w:r w:rsidRPr="00024268">
        <w:rPr>
          <w:rFonts w:asciiTheme="majorBidi" w:hAnsiTheme="majorBidi" w:cstheme="majorBidi"/>
          <w:color w:val="000000"/>
          <w:sz w:val="28"/>
          <w:szCs w:val="28"/>
        </w:rPr>
        <w:tab/>
        <w:t>Лилия ПАЛИЙ</w:t>
      </w:r>
      <w:r w:rsidRPr="00024268">
        <w:rPr>
          <w:rFonts w:asciiTheme="majorBidi" w:hAnsiTheme="majorBidi" w:cstheme="majorBidi"/>
          <w:color w:val="000000"/>
          <w:sz w:val="28"/>
          <w:szCs w:val="28"/>
        </w:rPr>
        <w:tab/>
      </w:r>
      <w:r w:rsidRPr="00024268">
        <w:rPr>
          <w:rFonts w:asciiTheme="majorBidi" w:hAnsiTheme="majorBidi" w:cstheme="majorBidi"/>
          <w:color w:val="000000"/>
          <w:sz w:val="28"/>
          <w:szCs w:val="28"/>
        </w:rPr>
        <w:tab/>
      </w:r>
      <w:r w:rsidRPr="00024268">
        <w:rPr>
          <w:rFonts w:asciiTheme="majorBidi" w:hAnsiTheme="majorBidi" w:cstheme="majorBidi"/>
          <w:color w:val="000000"/>
          <w:sz w:val="28"/>
          <w:szCs w:val="28"/>
        </w:rPr>
        <w:tab/>
      </w:r>
      <w:r w:rsidRPr="00024268">
        <w:rPr>
          <w:rFonts w:asciiTheme="majorBidi" w:hAnsiTheme="majorBidi" w:cstheme="majorBidi"/>
          <w:color w:val="000000"/>
          <w:sz w:val="28"/>
          <w:szCs w:val="28"/>
        </w:rPr>
        <w:tab/>
      </w:r>
      <w:r w:rsidRPr="00024268">
        <w:rPr>
          <w:rFonts w:asciiTheme="majorBidi" w:hAnsiTheme="majorBidi" w:cstheme="majorBidi"/>
          <w:color w:val="000000"/>
          <w:sz w:val="28"/>
          <w:szCs w:val="28"/>
        </w:rPr>
        <w:tab/>
      </w:r>
      <w:r w:rsidRPr="00024268">
        <w:rPr>
          <w:rFonts w:asciiTheme="majorBidi" w:hAnsiTheme="majorBidi" w:cstheme="majorBidi"/>
          <w:color w:val="000000"/>
          <w:sz w:val="28"/>
          <w:szCs w:val="28"/>
        </w:rPr>
        <w:tab/>
      </w:r>
    </w:p>
    <w:p w:rsidR="00D83322" w:rsidRPr="00024268" w:rsidRDefault="00D83322" w:rsidP="00D83322">
      <w:pPr>
        <w:pStyle w:val="news"/>
        <w:tabs>
          <w:tab w:val="left" w:pos="1134"/>
        </w:tabs>
        <w:ind w:firstLine="709"/>
        <w:jc w:val="both"/>
        <w:rPr>
          <w:rFonts w:asciiTheme="majorBidi" w:hAnsiTheme="majorBidi" w:cstheme="majorBidi"/>
          <w:color w:val="000000"/>
          <w:sz w:val="28"/>
          <w:szCs w:val="28"/>
        </w:rPr>
      </w:pPr>
    </w:p>
    <w:p w:rsidR="00D83322" w:rsidRPr="00024268" w:rsidRDefault="00D83322" w:rsidP="00D83322">
      <w:pPr>
        <w:pStyle w:val="news"/>
        <w:tabs>
          <w:tab w:val="left" w:pos="1134"/>
        </w:tabs>
        <w:ind w:firstLine="709"/>
        <w:jc w:val="both"/>
        <w:rPr>
          <w:rFonts w:asciiTheme="majorBidi" w:hAnsiTheme="majorBidi" w:cstheme="majorBidi"/>
          <w:color w:val="000000"/>
          <w:sz w:val="28"/>
          <w:szCs w:val="28"/>
        </w:rPr>
      </w:pPr>
    </w:p>
    <w:p w:rsidR="00D83322" w:rsidRPr="00024268" w:rsidRDefault="00D83322" w:rsidP="00D83322">
      <w:pPr>
        <w:pStyle w:val="news"/>
        <w:tabs>
          <w:tab w:val="left" w:pos="1134"/>
        </w:tabs>
        <w:ind w:firstLine="709"/>
        <w:jc w:val="both"/>
        <w:rPr>
          <w:rFonts w:asciiTheme="majorBidi" w:hAnsiTheme="majorBidi" w:cstheme="majorBidi"/>
          <w:color w:val="000000"/>
          <w:sz w:val="28"/>
          <w:szCs w:val="28"/>
        </w:rPr>
      </w:pPr>
      <w:r w:rsidRPr="00024268">
        <w:rPr>
          <w:rFonts w:asciiTheme="majorBidi" w:hAnsiTheme="majorBidi" w:cstheme="majorBidi"/>
          <w:color w:val="000000"/>
          <w:sz w:val="28"/>
          <w:szCs w:val="28"/>
        </w:rPr>
        <w:t>Утверждено на заседании</w:t>
      </w:r>
    </w:p>
    <w:p w:rsidR="00D83322" w:rsidRPr="00024268" w:rsidRDefault="00D83322" w:rsidP="00D83322">
      <w:pPr>
        <w:pStyle w:val="news"/>
        <w:tabs>
          <w:tab w:val="left" w:pos="1134"/>
        </w:tabs>
        <w:ind w:firstLine="709"/>
        <w:jc w:val="both"/>
        <w:rPr>
          <w:rFonts w:asciiTheme="majorBidi" w:hAnsiTheme="majorBidi" w:cstheme="majorBidi"/>
          <w:color w:val="000000"/>
          <w:sz w:val="28"/>
          <w:szCs w:val="28"/>
        </w:rPr>
      </w:pPr>
      <w:r w:rsidRPr="00024268">
        <w:rPr>
          <w:rFonts w:asciiTheme="majorBidi" w:hAnsiTheme="majorBidi" w:cstheme="majorBidi"/>
          <w:color w:val="000000"/>
          <w:sz w:val="28"/>
          <w:szCs w:val="28"/>
        </w:rPr>
        <w:t>Правительства от</w:t>
      </w:r>
    </w:p>
    <w:p w:rsidR="00D83322" w:rsidRPr="00024268" w:rsidRDefault="00D83322" w:rsidP="00D83322">
      <w:pPr>
        <w:pStyle w:val="news"/>
        <w:tabs>
          <w:tab w:val="left" w:pos="1134"/>
        </w:tabs>
        <w:ind w:firstLine="709"/>
        <w:jc w:val="both"/>
        <w:rPr>
          <w:rFonts w:asciiTheme="majorBidi" w:hAnsiTheme="majorBidi" w:cstheme="majorBidi"/>
          <w:color w:val="000000"/>
          <w:sz w:val="28"/>
          <w:szCs w:val="28"/>
        </w:rPr>
      </w:pPr>
    </w:p>
    <w:p w:rsidR="00D83322" w:rsidRPr="00D83322" w:rsidRDefault="00D83322" w:rsidP="00D83322">
      <w:pPr>
        <w:tabs>
          <w:tab w:val="left" w:pos="1134"/>
        </w:tabs>
        <w:rPr>
          <w:rFonts w:asciiTheme="majorBidi" w:hAnsiTheme="majorBidi" w:cstheme="majorBidi"/>
          <w:sz w:val="28"/>
          <w:szCs w:val="28"/>
          <w:lang w:val="ru-RU"/>
        </w:rPr>
      </w:pPr>
      <w:r w:rsidRPr="00D83322">
        <w:rPr>
          <w:rFonts w:asciiTheme="majorBidi" w:hAnsiTheme="majorBidi" w:cstheme="majorBidi"/>
          <w:sz w:val="28"/>
          <w:szCs w:val="28"/>
          <w:lang w:val="ru-RU"/>
        </w:rPr>
        <w:t xml:space="preserve"> </w:t>
      </w:r>
    </w:p>
    <w:p w:rsidR="00D83322" w:rsidRPr="00D83322" w:rsidRDefault="00D83322" w:rsidP="00D83322">
      <w:pPr>
        <w:tabs>
          <w:tab w:val="left" w:pos="1134"/>
        </w:tabs>
        <w:rPr>
          <w:rFonts w:asciiTheme="majorBidi" w:hAnsiTheme="majorBidi" w:cstheme="majorBidi"/>
          <w:sz w:val="28"/>
          <w:szCs w:val="28"/>
          <w:lang w:val="ru-RU"/>
        </w:rPr>
      </w:pPr>
    </w:p>
    <w:p w:rsidR="00D83322" w:rsidRPr="00D83322" w:rsidRDefault="00D83322" w:rsidP="00D83322">
      <w:pPr>
        <w:tabs>
          <w:tab w:val="left" w:pos="1134"/>
        </w:tabs>
        <w:rPr>
          <w:rFonts w:asciiTheme="majorBidi" w:hAnsiTheme="majorBidi" w:cstheme="majorBidi"/>
          <w:sz w:val="28"/>
          <w:szCs w:val="28"/>
          <w:lang w:val="ru-RU"/>
        </w:rPr>
      </w:pPr>
    </w:p>
    <w:p w:rsidR="00D83322" w:rsidRPr="00D83322" w:rsidRDefault="00D83322" w:rsidP="00D83322">
      <w:pPr>
        <w:tabs>
          <w:tab w:val="left" w:pos="1134"/>
        </w:tabs>
        <w:rPr>
          <w:rFonts w:asciiTheme="majorBidi" w:hAnsiTheme="majorBidi" w:cstheme="majorBidi"/>
          <w:sz w:val="28"/>
          <w:szCs w:val="28"/>
          <w:lang w:val="ru-RU"/>
        </w:rPr>
      </w:pPr>
    </w:p>
    <w:p w:rsidR="00D83322" w:rsidRPr="00D83322" w:rsidRDefault="00D83322" w:rsidP="00D83322">
      <w:pPr>
        <w:tabs>
          <w:tab w:val="left" w:pos="1134"/>
        </w:tabs>
        <w:rPr>
          <w:rFonts w:asciiTheme="majorBidi" w:hAnsiTheme="majorBidi" w:cstheme="majorBidi"/>
          <w:sz w:val="28"/>
          <w:szCs w:val="28"/>
          <w:lang w:val="ru-RU"/>
        </w:rPr>
      </w:pPr>
    </w:p>
    <w:p w:rsidR="00D83322" w:rsidRPr="00D83322" w:rsidRDefault="00D83322" w:rsidP="00D83322">
      <w:pPr>
        <w:tabs>
          <w:tab w:val="left" w:pos="1134"/>
        </w:tabs>
        <w:rPr>
          <w:rFonts w:asciiTheme="majorBidi" w:hAnsiTheme="majorBidi" w:cstheme="majorBidi"/>
          <w:sz w:val="28"/>
          <w:szCs w:val="28"/>
          <w:lang w:val="ru-RU"/>
        </w:rPr>
      </w:pPr>
    </w:p>
    <w:p w:rsidR="00D83322" w:rsidRPr="00D83322" w:rsidRDefault="00D83322" w:rsidP="00D83322">
      <w:pPr>
        <w:tabs>
          <w:tab w:val="left" w:pos="1134"/>
        </w:tabs>
        <w:rPr>
          <w:rFonts w:asciiTheme="majorBidi" w:hAnsiTheme="majorBidi" w:cstheme="majorBidi"/>
          <w:sz w:val="28"/>
          <w:szCs w:val="28"/>
          <w:lang w:val="ru-RU"/>
        </w:rPr>
      </w:pPr>
    </w:p>
    <w:p w:rsidR="00D83322" w:rsidRPr="00D83322" w:rsidRDefault="00D83322" w:rsidP="00D83322">
      <w:pPr>
        <w:tabs>
          <w:tab w:val="left" w:pos="1134"/>
        </w:tabs>
        <w:rPr>
          <w:rFonts w:asciiTheme="majorBidi" w:hAnsiTheme="majorBidi" w:cstheme="majorBidi"/>
          <w:sz w:val="28"/>
          <w:szCs w:val="28"/>
          <w:lang w:val="ru-RU"/>
        </w:rPr>
      </w:pPr>
    </w:p>
    <w:p w:rsidR="00D83322" w:rsidRPr="00D83322" w:rsidRDefault="00D83322" w:rsidP="00D83322">
      <w:pPr>
        <w:tabs>
          <w:tab w:val="left" w:pos="1134"/>
        </w:tabs>
        <w:rPr>
          <w:rFonts w:asciiTheme="majorBidi" w:hAnsiTheme="majorBidi" w:cstheme="majorBidi"/>
          <w:sz w:val="28"/>
          <w:szCs w:val="28"/>
          <w:lang w:val="ru-RU"/>
        </w:rPr>
      </w:pPr>
    </w:p>
    <w:p w:rsidR="00D83322" w:rsidRPr="00D83322" w:rsidRDefault="00D83322" w:rsidP="00D83322">
      <w:pPr>
        <w:tabs>
          <w:tab w:val="left" w:pos="1134"/>
        </w:tabs>
        <w:rPr>
          <w:rFonts w:asciiTheme="majorBidi" w:hAnsiTheme="majorBidi" w:cstheme="majorBidi"/>
          <w:sz w:val="28"/>
          <w:szCs w:val="28"/>
          <w:lang w:val="ru-RU"/>
        </w:rPr>
      </w:pPr>
    </w:p>
    <w:p w:rsidR="00D83322" w:rsidRPr="00D83322" w:rsidRDefault="00D83322" w:rsidP="00D83322">
      <w:pPr>
        <w:tabs>
          <w:tab w:val="left" w:pos="1134"/>
        </w:tabs>
        <w:rPr>
          <w:rFonts w:asciiTheme="majorBidi" w:hAnsiTheme="majorBidi" w:cstheme="majorBidi"/>
          <w:sz w:val="28"/>
          <w:szCs w:val="28"/>
          <w:lang w:val="ru-RU"/>
        </w:rPr>
      </w:pPr>
    </w:p>
    <w:p w:rsidR="00D83322" w:rsidRPr="00D83322" w:rsidRDefault="00D83322" w:rsidP="00D83322">
      <w:pPr>
        <w:tabs>
          <w:tab w:val="left" w:pos="1134"/>
        </w:tabs>
        <w:rPr>
          <w:rFonts w:asciiTheme="majorBidi" w:hAnsiTheme="majorBidi" w:cstheme="majorBidi"/>
          <w:sz w:val="28"/>
          <w:szCs w:val="28"/>
          <w:lang w:val="ru-RU"/>
        </w:rPr>
      </w:pPr>
    </w:p>
    <w:p w:rsidR="00D83322" w:rsidRPr="00D83322" w:rsidRDefault="00D83322" w:rsidP="00D83322">
      <w:pPr>
        <w:tabs>
          <w:tab w:val="left" w:pos="1134"/>
        </w:tabs>
        <w:rPr>
          <w:rFonts w:asciiTheme="majorBidi" w:hAnsiTheme="majorBidi" w:cstheme="majorBidi"/>
          <w:sz w:val="28"/>
          <w:szCs w:val="28"/>
          <w:lang w:val="ru-RU"/>
        </w:rPr>
      </w:pPr>
    </w:p>
    <w:p w:rsidR="00D83322" w:rsidRPr="00D83322" w:rsidRDefault="00D83322" w:rsidP="00D83322">
      <w:pPr>
        <w:tabs>
          <w:tab w:val="left" w:pos="1134"/>
        </w:tabs>
        <w:rPr>
          <w:rFonts w:asciiTheme="majorBidi" w:hAnsiTheme="majorBidi" w:cstheme="majorBidi"/>
          <w:sz w:val="28"/>
          <w:szCs w:val="28"/>
          <w:lang w:val="ru-RU"/>
        </w:rPr>
      </w:pPr>
    </w:p>
    <w:p w:rsidR="00D83322" w:rsidRPr="00D83322" w:rsidRDefault="00D83322" w:rsidP="00D83322">
      <w:pPr>
        <w:tabs>
          <w:tab w:val="left" w:pos="1134"/>
        </w:tabs>
        <w:rPr>
          <w:rFonts w:asciiTheme="majorBidi" w:hAnsiTheme="majorBidi" w:cstheme="majorBidi"/>
          <w:sz w:val="28"/>
          <w:szCs w:val="28"/>
          <w:lang w:val="ru-RU"/>
        </w:rPr>
      </w:pPr>
    </w:p>
    <w:p w:rsidR="00D83322" w:rsidRPr="00D83322" w:rsidRDefault="00D83322" w:rsidP="00D83322">
      <w:pPr>
        <w:tabs>
          <w:tab w:val="left" w:pos="1134"/>
        </w:tabs>
        <w:rPr>
          <w:rFonts w:asciiTheme="majorBidi" w:hAnsiTheme="majorBidi" w:cstheme="majorBidi"/>
          <w:sz w:val="28"/>
          <w:szCs w:val="28"/>
          <w:lang w:val="ru-RU"/>
        </w:rPr>
      </w:pPr>
    </w:p>
    <w:p w:rsidR="00D83322" w:rsidRPr="00D83322" w:rsidRDefault="00D83322" w:rsidP="00D83322">
      <w:pPr>
        <w:tabs>
          <w:tab w:val="left" w:pos="1134"/>
        </w:tabs>
        <w:rPr>
          <w:rFonts w:asciiTheme="majorBidi" w:hAnsiTheme="majorBidi" w:cstheme="majorBidi"/>
          <w:sz w:val="28"/>
          <w:szCs w:val="28"/>
          <w:lang w:val="ru-RU"/>
        </w:rPr>
      </w:pPr>
    </w:p>
    <w:p w:rsidR="00D83322" w:rsidRPr="00D83322" w:rsidRDefault="00D83322" w:rsidP="00D83322">
      <w:pPr>
        <w:tabs>
          <w:tab w:val="left" w:pos="1134"/>
        </w:tabs>
        <w:rPr>
          <w:rFonts w:asciiTheme="majorBidi" w:hAnsiTheme="majorBidi" w:cstheme="majorBidi"/>
          <w:sz w:val="28"/>
          <w:szCs w:val="28"/>
          <w:lang w:val="ru-RU"/>
        </w:rPr>
      </w:pPr>
    </w:p>
    <w:p w:rsidR="00D83322" w:rsidRPr="00D83322" w:rsidRDefault="00D83322" w:rsidP="00D83322">
      <w:pPr>
        <w:tabs>
          <w:tab w:val="left" w:pos="1134"/>
        </w:tabs>
        <w:rPr>
          <w:rFonts w:asciiTheme="majorBidi" w:hAnsiTheme="majorBidi" w:cstheme="majorBidi"/>
          <w:sz w:val="28"/>
          <w:szCs w:val="28"/>
          <w:lang w:val="ru-RU"/>
        </w:rPr>
      </w:pPr>
    </w:p>
    <w:p w:rsidR="00D83322" w:rsidRPr="00D83322" w:rsidRDefault="00D83322" w:rsidP="00D83322">
      <w:pPr>
        <w:tabs>
          <w:tab w:val="left" w:pos="1134"/>
        </w:tabs>
        <w:rPr>
          <w:rFonts w:asciiTheme="majorBidi" w:hAnsiTheme="majorBidi" w:cstheme="majorBidi"/>
          <w:sz w:val="28"/>
          <w:szCs w:val="28"/>
          <w:lang w:val="ru-RU"/>
        </w:rPr>
      </w:pPr>
    </w:p>
    <w:p w:rsidR="00D83322" w:rsidRPr="00D83322" w:rsidRDefault="00D83322" w:rsidP="00D83322">
      <w:pPr>
        <w:tabs>
          <w:tab w:val="left" w:pos="1134"/>
        </w:tabs>
        <w:rPr>
          <w:rFonts w:asciiTheme="majorBidi" w:hAnsiTheme="majorBidi" w:cstheme="majorBidi"/>
          <w:sz w:val="28"/>
          <w:szCs w:val="28"/>
          <w:lang w:val="ru-RU"/>
        </w:rPr>
      </w:pPr>
    </w:p>
    <w:p w:rsidR="00D83322" w:rsidRPr="00D83322" w:rsidRDefault="00D83322" w:rsidP="00D83322">
      <w:pPr>
        <w:tabs>
          <w:tab w:val="left" w:pos="1134"/>
        </w:tabs>
        <w:rPr>
          <w:rFonts w:asciiTheme="majorBidi" w:hAnsiTheme="majorBidi" w:cstheme="majorBidi"/>
          <w:sz w:val="28"/>
          <w:szCs w:val="28"/>
          <w:lang w:val="ru-RU"/>
        </w:rPr>
      </w:pPr>
    </w:p>
    <w:p w:rsidR="00D83322" w:rsidRPr="00D83322" w:rsidRDefault="00D83322" w:rsidP="00D83322">
      <w:pPr>
        <w:tabs>
          <w:tab w:val="left" w:pos="1134"/>
        </w:tabs>
        <w:rPr>
          <w:rFonts w:asciiTheme="majorBidi" w:hAnsiTheme="majorBidi" w:cstheme="majorBidi"/>
          <w:sz w:val="28"/>
          <w:szCs w:val="28"/>
          <w:lang w:val="ru-RU"/>
        </w:rPr>
      </w:pPr>
    </w:p>
    <w:p w:rsidR="00D83322" w:rsidRPr="00D83322" w:rsidRDefault="00D83322" w:rsidP="00D83322">
      <w:pPr>
        <w:tabs>
          <w:tab w:val="left" w:pos="1134"/>
        </w:tabs>
        <w:rPr>
          <w:rFonts w:asciiTheme="majorBidi" w:hAnsiTheme="majorBidi" w:cstheme="majorBidi"/>
          <w:sz w:val="28"/>
          <w:szCs w:val="28"/>
          <w:lang w:val="ru-RU"/>
        </w:rPr>
      </w:pPr>
    </w:p>
    <w:p w:rsidR="00D83322" w:rsidRPr="00D83322" w:rsidRDefault="00D83322" w:rsidP="00D83322">
      <w:pPr>
        <w:tabs>
          <w:tab w:val="left" w:pos="1134"/>
        </w:tabs>
        <w:rPr>
          <w:rFonts w:asciiTheme="majorBidi" w:hAnsiTheme="majorBidi" w:cstheme="majorBidi"/>
          <w:sz w:val="28"/>
          <w:szCs w:val="28"/>
          <w:lang w:val="ru-RU"/>
        </w:rPr>
      </w:pPr>
    </w:p>
    <w:p w:rsidR="00D83322" w:rsidRPr="00D83322" w:rsidRDefault="00D83322" w:rsidP="00D83322">
      <w:pPr>
        <w:tabs>
          <w:tab w:val="left" w:pos="1134"/>
        </w:tabs>
        <w:rPr>
          <w:rFonts w:asciiTheme="majorBidi" w:hAnsiTheme="majorBidi" w:cstheme="majorBidi"/>
          <w:sz w:val="28"/>
          <w:szCs w:val="28"/>
          <w:lang w:val="ru-RU"/>
        </w:rPr>
      </w:pPr>
    </w:p>
    <w:p w:rsidR="00D83322" w:rsidRPr="00D83322" w:rsidRDefault="00D83322" w:rsidP="00D83322">
      <w:pPr>
        <w:tabs>
          <w:tab w:val="left" w:pos="1134"/>
        </w:tabs>
        <w:jc w:val="right"/>
        <w:rPr>
          <w:rFonts w:asciiTheme="majorBidi" w:hAnsiTheme="majorBidi" w:cstheme="majorBidi"/>
          <w:i/>
          <w:sz w:val="28"/>
          <w:szCs w:val="28"/>
          <w:lang w:val="ru-RU"/>
        </w:rPr>
      </w:pPr>
      <w:r w:rsidRPr="00D83322">
        <w:rPr>
          <w:rFonts w:asciiTheme="majorBidi" w:hAnsiTheme="majorBidi" w:cstheme="majorBidi"/>
          <w:i/>
          <w:sz w:val="28"/>
          <w:szCs w:val="28"/>
          <w:lang w:val="ru-RU"/>
        </w:rPr>
        <w:t>Проект</w:t>
      </w:r>
    </w:p>
    <w:p w:rsidR="00D83322" w:rsidRPr="00D83322" w:rsidRDefault="00D83322" w:rsidP="00D83322">
      <w:pPr>
        <w:tabs>
          <w:tab w:val="left" w:pos="1134"/>
        </w:tabs>
        <w:jc w:val="right"/>
        <w:rPr>
          <w:rFonts w:asciiTheme="majorBidi" w:hAnsiTheme="majorBidi" w:cstheme="majorBidi"/>
          <w:i/>
          <w:sz w:val="28"/>
          <w:szCs w:val="28"/>
          <w:lang w:val="ru-RU"/>
        </w:rPr>
      </w:pPr>
      <w:r w:rsidRPr="00D83322">
        <w:rPr>
          <w:rFonts w:asciiTheme="majorBidi" w:hAnsiTheme="majorBidi" w:cstheme="majorBidi"/>
          <w:i/>
          <w:sz w:val="28"/>
          <w:szCs w:val="28"/>
          <w:lang w:val="ru-RU"/>
        </w:rPr>
        <w:t xml:space="preserve">Перевод </w:t>
      </w:r>
    </w:p>
    <w:p w:rsidR="00D83322" w:rsidRPr="00D83322" w:rsidRDefault="00D83322" w:rsidP="00D83322">
      <w:pPr>
        <w:tabs>
          <w:tab w:val="left" w:pos="1134"/>
        </w:tabs>
        <w:jc w:val="center"/>
        <w:rPr>
          <w:rFonts w:asciiTheme="majorBidi" w:hAnsiTheme="majorBidi" w:cstheme="majorBidi"/>
          <w:sz w:val="28"/>
          <w:szCs w:val="28"/>
          <w:lang w:val="ru-RU"/>
        </w:rPr>
      </w:pPr>
    </w:p>
    <w:p w:rsidR="00D83322" w:rsidRPr="00D83322" w:rsidRDefault="00D83322" w:rsidP="00D83322">
      <w:pPr>
        <w:tabs>
          <w:tab w:val="left" w:pos="1134"/>
        </w:tabs>
        <w:jc w:val="center"/>
        <w:rPr>
          <w:rFonts w:asciiTheme="majorBidi" w:hAnsiTheme="majorBidi" w:cstheme="majorBidi"/>
          <w:b/>
          <w:bCs/>
          <w:sz w:val="28"/>
          <w:szCs w:val="28"/>
          <w:lang w:val="ru-RU"/>
        </w:rPr>
      </w:pPr>
      <w:r w:rsidRPr="00D83322">
        <w:rPr>
          <w:rFonts w:asciiTheme="majorBidi" w:hAnsiTheme="majorBidi" w:cstheme="majorBidi"/>
          <w:b/>
          <w:bCs/>
          <w:sz w:val="28"/>
          <w:szCs w:val="28"/>
          <w:lang w:val="ru-RU"/>
        </w:rPr>
        <w:t>ПАРЛАМЕНТ РЕСПУБЛИКИ МОЛДОВА</w:t>
      </w:r>
    </w:p>
    <w:p w:rsidR="00D83322" w:rsidRPr="00D83322" w:rsidRDefault="00D83322" w:rsidP="00D83322">
      <w:pPr>
        <w:tabs>
          <w:tab w:val="left" w:pos="1134"/>
        </w:tabs>
        <w:jc w:val="center"/>
        <w:rPr>
          <w:rFonts w:asciiTheme="majorBidi" w:hAnsiTheme="majorBidi" w:cstheme="majorBidi"/>
          <w:sz w:val="28"/>
          <w:szCs w:val="28"/>
          <w:lang w:val="ru-RU"/>
        </w:rPr>
      </w:pPr>
    </w:p>
    <w:p w:rsidR="00D83322" w:rsidRPr="00D83322" w:rsidRDefault="00D83322" w:rsidP="00D83322">
      <w:pPr>
        <w:tabs>
          <w:tab w:val="left" w:pos="1134"/>
        </w:tabs>
        <w:jc w:val="center"/>
        <w:rPr>
          <w:rFonts w:asciiTheme="majorBidi" w:hAnsiTheme="majorBidi" w:cstheme="majorBidi"/>
          <w:b/>
          <w:bCs/>
          <w:sz w:val="28"/>
          <w:szCs w:val="28"/>
          <w:lang w:val="ru-RU"/>
        </w:rPr>
      </w:pPr>
      <w:r w:rsidRPr="00D83322">
        <w:rPr>
          <w:rFonts w:asciiTheme="majorBidi" w:hAnsiTheme="majorBidi" w:cstheme="majorBidi"/>
          <w:b/>
          <w:bCs/>
          <w:sz w:val="28"/>
          <w:szCs w:val="28"/>
          <w:lang w:val="ru-RU"/>
        </w:rPr>
        <w:t>ЗАКОН</w:t>
      </w:r>
    </w:p>
    <w:p w:rsidR="00D83322" w:rsidRPr="00D83322" w:rsidRDefault="00D83322" w:rsidP="00D83322">
      <w:pPr>
        <w:tabs>
          <w:tab w:val="left" w:pos="1134"/>
        </w:tabs>
        <w:jc w:val="center"/>
        <w:rPr>
          <w:rFonts w:asciiTheme="majorBidi" w:hAnsiTheme="majorBidi" w:cstheme="majorBidi"/>
          <w:b/>
          <w:bCs/>
          <w:sz w:val="28"/>
          <w:szCs w:val="28"/>
          <w:lang w:val="ru-RU"/>
        </w:rPr>
      </w:pPr>
      <w:r w:rsidRPr="00D83322">
        <w:rPr>
          <w:rFonts w:asciiTheme="majorBidi" w:hAnsiTheme="majorBidi" w:cstheme="majorBidi"/>
          <w:b/>
          <w:bCs/>
          <w:sz w:val="28"/>
          <w:szCs w:val="28"/>
          <w:lang w:val="ru-RU"/>
        </w:rPr>
        <w:t>о внесении изменений и дополнений в</w:t>
      </w:r>
    </w:p>
    <w:p w:rsidR="00D83322" w:rsidRPr="00D83322" w:rsidRDefault="00D83322" w:rsidP="00D83322">
      <w:pPr>
        <w:tabs>
          <w:tab w:val="left" w:pos="1134"/>
        </w:tabs>
        <w:jc w:val="center"/>
        <w:rPr>
          <w:rFonts w:asciiTheme="majorBidi" w:hAnsiTheme="majorBidi" w:cstheme="majorBidi"/>
          <w:b/>
          <w:iCs/>
          <w:sz w:val="28"/>
          <w:szCs w:val="28"/>
          <w:lang w:val="ru-RU"/>
        </w:rPr>
      </w:pPr>
      <w:r w:rsidRPr="00D83322">
        <w:rPr>
          <w:rFonts w:asciiTheme="majorBidi" w:hAnsiTheme="majorBidi" w:cstheme="majorBidi"/>
          <w:b/>
          <w:bCs/>
          <w:sz w:val="28"/>
          <w:szCs w:val="28"/>
          <w:lang w:val="ru-RU"/>
        </w:rPr>
        <w:t>некоторые законодательные акты</w:t>
      </w:r>
    </w:p>
    <w:p w:rsidR="00D83322" w:rsidRPr="00D83322" w:rsidRDefault="00D83322" w:rsidP="00D83322">
      <w:pPr>
        <w:tabs>
          <w:tab w:val="left" w:pos="1134"/>
        </w:tabs>
        <w:rPr>
          <w:rFonts w:asciiTheme="majorBidi" w:hAnsiTheme="majorBidi" w:cstheme="majorBidi"/>
          <w:b/>
          <w:bCs/>
          <w:sz w:val="28"/>
          <w:szCs w:val="28"/>
          <w:lang w:val="ru-RU"/>
        </w:rPr>
      </w:pPr>
    </w:p>
    <w:p w:rsidR="00D83322" w:rsidRPr="00D83322" w:rsidRDefault="00D83322" w:rsidP="00D83322">
      <w:pPr>
        <w:tabs>
          <w:tab w:val="left" w:pos="1134"/>
        </w:tabs>
        <w:rPr>
          <w:rFonts w:asciiTheme="majorBidi" w:hAnsiTheme="majorBidi" w:cstheme="majorBidi"/>
          <w:sz w:val="28"/>
          <w:szCs w:val="28"/>
          <w:lang w:val="ru-RU"/>
        </w:rPr>
      </w:pPr>
      <w:r w:rsidRPr="00D83322">
        <w:rPr>
          <w:rFonts w:asciiTheme="majorBidi" w:hAnsiTheme="majorBidi" w:cstheme="majorBidi"/>
          <w:sz w:val="28"/>
          <w:szCs w:val="28"/>
          <w:lang w:val="ru-RU"/>
        </w:rPr>
        <w:t xml:space="preserve">Парламент принимает настоящий органический закон. </w:t>
      </w:r>
    </w:p>
    <w:p w:rsidR="00D83322" w:rsidRPr="00D83322" w:rsidRDefault="00D83322" w:rsidP="00D83322">
      <w:pPr>
        <w:tabs>
          <w:tab w:val="left" w:pos="1134"/>
        </w:tabs>
        <w:rPr>
          <w:rFonts w:asciiTheme="majorBidi" w:hAnsiTheme="majorBidi" w:cstheme="majorBidi"/>
          <w:sz w:val="28"/>
          <w:szCs w:val="28"/>
          <w:lang w:val="ru-RU"/>
        </w:rPr>
      </w:pPr>
    </w:p>
    <w:p w:rsidR="00D83322" w:rsidRPr="00D83322" w:rsidRDefault="00D83322" w:rsidP="00D83322">
      <w:pPr>
        <w:spacing w:before="120"/>
        <w:ind w:right="-130"/>
        <w:rPr>
          <w:sz w:val="28"/>
          <w:szCs w:val="28"/>
          <w:lang w:val="ru-RU"/>
        </w:rPr>
      </w:pPr>
      <w:r w:rsidRPr="00D83322">
        <w:rPr>
          <w:b/>
          <w:sz w:val="28"/>
          <w:szCs w:val="28"/>
          <w:lang w:val="ru-RU"/>
        </w:rPr>
        <w:lastRenderedPageBreak/>
        <w:t xml:space="preserve">Статья </w:t>
      </w:r>
      <w:r w:rsidRPr="00A557A3">
        <w:rPr>
          <w:b/>
          <w:sz w:val="28"/>
          <w:szCs w:val="28"/>
        </w:rPr>
        <w:t>I</w:t>
      </w:r>
      <w:r w:rsidRPr="00D83322">
        <w:rPr>
          <w:sz w:val="28"/>
          <w:szCs w:val="28"/>
          <w:lang w:val="ru-RU"/>
        </w:rPr>
        <w:t xml:space="preserve"> </w:t>
      </w:r>
      <w:r>
        <w:rPr>
          <w:sz w:val="28"/>
          <w:szCs w:val="28"/>
          <w:lang w:val="ro-RO"/>
        </w:rPr>
        <w:t>.</w:t>
      </w:r>
      <w:r w:rsidRPr="00D83322">
        <w:rPr>
          <w:sz w:val="28"/>
          <w:szCs w:val="28"/>
          <w:lang w:val="ru-RU"/>
        </w:rPr>
        <w:t xml:space="preserve">– В Закон о </w:t>
      </w:r>
      <w:r w:rsidRPr="00D83322">
        <w:rPr>
          <w:bCs/>
          <w:color w:val="000000"/>
          <w:sz w:val="28"/>
          <w:szCs w:val="28"/>
          <w:lang w:val="ru-RU"/>
        </w:rPr>
        <w:t xml:space="preserve">Национальном центре по борьбе с коррупцией </w:t>
      </w:r>
      <w:r w:rsidRPr="00D83322">
        <w:rPr>
          <w:sz w:val="28"/>
          <w:szCs w:val="28"/>
          <w:lang w:val="ru-RU"/>
        </w:rPr>
        <w:t xml:space="preserve">№ 1104- </w:t>
      </w:r>
      <w:r w:rsidRPr="00A557A3">
        <w:rPr>
          <w:sz w:val="28"/>
          <w:szCs w:val="28"/>
        </w:rPr>
        <w:t>XV</w:t>
      </w:r>
      <w:r w:rsidRPr="00D83322">
        <w:rPr>
          <w:sz w:val="28"/>
          <w:szCs w:val="28"/>
          <w:lang w:val="ru-RU"/>
        </w:rPr>
        <w:t xml:space="preserve"> от 6 июня 2002 года (повторное опубликование: Официальный Монитор Республики Молдова, 2012г., № 209-211, ст. № 683), с последующими изменениями и дополнениями, внести следующие изменения и дополнения:</w:t>
      </w:r>
    </w:p>
    <w:p w:rsidR="00D83322" w:rsidRPr="00D83322" w:rsidRDefault="00D83322" w:rsidP="00D83322">
      <w:pPr>
        <w:spacing w:before="120"/>
        <w:ind w:right="-130"/>
        <w:rPr>
          <w:color w:val="212121"/>
          <w:sz w:val="28"/>
          <w:szCs w:val="28"/>
          <w:shd w:val="clear" w:color="auto" w:fill="FFFFFF"/>
          <w:lang w:val="ru-RU"/>
        </w:rPr>
      </w:pPr>
      <w:r w:rsidRPr="00D83322">
        <w:rPr>
          <w:bCs/>
          <w:color w:val="000000"/>
          <w:sz w:val="28"/>
          <w:szCs w:val="28"/>
          <w:lang w:val="ru-RU"/>
        </w:rPr>
        <w:t xml:space="preserve">1. </w:t>
      </w:r>
      <w:r w:rsidRPr="00D83322">
        <w:rPr>
          <w:color w:val="212121"/>
          <w:sz w:val="28"/>
          <w:szCs w:val="28"/>
          <w:shd w:val="clear" w:color="auto" w:fill="FFFFFF"/>
          <w:lang w:val="ru-RU"/>
        </w:rPr>
        <w:t>В статье 40:</w:t>
      </w:r>
    </w:p>
    <w:p w:rsidR="00D83322" w:rsidRPr="00A557A3" w:rsidRDefault="00D83322" w:rsidP="00D83322">
      <w:pPr>
        <w:pStyle w:val="HTML"/>
        <w:shd w:val="clear" w:color="auto" w:fill="FFFFFF"/>
        <w:spacing w:before="120"/>
        <w:ind w:right="-130"/>
        <w:rPr>
          <w:rFonts w:ascii="Times New Roman" w:hAnsi="Times New Roman" w:cs="Times New Roman"/>
          <w:color w:val="212121"/>
          <w:sz w:val="28"/>
          <w:szCs w:val="28"/>
        </w:rPr>
      </w:pPr>
      <w:r w:rsidRPr="00A557A3">
        <w:rPr>
          <w:rFonts w:ascii="Times New Roman" w:hAnsi="Times New Roman" w:cs="Times New Roman"/>
          <w:color w:val="212121"/>
          <w:sz w:val="28"/>
          <w:szCs w:val="28"/>
        </w:rPr>
        <w:t>часть (10) изложить в следующей редакции:</w:t>
      </w:r>
    </w:p>
    <w:p w:rsidR="00D83322" w:rsidRPr="00D83322" w:rsidRDefault="00D83322" w:rsidP="00D83322">
      <w:pPr>
        <w:tabs>
          <w:tab w:val="left" w:pos="180"/>
          <w:tab w:val="left" w:pos="360"/>
          <w:tab w:val="left" w:pos="42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before="120"/>
        <w:ind w:right="-130"/>
        <w:rPr>
          <w:sz w:val="28"/>
          <w:szCs w:val="28"/>
          <w:lang w:val="ru-RU"/>
        </w:rPr>
      </w:pPr>
      <w:r w:rsidRPr="00D83322">
        <w:rPr>
          <w:sz w:val="28"/>
          <w:szCs w:val="28"/>
          <w:lang w:val="ru-RU"/>
        </w:rPr>
        <w:t xml:space="preserve">«(10) </w:t>
      </w:r>
      <w:r w:rsidRPr="00D83322">
        <w:rPr>
          <w:color w:val="000000"/>
          <w:sz w:val="28"/>
          <w:szCs w:val="28"/>
          <w:lang w:val="ru-RU"/>
        </w:rPr>
        <w:t xml:space="preserve">Пособие по временной нетрудоспособности, обусловленной общим заболеванием или несчастным случаем, не связанным с работой, пособие по предупреждению заболеваний (карантину), пособие по восстановлению трудоспособности, пособие по материнству, в том числе для жен, находящейся на содержании у сотрудника Центра, пособие по воспитанию ребенка до достижения им возраста 3 лет, пособие по уходу за больным ребенком и пособие на погребение предоставляется в соответствии с условиями назначения и выплаты предусмотренных Законом </w:t>
      </w:r>
      <w:r w:rsidRPr="00D83322">
        <w:rPr>
          <w:bCs/>
          <w:color w:val="000000"/>
          <w:sz w:val="28"/>
          <w:szCs w:val="28"/>
          <w:lang w:val="ru-RU"/>
        </w:rPr>
        <w:t xml:space="preserve">о </w:t>
      </w:r>
      <w:r w:rsidRPr="00D83322">
        <w:rPr>
          <w:sz w:val="28"/>
          <w:szCs w:val="28"/>
          <w:lang w:val="ru-RU"/>
        </w:rPr>
        <w:t xml:space="preserve">пособиях по временной нетрудоспособности и других пособиях социального страхования № </w:t>
      </w:r>
      <w:r w:rsidRPr="00D83322">
        <w:rPr>
          <w:iCs/>
          <w:sz w:val="28"/>
          <w:szCs w:val="28"/>
          <w:lang w:val="ru-RU"/>
        </w:rPr>
        <w:t>289-</w:t>
      </w:r>
      <w:r w:rsidRPr="00A557A3">
        <w:rPr>
          <w:iCs/>
          <w:sz w:val="28"/>
          <w:szCs w:val="28"/>
        </w:rPr>
        <w:t>XV</w:t>
      </w:r>
      <w:r w:rsidRPr="00D83322">
        <w:rPr>
          <w:iCs/>
          <w:sz w:val="28"/>
          <w:szCs w:val="28"/>
          <w:lang w:val="ru-RU"/>
        </w:rPr>
        <w:t xml:space="preserve"> от 22 июля 2004г</w:t>
      </w:r>
      <w:r w:rsidRPr="00D83322">
        <w:rPr>
          <w:sz w:val="28"/>
          <w:szCs w:val="28"/>
          <w:lang w:val="ru-RU"/>
        </w:rPr>
        <w:t>.»;</w:t>
      </w:r>
    </w:p>
    <w:p w:rsidR="00D83322" w:rsidRPr="00D83322" w:rsidRDefault="00D83322" w:rsidP="00D83322">
      <w:pPr>
        <w:spacing w:before="120"/>
        <w:ind w:right="-130"/>
        <w:rPr>
          <w:color w:val="000000"/>
          <w:sz w:val="28"/>
          <w:szCs w:val="28"/>
          <w:lang w:val="ru-RU"/>
        </w:rPr>
      </w:pPr>
      <w:r w:rsidRPr="00D83322">
        <w:rPr>
          <w:bCs/>
          <w:sz w:val="28"/>
          <w:szCs w:val="28"/>
          <w:lang w:val="ru-RU"/>
        </w:rPr>
        <w:t xml:space="preserve">дополнить </w:t>
      </w:r>
      <w:r w:rsidRPr="00D83322">
        <w:rPr>
          <w:color w:val="000000"/>
          <w:sz w:val="28"/>
          <w:szCs w:val="28"/>
          <w:lang w:val="ru-RU"/>
        </w:rPr>
        <w:t>частями (10</w:t>
      </w:r>
      <w:r w:rsidRPr="00D83322">
        <w:rPr>
          <w:color w:val="000000"/>
          <w:sz w:val="28"/>
          <w:szCs w:val="28"/>
          <w:vertAlign w:val="superscript"/>
          <w:lang w:val="ru-RU"/>
        </w:rPr>
        <w:t>1</w:t>
      </w:r>
      <w:r w:rsidRPr="00D83322">
        <w:rPr>
          <w:color w:val="000000"/>
          <w:sz w:val="28"/>
          <w:szCs w:val="28"/>
          <w:lang w:val="ru-RU"/>
        </w:rPr>
        <w:t>–10</w:t>
      </w:r>
      <w:r w:rsidRPr="00D83322">
        <w:rPr>
          <w:color w:val="000000"/>
          <w:sz w:val="28"/>
          <w:szCs w:val="28"/>
          <w:vertAlign w:val="superscript"/>
          <w:lang w:val="ru-RU"/>
        </w:rPr>
        <w:t>3</w:t>
      </w:r>
      <w:r w:rsidRPr="00D83322">
        <w:rPr>
          <w:color w:val="000000"/>
          <w:sz w:val="28"/>
          <w:szCs w:val="28"/>
          <w:lang w:val="ru-RU"/>
        </w:rPr>
        <w:t>) следующего содержания:</w:t>
      </w:r>
    </w:p>
    <w:p w:rsidR="00D83322" w:rsidRPr="00D83322" w:rsidRDefault="00D83322" w:rsidP="00D83322">
      <w:pPr>
        <w:tabs>
          <w:tab w:val="left" w:pos="720"/>
          <w:tab w:val="left" w:pos="810"/>
        </w:tabs>
        <w:spacing w:before="120"/>
        <w:ind w:right="-130"/>
        <w:rPr>
          <w:sz w:val="28"/>
          <w:szCs w:val="28"/>
          <w:lang w:val="ru-RU"/>
        </w:rPr>
      </w:pPr>
      <w:r w:rsidRPr="00D83322">
        <w:rPr>
          <w:color w:val="000000"/>
          <w:sz w:val="28"/>
          <w:szCs w:val="28"/>
          <w:lang w:val="ru-RU"/>
        </w:rPr>
        <w:t>«(10</w:t>
      </w:r>
      <w:r w:rsidRPr="00D83322">
        <w:rPr>
          <w:color w:val="000000"/>
          <w:sz w:val="28"/>
          <w:szCs w:val="28"/>
          <w:vertAlign w:val="superscript"/>
          <w:lang w:val="ru-RU"/>
        </w:rPr>
        <w:t>1</w:t>
      </w:r>
      <w:r w:rsidRPr="00D83322">
        <w:rPr>
          <w:color w:val="000000"/>
          <w:sz w:val="28"/>
          <w:szCs w:val="28"/>
          <w:lang w:val="ru-RU"/>
        </w:rPr>
        <w:t xml:space="preserve">) </w:t>
      </w:r>
      <w:r w:rsidRPr="00D83322">
        <w:rPr>
          <w:sz w:val="28"/>
          <w:szCs w:val="28"/>
          <w:lang w:val="ru-RU"/>
        </w:rPr>
        <w:t xml:space="preserve">Пособие по отцовству устанавливается и выплачивается в соответствии с </w:t>
      </w:r>
      <w:r w:rsidRPr="00D83322">
        <w:rPr>
          <w:bCs/>
          <w:sz w:val="28"/>
          <w:szCs w:val="28"/>
          <w:lang w:val="ru-RU"/>
        </w:rPr>
        <w:t>Положением об условиях назначения, порядке исчисления и выплаты пособия по отцовству, утвержденным Правительством</w:t>
      </w:r>
      <w:r w:rsidRPr="00D83322">
        <w:rPr>
          <w:sz w:val="28"/>
          <w:szCs w:val="28"/>
          <w:lang w:val="ru-RU"/>
        </w:rPr>
        <w:t>.</w:t>
      </w:r>
    </w:p>
    <w:p w:rsidR="00D83322" w:rsidRPr="00D83322" w:rsidRDefault="00D83322" w:rsidP="00D83322">
      <w:pPr>
        <w:tabs>
          <w:tab w:val="left" w:pos="180"/>
          <w:tab w:val="left" w:pos="360"/>
          <w:tab w:val="left" w:pos="42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before="120"/>
        <w:ind w:right="-130"/>
        <w:rPr>
          <w:sz w:val="28"/>
          <w:szCs w:val="28"/>
          <w:lang w:val="ru-RU"/>
        </w:rPr>
      </w:pPr>
      <w:r w:rsidRPr="00D83322">
        <w:rPr>
          <w:sz w:val="28"/>
          <w:szCs w:val="28"/>
          <w:lang w:val="ru-RU"/>
        </w:rPr>
        <w:t>(10</w:t>
      </w:r>
      <w:r w:rsidRPr="00D83322">
        <w:rPr>
          <w:sz w:val="28"/>
          <w:szCs w:val="28"/>
          <w:vertAlign w:val="superscript"/>
          <w:lang w:val="ru-RU"/>
        </w:rPr>
        <w:t>2</w:t>
      </w:r>
      <w:r w:rsidRPr="00D83322">
        <w:rPr>
          <w:sz w:val="28"/>
          <w:szCs w:val="28"/>
          <w:lang w:val="ru-RU"/>
        </w:rPr>
        <w:t xml:space="preserve">) </w:t>
      </w:r>
      <w:r w:rsidRPr="00D83322">
        <w:rPr>
          <w:color w:val="000000"/>
          <w:sz w:val="28"/>
          <w:szCs w:val="28"/>
          <w:lang w:val="ru-RU"/>
        </w:rPr>
        <w:t>В отступление от положений</w:t>
      </w:r>
      <w:r w:rsidRPr="00A557A3">
        <w:rPr>
          <w:color w:val="000000"/>
          <w:sz w:val="28"/>
          <w:szCs w:val="28"/>
        </w:rPr>
        <w:t> </w:t>
      </w:r>
      <w:r w:rsidRPr="00D83322">
        <w:rPr>
          <w:color w:val="000000"/>
          <w:sz w:val="28"/>
          <w:szCs w:val="28"/>
          <w:lang w:val="ru-RU"/>
        </w:rPr>
        <w:t>настоящего закона, назначения и выплата пособий предусмотренных в настоящей статье, для сотрудников которых личность и качество включается</w:t>
      </w:r>
      <w:r w:rsidRPr="00A557A3">
        <w:rPr>
          <w:color w:val="000000"/>
          <w:sz w:val="28"/>
          <w:szCs w:val="28"/>
        </w:rPr>
        <w:t> </w:t>
      </w:r>
      <w:r w:rsidRPr="00D83322">
        <w:rPr>
          <w:color w:val="000000"/>
          <w:sz w:val="28"/>
          <w:szCs w:val="28"/>
          <w:lang w:val="ru-RU"/>
        </w:rPr>
        <w:t xml:space="preserve">в условиях Закона о государственной тайне </w:t>
      </w:r>
      <w:r w:rsidRPr="00D83322">
        <w:rPr>
          <w:sz w:val="28"/>
          <w:szCs w:val="28"/>
          <w:lang w:val="ru-RU"/>
        </w:rPr>
        <w:t xml:space="preserve">№ </w:t>
      </w:r>
      <w:r w:rsidRPr="00D83322">
        <w:rPr>
          <w:iCs/>
          <w:sz w:val="28"/>
          <w:szCs w:val="28"/>
          <w:lang w:val="ru-RU"/>
        </w:rPr>
        <w:t>245-</w:t>
      </w:r>
      <w:r w:rsidRPr="00A557A3">
        <w:rPr>
          <w:iCs/>
          <w:sz w:val="28"/>
          <w:szCs w:val="28"/>
        </w:rPr>
        <w:t>XVI</w:t>
      </w:r>
      <w:r w:rsidRPr="00D83322">
        <w:rPr>
          <w:iCs/>
          <w:sz w:val="28"/>
          <w:szCs w:val="28"/>
          <w:lang w:val="ru-RU"/>
        </w:rPr>
        <w:t xml:space="preserve"> от 27 ноября 2008г</w:t>
      </w:r>
      <w:r w:rsidRPr="00D83322">
        <w:rPr>
          <w:sz w:val="28"/>
          <w:szCs w:val="28"/>
          <w:lang w:val="ru-RU"/>
        </w:rPr>
        <w:t>.</w:t>
      </w:r>
      <w:r w:rsidRPr="00D83322">
        <w:rPr>
          <w:color w:val="000000"/>
          <w:sz w:val="28"/>
          <w:szCs w:val="28"/>
          <w:lang w:val="ru-RU"/>
        </w:rPr>
        <w:t xml:space="preserve"> будет выполняться работодателем.</w:t>
      </w:r>
    </w:p>
    <w:p w:rsidR="00D83322" w:rsidRPr="00D83322" w:rsidRDefault="00D83322" w:rsidP="00D83322">
      <w:pPr>
        <w:tabs>
          <w:tab w:val="left" w:pos="900"/>
          <w:tab w:val="left" w:pos="1080"/>
          <w:tab w:val="left" w:pos="1170"/>
        </w:tabs>
        <w:spacing w:before="120"/>
        <w:ind w:right="-130"/>
        <w:rPr>
          <w:color w:val="000000"/>
          <w:sz w:val="28"/>
          <w:szCs w:val="28"/>
          <w:lang w:val="ru-RU"/>
        </w:rPr>
      </w:pPr>
      <w:r w:rsidRPr="00D83322">
        <w:rPr>
          <w:sz w:val="28"/>
          <w:szCs w:val="28"/>
          <w:lang w:val="ru-RU"/>
        </w:rPr>
        <w:t>(10</w:t>
      </w:r>
      <w:r w:rsidRPr="00D83322">
        <w:rPr>
          <w:sz w:val="28"/>
          <w:szCs w:val="28"/>
          <w:vertAlign w:val="superscript"/>
          <w:lang w:val="ru-RU"/>
        </w:rPr>
        <w:t>3</w:t>
      </w:r>
      <w:r w:rsidRPr="00D83322">
        <w:rPr>
          <w:sz w:val="28"/>
          <w:szCs w:val="28"/>
          <w:lang w:val="ru-RU"/>
        </w:rPr>
        <w:t xml:space="preserve">) </w:t>
      </w:r>
      <w:r w:rsidRPr="00D83322">
        <w:rPr>
          <w:color w:val="000000"/>
          <w:sz w:val="28"/>
          <w:szCs w:val="28"/>
          <w:lang w:val="ru-RU"/>
        </w:rPr>
        <w:t>Учреждение несет ответственность за правильность назначения и выплаты пособий финансируемые из бюджета государственного социального страхования, в соответствии с действующим законодательством, а также для учета и отчетности</w:t>
      </w:r>
      <w:r w:rsidRPr="00A557A3">
        <w:rPr>
          <w:color w:val="000000"/>
          <w:sz w:val="28"/>
          <w:szCs w:val="28"/>
        </w:rPr>
        <w:t> </w:t>
      </w:r>
      <w:r w:rsidRPr="00D83322">
        <w:rPr>
          <w:color w:val="000000"/>
          <w:sz w:val="28"/>
          <w:szCs w:val="28"/>
          <w:lang w:val="ru-RU"/>
        </w:rPr>
        <w:t>об использовании этих финансовых средств, в установленном Правительством порядке»;</w:t>
      </w:r>
    </w:p>
    <w:p w:rsidR="00D83322" w:rsidRPr="00D83322" w:rsidRDefault="00D83322" w:rsidP="00D83322">
      <w:pPr>
        <w:tabs>
          <w:tab w:val="left" w:pos="900"/>
          <w:tab w:val="left" w:pos="1080"/>
          <w:tab w:val="left" w:pos="1170"/>
        </w:tabs>
        <w:spacing w:before="120"/>
        <w:ind w:right="-130"/>
        <w:rPr>
          <w:sz w:val="28"/>
          <w:szCs w:val="28"/>
          <w:lang w:val="ru-RU"/>
        </w:rPr>
      </w:pPr>
      <w:r w:rsidRPr="00D83322">
        <w:rPr>
          <w:sz w:val="28"/>
          <w:szCs w:val="28"/>
          <w:lang w:val="ru-RU"/>
        </w:rPr>
        <w:t>части (11) и (12) признать утратившими силу.</w:t>
      </w:r>
    </w:p>
    <w:p w:rsidR="00D83322" w:rsidRPr="00D83322" w:rsidRDefault="00D83322" w:rsidP="00D83322">
      <w:pPr>
        <w:spacing w:before="120"/>
        <w:ind w:right="-130"/>
        <w:rPr>
          <w:sz w:val="28"/>
          <w:szCs w:val="28"/>
          <w:lang w:val="ru-RU"/>
        </w:rPr>
      </w:pPr>
      <w:r w:rsidRPr="00D83322">
        <w:rPr>
          <w:sz w:val="28"/>
          <w:szCs w:val="28"/>
          <w:lang w:val="ru-RU"/>
        </w:rPr>
        <w:t xml:space="preserve">2. </w:t>
      </w:r>
      <w:r w:rsidRPr="00D83322">
        <w:rPr>
          <w:color w:val="212121"/>
          <w:sz w:val="28"/>
          <w:szCs w:val="28"/>
          <w:shd w:val="clear" w:color="auto" w:fill="FFFFFF"/>
          <w:lang w:val="ru-RU"/>
        </w:rPr>
        <w:t xml:space="preserve">В </w:t>
      </w:r>
      <w:r w:rsidRPr="00D83322">
        <w:rPr>
          <w:sz w:val="28"/>
          <w:szCs w:val="28"/>
          <w:lang w:val="ru-RU"/>
        </w:rPr>
        <w:t xml:space="preserve">части (1) </w:t>
      </w:r>
      <w:r w:rsidRPr="00D83322">
        <w:rPr>
          <w:color w:val="212121"/>
          <w:sz w:val="28"/>
          <w:szCs w:val="28"/>
          <w:shd w:val="clear" w:color="auto" w:fill="FFFFFF"/>
          <w:lang w:val="ru-RU"/>
        </w:rPr>
        <w:t>статьи 42</w:t>
      </w:r>
      <w:r w:rsidRPr="00D83322">
        <w:rPr>
          <w:color w:val="212121"/>
          <w:sz w:val="28"/>
          <w:szCs w:val="28"/>
          <w:shd w:val="clear" w:color="auto" w:fill="FFFFFF"/>
          <w:vertAlign w:val="superscript"/>
          <w:lang w:val="ru-RU"/>
        </w:rPr>
        <w:t>1</w:t>
      </w:r>
      <w:r w:rsidRPr="00D83322">
        <w:rPr>
          <w:color w:val="212121"/>
          <w:sz w:val="28"/>
          <w:szCs w:val="28"/>
          <w:shd w:val="clear" w:color="auto" w:fill="FFFFFF"/>
          <w:lang w:val="ru-RU"/>
        </w:rPr>
        <w:t xml:space="preserve">, </w:t>
      </w:r>
      <w:r w:rsidRPr="00D83322">
        <w:rPr>
          <w:sz w:val="28"/>
          <w:szCs w:val="28"/>
          <w:lang w:val="ru-RU"/>
        </w:rPr>
        <w:t>текст „</w:t>
      </w:r>
      <w:r w:rsidRPr="00D83322">
        <w:rPr>
          <w:color w:val="000000"/>
          <w:sz w:val="28"/>
          <w:szCs w:val="28"/>
          <w:lang w:val="ru-RU"/>
        </w:rPr>
        <w:t>о пенсиях государственного социального страхования</w:t>
      </w:r>
      <w:r w:rsidRPr="00D83322">
        <w:rPr>
          <w:sz w:val="28"/>
          <w:szCs w:val="28"/>
          <w:lang w:val="ru-RU"/>
        </w:rPr>
        <w:t>” заменить текстом „</w:t>
      </w:r>
      <w:r w:rsidRPr="00D83322">
        <w:rPr>
          <w:bCs/>
          <w:color w:val="000000"/>
          <w:sz w:val="28"/>
          <w:szCs w:val="28"/>
          <w:lang w:val="ru-RU"/>
        </w:rPr>
        <w:t xml:space="preserve"> о государственной пенсионной системе</w:t>
      </w:r>
      <w:r w:rsidRPr="00D83322">
        <w:rPr>
          <w:sz w:val="28"/>
          <w:szCs w:val="28"/>
          <w:lang w:val="ru-RU"/>
        </w:rPr>
        <w:t>”.</w:t>
      </w:r>
    </w:p>
    <w:p w:rsidR="00D83322" w:rsidRPr="00A557A3" w:rsidRDefault="00D83322" w:rsidP="00D83322">
      <w:pPr>
        <w:tabs>
          <w:tab w:val="left" w:pos="900"/>
          <w:tab w:val="left" w:pos="1080"/>
          <w:tab w:val="left" w:pos="1170"/>
        </w:tabs>
        <w:spacing w:before="120"/>
        <w:ind w:right="-130"/>
        <w:rPr>
          <w:color w:val="212121"/>
          <w:sz w:val="28"/>
          <w:szCs w:val="28"/>
          <w:shd w:val="clear" w:color="auto" w:fill="FFFFFF"/>
        </w:rPr>
      </w:pPr>
      <w:r w:rsidRPr="00A557A3">
        <w:rPr>
          <w:sz w:val="28"/>
          <w:szCs w:val="28"/>
        </w:rPr>
        <w:t>3.</w:t>
      </w:r>
      <w:r w:rsidRPr="00A557A3">
        <w:rPr>
          <w:color w:val="212121"/>
          <w:sz w:val="28"/>
          <w:szCs w:val="28"/>
          <w:shd w:val="clear" w:color="auto" w:fill="FFFFFF"/>
        </w:rPr>
        <w:t xml:space="preserve"> В статье 43:</w:t>
      </w:r>
    </w:p>
    <w:p w:rsidR="00D83322" w:rsidRPr="00A557A3" w:rsidRDefault="00D83322" w:rsidP="00D83322">
      <w:pPr>
        <w:tabs>
          <w:tab w:val="left" w:pos="900"/>
          <w:tab w:val="left" w:pos="1080"/>
          <w:tab w:val="left" w:pos="1170"/>
        </w:tabs>
        <w:spacing w:before="120"/>
        <w:ind w:right="-130"/>
        <w:rPr>
          <w:sz w:val="28"/>
          <w:szCs w:val="28"/>
        </w:rPr>
      </w:pPr>
      <w:r w:rsidRPr="00A557A3">
        <w:rPr>
          <w:color w:val="212121"/>
          <w:sz w:val="28"/>
          <w:szCs w:val="28"/>
          <w:shd w:val="clear" w:color="auto" w:fill="FFFFFF"/>
        </w:rPr>
        <w:t xml:space="preserve">пункт с) </w:t>
      </w:r>
      <w:r w:rsidRPr="00A557A3">
        <w:rPr>
          <w:sz w:val="28"/>
          <w:szCs w:val="28"/>
        </w:rPr>
        <w:t>части (2) признать утративший силу</w:t>
      </w:r>
      <w:r>
        <w:rPr>
          <w:sz w:val="28"/>
          <w:szCs w:val="28"/>
        </w:rPr>
        <w:t>;</w:t>
      </w:r>
    </w:p>
    <w:p w:rsidR="00D83322" w:rsidRPr="00A557A3" w:rsidRDefault="00D83322" w:rsidP="00D83322">
      <w:pPr>
        <w:spacing w:before="120"/>
        <w:ind w:right="-130"/>
        <w:rPr>
          <w:bCs/>
          <w:sz w:val="28"/>
          <w:szCs w:val="28"/>
        </w:rPr>
      </w:pPr>
      <w:r w:rsidRPr="00A557A3">
        <w:rPr>
          <w:bCs/>
          <w:sz w:val="28"/>
          <w:szCs w:val="28"/>
        </w:rPr>
        <w:t xml:space="preserve">дополнить частью </w:t>
      </w:r>
      <w:r w:rsidRPr="00A557A3">
        <w:rPr>
          <w:sz w:val="28"/>
          <w:szCs w:val="28"/>
        </w:rPr>
        <w:t>(2</w:t>
      </w:r>
      <w:r w:rsidRPr="00A557A3">
        <w:rPr>
          <w:sz w:val="28"/>
          <w:szCs w:val="28"/>
          <w:vertAlign w:val="superscript"/>
        </w:rPr>
        <w:t>1</w:t>
      </w:r>
      <w:r w:rsidRPr="00A557A3">
        <w:rPr>
          <w:sz w:val="28"/>
          <w:szCs w:val="28"/>
        </w:rPr>
        <w:t xml:space="preserve">) </w:t>
      </w:r>
      <w:r w:rsidRPr="00A557A3">
        <w:rPr>
          <w:bCs/>
          <w:sz w:val="28"/>
          <w:szCs w:val="28"/>
        </w:rPr>
        <w:t>со следующего содержания:</w:t>
      </w:r>
    </w:p>
    <w:p w:rsidR="00D83322" w:rsidRPr="00A557A3" w:rsidRDefault="00D83322" w:rsidP="00D83322">
      <w:pPr>
        <w:spacing w:before="120"/>
        <w:ind w:right="-130"/>
        <w:rPr>
          <w:iCs/>
          <w:sz w:val="28"/>
          <w:szCs w:val="28"/>
        </w:rPr>
      </w:pPr>
      <w:r>
        <w:rPr>
          <w:sz w:val="28"/>
          <w:szCs w:val="28"/>
        </w:rPr>
        <w:t>«</w:t>
      </w:r>
      <w:r w:rsidRPr="00A557A3">
        <w:rPr>
          <w:sz w:val="28"/>
          <w:szCs w:val="28"/>
        </w:rPr>
        <w:t>(2</w:t>
      </w:r>
      <w:r w:rsidRPr="00A557A3">
        <w:rPr>
          <w:sz w:val="28"/>
          <w:szCs w:val="28"/>
          <w:vertAlign w:val="superscript"/>
        </w:rPr>
        <w:t>1</w:t>
      </w:r>
      <w:r w:rsidRPr="00A557A3">
        <w:rPr>
          <w:sz w:val="28"/>
          <w:szCs w:val="28"/>
        </w:rPr>
        <w:t xml:space="preserve">) </w:t>
      </w:r>
      <w:r w:rsidRPr="00A557A3">
        <w:rPr>
          <w:color w:val="000000"/>
          <w:sz w:val="28"/>
          <w:szCs w:val="28"/>
        </w:rPr>
        <w:t xml:space="preserve">Отпуск по беременности и родам, в том числе супруге сотрудника Центра, находящейся у него на содержании, </w:t>
      </w:r>
      <w:r w:rsidRPr="00A557A3">
        <w:rPr>
          <w:sz w:val="28"/>
          <w:szCs w:val="28"/>
        </w:rPr>
        <w:t xml:space="preserve">медицинский </w:t>
      </w:r>
      <w:r w:rsidRPr="00A557A3">
        <w:rPr>
          <w:sz w:val="28"/>
          <w:szCs w:val="28"/>
        </w:rPr>
        <w:lastRenderedPageBreak/>
        <w:t xml:space="preserve">отпуск, отпуск по отцовству, </w:t>
      </w:r>
      <w:r w:rsidRPr="00A557A3">
        <w:rPr>
          <w:color w:val="000000"/>
          <w:sz w:val="28"/>
          <w:szCs w:val="28"/>
        </w:rPr>
        <w:t>частично оплачиваемый отпуск по уходу за ребенком до достижения им возраста трех лет, отпуск по уходу за больным ребенком в возрасте до 10 лет и отпуск по уходу за ребенком с онкологическим заболеванием или ребенком с ограниченными возможностями при заболеваниях, не связанных с ограничением возможностей, в возрасте до 18 лет предоставляются на общих основаниях.</w:t>
      </w:r>
      <w:r>
        <w:rPr>
          <w:color w:val="000000"/>
          <w:sz w:val="28"/>
          <w:szCs w:val="28"/>
        </w:rPr>
        <w:t>»</w:t>
      </w:r>
    </w:p>
    <w:p w:rsidR="00D83322" w:rsidRPr="00A557A3" w:rsidRDefault="00D83322" w:rsidP="00D83322">
      <w:pPr>
        <w:spacing w:before="120"/>
        <w:ind w:right="-130"/>
        <w:rPr>
          <w:b/>
          <w:sz w:val="28"/>
          <w:szCs w:val="28"/>
        </w:rPr>
      </w:pPr>
    </w:p>
    <w:p w:rsidR="00D83322" w:rsidRPr="00A557A3" w:rsidRDefault="00D83322" w:rsidP="00D83322">
      <w:pPr>
        <w:tabs>
          <w:tab w:val="left" w:pos="993"/>
        </w:tabs>
        <w:spacing w:before="120"/>
        <w:ind w:right="-130"/>
        <w:rPr>
          <w:sz w:val="28"/>
          <w:szCs w:val="28"/>
        </w:rPr>
      </w:pPr>
      <w:r w:rsidRPr="00A557A3">
        <w:rPr>
          <w:b/>
          <w:sz w:val="28"/>
          <w:szCs w:val="28"/>
        </w:rPr>
        <w:t xml:space="preserve">Статья </w:t>
      </w:r>
      <w:r w:rsidRPr="00A557A3">
        <w:rPr>
          <w:b/>
          <w:color w:val="000000"/>
          <w:sz w:val="28"/>
          <w:szCs w:val="28"/>
        </w:rPr>
        <w:t>II</w:t>
      </w:r>
      <w:r>
        <w:rPr>
          <w:b/>
          <w:color w:val="000000"/>
          <w:sz w:val="28"/>
          <w:szCs w:val="28"/>
        </w:rPr>
        <w:t>.</w:t>
      </w:r>
      <w:r w:rsidRPr="00A557A3">
        <w:rPr>
          <w:b/>
          <w:color w:val="000000"/>
          <w:sz w:val="28"/>
          <w:szCs w:val="28"/>
        </w:rPr>
        <w:t xml:space="preserve"> –</w:t>
      </w:r>
      <w:r w:rsidRPr="00A557A3">
        <w:rPr>
          <w:color w:val="000000"/>
          <w:sz w:val="28"/>
          <w:szCs w:val="28"/>
        </w:rPr>
        <w:t xml:space="preserve"> В </w:t>
      </w:r>
      <w:r w:rsidRPr="00A557A3">
        <w:rPr>
          <w:sz w:val="28"/>
          <w:szCs w:val="28"/>
        </w:rPr>
        <w:t>Трудовой кодекс Республики Молдова № 154-XV от 28</w:t>
      </w:r>
      <w:r>
        <w:rPr>
          <w:sz w:val="28"/>
          <w:szCs w:val="28"/>
        </w:rPr>
        <w:t> </w:t>
      </w:r>
      <w:r w:rsidRPr="00A557A3">
        <w:rPr>
          <w:sz w:val="28"/>
          <w:szCs w:val="28"/>
        </w:rPr>
        <w:t>марта 2003 года (Официальный Монитор Республики Молдова, 2003г., №</w:t>
      </w:r>
      <w:r>
        <w:rPr>
          <w:sz w:val="28"/>
          <w:szCs w:val="28"/>
        </w:rPr>
        <w:t> </w:t>
      </w:r>
      <w:r w:rsidRPr="00A557A3">
        <w:rPr>
          <w:sz w:val="28"/>
          <w:szCs w:val="28"/>
        </w:rPr>
        <w:t>159-162, ст. 648)</w:t>
      </w:r>
      <w:r>
        <w:rPr>
          <w:sz w:val="28"/>
          <w:szCs w:val="28"/>
        </w:rPr>
        <w:t>,</w:t>
      </w:r>
      <w:r w:rsidRPr="00A557A3">
        <w:rPr>
          <w:sz w:val="28"/>
          <w:szCs w:val="28"/>
        </w:rPr>
        <w:t xml:space="preserve"> с последующими изменениями и дополнениями, внести следующие изменени</w:t>
      </w:r>
      <w:r>
        <w:rPr>
          <w:sz w:val="28"/>
          <w:szCs w:val="28"/>
        </w:rPr>
        <w:t>я</w:t>
      </w:r>
      <w:r w:rsidRPr="00A557A3">
        <w:rPr>
          <w:sz w:val="28"/>
          <w:szCs w:val="28"/>
        </w:rPr>
        <w:t>:</w:t>
      </w:r>
    </w:p>
    <w:p w:rsidR="00D83322" w:rsidRPr="00A557A3" w:rsidRDefault="00D83322" w:rsidP="00D83322">
      <w:pPr>
        <w:pStyle w:val="HTML"/>
        <w:numPr>
          <w:ilvl w:val="0"/>
          <w:numId w:val="24"/>
        </w:numPr>
        <w:shd w:val="clear" w:color="auto" w:fill="FFFFFF"/>
        <w:tabs>
          <w:tab w:val="clear" w:pos="916"/>
          <w:tab w:val="left" w:pos="270"/>
          <w:tab w:val="left" w:pos="993"/>
        </w:tabs>
        <w:spacing w:before="120"/>
        <w:ind w:left="0" w:right="-130" w:firstLine="709"/>
        <w:rPr>
          <w:rFonts w:ascii="Times New Roman" w:hAnsi="Times New Roman" w:cs="Times New Roman"/>
          <w:color w:val="212121"/>
          <w:sz w:val="28"/>
          <w:szCs w:val="28"/>
        </w:rPr>
      </w:pPr>
      <w:r w:rsidRPr="00A557A3">
        <w:rPr>
          <w:rFonts w:ascii="Times New Roman" w:eastAsia="Calibri" w:hAnsi="Times New Roman" w:cs="Times New Roman"/>
          <w:bCs/>
          <w:color w:val="000000"/>
          <w:sz w:val="28"/>
          <w:szCs w:val="28"/>
        </w:rPr>
        <w:t xml:space="preserve">Часть (2) </w:t>
      </w:r>
      <w:r w:rsidRPr="00A557A3">
        <w:rPr>
          <w:rFonts w:ascii="Times New Roman" w:hAnsi="Times New Roman" w:cs="Times New Roman"/>
          <w:color w:val="212121"/>
          <w:sz w:val="28"/>
          <w:szCs w:val="28"/>
          <w:shd w:val="clear" w:color="auto" w:fill="FFFFFF"/>
        </w:rPr>
        <w:t>статьи 124</w:t>
      </w:r>
      <w:r>
        <w:rPr>
          <w:rFonts w:ascii="Times New Roman" w:hAnsi="Times New Roman" w:cs="Times New Roman"/>
          <w:color w:val="212121"/>
          <w:sz w:val="28"/>
          <w:szCs w:val="28"/>
          <w:shd w:val="clear" w:color="auto" w:fill="FFFFFF"/>
        </w:rPr>
        <w:t xml:space="preserve"> </w:t>
      </w:r>
      <w:r w:rsidRPr="00A557A3">
        <w:rPr>
          <w:rFonts w:ascii="Times New Roman" w:hAnsi="Times New Roman" w:cs="Times New Roman"/>
          <w:color w:val="212121"/>
          <w:sz w:val="28"/>
          <w:szCs w:val="28"/>
        </w:rPr>
        <w:t>изложить в следующей редакции:</w:t>
      </w:r>
    </w:p>
    <w:p w:rsidR="00D83322" w:rsidRDefault="00D83322" w:rsidP="00D8332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before="120"/>
        <w:ind w:right="-130"/>
        <w:rPr>
          <w:color w:val="000000"/>
          <w:sz w:val="28"/>
          <w:szCs w:val="28"/>
        </w:rPr>
      </w:pPr>
      <w:r>
        <w:rPr>
          <w:bCs/>
          <w:color w:val="000000"/>
          <w:sz w:val="28"/>
          <w:szCs w:val="28"/>
        </w:rPr>
        <w:t>«</w:t>
      </w:r>
      <w:r w:rsidRPr="00A557A3">
        <w:rPr>
          <w:bCs/>
          <w:color w:val="000000"/>
          <w:sz w:val="28"/>
          <w:szCs w:val="28"/>
        </w:rPr>
        <w:t xml:space="preserve">(2) Застрахованным </w:t>
      </w:r>
      <w:r w:rsidRPr="00A557A3">
        <w:rPr>
          <w:sz w:val="28"/>
          <w:szCs w:val="28"/>
        </w:rPr>
        <w:t>лицам, указанным в части (1), по истечении отпуска по беременности и родам предоставляется по их письменному заявлению частично оплачиваемый отпуск по уходу за ребенком до достижения им возраста трех лет с выплатой пособия из средств бюджета государственного социального страхования.</w:t>
      </w:r>
      <w:r>
        <w:rPr>
          <w:color w:val="000000"/>
          <w:sz w:val="28"/>
          <w:szCs w:val="28"/>
        </w:rPr>
        <w:t>»</w:t>
      </w:r>
    </w:p>
    <w:p w:rsidR="00D83322" w:rsidRPr="00A557A3" w:rsidRDefault="00D83322" w:rsidP="00D8332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before="120"/>
        <w:ind w:right="-130"/>
        <w:rPr>
          <w:color w:val="212121"/>
          <w:sz w:val="28"/>
          <w:szCs w:val="28"/>
        </w:rPr>
      </w:pPr>
      <w:r>
        <w:rPr>
          <w:color w:val="212121"/>
          <w:sz w:val="28"/>
          <w:szCs w:val="28"/>
          <w:shd w:val="clear" w:color="auto" w:fill="FFFFFF"/>
        </w:rPr>
        <w:t xml:space="preserve">2. </w:t>
      </w:r>
      <w:r w:rsidRPr="00A557A3">
        <w:rPr>
          <w:rFonts w:eastAsia="Calibri"/>
          <w:bCs/>
          <w:color w:val="000000"/>
          <w:sz w:val="28"/>
          <w:szCs w:val="28"/>
        </w:rPr>
        <w:t>Часть (4)</w:t>
      </w:r>
      <w:r w:rsidRPr="00A557A3">
        <w:rPr>
          <w:color w:val="212121"/>
          <w:sz w:val="28"/>
          <w:szCs w:val="28"/>
          <w:shd w:val="clear" w:color="auto" w:fill="FFFFFF"/>
        </w:rPr>
        <w:t xml:space="preserve"> стать</w:t>
      </w:r>
      <w:r>
        <w:rPr>
          <w:color w:val="212121"/>
          <w:sz w:val="28"/>
          <w:szCs w:val="28"/>
          <w:shd w:val="clear" w:color="auto" w:fill="FFFFFF"/>
        </w:rPr>
        <w:t>и</w:t>
      </w:r>
      <w:r w:rsidRPr="00A557A3">
        <w:rPr>
          <w:color w:val="212121"/>
          <w:sz w:val="28"/>
          <w:szCs w:val="28"/>
          <w:shd w:val="clear" w:color="auto" w:fill="FFFFFF"/>
        </w:rPr>
        <w:t xml:space="preserve"> 124</w:t>
      </w:r>
      <w:r w:rsidRPr="00A557A3">
        <w:rPr>
          <w:rFonts w:eastAsia="Calibri"/>
          <w:bCs/>
          <w:color w:val="000000"/>
          <w:sz w:val="28"/>
          <w:szCs w:val="28"/>
          <w:vertAlign w:val="superscript"/>
        </w:rPr>
        <w:t>1</w:t>
      </w:r>
      <w:r>
        <w:rPr>
          <w:rFonts w:eastAsia="Calibri"/>
          <w:bCs/>
          <w:color w:val="000000"/>
          <w:sz w:val="28"/>
          <w:szCs w:val="28"/>
          <w:vertAlign w:val="superscript"/>
        </w:rPr>
        <w:t xml:space="preserve"> </w:t>
      </w:r>
      <w:r w:rsidRPr="00A557A3">
        <w:rPr>
          <w:color w:val="212121"/>
          <w:sz w:val="28"/>
          <w:szCs w:val="28"/>
        </w:rPr>
        <w:t>изложить в следующей редакции:</w:t>
      </w:r>
    </w:p>
    <w:p w:rsidR="00D83322" w:rsidRPr="00A557A3" w:rsidRDefault="00D83322" w:rsidP="00D8332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before="120"/>
        <w:ind w:right="-130"/>
        <w:rPr>
          <w:rFonts w:ascii="Tahoma" w:hAnsi="Tahoma" w:cs="Tahoma"/>
          <w:sz w:val="28"/>
          <w:szCs w:val="28"/>
        </w:rPr>
      </w:pPr>
      <w:r>
        <w:rPr>
          <w:bCs/>
          <w:color w:val="000000"/>
          <w:sz w:val="28"/>
          <w:szCs w:val="28"/>
        </w:rPr>
        <w:t>«</w:t>
      </w:r>
      <w:r w:rsidRPr="00A557A3">
        <w:rPr>
          <w:bCs/>
          <w:color w:val="000000"/>
          <w:sz w:val="28"/>
          <w:szCs w:val="28"/>
        </w:rPr>
        <w:t xml:space="preserve">(4) </w:t>
      </w:r>
      <w:r w:rsidRPr="00A557A3">
        <w:rPr>
          <w:sz w:val="28"/>
          <w:szCs w:val="28"/>
        </w:rPr>
        <w:t>В период предоставляемого отпуска по отцовству работник получает выплачиваемое из бюджета государственного социального страхования пособие по отцовству, которое не может быть меньше величины средней заработной платы за соответствующий период.</w:t>
      </w:r>
      <w:r>
        <w:rPr>
          <w:color w:val="000000"/>
          <w:sz w:val="28"/>
          <w:szCs w:val="28"/>
        </w:rPr>
        <w:t>»</w:t>
      </w:r>
    </w:p>
    <w:p w:rsidR="00D83322" w:rsidRPr="00A557A3" w:rsidRDefault="00D83322" w:rsidP="00D83322">
      <w:pPr>
        <w:spacing w:before="120"/>
        <w:ind w:right="-130"/>
        <w:rPr>
          <w:b/>
          <w:sz w:val="28"/>
          <w:szCs w:val="28"/>
        </w:rPr>
      </w:pPr>
    </w:p>
    <w:p w:rsidR="00D83322" w:rsidRDefault="00D83322" w:rsidP="00D83322">
      <w:pPr>
        <w:spacing w:before="120"/>
        <w:ind w:right="-130"/>
        <w:rPr>
          <w:sz w:val="28"/>
          <w:szCs w:val="28"/>
        </w:rPr>
      </w:pPr>
      <w:r w:rsidRPr="00A557A3">
        <w:rPr>
          <w:b/>
          <w:sz w:val="28"/>
          <w:szCs w:val="28"/>
        </w:rPr>
        <w:t xml:space="preserve">Статья </w:t>
      </w:r>
      <w:r w:rsidRPr="00A557A3">
        <w:rPr>
          <w:b/>
          <w:bCs/>
          <w:color w:val="000000"/>
          <w:sz w:val="28"/>
          <w:szCs w:val="28"/>
        </w:rPr>
        <w:t xml:space="preserve">III. – </w:t>
      </w:r>
      <w:r w:rsidRPr="00A557A3">
        <w:rPr>
          <w:bCs/>
          <w:color w:val="000000"/>
          <w:sz w:val="28"/>
          <w:szCs w:val="28"/>
        </w:rPr>
        <w:t xml:space="preserve">В </w:t>
      </w:r>
      <w:r w:rsidRPr="00A557A3">
        <w:rPr>
          <w:sz w:val="28"/>
          <w:szCs w:val="28"/>
        </w:rPr>
        <w:t xml:space="preserve">Закон </w:t>
      </w:r>
      <w:r w:rsidRPr="00A557A3">
        <w:rPr>
          <w:bCs/>
          <w:color w:val="000000"/>
          <w:sz w:val="28"/>
          <w:szCs w:val="28"/>
        </w:rPr>
        <w:t xml:space="preserve">о </w:t>
      </w:r>
      <w:r w:rsidRPr="00A557A3">
        <w:rPr>
          <w:sz w:val="28"/>
          <w:szCs w:val="28"/>
        </w:rPr>
        <w:t>пособиях по временной нетрудоспособности и других пособиях социального страхования № 289 от 22 июля 2004г. (Официальный Монитор Республики Молдова, 2004г., № 168-170, ст. 773) с последующими изменениями и дополнениями, внести следующие изменени</w:t>
      </w:r>
      <w:r>
        <w:rPr>
          <w:sz w:val="28"/>
          <w:szCs w:val="28"/>
        </w:rPr>
        <w:t>я</w:t>
      </w:r>
      <w:r w:rsidRPr="00A557A3">
        <w:rPr>
          <w:sz w:val="28"/>
          <w:szCs w:val="28"/>
        </w:rPr>
        <w:t xml:space="preserve"> и дополнени</w:t>
      </w:r>
      <w:r>
        <w:rPr>
          <w:sz w:val="28"/>
          <w:szCs w:val="28"/>
        </w:rPr>
        <w:t>я</w:t>
      </w:r>
      <w:r w:rsidRPr="00A557A3">
        <w:rPr>
          <w:sz w:val="28"/>
          <w:szCs w:val="28"/>
        </w:rPr>
        <w:t>:</w:t>
      </w:r>
    </w:p>
    <w:p w:rsidR="00D83322" w:rsidRPr="00A557A3" w:rsidRDefault="00D83322" w:rsidP="00D83322">
      <w:pPr>
        <w:spacing w:before="120"/>
        <w:ind w:right="-130"/>
        <w:rPr>
          <w:color w:val="000000"/>
          <w:sz w:val="28"/>
          <w:szCs w:val="28"/>
        </w:rPr>
      </w:pPr>
      <w:r>
        <w:rPr>
          <w:color w:val="212121"/>
          <w:sz w:val="28"/>
          <w:szCs w:val="28"/>
          <w:shd w:val="clear" w:color="auto" w:fill="FFFFFF"/>
        </w:rPr>
        <w:t xml:space="preserve">1. </w:t>
      </w:r>
      <w:r w:rsidRPr="00A557A3">
        <w:rPr>
          <w:color w:val="212121"/>
          <w:sz w:val="28"/>
          <w:szCs w:val="28"/>
          <w:shd w:val="clear" w:color="auto" w:fill="FFFFFF"/>
        </w:rPr>
        <w:t>В статье 9</w:t>
      </w:r>
      <w:r w:rsidRPr="00A557A3">
        <w:rPr>
          <w:bCs/>
          <w:color w:val="000000"/>
          <w:sz w:val="28"/>
          <w:szCs w:val="28"/>
        </w:rPr>
        <w:t>:</w:t>
      </w:r>
    </w:p>
    <w:p w:rsidR="00D83322" w:rsidRPr="00A557A3" w:rsidRDefault="00D83322" w:rsidP="00D83322">
      <w:pPr>
        <w:pStyle w:val="HTML"/>
        <w:spacing w:before="120"/>
        <w:ind w:right="-130"/>
        <w:rPr>
          <w:rFonts w:ascii="Times New Roman" w:hAnsi="Times New Roman" w:cs="Times New Roman"/>
          <w:sz w:val="28"/>
          <w:szCs w:val="28"/>
        </w:rPr>
      </w:pPr>
      <w:r w:rsidRPr="00A557A3">
        <w:rPr>
          <w:rFonts w:ascii="Times New Roman" w:hAnsi="Times New Roman" w:cs="Times New Roman"/>
          <w:color w:val="212121"/>
          <w:sz w:val="28"/>
          <w:szCs w:val="28"/>
          <w:shd w:val="clear" w:color="auto" w:fill="FFFFFF"/>
        </w:rPr>
        <w:t xml:space="preserve">часть </w:t>
      </w:r>
      <w:r w:rsidRPr="00A557A3">
        <w:rPr>
          <w:rFonts w:ascii="Times New Roman" w:eastAsia="Calibri" w:hAnsi="Times New Roman" w:cs="Times New Roman"/>
          <w:sz w:val="28"/>
          <w:szCs w:val="28"/>
        </w:rPr>
        <w:t xml:space="preserve">(2) </w:t>
      </w:r>
      <w:r w:rsidRPr="00A557A3">
        <w:rPr>
          <w:rFonts w:ascii="Times New Roman" w:hAnsi="Times New Roman" w:cs="Times New Roman"/>
          <w:color w:val="212121"/>
          <w:sz w:val="28"/>
          <w:szCs w:val="28"/>
          <w:shd w:val="clear" w:color="auto" w:fill="FFFFFF"/>
        </w:rPr>
        <w:t xml:space="preserve">дополнить в конце </w:t>
      </w:r>
      <w:r w:rsidRPr="00A557A3">
        <w:rPr>
          <w:rFonts w:ascii="Times New Roman" w:hAnsi="Times New Roman" w:cs="Times New Roman"/>
          <w:bCs/>
          <w:sz w:val="28"/>
          <w:szCs w:val="28"/>
        </w:rPr>
        <w:t xml:space="preserve">текстом </w:t>
      </w:r>
      <w:r w:rsidRPr="00A557A3">
        <w:rPr>
          <w:rFonts w:ascii="Times New Roman" w:hAnsi="Times New Roman" w:cs="Times New Roman"/>
          <w:color w:val="000000"/>
          <w:sz w:val="28"/>
          <w:szCs w:val="28"/>
        </w:rPr>
        <w:t>„</w:t>
      </w:r>
      <w:r w:rsidRPr="00A557A3">
        <w:rPr>
          <w:rFonts w:ascii="Times New Roman" w:hAnsi="Times New Roman" w:cs="Times New Roman"/>
          <w:sz w:val="28"/>
          <w:szCs w:val="28"/>
        </w:rPr>
        <w:t xml:space="preserve">или, специализированным медицинским учреждением (комиссией) при </w:t>
      </w:r>
      <w:r w:rsidRPr="00A557A3">
        <w:rPr>
          <w:rFonts w:ascii="Times New Roman" w:hAnsi="Times New Roman" w:cs="Times New Roman"/>
          <w:color w:val="000000"/>
          <w:sz w:val="28"/>
          <w:szCs w:val="28"/>
        </w:rPr>
        <w:t>необходимости</w:t>
      </w:r>
      <w:r w:rsidRPr="00A557A3">
        <w:rPr>
          <w:rFonts w:ascii="Times New Roman" w:hAnsi="Times New Roman" w:cs="Times New Roman"/>
          <w:sz w:val="28"/>
          <w:szCs w:val="28"/>
        </w:rPr>
        <w:t>,</w:t>
      </w:r>
      <w:r>
        <w:rPr>
          <w:rFonts w:ascii="Times New Roman" w:hAnsi="Times New Roman" w:cs="Times New Roman"/>
          <w:sz w:val="28"/>
          <w:szCs w:val="28"/>
        </w:rPr>
        <w:t>».</w:t>
      </w:r>
    </w:p>
    <w:p w:rsidR="00D83322" w:rsidRPr="00A557A3" w:rsidRDefault="00D83322" w:rsidP="00D83322">
      <w:pPr>
        <w:pStyle w:val="HTML"/>
        <w:spacing w:before="120"/>
        <w:ind w:right="-130"/>
        <w:rPr>
          <w:rFonts w:ascii="Times New Roman" w:hAnsi="Times New Roman" w:cs="Times New Roman"/>
          <w:sz w:val="28"/>
          <w:szCs w:val="28"/>
        </w:rPr>
      </w:pPr>
      <w:r w:rsidRPr="00A557A3">
        <w:rPr>
          <w:rFonts w:ascii="Times New Roman" w:hAnsi="Times New Roman" w:cs="Times New Roman"/>
          <w:bCs/>
          <w:sz w:val="28"/>
          <w:szCs w:val="28"/>
        </w:rPr>
        <w:t xml:space="preserve">в часть (4), после текста </w:t>
      </w:r>
      <w:r>
        <w:rPr>
          <w:rFonts w:ascii="Times New Roman" w:hAnsi="Times New Roman" w:cs="Times New Roman"/>
          <w:color w:val="000000"/>
          <w:sz w:val="28"/>
          <w:szCs w:val="28"/>
        </w:rPr>
        <w:t>«</w:t>
      </w:r>
      <w:r w:rsidRPr="00A557A3">
        <w:rPr>
          <w:rFonts w:ascii="Times New Roman" w:hAnsi="Times New Roman" w:cs="Times New Roman"/>
          <w:color w:val="000000"/>
          <w:sz w:val="28"/>
          <w:szCs w:val="28"/>
        </w:rPr>
        <w:t xml:space="preserve">на основании заключения НКУОВТ” </w:t>
      </w:r>
      <w:r w:rsidRPr="00A557A3">
        <w:rPr>
          <w:rFonts w:ascii="Times New Roman" w:hAnsi="Times New Roman" w:cs="Times New Roman"/>
          <w:color w:val="212121"/>
          <w:sz w:val="28"/>
          <w:szCs w:val="28"/>
          <w:shd w:val="clear" w:color="auto" w:fill="FFFFFF"/>
        </w:rPr>
        <w:t>дополнить</w:t>
      </w:r>
      <w:r w:rsidRPr="00A557A3">
        <w:rPr>
          <w:rFonts w:ascii="Times New Roman" w:hAnsi="Times New Roman" w:cs="Times New Roman"/>
          <w:sz w:val="28"/>
          <w:szCs w:val="28"/>
        </w:rPr>
        <w:t xml:space="preserve"> текстом </w:t>
      </w:r>
      <w:r w:rsidRPr="00A557A3">
        <w:rPr>
          <w:rFonts w:ascii="Times New Roman" w:hAnsi="Times New Roman" w:cs="Times New Roman"/>
          <w:color w:val="000000"/>
          <w:sz w:val="28"/>
          <w:szCs w:val="28"/>
        </w:rPr>
        <w:t>„</w:t>
      </w:r>
      <w:r w:rsidRPr="00A557A3">
        <w:rPr>
          <w:rFonts w:ascii="Times New Roman" w:hAnsi="Times New Roman" w:cs="Times New Roman"/>
          <w:sz w:val="28"/>
          <w:szCs w:val="28"/>
        </w:rPr>
        <w:t xml:space="preserve">или, </w:t>
      </w:r>
      <w:r w:rsidRPr="00A557A3">
        <w:rPr>
          <w:rFonts w:ascii="Times New Roman" w:hAnsi="Times New Roman" w:cs="Times New Roman"/>
          <w:color w:val="000000"/>
          <w:sz w:val="28"/>
          <w:szCs w:val="28"/>
        </w:rPr>
        <w:t>в случае необходимости</w:t>
      </w:r>
      <w:r w:rsidRPr="00A557A3">
        <w:rPr>
          <w:rFonts w:ascii="Times New Roman" w:hAnsi="Times New Roman" w:cs="Times New Roman"/>
          <w:sz w:val="28"/>
          <w:szCs w:val="28"/>
        </w:rPr>
        <w:t>, специализированным медицинским учреждением (комиссией)</w:t>
      </w:r>
      <w:r>
        <w:rPr>
          <w:rFonts w:ascii="Times New Roman" w:hAnsi="Times New Roman" w:cs="Times New Roman"/>
          <w:color w:val="000000"/>
          <w:sz w:val="28"/>
          <w:szCs w:val="28"/>
        </w:rPr>
        <w:t>».</w:t>
      </w:r>
    </w:p>
    <w:p w:rsidR="00D83322" w:rsidRPr="00A557A3" w:rsidRDefault="00D83322" w:rsidP="00D83322">
      <w:pPr>
        <w:tabs>
          <w:tab w:val="left" w:pos="0"/>
          <w:tab w:val="left" w:pos="180"/>
        </w:tabs>
        <w:spacing w:before="120"/>
        <w:ind w:right="-130"/>
        <w:rPr>
          <w:color w:val="000000"/>
          <w:sz w:val="28"/>
          <w:szCs w:val="28"/>
        </w:rPr>
      </w:pPr>
      <w:r w:rsidRPr="00A557A3">
        <w:rPr>
          <w:color w:val="000000"/>
          <w:sz w:val="28"/>
          <w:szCs w:val="28"/>
        </w:rPr>
        <w:t xml:space="preserve">2. </w:t>
      </w:r>
      <w:r w:rsidRPr="00A557A3">
        <w:rPr>
          <w:color w:val="212121"/>
          <w:sz w:val="28"/>
          <w:szCs w:val="28"/>
          <w:shd w:val="clear" w:color="auto" w:fill="FFFFFF"/>
        </w:rPr>
        <w:t xml:space="preserve">В статье </w:t>
      </w:r>
      <w:r w:rsidRPr="00A557A3">
        <w:rPr>
          <w:color w:val="000000"/>
          <w:sz w:val="28"/>
          <w:szCs w:val="28"/>
        </w:rPr>
        <w:t>10:</w:t>
      </w:r>
    </w:p>
    <w:p w:rsidR="00D83322" w:rsidRPr="00A557A3" w:rsidRDefault="00D83322" w:rsidP="00D83322">
      <w:pPr>
        <w:pStyle w:val="HTML"/>
        <w:spacing w:before="120"/>
        <w:ind w:right="-130"/>
        <w:rPr>
          <w:rFonts w:ascii="Times New Roman" w:hAnsi="Times New Roman" w:cs="Times New Roman"/>
          <w:sz w:val="28"/>
          <w:szCs w:val="28"/>
        </w:rPr>
      </w:pPr>
      <w:r w:rsidRPr="00A557A3">
        <w:rPr>
          <w:rFonts w:ascii="Times New Roman" w:hAnsi="Times New Roman" w:cs="Times New Roman"/>
          <w:bCs/>
          <w:sz w:val="28"/>
          <w:szCs w:val="28"/>
        </w:rPr>
        <w:t>в част</w:t>
      </w:r>
      <w:r>
        <w:rPr>
          <w:rFonts w:ascii="Times New Roman" w:hAnsi="Times New Roman" w:cs="Times New Roman"/>
          <w:bCs/>
          <w:sz w:val="28"/>
          <w:szCs w:val="28"/>
        </w:rPr>
        <w:t>и</w:t>
      </w:r>
      <w:r w:rsidRPr="00A557A3">
        <w:rPr>
          <w:rFonts w:ascii="Times New Roman" w:hAnsi="Times New Roman" w:cs="Times New Roman"/>
          <w:bCs/>
          <w:sz w:val="28"/>
          <w:szCs w:val="28"/>
        </w:rPr>
        <w:t xml:space="preserve"> </w:t>
      </w:r>
      <w:r w:rsidRPr="00A557A3">
        <w:rPr>
          <w:rFonts w:ascii="Times New Roman" w:hAnsi="Times New Roman" w:cs="Times New Roman"/>
          <w:color w:val="000000"/>
          <w:sz w:val="28"/>
          <w:szCs w:val="28"/>
        </w:rPr>
        <w:t xml:space="preserve">(3), </w:t>
      </w:r>
      <w:r w:rsidRPr="00A557A3">
        <w:rPr>
          <w:rFonts w:ascii="Times New Roman" w:hAnsi="Times New Roman" w:cs="Times New Roman"/>
          <w:bCs/>
          <w:sz w:val="28"/>
          <w:szCs w:val="28"/>
        </w:rPr>
        <w:t xml:space="preserve">после текста </w:t>
      </w:r>
      <w:r>
        <w:rPr>
          <w:rFonts w:ascii="Times New Roman" w:hAnsi="Times New Roman" w:cs="Times New Roman"/>
          <w:color w:val="000000"/>
          <w:sz w:val="28"/>
          <w:szCs w:val="28"/>
        </w:rPr>
        <w:t>«</w:t>
      </w:r>
      <w:r w:rsidRPr="00A557A3">
        <w:rPr>
          <w:rFonts w:ascii="Times New Roman" w:hAnsi="Times New Roman" w:cs="Times New Roman"/>
          <w:color w:val="000000"/>
          <w:sz w:val="28"/>
          <w:szCs w:val="28"/>
        </w:rPr>
        <w:t>НКУОВТ</w:t>
      </w:r>
      <w:r>
        <w:rPr>
          <w:rFonts w:ascii="Times New Roman" w:hAnsi="Times New Roman" w:cs="Times New Roman"/>
          <w:color w:val="000000"/>
          <w:sz w:val="28"/>
          <w:szCs w:val="28"/>
        </w:rPr>
        <w:t>»</w:t>
      </w:r>
      <w:r w:rsidRPr="00A557A3">
        <w:rPr>
          <w:rFonts w:ascii="Times New Roman" w:hAnsi="Times New Roman" w:cs="Times New Roman"/>
          <w:color w:val="000000"/>
          <w:sz w:val="28"/>
          <w:szCs w:val="28"/>
        </w:rPr>
        <w:t xml:space="preserve"> </w:t>
      </w:r>
      <w:r w:rsidRPr="00A557A3">
        <w:rPr>
          <w:rFonts w:ascii="Times New Roman" w:hAnsi="Times New Roman" w:cs="Times New Roman"/>
          <w:color w:val="212121"/>
          <w:sz w:val="28"/>
          <w:szCs w:val="28"/>
          <w:shd w:val="clear" w:color="auto" w:fill="FFFFFF"/>
        </w:rPr>
        <w:t>дополнить</w:t>
      </w:r>
      <w:r w:rsidRPr="00A557A3">
        <w:rPr>
          <w:rFonts w:ascii="Times New Roman" w:hAnsi="Times New Roman" w:cs="Times New Roman"/>
          <w:sz w:val="28"/>
          <w:szCs w:val="28"/>
        </w:rPr>
        <w:t xml:space="preserve"> текстом </w:t>
      </w:r>
      <w:r>
        <w:rPr>
          <w:rFonts w:ascii="Times New Roman" w:hAnsi="Times New Roman" w:cs="Times New Roman"/>
          <w:color w:val="000000"/>
          <w:sz w:val="28"/>
          <w:szCs w:val="28"/>
        </w:rPr>
        <w:t>«</w:t>
      </w:r>
      <w:r w:rsidRPr="00A557A3">
        <w:rPr>
          <w:rFonts w:ascii="Times New Roman" w:hAnsi="Times New Roman" w:cs="Times New Roman"/>
          <w:sz w:val="28"/>
          <w:szCs w:val="28"/>
        </w:rPr>
        <w:t xml:space="preserve">или, </w:t>
      </w:r>
      <w:r w:rsidRPr="00A557A3">
        <w:rPr>
          <w:rFonts w:ascii="Times New Roman" w:hAnsi="Times New Roman" w:cs="Times New Roman"/>
          <w:color w:val="000000"/>
          <w:sz w:val="28"/>
          <w:szCs w:val="28"/>
        </w:rPr>
        <w:t>в случае необходимости</w:t>
      </w:r>
      <w:r w:rsidRPr="00A557A3">
        <w:rPr>
          <w:rFonts w:ascii="Times New Roman" w:hAnsi="Times New Roman" w:cs="Times New Roman"/>
          <w:sz w:val="28"/>
          <w:szCs w:val="28"/>
        </w:rPr>
        <w:t>, специализированным медицинским учреждением (комиссией)</w:t>
      </w:r>
      <w:r>
        <w:rPr>
          <w:rFonts w:ascii="Times New Roman" w:hAnsi="Times New Roman" w:cs="Times New Roman"/>
          <w:sz w:val="28"/>
          <w:szCs w:val="28"/>
        </w:rPr>
        <w:t>».</w:t>
      </w:r>
    </w:p>
    <w:p w:rsidR="00D83322" w:rsidRPr="00A557A3" w:rsidRDefault="00D83322" w:rsidP="00D83322">
      <w:pPr>
        <w:tabs>
          <w:tab w:val="left" w:pos="0"/>
          <w:tab w:val="left" w:pos="180"/>
        </w:tabs>
        <w:spacing w:before="120"/>
        <w:ind w:right="-130"/>
        <w:rPr>
          <w:color w:val="000000"/>
          <w:sz w:val="28"/>
          <w:szCs w:val="28"/>
        </w:rPr>
      </w:pPr>
      <w:r w:rsidRPr="00A557A3">
        <w:rPr>
          <w:color w:val="000000"/>
          <w:sz w:val="28"/>
          <w:szCs w:val="28"/>
        </w:rPr>
        <w:lastRenderedPageBreak/>
        <w:t xml:space="preserve">часть (4) дополнить в конце текстом </w:t>
      </w:r>
      <w:r>
        <w:rPr>
          <w:color w:val="000000"/>
          <w:sz w:val="28"/>
          <w:szCs w:val="28"/>
        </w:rPr>
        <w:t>«</w:t>
      </w:r>
      <w:r w:rsidRPr="00A557A3">
        <w:rPr>
          <w:sz w:val="28"/>
          <w:szCs w:val="28"/>
        </w:rPr>
        <w:t xml:space="preserve">или, </w:t>
      </w:r>
      <w:r w:rsidRPr="00A557A3">
        <w:rPr>
          <w:color w:val="000000"/>
          <w:sz w:val="28"/>
          <w:szCs w:val="28"/>
        </w:rPr>
        <w:t>в случае необходимости</w:t>
      </w:r>
      <w:r w:rsidRPr="00A557A3">
        <w:rPr>
          <w:sz w:val="28"/>
          <w:szCs w:val="28"/>
        </w:rPr>
        <w:t>, специализированным медицинским учреждением (комиссией)</w:t>
      </w:r>
      <w:r>
        <w:rPr>
          <w:sz w:val="28"/>
          <w:szCs w:val="28"/>
        </w:rPr>
        <w:t>»</w:t>
      </w:r>
      <w:r w:rsidRPr="00A557A3">
        <w:rPr>
          <w:color w:val="000000"/>
          <w:sz w:val="28"/>
          <w:szCs w:val="28"/>
        </w:rPr>
        <w:t>.</w:t>
      </w:r>
    </w:p>
    <w:p w:rsidR="00D83322" w:rsidRPr="00A557A3" w:rsidRDefault="00D83322" w:rsidP="00D83322">
      <w:pPr>
        <w:spacing w:before="120"/>
        <w:ind w:right="-130"/>
        <w:rPr>
          <w:b/>
          <w:sz w:val="28"/>
          <w:szCs w:val="28"/>
        </w:rPr>
      </w:pPr>
    </w:p>
    <w:p w:rsidR="00D83322" w:rsidRPr="00A557A3" w:rsidRDefault="00D83322" w:rsidP="00D83322">
      <w:pPr>
        <w:tabs>
          <w:tab w:val="left" w:pos="1134"/>
        </w:tabs>
        <w:spacing w:before="120"/>
        <w:ind w:right="-130"/>
        <w:rPr>
          <w:sz w:val="28"/>
          <w:szCs w:val="28"/>
        </w:rPr>
      </w:pPr>
      <w:r w:rsidRPr="00A557A3">
        <w:rPr>
          <w:b/>
          <w:sz w:val="28"/>
          <w:szCs w:val="28"/>
        </w:rPr>
        <w:t xml:space="preserve">Статья </w:t>
      </w:r>
      <w:r w:rsidRPr="00A557A3">
        <w:rPr>
          <w:b/>
          <w:bCs/>
          <w:sz w:val="28"/>
          <w:szCs w:val="28"/>
        </w:rPr>
        <w:t>IV</w:t>
      </w:r>
      <w:r>
        <w:rPr>
          <w:b/>
          <w:bCs/>
          <w:sz w:val="28"/>
          <w:szCs w:val="28"/>
        </w:rPr>
        <w:t>.</w:t>
      </w:r>
      <w:r w:rsidRPr="00A557A3">
        <w:rPr>
          <w:sz w:val="28"/>
          <w:szCs w:val="28"/>
        </w:rPr>
        <w:t xml:space="preserve"> – В </w:t>
      </w:r>
      <w:r w:rsidRPr="00A557A3">
        <w:rPr>
          <w:color w:val="000000"/>
          <w:sz w:val="28"/>
          <w:szCs w:val="28"/>
        </w:rPr>
        <w:t xml:space="preserve">Закон </w:t>
      </w:r>
      <w:r w:rsidRPr="00A557A3">
        <w:rPr>
          <w:bCs/>
          <w:color w:val="000000"/>
          <w:sz w:val="28"/>
          <w:szCs w:val="28"/>
        </w:rPr>
        <w:t xml:space="preserve">о статусе военнослужащих </w:t>
      </w:r>
      <w:r w:rsidRPr="00A557A3">
        <w:rPr>
          <w:sz w:val="28"/>
          <w:szCs w:val="28"/>
        </w:rPr>
        <w:t>№ 162</w:t>
      </w:r>
      <w:r w:rsidRPr="00A557A3">
        <w:rPr>
          <w:color w:val="000000"/>
          <w:sz w:val="28"/>
          <w:szCs w:val="28"/>
        </w:rPr>
        <w:t xml:space="preserve">-XVI от 22 июля 2005 </w:t>
      </w:r>
      <w:r>
        <w:rPr>
          <w:color w:val="000000"/>
          <w:sz w:val="28"/>
          <w:szCs w:val="28"/>
        </w:rPr>
        <w:t xml:space="preserve">г. </w:t>
      </w:r>
      <w:r w:rsidRPr="00A557A3">
        <w:rPr>
          <w:sz w:val="28"/>
          <w:szCs w:val="28"/>
        </w:rPr>
        <w:t>(Официальный Монитор Республики Молдова, 2005г., № 129-130, ст.№ 618)</w:t>
      </w:r>
      <w:r>
        <w:rPr>
          <w:sz w:val="28"/>
          <w:szCs w:val="28"/>
        </w:rPr>
        <w:t xml:space="preserve">, </w:t>
      </w:r>
      <w:r w:rsidRPr="00A557A3">
        <w:rPr>
          <w:sz w:val="28"/>
          <w:szCs w:val="28"/>
        </w:rPr>
        <w:t>с последующими изменениями и дополнениями, внести следующие изменени</w:t>
      </w:r>
      <w:r>
        <w:rPr>
          <w:sz w:val="28"/>
          <w:szCs w:val="28"/>
        </w:rPr>
        <w:t>я</w:t>
      </w:r>
      <w:r w:rsidRPr="00A557A3">
        <w:rPr>
          <w:sz w:val="28"/>
          <w:szCs w:val="28"/>
        </w:rPr>
        <w:t xml:space="preserve"> и дополнени</w:t>
      </w:r>
      <w:r>
        <w:rPr>
          <w:sz w:val="28"/>
          <w:szCs w:val="28"/>
        </w:rPr>
        <w:t>я</w:t>
      </w:r>
      <w:r w:rsidRPr="00A557A3">
        <w:rPr>
          <w:sz w:val="28"/>
          <w:szCs w:val="28"/>
        </w:rPr>
        <w:t>:</w:t>
      </w:r>
    </w:p>
    <w:p w:rsidR="00D83322" w:rsidRPr="00A557A3" w:rsidRDefault="00D83322" w:rsidP="00D83322">
      <w:pPr>
        <w:numPr>
          <w:ilvl w:val="0"/>
          <w:numId w:val="25"/>
        </w:numPr>
        <w:tabs>
          <w:tab w:val="left" w:pos="270"/>
          <w:tab w:val="left" w:pos="1134"/>
        </w:tabs>
        <w:spacing w:before="120"/>
        <w:ind w:left="0" w:right="-130" w:firstLine="709"/>
        <w:rPr>
          <w:color w:val="000000"/>
          <w:sz w:val="28"/>
          <w:szCs w:val="28"/>
        </w:rPr>
      </w:pPr>
      <w:r w:rsidRPr="00A557A3">
        <w:rPr>
          <w:color w:val="212121"/>
          <w:sz w:val="28"/>
          <w:szCs w:val="28"/>
          <w:shd w:val="clear" w:color="auto" w:fill="FFFFFF"/>
        </w:rPr>
        <w:t>В статье</w:t>
      </w:r>
      <w:r w:rsidRPr="00A557A3">
        <w:rPr>
          <w:color w:val="000000"/>
          <w:sz w:val="28"/>
          <w:szCs w:val="28"/>
        </w:rPr>
        <w:t xml:space="preserve"> 14:</w:t>
      </w:r>
    </w:p>
    <w:p w:rsidR="00D83322" w:rsidRDefault="00D83322" w:rsidP="00D83322">
      <w:pPr>
        <w:tabs>
          <w:tab w:val="left" w:pos="426"/>
          <w:tab w:val="left" w:pos="1134"/>
        </w:tabs>
        <w:spacing w:before="120"/>
        <w:ind w:right="-130"/>
        <w:rPr>
          <w:color w:val="000000"/>
          <w:sz w:val="28"/>
          <w:szCs w:val="28"/>
        </w:rPr>
      </w:pPr>
      <w:r w:rsidRPr="00A557A3">
        <w:rPr>
          <w:bCs/>
          <w:sz w:val="28"/>
          <w:szCs w:val="28"/>
        </w:rPr>
        <w:t xml:space="preserve">в </w:t>
      </w:r>
      <w:r w:rsidRPr="00A557A3">
        <w:rPr>
          <w:color w:val="000000"/>
          <w:sz w:val="28"/>
          <w:szCs w:val="28"/>
        </w:rPr>
        <w:t>пункт</w:t>
      </w:r>
      <w:r>
        <w:rPr>
          <w:color w:val="000000"/>
          <w:sz w:val="28"/>
          <w:szCs w:val="28"/>
        </w:rPr>
        <w:t>е</w:t>
      </w:r>
      <w:r w:rsidRPr="00A557A3">
        <w:rPr>
          <w:color w:val="000000"/>
          <w:sz w:val="28"/>
          <w:szCs w:val="28"/>
        </w:rPr>
        <w:t xml:space="preserve"> c) </w:t>
      </w:r>
      <w:r w:rsidRPr="00A557A3">
        <w:rPr>
          <w:bCs/>
          <w:sz w:val="28"/>
          <w:szCs w:val="28"/>
        </w:rPr>
        <w:t>част</w:t>
      </w:r>
      <w:r>
        <w:rPr>
          <w:bCs/>
          <w:sz w:val="28"/>
          <w:szCs w:val="28"/>
        </w:rPr>
        <w:t>и</w:t>
      </w:r>
      <w:r w:rsidRPr="00A557A3">
        <w:rPr>
          <w:bCs/>
          <w:sz w:val="28"/>
          <w:szCs w:val="28"/>
        </w:rPr>
        <w:t xml:space="preserve"> </w:t>
      </w:r>
      <w:r w:rsidRPr="00A557A3">
        <w:rPr>
          <w:color w:val="000000"/>
          <w:sz w:val="28"/>
          <w:szCs w:val="28"/>
        </w:rPr>
        <w:t xml:space="preserve">(6) </w:t>
      </w:r>
      <w:r w:rsidRPr="00A557A3">
        <w:rPr>
          <w:color w:val="212121"/>
          <w:sz w:val="28"/>
          <w:szCs w:val="28"/>
          <w:shd w:val="clear" w:color="auto" w:fill="FFFFFF"/>
        </w:rPr>
        <w:t xml:space="preserve">словосочетание </w:t>
      </w:r>
      <w:r w:rsidRPr="00A557A3">
        <w:rPr>
          <w:color w:val="000000"/>
          <w:sz w:val="28"/>
          <w:szCs w:val="28"/>
        </w:rPr>
        <w:t>„отпуска по болезни” исключить</w:t>
      </w:r>
      <w:r>
        <w:rPr>
          <w:color w:val="000000"/>
          <w:sz w:val="28"/>
          <w:szCs w:val="28"/>
        </w:rPr>
        <w:t>;</w:t>
      </w:r>
    </w:p>
    <w:p w:rsidR="00D83322" w:rsidRPr="00A557A3" w:rsidRDefault="00D83322" w:rsidP="00D83322">
      <w:pPr>
        <w:tabs>
          <w:tab w:val="left" w:pos="426"/>
          <w:tab w:val="left" w:pos="1134"/>
        </w:tabs>
        <w:spacing w:before="120"/>
        <w:ind w:right="-130"/>
        <w:rPr>
          <w:color w:val="000000"/>
          <w:sz w:val="28"/>
          <w:szCs w:val="28"/>
        </w:rPr>
      </w:pPr>
      <w:r w:rsidRPr="00A557A3">
        <w:rPr>
          <w:color w:val="000000"/>
          <w:sz w:val="28"/>
          <w:szCs w:val="28"/>
        </w:rPr>
        <w:t>пункты d)</w:t>
      </w:r>
      <w:r>
        <w:rPr>
          <w:color w:val="000000"/>
          <w:sz w:val="28"/>
          <w:szCs w:val="28"/>
        </w:rPr>
        <w:t>-</w:t>
      </w:r>
      <w:r w:rsidRPr="00A557A3">
        <w:rPr>
          <w:color w:val="000000"/>
          <w:sz w:val="28"/>
          <w:szCs w:val="28"/>
        </w:rPr>
        <w:t xml:space="preserve">g) </w:t>
      </w:r>
      <w:r w:rsidRPr="00A557A3">
        <w:rPr>
          <w:sz w:val="28"/>
          <w:szCs w:val="28"/>
        </w:rPr>
        <w:t>признать утративш</w:t>
      </w:r>
      <w:r>
        <w:rPr>
          <w:sz w:val="28"/>
          <w:szCs w:val="28"/>
        </w:rPr>
        <w:t>ими</w:t>
      </w:r>
      <w:r w:rsidRPr="00A557A3">
        <w:rPr>
          <w:sz w:val="28"/>
          <w:szCs w:val="28"/>
        </w:rPr>
        <w:t xml:space="preserve"> силу</w:t>
      </w:r>
      <w:r>
        <w:rPr>
          <w:color w:val="000000"/>
          <w:sz w:val="28"/>
          <w:szCs w:val="28"/>
        </w:rPr>
        <w:t>;</w:t>
      </w:r>
    </w:p>
    <w:p w:rsidR="00D83322" w:rsidRPr="00A557A3" w:rsidRDefault="00D83322" w:rsidP="00D83322">
      <w:pPr>
        <w:tabs>
          <w:tab w:val="left" w:pos="426"/>
          <w:tab w:val="left" w:pos="1134"/>
        </w:tabs>
        <w:spacing w:before="120"/>
        <w:ind w:right="-130"/>
        <w:rPr>
          <w:color w:val="000000"/>
          <w:sz w:val="28"/>
          <w:szCs w:val="28"/>
        </w:rPr>
      </w:pPr>
      <w:r w:rsidRPr="00A557A3">
        <w:rPr>
          <w:bCs/>
          <w:sz w:val="28"/>
          <w:szCs w:val="28"/>
        </w:rPr>
        <w:t xml:space="preserve">части </w:t>
      </w:r>
      <w:r w:rsidRPr="00A557A3">
        <w:rPr>
          <w:sz w:val="28"/>
          <w:szCs w:val="28"/>
        </w:rPr>
        <w:t>(7</w:t>
      </w:r>
      <w:r w:rsidRPr="00A557A3">
        <w:rPr>
          <w:sz w:val="28"/>
          <w:szCs w:val="28"/>
          <w:vertAlign w:val="superscript"/>
        </w:rPr>
        <w:t>1</w:t>
      </w:r>
      <w:r w:rsidRPr="00A557A3">
        <w:rPr>
          <w:sz w:val="28"/>
          <w:szCs w:val="28"/>
        </w:rPr>
        <w:t>), (7</w:t>
      </w:r>
      <w:r w:rsidRPr="00A557A3">
        <w:rPr>
          <w:sz w:val="28"/>
          <w:szCs w:val="28"/>
          <w:vertAlign w:val="superscript"/>
        </w:rPr>
        <w:t>2</w:t>
      </w:r>
      <w:r w:rsidRPr="00A557A3">
        <w:rPr>
          <w:sz w:val="28"/>
          <w:szCs w:val="28"/>
        </w:rPr>
        <w:t>) и (7</w:t>
      </w:r>
      <w:r w:rsidRPr="00A557A3">
        <w:rPr>
          <w:sz w:val="28"/>
          <w:szCs w:val="28"/>
          <w:vertAlign w:val="superscript"/>
        </w:rPr>
        <w:t>3</w:t>
      </w:r>
      <w:r w:rsidRPr="00A557A3">
        <w:rPr>
          <w:sz w:val="28"/>
          <w:szCs w:val="28"/>
        </w:rPr>
        <w:t>) признать утративш</w:t>
      </w:r>
      <w:r>
        <w:rPr>
          <w:sz w:val="28"/>
          <w:szCs w:val="28"/>
        </w:rPr>
        <w:t>ими</w:t>
      </w:r>
      <w:r w:rsidRPr="00A557A3">
        <w:rPr>
          <w:sz w:val="28"/>
          <w:szCs w:val="28"/>
        </w:rPr>
        <w:t xml:space="preserve"> силу</w:t>
      </w:r>
      <w:r w:rsidRPr="00A557A3">
        <w:rPr>
          <w:color w:val="000000"/>
          <w:sz w:val="28"/>
          <w:szCs w:val="28"/>
        </w:rPr>
        <w:t>.</w:t>
      </w:r>
    </w:p>
    <w:p w:rsidR="00D83322" w:rsidRPr="00A557A3" w:rsidRDefault="00D83322" w:rsidP="00D83322">
      <w:pPr>
        <w:tabs>
          <w:tab w:val="left" w:pos="1134"/>
        </w:tabs>
        <w:spacing w:before="120"/>
        <w:ind w:right="-130"/>
        <w:rPr>
          <w:bCs/>
          <w:sz w:val="28"/>
          <w:szCs w:val="28"/>
        </w:rPr>
      </w:pPr>
      <w:r w:rsidRPr="00A557A3">
        <w:rPr>
          <w:sz w:val="28"/>
          <w:szCs w:val="28"/>
        </w:rPr>
        <w:t>2. Дополнить статьей 14</w:t>
      </w:r>
      <w:r w:rsidRPr="00A557A3">
        <w:rPr>
          <w:sz w:val="28"/>
          <w:szCs w:val="28"/>
          <w:vertAlign w:val="superscript"/>
        </w:rPr>
        <w:t>1</w:t>
      </w:r>
      <w:r w:rsidRPr="00A557A3">
        <w:rPr>
          <w:bCs/>
          <w:sz w:val="28"/>
          <w:szCs w:val="28"/>
        </w:rPr>
        <w:t xml:space="preserve"> следующего содержания:</w:t>
      </w:r>
    </w:p>
    <w:p w:rsidR="00D83322" w:rsidRPr="00A557A3" w:rsidRDefault="00D83322" w:rsidP="00D83322">
      <w:pPr>
        <w:tabs>
          <w:tab w:val="left" w:pos="426"/>
          <w:tab w:val="left" w:pos="1134"/>
        </w:tabs>
        <w:spacing w:before="120"/>
        <w:ind w:right="-130"/>
        <w:rPr>
          <w:sz w:val="28"/>
          <w:szCs w:val="28"/>
        </w:rPr>
      </w:pPr>
      <w:r>
        <w:rPr>
          <w:sz w:val="28"/>
          <w:szCs w:val="28"/>
        </w:rPr>
        <w:t>«</w:t>
      </w:r>
      <w:r w:rsidRPr="00A557A3">
        <w:rPr>
          <w:sz w:val="28"/>
          <w:szCs w:val="28"/>
        </w:rPr>
        <w:t>14</w:t>
      </w:r>
      <w:r w:rsidRPr="00A557A3">
        <w:rPr>
          <w:sz w:val="28"/>
          <w:szCs w:val="28"/>
          <w:vertAlign w:val="superscript"/>
        </w:rPr>
        <w:t xml:space="preserve">1 </w:t>
      </w:r>
      <w:r w:rsidRPr="00A557A3">
        <w:rPr>
          <w:sz w:val="28"/>
          <w:szCs w:val="28"/>
        </w:rPr>
        <w:t>Социальные отпуска</w:t>
      </w:r>
    </w:p>
    <w:p w:rsidR="00D83322" w:rsidRPr="00A557A3" w:rsidRDefault="00D83322" w:rsidP="00D83322">
      <w:pPr>
        <w:numPr>
          <w:ilvl w:val="0"/>
          <w:numId w:val="20"/>
        </w:numPr>
        <w:tabs>
          <w:tab w:val="left" w:pos="180"/>
          <w:tab w:val="left" w:pos="450"/>
          <w:tab w:val="left" w:pos="1134"/>
        </w:tabs>
        <w:spacing w:before="120"/>
        <w:ind w:left="0" w:right="-130" w:firstLine="709"/>
        <w:rPr>
          <w:sz w:val="28"/>
          <w:szCs w:val="28"/>
        </w:rPr>
      </w:pPr>
      <w:r w:rsidRPr="00A557A3">
        <w:rPr>
          <w:sz w:val="28"/>
          <w:szCs w:val="28"/>
        </w:rPr>
        <w:t xml:space="preserve"> </w:t>
      </w:r>
      <w:r w:rsidRPr="00A557A3">
        <w:rPr>
          <w:color w:val="000000"/>
          <w:sz w:val="28"/>
          <w:szCs w:val="28"/>
        </w:rPr>
        <w:t xml:space="preserve">Военнослужащие по контракту имеют право на </w:t>
      </w:r>
      <w:r w:rsidRPr="00A557A3">
        <w:rPr>
          <w:sz w:val="28"/>
          <w:szCs w:val="28"/>
        </w:rPr>
        <w:t xml:space="preserve">социальные отпуска, </w:t>
      </w:r>
      <w:r w:rsidRPr="00A557A3">
        <w:rPr>
          <w:color w:val="212121"/>
          <w:sz w:val="28"/>
          <w:szCs w:val="28"/>
        </w:rPr>
        <w:t>предусмотренные действующим законодательством.</w:t>
      </w:r>
    </w:p>
    <w:p w:rsidR="00D83322" w:rsidRPr="00A557A3" w:rsidRDefault="00D83322" w:rsidP="00D83322">
      <w:pPr>
        <w:numPr>
          <w:ilvl w:val="0"/>
          <w:numId w:val="20"/>
        </w:numPr>
        <w:tabs>
          <w:tab w:val="left" w:pos="180"/>
          <w:tab w:val="left" w:pos="450"/>
          <w:tab w:val="left" w:pos="1134"/>
        </w:tabs>
        <w:spacing w:before="120"/>
        <w:ind w:left="0" w:right="-130" w:firstLine="709"/>
        <w:rPr>
          <w:sz w:val="28"/>
          <w:szCs w:val="28"/>
        </w:rPr>
      </w:pPr>
      <w:r w:rsidRPr="00A557A3">
        <w:rPr>
          <w:color w:val="000000"/>
          <w:sz w:val="28"/>
          <w:szCs w:val="28"/>
        </w:rPr>
        <w:t xml:space="preserve">Отпуск по беременности и родам, в том числе супруге военнослужащего по контракту, находящейся у него на содержании, </w:t>
      </w:r>
      <w:r w:rsidRPr="00A557A3">
        <w:rPr>
          <w:sz w:val="28"/>
          <w:szCs w:val="28"/>
        </w:rPr>
        <w:t xml:space="preserve">медицинский отпуск, отпуск по отцовству, </w:t>
      </w:r>
      <w:r w:rsidRPr="00A557A3">
        <w:rPr>
          <w:color w:val="000000"/>
          <w:sz w:val="28"/>
          <w:szCs w:val="28"/>
        </w:rPr>
        <w:t>частично оплачиваемый отпуск по уходу за ребенком до достижения им возраста трех лет, отпуск по уходу за больным ребенком в возрасте до 10 лет и отпуск по уходу за ребенком с онкологическим заболеванием или ребенком с ограниченными возможностями при заболеваниях, не связанных с ограничением возможностей, в возрасте до 18 лет предоставляются военнослужащим по контракту, на общих основаниях.</w:t>
      </w:r>
    </w:p>
    <w:p w:rsidR="00D83322" w:rsidRPr="00A557A3" w:rsidRDefault="00D83322" w:rsidP="00D83322">
      <w:pPr>
        <w:numPr>
          <w:ilvl w:val="0"/>
          <w:numId w:val="20"/>
        </w:numPr>
        <w:tabs>
          <w:tab w:val="left" w:pos="180"/>
          <w:tab w:val="left" w:pos="450"/>
          <w:tab w:val="left" w:pos="1134"/>
        </w:tabs>
        <w:spacing w:before="120"/>
        <w:ind w:left="0" w:right="-130" w:firstLine="709"/>
        <w:rPr>
          <w:sz w:val="28"/>
          <w:szCs w:val="28"/>
        </w:rPr>
      </w:pPr>
      <w:r w:rsidRPr="00A557A3">
        <w:rPr>
          <w:color w:val="000000"/>
          <w:sz w:val="28"/>
          <w:szCs w:val="28"/>
        </w:rPr>
        <w:t>Пособие по временной нетрудоспособности, обусловленной общим заболеванием или несчастным случаем, не связанным с работой, пособие по предупреждению заболеваний (карантину), пособие по восстановлению трудоспособности, пособие по материнству, в том числе для жен, находящейся на содержании у военнослужащего по контракту, пособие по воспитанию ребенка до достижения им возраста 3 лет, пособие по уходу за больным ребенком и пособие на погребение предоставляется в соответствии с условиями назначения и выплаты, предусмотренных Законом</w:t>
      </w:r>
      <w:r w:rsidRPr="00A557A3">
        <w:rPr>
          <w:iCs/>
          <w:sz w:val="28"/>
          <w:szCs w:val="28"/>
        </w:rPr>
        <w:t xml:space="preserve"> </w:t>
      </w:r>
      <w:r w:rsidRPr="00A557A3">
        <w:rPr>
          <w:bCs/>
          <w:color w:val="000000"/>
          <w:sz w:val="28"/>
          <w:szCs w:val="28"/>
        </w:rPr>
        <w:t xml:space="preserve">о </w:t>
      </w:r>
      <w:r w:rsidRPr="00A557A3">
        <w:rPr>
          <w:sz w:val="28"/>
          <w:szCs w:val="28"/>
        </w:rPr>
        <w:t xml:space="preserve">пособиях по временной нетрудоспособности и других пособиях социального страхования № </w:t>
      </w:r>
      <w:r w:rsidRPr="00A557A3">
        <w:rPr>
          <w:iCs/>
          <w:sz w:val="28"/>
          <w:szCs w:val="28"/>
        </w:rPr>
        <w:t>289-XV от 22 июля 2004г</w:t>
      </w:r>
      <w:r w:rsidRPr="00A557A3">
        <w:rPr>
          <w:sz w:val="28"/>
          <w:szCs w:val="28"/>
        </w:rPr>
        <w:t>.</w:t>
      </w:r>
    </w:p>
    <w:p w:rsidR="00D83322" w:rsidRPr="00A557A3" w:rsidRDefault="00D83322" w:rsidP="00D83322">
      <w:pPr>
        <w:pStyle w:val="ab"/>
        <w:numPr>
          <w:ilvl w:val="0"/>
          <w:numId w:val="20"/>
        </w:numPr>
        <w:tabs>
          <w:tab w:val="left" w:pos="180"/>
          <w:tab w:val="left" w:pos="540"/>
        </w:tabs>
        <w:spacing w:before="120"/>
        <w:ind w:left="0" w:right="-130" w:firstLine="709"/>
        <w:rPr>
          <w:color w:val="000000"/>
          <w:sz w:val="28"/>
          <w:szCs w:val="28"/>
        </w:rPr>
      </w:pPr>
      <w:r w:rsidRPr="00A557A3">
        <w:rPr>
          <w:sz w:val="28"/>
          <w:szCs w:val="28"/>
        </w:rPr>
        <w:t xml:space="preserve">Пособие по отцовству устанавливается и выплачивается в соответствии с </w:t>
      </w:r>
      <w:r w:rsidRPr="00A557A3">
        <w:rPr>
          <w:bCs/>
          <w:sz w:val="28"/>
          <w:szCs w:val="28"/>
        </w:rPr>
        <w:t xml:space="preserve">Положением об условиях назначения, порядке исчисления и выплаты пособия по отцовству, утвержденным Постановлением Правительство </w:t>
      </w:r>
      <w:r w:rsidRPr="00A557A3">
        <w:rPr>
          <w:sz w:val="28"/>
          <w:szCs w:val="28"/>
        </w:rPr>
        <w:t>№ 1245 от 15 ноября 2016 года.</w:t>
      </w:r>
      <w:r>
        <w:rPr>
          <w:sz w:val="28"/>
          <w:szCs w:val="28"/>
        </w:rPr>
        <w:t>»</w:t>
      </w:r>
    </w:p>
    <w:p w:rsidR="00D83322" w:rsidRPr="00A557A3" w:rsidRDefault="00D83322" w:rsidP="00D83322">
      <w:pPr>
        <w:ind w:right="-130"/>
        <w:rPr>
          <w:b/>
          <w:sz w:val="28"/>
          <w:szCs w:val="28"/>
        </w:rPr>
      </w:pPr>
    </w:p>
    <w:p w:rsidR="00D83322" w:rsidRPr="00A557A3" w:rsidRDefault="00D83322" w:rsidP="00D83322">
      <w:pPr>
        <w:spacing w:before="120"/>
        <w:ind w:right="-130"/>
        <w:rPr>
          <w:sz w:val="28"/>
          <w:szCs w:val="28"/>
        </w:rPr>
      </w:pPr>
      <w:r w:rsidRPr="00A557A3">
        <w:rPr>
          <w:b/>
          <w:sz w:val="28"/>
          <w:szCs w:val="28"/>
        </w:rPr>
        <w:lastRenderedPageBreak/>
        <w:t xml:space="preserve">Статья </w:t>
      </w:r>
      <w:r w:rsidRPr="00A557A3">
        <w:rPr>
          <w:b/>
          <w:color w:val="000000"/>
          <w:sz w:val="28"/>
          <w:szCs w:val="28"/>
        </w:rPr>
        <w:t>V</w:t>
      </w:r>
      <w:r>
        <w:rPr>
          <w:b/>
          <w:color w:val="000000"/>
          <w:sz w:val="28"/>
          <w:szCs w:val="28"/>
        </w:rPr>
        <w:t>.</w:t>
      </w:r>
      <w:r w:rsidRPr="00A557A3">
        <w:rPr>
          <w:color w:val="000000"/>
          <w:sz w:val="28"/>
          <w:szCs w:val="28"/>
        </w:rPr>
        <w:t xml:space="preserve"> – В статью 50 Закона</w:t>
      </w:r>
      <w:r w:rsidRPr="00A557A3">
        <w:rPr>
          <w:sz w:val="28"/>
          <w:szCs w:val="28"/>
        </w:rPr>
        <w:t xml:space="preserve"> </w:t>
      </w:r>
      <w:r w:rsidRPr="00A557A3">
        <w:rPr>
          <w:bCs/>
          <w:color w:val="000000"/>
          <w:sz w:val="28"/>
          <w:szCs w:val="28"/>
        </w:rPr>
        <w:t xml:space="preserve">о статусе офицера информации и безопасности </w:t>
      </w:r>
      <w:r w:rsidRPr="00A557A3">
        <w:rPr>
          <w:sz w:val="28"/>
          <w:szCs w:val="28"/>
        </w:rPr>
        <w:t>№ 170 от 19 июля 2007г</w:t>
      </w:r>
      <w:r>
        <w:rPr>
          <w:bCs/>
          <w:color w:val="000000"/>
          <w:sz w:val="28"/>
          <w:szCs w:val="28"/>
        </w:rPr>
        <w:t>.</w:t>
      </w:r>
      <w:r w:rsidRPr="00A557A3">
        <w:rPr>
          <w:bCs/>
          <w:color w:val="000000"/>
          <w:sz w:val="28"/>
          <w:szCs w:val="28"/>
        </w:rPr>
        <w:t xml:space="preserve"> </w:t>
      </w:r>
      <w:r w:rsidRPr="00A557A3">
        <w:rPr>
          <w:sz w:val="28"/>
          <w:szCs w:val="28"/>
        </w:rPr>
        <w:t>(Официальный Монитор Республики Молдова, 2007,  № 171-174, ст. 667), с последующими изменениями и дополнениями, внести следующие изменени</w:t>
      </w:r>
      <w:r>
        <w:rPr>
          <w:sz w:val="28"/>
          <w:szCs w:val="28"/>
        </w:rPr>
        <w:t>я</w:t>
      </w:r>
      <w:r w:rsidRPr="00A557A3">
        <w:rPr>
          <w:sz w:val="28"/>
          <w:szCs w:val="28"/>
        </w:rPr>
        <w:t xml:space="preserve"> и дополнени</w:t>
      </w:r>
      <w:r>
        <w:rPr>
          <w:sz w:val="28"/>
          <w:szCs w:val="28"/>
        </w:rPr>
        <w:t>я</w:t>
      </w:r>
      <w:r w:rsidRPr="00A557A3">
        <w:rPr>
          <w:sz w:val="28"/>
          <w:szCs w:val="28"/>
        </w:rPr>
        <w:t>:</w:t>
      </w:r>
    </w:p>
    <w:p w:rsidR="00D83322" w:rsidRPr="00A557A3" w:rsidRDefault="00D83322" w:rsidP="00D83322">
      <w:pPr>
        <w:spacing w:before="120"/>
        <w:ind w:right="-130"/>
        <w:rPr>
          <w:color w:val="212121"/>
          <w:sz w:val="28"/>
          <w:szCs w:val="28"/>
        </w:rPr>
      </w:pPr>
      <w:r w:rsidRPr="00A557A3">
        <w:rPr>
          <w:color w:val="000000"/>
          <w:sz w:val="28"/>
          <w:szCs w:val="28"/>
        </w:rPr>
        <w:t>часть</w:t>
      </w:r>
      <w:r w:rsidRPr="00A557A3">
        <w:rPr>
          <w:sz w:val="28"/>
          <w:szCs w:val="28"/>
        </w:rPr>
        <w:t xml:space="preserve"> (4</w:t>
      </w:r>
      <w:r w:rsidRPr="00A557A3">
        <w:rPr>
          <w:sz w:val="28"/>
          <w:szCs w:val="28"/>
          <w:vertAlign w:val="superscript"/>
        </w:rPr>
        <w:t>1</w:t>
      </w:r>
      <w:r w:rsidRPr="00A557A3">
        <w:rPr>
          <w:sz w:val="28"/>
          <w:szCs w:val="28"/>
        </w:rPr>
        <w:t xml:space="preserve">) </w:t>
      </w:r>
      <w:r w:rsidRPr="00A557A3">
        <w:rPr>
          <w:color w:val="212121"/>
          <w:sz w:val="28"/>
          <w:szCs w:val="28"/>
        </w:rPr>
        <w:t>изложить в следующей редакции:</w:t>
      </w:r>
    </w:p>
    <w:p w:rsidR="00D83322" w:rsidRPr="00A557A3" w:rsidRDefault="00D83322" w:rsidP="00D83322">
      <w:pPr>
        <w:spacing w:before="120"/>
        <w:ind w:right="-130"/>
        <w:rPr>
          <w:color w:val="212121"/>
          <w:sz w:val="28"/>
          <w:szCs w:val="28"/>
        </w:rPr>
      </w:pPr>
      <w:r>
        <w:rPr>
          <w:sz w:val="28"/>
          <w:szCs w:val="28"/>
        </w:rPr>
        <w:t>«</w:t>
      </w:r>
      <w:r w:rsidRPr="00A557A3">
        <w:rPr>
          <w:sz w:val="28"/>
          <w:szCs w:val="28"/>
        </w:rPr>
        <w:t>(4</w:t>
      </w:r>
      <w:r w:rsidRPr="00A557A3">
        <w:rPr>
          <w:sz w:val="28"/>
          <w:szCs w:val="28"/>
          <w:vertAlign w:val="superscript"/>
        </w:rPr>
        <w:t>1</w:t>
      </w:r>
      <w:r w:rsidRPr="00A557A3">
        <w:rPr>
          <w:sz w:val="28"/>
          <w:szCs w:val="28"/>
        </w:rPr>
        <w:t xml:space="preserve">) </w:t>
      </w:r>
      <w:r w:rsidRPr="00A557A3">
        <w:rPr>
          <w:color w:val="212121"/>
          <w:sz w:val="28"/>
          <w:szCs w:val="28"/>
        </w:rPr>
        <w:t xml:space="preserve">Во время пребывания в отпусках, указанными в часть (4), пособья устанавливаются </w:t>
      </w:r>
      <w:r w:rsidRPr="00A557A3">
        <w:rPr>
          <w:sz w:val="28"/>
          <w:szCs w:val="28"/>
        </w:rPr>
        <w:t xml:space="preserve">в соответствии с </w:t>
      </w:r>
      <w:r w:rsidRPr="00A557A3">
        <w:rPr>
          <w:color w:val="000000"/>
          <w:sz w:val="28"/>
          <w:szCs w:val="28"/>
        </w:rPr>
        <w:t xml:space="preserve">Законом </w:t>
      </w:r>
      <w:r w:rsidRPr="00A557A3">
        <w:rPr>
          <w:bCs/>
          <w:color w:val="000000"/>
          <w:sz w:val="28"/>
          <w:szCs w:val="28"/>
        </w:rPr>
        <w:t xml:space="preserve">о </w:t>
      </w:r>
      <w:r w:rsidRPr="00A557A3">
        <w:rPr>
          <w:sz w:val="28"/>
          <w:szCs w:val="28"/>
        </w:rPr>
        <w:t xml:space="preserve">пособиях по временной нетрудоспособности и других пособиях социального страхования № </w:t>
      </w:r>
      <w:r w:rsidRPr="00A557A3">
        <w:rPr>
          <w:iCs/>
          <w:sz w:val="28"/>
          <w:szCs w:val="28"/>
        </w:rPr>
        <w:t>289-XV от 22 июля 2004г.</w:t>
      </w:r>
      <w:r>
        <w:rPr>
          <w:sz w:val="28"/>
          <w:szCs w:val="28"/>
        </w:rPr>
        <w:t>»;</w:t>
      </w:r>
    </w:p>
    <w:p w:rsidR="00D83322" w:rsidRPr="00A557A3" w:rsidRDefault="00D83322" w:rsidP="00D83322">
      <w:pPr>
        <w:tabs>
          <w:tab w:val="left" w:pos="72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120"/>
        <w:ind w:right="-130"/>
        <w:rPr>
          <w:color w:val="000000"/>
          <w:sz w:val="28"/>
          <w:szCs w:val="28"/>
        </w:rPr>
      </w:pPr>
      <w:r w:rsidRPr="00A557A3">
        <w:rPr>
          <w:sz w:val="28"/>
          <w:szCs w:val="28"/>
        </w:rPr>
        <w:t>часть (4</w:t>
      </w:r>
      <w:r w:rsidRPr="00A557A3">
        <w:rPr>
          <w:sz w:val="28"/>
          <w:szCs w:val="28"/>
          <w:vertAlign w:val="superscript"/>
        </w:rPr>
        <w:t>2</w:t>
      </w:r>
      <w:r w:rsidRPr="00A557A3">
        <w:rPr>
          <w:sz w:val="28"/>
          <w:szCs w:val="28"/>
        </w:rPr>
        <w:t>) признать утратившей силу</w:t>
      </w:r>
      <w:r>
        <w:rPr>
          <w:color w:val="000000"/>
          <w:sz w:val="28"/>
          <w:szCs w:val="28"/>
        </w:rPr>
        <w:t>;</w:t>
      </w:r>
    </w:p>
    <w:p w:rsidR="00D83322" w:rsidRPr="00A557A3" w:rsidRDefault="00D83322" w:rsidP="00D83322">
      <w:pPr>
        <w:tabs>
          <w:tab w:val="left" w:pos="72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120"/>
        <w:ind w:right="-130"/>
        <w:rPr>
          <w:color w:val="000000"/>
          <w:sz w:val="28"/>
          <w:szCs w:val="28"/>
        </w:rPr>
      </w:pPr>
      <w:r w:rsidRPr="00A557A3">
        <w:rPr>
          <w:color w:val="000000"/>
          <w:sz w:val="28"/>
          <w:szCs w:val="28"/>
        </w:rPr>
        <w:t>дополнить частями (4</w:t>
      </w:r>
      <w:r w:rsidRPr="00A557A3">
        <w:rPr>
          <w:color w:val="000000"/>
          <w:sz w:val="28"/>
          <w:szCs w:val="28"/>
          <w:vertAlign w:val="superscript"/>
        </w:rPr>
        <w:t xml:space="preserve">3- </w:t>
      </w:r>
      <w:r w:rsidRPr="00A557A3">
        <w:rPr>
          <w:color w:val="000000"/>
          <w:sz w:val="28"/>
          <w:szCs w:val="28"/>
        </w:rPr>
        <w:t>4</w:t>
      </w:r>
      <w:r w:rsidRPr="00A557A3">
        <w:rPr>
          <w:color w:val="000000"/>
          <w:sz w:val="28"/>
          <w:szCs w:val="28"/>
          <w:vertAlign w:val="superscript"/>
        </w:rPr>
        <w:t>5</w:t>
      </w:r>
      <w:r w:rsidRPr="00A557A3">
        <w:rPr>
          <w:color w:val="000000"/>
          <w:sz w:val="28"/>
          <w:szCs w:val="28"/>
        </w:rPr>
        <w:t>) следующего содержания:</w:t>
      </w:r>
    </w:p>
    <w:p w:rsidR="00D83322" w:rsidRPr="00A557A3" w:rsidRDefault="00D83322" w:rsidP="00D83322">
      <w:pPr>
        <w:tabs>
          <w:tab w:val="left" w:pos="180"/>
          <w:tab w:val="left" w:pos="450"/>
        </w:tabs>
        <w:spacing w:before="120"/>
        <w:ind w:right="-130"/>
        <w:rPr>
          <w:color w:val="000000"/>
          <w:sz w:val="28"/>
          <w:szCs w:val="28"/>
        </w:rPr>
      </w:pPr>
      <w:r>
        <w:rPr>
          <w:color w:val="000000"/>
          <w:sz w:val="28"/>
          <w:szCs w:val="28"/>
        </w:rPr>
        <w:t>«</w:t>
      </w:r>
      <w:r w:rsidRPr="00A557A3">
        <w:rPr>
          <w:color w:val="000000"/>
          <w:sz w:val="28"/>
          <w:szCs w:val="28"/>
        </w:rPr>
        <w:t>(4</w:t>
      </w:r>
      <w:r w:rsidRPr="00A557A3">
        <w:rPr>
          <w:color w:val="000000"/>
          <w:sz w:val="28"/>
          <w:szCs w:val="28"/>
          <w:vertAlign w:val="superscript"/>
        </w:rPr>
        <w:t>3</w:t>
      </w:r>
      <w:r w:rsidRPr="00A557A3">
        <w:rPr>
          <w:color w:val="000000"/>
          <w:sz w:val="28"/>
          <w:szCs w:val="28"/>
        </w:rPr>
        <w:t xml:space="preserve">) </w:t>
      </w:r>
      <w:r w:rsidRPr="00A557A3">
        <w:rPr>
          <w:sz w:val="28"/>
          <w:szCs w:val="28"/>
        </w:rPr>
        <w:t xml:space="preserve">Пособие по отцовству устанавливается и выплачивается в соответствии с </w:t>
      </w:r>
      <w:r w:rsidRPr="00A557A3">
        <w:rPr>
          <w:bCs/>
          <w:sz w:val="28"/>
          <w:szCs w:val="28"/>
        </w:rPr>
        <w:t>Положениям об условиях назначения, порядке исчисления и выплаты пособия по отцовству, утвержденным Правительством</w:t>
      </w:r>
      <w:r w:rsidRPr="00A557A3">
        <w:rPr>
          <w:sz w:val="28"/>
          <w:szCs w:val="28"/>
        </w:rPr>
        <w:t>.</w:t>
      </w:r>
    </w:p>
    <w:p w:rsidR="00D83322" w:rsidRPr="00A557A3" w:rsidRDefault="00D83322" w:rsidP="00D83322">
      <w:pPr>
        <w:tabs>
          <w:tab w:val="left" w:pos="180"/>
          <w:tab w:val="left" w:pos="360"/>
          <w:tab w:val="left" w:pos="42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before="120"/>
        <w:ind w:right="-130"/>
        <w:rPr>
          <w:sz w:val="28"/>
          <w:szCs w:val="28"/>
        </w:rPr>
      </w:pPr>
      <w:r w:rsidRPr="00A557A3">
        <w:rPr>
          <w:sz w:val="28"/>
          <w:szCs w:val="28"/>
        </w:rPr>
        <w:t>(4</w:t>
      </w:r>
      <w:r w:rsidRPr="00A557A3">
        <w:rPr>
          <w:sz w:val="28"/>
          <w:szCs w:val="28"/>
          <w:vertAlign w:val="superscript"/>
        </w:rPr>
        <w:t>4</w:t>
      </w:r>
      <w:r w:rsidRPr="00A557A3">
        <w:rPr>
          <w:sz w:val="28"/>
          <w:szCs w:val="28"/>
        </w:rPr>
        <w:t xml:space="preserve">) </w:t>
      </w:r>
      <w:r w:rsidRPr="00A557A3">
        <w:rPr>
          <w:color w:val="000000"/>
          <w:sz w:val="28"/>
          <w:szCs w:val="28"/>
        </w:rPr>
        <w:t xml:space="preserve">В отступление от положений настоящего закона, назначения и выплата пособий предусмотренных в настоящей статье, для сотрудников которых личность и качество включается в условиях Закона о государственной тайне </w:t>
      </w:r>
      <w:r w:rsidRPr="00A557A3">
        <w:rPr>
          <w:sz w:val="28"/>
          <w:szCs w:val="28"/>
        </w:rPr>
        <w:t xml:space="preserve">№ </w:t>
      </w:r>
      <w:r w:rsidRPr="00A557A3">
        <w:rPr>
          <w:iCs/>
          <w:sz w:val="28"/>
          <w:szCs w:val="28"/>
        </w:rPr>
        <w:t>245-XVI от 27 ноября 2008г.</w:t>
      </w:r>
      <w:r w:rsidRPr="00A557A3">
        <w:rPr>
          <w:sz w:val="28"/>
          <w:szCs w:val="28"/>
        </w:rPr>
        <w:t>.</w:t>
      </w:r>
      <w:r w:rsidRPr="00A557A3">
        <w:rPr>
          <w:color w:val="000000"/>
          <w:sz w:val="28"/>
          <w:szCs w:val="28"/>
        </w:rPr>
        <w:t xml:space="preserve"> будет выполняться работодателем</w:t>
      </w:r>
      <w:r w:rsidRPr="00A557A3">
        <w:rPr>
          <w:sz w:val="28"/>
          <w:szCs w:val="28"/>
        </w:rPr>
        <w:t>.</w:t>
      </w:r>
    </w:p>
    <w:p w:rsidR="00D83322" w:rsidRPr="00A557A3" w:rsidRDefault="00D83322" w:rsidP="00D83322">
      <w:pPr>
        <w:tabs>
          <w:tab w:val="left" w:pos="180"/>
          <w:tab w:val="left" w:pos="450"/>
        </w:tabs>
        <w:ind w:right="-130"/>
        <w:rPr>
          <w:color w:val="000000"/>
          <w:sz w:val="28"/>
          <w:szCs w:val="28"/>
        </w:rPr>
      </w:pPr>
      <w:r w:rsidRPr="00A557A3">
        <w:rPr>
          <w:sz w:val="28"/>
          <w:szCs w:val="28"/>
        </w:rPr>
        <w:t>(4</w:t>
      </w:r>
      <w:r w:rsidRPr="00A557A3">
        <w:rPr>
          <w:sz w:val="28"/>
          <w:szCs w:val="28"/>
          <w:vertAlign w:val="superscript"/>
        </w:rPr>
        <w:t>5</w:t>
      </w:r>
      <w:r w:rsidRPr="00A557A3">
        <w:rPr>
          <w:sz w:val="28"/>
          <w:szCs w:val="28"/>
        </w:rPr>
        <w:t xml:space="preserve">) </w:t>
      </w:r>
      <w:r w:rsidRPr="00A557A3">
        <w:rPr>
          <w:color w:val="000000"/>
          <w:sz w:val="28"/>
          <w:szCs w:val="28"/>
        </w:rPr>
        <w:t>Учреждение несет ответственность за правильность назначения и выплаты пособий, финансируемые из бюджета государственного социального страхования, в соответствии с действующим законодательством, а также для учета и отчетности об использовании этих финансовых средств, в установленном Правительством порядке».</w:t>
      </w:r>
    </w:p>
    <w:p w:rsidR="00D83322" w:rsidRPr="00A557A3" w:rsidRDefault="00D83322" w:rsidP="00D83322">
      <w:pPr>
        <w:spacing w:before="120"/>
        <w:ind w:right="-130"/>
        <w:rPr>
          <w:sz w:val="28"/>
          <w:szCs w:val="28"/>
        </w:rPr>
      </w:pPr>
      <w:r w:rsidRPr="00A557A3">
        <w:rPr>
          <w:b/>
          <w:sz w:val="28"/>
          <w:szCs w:val="28"/>
        </w:rPr>
        <w:t>Статья</w:t>
      </w:r>
      <w:r w:rsidRPr="00A557A3">
        <w:rPr>
          <w:b/>
          <w:color w:val="000000"/>
          <w:sz w:val="28"/>
          <w:szCs w:val="28"/>
        </w:rPr>
        <w:t xml:space="preserve"> VI</w:t>
      </w:r>
      <w:r>
        <w:rPr>
          <w:b/>
          <w:color w:val="000000"/>
          <w:sz w:val="28"/>
          <w:szCs w:val="28"/>
        </w:rPr>
        <w:t>.</w:t>
      </w:r>
      <w:r w:rsidRPr="00A557A3">
        <w:rPr>
          <w:b/>
          <w:color w:val="000000"/>
          <w:sz w:val="28"/>
          <w:szCs w:val="28"/>
        </w:rPr>
        <w:t xml:space="preserve"> –</w:t>
      </w:r>
      <w:r w:rsidRPr="00A557A3">
        <w:rPr>
          <w:color w:val="000000"/>
          <w:sz w:val="28"/>
          <w:szCs w:val="28"/>
        </w:rPr>
        <w:t xml:space="preserve"> В статью 40 Закона </w:t>
      </w:r>
      <w:r w:rsidRPr="00A557A3">
        <w:rPr>
          <w:bCs/>
          <w:color w:val="000000"/>
          <w:sz w:val="28"/>
          <w:szCs w:val="28"/>
        </w:rPr>
        <w:t xml:space="preserve">о Службе государственной охраны </w:t>
      </w:r>
      <w:r w:rsidRPr="00A557A3">
        <w:rPr>
          <w:sz w:val="28"/>
          <w:szCs w:val="28"/>
        </w:rPr>
        <w:t>№ 134 от 13 июня 2008</w:t>
      </w:r>
      <w:r>
        <w:rPr>
          <w:sz w:val="28"/>
          <w:szCs w:val="28"/>
        </w:rPr>
        <w:t>г.</w:t>
      </w:r>
      <w:r w:rsidRPr="00A557A3">
        <w:rPr>
          <w:sz w:val="28"/>
          <w:szCs w:val="28"/>
        </w:rPr>
        <w:t xml:space="preserve"> </w:t>
      </w:r>
      <w:r w:rsidRPr="00A557A3">
        <w:rPr>
          <w:bCs/>
          <w:color w:val="000000"/>
          <w:sz w:val="28"/>
          <w:szCs w:val="28"/>
        </w:rPr>
        <w:t>(</w:t>
      </w:r>
      <w:r w:rsidRPr="00A557A3">
        <w:rPr>
          <w:sz w:val="28"/>
          <w:szCs w:val="28"/>
        </w:rPr>
        <w:t>повторное опубликование: Официальный Монитор Республики Молдова, 2015г., № 361-369, ст. № 673</w:t>
      </w:r>
      <w:r>
        <w:rPr>
          <w:sz w:val="28"/>
          <w:szCs w:val="28"/>
        </w:rPr>
        <w:t>),</w:t>
      </w:r>
      <w:r w:rsidRPr="00A557A3">
        <w:rPr>
          <w:sz w:val="28"/>
          <w:szCs w:val="28"/>
        </w:rPr>
        <w:t xml:space="preserve"> с последующими изменениями и дополнениями, внести следующие изменени</w:t>
      </w:r>
      <w:r>
        <w:rPr>
          <w:sz w:val="28"/>
          <w:szCs w:val="28"/>
        </w:rPr>
        <w:t>я</w:t>
      </w:r>
      <w:r w:rsidRPr="00A557A3">
        <w:rPr>
          <w:sz w:val="28"/>
          <w:szCs w:val="28"/>
        </w:rPr>
        <w:t xml:space="preserve"> и дополнени</w:t>
      </w:r>
      <w:r>
        <w:rPr>
          <w:sz w:val="28"/>
          <w:szCs w:val="28"/>
        </w:rPr>
        <w:t>я</w:t>
      </w:r>
      <w:r w:rsidRPr="00A557A3">
        <w:rPr>
          <w:sz w:val="28"/>
          <w:szCs w:val="28"/>
        </w:rPr>
        <w:t>:</w:t>
      </w:r>
    </w:p>
    <w:p w:rsidR="00D83322" w:rsidRPr="00A557A3" w:rsidRDefault="00D83322" w:rsidP="00D83322">
      <w:pPr>
        <w:spacing w:before="120"/>
        <w:ind w:right="-130"/>
        <w:rPr>
          <w:color w:val="000000"/>
          <w:sz w:val="28"/>
          <w:szCs w:val="28"/>
        </w:rPr>
      </w:pPr>
      <w:r w:rsidRPr="00A557A3">
        <w:rPr>
          <w:color w:val="000000"/>
          <w:sz w:val="28"/>
          <w:szCs w:val="28"/>
        </w:rPr>
        <w:t>в част</w:t>
      </w:r>
      <w:r>
        <w:rPr>
          <w:color w:val="000000"/>
          <w:sz w:val="28"/>
          <w:szCs w:val="28"/>
        </w:rPr>
        <w:t>и</w:t>
      </w:r>
      <w:r w:rsidRPr="00A557A3">
        <w:rPr>
          <w:color w:val="000000"/>
          <w:sz w:val="28"/>
          <w:szCs w:val="28"/>
        </w:rPr>
        <w:t xml:space="preserve"> (1) текст </w:t>
      </w:r>
      <w:r>
        <w:rPr>
          <w:color w:val="000000"/>
          <w:sz w:val="28"/>
          <w:szCs w:val="28"/>
        </w:rPr>
        <w:t>«</w:t>
      </w:r>
      <w:r w:rsidRPr="00A557A3">
        <w:rPr>
          <w:color w:val="000000"/>
          <w:sz w:val="28"/>
          <w:szCs w:val="28"/>
        </w:rPr>
        <w:t>(</w:t>
      </w:r>
      <w:r w:rsidRPr="00A557A3">
        <w:rPr>
          <w:bCs/>
          <w:color w:val="000000"/>
          <w:sz w:val="28"/>
          <w:szCs w:val="28"/>
        </w:rPr>
        <w:t>медицинский, по беременности и родам, по уходу за ребенком</w:t>
      </w:r>
      <w:r w:rsidRPr="00A557A3">
        <w:rPr>
          <w:color w:val="000000"/>
          <w:sz w:val="28"/>
          <w:szCs w:val="28"/>
        </w:rPr>
        <w:t>)</w:t>
      </w:r>
      <w:r>
        <w:rPr>
          <w:color w:val="000000"/>
          <w:sz w:val="28"/>
          <w:szCs w:val="28"/>
        </w:rPr>
        <w:t>»</w:t>
      </w:r>
      <w:r w:rsidRPr="00A557A3">
        <w:rPr>
          <w:color w:val="000000"/>
          <w:sz w:val="28"/>
          <w:szCs w:val="28"/>
        </w:rPr>
        <w:t xml:space="preserve"> исключить</w:t>
      </w:r>
      <w:r>
        <w:rPr>
          <w:color w:val="000000"/>
          <w:sz w:val="28"/>
          <w:szCs w:val="28"/>
        </w:rPr>
        <w:t>;</w:t>
      </w:r>
    </w:p>
    <w:p w:rsidR="00D83322" w:rsidRPr="00A557A3" w:rsidRDefault="00D83322" w:rsidP="00D8332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before="120"/>
        <w:ind w:right="-130"/>
        <w:rPr>
          <w:color w:val="212121"/>
          <w:sz w:val="28"/>
          <w:szCs w:val="28"/>
        </w:rPr>
      </w:pPr>
      <w:r w:rsidRPr="00A557A3">
        <w:rPr>
          <w:color w:val="000000"/>
          <w:sz w:val="28"/>
          <w:szCs w:val="28"/>
        </w:rPr>
        <w:t xml:space="preserve">часть (8) </w:t>
      </w:r>
      <w:r w:rsidRPr="00A557A3">
        <w:rPr>
          <w:color w:val="212121"/>
          <w:sz w:val="28"/>
          <w:szCs w:val="28"/>
        </w:rPr>
        <w:t xml:space="preserve">изложить в следующей редакции: </w:t>
      </w:r>
    </w:p>
    <w:p w:rsidR="00D83322" w:rsidRPr="00A557A3" w:rsidRDefault="00D83322" w:rsidP="00D8332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before="120"/>
        <w:ind w:right="-130"/>
        <w:rPr>
          <w:sz w:val="28"/>
          <w:szCs w:val="28"/>
        </w:rPr>
      </w:pPr>
      <w:r>
        <w:rPr>
          <w:sz w:val="28"/>
          <w:szCs w:val="28"/>
        </w:rPr>
        <w:t>«</w:t>
      </w:r>
      <w:r w:rsidRPr="00A557A3">
        <w:rPr>
          <w:sz w:val="28"/>
          <w:szCs w:val="28"/>
        </w:rPr>
        <w:t xml:space="preserve">(8) </w:t>
      </w:r>
      <w:r w:rsidRPr="00A557A3">
        <w:rPr>
          <w:color w:val="000000"/>
          <w:sz w:val="28"/>
          <w:szCs w:val="28"/>
        </w:rPr>
        <w:t>Отпуск по беременности и родам, в том числе женам офицеров охраны</w:t>
      </w:r>
      <w:r w:rsidRPr="00A557A3">
        <w:rPr>
          <w:bCs/>
          <w:color w:val="000000"/>
          <w:sz w:val="28"/>
          <w:szCs w:val="28"/>
        </w:rPr>
        <w:t>,</w:t>
      </w:r>
      <w:r w:rsidRPr="00A557A3">
        <w:rPr>
          <w:b/>
          <w:bCs/>
          <w:color w:val="000000"/>
          <w:sz w:val="28"/>
          <w:szCs w:val="28"/>
        </w:rPr>
        <w:t xml:space="preserve"> </w:t>
      </w:r>
      <w:r w:rsidRPr="00A557A3">
        <w:rPr>
          <w:color w:val="000000"/>
          <w:sz w:val="28"/>
          <w:szCs w:val="28"/>
        </w:rPr>
        <w:t xml:space="preserve">находящимся на их содержании, </w:t>
      </w:r>
      <w:r w:rsidRPr="00A557A3">
        <w:rPr>
          <w:sz w:val="28"/>
          <w:szCs w:val="28"/>
        </w:rPr>
        <w:t xml:space="preserve">медицинский отпуск, отпуск по отцовству, </w:t>
      </w:r>
      <w:r w:rsidRPr="00A557A3">
        <w:rPr>
          <w:color w:val="000000"/>
          <w:sz w:val="28"/>
          <w:szCs w:val="28"/>
        </w:rPr>
        <w:t xml:space="preserve">частично оплачиваемый отпуск по уходу за ребенком до достижения им возраста трех лет, отпуск по уходу за больным ребенком в возрасте до 10 лет и отпуск по уходу за ребенком с онкологическим заболеванием или ребенком с ограниченными возможностями при заболеваниях, не связанных с ограничением возможностей, в возрасте до 18 лет предоставляются </w:t>
      </w:r>
      <w:r w:rsidRPr="00A557A3">
        <w:rPr>
          <w:bCs/>
          <w:color w:val="000000"/>
          <w:sz w:val="28"/>
          <w:szCs w:val="28"/>
        </w:rPr>
        <w:t>офицерам охраны</w:t>
      </w:r>
      <w:r w:rsidRPr="00A557A3">
        <w:rPr>
          <w:color w:val="000000"/>
          <w:sz w:val="28"/>
          <w:szCs w:val="28"/>
        </w:rPr>
        <w:t>, на общих основаниях.</w:t>
      </w:r>
      <w:r>
        <w:rPr>
          <w:color w:val="000000"/>
          <w:sz w:val="28"/>
          <w:szCs w:val="28"/>
        </w:rPr>
        <w:t>»;</w:t>
      </w:r>
    </w:p>
    <w:p w:rsidR="00D83322" w:rsidRPr="00A557A3" w:rsidRDefault="00D83322" w:rsidP="00D83322">
      <w:pPr>
        <w:spacing w:before="120"/>
        <w:ind w:right="-130"/>
        <w:rPr>
          <w:sz w:val="28"/>
          <w:szCs w:val="28"/>
        </w:rPr>
      </w:pPr>
      <w:r w:rsidRPr="00A557A3">
        <w:rPr>
          <w:sz w:val="28"/>
          <w:szCs w:val="28"/>
        </w:rPr>
        <w:t>дополнить частями</w:t>
      </w:r>
      <w:r>
        <w:rPr>
          <w:sz w:val="28"/>
          <w:szCs w:val="28"/>
        </w:rPr>
        <w:t xml:space="preserve"> </w:t>
      </w:r>
      <w:r w:rsidRPr="00A557A3">
        <w:rPr>
          <w:bCs/>
          <w:color w:val="000000"/>
          <w:sz w:val="28"/>
          <w:szCs w:val="28"/>
        </w:rPr>
        <w:t>(8</w:t>
      </w:r>
      <w:r w:rsidRPr="00A557A3">
        <w:rPr>
          <w:bCs/>
          <w:color w:val="000000"/>
          <w:sz w:val="28"/>
          <w:szCs w:val="28"/>
          <w:vertAlign w:val="superscript"/>
        </w:rPr>
        <w:t>1</w:t>
      </w:r>
      <w:r>
        <w:rPr>
          <w:bCs/>
          <w:color w:val="000000"/>
          <w:sz w:val="28"/>
          <w:szCs w:val="28"/>
        </w:rPr>
        <w:t>)</w:t>
      </w:r>
      <w:r w:rsidRPr="00A557A3">
        <w:rPr>
          <w:bCs/>
          <w:color w:val="000000"/>
          <w:sz w:val="28"/>
          <w:szCs w:val="28"/>
        </w:rPr>
        <w:t>-(8</w:t>
      </w:r>
      <w:r w:rsidRPr="00A557A3">
        <w:rPr>
          <w:bCs/>
          <w:color w:val="000000"/>
          <w:sz w:val="28"/>
          <w:szCs w:val="28"/>
          <w:vertAlign w:val="superscript"/>
        </w:rPr>
        <w:t>4</w:t>
      </w:r>
      <w:r w:rsidRPr="00A557A3">
        <w:rPr>
          <w:bCs/>
          <w:color w:val="000000"/>
          <w:sz w:val="28"/>
          <w:szCs w:val="28"/>
        </w:rPr>
        <w:t>) следующего содержания:</w:t>
      </w:r>
    </w:p>
    <w:p w:rsidR="00D83322" w:rsidRPr="00A557A3" w:rsidRDefault="00D83322" w:rsidP="00D83322">
      <w:pPr>
        <w:pStyle w:val="HTML"/>
        <w:shd w:val="clear" w:color="auto" w:fill="FFFFFF"/>
        <w:spacing w:before="120"/>
        <w:ind w:right="-130"/>
        <w:rPr>
          <w:rFonts w:ascii="Times New Roman" w:hAnsi="Times New Roman" w:cs="Times New Roman"/>
          <w:color w:val="212121"/>
          <w:sz w:val="28"/>
          <w:szCs w:val="28"/>
        </w:rPr>
      </w:pPr>
      <w:r>
        <w:rPr>
          <w:rFonts w:ascii="Times New Roman" w:eastAsia="Calibri" w:hAnsi="Times New Roman" w:cs="Times New Roman"/>
          <w:bCs/>
          <w:color w:val="000000"/>
          <w:sz w:val="28"/>
          <w:szCs w:val="28"/>
        </w:rPr>
        <w:lastRenderedPageBreak/>
        <w:t>«</w:t>
      </w:r>
      <w:r w:rsidRPr="00A557A3">
        <w:rPr>
          <w:rFonts w:ascii="Times New Roman" w:eastAsia="Calibri" w:hAnsi="Times New Roman" w:cs="Times New Roman"/>
          <w:bCs/>
          <w:color w:val="000000"/>
          <w:sz w:val="28"/>
          <w:szCs w:val="28"/>
        </w:rPr>
        <w:t>(8</w:t>
      </w:r>
      <w:r w:rsidRPr="00A557A3">
        <w:rPr>
          <w:rFonts w:ascii="Times New Roman" w:eastAsia="Calibri" w:hAnsi="Times New Roman" w:cs="Times New Roman"/>
          <w:bCs/>
          <w:color w:val="000000"/>
          <w:sz w:val="28"/>
          <w:szCs w:val="28"/>
          <w:vertAlign w:val="superscript"/>
        </w:rPr>
        <w:t>1</w:t>
      </w:r>
      <w:r w:rsidRPr="00A557A3">
        <w:rPr>
          <w:rFonts w:ascii="Times New Roman" w:eastAsia="Calibri" w:hAnsi="Times New Roman" w:cs="Times New Roman"/>
          <w:bCs/>
          <w:color w:val="000000"/>
          <w:sz w:val="28"/>
          <w:szCs w:val="28"/>
        </w:rPr>
        <w:t xml:space="preserve">) </w:t>
      </w:r>
      <w:r w:rsidRPr="00A557A3">
        <w:rPr>
          <w:rFonts w:ascii="Times New Roman" w:hAnsi="Times New Roman" w:cs="Times New Roman"/>
          <w:color w:val="212121"/>
          <w:sz w:val="28"/>
          <w:szCs w:val="28"/>
        </w:rPr>
        <w:t xml:space="preserve">Во время пребывания в отпусках указанных в часть </w:t>
      </w:r>
      <w:r w:rsidRPr="00A557A3">
        <w:rPr>
          <w:rFonts w:ascii="Times New Roman" w:eastAsia="Calibri" w:hAnsi="Times New Roman" w:cs="Times New Roman"/>
          <w:sz w:val="28"/>
          <w:szCs w:val="28"/>
        </w:rPr>
        <w:t>(8)</w:t>
      </w:r>
      <w:r w:rsidRPr="00A557A3">
        <w:rPr>
          <w:rFonts w:ascii="Times New Roman" w:hAnsi="Times New Roman" w:cs="Times New Roman"/>
          <w:color w:val="000000"/>
          <w:sz w:val="28"/>
          <w:szCs w:val="28"/>
        </w:rPr>
        <w:t xml:space="preserve">, устанавливается </w:t>
      </w:r>
      <w:r w:rsidRPr="00A557A3">
        <w:rPr>
          <w:rFonts w:ascii="Times New Roman" w:hAnsi="Times New Roman" w:cs="Times New Roman"/>
          <w:color w:val="212121"/>
          <w:sz w:val="28"/>
          <w:szCs w:val="28"/>
        </w:rPr>
        <w:t xml:space="preserve">пособье </w:t>
      </w:r>
      <w:r w:rsidRPr="00A557A3">
        <w:rPr>
          <w:rFonts w:ascii="Times New Roman" w:hAnsi="Times New Roman" w:cs="Times New Roman"/>
          <w:color w:val="000000"/>
          <w:sz w:val="28"/>
          <w:szCs w:val="28"/>
        </w:rPr>
        <w:t xml:space="preserve">по временной нетрудоспособности, пособие по материнству, пособие по воспитанию ребенка до достижения им возраста 3 лет, пособие по уходу за больным ребенком, в соответствии с условиями назначения и выплаты, </w:t>
      </w:r>
      <w:r w:rsidRPr="00A557A3">
        <w:rPr>
          <w:rFonts w:ascii="Times New Roman" w:hAnsi="Times New Roman"/>
          <w:color w:val="000000"/>
          <w:sz w:val="28"/>
          <w:szCs w:val="28"/>
        </w:rPr>
        <w:t>предусмотренных</w:t>
      </w:r>
      <w:r w:rsidRPr="00A557A3">
        <w:rPr>
          <w:rFonts w:ascii="Times New Roman" w:hAnsi="Times New Roman" w:cs="Times New Roman"/>
          <w:color w:val="000000"/>
          <w:sz w:val="28"/>
          <w:szCs w:val="28"/>
        </w:rPr>
        <w:t xml:space="preserve"> Законом </w:t>
      </w:r>
      <w:r w:rsidRPr="00A557A3">
        <w:rPr>
          <w:rFonts w:ascii="Times New Roman" w:hAnsi="Times New Roman" w:cs="Times New Roman"/>
          <w:bCs/>
          <w:color w:val="000000"/>
          <w:sz w:val="28"/>
          <w:szCs w:val="28"/>
        </w:rPr>
        <w:t xml:space="preserve">о </w:t>
      </w:r>
      <w:r w:rsidRPr="00A557A3">
        <w:rPr>
          <w:rFonts w:ascii="Times New Roman" w:hAnsi="Times New Roman" w:cs="Times New Roman"/>
          <w:sz w:val="28"/>
          <w:szCs w:val="28"/>
        </w:rPr>
        <w:t xml:space="preserve">пособиях по временной нетрудоспособности и других пособиях социального страхования № </w:t>
      </w:r>
      <w:r w:rsidRPr="00A557A3">
        <w:rPr>
          <w:rFonts w:ascii="Times New Roman" w:hAnsi="Times New Roman" w:cs="Times New Roman"/>
          <w:iCs/>
          <w:sz w:val="28"/>
          <w:szCs w:val="28"/>
        </w:rPr>
        <w:t>289-XV от 22 июля 2004г.</w:t>
      </w:r>
    </w:p>
    <w:p w:rsidR="00D83322" w:rsidRPr="00A557A3" w:rsidRDefault="00D83322" w:rsidP="00D83322">
      <w:pPr>
        <w:tabs>
          <w:tab w:val="left" w:pos="180"/>
          <w:tab w:val="left" w:pos="426"/>
        </w:tabs>
        <w:spacing w:before="120"/>
        <w:ind w:right="-130"/>
        <w:rPr>
          <w:sz w:val="28"/>
          <w:szCs w:val="28"/>
        </w:rPr>
      </w:pPr>
      <w:r w:rsidRPr="00A557A3">
        <w:rPr>
          <w:bCs/>
          <w:color w:val="000000"/>
          <w:sz w:val="28"/>
          <w:szCs w:val="28"/>
        </w:rPr>
        <w:t>(8</w:t>
      </w:r>
      <w:r w:rsidRPr="00A557A3">
        <w:rPr>
          <w:bCs/>
          <w:color w:val="000000"/>
          <w:sz w:val="28"/>
          <w:szCs w:val="28"/>
          <w:vertAlign w:val="superscript"/>
        </w:rPr>
        <w:t>2</w:t>
      </w:r>
      <w:r w:rsidRPr="00A557A3">
        <w:rPr>
          <w:bCs/>
          <w:color w:val="000000"/>
          <w:sz w:val="28"/>
          <w:szCs w:val="28"/>
        </w:rPr>
        <w:t xml:space="preserve">) </w:t>
      </w:r>
      <w:r w:rsidRPr="00A557A3">
        <w:rPr>
          <w:sz w:val="28"/>
          <w:szCs w:val="28"/>
        </w:rPr>
        <w:t xml:space="preserve">Пособие по отцовству устанавливается и выплачивается в соответствии с </w:t>
      </w:r>
      <w:r w:rsidRPr="00A557A3">
        <w:rPr>
          <w:bCs/>
          <w:sz w:val="28"/>
          <w:szCs w:val="28"/>
        </w:rPr>
        <w:t>Положениям об условиях назначения, порядке исчисления и выплаты пособия по отцовству, утвержденным Правительством</w:t>
      </w:r>
      <w:r w:rsidRPr="00A557A3">
        <w:rPr>
          <w:sz w:val="28"/>
          <w:szCs w:val="28"/>
        </w:rPr>
        <w:t>.</w:t>
      </w:r>
    </w:p>
    <w:p w:rsidR="00D83322" w:rsidRPr="00A557A3" w:rsidRDefault="00D83322" w:rsidP="00D83322">
      <w:pPr>
        <w:tabs>
          <w:tab w:val="left" w:pos="180"/>
          <w:tab w:val="left" w:pos="360"/>
          <w:tab w:val="left" w:pos="42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before="120"/>
        <w:ind w:right="-130"/>
        <w:rPr>
          <w:sz w:val="28"/>
          <w:szCs w:val="28"/>
        </w:rPr>
      </w:pPr>
      <w:r w:rsidRPr="00A557A3">
        <w:rPr>
          <w:sz w:val="28"/>
          <w:szCs w:val="28"/>
        </w:rPr>
        <w:t>(8</w:t>
      </w:r>
      <w:r w:rsidRPr="00A557A3">
        <w:rPr>
          <w:sz w:val="28"/>
          <w:szCs w:val="28"/>
          <w:vertAlign w:val="superscript"/>
        </w:rPr>
        <w:t>3</w:t>
      </w:r>
      <w:r w:rsidRPr="00A557A3">
        <w:rPr>
          <w:sz w:val="28"/>
          <w:szCs w:val="28"/>
        </w:rPr>
        <w:t xml:space="preserve">) </w:t>
      </w:r>
      <w:r w:rsidRPr="00A557A3">
        <w:rPr>
          <w:color w:val="000000"/>
          <w:sz w:val="28"/>
          <w:szCs w:val="28"/>
        </w:rPr>
        <w:t xml:space="preserve">В отступление от положений настоящего закона, назначения и выплата пособий предусмотренных в настоящей статье, для сотрудников которых личность и качество включается в условиях Закона о государственной тайне </w:t>
      </w:r>
      <w:r w:rsidRPr="00A557A3">
        <w:rPr>
          <w:sz w:val="28"/>
          <w:szCs w:val="28"/>
        </w:rPr>
        <w:t xml:space="preserve">№ </w:t>
      </w:r>
      <w:r w:rsidRPr="00A557A3">
        <w:rPr>
          <w:iCs/>
          <w:sz w:val="28"/>
          <w:szCs w:val="28"/>
        </w:rPr>
        <w:t>245-XVI от 27 ноября 2008г.</w:t>
      </w:r>
      <w:r w:rsidRPr="00A557A3">
        <w:rPr>
          <w:sz w:val="28"/>
          <w:szCs w:val="28"/>
        </w:rPr>
        <w:t>.</w:t>
      </w:r>
      <w:r w:rsidRPr="00A557A3">
        <w:rPr>
          <w:color w:val="000000"/>
          <w:sz w:val="28"/>
          <w:szCs w:val="28"/>
        </w:rPr>
        <w:t xml:space="preserve"> будет выполняться работодателем.</w:t>
      </w:r>
    </w:p>
    <w:p w:rsidR="00D83322" w:rsidRPr="00A557A3" w:rsidRDefault="00D83322" w:rsidP="00D83322">
      <w:pPr>
        <w:tabs>
          <w:tab w:val="left" w:pos="180"/>
          <w:tab w:val="left" w:pos="426"/>
        </w:tabs>
        <w:spacing w:before="120"/>
        <w:ind w:right="-130"/>
        <w:rPr>
          <w:color w:val="000000"/>
          <w:sz w:val="28"/>
          <w:szCs w:val="28"/>
        </w:rPr>
      </w:pPr>
      <w:r w:rsidRPr="00A557A3">
        <w:rPr>
          <w:sz w:val="28"/>
          <w:szCs w:val="28"/>
        </w:rPr>
        <w:t>(8</w:t>
      </w:r>
      <w:r w:rsidRPr="00A557A3">
        <w:rPr>
          <w:sz w:val="28"/>
          <w:szCs w:val="28"/>
          <w:vertAlign w:val="superscript"/>
        </w:rPr>
        <w:t>4</w:t>
      </w:r>
      <w:r w:rsidRPr="00A557A3">
        <w:rPr>
          <w:sz w:val="28"/>
          <w:szCs w:val="28"/>
        </w:rPr>
        <w:t xml:space="preserve">) </w:t>
      </w:r>
      <w:r w:rsidRPr="00A557A3">
        <w:rPr>
          <w:color w:val="000000"/>
          <w:sz w:val="28"/>
          <w:szCs w:val="28"/>
        </w:rPr>
        <w:t>Учреждение несет ответственность за правильность назначения и выплаты пособий, финансируемые из бюджета государственного социального страхования, в соответствии с действующим законодательством, а также для учета и отчетности об использовании этих финансовых средств, в установленном Правительством порядке».</w:t>
      </w:r>
    </w:p>
    <w:p w:rsidR="00D83322" w:rsidRPr="00A557A3" w:rsidRDefault="00D83322" w:rsidP="00D83322">
      <w:pPr>
        <w:spacing w:after="120"/>
        <w:ind w:right="-130"/>
        <w:rPr>
          <w:color w:val="000000"/>
          <w:sz w:val="28"/>
          <w:szCs w:val="28"/>
        </w:rPr>
      </w:pPr>
    </w:p>
    <w:p w:rsidR="00D83322" w:rsidRPr="00A557A3" w:rsidRDefault="00D83322" w:rsidP="00D83322">
      <w:pPr>
        <w:tabs>
          <w:tab w:val="left" w:pos="1134"/>
        </w:tabs>
        <w:spacing w:after="120"/>
        <w:ind w:right="-130"/>
        <w:rPr>
          <w:b/>
          <w:sz w:val="28"/>
          <w:szCs w:val="28"/>
        </w:rPr>
      </w:pPr>
      <w:r w:rsidRPr="00A557A3">
        <w:rPr>
          <w:b/>
          <w:sz w:val="28"/>
          <w:szCs w:val="28"/>
        </w:rPr>
        <w:t>Статья</w:t>
      </w:r>
      <w:r w:rsidRPr="00A557A3">
        <w:rPr>
          <w:b/>
          <w:color w:val="000000"/>
          <w:sz w:val="28"/>
          <w:szCs w:val="28"/>
        </w:rPr>
        <w:t xml:space="preserve"> VII</w:t>
      </w:r>
      <w:r>
        <w:rPr>
          <w:b/>
          <w:color w:val="000000"/>
          <w:sz w:val="28"/>
          <w:szCs w:val="28"/>
        </w:rPr>
        <w:t>.</w:t>
      </w:r>
      <w:r w:rsidRPr="00A557A3">
        <w:rPr>
          <w:b/>
          <w:color w:val="000000"/>
          <w:sz w:val="28"/>
          <w:szCs w:val="28"/>
        </w:rPr>
        <w:t xml:space="preserve"> –</w:t>
      </w:r>
      <w:r w:rsidRPr="00A557A3">
        <w:rPr>
          <w:color w:val="000000"/>
          <w:sz w:val="28"/>
          <w:szCs w:val="28"/>
        </w:rPr>
        <w:t xml:space="preserve"> </w:t>
      </w:r>
      <w:r>
        <w:rPr>
          <w:color w:val="000000"/>
          <w:sz w:val="28"/>
          <w:szCs w:val="28"/>
        </w:rPr>
        <w:t xml:space="preserve">В </w:t>
      </w:r>
      <w:r w:rsidRPr="00A557A3">
        <w:rPr>
          <w:bCs/>
          <w:color w:val="000000"/>
          <w:sz w:val="28"/>
          <w:szCs w:val="28"/>
        </w:rPr>
        <w:t xml:space="preserve">Закон о государственном служащем с особым статусом Министерства внутренних дел </w:t>
      </w:r>
      <w:r w:rsidRPr="00A557A3">
        <w:rPr>
          <w:sz w:val="28"/>
          <w:szCs w:val="28"/>
        </w:rPr>
        <w:t>№ 288 от 16 декабря 2016</w:t>
      </w:r>
      <w:r>
        <w:rPr>
          <w:sz w:val="28"/>
          <w:szCs w:val="28"/>
        </w:rPr>
        <w:t>г.</w:t>
      </w:r>
      <w:r w:rsidRPr="00A557A3">
        <w:rPr>
          <w:sz w:val="28"/>
          <w:szCs w:val="28"/>
        </w:rPr>
        <w:t xml:space="preserve"> (Официальный Монитор Республики Молдова, 2017г., № 40-49, ст. № 85)</w:t>
      </w:r>
      <w:r w:rsidRPr="00567C9F">
        <w:rPr>
          <w:sz w:val="28"/>
          <w:szCs w:val="28"/>
        </w:rPr>
        <w:t>, с последующими изменениями и дополнениями, внести следующие изменения и дополнения</w:t>
      </w:r>
      <w:r w:rsidRPr="00A557A3">
        <w:rPr>
          <w:sz w:val="28"/>
          <w:szCs w:val="28"/>
        </w:rPr>
        <w:t>:</w:t>
      </w:r>
    </w:p>
    <w:p w:rsidR="00D83322" w:rsidRPr="00A557A3" w:rsidRDefault="00D83322" w:rsidP="00D83322">
      <w:pPr>
        <w:pStyle w:val="ab"/>
        <w:numPr>
          <w:ilvl w:val="0"/>
          <w:numId w:val="19"/>
        </w:numPr>
        <w:tabs>
          <w:tab w:val="left" w:pos="270"/>
          <w:tab w:val="left" w:pos="360"/>
          <w:tab w:val="left" w:pos="720"/>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before="120"/>
        <w:ind w:left="0" w:right="-130" w:firstLine="709"/>
        <w:contextualSpacing w:val="0"/>
        <w:rPr>
          <w:sz w:val="28"/>
          <w:szCs w:val="28"/>
        </w:rPr>
      </w:pPr>
      <w:r w:rsidRPr="00A557A3">
        <w:rPr>
          <w:sz w:val="28"/>
          <w:szCs w:val="28"/>
        </w:rPr>
        <w:t>В статье 40:</w:t>
      </w:r>
    </w:p>
    <w:p w:rsidR="00D83322" w:rsidRPr="00A557A3" w:rsidRDefault="00D83322" w:rsidP="00D83322">
      <w:pPr>
        <w:pStyle w:val="ab"/>
        <w:tabs>
          <w:tab w:val="left" w:pos="270"/>
          <w:tab w:val="left" w:pos="360"/>
          <w:tab w:val="left" w:pos="720"/>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before="120"/>
        <w:ind w:left="0" w:right="-130" w:firstLine="709"/>
        <w:contextualSpacing w:val="0"/>
        <w:rPr>
          <w:sz w:val="28"/>
          <w:szCs w:val="28"/>
        </w:rPr>
      </w:pPr>
      <w:r w:rsidRPr="00A557A3">
        <w:rPr>
          <w:sz w:val="28"/>
          <w:szCs w:val="28"/>
        </w:rPr>
        <w:t xml:space="preserve">в часть (1) словосочетание </w:t>
      </w:r>
      <w:r>
        <w:rPr>
          <w:sz w:val="28"/>
          <w:szCs w:val="28"/>
        </w:rPr>
        <w:t>«</w:t>
      </w:r>
      <w:r w:rsidRPr="00A557A3">
        <w:rPr>
          <w:color w:val="000000"/>
          <w:sz w:val="28"/>
          <w:szCs w:val="28"/>
        </w:rPr>
        <w:t>отпуск по отцовству</w:t>
      </w:r>
      <w:r>
        <w:rPr>
          <w:sz w:val="28"/>
          <w:szCs w:val="28"/>
        </w:rPr>
        <w:t>»</w:t>
      </w:r>
      <w:r w:rsidRPr="00A557A3">
        <w:rPr>
          <w:sz w:val="28"/>
          <w:szCs w:val="28"/>
        </w:rPr>
        <w:t xml:space="preserve"> исключить</w:t>
      </w:r>
      <w:r>
        <w:rPr>
          <w:sz w:val="28"/>
          <w:szCs w:val="28"/>
        </w:rPr>
        <w:t>;</w:t>
      </w:r>
    </w:p>
    <w:p w:rsidR="00D83322" w:rsidRPr="00A557A3" w:rsidRDefault="00D83322" w:rsidP="00D83322">
      <w:pPr>
        <w:tabs>
          <w:tab w:val="left" w:pos="0"/>
          <w:tab w:val="left" w:pos="916"/>
          <w:tab w:val="left" w:pos="1134"/>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before="120"/>
        <w:ind w:right="-130"/>
        <w:rPr>
          <w:color w:val="000000"/>
          <w:sz w:val="28"/>
          <w:szCs w:val="28"/>
        </w:rPr>
      </w:pPr>
      <w:r w:rsidRPr="00A557A3">
        <w:rPr>
          <w:sz w:val="28"/>
          <w:szCs w:val="28"/>
        </w:rPr>
        <w:t>часть (5) признать утратившей силу</w:t>
      </w:r>
      <w:r>
        <w:rPr>
          <w:sz w:val="28"/>
          <w:szCs w:val="28"/>
        </w:rPr>
        <w:t>;</w:t>
      </w:r>
      <w:r w:rsidRPr="00A557A3">
        <w:rPr>
          <w:color w:val="000000"/>
          <w:sz w:val="28"/>
          <w:szCs w:val="28"/>
        </w:rPr>
        <w:t xml:space="preserve"> </w:t>
      </w:r>
    </w:p>
    <w:p w:rsidR="00D83322" w:rsidRPr="00A557A3" w:rsidRDefault="00D83322" w:rsidP="00D83322">
      <w:pPr>
        <w:tabs>
          <w:tab w:val="left" w:pos="0"/>
          <w:tab w:val="left" w:pos="916"/>
          <w:tab w:val="left" w:pos="1134"/>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before="120"/>
        <w:ind w:right="-130"/>
        <w:rPr>
          <w:bCs/>
          <w:color w:val="000000"/>
          <w:sz w:val="28"/>
          <w:szCs w:val="28"/>
        </w:rPr>
      </w:pPr>
      <w:r w:rsidRPr="00A557A3">
        <w:rPr>
          <w:color w:val="000000"/>
          <w:sz w:val="28"/>
          <w:szCs w:val="28"/>
        </w:rPr>
        <w:t xml:space="preserve">части </w:t>
      </w:r>
      <w:r w:rsidRPr="00A557A3">
        <w:rPr>
          <w:sz w:val="28"/>
          <w:szCs w:val="28"/>
        </w:rPr>
        <w:t xml:space="preserve">(6) и (7) </w:t>
      </w:r>
      <w:r w:rsidRPr="00A557A3">
        <w:rPr>
          <w:color w:val="212121"/>
          <w:sz w:val="28"/>
          <w:szCs w:val="28"/>
        </w:rPr>
        <w:t>изложить в следующей редакции:</w:t>
      </w:r>
    </w:p>
    <w:p w:rsidR="00D83322" w:rsidRPr="00A557A3" w:rsidRDefault="00D83322" w:rsidP="00D83322">
      <w:pPr>
        <w:tabs>
          <w:tab w:val="left" w:pos="180"/>
          <w:tab w:val="left" w:pos="450"/>
        </w:tabs>
        <w:spacing w:before="120"/>
        <w:ind w:right="-130"/>
        <w:rPr>
          <w:sz w:val="28"/>
          <w:szCs w:val="28"/>
        </w:rPr>
      </w:pPr>
      <w:r>
        <w:rPr>
          <w:color w:val="000000"/>
          <w:sz w:val="28"/>
          <w:szCs w:val="28"/>
        </w:rPr>
        <w:t>«</w:t>
      </w:r>
      <w:r w:rsidRPr="00A557A3">
        <w:rPr>
          <w:color w:val="000000"/>
          <w:sz w:val="28"/>
          <w:szCs w:val="28"/>
        </w:rPr>
        <w:t xml:space="preserve">(6) Отпуск по беременности и родам, в том числе </w:t>
      </w:r>
      <w:r w:rsidRPr="00A557A3">
        <w:rPr>
          <w:sz w:val="28"/>
          <w:szCs w:val="28"/>
        </w:rPr>
        <w:t>супруге</w:t>
      </w:r>
      <w:r w:rsidRPr="00A557A3">
        <w:rPr>
          <w:color w:val="000000"/>
          <w:sz w:val="28"/>
          <w:szCs w:val="28"/>
        </w:rPr>
        <w:t xml:space="preserve"> государственного служащего с особым статусом</w:t>
      </w:r>
      <w:r w:rsidRPr="00A557A3">
        <w:rPr>
          <w:bCs/>
          <w:color w:val="000000"/>
          <w:sz w:val="28"/>
          <w:szCs w:val="28"/>
        </w:rPr>
        <w:t>,</w:t>
      </w:r>
      <w:r w:rsidRPr="00A557A3">
        <w:rPr>
          <w:b/>
          <w:bCs/>
          <w:color w:val="000000"/>
          <w:sz w:val="28"/>
          <w:szCs w:val="28"/>
        </w:rPr>
        <w:t xml:space="preserve"> </w:t>
      </w:r>
      <w:r w:rsidRPr="00A557A3">
        <w:rPr>
          <w:color w:val="000000"/>
          <w:sz w:val="28"/>
          <w:szCs w:val="28"/>
        </w:rPr>
        <w:t xml:space="preserve">находящейся у него на содержании, </w:t>
      </w:r>
      <w:r w:rsidRPr="00A557A3">
        <w:rPr>
          <w:sz w:val="28"/>
          <w:szCs w:val="28"/>
        </w:rPr>
        <w:t xml:space="preserve">медицинский отпуск, отпуск по отцовству, </w:t>
      </w:r>
      <w:r w:rsidRPr="00A557A3">
        <w:rPr>
          <w:color w:val="000000"/>
          <w:sz w:val="28"/>
          <w:szCs w:val="28"/>
        </w:rPr>
        <w:t>частично оплачиваемый отпуск по уходу за ребенком до достижения им возраста трех лет, отпуск по уходу за больным ребенком в возрасте до 10 лет и отпуск по уходу за ребенком с онкологическим заболеванием или ребенком с ограниченными возможностями при заболеваниях, не связанных с ограничением возможностей, в возрасте до 18 лет предоставляются государственным служащим с особым статусом, на общих основаниях.</w:t>
      </w:r>
    </w:p>
    <w:p w:rsidR="00D83322" w:rsidRPr="00A557A3" w:rsidRDefault="00D83322" w:rsidP="00D83322">
      <w:pPr>
        <w:tabs>
          <w:tab w:val="left" w:pos="180"/>
          <w:tab w:val="left" w:pos="426"/>
        </w:tabs>
        <w:spacing w:before="120"/>
        <w:ind w:right="-130"/>
        <w:rPr>
          <w:sz w:val="28"/>
          <w:szCs w:val="28"/>
        </w:rPr>
      </w:pPr>
      <w:r w:rsidRPr="00A557A3">
        <w:rPr>
          <w:color w:val="000000"/>
          <w:sz w:val="28"/>
          <w:szCs w:val="28"/>
        </w:rPr>
        <w:t xml:space="preserve">(7) Пособие по временной нетрудоспособности, обусловленной общим заболеванием или несчастным случаем, не связанным с работой, пособие по </w:t>
      </w:r>
      <w:r w:rsidRPr="00A557A3">
        <w:rPr>
          <w:color w:val="000000"/>
          <w:sz w:val="28"/>
          <w:szCs w:val="28"/>
        </w:rPr>
        <w:lastRenderedPageBreak/>
        <w:t xml:space="preserve">предупреждению заболеваний (карантину), пособие по восстановлению трудоспособности, пособие по материнству, в том числе для жен, находящейся на содержании у государственных служащих с особым статусом, пособие по воспитанию ребенка до достижения им возраста 3 лет, пособие по уходу за больным ребенком и пособие на погребение устанавливается и выплачивается в условиях назначения и выплаты предусмотренных Законом </w:t>
      </w:r>
      <w:r w:rsidRPr="00A557A3">
        <w:rPr>
          <w:bCs/>
          <w:color w:val="000000"/>
          <w:sz w:val="28"/>
          <w:szCs w:val="28"/>
        </w:rPr>
        <w:t xml:space="preserve">о </w:t>
      </w:r>
      <w:r w:rsidRPr="00A557A3">
        <w:rPr>
          <w:sz w:val="28"/>
          <w:szCs w:val="28"/>
        </w:rPr>
        <w:t xml:space="preserve">пособиях по временной нетрудоспособности и других пособиях социального страхования № </w:t>
      </w:r>
      <w:r w:rsidRPr="00A557A3">
        <w:rPr>
          <w:iCs/>
          <w:sz w:val="28"/>
          <w:szCs w:val="28"/>
        </w:rPr>
        <w:t>289-XV от 22 июля 2004г.</w:t>
      </w:r>
      <w:r>
        <w:rPr>
          <w:sz w:val="28"/>
          <w:szCs w:val="28"/>
        </w:rPr>
        <w:t>»;</w:t>
      </w:r>
    </w:p>
    <w:p w:rsidR="00D83322" w:rsidRPr="00A557A3" w:rsidRDefault="00D83322" w:rsidP="00D83322">
      <w:pPr>
        <w:tabs>
          <w:tab w:val="left" w:pos="426"/>
        </w:tabs>
        <w:spacing w:before="120"/>
        <w:ind w:right="-130"/>
        <w:rPr>
          <w:color w:val="000000"/>
          <w:sz w:val="28"/>
          <w:szCs w:val="28"/>
        </w:rPr>
      </w:pPr>
      <w:r w:rsidRPr="00A557A3">
        <w:rPr>
          <w:color w:val="000000"/>
          <w:sz w:val="28"/>
          <w:szCs w:val="28"/>
        </w:rPr>
        <w:t xml:space="preserve">дополнить </w:t>
      </w:r>
      <w:r w:rsidRPr="00A557A3">
        <w:rPr>
          <w:sz w:val="28"/>
          <w:szCs w:val="28"/>
        </w:rPr>
        <w:t xml:space="preserve">частями </w:t>
      </w:r>
      <w:r w:rsidRPr="00A557A3">
        <w:rPr>
          <w:color w:val="000000"/>
          <w:sz w:val="28"/>
          <w:szCs w:val="28"/>
        </w:rPr>
        <w:t>(7</w:t>
      </w:r>
      <w:r w:rsidRPr="00A557A3">
        <w:rPr>
          <w:color w:val="000000"/>
          <w:sz w:val="28"/>
          <w:szCs w:val="28"/>
          <w:vertAlign w:val="superscript"/>
        </w:rPr>
        <w:t>1</w:t>
      </w:r>
      <w:r>
        <w:rPr>
          <w:color w:val="000000"/>
          <w:sz w:val="28"/>
          <w:szCs w:val="28"/>
        </w:rPr>
        <w:t>)</w:t>
      </w:r>
      <w:r w:rsidRPr="00A557A3">
        <w:rPr>
          <w:color w:val="000000"/>
          <w:sz w:val="28"/>
          <w:szCs w:val="28"/>
        </w:rPr>
        <w:t>-</w:t>
      </w:r>
      <w:r>
        <w:rPr>
          <w:color w:val="000000"/>
          <w:sz w:val="28"/>
          <w:szCs w:val="28"/>
        </w:rPr>
        <w:t>(</w:t>
      </w:r>
      <w:r w:rsidRPr="00A557A3">
        <w:rPr>
          <w:color w:val="000000"/>
          <w:sz w:val="28"/>
          <w:szCs w:val="28"/>
        </w:rPr>
        <w:t>7</w:t>
      </w:r>
      <w:r w:rsidRPr="00A557A3">
        <w:rPr>
          <w:color w:val="000000"/>
          <w:sz w:val="28"/>
          <w:szCs w:val="28"/>
          <w:vertAlign w:val="superscript"/>
        </w:rPr>
        <w:t>3</w:t>
      </w:r>
      <w:r w:rsidRPr="00A557A3">
        <w:rPr>
          <w:color w:val="000000"/>
          <w:sz w:val="28"/>
          <w:szCs w:val="28"/>
        </w:rPr>
        <w:t>) следующего содержания:</w:t>
      </w:r>
    </w:p>
    <w:p w:rsidR="00D83322" w:rsidRPr="00A557A3" w:rsidRDefault="00D83322" w:rsidP="00D83322">
      <w:pPr>
        <w:tabs>
          <w:tab w:val="left" w:pos="180"/>
          <w:tab w:val="left" w:pos="540"/>
          <w:tab w:val="left" w:pos="1134"/>
        </w:tabs>
        <w:spacing w:before="120"/>
        <w:ind w:right="-130"/>
        <w:rPr>
          <w:sz w:val="28"/>
          <w:szCs w:val="28"/>
        </w:rPr>
      </w:pPr>
      <w:r>
        <w:rPr>
          <w:color w:val="000000"/>
          <w:sz w:val="28"/>
          <w:szCs w:val="28"/>
        </w:rPr>
        <w:t>«</w:t>
      </w:r>
      <w:r w:rsidRPr="00A557A3">
        <w:rPr>
          <w:color w:val="000000"/>
          <w:sz w:val="28"/>
          <w:szCs w:val="28"/>
        </w:rPr>
        <w:t>(7</w:t>
      </w:r>
      <w:r w:rsidRPr="00A557A3">
        <w:rPr>
          <w:color w:val="000000"/>
          <w:sz w:val="28"/>
          <w:szCs w:val="28"/>
          <w:vertAlign w:val="superscript"/>
        </w:rPr>
        <w:t>1</w:t>
      </w:r>
      <w:r w:rsidRPr="00A557A3">
        <w:rPr>
          <w:color w:val="000000"/>
          <w:sz w:val="28"/>
          <w:szCs w:val="28"/>
        </w:rPr>
        <w:t xml:space="preserve">) </w:t>
      </w:r>
      <w:r w:rsidRPr="00A557A3">
        <w:rPr>
          <w:sz w:val="28"/>
          <w:szCs w:val="28"/>
        </w:rPr>
        <w:t xml:space="preserve">Пособие по отцовству устанавливается и выплачивается в соответствии с </w:t>
      </w:r>
      <w:r w:rsidRPr="00A557A3">
        <w:rPr>
          <w:bCs/>
          <w:sz w:val="28"/>
          <w:szCs w:val="28"/>
        </w:rPr>
        <w:t>Положением об условиях назначения, порядке исчисления и выплаты пособия по отцовству, утвержденным Правительством</w:t>
      </w:r>
      <w:r w:rsidRPr="00A557A3">
        <w:rPr>
          <w:sz w:val="28"/>
          <w:szCs w:val="28"/>
        </w:rPr>
        <w:t>.</w:t>
      </w:r>
    </w:p>
    <w:p w:rsidR="00D83322" w:rsidRPr="00A557A3" w:rsidRDefault="00D83322" w:rsidP="00D83322">
      <w:pPr>
        <w:tabs>
          <w:tab w:val="left" w:pos="180"/>
          <w:tab w:val="left" w:pos="360"/>
          <w:tab w:val="left" w:pos="426"/>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before="120"/>
        <w:ind w:right="-130"/>
        <w:rPr>
          <w:sz w:val="28"/>
          <w:szCs w:val="28"/>
        </w:rPr>
      </w:pPr>
      <w:r w:rsidRPr="00A557A3">
        <w:rPr>
          <w:sz w:val="28"/>
          <w:szCs w:val="28"/>
        </w:rPr>
        <w:t>(7</w:t>
      </w:r>
      <w:r w:rsidRPr="00A557A3">
        <w:rPr>
          <w:sz w:val="28"/>
          <w:szCs w:val="28"/>
          <w:vertAlign w:val="superscript"/>
        </w:rPr>
        <w:t>2</w:t>
      </w:r>
      <w:r w:rsidRPr="00A557A3">
        <w:rPr>
          <w:sz w:val="28"/>
          <w:szCs w:val="28"/>
        </w:rPr>
        <w:t xml:space="preserve">) </w:t>
      </w:r>
      <w:r w:rsidRPr="00A557A3">
        <w:rPr>
          <w:color w:val="000000"/>
          <w:sz w:val="28"/>
          <w:szCs w:val="28"/>
        </w:rPr>
        <w:t xml:space="preserve">В отступление от положений настоящего закона, назначения и выплата пособий предусмотренных в настоящей статье, для сотрудников которых личность и качество включается в условиях Закона о государственной тайне </w:t>
      </w:r>
      <w:r w:rsidRPr="00A557A3">
        <w:rPr>
          <w:sz w:val="28"/>
          <w:szCs w:val="28"/>
        </w:rPr>
        <w:t xml:space="preserve">№ </w:t>
      </w:r>
      <w:r w:rsidRPr="00A557A3">
        <w:rPr>
          <w:iCs/>
          <w:sz w:val="28"/>
          <w:szCs w:val="28"/>
        </w:rPr>
        <w:t>245-XVI от 27 ноября 2008г.</w:t>
      </w:r>
      <w:r w:rsidRPr="00A557A3">
        <w:rPr>
          <w:sz w:val="28"/>
          <w:szCs w:val="28"/>
        </w:rPr>
        <w:t>.</w:t>
      </w:r>
      <w:r w:rsidRPr="00A557A3">
        <w:rPr>
          <w:color w:val="000000"/>
          <w:sz w:val="28"/>
          <w:szCs w:val="28"/>
        </w:rPr>
        <w:t xml:space="preserve"> будет выполняться работодателем</w:t>
      </w:r>
      <w:r>
        <w:rPr>
          <w:sz w:val="28"/>
          <w:szCs w:val="28"/>
        </w:rPr>
        <w:t>.</w:t>
      </w:r>
    </w:p>
    <w:p w:rsidR="00D83322" w:rsidRPr="00A557A3" w:rsidRDefault="00D83322" w:rsidP="00D83322">
      <w:pPr>
        <w:tabs>
          <w:tab w:val="left" w:pos="180"/>
          <w:tab w:val="left" w:pos="426"/>
          <w:tab w:val="left" w:pos="1134"/>
        </w:tabs>
        <w:spacing w:before="120"/>
        <w:ind w:right="-130"/>
        <w:rPr>
          <w:color w:val="000000"/>
          <w:sz w:val="28"/>
          <w:szCs w:val="28"/>
        </w:rPr>
      </w:pPr>
      <w:r w:rsidRPr="00A557A3">
        <w:rPr>
          <w:sz w:val="28"/>
          <w:szCs w:val="28"/>
        </w:rPr>
        <w:t>(7</w:t>
      </w:r>
      <w:r w:rsidRPr="00A557A3">
        <w:rPr>
          <w:sz w:val="28"/>
          <w:szCs w:val="28"/>
          <w:vertAlign w:val="superscript"/>
        </w:rPr>
        <w:t>3</w:t>
      </w:r>
      <w:r w:rsidRPr="00A557A3">
        <w:rPr>
          <w:sz w:val="28"/>
          <w:szCs w:val="28"/>
        </w:rPr>
        <w:t xml:space="preserve">) </w:t>
      </w:r>
      <w:r w:rsidRPr="00A557A3">
        <w:rPr>
          <w:color w:val="000000"/>
          <w:sz w:val="28"/>
          <w:szCs w:val="28"/>
        </w:rPr>
        <w:t>Учреждение несет ответственность за правильность назначения и выплаты пособий, финансируемые из бюджета государственного социального страхования, в соответствии с действующим законодательством, а также для учета и отчетности об использовании этих финансовых средств, в установленном Правительством порядке».</w:t>
      </w:r>
      <w:r>
        <w:rPr>
          <w:color w:val="000000"/>
          <w:sz w:val="28"/>
          <w:szCs w:val="28"/>
        </w:rPr>
        <w:t>;</w:t>
      </w:r>
    </w:p>
    <w:p w:rsidR="00D83322" w:rsidRPr="00A557A3" w:rsidRDefault="00D83322" w:rsidP="00D83322">
      <w:pPr>
        <w:tabs>
          <w:tab w:val="left" w:pos="0"/>
          <w:tab w:val="left" w:pos="916"/>
          <w:tab w:val="left" w:pos="1134"/>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before="120"/>
        <w:ind w:right="-130"/>
        <w:rPr>
          <w:color w:val="000000"/>
          <w:sz w:val="28"/>
          <w:szCs w:val="28"/>
        </w:rPr>
      </w:pPr>
      <w:r w:rsidRPr="00A557A3">
        <w:rPr>
          <w:sz w:val="28"/>
          <w:szCs w:val="28"/>
        </w:rPr>
        <w:t>часть (8) признать утратившей силу.</w:t>
      </w:r>
      <w:r w:rsidRPr="00A557A3">
        <w:rPr>
          <w:color w:val="000000"/>
          <w:sz w:val="28"/>
          <w:szCs w:val="28"/>
        </w:rPr>
        <w:t xml:space="preserve"> </w:t>
      </w:r>
    </w:p>
    <w:p w:rsidR="00D83322" w:rsidRPr="00A557A3" w:rsidRDefault="00D83322" w:rsidP="00D83322">
      <w:pPr>
        <w:pStyle w:val="ab"/>
        <w:numPr>
          <w:ilvl w:val="0"/>
          <w:numId w:val="19"/>
        </w:numPr>
        <w:tabs>
          <w:tab w:val="left" w:pos="270"/>
          <w:tab w:val="left" w:pos="360"/>
          <w:tab w:val="left" w:pos="720"/>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before="120"/>
        <w:ind w:left="0" w:right="-130" w:firstLine="709"/>
        <w:contextualSpacing w:val="0"/>
        <w:rPr>
          <w:sz w:val="28"/>
          <w:szCs w:val="28"/>
        </w:rPr>
      </w:pPr>
      <w:r w:rsidRPr="00A557A3">
        <w:rPr>
          <w:sz w:val="28"/>
          <w:szCs w:val="28"/>
        </w:rPr>
        <w:t xml:space="preserve">Часть (7) </w:t>
      </w:r>
      <w:r>
        <w:rPr>
          <w:sz w:val="28"/>
          <w:szCs w:val="28"/>
        </w:rPr>
        <w:t>с</w:t>
      </w:r>
      <w:r w:rsidRPr="00A557A3">
        <w:rPr>
          <w:sz w:val="28"/>
          <w:szCs w:val="28"/>
        </w:rPr>
        <w:t>тать</w:t>
      </w:r>
      <w:r>
        <w:rPr>
          <w:sz w:val="28"/>
          <w:szCs w:val="28"/>
        </w:rPr>
        <w:t>и</w:t>
      </w:r>
      <w:r w:rsidRPr="00A557A3">
        <w:rPr>
          <w:sz w:val="28"/>
          <w:szCs w:val="28"/>
        </w:rPr>
        <w:t xml:space="preserve"> 67 </w:t>
      </w:r>
      <w:r w:rsidRPr="00A557A3">
        <w:rPr>
          <w:color w:val="000000"/>
          <w:sz w:val="28"/>
          <w:szCs w:val="28"/>
        </w:rPr>
        <w:t>признать утратившей силу.</w:t>
      </w:r>
    </w:p>
    <w:p w:rsidR="00D83322" w:rsidRPr="00A557A3" w:rsidRDefault="00D83322" w:rsidP="00D83322">
      <w:pPr>
        <w:spacing w:after="120"/>
        <w:ind w:right="-130"/>
        <w:rPr>
          <w:b/>
          <w:sz w:val="28"/>
          <w:szCs w:val="28"/>
        </w:rPr>
      </w:pPr>
    </w:p>
    <w:p w:rsidR="00D83322" w:rsidRPr="00A557A3" w:rsidRDefault="00D83322" w:rsidP="00D83322">
      <w:pPr>
        <w:spacing w:after="120"/>
        <w:ind w:right="-130"/>
        <w:rPr>
          <w:sz w:val="28"/>
          <w:szCs w:val="28"/>
        </w:rPr>
      </w:pPr>
      <w:r w:rsidRPr="00A557A3">
        <w:rPr>
          <w:b/>
          <w:sz w:val="28"/>
          <w:szCs w:val="28"/>
        </w:rPr>
        <w:t>Статья</w:t>
      </w:r>
      <w:r w:rsidRPr="00A557A3">
        <w:rPr>
          <w:b/>
          <w:color w:val="000000"/>
          <w:sz w:val="28"/>
          <w:szCs w:val="28"/>
        </w:rPr>
        <w:t xml:space="preserve"> </w:t>
      </w:r>
      <w:r w:rsidRPr="00A557A3">
        <w:rPr>
          <w:b/>
          <w:bCs/>
          <w:sz w:val="28"/>
          <w:szCs w:val="28"/>
        </w:rPr>
        <w:t>VIII</w:t>
      </w:r>
      <w:r>
        <w:rPr>
          <w:b/>
          <w:bCs/>
          <w:sz w:val="28"/>
          <w:szCs w:val="28"/>
        </w:rPr>
        <w:t>.</w:t>
      </w:r>
      <w:r w:rsidRPr="00A557A3">
        <w:rPr>
          <w:sz w:val="28"/>
          <w:szCs w:val="28"/>
        </w:rPr>
        <w:t xml:space="preserve"> – В статью 59 Закона о системе пенитенциарной администрации № 300 от 21 декабря 2017</w:t>
      </w:r>
      <w:r>
        <w:rPr>
          <w:sz w:val="28"/>
          <w:szCs w:val="28"/>
        </w:rPr>
        <w:t>г.</w:t>
      </w:r>
      <w:r w:rsidRPr="00A557A3">
        <w:rPr>
          <w:sz w:val="28"/>
          <w:szCs w:val="28"/>
        </w:rPr>
        <w:t xml:space="preserve"> (Официальный Монитор Республики Молдова, 2018г., №. 48-57, статья № 124) внести следующие изменени</w:t>
      </w:r>
      <w:r>
        <w:rPr>
          <w:sz w:val="28"/>
          <w:szCs w:val="28"/>
        </w:rPr>
        <w:t>я</w:t>
      </w:r>
      <w:r w:rsidRPr="00A557A3">
        <w:rPr>
          <w:sz w:val="28"/>
          <w:szCs w:val="28"/>
        </w:rPr>
        <w:t xml:space="preserve"> и дополнени</w:t>
      </w:r>
      <w:r>
        <w:rPr>
          <w:sz w:val="28"/>
          <w:szCs w:val="28"/>
        </w:rPr>
        <w:t>я</w:t>
      </w:r>
      <w:r w:rsidRPr="00A557A3">
        <w:rPr>
          <w:sz w:val="28"/>
          <w:szCs w:val="28"/>
        </w:rPr>
        <w:t>:</w:t>
      </w:r>
    </w:p>
    <w:p w:rsidR="00D83322" w:rsidRPr="00A557A3" w:rsidRDefault="00D83322" w:rsidP="00D83322">
      <w:pPr>
        <w:tabs>
          <w:tab w:val="left" w:pos="0"/>
          <w:tab w:val="left" w:pos="27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before="120"/>
        <w:ind w:right="-130"/>
        <w:rPr>
          <w:bCs/>
          <w:color w:val="000000"/>
          <w:sz w:val="28"/>
          <w:szCs w:val="28"/>
        </w:rPr>
      </w:pPr>
      <w:r w:rsidRPr="00A557A3">
        <w:rPr>
          <w:sz w:val="28"/>
          <w:szCs w:val="28"/>
        </w:rPr>
        <w:t xml:space="preserve">часть (7) </w:t>
      </w:r>
      <w:r w:rsidRPr="00A557A3">
        <w:rPr>
          <w:color w:val="212121"/>
          <w:sz w:val="28"/>
          <w:szCs w:val="28"/>
        </w:rPr>
        <w:t>изложить в следующей редакции:</w:t>
      </w:r>
    </w:p>
    <w:p w:rsidR="00D83322" w:rsidRPr="00A557A3" w:rsidRDefault="00D83322" w:rsidP="00D83322">
      <w:pPr>
        <w:tabs>
          <w:tab w:val="left" w:pos="0"/>
          <w:tab w:val="left" w:pos="27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before="120"/>
        <w:ind w:right="-130"/>
        <w:rPr>
          <w:sz w:val="28"/>
          <w:szCs w:val="28"/>
        </w:rPr>
      </w:pPr>
      <w:r>
        <w:rPr>
          <w:sz w:val="28"/>
          <w:szCs w:val="28"/>
        </w:rPr>
        <w:t>«</w:t>
      </w:r>
      <w:r w:rsidRPr="00A557A3">
        <w:rPr>
          <w:sz w:val="28"/>
          <w:szCs w:val="28"/>
        </w:rPr>
        <w:t>(7) Отпуск по беременности и родам, в том числе супруге государственного служащего с особым статусом, находящейся у него на содержании, медицинский отпуск, отпуск по отцовству, частично оплачиваемый отпуск по уходу за ребенком до достижения им возраста трех лет, отпуск по уходу за больным ребенком в возрасте до 10 лет и отпуск по уходу за ребенком с онкологическим заболеванием или ребенком с ограниченными возможностями при заболеваниях, не связанных с ограничением возможностей, в возрасте до 18 лет предоставляются государственным служащим с особым статусом, на общих основаниях.</w:t>
      </w:r>
      <w:r>
        <w:rPr>
          <w:sz w:val="28"/>
          <w:szCs w:val="28"/>
        </w:rPr>
        <w:t>»;</w:t>
      </w:r>
    </w:p>
    <w:p w:rsidR="00D83322" w:rsidRPr="00A557A3" w:rsidRDefault="00D83322" w:rsidP="00D83322">
      <w:pPr>
        <w:tabs>
          <w:tab w:val="left" w:pos="426"/>
        </w:tabs>
        <w:spacing w:before="120"/>
        <w:ind w:right="-130"/>
        <w:rPr>
          <w:color w:val="000000"/>
          <w:sz w:val="28"/>
          <w:szCs w:val="28"/>
        </w:rPr>
      </w:pPr>
      <w:r w:rsidRPr="00A557A3">
        <w:rPr>
          <w:color w:val="000000"/>
          <w:sz w:val="28"/>
          <w:szCs w:val="28"/>
        </w:rPr>
        <w:t>дополнить частью (7</w:t>
      </w:r>
      <w:r w:rsidRPr="00A557A3">
        <w:rPr>
          <w:color w:val="000000"/>
          <w:sz w:val="28"/>
          <w:szCs w:val="28"/>
          <w:vertAlign w:val="superscript"/>
        </w:rPr>
        <w:t>1</w:t>
      </w:r>
      <w:r w:rsidRPr="00A557A3">
        <w:rPr>
          <w:color w:val="000000"/>
          <w:sz w:val="28"/>
          <w:szCs w:val="28"/>
        </w:rPr>
        <w:t>) следующего содержания:</w:t>
      </w:r>
    </w:p>
    <w:p w:rsidR="00D83322" w:rsidRPr="00D83322" w:rsidRDefault="00D83322" w:rsidP="00D83322">
      <w:pPr>
        <w:tabs>
          <w:tab w:val="left" w:pos="180"/>
          <w:tab w:val="left" w:pos="426"/>
        </w:tabs>
        <w:spacing w:before="120"/>
        <w:ind w:right="-130"/>
        <w:rPr>
          <w:sz w:val="28"/>
          <w:szCs w:val="28"/>
          <w:lang w:val="ru-RU"/>
        </w:rPr>
      </w:pPr>
      <w:r w:rsidRPr="00D83322">
        <w:rPr>
          <w:color w:val="000000"/>
          <w:sz w:val="28"/>
          <w:szCs w:val="28"/>
          <w:lang w:val="ru-RU"/>
        </w:rPr>
        <w:lastRenderedPageBreak/>
        <w:t>«(7</w:t>
      </w:r>
      <w:r w:rsidRPr="00D83322">
        <w:rPr>
          <w:color w:val="000000"/>
          <w:sz w:val="28"/>
          <w:szCs w:val="28"/>
          <w:vertAlign w:val="superscript"/>
          <w:lang w:val="ru-RU"/>
        </w:rPr>
        <w:t>1</w:t>
      </w:r>
      <w:r w:rsidRPr="00D83322">
        <w:rPr>
          <w:color w:val="000000"/>
          <w:sz w:val="28"/>
          <w:szCs w:val="28"/>
          <w:lang w:val="ru-RU"/>
        </w:rPr>
        <w:t xml:space="preserve">) Пособие по временной нетрудоспособности, обусловленной общим заболеванием или несчастным случаем, не связанным с работой, пособие по предупреждению заболеваний (карантину), пособие по восстановлению трудоспособности, пособие по материнству, в том числе для жен, находящейся на содержании у государственных служащих с особым статусом, пособие по воспитанию ребенка до достижения им возраста 3 лет, пособие по уходу за больным ребенком и пособие на погребение устанавливается и выплачивается в условиях назначения и выплаты предусмотренных Законом </w:t>
      </w:r>
      <w:r w:rsidRPr="00D83322">
        <w:rPr>
          <w:bCs/>
          <w:color w:val="000000"/>
          <w:sz w:val="28"/>
          <w:szCs w:val="28"/>
          <w:lang w:val="ru-RU"/>
        </w:rPr>
        <w:t xml:space="preserve">о </w:t>
      </w:r>
      <w:r w:rsidRPr="00D83322">
        <w:rPr>
          <w:sz w:val="28"/>
          <w:szCs w:val="28"/>
          <w:lang w:val="ru-RU"/>
        </w:rPr>
        <w:t xml:space="preserve">пособиях по временной нетрудоспособности и других пособиях социального страхования № </w:t>
      </w:r>
      <w:r w:rsidRPr="00D83322">
        <w:rPr>
          <w:iCs/>
          <w:sz w:val="28"/>
          <w:szCs w:val="28"/>
          <w:lang w:val="ru-RU"/>
        </w:rPr>
        <w:t>289-</w:t>
      </w:r>
      <w:r w:rsidRPr="00A557A3">
        <w:rPr>
          <w:iCs/>
          <w:sz w:val="28"/>
          <w:szCs w:val="28"/>
        </w:rPr>
        <w:t>XV</w:t>
      </w:r>
      <w:r w:rsidRPr="00D83322">
        <w:rPr>
          <w:iCs/>
          <w:sz w:val="28"/>
          <w:szCs w:val="28"/>
          <w:lang w:val="ru-RU"/>
        </w:rPr>
        <w:t xml:space="preserve"> от 22 июля 2004г</w:t>
      </w:r>
      <w:r w:rsidRPr="00D83322">
        <w:rPr>
          <w:sz w:val="28"/>
          <w:szCs w:val="28"/>
          <w:lang w:val="ru-RU"/>
        </w:rPr>
        <w:t>.»</w:t>
      </w:r>
    </w:p>
    <w:p w:rsidR="00D83322" w:rsidRPr="00D83322" w:rsidRDefault="00D83322" w:rsidP="00D8332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before="120"/>
        <w:ind w:right="-130"/>
        <w:rPr>
          <w:b/>
          <w:sz w:val="28"/>
          <w:szCs w:val="28"/>
          <w:lang w:val="ru-RU"/>
        </w:rPr>
      </w:pPr>
    </w:p>
    <w:p w:rsidR="00D83322" w:rsidRPr="00D83322" w:rsidRDefault="00D83322" w:rsidP="00D8332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before="120"/>
        <w:ind w:right="-130"/>
        <w:rPr>
          <w:b/>
          <w:bCs/>
          <w:color w:val="000000"/>
          <w:sz w:val="28"/>
          <w:szCs w:val="28"/>
          <w:lang w:val="ru-RU"/>
        </w:rPr>
      </w:pPr>
      <w:r w:rsidRPr="00D83322">
        <w:rPr>
          <w:b/>
          <w:sz w:val="28"/>
          <w:szCs w:val="28"/>
          <w:lang w:val="ru-RU"/>
        </w:rPr>
        <w:t>Статья</w:t>
      </w:r>
      <w:r w:rsidRPr="00D83322">
        <w:rPr>
          <w:b/>
          <w:color w:val="000000"/>
          <w:sz w:val="28"/>
          <w:szCs w:val="28"/>
          <w:lang w:val="ru-RU"/>
        </w:rPr>
        <w:t xml:space="preserve"> </w:t>
      </w:r>
      <w:r w:rsidRPr="00A557A3">
        <w:rPr>
          <w:b/>
          <w:bCs/>
          <w:color w:val="000000"/>
          <w:sz w:val="28"/>
          <w:szCs w:val="28"/>
        </w:rPr>
        <w:t>IX</w:t>
      </w:r>
      <w:r w:rsidRPr="00D83322">
        <w:rPr>
          <w:b/>
          <w:bCs/>
          <w:color w:val="000000"/>
          <w:sz w:val="28"/>
          <w:szCs w:val="28"/>
          <w:lang w:val="ru-RU"/>
        </w:rPr>
        <w:t>. - Заключительные положения</w:t>
      </w:r>
    </w:p>
    <w:p w:rsidR="00D83322" w:rsidRPr="00A557A3" w:rsidRDefault="00D83322" w:rsidP="00D83322">
      <w:pPr>
        <w:pStyle w:val="HTML"/>
        <w:shd w:val="clear" w:color="auto" w:fill="FFFFFF"/>
        <w:ind w:right="-130"/>
        <w:rPr>
          <w:rFonts w:ascii="inherit" w:hAnsi="inherit"/>
          <w:color w:val="212121"/>
          <w:sz w:val="28"/>
          <w:szCs w:val="28"/>
        </w:rPr>
      </w:pPr>
      <w:r w:rsidRPr="00A557A3">
        <w:rPr>
          <w:rFonts w:ascii="Times New Roman" w:eastAsia="Calibri" w:hAnsi="Times New Roman" w:cs="Times New Roman"/>
          <w:color w:val="000000"/>
          <w:sz w:val="28"/>
          <w:szCs w:val="28"/>
        </w:rPr>
        <w:t xml:space="preserve">(1) Пособья, установленные </w:t>
      </w:r>
      <w:r w:rsidRPr="00A557A3">
        <w:rPr>
          <w:rFonts w:ascii="Times New Roman" w:hAnsi="Times New Roman" w:cs="Times New Roman"/>
          <w:color w:val="212121"/>
          <w:sz w:val="28"/>
          <w:szCs w:val="28"/>
        </w:rPr>
        <w:t xml:space="preserve">до вступления в силу настоящего закона, выплачиваются по месту работы </w:t>
      </w:r>
      <w:r w:rsidRPr="00A557A3">
        <w:rPr>
          <w:rFonts w:ascii="Times New Roman" w:hAnsi="Times New Roman" w:cs="Times New Roman"/>
          <w:color w:val="000000"/>
          <w:sz w:val="28"/>
          <w:szCs w:val="28"/>
        </w:rPr>
        <w:t xml:space="preserve">военнослужащим, исполняющим службу по контракту, лицам начальствующего и рядового состава органов внутренних дел и пенитенциарной системы, офицерам охраны, сотрудникам органов государственной безопасности и Национального центра по борьбе с коррупцией, </w:t>
      </w:r>
      <w:r w:rsidRPr="00A557A3">
        <w:rPr>
          <w:rFonts w:ascii="Times New Roman" w:hAnsi="Times New Roman" w:cs="Times New Roman"/>
          <w:color w:val="212121"/>
          <w:sz w:val="28"/>
          <w:szCs w:val="28"/>
        </w:rPr>
        <w:t>из государственного бюджета.</w:t>
      </w:r>
    </w:p>
    <w:p w:rsidR="00D83322" w:rsidRPr="00D83322" w:rsidRDefault="00D83322" w:rsidP="00D8332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before="120"/>
        <w:ind w:right="-130"/>
        <w:rPr>
          <w:color w:val="000000"/>
          <w:sz w:val="28"/>
          <w:szCs w:val="28"/>
          <w:lang w:val="ru-RU"/>
        </w:rPr>
      </w:pPr>
      <w:r w:rsidRPr="00D83322">
        <w:rPr>
          <w:color w:val="000000"/>
          <w:sz w:val="28"/>
          <w:szCs w:val="28"/>
          <w:lang w:val="ru-RU"/>
        </w:rPr>
        <w:t>(2) В случае застрахованных лиц, предусмотренных в части (1</w:t>
      </w:r>
      <w:r w:rsidRPr="00D83322">
        <w:rPr>
          <w:color w:val="000000"/>
          <w:sz w:val="28"/>
          <w:szCs w:val="28"/>
          <w:vertAlign w:val="superscript"/>
          <w:lang w:val="ru-RU"/>
        </w:rPr>
        <w:t>1</w:t>
      </w:r>
      <w:r w:rsidRPr="00D83322">
        <w:rPr>
          <w:color w:val="000000"/>
          <w:sz w:val="28"/>
          <w:szCs w:val="28"/>
          <w:lang w:val="ru-RU"/>
        </w:rPr>
        <w:t xml:space="preserve">) </w:t>
      </w:r>
      <w:r w:rsidRPr="00D83322">
        <w:rPr>
          <w:sz w:val="28"/>
          <w:szCs w:val="28"/>
          <w:lang w:val="ru-RU"/>
        </w:rPr>
        <w:t xml:space="preserve">статьи 4 </w:t>
      </w:r>
      <w:r w:rsidRPr="00D83322">
        <w:rPr>
          <w:color w:val="000000"/>
          <w:sz w:val="28"/>
          <w:szCs w:val="28"/>
          <w:lang w:val="ru-RU"/>
        </w:rPr>
        <w:t xml:space="preserve">Закона </w:t>
      </w:r>
      <w:r w:rsidRPr="00D83322">
        <w:rPr>
          <w:bCs/>
          <w:color w:val="000000"/>
          <w:sz w:val="28"/>
          <w:szCs w:val="28"/>
          <w:lang w:val="ru-RU"/>
        </w:rPr>
        <w:t xml:space="preserve">о государственной системе социального страхования </w:t>
      </w:r>
      <w:r w:rsidRPr="00D83322">
        <w:rPr>
          <w:sz w:val="28"/>
          <w:szCs w:val="28"/>
          <w:lang w:val="ru-RU"/>
        </w:rPr>
        <w:t>№ 489-</w:t>
      </w:r>
      <w:r w:rsidRPr="00A557A3">
        <w:rPr>
          <w:sz w:val="28"/>
          <w:szCs w:val="28"/>
        </w:rPr>
        <w:t>XIV</w:t>
      </w:r>
      <w:r w:rsidRPr="00D83322">
        <w:rPr>
          <w:sz w:val="28"/>
          <w:szCs w:val="28"/>
          <w:lang w:val="ru-RU"/>
        </w:rPr>
        <w:t xml:space="preserve"> от 8 июля 1999 г.</w:t>
      </w:r>
      <w:r w:rsidRPr="00D83322">
        <w:rPr>
          <w:bCs/>
          <w:color w:val="000000"/>
          <w:sz w:val="28"/>
          <w:szCs w:val="28"/>
          <w:lang w:val="ru-RU"/>
        </w:rPr>
        <w:t xml:space="preserve">, </w:t>
      </w:r>
      <w:r w:rsidRPr="00D83322">
        <w:rPr>
          <w:color w:val="000000"/>
          <w:sz w:val="28"/>
          <w:szCs w:val="28"/>
          <w:lang w:val="ru-RU"/>
        </w:rPr>
        <w:t xml:space="preserve">при исчислении страхового стажа, необходимого для дифференцированно </w:t>
      </w:r>
      <w:r w:rsidRPr="00D83322">
        <w:rPr>
          <w:sz w:val="28"/>
          <w:szCs w:val="28"/>
          <w:lang w:val="ru-RU"/>
        </w:rPr>
        <w:t xml:space="preserve">назначения </w:t>
      </w:r>
      <w:r w:rsidRPr="00D83322">
        <w:rPr>
          <w:color w:val="000000"/>
          <w:sz w:val="28"/>
          <w:szCs w:val="28"/>
          <w:lang w:val="ru-RU"/>
        </w:rPr>
        <w:t xml:space="preserve">ежемесячного размера пособия по временной нетрудоспособности, </w:t>
      </w:r>
      <w:r w:rsidRPr="00D83322">
        <w:rPr>
          <w:color w:val="212121"/>
          <w:sz w:val="28"/>
          <w:szCs w:val="28"/>
          <w:lang w:val="ru-RU"/>
        </w:rPr>
        <w:t xml:space="preserve">включаются все периоды службы в качестве военного или </w:t>
      </w:r>
      <w:r w:rsidRPr="00D83322">
        <w:rPr>
          <w:color w:val="000000"/>
          <w:sz w:val="28"/>
          <w:szCs w:val="28"/>
          <w:lang w:val="ru-RU"/>
        </w:rPr>
        <w:t>сотрудника</w:t>
      </w:r>
      <w:r w:rsidRPr="00D83322">
        <w:rPr>
          <w:color w:val="212121"/>
          <w:sz w:val="28"/>
          <w:szCs w:val="28"/>
          <w:lang w:val="ru-RU"/>
        </w:rPr>
        <w:t xml:space="preserve"> </w:t>
      </w:r>
      <w:r w:rsidRPr="00D83322">
        <w:rPr>
          <w:sz w:val="28"/>
          <w:szCs w:val="28"/>
          <w:lang w:val="ru-RU"/>
        </w:rPr>
        <w:t>государственный служащий с особым статусом</w:t>
      </w:r>
      <w:r w:rsidRPr="00D83322">
        <w:rPr>
          <w:color w:val="212121"/>
          <w:sz w:val="28"/>
          <w:szCs w:val="28"/>
          <w:lang w:val="ru-RU"/>
        </w:rPr>
        <w:t xml:space="preserve"> в органов национальной обороны, государственной безопасности и общественного порядка, приобретенных до 1 января 2017 года.</w:t>
      </w:r>
    </w:p>
    <w:p w:rsidR="00D83322" w:rsidRPr="00D83322" w:rsidRDefault="00D83322" w:rsidP="00D83322">
      <w:pPr>
        <w:spacing w:before="120"/>
        <w:ind w:right="-130"/>
        <w:rPr>
          <w:color w:val="000000"/>
          <w:sz w:val="28"/>
          <w:szCs w:val="28"/>
          <w:lang w:val="ru-RU"/>
        </w:rPr>
      </w:pPr>
      <w:r w:rsidRPr="00D83322">
        <w:rPr>
          <w:sz w:val="28"/>
          <w:szCs w:val="28"/>
          <w:lang w:val="ru-RU"/>
        </w:rPr>
        <w:t xml:space="preserve"> (3) </w:t>
      </w:r>
      <w:r w:rsidRPr="00D83322">
        <w:rPr>
          <w:color w:val="000000"/>
          <w:sz w:val="28"/>
          <w:szCs w:val="28"/>
          <w:lang w:val="ru-RU"/>
        </w:rPr>
        <w:t>Правительство, в шестимесячный срок, привести свои нормативные акты в соответствие с настоящим законом.</w:t>
      </w:r>
    </w:p>
    <w:p w:rsidR="00D83322" w:rsidRPr="00D83322" w:rsidRDefault="00D83322" w:rsidP="00D83322">
      <w:pPr>
        <w:tabs>
          <w:tab w:val="left" w:pos="1134"/>
        </w:tabs>
        <w:rPr>
          <w:rFonts w:asciiTheme="majorBidi" w:hAnsiTheme="majorBidi" w:cstheme="majorBidi"/>
          <w:sz w:val="28"/>
          <w:szCs w:val="28"/>
          <w:lang w:val="ru-RU"/>
        </w:rPr>
      </w:pPr>
    </w:p>
    <w:p w:rsidR="00D83322" w:rsidRPr="00A557A3" w:rsidRDefault="00D83322" w:rsidP="00D83322">
      <w:pPr>
        <w:tabs>
          <w:tab w:val="left" w:pos="1134"/>
        </w:tabs>
        <w:rPr>
          <w:rFonts w:asciiTheme="majorBidi" w:hAnsiTheme="majorBidi" w:cstheme="majorBidi"/>
          <w:sz w:val="28"/>
          <w:szCs w:val="28"/>
        </w:rPr>
      </w:pPr>
      <w:r w:rsidRPr="00A557A3">
        <w:rPr>
          <w:rFonts w:asciiTheme="majorBidi" w:hAnsiTheme="majorBidi" w:cstheme="majorBidi"/>
          <w:b/>
          <w:bCs/>
          <w:sz w:val="28"/>
          <w:szCs w:val="28"/>
        </w:rPr>
        <w:t>Председатель Парламента</w:t>
      </w:r>
      <w:r w:rsidRPr="00A557A3">
        <w:rPr>
          <w:rFonts w:asciiTheme="majorBidi" w:hAnsiTheme="majorBidi" w:cstheme="majorBidi"/>
          <w:b/>
          <w:bCs/>
          <w:sz w:val="28"/>
          <w:szCs w:val="28"/>
        </w:rPr>
        <w:tab/>
      </w:r>
      <w:r w:rsidRPr="00A557A3">
        <w:rPr>
          <w:rFonts w:asciiTheme="majorBidi" w:hAnsiTheme="majorBidi" w:cstheme="majorBidi"/>
          <w:b/>
          <w:bCs/>
          <w:sz w:val="28"/>
          <w:szCs w:val="28"/>
        </w:rPr>
        <w:tab/>
      </w:r>
    </w:p>
    <w:p w:rsidR="00D83322" w:rsidRPr="00750812" w:rsidRDefault="00D83322" w:rsidP="00750812">
      <w:pPr>
        <w:tabs>
          <w:tab w:val="left" w:pos="1134"/>
        </w:tabs>
        <w:ind w:firstLine="709"/>
        <w:rPr>
          <w:sz w:val="28"/>
          <w:szCs w:val="28"/>
          <w:lang w:val="ro-RO" w:eastAsia="ru-RU"/>
        </w:rPr>
      </w:pPr>
      <w:bookmarkStart w:id="0" w:name="_GoBack"/>
      <w:bookmarkEnd w:id="0"/>
    </w:p>
    <w:sectPr w:rsidR="00D83322" w:rsidRPr="00750812" w:rsidSect="00AE7568">
      <w:headerReference w:type="default" r:id="rId11"/>
      <w:footerReference w:type="default" r:id="rId12"/>
      <w:headerReference w:type="first" r:id="rId13"/>
      <w:footerReference w:type="first" r:id="rId14"/>
      <w:pgSz w:w="11907" w:h="16840" w:code="9"/>
      <w:pgMar w:top="1134" w:right="964" w:bottom="1134" w:left="1814" w:header="720" w:footer="720"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86096" w:rsidRDefault="00886096" w:rsidP="00026B87">
      <w:r>
        <w:separator/>
      </w:r>
    </w:p>
  </w:endnote>
  <w:endnote w:type="continuationSeparator" w:id="0">
    <w:p w:rsidR="00886096" w:rsidRDefault="00886096" w:rsidP="00026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CC"/>
    <w:family w:val="swiss"/>
    <w:pitch w:val="variable"/>
    <w:sig w:usb0="E0002EFF" w:usb1="C000785B" w:usb2="00000009" w:usb3="00000000" w:csb0="000001FF" w:csb1="00000000"/>
  </w:font>
  <w:font w:name="$ Benguiat_Bold">
    <w:altName w:val="Impact"/>
    <w:charset w:val="00"/>
    <w:family w:val="swiss"/>
    <w:pitch w:val="variable"/>
    <w:sig w:usb0="00000003" w:usb1="00000000" w:usb2="00000000" w:usb3="00000000" w:csb0="00000001" w:csb1="00000000"/>
  </w:font>
  <w:font w:name="$Caslon">
    <w:altName w:val="Century Gothic"/>
    <w:charset w:val="00"/>
    <w:family w:val="swiss"/>
    <w:pitch w:val="variable"/>
    <w:sig w:usb0="00000003" w:usb1="00000000" w:usb2="00000000" w:usb3="00000000" w:csb0="00000001" w:csb1="00000000"/>
  </w:font>
  <w:font w:name="Garamond">
    <w:panose1 w:val="020204040303010108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0002AFF" w:usb1="C000247B" w:usb2="00000009" w:usb3="00000000" w:csb0="000001FF" w:csb1="00000000"/>
  </w:font>
  <w:font w:name="Verdana">
    <w:panose1 w:val="020B0604030504040204"/>
    <w:charset w:val="CC"/>
    <w:family w:val="swiss"/>
    <w:pitch w:val="variable"/>
    <w:sig w:usb0="A00006FF" w:usb1="4000205B" w:usb2="00000010" w:usb3="00000000" w:csb0="0000019F" w:csb1="00000000"/>
  </w:font>
  <w:font w:name="inherit">
    <w:altName w:val="Times New Roman"/>
    <w:panose1 w:val="00000000000000000000"/>
    <w:charset w:val="00"/>
    <w:family w:val="roman"/>
    <w:notTrueType/>
    <w:pitch w:val="default"/>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A7735" w:rsidRPr="00C74719" w:rsidRDefault="00EA7735" w:rsidP="00C74719">
    <w:pPr>
      <w:pStyle w:val="a8"/>
      <w:ind w:firstLine="0"/>
      <w:rPr>
        <w:sz w:val="16"/>
        <w:szCs w:val="16"/>
      </w:rPr>
    </w:pPr>
    <w:r w:rsidRPr="00814406">
      <w:rPr>
        <w:sz w:val="16"/>
        <w:szCs w:val="16"/>
      </w:rPr>
      <w:fldChar w:fldCharType="begin"/>
    </w:r>
    <w:r w:rsidRPr="00814406">
      <w:rPr>
        <w:sz w:val="16"/>
        <w:szCs w:val="16"/>
      </w:rPr>
      <w:instrText xml:space="preserve"> FILENAME  \p  \* MERGEFORMAT </w:instrText>
    </w:r>
    <w:r w:rsidRPr="00814406">
      <w:rPr>
        <w:sz w:val="16"/>
        <w:szCs w:val="16"/>
      </w:rPr>
      <w:fldChar w:fldCharType="separate"/>
    </w:r>
    <w:r w:rsidR="003F34CC">
      <w:rPr>
        <w:noProof/>
        <w:sz w:val="16"/>
        <w:szCs w:val="16"/>
      </w:rPr>
      <w:t>Y:\007\ANUL 2018\HOTARARI\8537\8537-redactat-ro.docx</w:t>
    </w:r>
    <w:r w:rsidRPr="00814406">
      <w:rPr>
        <w:sz w:val="16"/>
        <w:szCs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A7735" w:rsidRPr="00814406" w:rsidRDefault="00EA7735" w:rsidP="00814406">
    <w:pPr>
      <w:pStyle w:val="a8"/>
      <w:ind w:firstLine="0"/>
      <w:rPr>
        <w:sz w:val="16"/>
        <w:szCs w:val="16"/>
      </w:rPr>
    </w:pPr>
    <w:r w:rsidRPr="00814406">
      <w:rPr>
        <w:sz w:val="16"/>
        <w:szCs w:val="16"/>
      </w:rPr>
      <w:fldChar w:fldCharType="begin"/>
    </w:r>
    <w:r w:rsidRPr="00814406">
      <w:rPr>
        <w:sz w:val="16"/>
        <w:szCs w:val="16"/>
      </w:rPr>
      <w:instrText xml:space="preserve"> FILENAME  \p  \* MERGEFORMAT </w:instrText>
    </w:r>
    <w:r w:rsidRPr="00814406">
      <w:rPr>
        <w:sz w:val="16"/>
        <w:szCs w:val="16"/>
      </w:rPr>
      <w:fldChar w:fldCharType="separate"/>
    </w:r>
    <w:r w:rsidR="003F34CC">
      <w:rPr>
        <w:noProof/>
        <w:sz w:val="16"/>
        <w:szCs w:val="16"/>
      </w:rPr>
      <w:t>Y:\007\ANUL 2018\HOTARARI\8537\8537-redactat-ro.docx</w:t>
    </w:r>
    <w:r w:rsidRPr="00814406">
      <w:rPr>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86096" w:rsidRDefault="00886096" w:rsidP="00026B87">
      <w:r>
        <w:separator/>
      </w:r>
    </w:p>
  </w:footnote>
  <w:footnote w:type="continuationSeparator" w:id="0">
    <w:p w:rsidR="00886096" w:rsidRDefault="00886096" w:rsidP="00026B8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A7735" w:rsidRDefault="00EA7735">
    <w:pPr>
      <w:pStyle w:val="a6"/>
      <w:jc w:val="center"/>
    </w:pPr>
    <w:r>
      <w:fldChar w:fldCharType="begin"/>
    </w:r>
    <w:r>
      <w:instrText>PAGE   \* MERGEFORMAT</w:instrText>
    </w:r>
    <w:r>
      <w:fldChar w:fldCharType="separate"/>
    </w:r>
    <w:r w:rsidR="003F34CC" w:rsidRPr="003F34CC">
      <w:rPr>
        <w:noProof/>
        <w:lang w:val="ro-RO"/>
      </w:rPr>
      <w:t>8</w:t>
    </w:r>
    <w:r>
      <w:fldChar w:fldCharType="end"/>
    </w:r>
  </w:p>
  <w:p w:rsidR="00EA7735" w:rsidRDefault="00EA7735">
    <w:pPr>
      <w:pStyle w:val="a6"/>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Borders>
        <w:top w:val="single" w:sz="4" w:space="0" w:color="000080"/>
        <w:bottom w:val="single" w:sz="4" w:space="0" w:color="000080"/>
      </w:tblBorders>
      <w:tblLayout w:type="fixed"/>
      <w:tblCellMar>
        <w:left w:w="0" w:type="dxa"/>
        <w:right w:w="0" w:type="dxa"/>
      </w:tblCellMar>
      <w:tblLook w:val="0000" w:firstRow="0" w:lastRow="0" w:firstColumn="0" w:lastColumn="0" w:noHBand="0" w:noVBand="0"/>
    </w:tblPr>
    <w:tblGrid>
      <w:gridCol w:w="3544"/>
      <w:gridCol w:w="1835"/>
      <w:gridCol w:w="3693"/>
    </w:tblGrid>
    <w:tr w:rsidR="00EA7735" w:rsidRPr="009423B6" w:rsidTr="00C02DFA">
      <w:trPr>
        <w:jc w:val="center"/>
      </w:trPr>
      <w:tc>
        <w:tcPr>
          <w:tcW w:w="3544" w:type="dxa"/>
          <w:tcBorders>
            <w:top w:val="nil"/>
            <w:bottom w:val="nil"/>
          </w:tcBorders>
        </w:tcPr>
        <w:p w:rsidR="00EA7735" w:rsidRPr="009423B6" w:rsidRDefault="00EA7735" w:rsidP="00C02DFA">
          <w:pPr>
            <w:ind w:firstLine="0"/>
            <w:jc w:val="center"/>
            <w:rPr>
              <w:sz w:val="24"/>
            </w:rPr>
          </w:pPr>
        </w:p>
        <w:p w:rsidR="00EA7735" w:rsidRPr="009423B6" w:rsidRDefault="00EA7735" w:rsidP="00C02DFA">
          <w:pPr>
            <w:jc w:val="center"/>
            <w:rPr>
              <w:sz w:val="24"/>
            </w:rPr>
          </w:pPr>
        </w:p>
        <w:p w:rsidR="00EA7735" w:rsidRPr="009423B6" w:rsidRDefault="00EA7735" w:rsidP="00C02DFA">
          <w:pPr>
            <w:jc w:val="center"/>
            <w:rPr>
              <w:sz w:val="24"/>
            </w:rPr>
          </w:pPr>
        </w:p>
        <w:p w:rsidR="00EA7735" w:rsidRPr="009423B6" w:rsidRDefault="00EA7735" w:rsidP="00C02DFA">
          <w:pPr>
            <w:pStyle w:val="5"/>
            <w:rPr>
              <w:rFonts w:ascii="Times New Roman" w:hAnsi="Times New Roman"/>
              <w:b/>
            </w:rPr>
          </w:pPr>
        </w:p>
        <w:p w:rsidR="00EA7735" w:rsidRDefault="00EA7735" w:rsidP="00C02DFA">
          <w:pPr>
            <w:pStyle w:val="8"/>
            <w:rPr>
              <w:rFonts w:ascii="Times New Roman" w:hAnsi="Times New Roman"/>
              <w:sz w:val="20"/>
              <w:lang w:val="x-none"/>
            </w:rPr>
          </w:pPr>
        </w:p>
        <w:p w:rsidR="00EA7735" w:rsidRPr="009423B6" w:rsidRDefault="00EA7735" w:rsidP="00C02DFA">
          <w:pPr>
            <w:rPr>
              <w:lang w:val="x-none"/>
            </w:rPr>
          </w:pPr>
        </w:p>
      </w:tc>
      <w:tc>
        <w:tcPr>
          <w:tcW w:w="1835" w:type="dxa"/>
          <w:tcBorders>
            <w:top w:val="nil"/>
            <w:bottom w:val="nil"/>
          </w:tcBorders>
        </w:tcPr>
        <w:p w:rsidR="00EA7735" w:rsidRPr="0063090F" w:rsidRDefault="00EA7735" w:rsidP="00C02DFA">
          <w:pPr>
            <w:ind w:firstLine="0"/>
            <w:jc w:val="center"/>
            <w:rPr>
              <w:b/>
              <w:lang w:val="x-none"/>
            </w:rPr>
          </w:pPr>
          <w:r w:rsidRPr="0063090F">
            <w:rPr>
              <w:b/>
              <w:lang w:val="ro-RO"/>
            </w:rPr>
            <w:object w:dxaOrig="1665" w:dyaOrig="148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83.25pt;height:74.25pt" fillcolor="window">
                <v:imagedata r:id="rId1" o:title=""/>
              </v:shape>
              <o:OLEObject Type="Embed" ProgID="Word.Picture.8" ShapeID="_x0000_i1025" DrawAspect="Content" ObjectID="_1590410284" r:id="rId2"/>
            </w:object>
          </w:r>
        </w:p>
      </w:tc>
      <w:tc>
        <w:tcPr>
          <w:tcW w:w="3693" w:type="dxa"/>
          <w:tcBorders>
            <w:top w:val="nil"/>
            <w:bottom w:val="nil"/>
          </w:tcBorders>
        </w:tcPr>
        <w:p w:rsidR="00EA7735" w:rsidRDefault="00EA7735" w:rsidP="00C02DFA">
          <w:pPr>
            <w:jc w:val="center"/>
            <w:rPr>
              <w:b/>
              <w:sz w:val="30"/>
            </w:rPr>
          </w:pPr>
        </w:p>
        <w:p w:rsidR="00EA7735" w:rsidRPr="009423B6" w:rsidRDefault="00EA7735" w:rsidP="00C02DFA">
          <w:pPr>
            <w:rPr>
              <w:sz w:val="30"/>
            </w:rPr>
          </w:pPr>
        </w:p>
        <w:p w:rsidR="00EA7735" w:rsidRDefault="00EA7735" w:rsidP="00C02DFA">
          <w:pPr>
            <w:rPr>
              <w:sz w:val="30"/>
            </w:rPr>
          </w:pPr>
        </w:p>
        <w:p w:rsidR="00EA7735" w:rsidRDefault="00EA7735" w:rsidP="00C02DFA">
          <w:pPr>
            <w:rPr>
              <w:sz w:val="30"/>
            </w:rPr>
          </w:pPr>
        </w:p>
        <w:p w:rsidR="00EA7735" w:rsidRPr="009423B6" w:rsidRDefault="00EA7735" w:rsidP="00C02DFA">
          <w:pPr>
            <w:rPr>
              <w:sz w:val="30"/>
            </w:rPr>
          </w:pPr>
        </w:p>
      </w:tc>
    </w:tr>
    <w:tr w:rsidR="00EA7735" w:rsidRPr="009423B6" w:rsidTr="00C02DFA">
      <w:trPr>
        <w:cantSplit/>
        <w:jc w:val="center"/>
      </w:trPr>
      <w:tc>
        <w:tcPr>
          <w:tcW w:w="9072" w:type="dxa"/>
          <w:gridSpan w:val="3"/>
          <w:tcBorders>
            <w:top w:val="nil"/>
            <w:bottom w:val="nil"/>
          </w:tcBorders>
        </w:tcPr>
        <w:p w:rsidR="00EA7735" w:rsidRPr="009423B6" w:rsidRDefault="00EA7735" w:rsidP="00C02DFA">
          <w:pPr>
            <w:pStyle w:val="8"/>
            <w:rPr>
              <w:rFonts w:ascii="Times New Roman" w:hAnsi="Times New Roman"/>
              <w:color w:val="000080"/>
              <w:sz w:val="10"/>
            </w:rPr>
          </w:pPr>
        </w:p>
        <w:p w:rsidR="00EA7735" w:rsidRPr="00D41305" w:rsidRDefault="00EA7735" w:rsidP="00C02DFA">
          <w:pPr>
            <w:pStyle w:val="8"/>
            <w:ind w:hanging="28"/>
            <w:rPr>
              <w:rFonts w:ascii="Times New Roman" w:hAnsi="Times New Roman"/>
              <w:spacing w:val="20"/>
              <w:sz w:val="40"/>
              <w:szCs w:val="40"/>
            </w:rPr>
          </w:pPr>
          <w:r w:rsidRPr="00D41305">
            <w:rPr>
              <w:rFonts w:ascii="Times New Roman" w:hAnsi="Times New Roman"/>
              <w:spacing w:val="20"/>
              <w:sz w:val="40"/>
              <w:szCs w:val="40"/>
            </w:rPr>
            <w:t>GUVERNUL REPUBLICII MOLDOVA</w:t>
          </w:r>
        </w:p>
        <w:p w:rsidR="00EA7735" w:rsidRDefault="00EA7735" w:rsidP="00C02DFA">
          <w:pPr>
            <w:pStyle w:val="8"/>
            <w:ind w:hanging="28"/>
            <w:rPr>
              <w:rFonts w:ascii="Times New Roman" w:hAnsi="Times New Roman"/>
              <w:sz w:val="32"/>
              <w:szCs w:val="32"/>
            </w:rPr>
          </w:pPr>
        </w:p>
        <w:p w:rsidR="00EA7735" w:rsidRPr="0014378C" w:rsidRDefault="00EA7735" w:rsidP="00C02DFA">
          <w:pPr>
            <w:pStyle w:val="8"/>
            <w:ind w:hanging="28"/>
            <w:rPr>
              <w:rFonts w:ascii="Times New Roman" w:hAnsi="Times New Roman"/>
              <w:szCs w:val="24"/>
              <w:lang w:val="fr-FR"/>
            </w:rPr>
          </w:pPr>
          <w:r w:rsidRPr="0014378C">
            <w:rPr>
              <w:rFonts w:ascii="Times New Roman" w:hAnsi="Times New Roman"/>
              <w:sz w:val="32"/>
              <w:szCs w:val="32"/>
              <w:lang w:val="fr-FR"/>
            </w:rPr>
            <w:t xml:space="preserve">H O T </w:t>
          </w:r>
          <w:r w:rsidRPr="00D41305">
            <w:rPr>
              <w:rFonts w:ascii="Times New Roman" w:hAnsi="Times New Roman"/>
              <w:sz w:val="32"/>
              <w:szCs w:val="32"/>
              <w:lang w:val="ro-RO"/>
            </w:rPr>
            <w:t>Ă R Î R E</w:t>
          </w:r>
          <w:r w:rsidRPr="0063090F">
            <w:rPr>
              <w:rFonts w:ascii="Times New Roman" w:hAnsi="Times New Roman"/>
              <w:sz w:val="28"/>
              <w:szCs w:val="28"/>
              <w:lang w:val="ro-RO"/>
            </w:rPr>
            <w:t xml:space="preserve">  </w:t>
          </w:r>
          <w:r w:rsidRPr="003F34CC">
            <w:rPr>
              <w:rFonts w:ascii="Times New Roman" w:hAnsi="Times New Roman"/>
              <w:sz w:val="28"/>
              <w:szCs w:val="28"/>
              <w:lang w:val="ro-RO"/>
            </w:rPr>
            <w:t>nr</w:t>
          </w:r>
          <w:r w:rsidRPr="003F34CC">
            <w:rPr>
              <w:rFonts w:ascii="Times New Roman" w:hAnsi="Times New Roman"/>
              <w:b w:val="0"/>
              <w:sz w:val="28"/>
              <w:szCs w:val="28"/>
              <w:lang w:val="ro-RO"/>
            </w:rPr>
            <w:t>.</w:t>
          </w:r>
          <w:r w:rsidR="003F34CC" w:rsidRPr="003F34CC">
            <w:rPr>
              <w:rFonts w:ascii="Times New Roman" w:hAnsi="Times New Roman"/>
              <w:sz w:val="28"/>
              <w:szCs w:val="28"/>
              <w:lang w:val="ro-RO"/>
            </w:rPr>
            <w:t>451</w:t>
          </w:r>
          <w:r w:rsidRPr="0014378C">
            <w:rPr>
              <w:rFonts w:ascii="Times New Roman" w:hAnsi="Times New Roman"/>
              <w:szCs w:val="24"/>
              <w:lang w:val="fr-FR"/>
            </w:rPr>
            <w:t xml:space="preserve"> </w:t>
          </w:r>
        </w:p>
        <w:p w:rsidR="00EA7735" w:rsidRPr="0014378C" w:rsidRDefault="00EA7735" w:rsidP="00C02DFA">
          <w:pPr>
            <w:ind w:hanging="28"/>
            <w:rPr>
              <w:lang w:val="fr-FR"/>
            </w:rPr>
          </w:pPr>
        </w:p>
        <w:p w:rsidR="00EA7735" w:rsidRPr="003F34CC" w:rsidRDefault="00EA7735" w:rsidP="00C02DFA">
          <w:pPr>
            <w:ind w:hanging="28"/>
            <w:jc w:val="center"/>
            <w:rPr>
              <w:b/>
              <w:sz w:val="28"/>
              <w:szCs w:val="28"/>
              <w:u w:val="single"/>
            </w:rPr>
          </w:pPr>
          <w:r w:rsidRPr="003F34CC">
            <w:rPr>
              <w:b/>
              <w:sz w:val="28"/>
              <w:szCs w:val="28"/>
              <w:u w:val="single"/>
            </w:rPr>
            <w:t xml:space="preserve">din </w:t>
          </w:r>
          <w:r w:rsidR="003F34CC" w:rsidRPr="003F34CC">
            <w:rPr>
              <w:b/>
              <w:sz w:val="28"/>
              <w:szCs w:val="28"/>
              <w:u w:val="single"/>
            </w:rPr>
            <w:t>16 mai 2018</w:t>
          </w:r>
        </w:p>
        <w:p w:rsidR="00EA7735" w:rsidRPr="0063090F" w:rsidRDefault="00EA7735" w:rsidP="00C02DFA">
          <w:pPr>
            <w:ind w:hanging="28"/>
            <w:jc w:val="center"/>
            <w:rPr>
              <w:b/>
              <w:sz w:val="24"/>
              <w:szCs w:val="24"/>
            </w:rPr>
          </w:pPr>
          <w:r w:rsidRPr="0063090F">
            <w:rPr>
              <w:b/>
              <w:sz w:val="24"/>
              <w:szCs w:val="24"/>
            </w:rPr>
            <w:t>Chișinău</w:t>
          </w:r>
        </w:p>
        <w:p w:rsidR="00EA7735" w:rsidRPr="009423B6" w:rsidRDefault="00EA7735" w:rsidP="00C02DFA">
          <w:pPr>
            <w:pStyle w:val="8"/>
            <w:rPr>
              <w:rFonts w:ascii="Times New Roman" w:hAnsi="Times New Roman"/>
              <w:color w:val="000080"/>
              <w:sz w:val="4"/>
            </w:rPr>
          </w:pPr>
        </w:p>
        <w:p w:rsidR="00EA7735" w:rsidRPr="009423B6" w:rsidRDefault="00EA7735" w:rsidP="00C02DFA">
          <w:pPr>
            <w:pStyle w:val="8"/>
            <w:rPr>
              <w:rFonts w:ascii="Times New Roman" w:hAnsi="Times New Roman"/>
              <w:b w:val="0"/>
              <w:color w:val="000080"/>
              <w:sz w:val="16"/>
              <w:lang w:val="x-none"/>
            </w:rPr>
          </w:pPr>
        </w:p>
      </w:tc>
    </w:tr>
  </w:tbl>
  <w:p w:rsidR="00EA7735" w:rsidRDefault="00EA7735">
    <w:pPr>
      <w:pStyle w:val="a6"/>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6320D0"/>
    <w:multiLevelType w:val="hybridMultilevel"/>
    <w:tmpl w:val="B616D75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D4A754A"/>
    <w:multiLevelType w:val="hybridMultilevel"/>
    <w:tmpl w:val="CAFCA310"/>
    <w:lvl w:ilvl="0" w:tplc="04190011">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D69381E"/>
    <w:multiLevelType w:val="hybridMultilevel"/>
    <w:tmpl w:val="FB7A1EFA"/>
    <w:lvl w:ilvl="0" w:tplc="04686138">
      <w:start w:val="1"/>
      <w:numFmt w:val="upperRoman"/>
      <w:lvlText w:val="%1."/>
      <w:lvlJc w:val="left"/>
      <w:pPr>
        <w:ind w:left="1080" w:hanging="72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 w15:restartNumberingAfterBreak="0">
    <w:nsid w:val="11AD4B3A"/>
    <w:multiLevelType w:val="hybridMultilevel"/>
    <w:tmpl w:val="7660BCDC"/>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55D43EE"/>
    <w:multiLevelType w:val="hybridMultilevel"/>
    <w:tmpl w:val="38B03312"/>
    <w:lvl w:ilvl="0" w:tplc="9D10F71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C4532FF"/>
    <w:multiLevelType w:val="hybridMultilevel"/>
    <w:tmpl w:val="951860BE"/>
    <w:lvl w:ilvl="0" w:tplc="C6BA4C9C">
      <w:start w:val="1"/>
      <w:numFmt w:val="decimal"/>
      <w:lvlText w:val="%1)"/>
      <w:lvlJc w:val="left"/>
      <w:pPr>
        <w:ind w:left="1287" w:hanging="360"/>
      </w:pPr>
      <w:rPr>
        <w:rFonts w:ascii="Times New Roman" w:eastAsiaTheme="minorEastAsia" w:hAnsi="Times New Roman" w:cs="Times New Roman"/>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6" w15:restartNumberingAfterBreak="0">
    <w:nsid w:val="22747E81"/>
    <w:multiLevelType w:val="hybridMultilevel"/>
    <w:tmpl w:val="7C206D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5283587"/>
    <w:multiLevelType w:val="hybridMultilevel"/>
    <w:tmpl w:val="136C58F2"/>
    <w:lvl w:ilvl="0" w:tplc="33803718">
      <w:start w:val="1"/>
      <w:numFmt w:val="decimal"/>
      <w:lvlText w:val="%1."/>
      <w:lvlJc w:val="left"/>
      <w:pPr>
        <w:ind w:left="720" w:hanging="360"/>
      </w:pPr>
      <w:rPr>
        <w:rFonts w:eastAsia="Times New Roman"/>
        <w:color w:val="212121"/>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8" w15:restartNumberingAfterBreak="0">
    <w:nsid w:val="2D9A2D1D"/>
    <w:multiLevelType w:val="hybridMultilevel"/>
    <w:tmpl w:val="8F18082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73E0E47"/>
    <w:multiLevelType w:val="hybridMultilevel"/>
    <w:tmpl w:val="84ECC3B0"/>
    <w:lvl w:ilvl="0" w:tplc="C70CA2D6">
      <w:start w:val="1"/>
      <w:numFmt w:val="decimal"/>
      <w:lvlText w:val="%1)"/>
      <w:lvlJc w:val="left"/>
      <w:pPr>
        <w:ind w:left="810" w:hanging="360"/>
      </w:pPr>
      <w:rPr>
        <w:rFonts w:ascii="Times New Roman" w:eastAsia="Batang" w:hAnsi="Times New Roman" w:cs="Times New Roman"/>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0" w15:restartNumberingAfterBreak="0">
    <w:nsid w:val="38F54BC1"/>
    <w:multiLevelType w:val="hybridMultilevel"/>
    <w:tmpl w:val="48C63228"/>
    <w:lvl w:ilvl="0" w:tplc="CE5C441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D1927C7"/>
    <w:multiLevelType w:val="hybridMultilevel"/>
    <w:tmpl w:val="E0384AEA"/>
    <w:lvl w:ilvl="0" w:tplc="EB14FAB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43D16147"/>
    <w:multiLevelType w:val="hybridMultilevel"/>
    <w:tmpl w:val="E8CECE42"/>
    <w:lvl w:ilvl="0" w:tplc="04190011">
      <w:start w:val="1"/>
      <w:numFmt w:val="decimal"/>
      <w:lvlText w:val="%1)"/>
      <w:lvlJc w:val="left"/>
      <w:pPr>
        <w:tabs>
          <w:tab w:val="num" w:pos="720"/>
        </w:tabs>
        <w:ind w:left="720" w:hanging="360"/>
      </w:pPr>
      <w:rPr>
        <w:rFonts w:hint="default"/>
        <w:color w:val="auto"/>
      </w:rPr>
    </w:lvl>
    <w:lvl w:ilvl="1" w:tplc="373661B2">
      <w:numFmt w:val="bullet"/>
      <w:lvlText w:val="-"/>
      <w:lvlJc w:val="left"/>
      <w:pPr>
        <w:ind w:left="1440" w:hanging="360"/>
      </w:pPr>
      <w:rPr>
        <w:rFonts w:ascii="Times New Roman" w:eastAsia="Times New Roman" w:hAnsi="Times New Roman" w:cs="Times New Roman"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3" w15:restartNumberingAfterBreak="0">
    <w:nsid w:val="47D03B5D"/>
    <w:multiLevelType w:val="hybridMultilevel"/>
    <w:tmpl w:val="24C88B42"/>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B954784"/>
    <w:multiLevelType w:val="hybridMultilevel"/>
    <w:tmpl w:val="85F0CCC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81448D8"/>
    <w:multiLevelType w:val="hybridMultilevel"/>
    <w:tmpl w:val="857EAF0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AAE196D"/>
    <w:multiLevelType w:val="hybridMultilevel"/>
    <w:tmpl w:val="32EE57B8"/>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5B8E1786"/>
    <w:multiLevelType w:val="hybridMultilevel"/>
    <w:tmpl w:val="6F1A9072"/>
    <w:lvl w:ilvl="0" w:tplc="EC0881AC">
      <w:start w:val="1"/>
      <w:numFmt w:val="decimal"/>
      <w:lvlText w:val="%1)"/>
      <w:lvlJc w:val="left"/>
      <w:pPr>
        <w:ind w:left="720" w:hanging="360"/>
      </w:pPr>
      <w:rPr>
        <w:rFonts w:ascii="Times New Roman" w:eastAsiaTheme="minorEastAsia" w:hAnsi="Times New Roman" w:cs="Times New Roman"/>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61216762"/>
    <w:multiLevelType w:val="hybridMultilevel"/>
    <w:tmpl w:val="C0DE928C"/>
    <w:lvl w:ilvl="0" w:tplc="6D363334">
      <w:start w:val="1"/>
      <w:numFmt w:val="decimal"/>
      <w:lvlText w:val="%1)"/>
      <w:lvlJc w:val="left"/>
      <w:pPr>
        <w:ind w:left="435" w:hanging="360"/>
      </w:pPr>
      <w:rPr>
        <w:rFonts w:ascii="Times New Roman" w:eastAsiaTheme="minorEastAsia" w:hAnsi="Times New Roman" w:cs="Times New Roman"/>
        <w:lang w:val="en-U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64696A06"/>
    <w:multiLevelType w:val="hybridMultilevel"/>
    <w:tmpl w:val="F6584118"/>
    <w:lvl w:ilvl="0" w:tplc="82BC02CE">
      <w:start w:val="1"/>
      <w:numFmt w:val="decimal"/>
      <w:lvlText w:val="%1."/>
      <w:lvlJc w:val="left"/>
      <w:pPr>
        <w:ind w:left="720" w:hanging="360"/>
      </w:pPr>
      <w:rPr>
        <w:color w:val="212121"/>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0" w15:restartNumberingAfterBreak="0">
    <w:nsid w:val="65DC7CBF"/>
    <w:multiLevelType w:val="hybridMultilevel"/>
    <w:tmpl w:val="488215F2"/>
    <w:lvl w:ilvl="0" w:tplc="61009C96">
      <w:start w:val="1"/>
      <w:numFmt w:val="lowerLetter"/>
      <w:lvlText w:val="%1)"/>
      <w:lvlJc w:val="left"/>
      <w:pPr>
        <w:ind w:left="720" w:hanging="360"/>
      </w:pPr>
      <w:rPr>
        <w:rFonts w:ascii="Times New Roman" w:eastAsia="Batang"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6D423E84"/>
    <w:multiLevelType w:val="hybridMultilevel"/>
    <w:tmpl w:val="7C8A22E0"/>
    <w:lvl w:ilvl="0" w:tplc="3E328BF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6ED118F5"/>
    <w:multiLevelType w:val="hybridMultilevel"/>
    <w:tmpl w:val="3C748FC0"/>
    <w:lvl w:ilvl="0" w:tplc="029A3FC8">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3" w15:restartNumberingAfterBreak="0">
    <w:nsid w:val="7257336D"/>
    <w:multiLevelType w:val="hybridMultilevel"/>
    <w:tmpl w:val="C13E0504"/>
    <w:lvl w:ilvl="0" w:tplc="D23604F2">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7C0A5F84"/>
    <w:multiLevelType w:val="hybridMultilevel"/>
    <w:tmpl w:val="1B92151C"/>
    <w:lvl w:ilvl="0" w:tplc="04090011">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abstractNumId w:val="4"/>
  </w:num>
  <w:num w:numId="2">
    <w:abstractNumId w:val="21"/>
  </w:num>
  <w:num w:numId="3">
    <w:abstractNumId w:val="0"/>
  </w:num>
  <w:num w:numId="4">
    <w:abstractNumId w:val="15"/>
  </w:num>
  <w:num w:numId="5">
    <w:abstractNumId w:val="12"/>
  </w:num>
  <w:num w:numId="6">
    <w:abstractNumId w:val="16"/>
  </w:num>
  <w:num w:numId="7">
    <w:abstractNumId w:val="3"/>
  </w:num>
  <w:num w:numId="8">
    <w:abstractNumId w:val="13"/>
  </w:num>
  <w:num w:numId="9">
    <w:abstractNumId w:val="23"/>
  </w:num>
  <w:num w:numId="10">
    <w:abstractNumId w:val="24"/>
  </w:num>
  <w:num w:numId="11">
    <w:abstractNumId w:val="9"/>
  </w:num>
  <w:num w:numId="12">
    <w:abstractNumId w:val="20"/>
  </w:num>
  <w:num w:numId="13">
    <w:abstractNumId w:val="2"/>
  </w:num>
  <w:num w:numId="14">
    <w:abstractNumId w:val="1"/>
  </w:num>
  <w:num w:numId="15">
    <w:abstractNumId w:val="5"/>
  </w:num>
  <w:num w:numId="16">
    <w:abstractNumId w:val="18"/>
  </w:num>
  <w:num w:numId="17">
    <w:abstractNumId w:val="17"/>
  </w:num>
  <w:num w:numId="18">
    <w:abstractNumId w:val="11"/>
  </w:num>
  <w:num w:numId="19">
    <w:abstractNumId w:val="22"/>
  </w:num>
  <w:num w:numId="20">
    <w:abstractNumId w:val="10"/>
  </w:num>
  <w:num w:numId="21">
    <w:abstractNumId w:val="14"/>
  </w:num>
  <w:num w:numId="22">
    <w:abstractNumId w:val="8"/>
  </w:num>
  <w:num w:numId="23">
    <w:abstractNumId w:val="6"/>
  </w:num>
  <w:num w:numId="24">
    <w:abstractNumId w:val="7"/>
  </w:num>
  <w:num w:numId="25">
    <w:abstractNumId w:val="19"/>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5CE0"/>
    <w:rsid w:val="00000CF4"/>
    <w:rsid w:val="00026B87"/>
    <w:rsid w:val="00063409"/>
    <w:rsid w:val="00075CE0"/>
    <w:rsid w:val="00077246"/>
    <w:rsid w:val="00085DA8"/>
    <w:rsid w:val="000B66A7"/>
    <w:rsid w:val="001100A2"/>
    <w:rsid w:val="00111319"/>
    <w:rsid w:val="0013675F"/>
    <w:rsid w:val="0014378C"/>
    <w:rsid w:val="00144067"/>
    <w:rsid w:val="001469DB"/>
    <w:rsid w:val="001574DD"/>
    <w:rsid w:val="00191F49"/>
    <w:rsid w:val="001B2461"/>
    <w:rsid w:val="001B351E"/>
    <w:rsid w:val="001B4694"/>
    <w:rsid w:val="001B5608"/>
    <w:rsid w:val="001E6EB8"/>
    <w:rsid w:val="002008A5"/>
    <w:rsid w:val="00251AE0"/>
    <w:rsid w:val="00270CCA"/>
    <w:rsid w:val="00283736"/>
    <w:rsid w:val="00293C34"/>
    <w:rsid w:val="002D01C7"/>
    <w:rsid w:val="003321A4"/>
    <w:rsid w:val="0034194B"/>
    <w:rsid w:val="003852B4"/>
    <w:rsid w:val="003B04ED"/>
    <w:rsid w:val="003B596B"/>
    <w:rsid w:val="003E7FB6"/>
    <w:rsid w:val="003F34CC"/>
    <w:rsid w:val="00427274"/>
    <w:rsid w:val="004343C7"/>
    <w:rsid w:val="0044592D"/>
    <w:rsid w:val="00446C51"/>
    <w:rsid w:val="00454CEE"/>
    <w:rsid w:val="00480561"/>
    <w:rsid w:val="00482BA3"/>
    <w:rsid w:val="004A4B59"/>
    <w:rsid w:val="004E1000"/>
    <w:rsid w:val="00500597"/>
    <w:rsid w:val="0050680A"/>
    <w:rsid w:val="00512A5C"/>
    <w:rsid w:val="00532F5E"/>
    <w:rsid w:val="005541A1"/>
    <w:rsid w:val="005802DD"/>
    <w:rsid w:val="005850E0"/>
    <w:rsid w:val="005E2045"/>
    <w:rsid w:val="005F1999"/>
    <w:rsid w:val="005F2B04"/>
    <w:rsid w:val="0063090F"/>
    <w:rsid w:val="006D0615"/>
    <w:rsid w:val="00726217"/>
    <w:rsid w:val="007305B8"/>
    <w:rsid w:val="00746067"/>
    <w:rsid w:val="00750812"/>
    <w:rsid w:val="0075237C"/>
    <w:rsid w:val="00756F76"/>
    <w:rsid w:val="007926E4"/>
    <w:rsid w:val="007A4567"/>
    <w:rsid w:val="007B02D9"/>
    <w:rsid w:val="00812C0B"/>
    <w:rsid w:val="00814406"/>
    <w:rsid w:val="00832599"/>
    <w:rsid w:val="0084667B"/>
    <w:rsid w:val="00862AB4"/>
    <w:rsid w:val="0087581E"/>
    <w:rsid w:val="00886096"/>
    <w:rsid w:val="008C1EB3"/>
    <w:rsid w:val="009423B6"/>
    <w:rsid w:val="00950CEF"/>
    <w:rsid w:val="0095316D"/>
    <w:rsid w:val="00967B94"/>
    <w:rsid w:val="009A3326"/>
    <w:rsid w:val="009C1D00"/>
    <w:rsid w:val="009C6E86"/>
    <w:rsid w:val="009E20E6"/>
    <w:rsid w:val="00A00D69"/>
    <w:rsid w:val="00A0308D"/>
    <w:rsid w:val="00A04621"/>
    <w:rsid w:val="00A04BEE"/>
    <w:rsid w:val="00A1010C"/>
    <w:rsid w:val="00A35DD9"/>
    <w:rsid w:val="00A56041"/>
    <w:rsid w:val="00A8184F"/>
    <w:rsid w:val="00A938D0"/>
    <w:rsid w:val="00A977C3"/>
    <w:rsid w:val="00AA173D"/>
    <w:rsid w:val="00AB67F5"/>
    <w:rsid w:val="00AE7568"/>
    <w:rsid w:val="00B119C7"/>
    <w:rsid w:val="00B2259C"/>
    <w:rsid w:val="00B37E6F"/>
    <w:rsid w:val="00B4370D"/>
    <w:rsid w:val="00B541BA"/>
    <w:rsid w:val="00B67488"/>
    <w:rsid w:val="00BA377C"/>
    <w:rsid w:val="00BE5368"/>
    <w:rsid w:val="00BF32A6"/>
    <w:rsid w:val="00C02DFA"/>
    <w:rsid w:val="00C74719"/>
    <w:rsid w:val="00C97309"/>
    <w:rsid w:val="00CB05D3"/>
    <w:rsid w:val="00CB0FCF"/>
    <w:rsid w:val="00CB2D1B"/>
    <w:rsid w:val="00CC7AFF"/>
    <w:rsid w:val="00CE0DA1"/>
    <w:rsid w:val="00CF2559"/>
    <w:rsid w:val="00D41305"/>
    <w:rsid w:val="00D64123"/>
    <w:rsid w:val="00D642D3"/>
    <w:rsid w:val="00D82156"/>
    <w:rsid w:val="00D83322"/>
    <w:rsid w:val="00D91434"/>
    <w:rsid w:val="00DB1216"/>
    <w:rsid w:val="00DC4C6E"/>
    <w:rsid w:val="00DF0E57"/>
    <w:rsid w:val="00E04C14"/>
    <w:rsid w:val="00E216C5"/>
    <w:rsid w:val="00E52855"/>
    <w:rsid w:val="00E722FE"/>
    <w:rsid w:val="00E80989"/>
    <w:rsid w:val="00E80EB9"/>
    <w:rsid w:val="00EA3268"/>
    <w:rsid w:val="00EA7735"/>
    <w:rsid w:val="00ED2FE3"/>
    <w:rsid w:val="00EE1231"/>
    <w:rsid w:val="00F019B4"/>
    <w:rsid w:val="00F11711"/>
    <w:rsid w:val="00F4110C"/>
    <w:rsid w:val="00F67B04"/>
    <w:rsid w:val="00F817FC"/>
    <w:rsid w:val="00F864E2"/>
    <w:rsid w:val="00FA7984"/>
    <w:rsid w:val="00FD50C6"/>
  </w:rsids>
  <m:mathPr>
    <m:mathFont m:val="Cambria Math"/>
    <m:brkBin m:val="before"/>
    <m:brkBinSub m:val="--"/>
    <m:smallFrac m:val="0"/>
    <m:dispDef/>
    <m:lMargin m:val="0"/>
    <m:rMargin m:val="0"/>
    <m:defJc m:val="centerGroup"/>
    <m:wrapIndent m:val="1440"/>
    <m:intLim m:val="subSup"/>
    <m:naryLim m:val="undOvr"/>
  </m:mathPr>
  <w:themeFontLang w:val="ru-RU"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F971934"/>
  <w15:docId w15:val="{77D0F0B5-1ACC-41CA-A242-601AE366E8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a">
    <w:name w:val="Normal"/>
    <w:qFormat/>
    <w:pPr>
      <w:ind w:firstLine="720"/>
      <w:jc w:val="both"/>
    </w:pPr>
    <w:rPr>
      <w:lang w:val="en-US" w:eastAsia="en-US"/>
    </w:rPr>
  </w:style>
  <w:style w:type="paragraph" w:styleId="1">
    <w:name w:val="heading 1"/>
    <w:basedOn w:val="a"/>
    <w:next w:val="a"/>
    <w:qFormat/>
    <w:pPr>
      <w:keepNext/>
      <w:spacing w:before="240" w:after="60"/>
      <w:outlineLvl w:val="0"/>
    </w:pPr>
    <w:rPr>
      <w:rFonts w:ascii="Arial" w:hAnsi="Arial"/>
      <w:b/>
      <w:kern w:val="28"/>
      <w:sz w:val="28"/>
    </w:rPr>
  </w:style>
  <w:style w:type="paragraph" w:styleId="2">
    <w:name w:val="heading 2"/>
    <w:basedOn w:val="a"/>
    <w:next w:val="a"/>
    <w:qFormat/>
    <w:pPr>
      <w:keepNext/>
      <w:jc w:val="center"/>
      <w:outlineLvl w:val="1"/>
    </w:pPr>
    <w:rPr>
      <w:rFonts w:ascii="$ Benguiat_Bold" w:hAnsi="$ Benguiat_Bold"/>
      <w:b/>
      <w:sz w:val="132"/>
      <w:lang w:val="x-none"/>
    </w:rPr>
  </w:style>
  <w:style w:type="paragraph" w:styleId="3">
    <w:name w:val="heading 3"/>
    <w:basedOn w:val="a"/>
    <w:next w:val="a"/>
    <w:qFormat/>
    <w:pPr>
      <w:keepNext/>
      <w:jc w:val="center"/>
      <w:outlineLvl w:val="2"/>
    </w:pPr>
    <w:rPr>
      <w:rFonts w:ascii="$Caslon" w:hAnsi="$Caslon"/>
      <w:b/>
      <w:lang w:val="x-none"/>
    </w:rPr>
  </w:style>
  <w:style w:type="paragraph" w:styleId="4">
    <w:name w:val="heading 4"/>
    <w:basedOn w:val="a"/>
    <w:next w:val="a"/>
    <w:qFormat/>
    <w:pPr>
      <w:keepNext/>
      <w:jc w:val="center"/>
      <w:outlineLvl w:val="3"/>
    </w:pPr>
    <w:rPr>
      <w:rFonts w:ascii="$Caslon" w:hAnsi="$Caslon"/>
      <w:b/>
      <w:sz w:val="26"/>
      <w:lang w:val="x-none"/>
    </w:rPr>
  </w:style>
  <w:style w:type="paragraph" w:styleId="5">
    <w:name w:val="heading 5"/>
    <w:basedOn w:val="a"/>
    <w:next w:val="a"/>
    <w:qFormat/>
    <w:pPr>
      <w:keepNext/>
      <w:jc w:val="center"/>
      <w:outlineLvl w:val="4"/>
    </w:pPr>
    <w:rPr>
      <w:rFonts w:ascii="$Caslon" w:hAnsi="$Caslon"/>
      <w:sz w:val="24"/>
      <w:lang w:val="x-none"/>
    </w:rPr>
  </w:style>
  <w:style w:type="paragraph" w:styleId="6">
    <w:name w:val="heading 6"/>
    <w:basedOn w:val="a"/>
    <w:next w:val="a"/>
    <w:qFormat/>
    <w:pPr>
      <w:keepNext/>
      <w:jc w:val="center"/>
      <w:outlineLvl w:val="5"/>
    </w:pPr>
    <w:rPr>
      <w:rFonts w:ascii="$Caslon" w:hAnsi="$Caslon"/>
      <w:b/>
      <w:sz w:val="22"/>
      <w:lang w:val="x-none"/>
    </w:rPr>
  </w:style>
  <w:style w:type="paragraph" w:styleId="7">
    <w:name w:val="heading 7"/>
    <w:basedOn w:val="a"/>
    <w:next w:val="a"/>
    <w:qFormat/>
    <w:pPr>
      <w:keepNext/>
      <w:jc w:val="center"/>
      <w:outlineLvl w:val="6"/>
    </w:pPr>
    <w:rPr>
      <w:rFonts w:ascii="Garamond" w:hAnsi="Garamond"/>
      <w:b/>
      <w:sz w:val="28"/>
    </w:rPr>
  </w:style>
  <w:style w:type="paragraph" w:styleId="8">
    <w:name w:val="heading 8"/>
    <w:basedOn w:val="a"/>
    <w:next w:val="a"/>
    <w:qFormat/>
    <w:pPr>
      <w:keepNext/>
      <w:jc w:val="center"/>
      <w:outlineLvl w:val="7"/>
    </w:pPr>
    <w:rPr>
      <w:rFonts w:ascii="$Caslon" w:hAnsi="$Caslon"/>
      <w:b/>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rsid w:val="004E1000"/>
    <w:rPr>
      <w:rFonts w:ascii="Tahoma" w:hAnsi="Tahoma"/>
      <w:sz w:val="16"/>
      <w:szCs w:val="16"/>
    </w:rPr>
  </w:style>
  <w:style w:type="character" w:customStyle="1" w:styleId="a4">
    <w:name w:val="Текст выноски Знак"/>
    <w:link w:val="a3"/>
    <w:rsid w:val="004E1000"/>
    <w:rPr>
      <w:rFonts w:ascii="Tahoma" w:hAnsi="Tahoma" w:cs="Tahoma"/>
      <w:sz w:val="16"/>
      <w:szCs w:val="16"/>
      <w:lang w:val="en-US" w:eastAsia="en-US"/>
    </w:rPr>
  </w:style>
  <w:style w:type="paragraph" w:customStyle="1" w:styleId="CharChar">
    <w:name w:val="Знак Знак Char Char Знак"/>
    <w:basedOn w:val="a"/>
    <w:rsid w:val="00DF0E57"/>
    <w:pPr>
      <w:spacing w:after="160" w:line="240" w:lineRule="exact"/>
      <w:ind w:firstLine="0"/>
      <w:jc w:val="left"/>
    </w:pPr>
    <w:rPr>
      <w:rFonts w:ascii="Arial" w:eastAsia="Batang" w:hAnsi="Arial" w:cs="Arial"/>
    </w:rPr>
  </w:style>
  <w:style w:type="paragraph" w:styleId="a5">
    <w:name w:val="Normal (Web)"/>
    <w:basedOn w:val="a"/>
    <w:unhideWhenUsed/>
    <w:rsid w:val="00A56041"/>
    <w:pPr>
      <w:ind w:firstLine="567"/>
    </w:pPr>
    <w:rPr>
      <w:sz w:val="24"/>
      <w:szCs w:val="24"/>
      <w:lang w:val="ru-RU" w:eastAsia="ru-RU"/>
    </w:rPr>
  </w:style>
  <w:style w:type="paragraph" w:customStyle="1" w:styleId="cn">
    <w:name w:val="cn"/>
    <w:basedOn w:val="a"/>
    <w:rsid w:val="00A56041"/>
    <w:pPr>
      <w:ind w:firstLine="0"/>
      <w:jc w:val="center"/>
    </w:pPr>
    <w:rPr>
      <w:sz w:val="24"/>
      <w:szCs w:val="24"/>
      <w:lang w:val="ru-RU" w:eastAsia="ru-RU"/>
    </w:rPr>
  </w:style>
  <w:style w:type="paragraph" w:customStyle="1" w:styleId="cb">
    <w:name w:val="cb"/>
    <w:basedOn w:val="a"/>
    <w:uiPriority w:val="99"/>
    <w:semiHidden/>
    <w:rsid w:val="00A56041"/>
    <w:pPr>
      <w:ind w:firstLine="0"/>
      <w:jc w:val="center"/>
    </w:pPr>
    <w:rPr>
      <w:b/>
      <w:bCs/>
      <w:sz w:val="24"/>
      <w:szCs w:val="24"/>
      <w:lang w:val="ru-RU" w:eastAsia="ru-RU"/>
    </w:rPr>
  </w:style>
  <w:style w:type="paragraph" w:styleId="a6">
    <w:name w:val="header"/>
    <w:basedOn w:val="a"/>
    <w:link w:val="a7"/>
    <w:rsid w:val="00026B87"/>
    <w:pPr>
      <w:tabs>
        <w:tab w:val="center" w:pos="4677"/>
        <w:tab w:val="right" w:pos="9355"/>
      </w:tabs>
    </w:pPr>
  </w:style>
  <w:style w:type="character" w:customStyle="1" w:styleId="a7">
    <w:name w:val="Верхний колонтитул Знак"/>
    <w:link w:val="a6"/>
    <w:uiPriority w:val="99"/>
    <w:rsid w:val="00026B87"/>
    <w:rPr>
      <w:lang w:val="en-US" w:eastAsia="en-US"/>
    </w:rPr>
  </w:style>
  <w:style w:type="paragraph" w:styleId="a8">
    <w:name w:val="footer"/>
    <w:basedOn w:val="a"/>
    <w:link w:val="a9"/>
    <w:rsid w:val="00026B87"/>
    <w:pPr>
      <w:tabs>
        <w:tab w:val="center" w:pos="4677"/>
        <w:tab w:val="right" w:pos="9355"/>
      </w:tabs>
    </w:pPr>
  </w:style>
  <w:style w:type="character" w:customStyle="1" w:styleId="a9">
    <w:name w:val="Нижний колонтитул Знак"/>
    <w:link w:val="a8"/>
    <w:uiPriority w:val="99"/>
    <w:rsid w:val="00026B87"/>
    <w:rPr>
      <w:lang w:val="en-US" w:eastAsia="en-US"/>
    </w:rPr>
  </w:style>
  <w:style w:type="table" w:styleId="aa">
    <w:name w:val="Table Grid"/>
    <w:basedOn w:val="a1"/>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a"/>
    <w:rsid w:val="009E20E6"/>
    <w:pPr>
      <w:ind w:firstLine="0"/>
      <w:jc w:val="left"/>
    </w:pPr>
    <w:rPr>
      <w:rFonts w:ascii="Arial" w:hAnsi="Arial" w:cs="Arial"/>
      <w:lang w:val="ru-RU" w:eastAsia="ru-RU"/>
    </w:rPr>
  </w:style>
  <w:style w:type="table" w:customStyle="1" w:styleId="GrilTabel1">
    <w:name w:val="Grilă Tabel1"/>
    <w:basedOn w:val="a1"/>
    <w:next w:val="aa"/>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b">
    <w:name w:val="List Paragraph"/>
    <w:basedOn w:val="a"/>
    <w:uiPriority w:val="34"/>
    <w:qFormat/>
    <w:rsid w:val="009E20E6"/>
    <w:pPr>
      <w:ind w:left="720"/>
      <w:contextualSpacing/>
    </w:pPr>
  </w:style>
  <w:style w:type="numbering" w:customStyle="1" w:styleId="FrListare1">
    <w:name w:val="Fără Listare1"/>
    <w:next w:val="a2"/>
    <w:semiHidden/>
    <w:rsid w:val="00E216C5"/>
  </w:style>
  <w:style w:type="character" w:styleId="ac">
    <w:name w:val="page number"/>
    <w:basedOn w:val="a0"/>
    <w:rsid w:val="00E216C5"/>
  </w:style>
  <w:style w:type="paragraph" w:customStyle="1" w:styleId="tt">
    <w:name w:val="tt"/>
    <w:basedOn w:val="a"/>
    <w:rsid w:val="00E216C5"/>
    <w:pPr>
      <w:ind w:firstLine="0"/>
      <w:jc w:val="center"/>
    </w:pPr>
    <w:rPr>
      <w:b/>
      <w:bCs/>
      <w:sz w:val="24"/>
      <w:szCs w:val="24"/>
      <w:lang w:val="ru-RU" w:eastAsia="ru-RU"/>
    </w:rPr>
  </w:style>
  <w:style w:type="paragraph" w:customStyle="1" w:styleId="CharChar0">
    <w:name w:val="Char Char Знак Знак"/>
    <w:basedOn w:val="a"/>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ad">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a0"/>
    <w:rsid w:val="00E216C5"/>
  </w:style>
  <w:style w:type="character" w:customStyle="1" w:styleId="tal1">
    <w:name w:val="tal1"/>
    <w:rsid w:val="00E216C5"/>
  </w:style>
  <w:style w:type="table" w:customStyle="1" w:styleId="GrilTabel2">
    <w:name w:val="Grilă Tabel2"/>
    <w:basedOn w:val="a1"/>
    <w:next w:val="aa"/>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a"/>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a"/>
    <w:rsid w:val="00E216C5"/>
    <w:pPr>
      <w:spacing w:before="100" w:beforeAutospacing="1" w:after="100" w:afterAutospacing="1"/>
      <w:ind w:firstLine="0"/>
      <w:jc w:val="left"/>
    </w:pPr>
    <w:rPr>
      <w:color w:val="2D2D2D"/>
      <w:sz w:val="29"/>
      <w:szCs w:val="29"/>
      <w:lang w:eastAsia="zh-CN"/>
    </w:rPr>
  </w:style>
  <w:style w:type="character" w:styleId="ae">
    <w:name w:val="annotation reference"/>
    <w:rsid w:val="00E216C5"/>
    <w:rPr>
      <w:sz w:val="16"/>
      <w:szCs w:val="16"/>
    </w:rPr>
  </w:style>
  <w:style w:type="paragraph" w:styleId="af">
    <w:name w:val="annotation text"/>
    <w:basedOn w:val="a"/>
    <w:link w:val="af0"/>
    <w:rsid w:val="00E216C5"/>
    <w:pPr>
      <w:ind w:firstLine="0"/>
      <w:jc w:val="left"/>
    </w:pPr>
    <w:rPr>
      <w:lang w:val="ro-RO" w:eastAsia="ru-RU"/>
    </w:rPr>
  </w:style>
  <w:style w:type="character" w:customStyle="1" w:styleId="af0">
    <w:name w:val="Текст примечания Знак"/>
    <w:basedOn w:val="a0"/>
    <w:link w:val="af"/>
    <w:rsid w:val="00E216C5"/>
    <w:rPr>
      <w:lang w:val="ro-RO"/>
    </w:rPr>
  </w:style>
  <w:style w:type="paragraph" w:styleId="af1">
    <w:name w:val="annotation subject"/>
    <w:basedOn w:val="af"/>
    <w:next w:val="af"/>
    <w:link w:val="af2"/>
    <w:rsid w:val="00E216C5"/>
    <w:rPr>
      <w:b/>
      <w:bCs/>
    </w:rPr>
  </w:style>
  <w:style w:type="character" w:customStyle="1" w:styleId="af2">
    <w:name w:val="Тема примечания Знак"/>
    <w:basedOn w:val="af0"/>
    <w:link w:val="af1"/>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a"/>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a"/>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a"/>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a0"/>
    <w:uiPriority w:val="99"/>
    <w:rsid w:val="00EA7735"/>
    <w:rPr>
      <w:rFonts w:ascii="Times New Roman" w:hAnsi="Times New Roman" w:cs="Times New Roman"/>
      <w:sz w:val="24"/>
      <w:szCs w:val="24"/>
    </w:rPr>
  </w:style>
  <w:style w:type="paragraph" w:styleId="HTML">
    <w:name w:val="HTML Preformatted"/>
    <w:basedOn w:val="a"/>
    <w:link w:val="HTML0"/>
    <w:uiPriority w:val="99"/>
    <w:unhideWhenUsed/>
    <w:rsid w:val="00D8332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pPr>
    <w:rPr>
      <w:rFonts w:ascii="Courier New" w:hAnsi="Courier New" w:cs="Courier New"/>
      <w:lang w:val="ru-RU" w:eastAsia="ru-RU"/>
    </w:rPr>
  </w:style>
  <w:style w:type="character" w:customStyle="1" w:styleId="HTML0">
    <w:name w:val="Стандартный HTML Знак"/>
    <w:basedOn w:val="a0"/>
    <w:link w:val="HTML"/>
    <w:uiPriority w:val="99"/>
    <w:rsid w:val="00D83322"/>
    <w:rPr>
      <w:rFonts w:ascii="Courier New" w:hAnsi="Courier New" w:cs="Courier Ne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04389101">
      <w:bodyDiv w:val="1"/>
      <w:marLeft w:val="0"/>
      <w:marRight w:val="0"/>
      <w:marTop w:val="0"/>
      <w:marBottom w:val="0"/>
      <w:divBdr>
        <w:top w:val="none" w:sz="0" w:space="0" w:color="auto"/>
        <w:left w:val="none" w:sz="0" w:space="0" w:color="auto"/>
        <w:bottom w:val="none" w:sz="0" w:space="0" w:color="auto"/>
        <w:right w:val="none" w:sz="0" w:space="0" w:color="auto"/>
      </w:divBdr>
    </w:div>
    <w:div w:id="735517445">
      <w:bodyDiv w:val="1"/>
      <w:marLeft w:val="0"/>
      <w:marRight w:val="0"/>
      <w:marTop w:val="0"/>
      <w:marBottom w:val="0"/>
      <w:divBdr>
        <w:top w:val="none" w:sz="0" w:space="0" w:color="auto"/>
        <w:left w:val="none" w:sz="0" w:space="0" w:color="auto"/>
        <w:bottom w:val="none" w:sz="0" w:space="0" w:color="auto"/>
        <w:right w:val="none" w:sz="0" w:space="0" w:color="auto"/>
      </w:divBdr>
    </w:div>
    <w:div w:id="1100488274">
      <w:bodyDiv w:val="1"/>
      <w:marLeft w:val="0"/>
      <w:marRight w:val="0"/>
      <w:marTop w:val="0"/>
      <w:marBottom w:val="0"/>
      <w:divBdr>
        <w:top w:val="none" w:sz="0" w:space="0" w:color="auto"/>
        <w:left w:val="none" w:sz="0" w:space="0" w:color="auto"/>
        <w:bottom w:val="none" w:sz="0" w:space="0" w:color="auto"/>
        <w:right w:val="none" w:sz="0" w:space="0" w:color="auto"/>
      </w:divBdr>
    </w:div>
    <w:div w:id="1596671643">
      <w:bodyDiv w:val="1"/>
      <w:marLeft w:val="0"/>
      <w:marRight w:val="0"/>
      <w:marTop w:val="0"/>
      <w:marBottom w:val="0"/>
      <w:divBdr>
        <w:top w:val="none" w:sz="0" w:space="0" w:color="auto"/>
        <w:left w:val="none" w:sz="0" w:space="0" w:color="auto"/>
        <w:bottom w:val="none" w:sz="0" w:space="0" w:color="auto"/>
        <w:right w:val="none" w:sz="0" w:space="0" w:color="auto"/>
      </w:divBdr>
    </w:div>
    <w:div w:id="16877542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lex:LPLP20070719170" TargetMode="External"/><Relationship Id="rId13" Type="http://schemas.openxmlformats.org/officeDocument/2006/relationships/header" Target="header2.xml"/><Relationship Id="rId18"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customXml" Target="../customXml/item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lex:LPLP20070719170" TargetMode="External"/><Relationship Id="rId19" Type="http://schemas.openxmlformats.org/officeDocument/2006/relationships/customXml" Target="../customXml/item4.xml"/><Relationship Id="rId4" Type="http://schemas.openxmlformats.org/officeDocument/2006/relationships/settings" Target="settings.xml"/><Relationship Id="rId9" Type="http://schemas.openxmlformats.org/officeDocument/2006/relationships/hyperlink" Target="lex:LPLP20070719170" TargetMode="External"/><Relationship Id="rId14" Type="http://schemas.openxmlformats.org/officeDocument/2006/relationships/footer" Target="footer2.xml"/></Relationships>
</file>

<file path=word/_rels/header2.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wmf"/></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7E90C9B-E2BF-4E8B-93F0-C9AD0CD1DABA}"/>
</file>

<file path=customXml/itemProps2.xml><?xml version="1.0" encoding="utf-8"?>
<ds:datastoreItem xmlns:ds="http://schemas.openxmlformats.org/officeDocument/2006/customXml" ds:itemID="{84988046-EB6C-42E4-B22C-F2D41886564D}"/>
</file>

<file path=customXml/itemProps3.xml><?xml version="1.0" encoding="utf-8"?>
<ds:datastoreItem xmlns:ds="http://schemas.openxmlformats.org/officeDocument/2006/customXml" ds:itemID="{A88D57DF-03A4-4B4D-AC8C-B94114AB7501}"/>
</file>

<file path=customXml/itemProps4.xml><?xml version="1.0" encoding="utf-8"?>
<ds:datastoreItem xmlns:ds="http://schemas.openxmlformats.org/officeDocument/2006/customXml" ds:itemID="{B4312C06-7D96-4BED-9127-4C9180FCC972}"/>
</file>

<file path=docProps/app.xml><?xml version="1.0" encoding="utf-8"?>
<Properties xmlns="http://schemas.openxmlformats.org/officeDocument/2006/extended-properties" xmlns:vt="http://schemas.openxmlformats.org/officeDocument/2006/docPropsVTypes">
  <Template>Normal</Template>
  <TotalTime>1</TotalTime>
  <Pages>17</Pages>
  <Words>4830</Words>
  <Characters>27534</Characters>
  <Application>Microsoft Office Word</Application>
  <DocSecurity>0</DocSecurity>
  <Lines>229</Lines>
  <Paragraphs>64</Paragraphs>
  <ScaleCrop>false</ScaleCrop>
  <HeadingPairs>
    <vt:vector size="4" baseType="variant">
      <vt:variant>
        <vt:lpstr>Titlu</vt:lpstr>
      </vt:variant>
      <vt:variant>
        <vt:i4>1</vt:i4>
      </vt:variant>
      <vt:variant>
        <vt:lpstr>Название</vt:lpstr>
      </vt:variant>
      <vt:variant>
        <vt:i4>1</vt:i4>
      </vt:variant>
    </vt:vector>
  </HeadingPairs>
  <TitlesOfParts>
    <vt:vector size="2" baseType="lpstr">
      <vt:lpstr/>
      <vt:lpstr/>
    </vt:vector>
  </TitlesOfParts>
  <Company>Cancelaria Guvernului</Company>
  <LinksUpToDate>false</LinksUpToDate>
  <CharactersWithSpaces>32300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172.2018.ro-ru</dc:title>
  <dc:creator>lll</dc:creator>
  <cp:lastModifiedBy>Asd Asdf</cp:lastModifiedBy>
  <cp:revision>2</cp:revision>
  <cp:lastPrinted>2018-05-25T10:26:00Z</cp:lastPrinted>
  <dcterms:created xsi:type="dcterms:W3CDTF">2018-06-13T12:52:00Z</dcterms:created>
  <dcterms:modified xsi:type="dcterms:W3CDTF">2018-06-13T12:52:00Z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