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595D3623" w:rsidR="0042260B" w:rsidRDefault="006703EC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461FED62" w:rsidR="006703EC" w:rsidRDefault="006703EC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Septembrie 2021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595D3623" w:rsidR="0042260B" w:rsidRDefault="006703EC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461FED62" w:rsidR="006703EC" w:rsidRDefault="006703EC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Septembrie 2021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ADAD3A8" w14:textId="77777777" w:rsidR="00200CD3" w:rsidRPr="00200CD3" w:rsidRDefault="006703EC" w:rsidP="00200CD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200CD3">
        <w:rPr>
          <w:rFonts w:ascii="Times New Roman" w:hAnsi="Times New Roman" w:cs="Times New Roman"/>
          <w:bCs/>
          <w:sz w:val="28"/>
          <w:szCs w:val="28"/>
        </w:rPr>
        <w:t xml:space="preserve">demisia </w:t>
      </w:r>
      <w:r w:rsidR="00200CD3" w:rsidRPr="00200CD3">
        <w:rPr>
          <w:rFonts w:ascii="Times New Roman" w:hAnsi="Times New Roman" w:cs="Times New Roman"/>
          <w:bCs/>
          <w:sz w:val="28"/>
          <w:szCs w:val="28"/>
        </w:rPr>
        <w:t>din funcția de consilier pentru</w:t>
      </w:r>
    </w:p>
    <w:p w14:paraId="1D20A11E" w14:textId="6E6A8FFF" w:rsidR="006703EC" w:rsidRDefault="00200CD3" w:rsidP="00200CD3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CD3">
        <w:rPr>
          <w:rFonts w:ascii="Times New Roman" w:hAnsi="Times New Roman" w:cs="Times New Roman"/>
          <w:bCs/>
          <w:sz w:val="28"/>
          <w:szCs w:val="28"/>
        </w:rPr>
        <w:t>soluționarea contestațiilor - director  general al Agenției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0CD3">
        <w:rPr>
          <w:rFonts w:ascii="Times New Roman" w:hAnsi="Times New Roman" w:cs="Times New Roman"/>
          <w:bCs/>
          <w:sz w:val="28"/>
          <w:szCs w:val="28"/>
        </w:rPr>
        <w:t>Naționale pentru Soluționarea Contestațiilor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6D3F95D1" w:rsidR="006703EC" w:rsidRPr="00EE60D7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D5DE21" w14:textId="0EB756DB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A8BD23F" w14:textId="510D87B0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1B4BC0" w14:textId="2535ABF1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11EFF4" w14:textId="262F2E59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D49522D" w14:textId="059438DA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t>Proiect</w:t>
      </w:r>
    </w:p>
    <w:p w14:paraId="2255A5BD" w14:textId="4AC41362" w:rsidR="00CF6528" w:rsidRDefault="00CF6528"/>
    <w:p w14:paraId="453EF7AC" w14:textId="3AB687E2" w:rsidR="00CF6528" w:rsidRDefault="00CF6528"/>
    <w:p w14:paraId="3B0A40AF" w14:textId="77777777" w:rsidR="00200CD3" w:rsidRDefault="00200CD3" w:rsidP="00200CD3">
      <w:pPr>
        <w:pStyle w:val="Body"/>
        <w:widowControl w:val="0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ar-SA"/>
        </w:rPr>
        <w:t>H O T Ă R Î R E</w:t>
      </w:r>
    </w:p>
    <w:p w14:paraId="13605A29" w14:textId="77777777" w:rsidR="00200CD3" w:rsidRDefault="00200CD3" w:rsidP="00200CD3">
      <w:pPr>
        <w:pStyle w:val="Body"/>
        <w:widowControl w:val="0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ar-SA"/>
        </w:rPr>
        <w:t xml:space="preserve">privind demisia </w:t>
      </w:r>
      <w:bookmarkStart w:id="0" w:name="_Hlk82442998"/>
      <w:r>
        <w:rPr>
          <w:rFonts w:ascii="Times New Roman" w:hAnsi="Times New Roman" w:cs="Times New Roman"/>
          <w:b/>
          <w:bCs/>
          <w:sz w:val="28"/>
          <w:szCs w:val="28"/>
          <w:lang w:val="ar-SA"/>
        </w:rPr>
        <w:t>din funcția de consilier pentru</w:t>
      </w:r>
    </w:p>
    <w:p w14:paraId="726F8F8A" w14:textId="77777777" w:rsidR="00200CD3" w:rsidRDefault="00200CD3" w:rsidP="00200CD3">
      <w:pPr>
        <w:pStyle w:val="Body"/>
        <w:widowControl w:val="0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ar-SA"/>
        </w:rPr>
        <w:t>soluționarea contestațiilor - director  general al Agenției</w:t>
      </w:r>
    </w:p>
    <w:p w14:paraId="3CE28743" w14:textId="77777777" w:rsidR="00200CD3" w:rsidRDefault="00200CD3" w:rsidP="00200CD3">
      <w:pPr>
        <w:pStyle w:val="Body"/>
        <w:widowControl w:val="0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ar-SA"/>
        </w:rPr>
        <w:t>Naționale pentru Soluționarea Contestațiilor</w:t>
      </w:r>
    </w:p>
    <w:bookmarkEnd w:id="0"/>
    <w:p w14:paraId="596BDEFE" w14:textId="77777777" w:rsidR="00200CD3" w:rsidRDefault="00200CD3" w:rsidP="00200CD3">
      <w:pPr>
        <w:pStyle w:val="Body"/>
        <w:widowControl w:val="0"/>
        <w:spacing w:line="264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ar-SA"/>
        </w:rPr>
      </w:pPr>
    </w:p>
    <w:p w14:paraId="1A56A552" w14:textId="77777777" w:rsidR="00200CD3" w:rsidRDefault="00200CD3" w:rsidP="00200CD3">
      <w:pPr>
        <w:pStyle w:val="Body"/>
        <w:widowControl w:val="0"/>
        <w:spacing w:after="120" w:line="264" w:lineRule="auto"/>
        <w:rPr>
          <w:rFonts w:ascii="Times New Roman" w:eastAsia="Times New Roman" w:hAnsi="Times New Roman" w:cs="Times New Roman"/>
          <w:sz w:val="28"/>
          <w:szCs w:val="28"/>
          <w:lang w:val="ar-SA"/>
        </w:rPr>
      </w:pPr>
    </w:p>
    <w:p w14:paraId="0910F59D" w14:textId="77777777" w:rsidR="00200CD3" w:rsidRDefault="00200CD3" w:rsidP="00200CD3">
      <w:pPr>
        <w:pStyle w:val="Body"/>
        <w:widowControl w:val="0"/>
        <w:spacing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ar-SA"/>
        </w:rPr>
      </w:pPr>
      <w:r>
        <w:rPr>
          <w:rFonts w:ascii="Times New Roman" w:hAnsi="Times New Roman" w:cs="Times New Roman"/>
          <w:sz w:val="28"/>
          <w:szCs w:val="28"/>
          <w:lang w:val="ar-SA"/>
        </w:rPr>
        <w:t>În temeiul art. 81 din Legea nr. 131/2015 privind achizițiile publice și al Hotărîrii Parlamentului nr.271/2016 cu privire la instituirea, organizarea și funcționarea Agenției Naționale pentru Soluționarea Contestațiilor,</w:t>
      </w:r>
    </w:p>
    <w:p w14:paraId="6AAB2BB3" w14:textId="77777777" w:rsidR="00200CD3" w:rsidRDefault="00200CD3" w:rsidP="00200CD3">
      <w:pPr>
        <w:pStyle w:val="Body"/>
        <w:widowControl w:val="0"/>
        <w:spacing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ar-SA"/>
        </w:rPr>
      </w:pPr>
      <w:r>
        <w:rPr>
          <w:rFonts w:ascii="Times New Roman" w:hAnsi="Times New Roman" w:cs="Times New Roman"/>
          <w:sz w:val="28"/>
          <w:szCs w:val="28"/>
          <w:lang w:val="ar-SA"/>
        </w:rPr>
        <w:t xml:space="preserve"> </w:t>
      </w:r>
    </w:p>
    <w:p w14:paraId="43B85D8D" w14:textId="77777777" w:rsidR="00200CD3" w:rsidRDefault="00200CD3" w:rsidP="00200CD3">
      <w:pPr>
        <w:pStyle w:val="Body"/>
        <w:widowControl w:val="0"/>
        <w:spacing w:line="264" w:lineRule="auto"/>
        <w:jc w:val="both"/>
        <w:rPr>
          <w:rFonts w:ascii="Times New Roman" w:hAnsi="Times New Roman" w:cs="Times New Roman"/>
          <w:sz w:val="28"/>
          <w:szCs w:val="28"/>
          <w:lang w:val="ar-SA"/>
        </w:rPr>
      </w:pPr>
      <w:r>
        <w:rPr>
          <w:rFonts w:ascii="Times New Roman" w:hAnsi="Times New Roman" w:cs="Times New Roman"/>
          <w:sz w:val="28"/>
          <w:szCs w:val="28"/>
          <w:lang w:val="ar-SA"/>
        </w:rPr>
        <w:t xml:space="preserve">Parlamentul adoptă prezenta hotărîre. </w:t>
      </w:r>
    </w:p>
    <w:p w14:paraId="12E9B6CD" w14:textId="77777777" w:rsidR="00200CD3" w:rsidRDefault="00200CD3" w:rsidP="00200CD3">
      <w:pPr>
        <w:pStyle w:val="Body"/>
        <w:widowControl w:val="0"/>
        <w:spacing w:line="264" w:lineRule="auto"/>
        <w:jc w:val="both"/>
        <w:rPr>
          <w:rFonts w:ascii="Times New Roman" w:hAnsi="Times New Roman" w:cs="Times New Roman"/>
          <w:sz w:val="28"/>
          <w:szCs w:val="28"/>
          <w:lang w:val="ar-SA"/>
        </w:rPr>
      </w:pPr>
    </w:p>
    <w:p w14:paraId="2B16A260" w14:textId="4B191C88" w:rsidR="00200CD3" w:rsidRDefault="00200CD3" w:rsidP="00200CD3">
      <w:pPr>
        <w:pStyle w:val="Body"/>
        <w:widowControl w:val="0"/>
        <w:spacing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ar-SA"/>
        </w:rPr>
      </w:pPr>
      <w:r>
        <w:rPr>
          <w:rFonts w:ascii="Times New Roman" w:hAnsi="Times New Roman" w:cs="Times New Roman"/>
          <w:sz w:val="28"/>
          <w:szCs w:val="28"/>
          <w:lang w:val="ar-SA"/>
        </w:rPr>
        <w:t>Art. 1. – Se a</w:t>
      </w:r>
      <w:r w:rsidR="006139FF">
        <w:rPr>
          <w:rFonts w:ascii="Times New Roman" w:hAnsi="Times New Roman" w:cs="Times New Roman" w:hint="cs"/>
          <w:sz w:val="28"/>
          <w:szCs w:val="28"/>
          <w:lang w:val="ar-SA"/>
        </w:rPr>
        <w:t>probă</w:t>
      </w:r>
      <w:r>
        <w:rPr>
          <w:rFonts w:ascii="Times New Roman" w:hAnsi="Times New Roman" w:cs="Times New Roman"/>
          <w:sz w:val="28"/>
          <w:szCs w:val="28"/>
          <w:lang w:val="ar-SA"/>
        </w:rPr>
        <w:t xml:space="preserve"> demisia Domnului Anatolie ZAGORODNÎI din funcția de consilier pentru soluționarea contestațiilor – director general al Agenției Naționale pentru Soluționarea Contestațiilor, în baza cererii depuse. </w:t>
      </w:r>
    </w:p>
    <w:p w14:paraId="1E6016CB" w14:textId="77777777" w:rsidR="00200CD3" w:rsidRDefault="00200CD3" w:rsidP="00200CD3">
      <w:pPr>
        <w:pStyle w:val="Body"/>
        <w:widowControl w:val="0"/>
        <w:spacing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ar-SA"/>
        </w:rPr>
      </w:pPr>
    </w:p>
    <w:p w14:paraId="67571C05" w14:textId="77777777" w:rsidR="00200CD3" w:rsidRDefault="00200CD3" w:rsidP="00200CD3">
      <w:pPr>
        <w:pStyle w:val="Body"/>
        <w:widowControl w:val="0"/>
        <w:spacing w:line="264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ar-SA"/>
        </w:rPr>
      </w:pPr>
      <w:r>
        <w:rPr>
          <w:rFonts w:ascii="Times New Roman" w:hAnsi="Times New Roman" w:cs="Times New Roman"/>
          <w:sz w:val="28"/>
          <w:szCs w:val="28"/>
          <w:lang w:val="ar-SA"/>
        </w:rPr>
        <w:t>Art. 2. – Prezenta hotărîre intră în vigoare la data adoptării.</w:t>
      </w:r>
    </w:p>
    <w:p w14:paraId="13DAE773" w14:textId="77777777" w:rsidR="00200CD3" w:rsidRDefault="00200CD3" w:rsidP="00200CD3">
      <w:pPr>
        <w:pStyle w:val="Body"/>
        <w:widowControl w:val="0"/>
        <w:spacing w:after="120" w:line="264" w:lineRule="auto"/>
        <w:rPr>
          <w:rFonts w:ascii="Times New Roman" w:eastAsia="Times New Roman" w:hAnsi="Times New Roman" w:cs="Times New Roman"/>
          <w:sz w:val="28"/>
          <w:szCs w:val="28"/>
          <w:lang w:val="ar-SA"/>
        </w:rPr>
      </w:pPr>
    </w:p>
    <w:p w14:paraId="4FEDF560" w14:textId="77777777" w:rsidR="00200CD3" w:rsidRDefault="00200CD3" w:rsidP="00200CD3">
      <w:pPr>
        <w:pStyle w:val="Body"/>
        <w:widowControl w:val="0"/>
        <w:spacing w:after="120" w:line="264" w:lineRule="auto"/>
        <w:rPr>
          <w:rFonts w:ascii="Times New Roman" w:eastAsia="Times New Roman" w:hAnsi="Times New Roman" w:cs="Times New Roman"/>
          <w:sz w:val="28"/>
          <w:szCs w:val="28"/>
          <w:lang w:val="ar-SA"/>
        </w:rPr>
      </w:pPr>
    </w:p>
    <w:p w14:paraId="76EB5277" w14:textId="1E3CCC40" w:rsidR="00200CD3" w:rsidRDefault="00200CD3" w:rsidP="00200CD3">
      <w:pPr>
        <w:tabs>
          <w:tab w:val="left" w:pos="720"/>
        </w:tabs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 w:hint="cs"/>
          <w:sz w:val="28"/>
          <w:szCs w:val="28"/>
          <w:lang w:val="ar-SA"/>
        </w:rPr>
        <w:t xml:space="preserve">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PREŞEDINTELE PARLAMENTULUI</w:t>
      </w:r>
    </w:p>
    <w:p w14:paraId="3CC7A354" w14:textId="77777777" w:rsidR="00200CD3" w:rsidRDefault="00200CD3" w:rsidP="00200CD3">
      <w:pPr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14:paraId="0787B2D6" w14:textId="7BE46506" w:rsidR="00200CD3" w:rsidRDefault="00200CD3"/>
    <w:p w14:paraId="04049A9C" w14:textId="3FABF6DD" w:rsidR="00200CD3" w:rsidRDefault="00200CD3"/>
    <w:sectPr w:rsidR="00200CD3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D870B1" w14:textId="77777777" w:rsidR="002941BD" w:rsidRDefault="002941BD">
      <w:pPr>
        <w:spacing w:after="0" w:line="240" w:lineRule="auto"/>
      </w:pPr>
      <w:r>
        <w:separator/>
      </w:r>
    </w:p>
  </w:endnote>
  <w:endnote w:type="continuationSeparator" w:id="0">
    <w:p w14:paraId="70DE1FA2" w14:textId="77777777" w:rsidR="002941BD" w:rsidRDefault="00294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6B9FB" w14:textId="77777777" w:rsidR="00F172D2" w:rsidRDefault="002941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79D9C" w14:textId="77777777" w:rsidR="00F172D2" w:rsidRDefault="002941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7F6DAD" w14:textId="77777777" w:rsidR="002941BD" w:rsidRDefault="002941BD">
      <w:pPr>
        <w:spacing w:after="0" w:line="240" w:lineRule="auto"/>
      </w:pPr>
      <w:r>
        <w:separator/>
      </w:r>
    </w:p>
  </w:footnote>
  <w:footnote w:type="continuationSeparator" w:id="0">
    <w:p w14:paraId="31BF64C7" w14:textId="77777777" w:rsidR="002941BD" w:rsidRDefault="00294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520E5" w14:textId="77777777" w:rsidR="00F172D2" w:rsidRDefault="002941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3E7CA" w14:textId="77777777" w:rsidR="00F172D2" w:rsidRDefault="002941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200CD3"/>
    <w:rsid w:val="002941BD"/>
    <w:rsid w:val="0042260B"/>
    <w:rsid w:val="006139FF"/>
    <w:rsid w:val="006703EC"/>
    <w:rsid w:val="00703E50"/>
    <w:rsid w:val="00713375"/>
    <w:rsid w:val="00813F67"/>
    <w:rsid w:val="008D75D9"/>
    <w:rsid w:val="009A428F"/>
    <w:rsid w:val="009F6344"/>
    <w:rsid w:val="00A57FD0"/>
    <w:rsid w:val="00AA3073"/>
    <w:rsid w:val="00CF6528"/>
    <w:rsid w:val="00D94A4B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paragraph" w:customStyle="1" w:styleId="Body">
    <w:name w:val="Body"/>
    <w:rsid w:val="00200CD3"/>
    <w:pPr>
      <w:spacing w:after="0" w:line="240" w:lineRule="auto"/>
    </w:pPr>
    <w:rPr>
      <w:rFonts w:ascii="Cambria" w:eastAsia="Cambria" w:hAnsi="Cambria" w:cs="Cambria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4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9E43DAD-BB76-485B-97CC-9A0B48DF243A}"/>
</file>

<file path=customXml/itemProps2.xml><?xml version="1.0" encoding="utf-8"?>
<ds:datastoreItem xmlns:ds="http://schemas.openxmlformats.org/officeDocument/2006/customXml" ds:itemID="{33D353BF-FF1E-4B82-8875-E003A9F2189A}"/>
</file>

<file path=customXml/itemProps3.xml><?xml version="1.0" encoding="utf-8"?>
<ds:datastoreItem xmlns:ds="http://schemas.openxmlformats.org/officeDocument/2006/customXml" ds:itemID="{5D8C43F7-54F1-4C96-9AA2-3A12935959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215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237.2021.ro</dc:title>
  <dc:subject/>
  <dc:creator>Igor Gîrlea</dc:creator>
  <cp:keywords/>
  <dc:description/>
  <cp:lastModifiedBy>Aliona Prisăcaru</cp:lastModifiedBy>
  <cp:revision>7</cp:revision>
  <cp:lastPrinted>2021-09-13T13:30:00Z</cp:lastPrinted>
  <dcterms:created xsi:type="dcterms:W3CDTF">2021-09-06T07:10:00Z</dcterms:created>
  <dcterms:modified xsi:type="dcterms:W3CDTF">2021-09-13T14:03:00Z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