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2B32" w:rsidRPr="00FE5997" w:rsidRDefault="007E09B0" w:rsidP="006215F7">
      <w:pPr>
        <w:tabs>
          <w:tab w:val="left" w:pos="851"/>
          <w:tab w:val="left" w:pos="1134"/>
          <w:tab w:val="left" w:pos="1985"/>
        </w:tabs>
        <w:ind w:firstLine="0"/>
        <w:jc w:val="center"/>
        <w:rPr>
          <w:b/>
          <w:bCs/>
          <w:color w:val="000000"/>
          <w:sz w:val="28"/>
          <w:szCs w:val="28"/>
          <w:lang w:val="fr-FR" w:eastAsia="ru-RU"/>
        </w:rPr>
      </w:pPr>
      <w:r w:rsidRPr="00FE5997">
        <w:rPr>
          <w:b/>
          <w:bCs/>
          <w:color w:val="000000"/>
          <w:sz w:val="28"/>
          <w:szCs w:val="28"/>
          <w:lang w:val="fr-FR" w:eastAsia="ru-RU"/>
        </w:rPr>
        <w:t>Pentru</w:t>
      </w:r>
      <w:r w:rsidR="00192B32" w:rsidRPr="00FE5997">
        <w:rPr>
          <w:b/>
          <w:bCs/>
          <w:color w:val="000000"/>
          <w:sz w:val="28"/>
          <w:szCs w:val="28"/>
          <w:lang w:val="fr-FR" w:eastAsia="ru-RU"/>
        </w:rPr>
        <w:t xml:space="preserve"> aprobarea proiectului de lege cu privire</w:t>
      </w:r>
    </w:p>
    <w:p w:rsidR="00192B32" w:rsidRPr="00FE5997" w:rsidRDefault="00192B32" w:rsidP="006215F7">
      <w:pPr>
        <w:tabs>
          <w:tab w:val="left" w:pos="851"/>
          <w:tab w:val="left" w:pos="1134"/>
          <w:tab w:val="left" w:pos="1985"/>
        </w:tabs>
        <w:ind w:firstLine="0"/>
        <w:jc w:val="center"/>
        <w:rPr>
          <w:b/>
          <w:bCs/>
          <w:color w:val="000000"/>
          <w:sz w:val="28"/>
          <w:szCs w:val="28"/>
          <w:lang w:val="fr-FR" w:eastAsia="ru-RU"/>
        </w:rPr>
      </w:pPr>
      <w:r w:rsidRPr="00FE5997">
        <w:rPr>
          <w:b/>
          <w:bCs/>
          <w:color w:val="000000"/>
          <w:sz w:val="28"/>
          <w:szCs w:val="28"/>
          <w:lang w:val="fr-FR" w:eastAsia="ru-RU"/>
        </w:rPr>
        <w:t>la schimbul de date și interoperabilitate</w:t>
      </w:r>
    </w:p>
    <w:p w:rsidR="00192B32" w:rsidRPr="00FE5997" w:rsidRDefault="00192B32" w:rsidP="00192B32">
      <w:pPr>
        <w:tabs>
          <w:tab w:val="left" w:pos="851"/>
          <w:tab w:val="left" w:pos="1134"/>
          <w:tab w:val="left" w:pos="1985"/>
        </w:tabs>
        <w:ind w:firstLine="0"/>
        <w:jc w:val="center"/>
        <w:rPr>
          <w:b/>
          <w:bCs/>
          <w:color w:val="000000"/>
          <w:sz w:val="28"/>
          <w:szCs w:val="28"/>
          <w:lang w:val="fr-FR" w:eastAsia="ru-RU"/>
        </w:rPr>
      </w:pPr>
      <w:r w:rsidRPr="00FE5997">
        <w:rPr>
          <w:b/>
          <w:bCs/>
          <w:color w:val="000000"/>
          <w:sz w:val="28"/>
          <w:szCs w:val="28"/>
          <w:lang w:val="fr-FR" w:eastAsia="ru-RU"/>
        </w:rPr>
        <w:t>------------------------------------------------------------------------</w:t>
      </w:r>
    </w:p>
    <w:p w:rsidR="003F466E" w:rsidRPr="00FE5997" w:rsidRDefault="0050158B" w:rsidP="00192B32">
      <w:pPr>
        <w:tabs>
          <w:tab w:val="left" w:pos="851"/>
          <w:tab w:val="left" w:pos="1134"/>
          <w:tab w:val="left" w:pos="1985"/>
        </w:tabs>
        <w:ind w:firstLine="0"/>
        <w:jc w:val="center"/>
        <w:rPr>
          <w:b/>
          <w:bCs/>
          <w:color w:val="000000"/>
          <w:sz w:val="28"/>
          <w:szCs w:val="28"/>
          <w:lang w:val="fr-FR" w:eastAsia="ru-RU"/>
        </w:rPr>
      </w:pPr>
      <w:r w:rsidRPr="00FE5997">
        <w:rPr>
          <w:b/>
          <w:bCs/>
          <w:sz w:val="28"/>
          <w:szCs w:val="28"/>
          <w:lang w:val="fr-FR" w:eastAsia="ro-RO"/>
        </w:rPr>
        <w:t xml:space="preserve"> </w:t>
      </w:r>
    </w:p>
    <w:p w:rsidR="00192B32" w:rsidRPr="00FE5997" w:rsidRDefault="00192B32" w:rsidP="00192B32">
      <w:pPr>
        <w:tabs>
          <w:tab w:val="left" w:pos="851"/>
          <w:tab w:val="left" w:pos="1134"/>
          <w:tab w:val="left" w:pos="1985"/>
        </w:tabs>
        <w:ind w:firstLine="709"/>
        <w:jc w:val="left"/>
        <w:rPr>
          <w:sz w:val="28"/>
          <w:szCs w:val="28"/>
          <w:lang w:val="fr-FR" w:eastAsia="ro-RO"/>
        </w:rPr>
      </w:pPr>
      <w:r w:rsidRPr="00FE5997">
        <w:rPr>
          <w:sz w:val="28"/>
          <w:szCs w:val="28"/>
          <w:lang w:val="fr-FR" w:eastAsia="ru-RU"/>
        </w:rPr>
        <w:t xml:space="preserve">Guvernul </w:t>
      </w:r>
      <w:r w:rsidRPr="00FE5997">
        <w:rPr>
          <w:sz w:val="28"/>
          <w:szCs w:val="28"/>
          <w:lang w:val="fr-FR" w:eastAsia="ro-RO"/>
        </w:rPr>
        <w:t>HOTĂRĂŞTE:</w:t>
      </w:r>
    </w:p>
    <w:p w:rsidR="00192B32" w:rsidRPr="00FE5997" w:rsidRDefault="00192B32" w:rsidP="00192B32">
      <w:pPr>
        <w:tabs>
          <w:tab w:val="left" w:pos="851"/>
          <w:tab w:val="left" w:pos="1134"/>
          <w:tab w:val="left" w:pos="1985"/>
          <w:tab w:val="left" w:pos="2325"/>
        </w:tabs>
        <w:ind w:firstLine="709"/>
        <w:jc w:val="left"/>
        <w:rPr>
          <w:color w:val="000000"/>
          <w:sz w:val="28"/>
          <w:szCs w:val="28"/>
          <w:lang w:val="fr-FR" w:eastAsia="ru-RU"/>
        </w:rPr>
      </w:pPr>
    </w:p>
    <w:p w:rsidR="00192B32" w:rsidRPr="00FE5997" w:rsidRDefault="00192B32" w:rsidP="00192B32">
      <w:pPr>
        <w:tabs>
          <w:tab w:val="left" w:pos="709"/>
          <w:tab w:val="left" w:pos="851"/>
          <w:tab w:val="left" w:pos="1134"/>
          <w:tab w:val="left" w:pos="1985"/>
        </w:tabs>
        <w:ind w:firstLine="709"/>
        <w:contextualSpacing/>
        <w:jc w:val="left"/>
        <w:rPr>
          <w:rFonts w:eastAsia="Calibri"/>
          <w:sz w:val="28"/>
          <w:szCs w:val="28"/>
          <w:lang w:val="fr-FR" w:eastAsia="ru-RU"/>
        </w:rPr>
      </w:pPr>
      <w:r w:rsidRPr="00FE5997">
        <w:rPr>
          <w:rFonts w:eastAsia="Calibri"/>
          <w:sz w:val="28"/>
          <w:szCs w:val="28"/>
          <w:lang w:val="fr-FR" w:eastAsia="ru-RU"/>
        </w:rPr>
        <w:t xml:space="preserve">Se aprobă și se prezintă Parlamentului spre examinare proiectul de lege cu privire la schimbul de date și interoperabilitate. </w:t>
      </w:r>
    </w:p>
    <w:p w:rsidR="003F466E" w:rsidRPr="00FE5997" w:rsidRDefault="003F466E" w:rsidP="003B04ED">
      <w:pPr>
        <w:spacing w:line="276" w:lineRule="auto"/>
        <w:ind w:firstLine="567"/>
        <w:rPr>
          <w:sz w:val="28"/>
          <w:szCs w:val="28"/>
          <w:lang w:val="fr-FR" w:eastAsia="ro-RO"/>
        </w:rPr>
      </w:pPr>
    </w:p>
    <w:p w:rsidR="00192B32" w:rsidRPr="00FE5997" w:rsidRDefault="00192B32" w:rsidP="003B04ED">
      <w:pPr>
        <w:spacing w:line="276" w:lineRule="auto"/>
        <w:ind w:firstLine="567"/>
        <w:rPr>
          <w:sz w:val="28"/>
          <w:szCs w:val="28"/>
          <w:lang w:val="fr-FR" w:eastAsia="ro-RO"/>
        </w:rPr>
      </w:pPr>
    </w:p>
    <w:p w:rsidR="003B04ED" w:rsidRPr="00FE5997" w:rsidRDefault="003B04ED" w:rsidP="0014378C">
      <w:pPr>
        <w:ind w:firstLine="709"/>
        <w:rPr>
          <w:b/>
          <w:sz w:val="28"/>
          <w:szCs w:val="28"/>
          <w:lang w:val="fr-FR" w:eastAsia="ro-RO"/>
        </w:rPr>
      </w:pPr>
      <w:r w:rsidRPr="00FE5997">
        <w:rPr>
          <w:b/>
          <w:sz w:val="28"/>
          <w:szCs w:val="28"/>
          <w:lang w:val="fr-FR" w:eastAsia="ro-RO"/>
        </w:rPr>
        <w:t>Prim-ministru</w:t>
      </w:r>
      <w:r w:rsidR="0014378C" w:rsidRPr="00FE5997">
        <w:rPr>
          <w:b/>
          <w:sz w:val="28"/>
          <w:szCs w:val="28"/>
          <w:lang w:val="fr-FR" w:eastAsia="ro-RO"/>
        </w:rPr>
        <w:tab/>
      </w:r>
      <w:r w:rsidR="0014378C" w:rsidRPr="00FE5997">
        <w:rPr>
          <w:b/>
          <w:sz w:val="28"/>
          <w:szCs w:val="28"/>
          <w:lang w:val="fr-FR" w:eastAsia="ro-RO"/>
        </w:rPr>
        <w:tab/>
      </w:r>
      <w:r w:rsidR="0014378C" w:rsidRPr="00FE5997">
        <w:rPr>
          <w:b/>
          <w:sz w:val="28"/>
          <w:szCs w:val="28"/>
          <w:lang w:val="fr-FR" w:eastAsia="ro-RO"/>
        </w:rPr>
        <w:tab/>
      </w:r>
      <w:r w:rsidR="0014378C" w:rsidRPr="00FE5997">
        <w:rPr>
          <w:b/>
          <w:sz w:val="28"/>
          <w:szCs w:val="28"/>
          <w:lang w:val="fr-FR" w:eastAsia="ro-RO"/>
        </w:rPr>
        <w:tab/>
      </w:r>
      <w:r w:rsidR="0014378C" w:rsidRPr="00FE5997">
        <w:rPr>
          <w:b/>
          <w:sz w:val="28"/>
          <w:szCs w:val="28"/>
          <w:lang w:val="fr-FR" w:eastAsia="ro-RO"/>
        </w:rPr>
        <w:tab/>
      </w:r>
      <w:r w:rsidR="0014378C" w:rsidRPr="00FE5997">
        <w:rPr>
          <w:b/>
          <w:sz w:val="28"/>
          <w:szCs w:val="28"/>
          <w:lang w:val="fr-FR" w:eastAsia="ro-RO"/>
        </w:rPr>
        <w:tab/>
      </w:r>
      <w:r w:rsidRPr="00FE5997">
        <w:rPr>
          <w:b/>
          <w:sz w:val="28"/>
          <w:szCs w:val="28"/>
          <w:lang w:val="fr-FR" w:eastAsia="ro-RO"/>
        </w:rPr>
        <w:t>PAVEL FILIP</w:t>
      </w:r>
    </w:p>
    <w:p w:rsidR="0014378C" w:rsidRPr="00FE5997" w:rsidRDefault="0014378C" w:rsidP="0014378C">
      <w:pPr>
        <w:ind w:firstLine="709"/>
        <w:rPr>
          <w:b/>
          <w:sz w:val="28"/>
          <w:szCs w:val="28"/>
          <w:lang w:val="fr-FR" w:eastAsia="ro-RO"/>
        </w:rPr>
      </w:pPr>
    </w:p>
    <w:p w:rsidR="00192B32" w:rsidRPr="00FE5997" w:rsidRDefault="00192B32" w:rsidP="0014378C">
      <w:pPr>
        <w:ind w:firstLine="709"/>
        <w:rPr>
          <w:sz w:val="28"/>
          <w:szCs w:val="28"/>
          <w:lang w:val="fr-FR" w:eastAsia="ro-RO"/>
        </w:rPr>
      </w:pPr>
    </w:p>
    <w:p w:rsidR="0014378C" w:rsidRPr="00FE5997" w:rsidRDefault="003B04ED" w:rsidP="008657A7">
      <w:pPr>
        <w:ind w:firstLine="709"/>
        <w:rPr>
          <w:sz w:val="28"/>
          <w:szCs w:val="28"/>
          <w:lang w:val="fr-FR" w:eastAsia="ro-RO"/>
        </w:rPr>
      </w:pPr>
      <w:r w:rsidRPr="00FE5997">
        <w:rPr>
          <w:sz w:val="28"/>
          <w:szCs w:val="28"/>
          <w:lang w:val="fr-FR" w:eastAsia="ro-RO"/>
        </w:rPr>
        <w:t>Contrasemnează:</w:t>
      </w:r>
      <w:r w:rsidR="0014378C" w:rsidRPr="00FE5997">
        <w:rPr>
          <w:sz w:val="28"/>
          <w:szCs w:val="28"/>
          <w:lang w:val="fr-FR" w:eastAsia="ru-RU"/>
        </w:rPr>
        <w:tab/>
      </w:r>
    </w:p>
    <w:p w:rsidR="004312D6" w:rsidRPr="00FE5997" w:rsidRDefault="004312D6" w:rsidP="004312D6">
      <w:pPr>
        <w:ind w:firstLine="709"/>
        <w:rPr>
          <w:sz w:val="28"/>
          <w:szCs w:val="28"/>
          <w:lang w:val="fr-FR" w:eastAsia="ru-RU"/>
        </w:rPr>
      </w:pPr>
    </w:p>
    <w:p w:rsidR="004312D6" w:rsidRPr="00FE5997" w:rsidRDefault="008657A7" w:rsidP="004312D6">
      <w:pPr>
        <w:ind w:firstLine="709"/>
        <w:rPr>
          <w:sz w:val="28"/>
          <w:szCs w:val="28"/>
          <w:lang w:val="fr-FR" w:eastAsia="ru-RU"/>
        </w:rPr>
      </w:pPr>
      <w:r w:rsidRPr="00FE5997">
        <w:rPr>
          <w:sz w:val="28"/>
          <w:szCs w:val="28"/>
          <w:lang w:val="fr-FR" w:eastAsia="ru-RU"/>
        </w:rPr>
        <w:t>M</w:t>
      </w:r>
      <w:r w:rsidR="004312D6" w:rsidRPr="00FE5997">
        <w:rPr>
          <w:sz w:val="28"/>
          <w:szCs w:val="28"/>
          <w:lang w:val="fr-FR" w:eastAsia="ru-RU"/>
        </w:rPr>
        <w:t xml:space="preserve">inistrul economiei </w:t>
      </w:r>
    </w:p>
    <w:p w:rsidR="004312D6" w:rsidRPr="00FE5997" w:rsidRDefault="004312D6" w:rsidP="004312D6">
      <w:pPr>
        <w:ind w:firstLine="709"/>
        <w:rPr>
          <w:sz w:val="28"/>
          <w:szCs w:val="28"/>
          <w:lang w:val="fr-FR" w:eastAsia="ru-RU"/>
        </w:rPr>
      </w:pPr>
      <w:r w:rsidRPr="00FE5997">
        <w:rPr>
          <w:sz w:val="28"/>
          <w:szCs w:val="28"/>
          <w:lang w:val="fr-FR" w:eastAsia="ru-RU"/>
        </w:rPr>
        <w:t>și infrastructurii</w:t>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00192B32" w:rsidRPr="00FE5997">
        <w:rPr>
          <w:sz w:val="28"/>
          <w:szCs w:val="28"/>
          <w:lang w:val="fr-FR" w:eastAsia="ru-RU"/>
        </w:rPr>
        <w:tab/>
      </w:r>
      <w:r w:rsidR="008657A7" w:rsidRPr="00FE5997">
        <w:rPr>
          <w:sz w:val="28"/>
          <w:szCs w:val="28"/>
          <w:lang w:val="fr-FR" w:eastAsia="ru-RU"/>
        </w:rPr>
        <w:t>Chiril Gaburici</w:t>
      </w:r>
    </w:p>
    <w:p w:rsidR="004312D6" w:rsidRPr="00FE5997" w:rsidRDefault="004312D6" w:rsidP="004312D6">
      <w:pPr>
        <w:ind w:firstLine="709"/>
        <w:rPr>
          <w:sz w:val="28"/>
          <w:szCs w:val="28"/>
          <w:lang w:val="fr-FR" w:eastAsia="ru-RU"/>
        </w:rPr>
      </w:pPr>
    </w:p>
    <w:p w:rsidR="005C087E" w:rsidRPr="00FE5997" w:rsidRDefault="005C087E" w:rsidP="005C087E">
      <w:pPr>
        <w:ind w:firstLine="709"/>
        <w:rPr>
          <w:sz w:val="28"/>
          <w:szCs w:val="28"/>
          <w:lang w:val="fr-FR" w:eastAsia="ru-RU"/>
        </w:rPr>
      </w:pPr>
    </w:p>
    <w:p w:rsidR="004312D6" w:rsidRPr="00FE5997" w:rsidRDefault="004312D6" w:rsidP="004312D6">
      <w:pPr>
        <w:ind w:firstLine="709"/>
        <w:rPr>
          <w:sz w:val="28"/>
          <w:szCs w:val="28"/>
          <w:lang w:val="fr-FR" w:eastAsia="ru-RU"/>
        </w:rPr>
      </w:pPr>
      <w:r w:rsidRPr="00FE5997">
        <w:rPr>
          <w:sz w:val="28"/>
          <w:szCs w:val="28"/>
          <w:lang w:val="fr-FR" w:eastAsia="ru-RU"/>
        </w:rPr>
        <w:t>Ministrul justiţiei</w:t>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00D654DA" w:rsidRPr="00FE5997">
        <w:rPr>
          <w:sz w:val="28"/>
          <w:szCs w:val="28"/>
          <w:lang w:val="fr-FR" w:eastAsia="ru-RU"/>
        </w:rPr>
        <w:t>Alexandru Tănase</w:t>
      </w:r>
    </w:p>
    <w:p w:rsidR="004312D6" w:rsidRPr="00FE5997" w:rsidRDefault="004312D6" w:rsidP="004312D6">
      <w:pPr>
        <w:ind w:firstLine="709"/>
        <w:rPr>
          <w:sz w:val="28"/>
          <w:szCs w:val="28"/>
          <w:lang w:val="fr-FR" w:eastAsia="ru-RU"/>
        </w:rPr>
      </w:pPr>
    </w:p>
    <w:p w:rsidR="00A051EE" w:rsidRPr="00FE5997" w:rsidRDefault="00A051EE" w:rsidP="00A051EE">
      <w:pPr>
        <w:ind w:firstLine="709"/>
        <w:rPr>
          <w:sz w:val="28"/>
          <w:szCs w:val="28"/>
          <w:lang w:val="fr-FR" w:eastAsia="ru-RU"/>
        </w:rPr>
      </w:pPr>
      <w:r w:rsidRPr="00FE5997">
        <w:rPr>
          <w:sz w:val="28"/>
          <w:szCs w:val="28"/>
          <w:lang w:val="fr-FR" w:eastAsia="ru-RU"/>
        </w:rPr>
        <w:br w:type="column"/>
      </w:r>
    </w:p>
    <w:p w:rsidR="00A051EE" w:rsidRPr="00FE5997" w:rsidRDefault="00A051EE" w:rsidP="00A051EE">
      <w:pPr>
        <w:ind w:firstLine="709"/>
        <w:rPr>
          <w:sz w:val="28"/>
          <w:szCs w:val="28"/>
          <w:lang w:val="fr-FR" w:eastAsia="ru-RU"/>
        </w:rPr>
      </w:pPr>
    </w:p>
    <w:p w:rsidR="00FE5997" w:rsidRPr="00FE5997" w:rsidRDefault="00FE5997" w:rsidP="00A051EE">
      <w:pPr>
        <w:ind w:firstLine="709"/>
        <w:rPr>
          <w:sz w:val="28"/>
          <w:szCs w:val="28"/>
          <w:lang w:val="fr-FR" w:eastAsia="ru-RU"/>
        </w:rPr>
      </w:pPr>
    </w:p>
    <w:p w:rsidR="00FE5997" w:rsidRDefault="00FE5997" w:rsidP="00A051EE">
      <w:pPr>
        <w:ind w:firstLine="709"/>
        <w:rPr>
          <w:sz w:val="28"/>
          <w:szCs w:val="28"/>
          <w:lang w:val="fr-FR" w:eastAsia="ru-RU"/>
        </w:rPr>
      </w:pPr>
    </w:p>
    <w:p w:rsidR="00FE5997" w:rsidRDefault="00FE5997" w:rsidP="00A051EE">
      <w:pPr>
        <w:ind w:firstLine="709"/>
        <w:rPr>
          <w:sz w:val="28"/>
          <w:szCs w:val="28"/>
          <w:lang w:val="fr-FR" w:eastAsia="ru-RU"/>
        </w:rPr>
      </w:pPr>
    </w:p>
    <w:p w:rsidR="00FE5997" w:rsidRDefault="00FE5997" w:rsidP="00A051EE">
      <w:pPr>
        <w:ind w:firstLine="709"/>
        <w:rPr>
          <w:sz w:val="28"/>
          <w:szCs w:val="28"/>
          <w:lang w:val="fr-FR" w:eastAsia="ru-RU"/>
        </w:rPr>
      </w:pPr>
    </w:p>
    <w:p w:rsidR="00A051EE" w:rsidRPr="00FE5997" w:rsidRDefault="00A051EE" w:rsidP="00A051EE">
      <w:pPr>
        <w:ind w:firstLine="709"/>
        <w:rPr>
          <w:sz w:val="28"/>
          <w:szCs w:val="28"/>
          <w:lang w:val="fr-FR" w:eastAsia="ru-RU"/>
        </w:rPr>
      </w:pPr>
      <w:r w:rsidRPr="00FE5997">
        <w:rPr>
          <w:sz w:val="28"/>
          <w:szCs w:val="28"/>
          <w:lang w:val="fr-FR" w:eastAsia="ru-RU"/>
        </w:rPr>
        <w:t>Vizează:</w:t>
      </w:r>
    </w:p>
    <w:p w:rsidR="00A051EE" w:rsidRPr="00FE5997" w:rsidRDefault="00A051EE" w:rsidP="00A051EE">
      <w:pPr>
        <w:ind w:firstLine="709"/>
        <w:rPr>
          <w:sz w:val="28"/>
          <w:szCs w:val="28"/>
          <w:lang w:val="fr-FR" w:eastAsia="ru-RU"/>
        </w:rPr>
      </w:pPr>
    </w:p>
    <w:p w:rsidR="00A051EE" w:rsidRPr="00FE5997" w:rsidRDefault="00A051EE" w:rsidP="00A051EE">
      <w:pPr>
        <w:ind w:firstLine="709"/>
        <w:rPr>
          <w:sz w:val="28"/>
          <w:szCs w:val="28"/>
          <w:lang w:val="fr-FR" w:eastAsia="ru-RU"/>
        </w:rPr>
      </w:pPr>
    </w:p>
    <w:p w:rsidR="00A051EE" w:rsidRPr="00FE5997" w:rsidRDefault="00A051EE" w:rsidP="00A051EE">
      <w:pPr>
        <w:ind w:firstLine="709"/>
        <w:rPr>
          <w:sz w:val="28"/>
          <w:szCs w:val="28"/>
          <w:lang w:val="fr-FR" w:eastAsia="ru-RU"/>
        </w:rPr>
      </w:pPr>
      <w:r w:rsidRPr="00FE5997">
        <w:rPr>
          <w:sz w:val="28"/>
          <w:szCs w:val="28"/>
          <w:lang w:val="fr-FR" w:eastAsia="ru-RU"/>
        </w:rPr>
        <w:t>Secretar general al Guvernului</w:t>
      </w:r>
      <w:r w:rsidRPr="00FE5997">
        <w:rPr>
          <w:sz w:val="28"/>
          <w:szCs w:val="28"/>
          <w:lang w:val="fr-FR" w:eastAsia="ru-RU"/>
        </w:rPr>
        <w:tab/>
      </w:r>
      <w:r w:rsidRPr="00FE5997">
        <w:rPr>
          <w:sz w:val="28"/>
          <w:szCs w:val="28"/>
          <w:lang w:val="fr-FR" w:eastAsia="ru-RU"/>
        </w:rPr>
        <w:tab/>
      </w:r>
      <w:r w:rsidRPr="00FE5997">
        <w:rPr>
          <w:sz w:val="28"/>
          <w:szCs w:val="28"/>
          <w:lang w:val="fr-FR" w:eastAsia="ru-RU"/>
        </w:rPr>
        <w:tab/>
      </w:r>
      <w:r w:rsidRPr="00FE5997">
        <w:rPr>
          <w:sz w:val="28"/>
          <w:szCs w:val="28"/>
          <w:lang w:val="fr-FR" w:eastAsia="ru-RU"/>
        </w:rPr>
        <w:tab/>
        <w:t xml:space="preserve">Lilia PALII </w:t>
      </w:r>
    </w:p>
    <w:p w:rsidR="00A051EE" w:rsidRPr="00FE5997" w:rsidRDefault="00A051EE" w:rsidP="00A051EE">
      <w:pPr>
        <w:ind w:firstLine="709"/>
        <w:rPr>
          <w:sz w:val="28"/>
          <w:szCs w:val="28"/>
          <w:lang w:val="fr-FR" w:eastAsia="ru-RU"/>
        </w:rPr>
      </w:pPr>
    </w:p>
    <w:p w:rsidR="00A051EE" w:rsidRPr="00FE5997" w:rsidRDefault="00A051EE" w:rsidP="00A051EE">
      <w:pPr>
        <w:ind w:firstLine="709"/>
        <w:rPr>
          <w:sz w:val="28"/>
          <w:szCs w:val="28"/>
          <w:lang w:val="fr-FR" w:eastAsia="ru-RU"/>
        </w:rPr>
      </w:pPr>
    </w:p>
    <w:p w:rsidR="00A051EE" w:rsidRPr="00FE5997" w:rsidRDefault="00A051EE" w:rsidP="00A051EE">
      <w:pPr>
        <w:ind w:firstLine="709"/>
        <w:rPr>
          <w:sz w:val="28"/>
          <w:szCs w:val="28"/>
          <w:lang w:val="fr-FR" w:eastAsia="ru-RU"/>
        </w:rPr>
      </w:pPr>
    </w:p>
    <w:p w:rsidR="00A051EE" w:rsidRPr="00FE5997" w:rsidRDefault="00A051EE" w:rsidP="00A051EE">
      <w:pPr>
        <w:ind w:firstLine="709"/>
        <w:rPr>
          <w:sz w:val="28"/>
          <w:szCs w:val="28"/>
          <w:lang w:val="fr-FR" w:eastAsia="ru-RU"/>
        </w:rPr>
      </w:pPr>
    </w:p>
    <w:p w:rsidR="00A051EE" w:rsidRPr="00FE5997" w:rsidRDefault="00A051EE" w:rsidP="00A051EE">
      <w:pPr>
        <w:ind w:firstLine="709"/>
        <w:rPr>
          <w:sz w:val="28"/>
          <w:szCs w:val="28"/>
          <w:lang w:val="fr-FR" w:eastAsia="ru-RU"/>
        </w:rPr>
      </w:pPr>
      <w:r w:rsidRPr="00FE5997">
        <w:rPr>
          <w:sz w:val="28"/>
          <w:szCs w:val="28"/>
          <w:lang w:val="fr-FR" w:eastAsia="ru-RU"/>
        </w:rPr>
        <w:t>Aprobată în şedinţa Guvernului</w:t>
      </w:r>
    </w:p>
    <w:p w:rsidR="004312D6" w:rsidRPr="00FE5997" w:rsidRDefault="00A051EE" w:rsidP="00A051EE">
      <w:pPr>
        <w:ind w:firstLine="709"/>
        <w:rPr>
          <w:sz w:val="28"/>
          <w:szCs w:val="28"/>
          <w:lang w:val="fr-FR" w:eastAsia="ru-RU"/>
        </w:rPr>
      </w:pPr>
      <w:r w:rsidRPr="00FE5997">
        <w:rPr>
          <w:sz w:val="28"/>
          <w:szCs w:val="28"/>
          <w:lang w:val="fr-FR" w:eastAsia="ru-RU"/>
        </w:rPr>
        <w:t>din</w:t>
      </w:r>
      <w:r w:rsidRPr="00FE5997">
        <w:rPr>
          <w:sz w:val="28"/>
          <w:szCs w:val="28"/>
          <w:lang w:val="fr-FR" w:eastAsia="ru-RU"/>
        </w:rPr>
        <w:tab/>
      </w:r>
      <w:r w:rsidR="000973DD" w:rsidRPr="00FE5997">
        <w:rPr>
          <w:sz w:val="28"/>
          <w:szCs w:val="28"/>
          <w:lang w:val="fr-FR" w:eastAsia="ru-RU"/>
        </w:rPr>
        <w:br w:type="column"/>
      </w:r>
    </w:p>
    <w:p w:rsidR="00192B32" w:rsidRPr="00FE5997" w:rsidRDefault="00192B32" w:rsidP="00192B32">
      <w:pPr>
        <w:keepNext/>
        <w:jc w:val="right"/>
        <w:outlineLvl w:val="0"/>
        <w:rPr>
          <w:sz w:val="28"/>
          <w:szCs w:val="28"/>
          <w:lang w:val="fr-FR" w:eastAsia="ru-RU"/>
        </w:rPr>
      </w:pPr>
      <w:r w:rsidRPr="00FE5997">
        <w:rPr>
          <w:sz w:val="28"/>
          <w:szCs w:val="28"/>
          <w:lang w:val="fr-FR" w:eastAsia="ru-RU"/>
        </w:rPr>
        <w:t>Proiect</w:t>
      </w:r>
    </w:p>
    <w:p w:rsidR="00192B32" w:rsidRPr="00FE5997" w:rsidRDefault="00192B32" w:rsidP="00192B32">
      <w:pPr>
        <w:keepNext/>
        <w:jc w:val="center"/>
        <w:outlineLvl w:val="0"/>
        <w:rPr>
          <w:b/>
          <w:sz w:val="28"/>
          <w:szCs w:val="28"/>
          <w:lang w:val="fr-FR" w:eastAsia="ru-RU"/>
        </w:rPr>
      </w:pPr>
    </w:p>
    <w:p w:rsidR="00192B32" w:rsidRPr="00FE5997" w:rsidRDefault="00192B32" w:rsidP="00192B32">
      <w:pPr>
        <w:keepNext/>
        <w:jc w:val="center"/>
        <w:outlineLvl w:val="0"/>
        <w:rPr>
          <w:b/>
          <w:sz w:val="28"/>
          <w:szCs w:val="28"/>
          <w:lang w:val="fr-FR" w:eastAsia="ru-RU"/>
        </w:rPr>
      </w:pPr>
      <w:r w:rsidRPr="00FE5997">
        <w:rPr>
          <w:b/>
          <w:sz w:val="28"/>
          <w:szCs w:val="28"/>
          <w:lang w:val="fr-FR" w:eastAsia="ru-RU"/>
        </w:rPr>
        <w:t>PARLAMENTUL REPUBL</w:t>
      </w:r>
      <w:r w:rsidR="00C954D8" w:rsidRPr="00FE5997">
        <w:rPr>
          <w:b/>
          <w:sz w:val="28"/>
          <w:szCs w:val="28"/>
          <w:lang w:val="fr-FR" w:eastAsia="ru-RU"/>
        </w:rPr>
        <w:t>I</w:t>
      </w:r>
      <w:r w:rsidRPr="00FE5997">
        <w:rPr>
          <w:b/>
          <w:sz w:val="28"/>
          <w:szCs w:val="28"/>
          <w:lang w:val="fr-FR" w:eastAsia="ru-RU"/>
        </w:rPr>
        <w:t>CII MOLDOVA</w:t>
      </w:r>
    </w:p>
    <w:p w:rsidR="00192B32" w:rsidRPr="00FE5997" w:rsidRDefault="00192B32" w:rsidP="00192B32">
      <w:pPr>
        <w:keepNext/>
        <w:jc w:val="center"/>
        <w:outlineLvl w:val="0"/>
        <w:rPr>
          <w:b/>
          <w:sz w:val="28"/>
          <w:szCs w:val="28"/>
          <w:lang w:val="fr-FR" w:eastAsia="ru-RU"/>
        </w:rPr>
      </w:pPr>
    </w:p>
    <w:p w:rsidR="00192B32" w:rsidRPr="00FE5997" w:rsidRDefault="00192B32" w:rsidP="007E09B0">
      <w:pPr>
        <w:keepNext/>
        <w:ind w:firstLine="0"/>
        <w:jc w:val="center"/>
        <w:outlineLvl w:val="0"/>
        <w:rPr>
          <w:b/>
          <w:sz w:val="28"/>
          <w:szCs w:val="28"/>
          <w:lang w:val="fr-FR" w:eastAsia="ru-RU"/>
        </w:rPr>
      </w:pPr>
      <w:r w:rsidRPr="00FE5997">
        <w:rPr>
          <w:b/>
          <w:sz w:val="28"/>
          <w:szCs w:val="28"/>
          <w:lang w:val="fr-FR" w:eastAsia="ru-RU"/>
        </w:rPr>
        <w:t>L E G E</w:t>
      </w:r>
    </w:p>
    <w:p w:rsidR="00192B32" w:rsidRPr="00FE5997" w:rsidRDefault="00192B32" w:rsidP="00192B32">
      <w:pPr>
        <w:jc w:val="center"/>
        <w:rPr>
          <w:b/>
          <w:sz w:val="28"/>
          <w:szCs w:val="28"/>
          <w:lang w:val="fr-FR" w:eastAsia="ru-RU"/>
        </w:rPr>
      </w:pPr>
      <w:r w:rsidRPr="00FE5997">
        <w:rPr>
          <w:b/>
          <w:sz w:val="28"/>
          <w:szCs w:val="28"/>
          <w:lang w:val="fr-FR" w:eastAsia="ru-RU"/>
        </w:rPr>
        <w:t>cu privire la schimbul de date și interoperabilitate</w:t>
      </w:r>
    </w:p>
    <w:p w:rsidR="00192B32" w:rsidRPr="00FE5997" w:rsidRDefault="00192B32" w:rsidP="00192B32">
      <w:pPr>
        <w:ind w:firstLine="0"/>
        <w:rPr>
          <w:sz w:val="28"/>
          <w:szCs w:val="28"/>
          <w:lang w:val="fr-FR" w:eastAsia="ru-RU"/>
        </w:rPr>
      </w:pPr>
      <w:r w:rsidRPr="00FE5997">
        <w:rPr>
          <w:sz w:val="28"/>
          <w:szCs w:val="28"/>
          <w:lang w:val="fr-FR" w:eastAsia="ru-RU"/>
        </w:rPr>
        <w:tab/>
      </w:r>
    </w:p>
    <w:p w:rsidR="00192B32" w:rsidRPr="006215F7" w:rsidRDefault="00192B32" w:rsidP="00192B32">
      <w:pPr>
        <w:outlineLvl w:val="0"/>
        <w:rPr>
          <w:sz w:val="28"/>
          <w:szCs w:val="28"/>
          <w:lang w:eastAsia="ru-RU"/>
        </w:rPr>
      </w:pPr>
      <w:r w:rsidRPr="006215F7">
        <w:rPr>
          <w:sz w:val="28"/>
          <w:szCs w:val="28"/>
          <w:lang w:eastAsia="ru-RU"/>
        </w:rPr>
        <w:t>Parlamentul adoptă prezenta lege organică.</w:t>
      </w:r>
    </w:p>
    <w:p w:rsidR="00192B32" w:rsidRPr="006215F7" w:rsidRDefault="00192B32" w:rsidP="00192B32">
      <w:pPr>
        <w:rPr>
          <w:sz w:val="22"/>
          <w:szCs w:val="28"/>
          <w:lang w:eastAsia="ru-RU"/>
        </w:rPr>
      </w:pPr>
    </w:p>
    <w:p w:rsidR="00192B32" w:rsidRPr="006215F7" w:rsidRDefault="00192B32" w:rsidP="00192B32">
      <w:pPr>
        <w:keepNext/>
        <w:jc w:val="center"/>
        <w:outlineLvl w:val="0"/>
        <w:rPr>
          <w:b/>
          <w:sz w:val="28"/>
          <w:szCs w:val="28"/>
          <w:lang w:eastAsia="ru-RU"/>
        </w:rPr>
      </w:pPr>
      <w:r w:rsidRPr="006215F7">
        <w:rPr>
          <w:b/>
          <w:sz w:val="28"/>
          <w:szCs w:val="28"/>
          <w:lang w:eastAsia="ru-RU"/>
        </w:rPr>
        <w:t>Capitolul I</w:t>
      </w:r>
    </w:p>
    <w:p w:rsidR="00192B32" w:rsidRPr="006215F7" w:rsidRDefault="00192B32" w:rsidP="00192B32">
      <w:pPr>
        <w:keepNext/>
        <w:jc w:val="center"/>
        <w:outlineLvl w:val="0"/>
        <w:rPr>
          <w:b/>
          <w:caps/>
          <w:sz w:val="28"/>
          <w:szCs w:val="28"/>
          <w:lang w:eastAsia="ru-RU"/>
        </w:rPr>
      </w:pPr>
      <w:r w:rsidRPr="006215F7">
        <w:rPr>
          <w:b/>
          <w:caps/>
          <w:sz w:val="28"/>
          <w:szCs w:val="28"/>
          <w:lang w:eastAsia="ru-RU"/>
        </w:rPr>
        <w:t>Dispoziţii generale</w:t>
      </w:r>
    </w:p>
    <w:p w:rsidR="00192B32" w:rsidRPr="006215F7" w:rsidRDefault="00192B32" w:rsidP="00944084">
      <w:pPr>
        <w:keepNext/>
        <w:jc w:val="center"/>
        <w:outlineLvl w:val="0"/>
        <w:rPr>
          <w:b/>
          <w:caps/>
          <w:szCs w:val="28"/>
          <w:lang w:eastAsia="ru-RU"/>
        </w:rPr>
      </w:pPr>
    </w:p>
    <w:p w:rsidR="00192B32" w:rsidRPr="006215F7" w:rsidRDefault="00192B32" w:rsidP="00944084">
      <w:pPr>
        <w:jc w:val="left"/>
        <w:rPr>
          <w:b/>
          <w:sz w:val="28"/>
          <w:szCs w:val="28"/>
          <w:lang w:eastAsia="ru-RU"/>
        </w:rPr>
      </w:pPr>
      <w:r w:rsidRPr="006215F7">
        <w:rPr>
          <w:b/>
          <w:sz w:val="28"/>
          <w:szCs w:val="28"/>
          <w:lang w:eastAsia="ru-RU"/>
        </w:rPr>
        <w:t xml:space="preserve">Articolul 1. </w:t>
      </w:r>
      <w:r w:rsidRPr="006215F7">
        <w:rPr>
          <w:sz w:val="28"/>
          <w:szCs w:val="28"/>
          <w:lang w:eastAsia="ru-RU"/>
        </w:rPr>
        <w:t>Obiectul și scopul legii</w:t>
      </w:r>
    </w:p>
    <w:p w:rsidR="00192B32" w:rsidRPr="006215F7" w:rsidRDefault="00192B32" w:rsidP="00944084">
      <w:pPr>
        <w:jc w:val="left"/>
        <w:rPr>
          <w:b/>
          <w:lang w:eastAsia="ru-RU"/>
        </w:rPr>
      </w:pPr>
    </w:p>
    <w:p w:rsidR="00192B32" w:rsidRPr="006215F7" w:rsidRDefault="00192B32" w:rsidP="00944084">
      <w:pPr>
        <w:rPr>
          <w:sz w:val="28"/>
          <w:szCs w:val="28"/>
          <w:lang w:eastAsia="ru-RU"/>
        </w:rPr>
      </w:pPr>
      <w:r w:rsidRPr="006215F7" w:rsidDel="00C578C0">
        <w:rPr>
          <w:sz w:val="28"/>
          <w:szCs w:val="28"/>
          <w:lang w:eastAsia="ru-RU"/>
        </w:rPr>
        <w:t xml:space="preserve"> </w:t>
      </w:r>
      <w:r w:rsidRPr="006215F7">
        <w:rPr>
          <w:sz w:val="28"/>
          <w:szCs w:val="28"/>
          <w:lang w:eastAsia="ru-RU"/>
        </w:rPr>
        <w:t>(1) Prezenta lege reglementează raporturile ce apar în procesul schimbu</w:t>
      </w:r>
      <w:r w:rsidR="007E09B0" w:rsidRPr="006215F7">
        <w:rPr>
          <w:sz w:val="28"/>
          <w:szCs w:val="28"/>
          <w:lang w:eastAsia="ru-RU"/>
        </w:rPr>
        <w:t>lui de date</w:t>
      </w:r>
      <w:r w:rsidRPr="006215F7">
        <w:rPr>
          <w:sz w:val="28"/>
          <w:szCs w:val="28"/>
          <w:lang w:eastAsia="ru-RU"/>
        </w:rPr>
        <w:t xml:space="preserve"> între autoritățile și instituțiile publice, autor</w:t>
      </w:r>
      <w:r w:rsidR="007E09B0" w:rsidRPr="006215F7">
        <w:rPr>
          <w:sz w:val="28"/>
          <w:szCs w:val="28"/>
          <w:lang w:eastAsia="ru-RU"/>
        </w:rPr>
        <w:t>itățile administrative autonome</w:t>
      </w:r>
      <w:r w:rsidRPr="006215F7">
        <w:rPr>
          <w:sz w:val="28"/>
          <w:szCs w:val="28"/>
          <w:lang w:eastAsia="ru-RU"/>
        </w:rPr>
        <w:t xml:space="preserve"> care dețin sisteme informaționale, autoritățile administrative centrale subordonate Guvernului și structurile organizaționale din sfera lor de competență (autoritățile administrative din subordine, inclusiv serviciile publice desconcentrate și cele aflate în subordine, precum și instituțiile publice în care ministerul, Cancelaria de Stat sau altă autoritate administrativă centrală are calitatea de fondator)</w:t>
      </w:r>
      <w:r w:rsidR="00C954D8" w:rsidRPr="006215F7">
        <w:rPr>
          <w:sz w:val="28"/>
          <w:szCs w:val="28"/>
          <w:lang w:eastAsia="ru-RU"/>
        </w:rPr>
        <w:t>,</w:t>
      </w:r>
      <w:r w:rsidRPr="006215F7">
        <w:rPr>
          <w:sz w:val="28"/>
          <w:szCs w:val="28"/>
          <w:lang w:eastAsia="ru-RU"/>
        </w:rPr>
        <w:t xml:space="preserve"> care dețin sisteme informaționale, precum și persoanele juridice private care</w:t>
      </w:r>
      <w:r w:rsidR="007E09B0" w:rsidRPr="006215F7">
        <w:rPr>
          <w:sz w:val="28"/>
          <w:szCs w:val="28"/>
          <w:lang w:eastAsia="ru-RU"/>
        </w:rPr>
        <w:t>,</w:t>
      </w:r>
      <w:r w:rsidRPr="006215F7">
        <w:rPr>
          <w:sz w:val="28"/>
          <w:szCs w:val="28"/>
          <w:lang w:eastAsia="ru-RU"/>
        </w:rPr>
        <w:t xml:space="preserve"> în numele autorităților și instituțiilor publice, gestionează sau dețin sisteme informaționale.</w:t>
      </w:r>
    </w:p>
    <w:p w:rsidR="00192B32" w:rsidRPr="00FE5997" w:rsidRDefault="00192B32" w:rsidP="00192B32">
      <w:pPr>
        <w:spacing w:before="120"/>
        <w:rPr>
          <w:sz w:val="28"/>
          <w:szCs w:val="28"/>
          <w:lang w:val="fr-FR" w:eastAsia="ru-RU"/>
        </w:rPr>
      </w:pPr>
      <w:r w:rsidRPr="00FE5997">
        <w:rPr>
          <w:sz w:val="28"/>
          <w:szCs w:val="28"/>
          <w:lang w:val="fr-FR" w:eastAsia="ru-RU"/>
        </w:rPr>
        <w:t>(2</w:t>
      </w:r>
      <w:r w:rsidR="007E09B0" w:rsidRPr="00FE5997">
        <w:rPr>
          <w:sz w:val="28"/>
          <w:szCs w:val="28"/>
          <w:lang w:val="fr-FR" w:eastAsia="ru-RU"/>
        </w:rPr>
        <w:t xml:space="preserve">) Prezenta lege reglementează </w:t>
      </w:r>
      <w:r w:rsidRPr="00FE5997">
        <w:rPr>
          <w:sz w:val="28"/>
          <w:szCs w:val="28"/>
          <w:lang w:val="fr-FR" w:eastAsia="ru-RU"/>
        </w:rPr>
        <w:t xml:space="preserve"> raporturile ce apar în procesul schimbului de date în</w:t>
      </w:r>
      <w:r w:rsidR="007E09B0" w:rsidRPr="00FE5997">
        <w:rPr>
          <w:sz w:val="28"/>
          <w:szCs w:val="28"/>
          <w:lang w:val="fr-FR" w:eastAsia="ru-RU"/>
        </w:rPr>
        <w:t>tre sistemele informaționale</w:t>
      </w:r>
      <w:r w:rsidRPr="00FE5997">
        <w:rPr>
          <w:sz w:val="28"/>
          <w:szCs w:val="28"/>
          <w:lang w:val="fr-FR" w:eastAsia="ru-RU"/>
        </w:rPr>
        <w:t xml:space="preserve"> deținute de autoritățile și instituțiile publice, autoritățile administrative autonome, precum și alte organizații indicate în alin. (1), pe de o parte</w:t>
      </w:r>
      <w:r w:rsidR="007E09B0" w:rsidRPr="00FE5997">
        <w:rPr>
          <w:sz w:val="28"/>
          <w:szCs w:val="28"/>
          <w:lang w:val="fr-FR" w:eastAsia="ru-RU"/>
        </w:rPr>
        <w:t>,</w:t>
      </w:r>
      <w:r w:rsidRPr="00FE5997">
        <w:rPr>
          <w:sz w:val="28"/>
          <w:szCs w:val="28"/>
          <w:lang w:val="fr-FR" w:eastAsia="ru-RU"/>
        </w:rPr>
        <w:t xml:space="preserve"> și sistemele informaționale deținute de persoanele juridice de drept privat și persoanele fizice, în măsura în care ultimele își manifestă intenția de a participa benevol la schimbul de date, pe de altă parte.</w:t>
      </w:r>
    </w:p>
    <w:p w:rsidR="00192B32" w:rsidRPr="00FE5997" w:rsidRDefault="00192B32" w:rsidP="00192B32">
      <w:pPr>
        <w:spacing w:before="120"/>
        <w:rPr>
          <w:sz w:val="28"/>
          <w:szCs w:val="28"/>
          <w:lang w:val="fr-FR" w:eastAsia="ru-RU"/>
        </w:rPr>
      </w:pPr>
      <w:r w:rsidRPr="00FE5997">
        <w:rPr>
          <w:sz w:val="28"/>
          <w:szCs w:val="28"/>
          <w:lang w:val="fr-FR" w:eastAsia="ru-RU"/>
        </w:rPr>
        <w:t>(3) Prezenta lege are scopul să faciliteze și eficientizeze interoperabilitatea și schimbul de date în cadrul sectorului public, precum și între sectorul public și cel privat în vederea creșterii calității serviciilor publice</w:t>
      </w:r>
      <w:r w:rsidR="007E09B0" w:rsidRPr="00FE5997">
        <w:rPr>
          <w:sz w:val="28"/>
          <w:szCs w:val="28"/>
          <w:lang w:val="fr-FR" w:eastAsia="ru-RU"/>
        </w:rPr>
        <w:t xml:space="preserve"> prestate</w:t>
      </w:r>
      <w:r w:rsidRPr="00FE5997">
        <w:rPr>
          <w:sz w:val="28"/>
          <w:szCs w:val="28"/>
          <w:lang w:val="fr-FR" w:eastAsia="ru-RU"/>
        </w:rPr>
        <w:t xml:space="preserve">, creării noilor servicii publice electronice, precum și asigurării securității informaționale. </w:t>
      </w:r>
      <w:r w:rsidR="007E09B0" w:rsidRPr="00FE5997">
        <w:rPr>
          <w:sz w:val="28"/>
          <w:szCs w:val="28"/>
          <w:lang w:val="fr-FR" w:eastAsia="ru-RU"/>
        </w:rPr>
        <w:t xml:space="preserve"> </w:t>
      </w:r>
    </w:p>
    <w:p w:rsidR="00192B32" w:rsidRPr="00FE5997" w:rsidRDefault="00192B32" w:rsidP="00192B32">
      <w:pPr>
        <w:jc w:val="left"/>
        <w:rPr>
          <w:b/>
          <w:szCs w:val="28"/>
          <w:lang w:val="fr-FR" w:eastAsia="ru-RU"/>
        </w:rPr>
      </w:pPr>
    </w:p>
    <w:p w:rsidR="00192B32" w:rsidRPr="00FE5997" w:rsidRDefault="00192B32" w:rsidP="00192B32">
      <w:pPr>
        <w:jc w:val="left"/>
        <w:rPr>
          <w:b/>
          <w:sz w:val="28"/>
          <w:szCs w:val="28"/>
          <w:lang w:val="fr-FR" w:eastAsia="ru-RU"/>
        </w:rPr>
      </w:pPr>
      <w:r w:rsidRPr="00FE5997">
        <w:rPr>
          <w:b/>
          <w:sz w:val="28"/>
          <w:szCs w:val="28"/>
          <w:lang w:val="fr-FR" w:eastAsia="ru-RU"/>
        </w:rPr>
        <w:t xml:space="preserve">Articolul 2. </w:t>
      </w:r>
      <w:r w:rsidRPr="00FE5997">
        <w:rPr>
          <w:sz w:val="28"/>
          <w:szCs w:val="28"/>
          <w:lang w:val="fr-FR" w:eastAsia="ru-RU"/>
        </w:rPr>
        <w:t>Cadrul juridic</w:t>
      </w:r>
    </w:p>
    <w:p w:rsidR="00192B32" w:rsidRPr="00FE5997" w:rsidRDefault="00192B32" w:rsidP="00192B32">
      <w:pPr>
        <w:ind w:firstLine="0"/>
        <w:rPr>
          <w:lang w:val="fr-FR" w:eastAsia="ru-RU"/>
        </w:rPr>
      </w:pPr>
    </w:p>
    <w:p w:rsidR="00192B32" w:rsidRPr="00FE5997" w:rsidRDefault="00192B32" w:rsidP="00192B32">
      <w:pPr>
        <w:rPr>
          <w:sz w:val="28"/>
          <w:szCs w:val="28"/>
          <w:lang w:val="fr-FR" w:eastAsia="ru-RU"/>
        </w:rPr>
      </w:pPr>
      <w:r w:rsidRPr="00FE5997">
        <w:rPr>
          <w:sz w:val="28"/>
          <w:szCs w:val="28"/>
          <w:lang w:val="fr-FR" w:eastAsia="ru-RU"/>
        </w:rPr>
        <w:t>(1) Raporturile apărute la schimbul de date și interoperabilitatea între autoritățile și instituțiile publice, autor</w:t>
      </w:r>
      <w:r w:rsidR="007E09B0" w:rsidRPr="00FE5997">
        <w:rPr>
          <w:sz w:val="28"/>
          <w:szCs w:val="28"/>
          <w:lang w:val="fr-FR" w:eastAsia="ru-RU"/>
        </w:rPr>
        <w:t>itățile administrative autonome</w:t>
      </w:r>
      <w:r w:rsidRPr="00FE5997">
        <w:rPr>
          <w:sz w:val="28"/>
          <w:szCs w:val="28"/>
          <w:lang w:val="fr-FR" w:eastAsia="ru-RU"/>
        </w:rPr>
        <w:t xml:space="preserve"> care dețin sisteme informaționale, autorități</w:t>
      </w:r>
      <w:r w:rsidR="00944084" w:rsidRPr="00FE5997">
        <w:rPr>
          <w:sz w:val="28"/>
          <w:szCs w:val="28"/>
          <w:lang w:val="fr-FR" w:eastAsia="ru-RU"/>
        </w:rPr>
        <w:t>le</w:t>
      </w:r>
      <w:r w:rsidRPr="00FE5997">
        <w:rPr>
          <w:sz w:val="28"/>
          <w:szCs w:val="28"/>
          <w:lang w:val="fr-FR" w:eastAsia="ru-RU"/>
        </w:rPr>
        <w:t xml:space="preserve"> administrative centrale subordonate Guvernului și structurile organizaționale din sfera lor de competență (autoritățile administrative din subordine, inclusiv serviciile publice desconcentrate și cele aflate în subordine, precum și instituțiile publice în care ministerul, Cancelaria de Stat sau altă autoritate administrativă centrală are calitatea de fondator)</w:t>
      </w:r>
      <w:r w:rsidR="00C954D8" w:rsidRPr="00FE5997">
        <w:rPr>
          <w:sz w:val="28"/>
          <w:szCs w:val="28"/>
          <w:lang w:val="fr-FR" w:eastAsia="ru-RU"/>
        </w:rPr>
        <w:t>,</w:t>
      </w:r>
      <w:r w:rsidRPr="00FE5997">
        <w:rPr>
          <w:sz w:val="28"/>
          <w:szCs w:val="28"/>
          <w:lang w:val="fr-FR" w:eastAsia="ru-RU"/>
        </w:rPr>
        <w:t xml:space="preserve"> care </w:t>
      </w:r>
      <w:r w:rsidRPr="00FE5997">
        <w:rPr>
          <w:sz w:val="28"/>
          <w:szCs w:val="28"/>
          <w:lang w:val="fr-FR" w:eastAsia="ru-RU"/>
        </w:rPr>
        <w:lastRenderedPageBreak/>
        <w:t>dețin sisteme informaționale, precum și persoanele juridice private</w:t>
      </w:r>
      <w:r w:rsidR="00944084" w:rsidRPr="00FE5997">
        <w:rPr>
          <w:sz w:val="28"/>
          <w:szCs w:val="28"/>
          <w:lang w:val="fr-FR" w:eastAsia="ru-RU"/>
        </w:rPr>
        <w:t xml:space="preserve"> </w:t>
      </w:r>
      <w:r w:rsidRPr="00FE5997">
        <w:rPr>
          <w:sz w:val="28"/>
          <w:szCs w:val="28"/>
          <w:lang w:val="fr-FR" w:eastAsia="ru-RU"/>
        </w:rPr>
        <w:t>care</w:t>
      </w:r>
      <w:r w:rsidR="00483FDD" w:rsidRPr="00FE5997">
        <w:rPr>
          <w:sz w:val="28"/>
          <w:szCs w:val="28"/>
          <w:lang w:val="fr-FR" w:eastAsia="ru-RU"/>
        </w:rPr>
        <w:t xml:space="preserve">, </w:t>
      </w:r>
      <w:r w:rsidRPr="00FE5997">
        <w:rPr>
          <w:sz w:val="28"/>
          <w:szCs w:val="28"/>
          <w:lang w:val="fr-FR" w:eastAsia="ru-RU"/>
        </w:rPr>
        <w:t xml:space="preserve"> în numele autorităților și instituțiilor publice</w:t>
      </w:r>
      <w:r w:rsidR="00483FDD" w:rsidRPr="00FE5997">
        <w:rPr>
          <w:sz w:val="28"/>
          <w:szCs w:val="28"/>
          <w:lang w:val="fr-FR" w:eastAsia="ru-RU"/>
        </w:rPr>
        <w:t>,</w:t>
      </w:r>
      <w:r w:rsidRPr="00FE5997">
        <w:rPr>
          <w:sz w:val="28"/>
          <w:szCs w:val="28"/>
          <w:lang w:val="fr-FR" w:eastAsia="ru-RU"/>
        </w:rPr>
        <w:t xml:space="preserve"> gestionează s</w:t>
      </w:r>
      <w:r w:rsidR="00944084" w:rsidRPr="00FE5997">
        <w:rPr>
          <w:sz w:val="28"/>
          <w:szCs w:val="28"/>
          <w:lang w:val="fr-FR" w:eastAsia="ru-RU"/>
        </w:rPr>
        <w:t>au dețin sisteme informaționale</w:t>
      </w:r>
      <w:r w:rsidRPr="00FE5997">
        <w:rPr>
          <w:sz w:val="28"/>
          <w:szCs w:val="28"/>
          <w:lang w:val="fr-FR" w:eastAsia="ru-RU"/>
        </w:rPr>
        <w:t xml:space="preserve"> </w:t>
      </w:r>
      <w:r w:rsidR="00483FDD" w:rsidRPr="00FE5997">
        <w:rPr>
          <w:sz w:val="28"/>
          <w:szCs w:val="28"/>
          <w:lang w:val="fr-FR" w:eastAsia="ru-RU"/>
        </w:rPr>
        <w:t>sînt</w:t>
      </w:r>
      <w:r w:rsidRPr="00FE5997">
        <w:rPr>
          <w:sz w:val="28"/>
          <w:szCs w:val="28"/>
          <w:lang w:val="fr-FR" w:eastAsia="ru-RU"/>
        </w:rPr>
        <w:t xml:space="preserve"> reglementate de prezenta lege, de alte acte normative, de tratatele internaționale la care Republica Moldova este parte.</w:t>
      </w:r>
    </w:p>
    <w:p w:rsidR="00192B32" w:rsidRPr="00FE5997" w:rsidRDefault="00192B32" w:rsidP="00192B32">
      <w:pPr>
        <w:spacing w:before="120"/>
        <w:rPr>
          <w:sz w:val="28"/>
          <w:szCs w:val="28"/>
          <w:lang w:val="fr-FR" w:eastAsia="ru-RU"/>
        </w:rPr>
      </w:pPr>
      <w:r w:rsidRPr="00FE5997">
        <w:rPr>
          <w:sz w:val="28"/>
          <w:szCs w:val="28"/>
          <w:lang w:val="fr-FR" w:eastAsia="ru-RU"/>
        </w:rPr>
        <w:t>(2) În cazul î</w:t>
      </w:r>
      <w:r w:rsidR="00944084" w:rsidRPr="00FE5997">
        <w:rPr>
          <w:sz w:val="28"/>
          <w:szCs w:val="28"/>
          <w:lang w:val="fr-FR" w:eastAsia="ru-RU"/>
        </w:rPr>
        <w:t>n care tratatele internaționale</w:t>
      </w:r>
      <w:r w:rsidRPr="00FE5997">
        <w:rPr>
          <w:sz w:val="28"/>
          <w:szCs w:val="28"/>
          <w:lang w:val="fr-FR" w:eastAsia="ru-RU"/>
        </w:rPr>
        <w:t xml:space="preserve"> la ca</w:t>
      </w:r>
      <w:r w:rsidR="00944084" w:rsidRPr="00FE5997">
        <w:rPr>
          <w:sz w:val="28"/>
          <w:szCs w:val="28"/>
          <w:lang w:val="fr-FR" w:eastAsia="ru-RU"/>
        </w:rPr>
        <w:t>re Republica Moldova este parte</w:t>
      </w:r>
      <w:r w:rsidRPr="00FE5997">
        <w:rPr>
          <w:sz w:val="28"/>
          <w:szCs w:val="28"/>
          <w:lang w:val="fr-FR" w:eastAsia="ru-RU"/>
        </w:rPr>
        <w:t xml:space="preserve"> stabilesc alte norme decît cele prevăzute de prezenta lege, se aplică normele tratatelor internaționale.</w:t>
      </w:r>
    </w:p>
    <w:p w:rsidR="00192B32" w:rsidRPr="00FE5997" w:rsidRDefault="00192B32" w:rsidP="00192B32">
      <w:pPr>
        <w:spacing w:before="120"/>
        <w:rPr>
          <w:sz w:val="28"/>
          <w:szCs w:val="28"/>
          <w:lang w:val="fr-FR" w:eastAsia="ru-RU"/>
        </w:rPr>
      </w:pPr>
      <w:r w:rsidRPr="00FE5997">
        <w:rPr>
          <w:sz w:val="28"/>
          <w:szCs w:val="28"/>
          <w:lang w:val="fr-FR" w:eastAsia="ru-RU"/>
        </w:rPr>
        <w:t>(3) În cazul schimbului de date atribuite la secret de stat sau a altor date cu regim juridic special, se va respecta legislația în vigoare.</w:t>
      </w:r>
    </w:p>
    <w:p w:rsidR="00192B32" w:rsidRPr="00FE5997" w:rsidRDefault="00192B32" w:rsidP="00192B32">
      <w:pPr>
        <w:ind w:firstLine="0"/>
        <w:rPr>
          <w:szCs w:val="28"/>
          <w:lang w:val="fr-FR" w:eastAsia="ru-RU"/>
        </w:rPr>
      </w:pPr>
    </w:p>
    <w:p w:rsidR="00192B32" w:rsidRPr="00FE5997" w:rsidRDefault="00192B32" w:rsidP="00192B32">
      <w:pPr>
        <w:jc w:val="left"/>
        <w:rPr>
          <w:b/>
          <w:sz w:val="28"/>
          <w:szCs w:val="28"/>
          <w:lang w:val="fr-FR" w:eastAsia="ru-RU"/>
        </w:rPr>
      </w:pPr>
      <w:r w:rsidRPr="00FE5997">
        <w:rPr>
          <w:b/>
          <w:sz w:val="28"/>
          <w:szCs w:val="28"/>
          <w:lang w:val="fr-FR" w:eastAsia="ru-RU"/>
        </w:rPr>
        <w:t xml:space="preserve">Articolul 3. </w:t>
      </w:r>
      <w:r w:rsidRPr="00FE5997">
        <w:rPr>
          <w:sz w:val="28"/>
          <w:szCs w:val="28"/>
          <w:lang w:val="fr-FR" w:eastAsia="ru-RU"/>
        </w:rPr>
        <w:t xml:space="preserve">Sfera de aplicare </w:t>
      </w:r>
    </w:p>
    <w:p w:rsidR="00192B32" w:rsidRPr="00FE5997" w:rsidRDefault="00192B32" w:rsidP="00192B32">
      <w:pPr>
        <w:ind w:firstLine="0"/>
        <w:rPr>
          <w:sz w:val="18"/>
          <w:lang w:val="fr-FR" w:eastAsia="ru-RU"/>
        </w:rPr>
      </w:pPr>
    </w:p>
    <w:p w:rsidR="00192B32" w:rsidRPr="00FE5997" w:rsidRDefault="00192B32" w:rsidP="00192B32">
      <w:pPr>
        <w:rPr>
          <w:sz w:val="28"/>
          <w:szCs w:val="28"/>
          <w:lang w:val="fr-FR" w:eastAsia="ru-RU"/>
        </w:rPr>
      </w:pPr>
      <w:r w:rsidRPr="00FE5997">
        <w:rPr>
          <w:sz w:val="28"/>
          <w:szCs w:val="28"/>
          <w:lang w:val="fr-FR" w:eastAsia="ru-RU"/>
        </w:rPr>
        <w:t>(1) Prezenta lege se aplică tuturor autorităților și instituțiilor publice, inclusiv autorităților administrative autonome, autorităților administrative centrale subordonate Guvernului și structurilor organizaționale din sfera lor de competență (autorităților administrative din subordine, inclusiv serviciilor publice desconcentrate şi cel</w:t>
      </w:r>
      <w:r w:rsidR="00253F6D" w:rsidRPr="00FE5997">
        <w:rPr>
          <w:sz w:val="28"/>
          <w:szCs w:val="28"/>
          <w:lang w:val="fr-FR" w:eastAsia="ru-RU"/>
        </w:rPr>
        <w:t>or</w:t>
      </w:r>
      <w:r w:rsidRPr="00FE5997">
        <w:rPr>
          <w:sz w:val="28"/>
          <w:szCs w:val="28"/>
          <w:lang w:val="fr-FR" w:eastAsia="ru-RU"/>
        </w:rPr>
        <w:t xml:space="preserve"> aflate în subordine, precum și instituțiilor publice în care ministerul, Cancelaria de Stat sau altă autoritate administrativă centrală are calitatea de fondator), precum și persoanelor juridice private care</w:t>
      </w:r>
      <w:r w:rsidR="00944084" w:rsidRPr="00FE5997">
        <w:rPr>
          <w:sz w:val="28"/>
          <w:szCs w:val="28"/>
          <w:lang w:val="fr-FR" w:eastAsia="ru-RU"/>
        </w:rPr>
        <w:t>,</w:t>
      </w:r>
      <w:r w:rsidRPr="00FE5997">
        <w:rPr>
          <w:sz w:val="28"/>
          <w:szCs w:val="28"/>
          <w:lang w:val="fr-FR" w:eastAsia="ru-RU"/>
        </w:rPr>
        <w:t xml:space="preserve"> în numele autorităților și instituțiilor publice</w:t>
      </w:r>
      <w:r w:rsidR="00944084" w:rsidRPr="00FE5997">
        <w:rPr>
          <w:sz w:val="28"/>
          <w:szCs w:val="28"/>
          <w:lang w:val="fr-FR" w:eastAsia="ru-RU"/>
        </w:rPr>
        <w:t>,</w:t>
      </w:r>
      <w:r w:rsidRPr="00FE5997">
        <w:rPr>
          <w:sz w:val="28"/>
          <w:szCs w:val="28"/>
          <w:lang w:val="fr-FR" w:eastAsia="ru-RU"/>
        </w:rPr>
        <w:t xml:space="preserve"> gestionează sau dețin sisteme informaționale.</w:t>
      </w:r>
    </w:p>
    <w:p w:rsidR="00192B32" w:rsidRPr="00FE5997" w:rsidRDefault="00192B32" w:rsidP="00192B32">
      <w:pPr>
        <w:spacing w:before="120"/>
        <w:ind w:firstLine="0"/>
        <w:rPr>
          <w:sz w:val="28"/>
          <w:szCs w:val="28"/>
          <w:lang w:val="fr-FR" w:eastAsia="ru-RU"/>
        </w:rPr>
      </w:pPr>
      <w:r w:rsidRPr="00FE5997">
        <w:rPr>
          <w:sz w:val="28"/>
          <w:szCs w:val="28"/>
          <w:lang w:val="fr-FR" w:eastAsia="ru-RU"/>
        </w:rPr>
        <w:tab/>
        <w:t>(2) Prezenta lege se aplică</w:t>
      </w:r>
      <w:r w:rsidR="00944084" w:rsidRPr="00FE5997">
        <w:rPr>
          <w:sz w:val="28"/>
          <w:szCs w:val="28"/>
          <w:lang w:val="fr-FR" w:eastAsia="ru-RU"/>
        </w:rPr>
        <w:t>,</w:t>
      </w:r>
      <w:r w:rsidRPr="00FE5997">
        <w:rPr>
          <w:sz w:val="28"/>
          <w:szCs w:val="28"/>
          <w:lang w:val="fr-FR" w:eastAsia="ru-RU"/>
        </w:rPr>
        <w:t xml:space="preserve"> de asemenea</w:t>
      </w:r>
      <w:r w:rsidR="00944084" w:rsidRPr="00FE5997">
        <w:rPr>
          <w:sz w:val="28"/>
          <w:szCs w:val="28"/>
          <w:lang w:val="fr-FR" w:eastAsia="ru-RU"/>
        </w:rPr>
        <w:t>,</w:t>
      </w:r>
      <w:r w:rsidRPr="00FE5997">
        <w:rPr>
          <w:sz w:val="28"/>
          <w:szCs w:val="28"/>
          <w:lang w:val="fr-FR" w:eastAsia="ru-RU"/>
        </w:rPr>
        <w:t xml:space="preserve"> persoanelor fizice și persoanelor juridice private, în măsura în care acestea dețin sisteme informaționale, dispun de date ce prezintă interes pentru autoritățile și instituțiile publice sau pentru alte persoane fizice și persoane juridice private și își manifestă disponibilitatea și intenția de a participa la schimbul de date în conformitate cu prezenta lege.  </w:t>
      </w:r>
    </w:p>
    <w:p w:rsidR="00192B32" w:rsidRPr="00FE5997" w:rsidRDefault="00192B32" w:rsidP="00192B32">
      <w:pPr>
        <w:ind w:firstLine="0"/>
        <w:rPr>
          <w:sz w:val="22"/>
          <w:szCs w:val="28"/>
          <w:lang w:val="fr-FR" w:eastAsia="ru-RU"/>
        </w:rPr>
      </w:pPr>
    </w:p>
    <w:p w:rsidR="00192B32" w:rsidRPr="00FE5997" w:rsidRDefault="00192B32" w:rsidP="00192B32">
      <w:pPr>
        <w:jc w:val="left"/>
        <w:rPr>
          <w:b/>
          <w:sz w:val="28"/>
          <w:szCs w:val="28"/>
          <w:lang w:val="fr-FR" w:eastAsia="ru-RU"/>
        </w:rPr>
      </w:pPr>
      <w:r w:rsidRPr="00FE5997">
        <w:rPr>
          <w:b/>
          <w:sz w:val="28"/>
          <w:szCs w:val="28"/>
          <w:lang w:val="fr-FR" w:eastAsia="ru-RU"/>
        </w:rPr>
        <w:t xml:space="preserve">Articolul 4. </w:t>
      </w:r>
      <w:r w:rsidRPr="00FE5997">
        <w:rPr>
          <w:sz w:val="28"/>
          <w:szCs w:val="28"/>
          <w:lang w:val="fr-FR" w:eastAsia="ru-RU"/>
        </w:rPr>
        <w:t>Noțiuni generale</w:t>
      </w:r>
    </w:p>
    <w:p w:rsidR="00192B32" w:rsidRPr="00FE5997" w:rsidRDefault="00192B32" w:rsidP="00192B32">
      <w:pPr>
        <w:ind w:firstLine="0"/>
        <w:rPr>
          <w:sz w:val="14"/>
          <w:lang w:val="fr-FR" w:eastAsia="ru-RU"/>
        </w:rPr>
      </w:pPr>
    </w:p>
    <w:p w:rsidR="00192B32" w:rsidRPr="00FE5997" w:rsidRDefault="00483FDD" w:rsidP="00192B32">
      <w:pPr>
        <w:rPr>
          <w:sz w:val="28"/>
          <w:szCs w:val="28"/>
          <w:lang w:val="fr-FR" w:eastAsia="ru-RU"/>
        </w:rPr>
      </w:pPr>
      <w:r w:rsidRPr="00FE5997">
        <w:rPr>
          <w:sz w:val="28"/>
          <w:szCs w:val="28"/>
          <w:lang w:val="fr-FR" w:eastAsia="ru-RU"/>
        </w:rPr>
        <w:t>În sensul prezentei legi</w:t>
      </w:r>
      <w:r w:rsidR="00192B32" w:rsidRPr="00FE5997">
        <w:rPr>
          <w:sz w:val="28"/>
          <w:szCs w:val="28"/>
          <w:lang w:val="fr-FR" w:eastAsia="ru-RU"/>
        </w:rPr>
        <w:t xml:space="preserve"> se definesc următoarele noțiuni:</w:t>
      </w:r>
    </w:p>
    <w:p w:rsidR="00192B32" w:rsidRPr="00FE5997" w:rsidRDefault="00192B32" w:rsidP="00192B32">
      <w:pPr>
        <w:spacing w:before="120"/>
        <w:rPr>
          <w:sz w:val="28"/>
          <w:szCs w:val="28"/>
          <w:lang w:val="fr-FR" w:eastAsia="ru-RU"/>
        </w:rPr>
      </w:pPr>
      <w:r w:rsidRPr="00FE5997">
        <w:rPr>
          <w:i/>
          <w:sz w:val="28"/>
          <w:szCs w:val="28"/>
          <w:lang w:val="fr-FR" w:eastAsia="ru-RU"/>
        </w:rPr>
        <w:t>activ semantic</w:t>
      </w:r>
      <w:r w:rsidRPr="00FE5997">
        <w:rPr>
          <w:sz w:val="28"/>
          <w:szCs w:val="28"/>
          <w:lang w:val="fr-FR" w:eastAsia="ru-RU"/>
        </w:rPr>
        <w:t xml:space="preserve"> – informație cu caracter descriptiv, utilizată în contextul schimbului de date pentru a asigura compatibilitatea semantică și tehnică a datelor, înregistrată și menținută în catalogul semantic conform prevederilor prezentei legi.</w:t>
      </w:r>
    </w:p>
    <w:p w:rsidR="00192B32" w:rsidRPr="00FE5997" w:rsidRDefault="00192B32" w:rsidP="00192B32">
      <w:pPr>
        <w:spacing w:before="120"/>
        <w:rPr>
          <w:sz w:val="28"/>
          <w:szCs w:val="28"/>
          <w:lang w:val="fr-FR" w:eastAsia="ru-RU"/>
        </w:rPr>
      </w:pPr>
      <w:r w:rsidRPr="00FE5997">
        <w:rPr>
          <w:i/>
          <w:sz w:val="28"/>
          <w:szCs w:val="28"/>
          <w:lang w:val="fr-FR" w:eastAsia="ru-RU"/>
        </w:rPr>
        <w:t>adaptarea datelor</w:t>
      </w:r>
      <w:r w:rsidRPr="00FE5997">
        <w:rPr>
          <w:sz w:val="28"/>
          <w:szCs w:val="28"/>
          <w:lang w:val="fr-FR" w:eastAsia="ru-RU"/>
        </w:rPr>
        <w:t xml:space="preserve"> – procedeu tehnologic de transformare și/sau formatare a datelor, fără denaturarea acestora, cu scopul eficientizării procesului de schimb și/sau de prelucrare a datelor;</w:t>
      </w:r>
    </w:p>
    <w:p w:rsidR="00192B32" w:rsidRPr="00FE5997" w:rsidRDefault="00192B32" w:rsidP="00192B32">
      <w:pPr>
        <w:spacing w:before="120"/>
        <w:rPr>
          <w:sz w:val="28"/>
          <w:szCs w:val="28"/>
          <w:lang w:val="fr-FR" w:eastAsia="ru-RU"/>
        </w:rPr>
      </w:pPr>
      <w:r w:rsidRPr="00FE5997">
        <w:rPr>
          <w:i/>
          <w:sz w:val="28"/>
          <w:szCs w:val="28"/>
          <w:lang w:val="fr-FR" w:eastAsia="ru-RU"/>
        </w:rPr>
        <w:t>autoritatea competentă pentru asigurarea schimbului de date și interoperabilității</w:t>
      </w:r>
      <w:r w:rsidRPr="00FE5997">
        <w:rPr>
          <w:sz w:val="28"/>
          <w:szCs w:val="28"/>
          <w:lang w:val="fr-FR" w:eastAsia="ru-RU"/>
        </w:rPr>
        <w:t xml:space="preserve"> (în continuare </w:t>
      </w:r>
      <w:r w:rsidR="00483FDD" w:rsidRPr="00FE5997">
        <w:rPr>
          <w:sz w:val="28"/>
          <w:szCs w:val="28"/>
          <w:lang w:val="fr-FR" w:eastAsia="ru-RU"/>
        </w:rPr>
        <w:t>–</w:t>
      </w:r>
      <w:r w:rsidRPr="00FE5997">
        <w:rPr>
          <w:sz w:val="28"/>
          <w:szCs w:val="28"/>
          <w:lang w:val="fr-FR" w:eastAsia="ru-RU"/>
        </w:rPr>
        <w:t xml:space="preserve"> </w:t>
      </w:r>
      <w:r w:rsidR="00806CD4" w:rsidRPr="00FE5997">
        <w:rPr>
          <w:i/>
          <w:sz w:val="28"/>
          <w:szCs w:val="28"/>
          <w:lang w:val="fr-FR" w:eastAsia="ru-RU"/>
        </w:rPr>
        <w:t>a</w:t>
      </w:r>
      <w:r w:rsidRPr="00FE5997">
        <w:rPr>
          <w:i/>
          <w:sz w:val="28"/>
          <w:szCs w:val="28"/>
          <w:lang w:val="fr-FR" w:eastAsia="ru-RU"/>
        </w:rPr>
        <w:t>utoritate competentă</w:t>
      </w:r>
      <w:r w:rsidRPr="00FE5997">
        <w:rPr>
          <w:sz w:val="28"/>
          <w:szCs w:val="28"/>
          <w:lang w:val="fr-FR" w:eastAsia="ru-RU"/>
        </w:rPr>
        <w:t>) – autoritate sau instituție publică desemnată de către Guvern în conformitate cu prezenta lege, care exercită atribuții în domeniul interoperabilității semantice, tehnice și organizatorice prevăzute de prezenta lege;</w:t>
      </w:r>
    </w:p>
    <w:p w:rsidR="00192B32" w:rsidRPr="00FE5997" w:rsidRDefault="00192B32" w:rsidP="00192B32">
      <w:pPr>
        <w:spacing w:before="120"/>
        <w:rPr>
          <w:sz w:val="28"/>
          <w:szCs w:val="28"/>
          <w:lang w:val="fr-FR" w:eastAsia="ru-RU"/>
        </w:rPr>
      </w:pPr>
      <w:r w:rsidRPr="00FE5997">
        <w:rPr>
          <w:i/>
          <w:sz w:val="28"/>
          <w:szCs w:val="28"/>
          <w:lang w:val="fr-FR" w:eastAsia="ru-RU"/>
        </w:rPr>
        <w:lastRenderedPageBreak/>
        <w:t>catalog</w:t>
      </w:r>
      <w:r w:rsidR="008663A6" w:rsidRPr="00FE5997">
        <w:rPr>
          <w:i/>
          <w:sz w:val="28"/>
          <w:szCs w:val="28"/>
          <w:lang w:val="fr-FR" w:eastAsia="ru-RU"/>
        </w:rPr>
        <w:t xml:space="preserve"> </w:t>
      </w:r>
      <w:r w:rsidRPr="00FE5997">
        <w:rPr>
          <w:i/>
          <w:sz w:val="28"/>
          <w:szCs w:val="28"/>
          <w:lang w:val="fr-FR" w:eastAsia="ru-RU"/>
        </w:rPr>
        <w:t>semantic</w:t>
      </w:r>
      <w:r w:rsidRPr="00FE5997">
        <w:rPr>
          <w:sz w:val="28"/>
          <w:szCs w:val="28"/>
          <w:lang w:val="fr-FR" w:eastAsia="ru-RU"/>
        </w:rPr>
        <w:t xml:space="preserve"> – componentă a p</w:t>
      </w:r>
      <w:r w:rsidR="008663A6" w:rsidRPr="00FE5997">
        <w:rPr>
          <w:sz w:val="28"/>
          <w:szCs w:val="28"/>
          <w:lang w:val="fr-FR" w:eastAsia="ru-RU"/>
        </w:rPr>
        <w:t>latformei de interoperabilitate</w:t>
      </w:r>
      <w:r w:rsidRPr="00FE5997">
        <w:rPr>
          <w:sz w:val="28"/>
          <w:szCs w:val="28"/>
          <w:lang w:val="fr-FR" w:eastAsia="ru-RU"/>
        </w:rPr>
        <w:t xml:space="preserve"> care constituie surs</w:t>
      </w:r>
      <w:r w:rsidR="00253F6D" w:rsidRPr="00FE5997">
        <w:rPr>
          <w:sz w:val="28"/>
          <w:szCs w:val="28"/>
          <w:lang w:val="fr-FR" w:eastAsia="ru-RU"/>
        </w:rPr>
        <w:t>a</w:t>
      </w:r>
      <w:r w:rsidRPr="00FE5997">
        <w:rPr>
          <w:sz w:val="28"/>
          <w:szCs w:val="28"/>
          <w:lang w:val="fr-FR" w:eastAsia="ru-RU"/>
        </w:rPr>
        <w:t xml:space="preserve"> unică și autentică de active semantice, organizată cu scopul asigurării interoperabilității semantice;</w:t>
      </w:r>
    </w:p>
    <w:p w:rsidR="00192B32" w:rsidRPr="00FE5997" w:rsidRDefault="00192B32" w:rsidP="00192B32">
      <w:pPr>
        <w:spacing w:before="120"/>
        <w:rPr>
          <w:sz w:val="28"/>
          <w:szCs w:val="28"/>
          <w:lang w:val="fr-FR" w:eastAsia="ru-RU"/>
        </w:rPr>
      </w:pPr>
      <w:r w:rsidRPr="00FE5997">
        <w:rPr>
          <w:i/>
          <w:sz w:val="28"/>
          <w:szCs w:val="28"/>
          <w:lang w:val="fr-FR" w:eastAsia="ru-RU"/>
        </w:rPr>
        <w:t>cerere individuală</w:t>
      </w:r>
      <w:r w:rsidR="008663A6" w:rsidRPr="00FE5997">
        <w:rPr>
          <w:sz w:val="28"/>
          <w:szCs w:val="28"/>
          <w:lang w:val="fr-FR" w:eastAsia="ru-RU"/>
        </w:rPr>
        <w:t xml:space="preserve"> – o solicitare</w:t>
      </w:r>
      <w:r w:rsidRPr="00FE5997">
        <w:rPr>
          <w:sz w:val="28"/>
          <w:szCs w:val="28"/>
          <w:lang w:val="fr-FR" w:eastAsia="ru-RU"/>
        </w:rPr>
        <w:t xml:space="preserve"> manuală sau automată pentru schimb d</w:t>
      </w:r>
      <w:r w:rsidR="008663A6" w:rsidRPr="00FE5997">
        <w:rPr>
          <w:sz w:val="28"/>
          <w:szCs w:val="28"/>
          <w:lang w:val="fr-FR" w:eastAsia="ru-RU"/>
        </w:rPr>
        <w:t>e date</w:t>
      </w:r>
      <w:r w:rsidRPr="00FE5997">
        <w:rPr>
          <w:sz w:val="28"/>
          <w:szCs w:val="28"/>
          <w:lang w:val="fr-FR" w:eastAsia="ru-RU"/>
        </w:rPr>
        <w:t xml:space="preserve"> </w:t>
      </w:r>
      <w:r w:rsidR="008663A6" w:rsidRPr="00FE5997">
        <w:rPr>
          <w:sz w:val="28"/>
          <w:szCs w:val="28"/>
          <w:lang w:val="fr-FR" w:eastAsia="ru-RU"/>
        </w:rPr>
        <w:t>din partea</w:t>
      </w:r>
      <w:r w:rsidRPr="00FE5997">
        <w:rPr>
          <w:sz w:val="28"/>
          <w:szCs w:val="28"/>
          <w:lang w:val="fr-FR" w:eastAsia="ru-RU"/>
        </w:rPr>
        <w:t xml:space="preserve"> unui sistem informațional </w:t>
      </w:r>
      <w:r w:rsidR="00F00626" w:rsidRPr="00FE5997">
        <w:rPr>
          <w:sz w:val="28"/>
          <w:szCs w:val="28"/>
          <w:lang w:val="fr-FR" w:eastAsia="ru-RU"/>
        </w:rPr>
        <w:t>spre</w:t>
      </w:r>
      <w:r w:rsidRPr="00FE5997">
        <w:rPr>
          <w:sz w:val="28"/>
          <w:szCs w:val="28"/>
          <w:lang w:val="fr-FR" w:eastAsia="ru-RU"/>
        </w:rPr>
        <w:t xml:space="preserve"> platforma de interoperabilitate și invers</w:t>
      </w:r>
      <w:r w:rsidR="008663A6" w:rsidRPr="00FE5997">
        <w:rPr>
          <w:sz w:val="28"/>
          <w:szCs w:val="28"/>
          <w:lang w:val="fr-FR" w:eastAsia="ru-RU"/>
        </w:rPr>
        <w:t xml:space="preserve"> ce vizează</w:t>
      </w:r>
      <w:r w:rsidRPr="00FE5997">
        <w:rPr>
          <w:sz w:val="28"/>
          <w:szCs w:val="28"/>
          <w:lang w:val="fr-FR" w:eastAsia="ru-RU"/>
        </w:rPr>
        <w:t xml:space="preserve"> primirea, furnizarea și/sau anunțarea disponibilității unor date;</w:t>
      </w:r>
    </w:p>
    <w:p w:rsidR="00192B32" w:rsidRPr="00FE5997" w:rsidRDefault="00192B32" w:rsidP="00192B32">
      <w:pPr>
        <w:spacing w:before="120"/>
        <w:rPr>
          <w:sz w:val="28"/>
          <w:szCs w:val="28"/>
          <w:lang w:val="fr-FR" w:eastAsia="ru-RU"/>
        </w:rPr>
      </w:pPr>
      <w:r w:rsidRPr="00FE5997">
        <w:rPr>
          <w:i/>
          <w:sz w:val="28"/>
          <w:szCs w:val="28"/>
          <w:lang w:val="fr-FR" w:eastAsia="ru-RU"/>
        </w:rPr>
        <w:t>condiții tehnice</w:t>
      </w:r>
      <w:r w:rsidRPr="00FE5997">
        <w:rPr>
          <w:sz w:val="28"/>
          <w:szCs w:val="28"/>
          <w:lang w:val="fr-FR" w:eastAsia="ru-RU"/>
        </w:rPr>
        <w:t xml:space="preserve"> – un set de cerințe tehnice standard și/sau specifice, care trebuie asigurate de către participanții schimbului de date la utilizarea platformei de interoperabilitate;</w:t>
      </w:r>
    </w:p>
    <w:p w:rsidR="00192B32" w:rsidRPr="00FE5997" w:rsidRDefault="00192B32" w:rsidP="00192B32">
      <w:pPr>
        <w:spacing w:before="120"/>
        <w:rPr>
          <w:sz w:val="28"/>
          <w:szCs w:val="28"/>
          <w:lang w:val="fr-FR" w:eastAsia="ru-RU"/>
        </w:rPr>
      </w:pPr>
      <w:r w:rsidRPr="00FE5997">
        <w:rPr>
          <w:i/>
          <w:sz w:val="28"/>
          <w:szCs w:val="28"/>
          <w:lang w:val="fr-FR" w:eastAsia="ru-RU"/>
        </w:rPr>
        <w:t>consumator de date</w:t>
      </w:r>
      <w:r w:rsidRPr="00FE5997">
        <w:rPr>
          <w:sz w:val="28"/>
          <w:szCs w:val="28"/>
          <w:lang w:val="fr-FR" w:eastAsia="ru-RU"/>
        </w:rPr>
        <w:t xml:space="preserve"> – </w:t>
      </w:r>
      <w:r w:rsidR="008663A6" w:rsidRPr="00FE5997">
        <w:rPr>
          <w:sz w:val="28"/>
          <w:szCs w:val="28"/>
          <w:lang w:val="fr-FR" w:eastAsia="ru-RU"/>
        </w:rPr>
        <w:t>participant la schimbul de date</w:t>
      </w:r>
      <w:r w:rsidRPr="00FE5997">
        <w:rPr>
          <w:sz w:val="28"/>
          <w:szCs w:val="28"/>
          <w:lang w:val="fr-FR" w:eastAsia="ru-RU"/>
        </w:rPr>
        <w:t xml:space="preserve"> care recepționează și utilizează date în vederea realizării competențelor sale legale. În calitate de consumator de date poate fi destinatarul datelor registrului</w:t>
      </w:r>
      <w:r w:rsidR="008663A6" w:rsidRPr="00FE5997">
        <w:rPr>
          <w:sz w:val="28"/>
          <w:szCs w:val="28"/>
          <w:lang w:val="fr-FR" w:eastAsia="ru-RU"/>
        </w:rPr>
        <w:t>,</w:t>
      </w:r>
      <w:r w:rsidRPr="00FE5997">
        <w:rPr>
          <w:sz w:val="28"/>
          <w:szCs w:val="28"/>
          <w:lang w:val="fr-FR" w:eastAsia="ru-RU"/>
        </w:rPr>
        <w:t xml:space="preserve"> în sensul </w:t>
      </w:r>
      <w:r w:rsidR="00806CD4" w:rsidRPr="00FE5997">
        <w:rPr>
          <w:sz w:val="24"/>
          <w:szCs w:val="24"/>
          <w:lang w:val="fr-FR"/>
        </w:rPr>
        <w:br/>
      </w:r>
      <w:r w:rsidR="00806CD4" w:rsidRPr="00FE5997">
        <w:rPr>
          <w:sz w:val="28"/>
          <w:szCs w:val="28"/>
          <w:lang w:val="fr-FR" w:eastAsia="ru-RU"/>
        </w:rPr>
        <w:t xml:space="preserve"> </w:t>
      </w:r>
      <w:r w:rsidRPr="00FE5997">
        <w:rPr>
          <w:sz w:val="28"/>
          <w:szCs w:val="28"/>
          <w:lang w:val="fr-FR" w:eastAsia="ru-RU"/>
        </w:rPr>
        <w:t>Legii</w:t>
      </w:r>
      <w:r w:rsidR="00F00626" w:rsidRPr="00FE5997">
        <w:rPr>
          <w:sz w:val="28"/>
          <w:szCs w:val="28"/>
          <w:lang w:val="fr-FR" w:eastAsia="ru-RU"/>
        </w:rPr>
        <w:t xml:space="preserve"> nr.71-XVI  din  22 martie 2007 </w:t>
      </w:r>
      <w:r w:rsidRPr="00FE5997">
        <w:rPr>
          <w:sz w:val="28"/>
          <w:szCs w:val="28"/>
          <w:lang w:val="fr-FR" w:eastAsia="ru-RU"/>
        </w:rPr>
        <w:t>cu privire la registre;</w:t>
      </w:r>
    </w:p>
    <w:p w:rsidR="00192B32" w:rsidRPr="00FE5997" w:rsidRDefault="00192B32" w:rsidP="00192B32">
      <w:pPr>
        <w:spacing w:before="120"/>
        <w:rPr>
          <w:sz w:val="28"/>
          <w:szCs w:val="28"/>
          <w:lang w:val="fr-FR" w:eastAsia="ru-RU"/>
        </w:rPr>
      </w:pPr>
      <w:r w:rsidRPr="00FE5997">
        <w:rPr>
          <w:i/>
          <w:sz w:val="28"/>
          <w:szCs w:val="28"/>
          <w:lang w:val="fr-FR" w:eastAsia="ru-RU"/>
        </w:rPr>
        <w:t>contract de schimb de date</w:t>
      </w:r>
      <w:r w:rsidR="008663A6" w:rsidRPr="00FE5997">
        <w:rPr>
          <w:sz w:val="28"/>
          <w:szCs w:val="28"/>
          <w:lang w:val="fr-FR" w:eastAsia="ru-RU"/>
        </w:rPr>
        <w:t xml:space="preserve"> – un contract</w:t>
      </w:r>
      <w:r w:rsidRPr="00FE5997">
        <w:rPr>
          <w:sz w:val="28"/>
          <w:szCs w:val="28"/>
          <w:lang w:val="fr-FR" w:eastAsia="ru-RU"/>
        </w:rPr>
        <w:t xml:space="preserve"> semnat de către deținătorul platformei de interoperabilitate și un participant privat la schimbul de date, elaborat după modelul aprobat de </w:t>
      </w:r>
      <w:r w:rsidR="00806CD4" w:rsidRPr="00FE5997">
        <w:rPr>
          <w:sz w:val="28"/>
          <w:szCs w:val="28"/>
          <w:lang w:val="fr-FR" w:eastAsia="ru-RU"/>
        </w:rPr>
        <w:t>a</w:t>
      </w:r>
      <w:r w:rsidRPr="00FE5997">
        <w:rPr>
          <w:sz w:val="28"/>
          <w:szCs w:val="28"/>
          <w:lang w:val="fr-FR" w:eastAsia="ru-RU"/>
        </w:rPr>
        <w:t>utoritatea competentă;</w:t>
      </w:r>
    </w:p>
    <w:p w:rsidR="00192B32" w:rsidRPr="00FE5997" w:rsidRDefault="00192B32" w:rsidP="00192B32">
      <w:pPr>
        <w:spacing w:before="120"/>
        <w:rPr>
          <w:sz w:val="28"/>
          <w:szCs w:val="28"/>
          <w:lang w:val="fr-FR" w:eastAsia="ru-RU"/>
        </w:rPr>
      </w:pPr>
      <w:r w:rsidRPr="00FE5997">
        <w:rPr>
          <w:i/>
          <w:sz w:val="28"/>
          <w:szCs w:val="28"/>
          <w:lang w:val="fr-FR" w:eastAsia="ru-RU"/>
        </w:rPr>
        <w:t>date sau seturi de date</w:t>
      </w:r>
      <w:r w:rsidRPr="00FE5997">
        <w:rPr>
          <w:sz w:val="28"/>
          <w:szCs w:val="28"/>
          <w:lang w:val="fr-FR" w:eastAsia="ru-RU"/>
        </w:rPr>
        <w:t xml:space="preserve"> –</w:t>
      </w:r>
      <w:r w:rsidR="00342208" w:rsidRPr="00FE5997">
        <w:rPr>
          <w:sz w:val="28"/>
          <w:szCs w:val="28"/>
          <w:lang w:val="fr-FR" w:eastAsia="ru-RU"/>
        </w:rPr>
        <w:t xml:space="preserve"> </w:t>
      </w:r>
      <w:r w:rsidRPr="00FE5997">
        <w:rPr>
          <w:sz w:val="28"/>
          <w:szCs w:val="28"/>
          <w:lang w:val="fr-FR" w:eastAsia="ru-RU"/>
        </w:rPr>
        <w:t>informație oficială și documentată, precum și metadate prezentate în formă electronică care</w:t>
      </w:r>
      <w:r w:rsidR="00342208" w:rsidRPr="00FE5997">
        <w:rPr>
          <w:sz w:val="28"/>
          <w:szCs w:val="28"/>
          <w:lang w:val="fr-FR" w:eastAsia="ru-RU"/>
        </w:rPr>
        <w:t>,</w:t>
      </w:r>
      <w:r w:rsidRPr="00FE5997">
        <w:rPr>
          <w:sz w:val="28"/>
          <w:szCs w:val="28"/>
          <w:lang w:val="fr-FR" w:eastAsia="ru-RU"/>
        </w:rPr>
        <w:t xml:space="preserve"> la accesarea prin intermediul platformei de interoperabilitate</w:t>
      </w:r>
      <w:r w:rsidR="00342208" w:rsidRPr="00FE5997">
        <w:rPr>
          <w:sz w:val="28"/>
          <w:szCs w:val="28"/>
          <w:lang w:val="fr-FR" w:eastAsia="ru-RU"/>
        </w:rPr>
        <w:t>,</w:t>
      </w:r>
      <w:r w:rsidRPr="00FE5997">
        <w:rPr>
          <w:sz w:val="28"/>
          <w:szCs w:val="28"/>
          <w:lang w:val="fr-FR" w:eastAsia="ru-RU"/>
        </w:rPr>
        <w:t xml:space="preserve"> se prezumă</w:t>
      </w:r>
      <w:r w:rsidR="00342208" w:rsidRPr="00FE5997">
        <w:rPr>
          <w:sz w:val="28"/>
          <w:szCs w:val="28"/>
          <w:lang w:val="fr-FR" w:eastAsia="ru-RU"/>
        </w:rPr>
        <w:t xml:space="preserve"> a fi</w:t>
      </w:r>
      <w:r w:rsidRPr="00FE5997">
        <w:rPr>
          <w:sz w:val="28"/>
          <w:szCs w:val="28"/>
          <w:lang w:val="fr-FR" w:eastAsia="ru-RU"/>
        </w:rPr>
        <w:t xml:space="preserve"> autentice;</w:t>
      </w:r>
    </w:p>
    <w:p w:rsidR="00192B32" w:rsidRPr="00FE5997" w:rsidRDefault="00192B32" w:rsidP="00192B32">
      <w:pPr>
        <w:spacing w:before="120"/>
        <w:rPr>
          <w:sz w:val="28"/>
          <w:szCs w:val="28"/>
          <w:lang w:val="fr-FR" w:eastAsia="ru-RU"/>
        </w:rPr>
      </w:pPr>
      <w:r w:rsidRPr="00FE5997">
        <w:rPr>
          <w:i/>
          <w:sz w:val="28"/>
          <w:szCs w:val="28"/>
          <w:lang w:val="fr-FR" w:eastAsia="ru-RU"/>
        </w:rPr>
        <w:t>deținător al platformei de interoperabilitate</w:t>
      </w:r>
      <w:r w:rsidRPr="00FE5997">
        <w:rPr>
          <w:sz w:val="28"/>
          <w:szCs w:val="28"/>
          <w:lang w:val="fr-FR" w:eastAsia="ru-RU"/>
        </w:rPr>
        <w:t xml:space="preserve"> – autoritatea sau instituția publică desemnată de către Guvern, responsabilă de administrarea, asigurarea menținerii, funcționării, inclusiv tehnice, precum și dezvoltării continue a platformei de interoperabilitate;</w:t>
      </w:r>
    </w:p>
    <w:p w:rsidR="00192B32" w:rsidRPr="00FE5997" w:rsidRDefault="00192B32" w:rsidP="00192B32">
      <w:pPr>
        <w:spacing w:before="120"/>
        <w:rPr>
          <w:sz w:val="28"/>
          <w:szCs w:val="28"/>
          <w:lang w:val="fr-FR" w:eastAsia="ru-RU"/>
        </w:rPr>
      </w:pPr>
      <w:r w:rsidRPr="00FE5997">
        <w:rPr>
          <w:i/>
          <w:sz w:val="28"/>
          <w:szCs w:val="28"/>
          <w:lang w:val="fr-FR" w:eastAsia="ru-RU"/>
        </w:rPr>
        <w:t>furnizor de date</w:t>
      </w:r>
      <w:r w:rsidRPr="00FE5997">
        <w:rPr>
          <w:sz w:val="28"/>
          <w:szCs w:val="28"/>
          <w:lang w:val="fr-FR" w:eastAsia="ru-RU"/>
        </w:rPr>
        <w:t xml:space="preserve"> – participant la schimbul de date în calitate de sursă de date;</w:t>
      </w:r>
    </w:p>
    <w:p w:rsidR="00192B32" w:rsidRPr="00FE5997" w:rsidRDefault="00192B32" w:rsidP="00192B32">
      <w:pPr>
        <w:spacing w:before="120"/>
        <w:rPr>
          <w:sz w:val="28"/>
          <w:szCs w:val="28"/>
          <w:lang w:val="fr-FR" w:eastAsia="ru-RU"/>
        </w:rPr>
      </w:pPr>
      <w:r w:rsidRPr="00FE5997">
        <w:rPr>
          <w:i/>
          <w:sz w:val="28"/>
          <w:szCs w:val="28"/>
          <w:lang w:val="fr-FR" w:eastAsia="ru-RU"/>
        </w:rPr>
        <w:t>interfață de schimb de date</w:t>
      </w:r>
      <w:r w:rsidRPr="00FE5997">
        <w:rPr>
          <w:sz w:val="28"/>
          <w:szCs w:val="28"/>
          <w:lang w:val="fr-FR" w:eastAsia="ru-RU"/>
        </w:rPr>
        <w:t xml:space="preserve"> – un mijloc tehnic de program, inclusiv un serviciu web sau un portal informațional, pus la dispoziție de către deținătorul pl</w:t>
      </w:r>
      <w:r w:rsidR="00806CD4" w:rsidRPr="00FE5997">
        <w:rPr>
          <w:sz w:val="28"/>
          <w:szCs w:val="28"/>
          <w:lang w:val="fr-FR" w:eastAsia="ru-RU"/>
        </w:rPr>
        <w:t>atformei de interoperabilitate ori</w:t>
      </w:r>
      <w:r w:rsidRPr="00FE5997">
        <w:rPr>
          <w:sz w:val="28"/>
          <w:szCs w:val="28"/>
          <w:lang w:val="fr-FR" w:eastAsia="ru-RU"/>
        </w:rPr>
        <w:t xml:space="preserve"> de către furnizorul de date, care are scopul adaptării datelor și/sau punerii la dispoziție a acestora </w:t>
      </w:r>
      <w:r w:rsidR="00342208" w:rsidRPr="00FE5997">
        <w:rPr>
          <w:sz w:val="28"/>
          <w:szCs w:val="28"/>
          <w:lang w:val="fr-FR" w:eastAsia="ru-RU"/>
        </w:rPr>
        <w:t>pentru</w:t>
      </w:r>
      <w:r w:rsidRPr="00FE5997">
        <w:rPr>
          <w:sz w:val="28"/>
          <w:szCs w:val="28"/>
          <w:lang w:val="fr-FR" w:eastAsia="ru-RU"/>
        </w:rPr>
        <w:t xml:space="preserve"> consumatorii de date sau utilizatorii finali;</w:t>
      </w:r>
    </w:p>
    <w:p w:rsidR="00192B32" w:rsidRPr="00FE5997" w:rsidRDefault="00192B32" w:rsidP="00192B32">
      <w:pPr>
        <w:spacing w:before="120"/>
        <w:rPr>
          <w:sz w:val="28"/>
          <w:szCs w:val="28"/>
          <w:lang w:val="fr-FR" w:eastAsia="ru-RU"/>
        </w:rPr>
      </w:pPr>
      <w:r w:rsidRPr="00FE5997">
        <w:rPr>
          <w:i/>
          <w:sz w:val="28"/>
          <w:szCs w:val="28"/>
          <w:lang w:val="fr-FR" w:eastAsia="ru-RU"/>
        </w:rPr>
        <w:t>interoperabilitate</w:t>
      </w:r>
      <w:r w:rsidRPr="00FE5997">
        <w:rPr>
          <w:sz w:val="28"/>
          <w:szCs w:val="28"/>
          <w:lang w:val="fr-FR" w:eastAsia="ru-RU"/>
        </w:rPr>
        <w:t xml:space="preserve"> – capacitatea tehnică a sistemelor informaționale și capacitatea organizatorică a participanților publici și privați de a reutiliza date printr-un proces eficient de schimb de date;</w:t>
      </w:r>
    </w:p>
    <w:p w:rsidR="00192B32" w:rsidRPr="00FE5997" w:rsidRDefault="00192B32" w:rsidP="00192B32">
      <w:pPr>
        <w:spacing w:before="120"/>
        <w:rPr>
          <w:sz w:val="28"/>
          <w:szCs w:val="28"/>
          <w:lang w:val="fr-FR" w:eastAsia="ru-RU"/>
        </w:rPr>
      </w:pPr>
      <w:r w:rsidRPr="00FE5997">
        <w:rPr>
          <w:i/>
          <w:sz w:val="28"/>
          <w:szCs w:val="28"/>
          <w:lang w:val="fr-FR" w:eastAsia="ru-RU"/>
        </w:rPr>
        <w:t>interoperabilitate organizatorică</w:t>
      </w:r>
      <w:r w:rsidRPr="00FE5997">
        <w:rPr>
          <w:sz w:val="28"/>
          <w:szCs w:val="28"/>
          <w:lang w:val="fr-FR" w:eastAsia="ru-RU"/>
        </w:rPr>
        <w:t xml:space="preserve"> – cuprinde t</w:t>
      </w:r>
      <w:r w:rsidR="00806CD4" w:rsidRPr="00FE5997">
        <w:rPr>
          <w:sz w:val="28"/>
          <w:szCs w:val="28"/>
          <w:lang w:val="fr-FR" w:eastAsia="ru-RU"/>
        </w:rPr>
        <w:t xml:space="preserve">oate aspectele instituționale, </w:t>
      </w:r>
      <w:r w:rsidRPr="00FE5997">
        <w:rPr>
          <w:sz w:val="28"/>
          <w:szCs w:val="28"/>
          <w:lang w:val="fr-FR" w:eastAsia="ru-RU"/>
        </w:rPr>
        <w:t>de reglementare, financiare și de</w:t>
      </w:r>
      <w:r w:rsidR="00806CD4" w:rsidRPr="00FE5997">
        <w:rPr>
          <w:sz w:val="28"/>
          <w:szCs w:val="28"/>
          <w:lang w:val="fr-FR" w:eastAsia="ru-RU"/>
        </w:rPr>
        <w:t xml:space="preserve"> aliniere a proceselor de lucru</w:t>
      </w:r>
      <w:r w:rsidRPr="00FE5997">
        <w:rPr>
          <w:sz w:val="28"/>
          <w:szCs w:val="28"/>
          <w:lang w:val="fr-FR" w:eastAsia="ru-RU"/>
        </w:rPr>
        <w:t xml:space="preserve"> în scopul atingerii unui schimb de date eficient;</w:t>
      </w:r>
    </w:p>
    <w:p w:rsidR="00192B32" w:rsidRPr="00FE5997" w:rsidRDefault="00192B32" w:rsidP="00192B32">
      <w:pPr>
        <w:spacing w:before="120"/>
        <w:rPr>
          <w:sz w:val="28"/>
          <w:szCs w:val="28"/>
          <w:lang w:val="fr-FR" w:eastAsia="ru-RU"/>
        </w:rPr>
      </w:pPr>
      <w:r w:rsidRPr="00FE5997">
        <w:rPr>
          <w:i/>
          <w:sz w:val="28"/>
          <w:szCs w:val="28"/>
          <w:lang w:val="fr-FR" w:eastAsia="ru-RU"/>
        </w:rPr>
        <w:t>interoperabilitate semantică</w:t>
      </w:r>
      <w:r w:rsidRPr="00FE5997">
        <w:rPr>
          <w:sz w:val="28"/>
          <w:szCs w:val="28"/>
          <w:lang w:val="fr-FR" w:eastAsia="ru-RU"/>
        </w:rPr>
        <w:t xml:space="preserve"> – abordare comună asupra formatelor, sintaxei și sensului datelor, precum și interpretare univocă a datelor de către toți participanții la schimbul de date, asigurată prin implementarea </w:t>
      </w:r>
      <w:r w:rsidR="00342208" w:rsidRPr="00FE5997">
        <w:rPr>
          <w:sz w:val="28"/>
          <w:szCs w:val="28"/>
          <w:lang w:val="fr-FR" w:eastAsia="ru-RU"/>
        </w:rPr>
        <w:t>c</w:t>
      </w:r>
      <w:r w:rsidRPr="00FE5997">
        <w:rPr>
          <w:sz w:val="28"/>
          <w:szCs w:val="28"/>
          <w:lang w:val="fr-FR" w:eastAsia="ru-RU"/>
        </w:rPr>
        <w:t>atalogului semantic;</w:t>
      </w:r>
    </w:p>
    <w:p w:rsidR="00192B32" w:rsidRPr="00FE5997" w:rsidRDefault="00192B32" w:rsidP="00192B32">
      <w:pPr>
        <w:spacing w:before="120"/>
        <w:rPr>
          <w:sz w:val="28"/>
          <w:szCs w:val="28"/>
          <w:lang w:val="fr-FR" w:eastAsia="ru-RU"/>
        </w:rPr>
      </w:pPr>
      <w:r w:rsidRPr="00FE5997">
        <w:rPr>
          <w:i/>
          <w:sz w:val="28"/>
          <w:szCs w:val="28"/>
          <w:lang w:val="fr-FR" w:eastAsia="ru-RU"/>
        </w:rPr>
        <w:lastRenderedPageBreak/>
        <w:t>interoperabilitate tehnică</w:t>
      </w:r>
      <w:r w:rsidRPr="00FE5997">
        <w:rPr>
          <w:sz w:val="28"/>
          <w:szCs w:val="28"/>
          <w:lang w:val="fr-FR" w:eastAsia="ru-RU"/>
        </w:rPr>
        <w:t xml:space="preserve"> – cuprinde toate aspectele tehnice ce asigură schimbul de date la nivel tehnic, inclusiv tehnologii de adaptare, intermediere și securizare, precum şi rețele de comunicare;</w:t>
      </w:r>
    </w:p>
    <w:p w:rsidR="00192B32" w:rsidRPr="00FE5997" w:rsidRDefault="00342208" w:rsidP="00192B32">
      <w:pPr>
        <w:spacing w:before="120"/>
        <w:rPr>
          <w:sz w:val="28"/>
          <w:szCs w:val="28"/>
          <w:lang w:val="fr-FR" w:eastAsia="ru-RU"/>
        </w:rPr>
      </w:pPr>
      <w:r w:rsidRPr="00FE5997">
        <w:rPr>
          <w:i/>
          <w:sz w:val="28"/>
          <w:szCs w:val="28"/>
          <w:lang w:val="fr-FR" w:eastAsia="ru-RU"/>
        </w:rPr>
        <w:t xml:space="preserve">participant/participanți </w:t>
      </w:r>
      <w:r w:rsidR="00192B32" w:rsidRPr="00FE5997">
        <w:rPr>
          <w:i/>
          <w:sz w:val="28"/>
          <w:szCs w:val="28"/>
          <w:lang w:val="fr-FR" w:eastAsia="ru-RU"/>
        </w:rPr>
        <w:t>la schimbul de date</w:t>
      </w:r>
      <w:r w:rsidRPr="00FE5997">
        <w:rPr>
          <w:i/>
          <w:sz w:val="28"/>
          <w:szCs w:val="28"/>
          <w:lang w:val="fr-FR" w:eastAsia="ru-RU"/>
        </w:rPr>
        <w:t xml:space="preserve"> </w:t>
      </w:r>
      <w:r w:rsidR="00192B32" w:rsidRPr="00FE5997">
        <w:rPr>
          <w:sz w:val="28"/>
          <w:szCs w:val="28"/>
          <w:lang w:val="fr-FR" w:eastAsia="ru-RU"/>
        </w:rPr>
        <w:t>– autoritățile administrative centrale subordonate Guvernului și structurile organizaționale din sfera lor de competență (autoritățile administrative din subordine, inclusiv serviciile publice desconcentrate și cele aflate în subordine, precum și instituțiile publice în care ministerul, Cancelaria de Stat sau altă autoritate administrativă centrală are calitatea de fondator)</w:t>
      </w:r>
      <w:r w:rsidR="00806CD4" w:rsidRPr="00FE5997">
        <w:rPr>
          <w:sz w:val="28"/>
          <w:szCs w:val="28"/>
          <w:lang w:val="fr-FR" w:eastAsia="ru-RU"/>
        </w:rPr>
        <w:t>,</w:t>
      </w:r>
      <w:r w:rsidR="00192B32" w:rsidRPr="00FE5997">
        <w:rPr>
          <w:sz w:val="28"/>
          <w:szCs w:val="28"/>
          <w:lang w:val="fr-FR" w:eastAsia="ru-RU"/>
        </w:rPr>
        <w:t xml:space="preserve"> care dețin sisteme informaționale, precum și persoane</w:t>
      </w:r>
      <w:r w:rsidRPr="00FE5997">
        <w:rPr>
          <w:sz w:val="28"/>
          <w:szCs w:val="28"/>
          <w:lang w:val="fr-FR" w:eastAsia="ru-RU"/>
        </w:rPr>
        <w:t>le</w:t>
      </w:r>
      <w:r w:rsidR="00192B32" w:rsidRPr="00FE5997">
        <w:rPr>
          <w:sz w:val="28"/>
          <w:szCs w:val="28"/>
          <w:lang w:val="fr-FR" w:eastAsia="ru-RU"/>
        </w:rPr>
        <w:t xml:space="preserve"> juridice private care</w:t>
      </w:r>
      <w:r w:rsidRPr="00FE5997">
        <w:rPr>
          <w:sz w:val="28"/>
          <w:szCs w:val="28"/>
          <w:lang w:val="fr-FR" w:eastAsia="ru-RU"/>
        </w:rPr>
        <w:t>,</w:t>
      </w:r>
      <w:r w:rsidR="00192B32" w:rsidRPr="00FE5997">
        <w:rPr>
          <w:sz w:val="28"/>
          <w:szCs w:val="28"/>
          <w:lang w:val="fr-FR" w:eastAsia="ru-RU"/>
        </w:rPr>
        <w:t xml:space="preserve"> în numele autorităților și instituțiilor publice, gestionează sau dețin sisteme informaționale. În calitate de participanți pot fi și persoanele fizice și persoanele juridice de drept privat, reziden</w:t>
      </w:r>
      <w:r w:rsidRPr="00FE5997">
        <w:rPr>
          <w:sz w:val="28"/>
          <w:szCs w:val="28"/>
          <w:lang w:val="fr-FR" w:eastAsia="ru-RU"/>
        </w:rPr>
        <w:t>te</w:t>
      </w:r>
      <w:r w:rsidR="00192B32" w:rsidRPr="00FE5997">
        <w:rPr>
          <w:sz w:val="28"/>
          <w:szCs w:val="28"/>
          <w:lang w:val="fr-FR" w:eastAsia="ru-RU"/>
        </w:rPr>
        <w:t xml:space="preserve"> a</w:t>
      </w:r>
      <w:r w:rsidRPr="00FE5997">
        <w:rPr>
          <w:sz w:val="28"/>
          <w:szCs w:val="28"/>
          <w:lang w:val="fr-FR" w:eastAsia="ru-RU"/>
        </w:rPr>
        <w:t>le</w:t>
      </w:r>
      <w:r w:rsidR="00192B32" w:rsidRPr="00FE5997">
        <w:rPr>
          <w:sz w:val="28"/>
          <w:szCs w:val="28"/>
          <w:lang w:val="fr-FR" w:eastAsia="ru-RU"/>
        </w:rPr>
        <w:t xml:space="preserve"> Republicii Moldova, în măsura în care acestea își manifest</w:t>
      </w:r>
      <w:r w:rsidR="00806CD4" w:rsidRPr="00FE5997">
        <w:rPr>
          <w:sz w:val="28"/>
          <w:szCs w:val="28"/>
          <w:lang w:val="fr-FR" w:eastAsia="ru-RU"/>
        </w:rPr>
        <w:t>ă</w:t>
      </w:r>
      <w:r w:rsidR="00192B32" w:rsidRPr="00FE5997">
        <w:rPr>
          <w:sz w:val="28"/>
          <w:szCs w:val="28"/>
          <w:lang w:val="fr-FR" w:eastAsia="ru-RU"/>
        </w:rPr>
        <w:t xml:space="preserve"> intenția de a participa benevol la schimbul de date și nu </w:t>
      </w:r>
      <w:r w:rsidR="00483FDD" w:rsidRPr="00FE5997">
        <w:rPr>
          <w:sz w:val="28"/>
          <w:szCs w:val="28"/>
          <w:lang w:val="fr-FR" w:eastAsia="ru-RU"/>
        </w:rPr>
        <w:t>sînt</w:t>
      </w:r>
      <w:r w:rsidR="00192B32" w:rsidRPr="00FE5997">
        <w:rPr>
          <w:sz w:val="28"/>
          <w:szCs w:val="28"/>
          <w:lang w:val="fr-FR" w:eastAsia="ru-RU"/>
        </w:rPr>
        <w:t xml:space="preserve"> utilizatori de informație;</w:t>
      </w:r>
    </w:p>
    <w:p w:rsidR="00192B32" w:rsidRPr="00FE5997" w:rsidRDefault="00192B32" w:rsidP="00192B32">
      <w:pPr>
        <w:spacing w:before="120"/>
        <w:rPr>
          <w:sz w:val="28"/>
          <w:szCs w:val="28"/>
          <w:lang w:val="fr-FR" w:eastAsia="ru-RU"/>
        </w:rPr>
      </w:pPr>
      <w:r w:rsidRPr="00FE5997">
        <w:rPr>
          <w:i/>
          <w:sz w:val="28"/>
          <w:szCs w:val="28"/>
          <w:lang w:val="fr-FR" w:eastAsia="ru-RU"/>
        </w:rPr>
        <w:t>participant privat</w:t>
      </w:r>
      <w:r w:rsidRPr="00FE5997">
        <w:rPr>
          <w:sz w:val="28"/>
          <w:szCs w:val="28"/>
          <w:lang w:val="fr-FR" w:eastAsia="ru-RU"/>
        </w:rPr>
        <w:t xml:space="preserve"> – participant la schimbul de date, persoană fizică sau persoană juridică de drept privat, care nu este un participant public;</w:t>
      </w:r>
    </w:p>
    <w:p w:rsidR="00192B32" w:rsidRPr="00FE5997" w:rsidRDefault="00192B32" w:rsidP="00192B32">
      <w:pPr>
        <w:spacing w:before="120"/>
        <w:rPr>
          <w:sz w:val="28"/>
          <w:szCs w:val="28"/>
          <w:lang w:val="fr-FR" w:eastAsia="ru-RU"/>
        </w:rPr>
      </w:pPr>
      <w:r w:rsidRPr="00FE5997">
        <w:rPr>
          <w:i/>
          <w:sz w:val="28"/>
          <w:szCs w:val="28"/>
          <w:lang w:val="fr-FR" w:eastAsia="ru-RU"/>
        </w:rPr>
        <w:t>participant public</w:t>
      </w:r>
      <w:r w:rsidRPr="00FE5997">
        <w:rPr>
          <w:sz w:val="28"/>
          <w:szCs w:val="28"/>
          <w:lang w:val="fr-FR" w:eastAsia="ru-RU"/>
        </w:rPr>
        <w:t xml:space="preserve"> – </w:t>
      </w:r>
      <w:r w:rsidR="00806CD4" w:rsidRPr="00FE5997">
        <w:rPr>
          <w:sz w:val="28"/>
          <w:szCs w:val="28"/>
          <w:lang w:val="fr-FR" w:eastAsia="ru-RU"/>
        </w:rPr>
        <w:t>participant la schimbul de date</w:t>
      </w:r>
      <w:r w:rsidRPr="00FE5997">
        <w:rPr>
          <w:sz w:val="28"/>
          <w:szCs w:val="28"/>
          <w:lang w:val="fr-FR" w:eastAsia="ru-RU"/>
        </w:rPr>
        <w:t xml:space="preserve"> care reprezintă o autoritate și/sau instituție publică, și/sau o persoană juridică fondată </w:t>
      </w:r>
      <w:r w:rsidR="00806CD4" w:rsidRPr="00FE5997">
        <w:rPr>
          <w:sz w:val="28"/>
          <w:szCs w:val="28"/>
          <w:lang w:val="fr-FR" w:eastAsia="ru-RU"/>
        </w:rPr>
        <w:t>ori</w:t>
      </w:r>
      <w:r w:rsidRPr="00FE5997">
        <w:rPr>
          <w:sz w:val="28"/>
          <w:szCs w:val="28"/>
          <w:lang w:val="fr-FR" w:eastAsia="ru-RU"/>
        </w:rPr>
        <w:t xml:space="preserve"> gestionată de o autoritate și/sau instituție publică, precum și orice persoană fizică și/sau juridică privată care</w:t>
      </w:r>
      <w:r w:rsidR="00342208" w:rsidRPr="00FE5997">
        <w:rPr>
          <w:sz w:val="28"/>
          <w:szCs w:val="28"/>
          <w:lang w:val="fr-FR" w:eastAsia="ru-RU"/>
        </w:rPr>
        <w:t>,</w:t>
      </w:r>
      <w:r w:rsidRPr="00FE5997">
        <w:rPr>
          <w:sz w:val="28"/>
          <w:szCs w:val="28"/>
          <w:lang w:val="fr-FR" w:eastAsia="ru-RU"/>
        </w:rPr>
        <w:t xml:space="preserve"> în numele statului, a</w:t>
      </w:r>
      <w:r w:rsidR="00806CD4" w:rsidRPr="00FE5997">
        <w:rPr>
          <w:sz w:val="28"/>
          <w:szCs w:val="28"/>
          <w:lang w:val="fr-FR" w:eastAsia="ru-RU"/>
        </w:rPr>
        <w:t>l</w:t>
      </w:r>
      <w:r w:rsidRPr="00FE5997">
        <w:rPr>
          <w:sz w:val="28"/>
          <w:szCs w:val="28"/>
          <w:lang w:val="fr-FR" w:eastAsia="ru-RU"/>
        </w:rPr>
        <w:t xml:space="preserve"> unei autorități și/sau instituții publice sau a</w:t>
      </w:r>
      <w:r w:rsidR="00B34EDC" w:rsidRPr="00FE5997">
        <w:rPr>
          <w:sz w:val="28"/>
          <w:szCs w:val="28"/>
          <w:lang w:val="fr-FR" w:eastAsia="ru-RU"/>
        </w:rPr>
        <w:t>l</w:t>
      </w:r>
      <w:r w:rsidRPr="00FE5997">
        <w:rPr>
          <w:sz w:val="28"/>
          <w:szCs w:val="28"/>
          <w:lang w:val="fr-FR" w:eastAsia="ru-RU"/>
        </w:rPr>
        <w:t xml:space="preserve"> unei persoane juridice fondat</w:t>
      </w:r>
      <w:r w:rsidR="00B34EDC" w:rsidRPr="00FE5997">
        <w:rPr>
          <w:sz w:val="28"/>
          <w:szCs w:val="28"/>
          <w:lang w:val="fr-FR" w:eastAsia="ru-RU"/>
        </w:rPr>
        <w:t>e</w:t>
      </w:r>
      <w:r w:rsidRPr="00FE5997">
        <w:rPr>
          <w:sz w:val="28"/>
          <w:szCs w:val="28"/>
          <w:lang w:val="fr-FR" w:eastAsia="ru-RU"/>
        </w:rPr>
        <w:t xml:space="preserve"> </w:t>
      </w:r>
      <w:r w:rsidR="00B34EDC" w:rsidRPr="00FE5997">
        <w:rPr>
          <w:sz w:val="28"/>
          <w:szCs w:val="28"/>
          <w:lang w:val="fr-FR" w:eastAsia="ru-RU"/>
        </w:rPr>
        <w:t>ori</w:t>
      </w:r>
      <w:r w:rsidRPr="00FE5997">
        <w:rPr>
          <w:sz w:val="28"/>
          <w:szCs w:val="28"/>
          <w:lang w:val="fr-FR" w:eastAsia="ru-RU"/>
        </w:rPr>
        <w:t xml:space="preserve"> gestionat</w:t>
      </w:r>
      <w:r w:rsidR="00B34EDC" w:rsidRPr="00FE5997">
        <w:rPr>
          <w:sz w:val="28"/>
          <w:szCs w:val="28"/>
          <w:lang w:val="fr-FR" w:eastAsia="ru-RU"/>
        </w:rPr>
        <w:t>e</w:t>
      </w:r>
      <w:r w:rsidRPr="00FE5997">
        <w:rPr>
          <w:sz w:val="28"/>
          <w:szCs w:val="28"/>
          <w:lang w:val="fr-FR" w:eastAsia="ru-RU"/>
        </w:rPr>
        <w:t xml:space="preserve">de o autoritate și/sau instituție publică, gestionează sau deține sisteme informaționale, inclusiv notari, executori judecătorești, mediatori, administratori autorizați </w:t>
      </w:r>
      <w:r w:rsidR="00B34EDC" w:rsidRPr="00FE5997">
        <w:rPr>
          <w:sz w:val="28"/>
          <w:szCs w:val="28"/>
          <w:lang w:val="fr-FR" w:eastAsia="ru-RU"/>
        </w:rPr>
        <w:t>ş.a.</w:t>
      </w:r>
      <w:r w:rsidRPr="00FE5997">
        <w:rPr>
          <w:sz w:val="28"/>
          <w:szCs w:val="28"/>
          <w:lang w:val="fr-FR" w:eastAsia="ru-RU"/>
        </w:rPr>
        <w:t>;</w:t>
      </w:r>
    </w:p>
    <w:p w:rsidR="00192B32" w:rsidRPr="00FE5997" w:rsidRDefault="00192B32" w:rsidP="00192B32">
      <w:pPr>
        <w:spacing w:before="120"/>
        <w:rPr>
          <w:sz w:val="28"/>
          <w:szCs w:val="28"/>
          <w:lang w:val="fr-FR" w:eastAsia="ru-RU"/>
        </w:rPr>
      </w:pPr>
      <w:r w:rsidRPr="00FE5997">
        <w:rPr>
          <w:i/>
          <w:sz w:val="28"/>
          <w:szCs w:val="28"/>
          <w:lang w:val="fr-FR" w:eastAsia="ru-RU"/>
        </w:rPr>
        <w:t>platform</w:t>
      </w:r>
      <w:r w:rsidR="00342208" w:rsidRPr="00FE5997">
        <w:rPr>
          <w:i/>
          <w:sz w:val="28"/>
          <w:szCs w:val="28"/>
          <w:lang w:val="fr-FR" w:eastAsia="ru-RU"/>
        </w:rPr>
        <w:t>ă</w:t>
      </w:r>
      <w:r w:rsidRPr="00FE5997">
        <w:rPr>
          <w:i/>
          <w:sz w:val="28"/>
          <w:szCs w:val="28"/>
          <w:lang w:val="fr-FR" w:eastAsia="ru-RU"/>
        </w:rPr>
        <w:t xml:space="preserve"> de interoperabilitate</w:t>
      </w:r>
      <w:r w:rsidR="00342208" w:rsidRPr="00FE5997">
        <w:rPr>
          <w:sz w:val="28"/>
          <w:szCs w:val="28"/>
          <w:lang w:val="fr-FR" w:eastAsia="ru-RU"/>
        </w:rPr>
        <w:t xml:space="preserve"> – sistem informațional</w:t>
      </w:r>
      <w:r w:rsidRPr="00FE5997">
        <w:rPr>
          <w:sz w:val="28"/>
          <w:szCs w:val="28"/>
          <w:lang w:val="fr-FR" w:eastAsia="ru-RU"/>
        </w:rPr>
        <w:t xml:space="preserve"> destinat asigurării schimbului de date între sistemele informaționale deținute de participanții la schimbul de date;</w:t>
      </w:r>
    </w:p>
    <w:p w:rsidR="00192B32" w:rsidRPr="00FE5997" w:rsidRDefault="00192B32" w:rsidP="00192B32">
      <w:pPr>
        <w:spacing w:before="120"/>
        <w:rPr>
          <w:sz w:val="28"/>
          <w:szCs w:val="28"/>
          <w:lang w:val="fr-FR" w:eastAsia="ru-RU"/>
        </w:rPr>
      </w:pPr>
      <w:r w:rsidRPr="00FE5997">
        <w:rPr>
          <w:i/>
          <w:sz w:val="28"/>
          <w:szCs w:val="28"/>
          <w:lang w:val="fr-FR" w:eastAsia="ru-RU"/>
        </w:rPr>
        <w:t>schimb de date</w:t>
      </w:r>
      <w:r w:rsidRPr="00FE5997">
        <w:rPr>
          <w:sz w:val="28"/>
          <w:szCs w:val="28"/>
          <w:lang w:val="fr-FR" w:eastAsia="ru-RU"/>
        </w:rPr>
        <w:t xml:space="preserve"> – punerea la dispoziție a datelor de către furnizori de date și consumul datel</w:t>
      </w:r>
      <w:r w:rsidR="00B34EDC" w:rsidRPr="00FE5997">
        <w:rPr>
          <w:sz w:val="28"/>
          <w:szCs w:val="28"/>
          <w:lang w:val="fr-FR" w:eastAsia="ru-RU"/>
        </w:rPr>
        <w:t>or de către consumatori de date</w:t>
      </w:r>
      <w:r w:rsidRPr="00FE5997">
        <w:rPr>
          <w:sz w:val="28"/>
          <w:szCs w:val="28"/>
          <w:lang w:val="fr-FR" w:eastAsia="ru-RU"/>
        </w:rPr>
        <w:t xml:space="preserve"> sau transmiterea datelor </w:t>
      </w:r>
      <w:r w:rsidR="00B34EDC" w:rsidRPr="00FE5997">
        <w:rPr>
          <w:sz w:val="28"/>
          <w:szCs w:val="28"/>
          <w:lang w:val="fr-FR" w:eastAsia="ru-RU"/>
        </w:rPr>
        <w:t>de la</w:t>
      </w:r>
      <w:r w:rsidRPr="00FE5997">
        <w:rPr>
          <w:sz w:val="28"/>
          <w:szCs w:val="28"/>
          <w:lang w:val="fr-FR" w:eastAsia="ru-RU"/>
        </w:rPr>
        <w:t xml:space="preserve"> un sistem informațional un</w:t>
      </w:r>
      <w:r w:rsidR="00B34EDC" w:rsidRPr="00FE5997">
        <w:rPr>
          <w:sz w:val="28"/>
          <w:szCs w:val="28"/>
          <w:lang w:val="fr-FR" w:eastAsia="ru-RU"/>
        </w:rPr>
        <w:t>ui</w:t>
      </w:r>
      <w:r w:rsidRPr="00FE5997">
        <w:rPr>
          <w:sz w:val="28"/>
          <w:szCs w:val="28"/>
          <w:lang w:val="fr-FR" w:eastAsia="ru-RU"/>
        </w:rPr>
        <w:t xml:space="preserve"> alt sistem informațional</w:t>
      </w:r>
      <w:r w:rsidR="00B34EDC" w:rsidRPr="00FE5997">
        <w:rPr>
          <w:sz w:val="28"/>
          <w:szCs w:val="28"/>
          <w:lang w:val="fr-FR" w:eastAsia="ru-RU"/>
        </w:rPr>
        <w:t>,</w:t>
      </w:r>
      <w:r w:rsidRPr="00FE5997">
        <w:rPr>
          <w:sz w:val="28"/>
          <w:szCs w:val="28"/>
          <w:lang w:val="fr-FR" w:eastAsia="ru-RU"/>
        </w:rPr>
        <w:t xml:space="preserve"> în baza unor cereri individuale, cu sau fără adaptarea datelor, prin intermediul platformei de interoperabilitate;</w:t>
      </w:r>
    </w:p>
    <w:p w:rsidR="00192B32" w:rsidRPr="00FE5997" w:rsidRDefault="00192B32" w:rsidP="00192B32">
      <w:pPr>
        <w:spacing w:before="120"/>
        <w:rPr>
          <w:sz w:val="28"/>
          <w:szCs w:val="28"/>
          <w:lang w:val="fr-FR" w:eastAsia="ru-RU"/>
        </w:rPr>
      </w:pPr>
      <w:r w:rsidRPr="00FE5997">
        <w:rPr>
          <w:i/>
          <w:sz w:val="28"/>
          <w:szCs w:val="28"/>
          <w:lang w:val="fr-FR" w:eastAsia="ru-RU"/>
        </w:rPr>
        <w:t>serviciu informațional generic</w:t>
      </w:r>
      <w:r w:rsidRPr="00FE5997">
        <w:rPr>
          <w:sz w:val="28"/>
          <w:szCs w:val="28"/>
          <w:lang w:val="fr-FR" w:eastAsia="ru-RU"/>
        </w:rPr>
        <w:t xml:space="preserve"> – </w:t>
      </w:r>
      <w:r w:rsidR="00342208" w:rsidRPr="00FE5997">
        <w:rPr>
          <w:sz w:val="28"/>
          <w:szCs w:val="28"/>
          <w:lang w:val="fr-FR" w:eastAsia="ru-RU"/>
        </w:rPr>
        <w:t>serviciu de furnizare a datelor</w:t>
      </w:r>
      <w:r w:rsidRPr="00FE5997">
        <w:rPr>
          <w:sz w:val="28"/>
          <w:szCs w:val="28"/>
          <w:lang w:val="fr-FR" w:eastAsia="ru-RU"/>
        </w:rPr>
        <w:t xml:space="preserve"> elaborat și pus la dispoziție de furnizorul de date prin platforma de interoperabilitate, care răspunde necesităților mai multor consumatori de date;</w:t>
      </w:r>
    </w:p>
    <w:p w:rsidR="00192B32" w:rsidRPr="00FE5997" w:rsidRDefault="00192B32" w:rsidP="00192B32">
      <w:pPr>
        <w:spacing w:before="120"/>
        <w:rPr>
          <w:sz w:val="28"/>
          <w:szCs w:val="28"/>
          <w:lang w:val="fr-FR" w:eastAsia="ru-RU"/>
        </w:rPr>
      </w:pPr>
      <w:r w:rsidRPr="00FE5997">
        <w:rPr>
          <w:i/>
          <w:sz w:val="28"/>
          <w:szCs w:val="28"/>
          <w:lang w:val="fr-FR" w:eastAsia="ru-RU"/>
        </w:rPr>
        <w:t>sisteme informaționale</w:t>
      </w:r>
      <w:r w:rsidRPr="00FE5997">
        <w:rPr>
          <w:sz w:val="28"/>
          <w:szCs w:val="28"/>
          <w:lang w:val="fr-FR" w:eastAsia="ru-RU"/>
        </w:rPr>
        <w:t xml:space="preserve"> – baze de date, bănci de date, registre automatizate, platforme web și portaluri informaționale, interfețe de schimb de date, puncte de acces și/sa</w:t>
      </w:r>
      <w:r w:rsidR="00342208" w:rsidRPr="00FE5997">
        <w:rPr>
          <w:sz w:val="28"/>
          <w:szCs w:val="28"/>
          <w:lang w:val="fr-FR" w:eastAsia="ru-RU"/>
        </w:rPr>
        <w:t>u cabinete virtuale individuale</w:t>
      </w:r>
      <w:r w:rsidRPr="00FE5997">
        <w:rPr>
          <w:sz w:val="28"/>
          <w:szCs w:val="28"/>
          <w:lang w:val="fr-FR" w:eastAsia="ru-RU"/>
        </w:rPr>
        <w:t xml:space="preserve"> atît ale furnizorului de date, cît și </w:t>
      </w:r>
      <w:r w:rsidR="00B34EDC" w:rsidRPr="00FE5997">
        <w:rPr>
          <w:sz w:val="28"/>
          <w:szCs w:val="28"/>
          <w:lang w:val="fr-FR" w:eastAsia="ru-RU"/>
        </w:rPr>
        <w:t xml:space="preserve">ale </w:t>
      </w:r>
      <w:r w:rsidRPr="00FE5997">
        <w:rPr>
          <w:sz w:val="28"/>
          <w:szCs w:val="28"/>
          <w:lang w:val="fr-FR" w:eastAsia="ru-RU"/>
        </w:rPr>
        <w:t>consumatorului de date, participante la schimbul de date, care prelucrează, furnizează și distribuie informații;</w:t>
      </w:r>
    </w:p>
    <w:p w:rsidR="00192B32" w:rsidRPr="00FE5997" w:rsidRDefault="00483FDD" w:rsidP="00192B32">
      <w:pPr>
        <w:ind w:firstLine="0"/>
        <w:rPr>
          <w:sz w:val="28"/>
          <w:szCs w:val="28"/>
          <w:lang w:val="fr-FR" w:eastAsia="ru-RU"/>
        </w:rPr>
      </w:pPr>
      <w:r w:rsidRPr="00FE5997">
        <w:rPr>
          <w:sz w:val="28"/>
          <w:szCs w:val="28"/>
          <w:lang w:val="fr-FR" w:eastAsia="ru-RU"/>
        </w:rPr>
        <w:br w:type="column"/>
      </w:r>
    </w:p>
    <w:p w:rsidR="00192B32" w:rsidRPr="00FE5997" w:rsidRDefault="00192B32" w:rsidP="00192B32">
      <w:pPr>
        <w:rPr>
          <w:b/>
          <w:sz w:val="28"/>
          <w:szCs w:val="28"/>
          <w:lang w:val="fr-FR" w:eastAsia="ru-RU"/>
        </w:rPr>
      </w:pPr>
      <w:r w:rsidRPr="00FE5997">
        <w:rPr>
          <w:b/>
          <w:sz w:val="28"/>
          <w:szCs w:val="28"/>
          <w:lang w:val="fr-FR" w:eastAsia="ru-RU"/>
        </w:rPr>
        <w:t xml:space="preserve">Articolul 5. </w:t>
      </w:r>
      <w:r w:rsidRPr="00FE5997">
        <w:rPr>
          <w:sz w:val="28"/>
          <w:szCs w:val="28"/>
          <w:lang w:val="fr-FR" w:eastAsia="ru-RU"/>
        </w:rPr>
        <w:t xml:space="preserve">Principii fundamentale ale schimbului de date și </w:t>
      </w:r>
      <w:r w:rsidR="00B34EDC" w:rsidRPr="00FE5997">
        <w:rPr>
          <w:sz w:val="28"/>
          <w:szCs w:val="28"/>
          <w:lang w:val="fr-FR" w:eastAsia="ru-RU"/>
        </w:rPr>
        <w:t xml:space="preserve">ale </w:t>
      </w:r>
      <w:r w:rsidRPr="00FE5997">
        <w:rPr>
          <w:sz w:val="28"/>
          <w:szCs w:val="28"/>
          <w:lang w:val="fr-FR" w:eastAsia="ru-RU"/>
        </w:rPr>
        <w:t>interoperabilității</w:t>
      </w:r>
    </w:p>
    <w:p w:rsidR="00192B32" w:rsidRPr="00FE5997" w:rsidRDefault="00192B32" w:rsidP="00192B32">
      <w:pPr>
        <w:ind w:firstLine="0"/>
        <w:rPr>
          <w:lang w:val="fr-FR" w:eastAsia="ru-RU"/>
        </w:rPr>
      </w:pPr>
    </w:p>
    <w:p w:rsidR="00192B32" w:rsidRPr="00FE5997" w:rsidRDefault="00192B32" w:rsidP="00192B32">
      <w:pPr>
        <w:rPr>
          <w:sz w:val="28"/>
          <w:szCs w:val="28"/>
          <w:lang w:val="fr-FR" w:eastAsia="ru-RU"/>
        </w:rPr>
      </w:pPr>
      <w:r w:rsidRPr="00FE5997">
        <w:rPr>
          <w:sz w:val="28"/>
          <w:szCs w:val="28"/>
          <w:lang w:val="fr-FR" w:eastAsia="ru-RU"/>
        </w:rPr>
        <w:t>Schimbul</w:t>
      </w:r>
      <w:r w:rsidR="00CD4361" w:rsidRPr="00FE5997">
        <w:rPr>
          <w:sz w:val="28"/>
          <w:szCs w:val="28"/>
          <w:lang w:val="fr-FR" w:eastAsia="ru-RU"/>
        </w:rPr>
        <w:t xml:space="preserve"> de date și interoperabilitatea</w:t>
      </w:r>
      <w:r w:rsidRPr="00FE5997">
        <w:rPr>
          <w:sz w:val="28"/>
          <w:szCs w:val="28"/>
          <w:lang w:val="fr-FR" w:eastAsia="ru-RU"/>
        </w:rPr>
        <w:t xml:space="preserve"> se </w:t>
      </w:r>
      <w:r w:rsidR="00B34EDC" w:rsidRPr="00FE5997">
        <w:rPr>
          <w:sz w:val="28"/>
          <w:szCs w:val="28"/>
          <w:lang w:val="fr-FR" w:eastAsia="ru-RU"/>
        </w:rPr>
        <w:t>fundamentează</w:t>
      </w:r>
      <w:r w:rsidRPr="00FE5997">
        <w:rPr>
          <w:sz w:val="28"/>
          <w:szCs w:val="28"/>
          <w:lang w:val="fr-FR" w:eastAsia="ru-RU"/>
        </w:rPr>
        <w:t xml:space="preserve"> pe următoarele principii:</w:t>
      </w:r>
    </w:p>
    <w:p w:rsidR="00192B32" w:rsidRPr="00FE5997" w:rsidRDefault="00192B32" w:rsidP="00192B32">
      <w:pPr>
        <w:spacing w:before="120"/>
        <w:rPr>
          <w:sz w:val="28"/>
          <w:szCs w:val="28"/>
          <w:lang w:val="fr-FR" w:eastAsia="ru-RU"/>
        </w:rPr>
      </w:pPr>
      <w:r w:rsidRPr="00FE5997">
        <w:rPr>
          <w:sz w:val="28"/>
          <w:szCs w:val="28"/>
          <w:lang w:val="fr-FR" w:eastAsia="ru-RU"/>
        </w:rPr>
        <w:t>a) gratuitatea datelor – toate datele de</w:t>
      </w:r>
      <w:r w:rsidR="00CD4361" w:rsidRPr="00FE5997">
        <w:rPr>
          <w:sz w:val="28"/>
          <w:szCs w:val="28"/>
          <w:lang w:val="fr-FR" w:eastAsia="ru-RU"/>
        </w:rPr>
        <w:t>ținute de participanții publici</w:t>
      </w:r>
      <w:r w:rsidRPr="00FE5997">
        <w:rPr>
          <w:sz w:val="28"/>
          <w:szCs w:val="28"/>
          <w:lang w:val="fr-FR" w:eastAsia="ru-RU"/>
        </w:rPr>
        <w:t xml:space="preserve"> sînt puse la dispoz</w:t>
      </w:r>
      <w:r w:rsidR="00CD4361" w:rsidRPr="00FE5997">
        <w:rPr>
          <w:sz w:val="28"/>
          <w:szCs w:val="28"/>
          <w:lang w:val="fr-FR" w:eastAsia="ru-RU"/>
        </w:rPr>
        <w:t>iție altor participanți publici</w:t>
      </w:r>
      <w:r w:rsidRPr="00FE5997">
        <w:rPr>
          <w:sz w:val="28"/>
          <w:szCs w:val="28"/>
          <w:lang w:val="fr-FR" w:eastAsia="ru-RU"/>
        </w:rPr>
        <w:t xml:space="preserve"> în mod gratuit. Punerea la dispoziție a datelor deținute de participanții pub</w:t>
      </w:r>
      <w:r w:rsidR="00CD4361" w:rsidRPr="00FE5997">
        <w:rPr>
          <w:sz w:val="28"/>
          <w:szCs w:val="28"/>
          <w:lang w:val="fr-FR" w:eastAsia="ru-RU"/>
        </w:rPr>
        <w:t>lici participanți</w:t>
      </w:r>
      <w:r w:rsidR="00B34EDC" w:rsidRPr="00FE5997">
        <w:rPr>
          <w:sz w:val="28"/>
          <w:szCs w:val="28"/>
          <w:lang w:val="fr-FR" w:eastAsia="ru-RU"/>
        </w:rPr>
        <w:t>lor</w:t>
      </w:r>
      <w:r w:rsidR="00CD4361" w:rsidRPr="00FE5997">
        <w:rPr>
          <w:sz w:val="28"/>
          <w:szCs w:val="28"/>
          <w:lang w:val="fr-FR" w:eastAsia="ru-RU"/>
        </w:rPr>
        <w:t xml:space="preserve"> privați</w:t>
      </w:r>
      <w:r w:rsidRPr="00FE5997">
        <w:rPr>
          <w:sz w:val="28"/>
          <w:szCs w:val="28"/>
          <w:lang w:val="fr-FR" w:eastAsia="ru-RU"/>
        </w:rPr>
        <w:t xml:space="preserve"> poate fi făcută contra plată, în conformitate cu legislația în vigoare; </w:t>
      </w:r>
    </w:p>
    <w:p w:rsidR="00192B32" w:rsidRPr="00FE5997" w:rsidRDefault="00192B32" w:rsidP="00192B32">
      <w:pPr>
        <w:spacing w:before="120"/>
        <w:rPr>
          <w:sz w:val="28"/>
          <w:szCs w:val="28"/>
          <w:lang w:val="fr-FR" w:eastAsia="ru-RU"/>
        </w:rPr>
      </w:pPr>
      <w:r w:rsidRPr="00FE5997">
        <w:rPr>
          <w:sz w:val="28"/>
          <w:szCs w:val="28"/>
          <w:lang w:val="fr-FR" w:eastAsia="ru-RU"/>
        </w:rPr>
        <w:t xml:space="preserve">b) disponibilitatea datelor – toate datele deținute de participanții la schimbul de date </w:t>
      </w:r>
      <w:r w:rsidR="00483FDD" w:rsidRPr="00FE5997">
        <w:rPr>
          <w:sz w:val="28"/>
          <w:szCs w:val="28"/>
          <w:lang w:val="fr-FR" w:eastAsia="ru-RU"/>
        </w:rPr>
        <w:t>sînt</w:t>
      </w:r>
      <w:r w:rsidRPr="00FE5997">
        <w:rPr>
          <w:sz w:val="28"/>
          <w:szCs w:val="28"/>
          <w:lang w:val="fr-FR" w:eastAsia="ru-RU"/>
        </w:rPr>
        <w:t xml:space="preserve"> disponibile în egală măsură pentru orice alt participant la schimbul de date, </w:t>
      </w:r>
      <w:r w:rsidR="00CD4361" w:rsidRPr="00FE5997">
        <w:rPr>
          <w:sz w:val="28"/>
          <w:szCs w:val="28"/>
          <w:lang w:val="fr-FR" w:eastAsia="ru-RU"/>
        </w:rPr>
        <w:t>pe</w:t>
      </w:r>
      <w:r w:rsidRPr="00FE5997">
        <w:rPr>
          <w:sz w:val="28"/>
          <w:szCs w:val="28"/>
          <w:lang w:val="fr-FR" w:eastAsia="ru-RU"/>
        </w:rPr>
        <w:t xml:space="preserve"> baza mandatului legal al acestuia, iar în acest scop </w:t>
      </w:r>
      <w:r w:rsidR="00483FDD" w:rsidRPr="00FE5997">
        <w:rPr>
          <w:sz w:val="28"/>
          <w:szCs w:val="28"/>
          <w:lang w:val="fr-FR" w:eastAsia="ru-RU"/>
        </w:rPr>
        <w:t>sînt</w:t>
      </w:r>
      <w:r w:rsidRPr="00FE5997">
        <w:rPr>
          <w:sz w:val="28"/>
          <w:szCs w:val="28"/>
          <w:lang w:val="fr-FR" w:eastAsia="ru-RU"/>
        </w:rPr>
        <w:t xml:space="preserve"> asigurate cerințele de interoperabilitate tehnică, semantică și organizatorică. Participanții la schimbul de date </w:t>
      </w:r>
      <w:r w:rsidR="00483FDD" w:rsidRPr="00FE5997">
        <w:rPr>
          <w:sz w:val="28"/>
          <w:szCs w:val="28"/>
          <w:lang w:val="fr-FR" w:eastAsia="ru-RU"/>
        </w:rPr>
        <w:t>sînt</w:t>
      </w:r>
      <w:r w:rsidRPr="00FE5997">
        <w:rPr>
          <w:sz w:val="28"/>
          <w:szCs w:val="28"/>
          <w:lang w:val="fr-FR" w:eastAsia="ru-RU"/>
        </w:rPr>
        <w:t xml:space="preserve"> obligați să asigure disponibilitatea tuturor seturilor de date deținute;</w:t>
      </w:r>
    </w:p>
    <w:p w:rsidR="00192B32" w:rsidRPr="00FE5997" w:rsidRDefault="00192B32" w:rsidP="00192B32">
      <w:pPr>
        <w:spacing w:before="120"/>
        <w:rPr>
          <w:sz w:val="28"/>
          <w:szCs w:val="28"/>
          <w:lang w:val="fr-FR" w:eastAsia="ru-RU"/>
        </w:rPr>
      </w:pPr>
      <w:r w:rsidRPr="00FE5997">
        <w:rPr>
          <w:sz w:val="28"/>
          <w:szCs w:val="28"/>
          <w:lang w:val="fr-FR" w:eastAsia="ru-RU"/>
        </w:rPr>
        <w:t xml:space="preserve">c) autenticitatea datelor – toate datele din sistemele informaționale ale participanților la schimbul de date, furnizate prin intermediul platformei de interoperabilitate, se prezumă </w:t>
      </w:r>
      <w:r w:rsidR="00CD4361" w:rsidRPr="00FE5997">
        <w:rPr>
          <w:sz w:val="28"/>
          <w:szCs w:val="28"/>
          <w:lang w:val="fr-FR" w:eastAsia="ru-RU"/>
        </w:rPr>
        <w:t xml:space="preserve">a fi </w:t>
      </w:r>
      <w:r w:rsidRPr="00FE5997">
        <w:rPr>
          <w:sz w:val="28"/>
          <w:szCs w:val="28"/>
          <w:lang w:val="fr-FR" w:eastAsia="ru-RU"/>
        </w:rPr>
        <w:t xml:space="preserve">autentice, adică se consideră integre și veridice, corespund realităților și stau la baza actelor juridice, iar furnizorii de date </w:t>
      </w:r>
      <w:r w:rsidR="00483FDD" w:rsidRPr="00FE5997">
        <w:rPr>
          <w:sz w:val="28"/>
          <w:szCs w:val="28"/>
          <w:lang w:val="fr-FR" w:eastAsia="ru-RU"/>
        </w:rPr>
        <w:t>sînt</w:t>
      </w:r>
      <w:r w:rsidRPr="00FE5997">
        <w:rPr>
          <w:sz w:val="28"/>
          <w:szCs w:val="28"/>
          <w:lang w:val="fr-FR" w:eastAsia="ru-RU"/>
        </w:rPr>
        <w:t xml:space="preserve"> obligați să asigure integritatea și veridicitatea acestora;</w:t>
      </w:r>
    </w:p>
    <w:p w:rsidR="00192B32" w:rsidRPr="00FE5997" w:rsidRDefault="00192B32" w:rsidP="00192B32">
      <w:pPr>
        <w:spacing w:before="120"/>
        <w:rPr>
          <w:sz w:val="28"/>
          <w:szCs w:val="28"/>
          <w:lang w:val="fr-FR" w:eastAsia="ru-RU"/>
        </w:rPr>
      </w:pPr>
      <w:r w:rsidRPr="00FE5997">
        <w:rPr>
          <w:sz w:val="28"/>
          <w:szCs w:val="28"/>
          <w:lang w:val="fr-FR" w:eastAsia="ru-RU"/>
        </w:rPr>
        <w:t>d) responsabilitate</w:t>
      </w:r>
      <w:r w:rsidR="00B34EDC" w:rsidRPr="00FE5997">
        <w:rPr>
          <w:sz w:val="28"/>
          <w:szCs w:val="28"/>
          <w:lang w:val="fr-FR" w:eastAsia="ru-RU"/>
        </w:rPr>
        <w:t>a</w:t>
      </w:r>
      <w:r w:rsidRPr="00FE5997">
        <w:rPr>
          <w:sz w:val="28"/>
          <w:szCs w:val="28"/>
          <w:lang w:val="fr-FR" w:eastAsia="ru-RU"/>
        </w:rPr>
        <w:t xml:space="preserve"> partajată – fiecare din</w:t>
      </w:r>
      <w:r w:rsidR="00B34EDC" w:rsidRPr="00FE5997">
        <w:rPr>
          <w:sz w:val="28"/>
          <w:szCs w:val="28"/>
          <w:lang w:val="fr-FR" w:eastAsia="ru-RU"/>
        </w:rPr>
        <w:t>tre</w:t>
      </w:r>
      <w:r w:rsidRPr="00FE5997">
        <w:rPr>
          <w:sz w:val="28"/>
          <w:szCs w:val="28"/>
          <w:lang w:val="fr-FR" w:eastAsia="ru-RU"/>
        </w:rPr>
        <w:t xml:space="preserve"> participanții la schimbul de date este responsabil, în funcție de rolul său în procesul schimb</w:t>
      </w:r>
      <w:r w:rsidR="00B34EDC" w:rsidRPr="00FE5997">
        <w:rPr>
          <w:sz w:val="28"/>
          <w:szCs w:val="28"/>
          <w:lang w:val="fr-FR" w:eastAsia="ru-RU"/>
        </w:rPr>
        <w:t>ului</w:t>
      </w:r>
      <w:r w:rsidRPr="00FE5997">
        <w:rPr>
          <w:sz w:val="28"/>
          <w:szCs w:val="28"/>
          <w:lang w:val="fr-FR" w:eastAsia="ru-RU"/>
        </w:rPr>
        <w:t xml:space="preserve"> de d</w:t>
      </w:r>
      <w:r w:rsidR="00B34EDC" w:rsidRPr="00FE5997">
        <w:rPr>
          <w:sz w:val="28"/>
          <w:szCs w:val="28"/>
          <w:lang w:val="fr-FR" w:eastAsia="ru-RU"/>
        </w:rPr>
        <w:t>ate, pentru partea respectivă a</w:t>
      </w:r>
      <w:r w:rsidRPr="00FE5997">
        <w:rPr>
          <w:sz w:val="28"/>
          <w:szCs w:val="28"/>
          <w:lang w:val="fr-FR" w:eastAsia="ru-RU"/>
        </w:rPr>
        <w:t xml:space="preserve"> proces</w:t>
      </w:r>
      <w:r w:rsidR="00B34EDC" w:rsidRPr="00FE5997">
        <w:rPr>
          <w:sz w:val="28"/>
          <w:szCs w:val="28"/>
          <w:lang w:val="fr-FR" w:eastAsia="ru-RU"/>
        </w:rPr>
        <w:t>ului</w:t>
      </w:r>
      <w:r w:rsidRPr="00FE5997">
        <w:rPr>
          <w:sz w:val="28"/>
          <w:szCs w:val="28"/>
          <w:lang w:val="fr-FR" w:eastAsia="ru-RU"/>
        </w:rPr>
        <w:t xml:space="preserve">. </w:t>
      </w:r>
    </w:p>
    <w:p w:rsidR="00192B32" w:rsidRPr="00FE5997" w:rsidRDefault="00192B32" w:rsidP="00192B32">
      <w:pPr>
        <w:ind w:firstLine="0"/>
        <w:rPr>
          <w:sz w:val="28"/>
          <w:szCs w:val="28"/>
          <w:lang w:val="fr-FR" w:eastAsia="ru-RU"/>
        </w:rPr>
      </w:pPr>
    </w:p>
    <w:p w:rsidR="00192B32" w:rsidRPr="00FE5997" w:rsidRDefault="00192B32" w:rsidP="00D57537">
      <w:pPr>
        <w:keepNext/>
        <w:ind w:firstLine="0"/>
        <w:jc w:val="center"/>
        <w:outlineLvl w:val="0"/>
        <w:rPr>
          <w:b/>
          <w:sz w:val="28"/>
          <w:szCs w:val="28"/>
          <w:lang w:val="fr-FR" w:eastAsia="ru-RU"/>
        </w:rPr>
      </w:pPr>
      <w:r w:rsidRPr="00FE5997">
        <w:rPr>
          <w:b/>
          <w:sz w:val="28"/>
          <w:szCs w:val="28"/>
          <w:lang w:val="fr-FR" w:eastAsia="ru-RU"/>
        </w:rPr>
        <w:t>Capitolul II</w:t>
      </w:r>
    </w:p>
    <w:p w:rsidR="00192B32" w:rsidRPr="00FE5997" w:rsidRDefault="00192B32" w:rsidP="00D57537">
      <w:pPr>
        <w:keepNext/>
        <w:ind w:firstLine="0"/>
        <w:jc w:val="center"/>
        <w:outlineLvl w:val="0"/>
        <w:rPr>
          <w:b/>
          <w:sz w:val="28"/>
          <w:szCs w:val="28"/>
          <w:lang w:val="fr-FR" w:eastAsia="ru-RU"/>
        </w:rPr>
      </w:pPr>
      <w:r w:rsidRPr="00FE5997">
        <w:rPr>
          <w:b/>
          <w:sz w:val="28"/>
          <w:szCs w:val="28"/>
          <w:lang w:val="fr-FR" w:eastAsia="ru-RU"/>
        </w:rPr>
        <w:t>CADRUL DE INTEROPERABILITATE</w:t>
      </w:r>
    </w:p>
    <w:p w:rsidR="00192B32" w:rsidRPr="00FE5997" w:rsidRDefault="00192B32" w:rsidP="00192B32">
      <w:pPr>
        <w:ind w:firstLine="0"/>
        <w:rPr>
          <w:sz w:val="28"/>
          <w:szCs w:val="28"/>
          <w:lang w:val="fr-FR" w:eastAsia="ru-RU"/>
        </w:rPr>
      </w:pPr>
    </w:p>
    <w:p w:rsidR="00192B32" w:rsidRPr="00FE5997" w:rsidRDefault="00192B32" w:rsidP="00192B32">
      <w:pPr>
        <w:rPr>
          <w:sz w:val="28"/>
          <w:szCs w:val="28"/>
          <w:lang w:val="fr-FR" w:eastAsia="ru-RU"/>
        </w:rPr>
      </w:pPr>
      <w:r w:rsidRPr="00FE5997">
        <w:rPr>
          <w:b/>
          <w:sz w:val="28"/>
          <w:szCs w:val="28"/>
          <w:lang w:val="fr-FR" w:eastAsia="ru-RU"/>
        </w:rPr>
        <w:t xml:space="preserve">Articolul 6. </w:t>
      </w:r>
      <w:r w:rsidRPr="00FE5997">
        <w:rPr>
          <w:sz w:val="28"/>
          <w:szCs w:val="28"/>
          <w:lang w:val="fr-FR" w:eastAsia="ru-RU"/>
        </w:rPr>
        <w:t>Cadrul de interoperabilitate</w:t>
      </w:r>
    </w:p>
    <w:p w:rsidR="00192B32" w:rsidRPr="00FE5997" w:rsidRDefault="00192B32" w:rsidP="00192B32">
      <w:pPr>
        <w:ind w:firstLine="0"/>
        <w:rPr>
          <w:lang w:val="fr-FR" w:eastAsia="ru-RU"/>
        </w:rPr>
      </w:pPr>
    </w:p>
    <w:p w:rsidR="00192B32" w:rsidRPr="00FE5997" w:rsidRDefault="00192B32" w:rsidP="00192B32">
      <w:pPr>
        <w:rPr>
          <w:sz w:val="28"/>
          <w:szCs w:val="28"/>
          <w:lang w:val="fr-FR" w:eastAsia="ru-RU"/>
        </w:rPr>
      </w:pPr>
      <w:r w:rsidRPr="00FE5997">
        <w:rPr>
          <w:sz w:val="28"/>
          <w:szCs w:val="28"/>
          <w:lang w:val="fr-FR" w:eastAsia="ru-RU"/>
        </w:rPr>
        <w:t xml:space="preserve">(1) Cadrul de interoperabilitate se constituie din măsurile de asigurare a cerințelor de interoperabilitate organizatorică, tehnică și semantică prevăzute de legislație. </w:t>
      </w:r>
    </w:p>
    <w:p w:rsidR="00192B32" w:rsidRPr="00FE5997" w:rsidRDefault="00192B32" w:rsidP="00192B32">
      <w:pPr>
        <w:spacing w:before="120"/>
        <w:rPr>
          <w:sz w:val="28"/>
          <w:szCs w:val="28"/>
          <w:lang w:val="fr-FR" w:eastAsia="ru-RU"/>
        </w:rPr>
      </w:pPr>
      <w:r w:rsidRPr="00FE5997">
        <w:rPr>
          <w:sz w:val="28"/>
          <w:szCs w:val="28"/>
          <w:lang w:val="fr-FR" w:eastAsia="ru-RU"/>
        </w:rPr>
        <w:t>(2) Implementarea cadrului de interoperabilitate și a măsurilor de asigurare a cerințelor de interoperabilitate tehnică, organizatorică și semantică de către pa</w:t>
      </w:r>
      <w:r w:rsidR="00CD4361" w:rsidRPr="00FE5997">
        <w:rPr>
          <w:sz w:val="28"/>
          <w:szCs w:val="28"/>
          <w:lang w:val="fr-FR" w:eastAsia="ru-RU"/>
        </w:rPr>
        <w:t>rticipanții la schimbul de date</w:t>
      </w:r>
      <w:r w:rsidRPr="00FE5997">
        <w:rPr>
          <w:sz w:val="28"/>
          <w:szCs w:val="28"/>
          <w:lang w:val="fr-FR" w:eastAsia="ru-RU"/>
        </w:rPr>
        <w:t xml:space="preserve"> este asigurată de către </w:t>
      </w:r>
      <w:r w:rsidR="00D57537" w:rsidRPr="00FE5997">
        <w:rPr>
          <w:sz w:val="28"/>
          <w:szCs w:val="28"/>
          <w:lang w:val="fr-FR" w:eastAsia="ru-RU"/>
        </w:rPr>
        <w:t>a</w:t>
      </w:r>
      <w:r w:rsidRPr="00FE5997">
        <w:rPr>
          <w:sz w:val="28"/>
          <w:szCs w:val="28"/>
          <w:lang w:val="fr-FR" w:eastAsia="ru-RU"/>
        </w:rPr>
        <w:t xml:space="preserve">utoritatea competentă și </w:t>
      </w:r>
      <w:r w:rsidR="00D57537" w:rsidRPr="00FE5997">
        <w:rPr>
          <w:sz w:val="28"/>
          <w:szCs w:val="28"/>
          <w:lang w:val="fr-FR" w:eastAsia="ru-RU"/>
        </w:rPr>
        <w:t xml:space="preserve">este </w:t>
      </w:r>
      <w:r w:rsidRPr="00FE5997">
        <w:rPr>
          <w:sz w:val="28"/>
          <w:szCs w:val="28"/>
          <w:lang w:val="fr-FR" w:eastAsia="ru-RU"/>
        </w:rPr>
        <w:t>supravegheată de comun cu Centrul Național pentru Protecția Datelor cu Caracter Personal.</w:t>
      </w:r>
    </w:p>
    <w:p w:rsidR="00192B32" w:rsidRPr="00FE5997" w:rsidRDefault="00483FDD" w:rsidP="00192B32">
      <w:pPr>
        <w:ind w:firstLine="0"/>
        <w:rPr>
          <w:sz w:val="28"/>
          <w:szCs w:val="28"/>
          <w:lang w:val="fr-FR" w:eastAsia="ru-RU"/>
        </w:rPr>
      </w:pPr>
      <w:r w:rsidRPr="00FE5997">
        <w:rPr>
          <w:sz w:val="28"/>
          <w:szCs w:val="28"/>
          <w:lang w:val="fr-FR" w:eastAsia="ru-RU"/>
        </w:rPr>
        <w:br w:type="column"/>
      </w:r>
    </w:p>
    <w:p w:rsidR="00192B32" w:rsidRPr="006215F7" w:rsidRDefault="00192B32" w:rsidP="007E09B0">
      <w:pPr>
        <w:keepNext/>
        <w:ind w:firstLine="0"/>
        <w:jc w:val="center"/>
        <w:outlineLvl w:val="0"/>
        <w:rPr>
          <w:b/>
          <w:sz w:val="28"/>
          <w:szCs w:val="28"/>
          <w:lang w:eastAsia="ru-RU"/>
        </w:rPr>
      </w:pPr>
      <w:r w:rsidRPr="006215F7">
        <w:rPr>
          <w:b/>
          <w:sz w:val="28"/>
          <w:szCs w:val="28"/>
          <w:lang w:eastAsia="ru-RU"/>
        </w:rPr>
        <w:t>Secțiunea 1</w:t>
      </w:r>
    </w:p>
    <w:p w:rsidR="00192B32" w:rsidRPr="006215F7" w:rsidRDefault="00192B32" w:rsidP="007E09B0">
      <w:pPr>
        <w:keepNext/>
        <w:ind w:firstLine="0"/>
        <w:jc w:val="center"/>
        <w:outlineLvl w:val="0"/>
        <w:rPr>
          <w:b/>
          <w:sz w:val="28"/>
          <w:szCs w:val="28"/>
          <w:lang w:eastAsia="ru-RU"/>
        </w:rPr>
      </w:pPr>
      <w:r w:rsidRPr="006215F7">
        <w:rPr>
          <w:b/>
          <w:sz w:val="28"/>
          <w:szCs w:val="28"/>
          <w:lang w:eastAsia="ru-RU"/>
        </w:rPr>
        <w:t xml:space="preserve"> Interoperabilitatea organizatorică și tehnică</w:t>
      </w:r>
    </w:p>
    <w:p w:rsidR="00192B32" w:rsidRPr="006215F7" w:rsidRDefault="00192B32" w:rsidP="00192B32">
      <w:pPr>
        <w:rPr>
          <w:sz w:val="28"/>
          <w:szCs w:val="28"/>
          <w:lang w:eastAsia="ru-RU"/>
        </w:rPr>
      </w:pPr>
    </w:p>
    <w:p w:rsidR="00192B32" w:rsidRPr="00FE5997" w:rsidRDefault="00192B32" w:rsidP="00192B32">
      <w:pPr>
        <w:rPr>
          <w:b/>
          <w:sz w:val="28"/>
          <w:szCs w:val="28"/>
          <w:lang w:val="fr-FR" w:eastAsia="ru-RU"/>
        </w:rPr>
      </w:pPr>
      <w:r w:rsidRPr="006215F7">
        <w:rPr>
          <w:b/>
          <w:sz w:val="28"/>
          <w:szCs w:val="28"/>
          <w:lang w:eastAsia="ru-RU"/>
        </w:rPr>
        <w:t xml:space="preserve">Articolul 7. </w:t>
      </w:r>
      <w:r w:rsidRPr="00FE5997">
        <w:rPr>
          <w:sz w:val="28"/>
          <w:szCs w:val="28"/>
          <w:lang w:val="fr-FR" w:eastAsia="ru-RU"/>
        </w:rPr>
        <w:t>Conectarea la platforma de interoperabilitate și participarea la schimbul de date</w:t>
      </w:r>
    </w:p>
    <w:p w:rsidR="00192B32" w:rsidRPr="00FE5997" w:rsidRDefault="00192B32" w:rsidP="00192B32">
      <w:pPr>
        <w:rPr>
          <w:lang w:val="fr-FR" w:eastAsia="ru-RU"/>
        </w:rPr>
      </w:pPr>
      <w:r w:rsidRPr="00FE5997">
        <w:rPr>
          <w:sz w:val="28"/>
          <w:szCs w:val="28"/>
          <w:lang w:val="fr-FR" w:eastAsia="ru-RU"/>
        </w:rPr>
        <w:tab/>
      </w:r>
    </w:p>
    <w:p w:rsidR="00192B32" w:rsidRPr="00FE5997" w:rsidRDefault="00192B32" w:rsidP="00192B32">
      <w:pPr>
        <w:numPr>
          <w:ilvl w:val="0"/>
          <w:numId w:val="20"/>
        </w:numPr>
        <w:tabs>
          <w:tab w:val="left" w:pos="1276"/>
        </w:tabs>
        <w:ind w:left="0" w:firstLine="709"/>
        <w:rPr>
          <w:sz w:val="28"/>
          <w:szCs w:val="28"/>
          <w:lang w:val="fr-FR" w:eastAsia="ru-RU"/>
        </w:rPr>
      </w:pPr>
      <w:r w:rsidRPr="00FE5997">
        <w:rPr>
          <w:sz w:val="28"/>
          <w:szCs w:val="28"/>
          <w:lang w:val="fr-FR" w:eastAsia="ru-RU"/>
        </w:rPr>
        <w:t xml:space="preserve">Platforma de interoperabilitate se instituie de către Guvern. </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 xml:space="preserve">Atribuțiile și responsabilitățile participanților la schimbul de date, modul și procedura de conectare, de refuz </w:t>
      </w:r>
      <w:r w:rsidR="00D57537" w:rsidRPr="00FE5997">
        <w:rPr>
          <w:sz w:val="28"/>
          <w:szCs w:val="28"/>
          <w:lang w:val="fr-FR" w:eastAsia="ru-RU"/>
        </w:rPr>
        <w:t>al</w:t>
      </w:r>
      <w:r w:rsidRPr="00FE5997">
        <w:rPr>
          <w:sz w:val="28"/>
          <w:szCs w:val="28"/>
          <w:lang w:val="fr-FR" w:eastAsia="ru-RU"/>
        </w:rPr>
        <w:t xml:space="preserve"> conect</w:t>
      </w:r>
      <w:r w:rsidR="00D57537" w:rsidRPr="00FE5997">
        <w:rPr>
          <w:sz w:val="28"/>
          <w:szCs w:val="28"/>
          <w:lang w:val="fr-FR" w:eastAsia="ru-RU"/>
        </w:rPr>
        <w:t>ării</w:t>
      </w:r>
      <w:r w:rsidRPr="00FE5997">
        <w:rPr>
          <w:sz w:val="28"/>
          <w:szCs w:val="28"/>
          <w:lang w:val="fr-FR" w:eastAsia="ru-RU"/>
        </w:rPr>
        <w:t xml:space="preserve">, de utilizare și de suspendare a utilizării platformei de interoperabilitate, precum și modul de deconectare de la platformă, </w:t>
      </w:r>
      <w:r w:rsidRPr="00FE5997" w:rsidDel="009212B0">
        <w:rPr>
          <w:sz w:val="28"/>
          <w:szCs w:val="28"/>
          <w:lang w:val="fr-FR" w:eastAsia="ru-RU"/>
        </w:rPr>
        <w:t>procedura de</w:t>
      </w:r>
      <w:r w:rsidRPr="00FE5997">
        <w:rPr>
          <w:sz w:val="28"/>
          <w:szCs w:val="28"/>
          <w:lang w:val="fr-FR" w:eastAsia="ru-RU"/>
        </w:rPr>
        <w:t xml:space="preserve"> monitorizare și control </w:t>
      </w:r>
      <w:r w:rsidRPr="00FE5997" w:rsidDel="009212B0">
        <w:rPr>
          <w:sz w:val="28"/>
          <w:szCs w:val="28"/>
          <w:lang w:val="fr-FR" w:eastAsia="ru-RU"/>
        </w:rPr>
        <w:t>a</w:t>
      </w:r>
      <w:r w:rsidRPr="00FE5997">
        <w:rPr>
          <w:sz w:val="28"/>
          <w:szCs w:val="28"/>
          <w:lang w:val="fr-FR" w:eastAsia="ru-RU"/>
        </w:rPr>
        <w:t xml:space="preserve"> utilizării </w:t>
      </w:r>
      <w:r w:rsidRPr="00FE5997" w:rsidDel="009212B0">
        <w:rPr>
          <w:sz w:val="28"/>
          <w:szCs w:val="28"/>
          <w:lang w:val="fr-FR" w:eastAsia="ru-RU"/>
        </w:rPr>
        <w:t>p</w:t>
      </w:r>
      <w:r w:rsidR="00CD4361" w:rsidRPr="00FE5997">
        <w:rPr>
          <w:sz w:val="28"/>
          <w:szCs w:val="28"/>
          <w:lang w:val="fr-FR" w:eastAsia="ru-RU"/>
        </w:rPr>
        <w:t>latformei de interoperabilitate</w:t>
      </w:r>
      <w:r w:rsidRPr="00FE5997">
        <w:rPr>
          <w:sz w:val="28"/>
          <w:szCs w:val="28"/>
          <w:lang w:val="fr-FR" w:eastAsia="ru-RU"/>
        </w:rPr>
        <w:t xml:space="preserve"> </w:t>
      </w:r>
      <w:r w:rsidR="00483FDD" w:rsidRPr="00FE5997">
        <w:rPr>
          <w:sz w:val="28"/>
          <w:szCs w:val="28"/>
          <w:lang w:val="fr-FR" w:eastAsia="ru-RU"/>
        </w:rPr>
        <w:t>sînt</w:t>
      </w:r>
      <w:r w:rsidRPr="00FE5997">
        <w:rPr>
          <w:sz w:val="28"/>
          <w:szCs w:val="28"/>
          <w:lang w:val="fr-FR" w:eastAsia="ru-RU"/>
        </w:rPr>
        <w:t xml:space="preserve"> stabilite de către Guvern.</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 xml:space="preserve">Autoritățile și instituțiile publice, persoanele juridice fondate sau gestionate de autorități și instituții publice, precum și persoanele </w:t>
      </w:r>
      <w:r w:rsidR="00CD4361" w:rsidRPr="00FE5997">
        <w:rPr>
          <w:sz w:val="28"/>
          <w:szCs w:val="28"/>
          <w:lang w:val="fr-FR" w:eastAsia="ru-RU"/>
        </w:rPr>
        <w:t>juridice private</w:t>
      </w:r>
      <w:r w:rsidRPr="00FE5997">
        <w:rPr>
          <w:sz w:val="28"/>
          <w:szCs w:val="28"/>
          <w:lang w:val="fr-FR" w:eastAsia="ru-RU"/>
        </w:rPr>
        <w:t xml:space="preserve"> care</w:t>
      </w:r>
      <w:r w:rsidR="00CD4361" w:rsidRPr="00FE5997">
        <w:rPr>
          <w:sz w:val="28"/>
          <w:szCs w:val="28"/>
          <w:lang w:val="fr-FR" w:eastAsia="ru-RU"/>
        </w:rPr>
        <w:t>,</w:t>
      </w:r>
      <w:r w:rsidRPr="00FE5997">
        <w:rPr>
          <w:sz w:val="28"/>
          <w:szCs w:val="28"/>
          <w:lang w:val="fr-FR" w:eastAsia="ru-RU"/>
        </w:rPr>
        <w:t xml:space="preserve"> în numele autorităților și instituțiilor publice sau </w:t>
      </w:r>
      <w:r w:rsidR="00D57537" w:rsidRPr="00FE5997">
        <w:rPr>
          <w:sz w:val="28"/>
          <w:szCs w:val="28"/>
          <w:lang w:val="fr-FR" w:eastAsia="ru-RU"/>
        </w:rPr>
        <w:t xml:space="preserve">al </w:t>
      </w:r>
      <w:r w:rsidRPr="00FE5997">
        <w:rPr>
          <w:sz w:val="28"/>
          <w:szCs w:val="28"/>
          <w:lang w:val="fr-FR" w:eastAsia="ru-RU"/>
        </w:rPr>
        <w:t>persoanelor juridice fondate sau gestionate de a</w:t>
      </w:r>
      <w:r w:rsidR="00CD4361" w:rsidRPr="00FE5997">
        <w:rPr>
          <w:sz w:val="28"/>
          <w:szCs w:val="28"/>
          <w:lang w:val="fr-FR" w:eastAsia="ru-RU"/>
        </w:rPr>
        <w:t>utorități și instituții publice</w:t>
      </w:r>
      <w:r w:rsidR="00D57537" w:rsidRPr="00FE5997">
        <w:rPr>
          <w:sz w:val="28"/>
          <w:szCs w:val="28"/>
          <w:lang w:val="fr-FR" w:eastAsia="ru-RU"/>
        </w:rPr>
        <w:t>,</w:t>
      </w:r>
      <w:r w:rsidRPr="00FE5997">
        <w:rPr>
          <w:sz w:val="28"/>
          <w:szCs w:val="28"/>
          <w:lang w:val="fr-FR" w:eastAsia="ru-RU"/>
        </w:rPr>
        <w:t xml:space="preserve"> gestionează sau dețin sisteme informaționale </w:t>
      </w:r>
      <w:r w:rsidR="00483FDD" w:rsidRPr="00FE5997">
        <w:rPr>
          <w:sz w:val="28"/>
          <w:szCs w:val="28"/>
          <w:lang w:val="fr-FR" w:eastAsia="ru-RU"/>
        </w:rPr>
        <w:t>sînt</w:t>
      </w:r>
      <w:r w:rsidRPr="00FE5997">
        <w:rPr>
          <w:sz w:val="28"/>
          <w:szCs w:val="28"/>
          <w:lang w:val="fr-FR" w:eastAsia="ru-RU"/>
        </w:rPr>
        <w:t xml:space="preserve"> obligate să asigure schimbul de date prin intermediul platformei de interoperabilitate și nu pot invoca motive de ordin tehnic sau organizatoric pentru a refuza</w:t>
      </w:r>
      <w:r w:rsidR="00D57537" w:rsidRPr="00FE5997">
        <w:rPr>
          <w:sz w:val="28"/>
          <w:szCs w:val="28"/>
          <w:lang w:val="fr-FR" w:eastAsia="ru-RU"/>
        </w:rPr>
        <w:t>,</w:t>
      </w:r>
      <w:r w:rsidRPr="00FE5997">
        <w:rPr>
          <w:sz w:val="28"/>
          <w:szCs w:val="28"/>
          <w:lang w:val="fr-FR" w:eastAsia="ru-RU"/>
        </w:rPr>
        <w:t xml:space="preserve"> direct sau indirect</w:t>
      </w:r>
      <w:r w:rsidR="00D57537" w:rsidRPr="00FE5997">
        <w:rPr>
          <w:sz w:val="28"/>
          <w:szCs w:val="28"/>
          <w:lang w:val="fr-FR" w:eastAsia="ru-RU"/>
        </w:rPr>
        <w:t>,</w:t>
      </w:r>
      <w:r w:rsidRPr="00FE5997">
        <w:rPr>
          <w:sz w:val="28"/>
          <w:szCs w:val="28"/>
          <w:lang w:val="fr-FR" w:eastAsia="ru-RU"/>
        </w:rPr>
        <w:t xml:space="preserve"> schimbul de date</w:t>
      </w:r>
      <w:r w:rsidR="00D57537" w:rsidRPr="00FE5997">
        <w:rPr>
          <w:sz w:val="28"/>
          <w:szCs w:val="28"/>
          <w:lang w:val="fr-FR" w:eastAsia="ru-RU"/>
        </w:rPr>
        <w:t>,</w:t>
      </w:r>
      <w:r w:rsidRPr="00FE5997">
        <w:rPr>
          <w:sz w:val="28"/>
          <w:szCs w:val="28"/>
          <w:lang w:val="fr-FR" w:eastAsia="ru-RU"/>
        </w:rPr>
        <w:t xml:space="preserve"> cu excepția cazurilor prevăzute de lege.</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 xml:space="preserve">Schimbul de date între participanții publici are loc în mod gratuit, </w:t>
      </w:r>
      <w:r w:rsidR="00CD4361" w:rsidRPr="00FE5997">
        <w:rPr>
          <w:sz w:val="28"/>
          <w:szCs w:val="28"/>
          <w:lang w:val="fr-FR" w:eastAsia="ru-RU"/>
        </w:rPr>
        <w:t>pe</w:t>
      </w:r>
      <w:r w:rsidRPr="00FE5997">
        <w:rPr>
          <w:sz w:val="28"/>
          <w:szCs w:val="28"/>
          <w:lang w:val="fr-FR" w:eastAsia="ru-RU"/>
        </w:rPr>
        <w:t xml:space="preserve"> baza mecanismului stabilit de Guvern. </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Schimbul de date între sistemele informaționale deținute de același participant public</w:t>
      </w:r>
      <w:r w:rsidR="00CD4361" w:rsidRPr="00FE5997">
        <w:rPr>
          <w:sz w:val="28"/>
          <w:szCs w:val="28"/>
          <w:lang w:val="fr-FR" w:eastAsia="ru-RU"/>
        </w:rPr>
        <w:t xml:space="preserve"> </w:t>
      </w:r>
      <w:r w:rsidRPr="00FE5997">
        <w:rPr>
          <w:sz w:val="28"/>
          <w:szCs w:val="28"/>
          <w:lang w:val="fr-FR" w:eastAsia="ru-RU"/>
        </w:rPr>
        <w:t>poate avea loc și în afara platformei de interoperabilitate.</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Schimbul de date pentru participanții priva</w:t>
      </w:r>
      <w:r w:rsidR="003E30BE" w:rsidRPr="00FE5997">
        <w:rPr>
          <w:sz w:val="28"/>
          <w:szCs w:val="28"/>
          <w:lang w:val="fr-FR" w:eastAsia="ru-RU"/>
        </w:rPr>
        <w:t>ţi</w:t>
      </w:r>
      <w:r w:rsidRPr="00FE5997">
        <w:rPr>
          <w:sz w:val="28"/>
          <w:szCs w:val="28"/>
          <w:lang w:val="fr-FR" w:eastAsia="ru-RU"/>
        </w:rPr>
        <w:t xml:space="preserve"> are loc </w:t>
      </w:r>
      <w:r w:rsidR="00CD4361" w:rsidRPr="00FE5997">
        <w:rPr>
          <w:sz w:val="28"/>
          <w:szCs w:val="28"/>
          <w:lang w:val="fr-FR" w:eastAsia="ru-RU"/>
        </w:rPr>
        <w:t>pe</w:t>
      </w:r>
      <w:r w:rsidRPr="00FE5997">
        <w:rPr>
          <w:sz w:val="28"/>
          <w:szCs w:val="28"/>
          <w:lang w:val="fr-FR" w:eastAsia="ru-RU"/>
        </w:rPr>
        <w:t xml:space="preserve"> bază contractuală</w:t>
      </w:r>
      <w:r w:rsidR="00CD4361" w:rsidRPr="00FE5997">
        <w:rPr>
          <w:sz w:val="28"/>
          <w:szCs w:val="28"/>
          <w:lang w:val="fr-FR" w:eastAsia="ru-RU"/>
        </w:rPr>
        <w:t>,</w:t>
      </w:r>
      <w:r w:rsidRPr="00FE5997">
        <w:rPr>
          <w:sz w:val="28"/>
          <w:szCs w:val="28"/>
          <w:lang w:val="fr-FR" w:eastAsia="ru-RU"/>
        </w:rPr>
        <w:t xml:space="preserve"> cu respectarea prevederilor prezentei legi. Contractul de schimb de date este încheiat între deținătorul platformei de interoperabilitate și persoana fizică sau juridică privată și poate fi cu titlu oneros</w:t>
      </w:r>
      <w:r w:rsidR="003E30BE" w:rsidRPr="00FE5997">
        <w:rPr>
          <w:sz w:val="28"/>
          <w:szCs w:val="28"/>
          <w:lang w:val="fr-FR" w:eastAsia="ru-RU"/>
        </w:rPr>
        <w:t>,</w:t>
      </w:r>
      <w:r w:rsidRPr="00FE5997">
        <w:rPr>
          <w:sz w:val="28"/>
          <w:szCs w:val="28"/>
          <w:lang w:val="fr-FR" w:eastAsia="ru-RU"/>
        </w:rPr>
        <w:t xml:space="preserve"> în cazurile prevăzute de legislație.</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 xml:space="preserve">Conectarea participanților la platforma de interoperabilitate are loc cu respectarea obligatorie a cerințelor tehnice și de securitate, în </w:t>
      </w:r>
      <w:r w:rsidR="00CD4361" w:rsidRPr="00FE5997">
        <w:rPr>
          <w:sz w:val="28"/>
          <w:szCs w:val="28"/>
          <w:lang w:val="fr-FR" w:eastAsia="ru-RU"/>
        </w:rPr>
        <w:t>temeiul</w:t>
      </w:r>
      <w:r w:rsidRPr="00FE5997">
        <w:rPr>
          <w:sz w:val="28"/>
          <w:szCs w:val="28"/>
          <w:lang w:val="fr-FR" w:eastAsia="ru-RU"/>
        </w:rPr>
        <w:t xml:space="preserve"> deciziei </w:t>
      </w:r>
      <w:r w:rsidR="003E30BE" w:rsidRPr="00FE5997">
        <w:rPr>
          <w:sz w:val="28"/>
          <w:szCs w:val="28"/>
          <w:lang w:val="fr-FR" w:eastAsia="ru-RU"/>
        </w:rPr>
        <w:t>a</w:t>
      </w:r>
      <w:r w:rsidRPr="00FE5997">
        <w:rPr>
          <w:sz w:val="28"/>
          <w:szCs w:val="28"/>
          <w:lang w:val="fr-FR" w:eastAsia="ru-RU"/>
        </w:rPr>
        <w:t xml:space="preserve">utorității competente. Cheltuielile ce țin de modificările necesare în sistemele informaționale ale participanților, aferente procesului de conectare la platforma de interoperabilitate, </w:t>
      </w:r>
      <w:r w:rsidR="00483FDD" w:rsidRPr="00FE5997">
        <w:rPr>
          <w:sz w:val="28"/>
          <w:szCs w:val="28"/>
          <w:lang w:val="fr-FR" w:eastAsia="ru-RU"/>
        </w:rPr>
        <w:t>sînt</w:t>
      </w:r>
      <w:r w:rsidRPr="00FE5997">
        <w:rPr>
          <w:sz w:val="28"/>
          <w:szCs w:val="28"/>
          <w:lang w:val="fr-FR" w:eastAsia="ru-RU"/>
        </w:rPr>
        <w:t xml:space="preserve"> suportate de fiecare participant în parte.</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Participanții la schimbul de date pot avea roluri simultane de furnizor sau consumator de date.</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t>Furnizorul de date este în drept s</w:t>
      </w:r>
      <w:r w:rsidR="00784C3C" w:rsidRPr="00FE5997">
        <w:rPr>
          <w:sz w:val="28"/>
          <w:szCs w:val="28"/>
          <w:lang w:val="fr-FR" w:eastAsia="ru-RU"/>
        </w:rPr>
        <w:t xml:space="preserve">ă </w:t>
      </w:r>
      <w:r w:rsidRPr="00FE5997">
        <w:rPr>
          <w:sz w:val="28"/>
          <w:szCs w:val="28"/>
          <w:lang w:val="fr-FR" w:eastAsia="ru-RU"/>
        </w:rPr>
        <w:t>refuze orice solicitare de schimb de date în afara platformei de interoperabilitate, dacă acesta sau deținătorul platformei de interoperabilitate pune la dispoziția consumatorului de date, o interfață de schimb de date prin intermediul platformei de interoperabilitate.</w:t>
      </w:r>
    </w:p>
    <w:p w:rsidR="00192B32" w:rsidRPr="00FE5997" w:rsidRDefault="00192B32" w:rsidP="00192B32">
      <w:pPr>
        <w:numPr>
          <w:ilvl w:val="0"/>
          <w:numId w:val="20"/>
        </w:numPr>
        <w:tabs>
          <w:tab w:val="left" w:pos="1276"/>
        </w:tabs>
        <w:spacing w:before="120"/>
        <w:ind w:left="0" w:firstLine="709"/>
        <w:rPr>
          <w:sz w:val="28"/>
          <w:szCs w:val="28"/>
          <w:lang w:val="fr-FR" w:eastAsia="ru-RU"/>
        </w:rPr>
      </w:pPr>
      <w:r w:rsidRPr="00FE5997">
        <w:rPr>
          <w:sz w:val="28"/>
          <w:szCs w:val="28"/>
          <w:lang w:val="fr-FR" w:eastAsia="ru-RU"/>
        </w:rPr>
        <w:lastRenderedPageBreak/>
        <w:t xml:space="preserve">Participanții la schimbul de date </w:t>
      </w:r>
      <w:r w:rsidR="00483FDD" w:rsidRPr="00FE5997">
        <w:rPr>
          <w:sz w:val="28"/>
          <w:szCs w:val="28"/>
          <w:lang w:val="fr-FR" w:eastAsia="ru-RU"/>
        </w:rPr>
        <w:t>sînt</w:t>
      </w:r>
      <w:r w:rsidRPr="00FE5997">
        <w:rPr>
          <w:sz w:val="28"/>
          <w:szCs w:val="28"/>
          <w:lang w:val="fr-FR" w:eastAsia="ru-RU"/>
        </w:rPr>
        <w:t xml:space="preserve"> obligați să asigure în mod constant resursele necesare (umane, financiare, tehnologice), precum ș</w:t>
      </w:r>
      <w:r w:rsidR="00784C3C" w:rsidRPr="00FE5997">
        <w:rPr>
          <w:sz w:val="28"/>
          <w:szCs w:val="28"/>
          <w:lang w:val="fr-FR" w:eastAsia="ru-RU"/>
        </w:rPr>
        <w:t>i să întreprindă toate măsurile</w:t>
      </w:r>
      <w:r w:rsidRPr="00FE5997">
        <w:rPr>
          <w:sz w:val="28"/>
          <w:szCs w:val="28"/>
          <w:lang w:val="fr-FR" w:eastAsia="ru-RU"/>
        </w:rPr>
        <w:t xml:space="preserve"> recomandate de </w:t>
      </w:r>
      <w:r w:rsidR="003E30BE" w:rsidRPr="00FE5997">
        <w:rPr>
          <w:sz w:val="28"/>
          <w:szCs w:val="28"/>
          <w:lang w:val="fr-FR" w:eastAsia="ru-RU"/>
        </w:rPr>
        <w:t>a</w:t>
      </w:r>
      <w:r w:rsidRPr="00FE5997">
        <w:rPr>
          <w:sz w:val="28"/>
          <w:szCs w:val="28"/>
          <w:lang w:val="fr-FR" w:eastAsia="ru-RU"/>
        </w:rPr>
        <w:t>utoritatea compe</w:t>
      </w:r>
      <w:r w:rsidR="00784C3C" w:rsidRPr="00FE5997">
        <w:rPr>
          <w:sz w:val="28"/>
          <w:szCs w:val="28"/>
          <w:lang w:val="fr-FR" w:eastAsia="ru-RU"/>
        </w:rPr>
        <w:t>tentă</w:t>
      </w:r>
      <w:r w:rsidRPr="00FE5997">
        <w:rPr>
          <w:sz w:val="28"/>
          <w:szCs w:val="28"/>
          <w:lang w:val="fr-FR" w:eastAsia="ru-RU"/>
        </w:rPr>
        <w:t xml:space="preserve"> pentru asigurarea conectării și continuității schimbului de date. </w:t>
      </w:r>
    </w:p>
    <w:p w:rsidR="00192B32" w:rsidRPr="00FE5997" w:rsidRDefault="00192B32" w:rsidP="00192B32">
      <w:pPr>
        <w:numPr>
          <w:ilvl w:val="0"/>
          <w:numId w:val="20"/>
        </w:numPr>
        <w:tabs>
          <w:tab w:val="left" w:pos="1276"/>
          <w:tab w:val="left" w:pos="1560"/>
        </w:tabs>
        <w:spacing w:before="120"/>
        <w:ind w:left="0" w:firstLine="709"/>
        <w:rPr>
          <w:sz w:val="28"/>
          <w:szCs w:val="28"/>
          <w:lang w:val="fr-FR" w:eastAsia="ru-RU"/>
        </w:rPr>
      </w:pPr>
      <w:r w:rsidRPr="00FE5997">
        <w:rPr>
          <w:sz w:val="28"/>
          <w:szCs w:val="28"/>
          <w:lang w:val="fr-FR" w:eastAsia="ru-RU"/>
        </w:rPr>
        <w:t xml:space="preserve">La examinarea cererilor de conectare la platforma de interoperabilitate, </w:t>
      </w:r>
      <w:r w:rsidR="003E30BE" w:rsidRPr="00FE5997">
        <w:rPr>
          <w:sz w:val="28"/>
          <w:szCs w:val="28"/>
          <w:lang w:val="fr-FR" w:eastAsia="ru-RU"/>
        </w:rPr>
        <w:t>a</w:t>
      </w:r>
      <w:r w:rsidRPr="00FE5997">
        <w:rPr>
          <w:sz w:val="28"/>
          <w:szCs w:val="28"/>
          <w:lang w:val="fr-FR" w:eastAsia="ru-RU"/>
        </w:rPr>
        <w:t>utoritatea competentă verifică respectarea de către participanți a prevederilor legislației</w:t>
      </w:r>
      <w:r w:rsidR="003E30BE" w:rsidRPr="00FE5997">
        <w:rPr>
          <w:sz w:val="28"/>
          <w:szCs w:val="28"/>
          <w:lang w:val="fr-FR" w:eastAsia="ru-RU"/>
        </w:rPr>
        <w:t xml:space="preserve"> privind accesul la informații</w:t>
      </w:r>
      <w:r w:rsidRPr="00FE5997">
        <w:rPr>
          <w:sz w:val="28"/>
          <w:szCs w:val="28"/>
          <w:lang w:val="fr-FR" w:eastAsia="ru-RU"/>
        </w:rPr>
        <w:t xml:space="preserve"> cu accesibilitate limitată, precum și</w:t>
      </w:r>
      <w:r w:rsidR="00695C0D" w:rsidRPr="00FE5997">
        <w:rPr>
          <w:sz w:val="28"/>
          <w:szCs w:val="28"/>
          <w:lang w:val="fr-FR" w:eastAsia="ru-RU"/>
        </w:rPr>
        <w:t>,</w:t>
      </w:r>
      <w:r w:rsidRPr="00FE5997">
        <w:rPr>
          <w:sz w:val="28"/>
          <w:szCs w:val="28"/>
          <w:lang w:val="fr-FR" w:eastAsia="ru-RU"/>
        </w:rPr>
        <w:t xml:space="preserve"> </w:t>
      </w:r>
      <w:r w:rsidR="00695C0D" w:rsidRPr="00FE5997">
        <w:rPr>
          <w:sz w:val="28"/>
          <w:szCs w:val="28"/>
          <w:lang w:val="fr-FR" w:eastAsia="ru-RU"/>
        </w:rPr>
        <w:t xml:space="preserve">în mod special, </w:t>
      </w:r>
      <w:r w:rsidRPr="00FE5997">
        <w:rPr>
          <w:sz w:val="28"/>
          <w:szCs w:val="28"/>
          <w:lang w:val="fr-FR" w:eastAsia="ru-RU"/>
        </w:rPr>
        <w:t>a legislației privind protecția datelor cu caracter personal. Autoritatea competentă verifică ma</w:t>
      </w:r>
      <w:r w:rsidR="00695C0D" w:rsidRPr="00FE5997">
        <w:rPr>
          <w:sz w:val="28"/>
          <w:szCs w:val="28"/>
          <w:lang w:val="fr-FR" w:eastAsia="ru-RU"/>
        </w:rPr>
        <w:t>ndatul legal al participantului</w:t>
      </w:r>
      <w:r w:rsidRPr="00FE5997">
        <w:rPr>
          <w:sz w:val="28"/>
          <w:szCs w:val="28"/>
          <w:lang w:val="fr-FR" w:eastAsia="ru-RU"/>
        </w:rPr>
        <w:t xml:space="preserve"> care îi acordă dreptul de acces la informația respectivă. Anterior conectării la platforma de interoperabilitate, </w:t>
      </w:r>
      <w:r w:rsidR="00695C0D" w:rsidRPr="00FE5997">
        <w:rPr>
          <w:sz w:val="28"/>
          <w:szCs w:val="28"/>
          <w:lang w:val="fr-FR" w:eastAsia="ru-RU"/>
        </w:rPr>
        <w:t>a</w:t>
      </w:r>
      <w:r w:rsidRPr="00FE5997">
        <w:rPr>
          <w:sz w:val="28"/>
          <w:szCs w:val="28"/>
          <w:lang w:val="fr-FR" w:eastAsia="ru-RU"/>
        </w:rPr>
        <w:t>utoritatea competentă verifică existența autorizării prelucrărilor de date cu caracter personal emise de Centrul Național pentru Protecția Datelor cu Caracter Personal în condițiile legislației privind protecția datelor cu caracter personal. În lipsa autorizării</w:t>
      </w:r>
      <w:r w:rsidR="00784C3C" w:rsidRPr="00FE5997">
        <w:rPr>
          <w:sz w:val="28"/>
          <w:szCs w:val="28"/>
          <w:lang w:val="fr-FR" w:eastAsia="ru-RU"/>
        </w:rPr>
        <w:t>,</w:t>
      </w:r>
      <w:r w:rsidRPr="00FE5997">
        <w:rPr>
          <w:sz w:val="28"/>
          <w:szCs w:val="28"/>
          <w:lang w:val="fr-FR" w:eastAsia="ru-RU"/>
        </w:rPr>
        <w:t xml:space="preserve"> conectarea la platforma de interoperabilitate este interzisă pentru setul de date respectiv.</w:t>
      </w:r>
    </w:p>
    <w:p w:rsidR="00192B32" w:rsidRPr="00FE5997" w:rsidRDefault="00192B32" w:rsidP="00192B32">
      <w:pPr>
        <w:numPr>
          <w:ilvl w:val="0"/>
          <w:numId w:val="20"/>
        </w:numPr>
        <w:tabs>
          <w:tab w:val="left" w:pos="1276"/>
          <w:tab w:val="left" w:pos="1560"/>
        </w:tabs>
        <w:spacing w:before="120"/>
        <w:ind w:left="0" w:firstLine="709"/>
        <w:rPr>
          <w:sz w:val="28"/>
          <w:szCs w:val="28"/>
          <w:lang w:val="fr-FR" w:eastAsia="ru-RU"/>
        </w:rPr>
      </w:pPr>
      <w:r w:rsidRPr="00FE5997">
        <w:rPr>
          <w:sz w:val="28"/>
          <w:szCs w:val="28"/>
          <w:lang w:val="fr-FR" w:eastAsia="ru-RU"/>
        </w:rPr>
        <w:t xml:space="preserve">Evenimentele legate de schimbul de date </w:t>
      </w:r>
      <w:r w:rsidR="00483FDD" w:rsidRPr="00FE5997">
        <w:rPr>
          <w:sz w:val="28"/>
          <w:szCs w:val="28"/>
          <w:lang w:val="fr-FR" w:eastAsia="ru-RU"/>
        </w:rPr>
        <w:t>sînt</w:t>
      </w:r>
      <w:r w:rsidRPr="00FE5997">
        <w:rPr>
          <w:sz w:val="28"/>
          <w:szCs w:val="28"/>
          <w:lang w:val="fr-FR" w:eastAsia="ru-RU"/>
        </w:rPr>
        <w:t xml:space="preserve"> jurnalizate. Modul și procedura de jurnalizare și acces la informația jurnalizată </w:t>
      </w:r>
      <w:r w:rsidR="00483FDD" w:rsidRPr="00FE5997">
        <w:rPr>
          <w:sz w:val="28"/>
          <w:szCs w:val="28"/>
          <w:lang w:val="fr-FR" w:eastAsia="ru-RU"/>
        </w:rPr>
        <w:t>sînt</w:t>
      </w:r>
      <w:r w:rsidRPr="00FE5997">
        <w:rPr>
          <w:sz w:val="28"/>
          <w:szCs w:val="28"/>
          <w:lang w:val="fr-FR" w:eastAsia="ru-RU"/>
        </w:rPr>
        <w:t xml:space="preserve"> stabilite de către Guvern.</w:t>
      </w:r>
    </w:p>
    <w:p w:rsidR="00192B32" w:rsidRPr="00FE5997" w:rsidRDefault="00192B32" w:rsidP="00192B32">
      <w:pPr>
        <w:numPr>
          <w:ilvl w:val="0"/>
          <w:numId w:val="20"/>
        </w:numPr>
        <w:tabs>
          <w:tab w:val="left" w:pos="1276"/>
          <w:tab w:val="left" w:pos="1560"/>
        </w:tabs>
        <w:spacing w:before="120"/>
        <w:ind w:left="0" w:firstLine="709"/>
        <w:rPr>
          <w:sz w:val="28"/>
          <w:szCs w:val="28"/>
          <w:lang w:val="fr-FR" w:eastAsia="ru-RU"/>
        </w:rPr>
      </w:pPr>
      <w:r w:rsidRPr="00FE5997">
        <w:rPr>
          <w:sz w:val="28"/>
          <w:szCs w:val="28"/>
          <w:lang w:val="fr-FR" w:eastAsia="ru-RU"/>
        </w:rPr>
        <w:t>Pentru schimbul de date cu caracter personal prin intermediul platformei de interoperabilitate, în cazul existenței autorizării Centrului Național pentru Protecția Datelor cu Caracter Personal, emise în conformitate cu prevederile legislației privind protecția datelor cu caracter personal, nu este necesar consimțămîntul subiectului de date cu caracter personal.</w:t>
      </w:r>
    </w:p>
    <w:p w:rsidR="00192B32" w:rsidRPr="00FE5997" w:rsidRDefault="00192B32" w:rsidP="00192B32">
      <w:pPr>
        <w:numPr>
          <w:ilvl w:val="0"/>
          <w:numId w:val="20"/>
        </w:numPr>
        <w:tabs>
          <w:tab w:val="left" w:pos="1276"/>
          <w:tab w:val="left" w:pos="1560"/>
        </w:tabs>
        <w:spacing w:before="120"/>
        <w:ind w:left="0" w:firstLine="709"/>
        <w:rPr>
          <w:sz w:val="28"/>
          <w:szCs w:val="28"/>
          <w:lang w:val="fr-FR" w:eastAsia="ru-RU"/>
        </w:rPr>
      </w:pPr>
      <w:r w:rsidRPr="00FE5997">
        <w:rPr>
          <w:sz w:val="28"/>
          <w:szCs w:val="28"/>
          <w:lang w:val="fr-FR" w:eastAsia="ru-RU"/>
        </w:rPr>
        <w:t xml:space="preserve">În procesul testării conectării și integrării sistemelor informaționale, accesarea datelor cu caracter personal de către </w:t>
      </w:r>
      <w:r w:rsidR="00695C0D" w:rsidRPr="00FE5997">
        <w:rPr>
          <w:sz w:val="28"/>
          <w:szCs w:val="28"/>
          <w:lang w:val="fr-FR" w:eastAsia="ru-RU"/>
        </w:rPr>
        <w:t>a</w:t>
      </w:r>
      <w:r w:rsidRPr="00FE5997">
        <w:rPr>
          <w:sz w:val="28"/>
          <w:szCs w:val="28"/>
          <w:lang w:val="fr-FR" w:eastAsia="ru-RU"/>
        </w:rPr>
        <w:t>utoritatea competentă sau solicitant, prin intermediul platformei de interoperabilitate, nu necesită consimțăm</w:t>
      </w:r>
      <w:r w:rsidR="00483FDD" w:rsidRPr="00FE5997">
        <w:rPr>
          <w:sz w:val="28"/>
          <w:szCs w:val="28"/>
          <w:lang w:val="fr-FR" w:eastAsia="ru-RU"/>
        </w:rPr>
        <w:t>î</w:t>
      </w:r>
      <w:r w:rsidRPr="00FE5997">
        <w:rPr>
          <w:sz w:val="28"/>
          <w:szCs w:val="28"/>
          <w:lang w:val="fr-FR" w:eastAsia="ru-RU"/>
        </w:rPr>
        <w:t>ntul subiectului de date cu caracter personal.</w:t>
      </w:r>
    </w:p>
    <w:p w:rsidR="00192B32" w:rsidRPr="00FE5997" w:rsidRDefault="00192B32" w:rsidP="00192B32">
      <w:pPr>
        <w:tabs>
          <w:tab w:val="left" w:pos="1134"/>
        </w:tabs>
        <w:ind w:firstLine="709"/>
        <w:rPr>
          <w:sz w:val="28"/>
          <w:szCs w:val="28"/>
          <w:lang w:val="fr-FR" w:eastAsia="ru-RU"/>
        </w:rPr>
      </w:pPr>
    </w:p>
    <w:p w:rsidR="00192B32" w:rsidRPr="00FE5997" w:rsidRDefault="00192B32" w:rsidP="00192B32">
      <w:pPr>
        <w:rPr>
          <w:b/>
          <w:sz w:val="28"/>
          <w:szCs w:val="28"/>
          <w:lang w:val="fr-FR" w:eastAsia="ru-RU"/>
        </w:rPr>
      </w:pPr>
      <w:r w:rsidRPr="00FE5997">
        <w:rPr>
          <w:b/>
          <w:sz w:val="28"/>
          <w:szCs w:val="28"/>
          <w:lang w:val="fr-FR" w:eastAsia="ru-RU"/>
        </w:rPr>
        <w:t xml:space="preserve">Articolul 8. </w:t>
      </w:r>
      <w:r w:rsidRPr="00FE5997">
        <w:rPr>
          <w:sz w:val="28"/>
          <w:szCs w:val="28"/>
          <w:lang w:val="fr-FR" w:eastAsia="ru-RU"/>
        </w:rPr>
        <w:t>Autoritatea competentă de asigurarea schimbului de date și a interoperabilității</w:t>
      </w:r>
    </w:p>
    <w:p w:rsidR="00192B32" w:rsidRPr="00FE5997" w:rsidRDefault="00192B32" w:rsidP="00192B32">
      <w:pPr>
        <w:ind w:firstLine="0"/>
        <w:rPr>
          <w:lang w:val="fr-FR" w:eastAsia="ru-RU"/>
        </w:rPr>
      </w:pPr>
    </w:p>
    <w:p w:rsidR="00192B32" w:rsidRPr="00FE5997" w:rsidRDefault="00192B32" w:rsidP="00192B32">
      <w:pPr>
        <w:rPr>
          <w:sz w:val="28"/>
          <w:szCs w:val="28"/>
          <w:lang w:val="fr-FR" w:eastAsia="ru-RU"/>
        </w:rPr>
      </w:pPr>
      <w:r w:rsidRPr="00FE5997">
        <w:rPr>
          <w:sz w:val="28"/>
          <w:szCs w:val="28"/>
          <w:lang w:val="fr-FR" w:eastAsia="ru-RU"/>
        </w:rPr>
        <w:t xml:space="preserve">(1) Autoritatea competentă </w:t>
      </w:r>
      <w:r w:rsidR="00695C0D" w:rsidRPr="00FE5997">
        <w:rPr>
          <w:sz w:val="28"/>
          <w:szCs w:val="28"/>
          <w:lang w:val="fr-FR" w:eastAsia="ru-RU"/>
        </w:rPr>
        <w:t>de</w:t>
      </w:r>
      <w:r w:rsidRPr="00FE5997">
        <w:rPr>
          <w:sz w:val="28"/>
          <w:szCs w:val="28"/>
          <w:lang w:val="fr-FR" w:eastAsia="ru-RU"/>
        </w:rPr>
        <w:t xml:space="preserve"> asigurarea schimbului de date și interoperabilității este organul desemnat de către Guvern, care, în conformitate cu prezenta lege, asigură interoperabilitatea semantică și stabilește principiile interoperabilității tehnice și organizatorice.</w:t>
      </w:r>
    </w:p>
    <w:p w:rsidR="00192B32" w:rsidRPr="006215F7" w:rsidRDefault="00192B32" w:rsidP="00192B32">
      <w:pPr>
        <w:spacing w:before="120"/>
        <w:rPr>
          <w:sz w:val="28"/>
          <w:szCs w:val="28"/>
          <w:lang w:eastAsia="ru-RU"/>
        </w:rPr>
      </w:pPr>
      <w:r w:rsidRPr="006215F7">
        <w:rPr>
          <w:sz w:val="28"/>
          <w:szCs w:val="28"/>
          <w:lang w:eastAsia="ru-RU"/>
        </w:rPr>
        <w:t>(2) Autoritatea competentă are următoarele atribuții:</w:t>
      </w:r>
    </w:p>
    <w:p w:rsidR="00192B32" w:rsidRPr="00FE5997" w:rsidRDefault="00192B32" w:rsidP="00192B32">
      <w:pPr>
        <w:numPr>
          <w:ilvl w:val="0"/>
          <w:numId w:val="18"/>
        </w:numPr>
        <w:tabs>
          <w:tab w:val="left" w:pos="1134"/>
        </w:tabs>
        <w:spacing w:before="120"/>
        <w:ind w:left="0" w:firstLine="709"/>
        <w:rPr>
          <w:sz w:val="28"/>
          <w:szCs w:val="28"/>
          <w:lang w:val="fr-FR" w:eastAsia="ru-RU"/>
        </w:rPr>
      </w:pPr>
      <w:r w:rsidRPr="00FE5997">
        <w:rPr>
          <w:sz w:val="28"/>
          <w:szCs w:val="28"/>
          <w:lang w:val="fr-FR" w:eastAsia="ru-RU"/>
        </w:rPr>
        <w:t>examinează, acceptă sau respinge, în termen de cel mult 30 de zile, solicitările de conectare la platforma de interoperabilitate primite din partea participanților la schimbul de date;</w:t>
      </w:r>
    </w:p>
    <w:p w:rsidR="00192B32" w:rsidRPr="00FE5997" w:rsidRDefault="00192B32" w:rsidP="00192B32">
      <w:pPr>
        <w:numPr>
          <w:ilvl w:val="0"/>
          <w:numId w:val="18"/>
        </w:numPr>
        <w:tabs>
          <w:tab w:val="left" w:pos="1134"/>
        </w:tabs>
        <w:spacing w:before="120"/>
        <w:ind w:left="0" w:firstLine="709"/>
        <w:rPr>
          <w:sz w:val="28"/>
          <w:szCs w:val="28"/>
          <w:lang w:val="fr-FR" w:eastAsia="ru-RU"/>
        </w:rPr>
      </w:pPr>
      <w:r w:rsidRPr="00FE5997">
        <w:rPr>
          <w:sz w:val="28"/>
          <w:szCs w:val="28"/>
          <w:lang w:val="fr-FR" w:eastAsia="ru-RU"/>
        </w:rPr>
        <w:t>emite decizii privind acceptarea sau respingerea solicitărilor de conectare la platforma de interoperabilitate primite din partea participanților la schimbul de date;</w:t>
      </w:r>
    </w:p>
    <w:p w:rsidR="00192B32" w:rsidRPr="006215F7" w:rsidRDefault="00192B32" w:rsidP="00192B32">
      <w:pPr>
        <w:numPr>
          <w:ilvl w:val="0"/>
          <w:numId w:val="18"/>
        </w:numPr>
        <w:tabs>
          <w:tab w:val="left" w:pos="1134"/>
        </w:tabs>
        <w:spacing w:before="120"/>
        <w:ind w:left="0" w:firstLine="709"/>
        <w:rPr>
          <w:sz w:val="28"/>
          <w:szCs w:val="28"/>
          <w:lang w:eastAsia="ru-RU"/>
        </w:rPr>
      </w:pPr>
      <w:r w:rsidRPr="006215F7">
        <w:rPr>
          <w:sz w:val="28"/>
          <w:szCs w:val="28"/>
          <w:lang w:eastAsia="ru-RU"/>
        </w:rPr>
        <w:lastRenderedPageBreak/>
        <w:t xml:space="preserve">administrează </w:t>
      </w:r>
      <w:r w:rsidR="00784C3C" w:rsidRPr="006215F7">
        <w:rPr>
          <w:sz w:val="28"/>
          <w:szCs w:val="28"/>
          <w:lang w:eastAsia="ru-RU"/>
        </w:rPr>
        <w:t>c</w:t>
      </w:r>
      <w:r w:rsidRPr="006215F7">
        <w:rPr>
          <w:sz w:val="28"/>
          <w:szCs w:val="28"/>
          <w:lang w:eastAsia="ru-RU"/>
        </w:rPr>
        <w:t>atalogul semantic, identifică, înregistrează, publică, actualizează și elimină active semantice;</w:t>
      </w:r>
    </w:p>
    <w:p w:rsidR="00192B32" w:rsidRPr="00FE5997" w:rsidRDefault="00192B32" w:rsidP="00192B32">
      <w:pPr>
        <w:numPr>
          <w:ilvl w:val="0"/>
          <w:numId w:val="18"/>
        </w:numPr>
        <w:tabs>
          <w:tab w:val="left" w:pos="1134"/>
        </w:tabs>
        <w:spacing w:before="120"/>
        <w:ind w:left="0" w:firstLine="709"/>
        <w:rPr>
          <w:sz w:val="28"/>
          <w:szCs w:val="28"/>
          <w:lang w:val="fr-FR" w:eastAsia="ru-RU"/>
        </w:rPr>
      </w:pPr>
      <w:r w:rsidRPr="00FE5997">
        <w:rPr>
          <w:sz w:val="28"/>
          <w:szCs w:val="28"/>
          <w:lang w:val="fr-FR" w:eastAsia="ru-RU"/>
        </w:rPr>
        <w:t>stabilește autoritățile responsabile de deținerea și dezvoltarea activelor semantice conform domeniilor de competență ale acestora, precum și sursele de date asociate acestor active;</w:t>
      </w:r>
    </w:p>
    <w:p w:rsidR="00192B32" w:rsidRPr="006215F7" w:rsidRDefault="00192B32" w:rsidP="00192B32">
      <w:pPr>
        <w:numPr>
          <w:ilvl w:val="0"/>
          <w:numId w:val="18"/>
        </w:numPr>
        <w:tabs>
          <w:tab w:val="left" w:pos="1134"/>
        </w:tabs>
        <w:spacing w:before="120"/>
        <w:ind w:left="0" w:firstLine="709"/>
        <w:rPr>
          <w:sz w:val="28"/>
          <w:szCs w:val="28"/>
          <w:lang w:eastAsia="ru-RU"/>
        </w:rPr>
      </w:pPr>
      <w:r w:rsidRPr="006215F7">
        <w:rPr>
          <w:sz w:val="28"/>
          <w:szCs w:val="28"/>
          <w:lang w:eastAsia="ru-RU"/>
        </w:rPr>
        <w:t>aprobă condițiile tehnice standard și modelul contractului privind utilizarea platformei de interoperabilitate;</w:t>
      </w:r>
    </w:p>
    <w:p w:rsidR="00192B32" w:rsidRPr="00FE5997" w:rsidRDefault="00192B32" w:rsidP="00192B32">
      <w:pPr>
        <w:numPr>
          <w:ilvl w:val="0"/>
          <w:numId w:val="18"/>
        </w:numPr>
        <w:tabs>
          <w:tab w:val="left" w:pos="1134"/>
        </w:tabs>
        <w:spacing w:before="120"/>
        <w:ind w:left="0" w:firstLine="709"/>
        <w:rPr>
          <w:sz w:val="28"/>
          <w:szCs w:val="28"/>
          <w:lang w:val="fr-FR" w:eastAsia="ru-RU"/>
        </w:rPr>
      </w:pPr>
      <w:r w:rsidRPr="00FE5997">
        <w:rPr>
          <w:sz w:val="28"/>
          <w:szCs w:val="28"/>
          <w:lang w:val="fr-FR" w:eastAsia="ru-RU"/>
        </w:rPr>
        <w:t xml:space="preserve">solicită conectarea autorităților și instituțiilor publice, persoanelor juridice fondate sau gestionate de autorități și instituții publice, precum și </w:t>
      </w:r>
      <w:r w:rsidR="00695C0D" w:rsidRPr="00FE5997">
        <w:rPr>
          <w:sz w:val="28"/>
          <w:szCs w:val="28"/>
          <w:lang w:val="fr-FR" w:eastAsia="ru-RU"/>
        </w:rPr>
        <w:t xml:space="preserve">a </w:t>
      </w:r>
      <w:r w:rsidRPr="00FE5997">
        <w:rPr>
          <w:sz w:val="28"/>
          <w:szCs w:val="28"/>
          <w:lang w:val="fr-FR" w:eastAsia="ru-RU"/>
        </w:rPr>
        <w:t>persoanelor juridice private care</w:t>
      </w:r>
      <w:r w:rsidR="00C92AC1" w:rsidRPr="00FE5997">
        <w:rPr>
          <w:sz w:val="28"/>
          <w:szCs w:val="28"/>
          <w:lang w:val="fr-FR" w:eastAsia="ru-RU"/>
        </w:rPr>
        <w:t>,</w:t>
      </w:r>
      <w:r w:rsidRPr="00FE5997">
        <w:rPr>
          <w:sz w:val="28"/>
          <w:szCs w:val="28"/>
          <w:lang w:val="fr-FR" w:eastAsia="ru-RU"/>
        </w:rPr>
        <w:t xml:space="preserve"> în numele autorităților și instituțiilor publice sau</w:t>
      </w:r>
      <w:r w:rsidR="00695C0D" w:rsidRPr="00FE5997">
        <w:rPr>
          <w:sz w:val="28"/>
          <w:szCs w:val="28"/>
          <w:lang w:val="fr-FR" w:eastAsia="ru-RU"/>
        </w:rPr>
        <w:t xml:space="preserve"> al</w:t>
      </w:r>
      <w:r w:rsidRPr="00FE5997">
        <w:rPr>
          <w:sz w:val="28"/>
          <w:szCs w:val="28"/>
          <w:lang w:val="fr-FR" w:eastAsia="ru-RU"/>
        </w:rPr>
        <w:t xml:space="preserve"> persoanelor juridice fondate sau gestionate de autorități și instituții publice, gestionează sau dețin sisteme informaționale, la platforma de interoperabilitate</w:t>
      </w:r>
      <w:r w:rsidR="00695C0D" w:rsidRPr="00FE5997">
        <w:rPr>
          <w:sz w:val="28"/>
          <w:szCs w:val="28"/>
          <w:lang w:val="fr-FR" w:eastAsia="ru-RU"/>
        </w:rPr>
        <w:t>,</w:t>
      </w:r>
      <w:r w:rsidRPr="00FE5997" w:rsidDel="000E230F">
        <w:rPr>
          <w:sz w:val="28"/>
          <w:szCs w:val="28"/>
          <w:lang w:val="fr-FR" w:eastAsia="ru-RU"/>
        </w:rPr>
        <w:t xml:space="preserve"> </w:t>
      </w:r>
      <w:r w:rsidR="00695C0D" w:rsidRPr="00FE5997">
        <w:rPr>
          <w:sz w:val="28"/>
          <w:szCs w:val="28"/>
          <w:lang w:val="fr-FR" w:eastAsia="ru-RU"/>
        </w:rPr>
        <w:t>în</w:t>
      </w:r>
      <w:r w:rsidRPr="00FE5997">
        <w:rPr>
          <w:sz w:val="28"/>
          <w:szCs w:val="28"/>
          <w:lang w:val="fr-FR" w:eastAsia="ru-RU"/>
        </w:rPr>
        <w:t xml:space="preserve"> scopul consumului sau furnizării de date;</w:t>
      </w:r>
    </w:p>
    <w:p w:rsidR="00192B32" w:rsidRPr="00FE5997" w:rsidRDefault="00192B32" w:rsidP="00192B32">
      <w:pPr>
        <w:numPr>
          <w:ilvl w:val="0"/>
          <w:numId w:val="18"/>
        </w:numPr>
        <w:tabs>
          <w:tab w:val="left" w:pos="1134"/>
        </w:tabs>
        <w:spacing w:before="120"/>
        <w:ind w:left="0" w:firstLine="709"/>
        <w:rPr>
          <w:sz w:val="28"/>
          <w:szCs w:val="28"/>
          <w:lang w:val="fr-FR" w:eastAsia="ru-RU"/>
        </w:rPr>
      </w:pPr>
      <w:r w:rsidRPr="00FE5997">
        <w:rPr>
          <w:sz w:val="28"/>
          <w:szCs w:val="28"/>
          <w:lang w:val="fr-FR" w:eastAsia="ru-RU"/>
        </w:rPr>
        <w:t xml:space="preserve">suspendă sau decide asupra deconectării, din oficiu sau la solicitarea organelor competente, </w:t>
      </w:r>
      <w:r w:rsidR="00C92AC1" w:rsidRPr="00FE5997">
        <w:rPr>
          <w:sz w:val="28"/>
          <w:szCs w:val="28"/>
          <w:lang w:val="fr-FR" w:eastAsia="ru-RU"/>
        </w:rPr>
        <w:t xml:space="preserve">unui  participant la schimbul de date de la </w:t>
      </w:r>
      <w:r w:rsidRPr="00FE5997">
        <w:rPr>
          <w:sz w:val="28"/>
          <w:szCs w:val="28"/>
          <w:lang w:val="fr-FR" w:eastAsia="ru-RU"/>
        </w:rPr>
        <w:t>utilizarea platformei de interoperabilitate</w:t>
      </w:r>
      <w:r w:rsidR="00695C0D" w:rsidRPr="00FE5997">
        <w:rPr>
          <w:sz w:val="28"/>
          <w:szCs w:val="28"/>
          <w:lang w:val="fr-FR" w:eastAsia="ru-RU"/>
        </w:rPr>
        <w:t>,</w:t>
      </w:r>
      <w:r w:rsidRPr="00FE5997">
        <w:rPr>
          <w:sz w:val="28"/>
          <w:szCs w:val="28"/>
          <w:lang w:val="fr-FR" w:eastAsia="ru-RU"/>
        </w:rPr>
        <w:t xml:space="preserve"> în cazurile nerespectării condițiilor tehnice și a prevederilor prezentei legi, modificării sau limitării mandatului legal, precum și la solicitarea participantului</w:t>
      </w:r>
      <w:r w:rsidR="00695C0D" w:rsidRPr="00FE5997">
        <w:rPr>
          <w:sz w:val="28"/>
          <w:szCs w:val="28"/>
          <w:lang w:val="fr-FR" w:eastAsia="ru-RU"/>
        </w:rPr>
        <w:t>,</w:t>
      </w:r>
      <w:r w:rsidRPr="00FE5997">
        <w:rPr>
          <w:sz w:val="28"/>
          <w:szCs w:val="28"/>
          <w:lang w:val="fr-FR" w:eastAsia="ru-RU"/>
        </w:rPr>
        <w:t xml:space="preserve"> în cazurile prevăzute de legislație;</w:t>
      </w:r>
    </w:p>
    <w:p w:rsidR="00192B32" w:rsidRPr="006215F7" w:rsidRDefault="00192B32" w:rsidP="00192B32">
      <w:pPr>
        <w:numPr>
          <w:ilvl w:val="0"/>
          <w:numId w:val="18"/>
        </w:numPr>
        <w:tabs>
          <w:tab w:val="left" w:pos="1134"/>
        </w:tabs>
        <w:spacing w:before="120"/>
        <w:ind w:left="0" w:firstLine="709"/>
        <w:rPr>
          <w:sz w:val="28"/>
          <w:szCs w:val="28"/>
          <w:lang w:eastAsia="ru-RU"/>
        </w:rPr>
      </w:pPr>
      <w:r w:rsidRPr="006215F7">
        <w:rPr>
          <w:sz w:val="28"/>
          <w:szCs w:val="28"/>
          <w:lang w:eastAsia="ru-RU"/>
        </w:rPr>
        <w:t>monitorizează implementarea politicilor publice în domeniul schimbului de date și a</w:t>
      </w:r>
      <w:r w:rsidR="00695C0D" w:rsidRPr="006215F7">
        <w:rPr>
          <w:sz w:val="28"/>
          <w:szCs w:val="28"/>
          <w:lang w:eastAsia="ru-RU"/>
        </w:rPr>
        <w:t>l</w:t>
      </w:r>
      <w:r w:rsidRPr="006215F7">
        <w:rPr>
          <w:sz w:val="28"/>
          <w:szCs w:val="28"/>
          <w:lang w:eastAsia="ru-RU"/>
        </w:rPr>
        <w:t xml:space="preserve"> interoperabilității;</w:t>
      </w:r>
    </w:p>
    <w:p w:rsidR="00192B32" w:rsidRPr="00FE5997" w:rsidRDefault="00192B32" w:rsidP="00192B32">
      <w:pPr>
        <w:numPr>
          <w:ilvl w:val="0"/>
          <w:numId w:val="18"/>
        </w:numPr>
        <w:tabs>
          <w:tab w:val="left" w:pos="1134"/>
        </w:tabs>
        <w:spacing w:before="120"/>
        <w:ind w:left="0" w:firstLine="709"/>
        <w:rPr>
          <w:sz w:val="28"/>
          <w:szCs w:val="28"/>
          <w:lang w:val="fr-FR" w:eastAsia="ru-RU"/>
        </w:rPr>
      </w:pPr>
      <w:r w:rsidRPr="00FE5997">
        <w:rPr>
          <w:sz w:val="28"/>
          <w:szCs w:val="28"/>
          <w:lang w:val="fr-FR" w:eastAsia="ru-RU"/>
        </w:rPr>
        <w:t>examinează</w:t>
      </w:r>
      <w:r w:rsidR="00C92AC1" w:rsidRPr="00FE5997">
        <w:rPr>
          <w:sz w:val="28"/>
          <w:szCs w:val="28"/>
          <w:lang w:val="fr-FR" w:eastAsia="ru-RU"/>
        </w:rPr>
        <w:t>,</w:t>
      </w:r>
      <w:r w:rsidRPr="00FE5997">
        <w:rPr>
          <w:sz w:val="28"/>
          <w:szCs w:val="28"/>
          <w:lang w:val="fr-FR" w:eastAsia="ru-RU"/>
        </w:rPr>
        <w:t xml:space="preserve"> în comun cu alte autorități abilitate, cazurile de cooperare transfrontalieră în domeniul schimbului de date și a</w:t>
      </w:r>
      <w:r w:rsidR="00695C0D" w:rsidRPr="00FE5997">
        <w:rPr>
          <w:sz w:val="28"/>
          <w:szCs w:val="28"/>
          <w:lang w:val="fr-FR" w:eastAsia="ru-RU"/>
        </w:rPr>
        <w:t>l</w:t>
      </w:r>
      <w:r w:rsidRPr="00FE5997">
        <w:rPr>
          <w:sz w:val="28"/>
          <w:szCs w:val="28"/>
          <w:lang w:val="fr-FR" w:eastAsia="ru-RU"/>
        </w:rPr>
        <w:t xml:space="preserve"> interoperabilității.</w:t>
      </w:r>
    </w:p>
    <w:p w:rsidR="00192B32" w:rsidRPr="00FE5997" w:rsidRDefault="00192B32" w:rsidP="00192B32">
      <w:pPr>
        <w:tabs>
          <w:tab w:val="left" w:pos="1134"/>
        </w:tabs>
        <w:ind w:firstLine="709"/>
        <w:rPr>
          <w:sz w:val="28"/>
          <w:szCs w:val="28"/>
          <w:lang w:val="fr-FR" w:eastAsia="ru-RU"/>
        </w:rPr>
      </w:pPr>
    </w:p>
    <w:p w:rsidR="00192B32" w:rsidRPr="00FE5997" w:rsidRDefault="00192B32" w:rsidP="00192B32">
      <w:pPr>
        <w:rPr>
          <w:sz w:val="28"/>
          <w:szCs w:val="28"/>
          <w:lang w:val="fr-FR" w:eastAsia="ru-RU"/>
        </w:rPr>
      </w:pPr>
      <w:r w:rsidRPr="00FE5997">
        <w:rPr>
          <w:b/>
          <w:sz w:val="28"/>
          <w:szCs w:val="28"/>
          <w:lang w:val="fr-FR" w:eastAsia="ru-RU"/>
        </w:rPr>
        <w:t xml:space="preserve">Articolul 9. </w:t>
      </w:r>
      <w:r w:rsidRPr="00FE5997">
        <w:rPr>
          <w:sz w:val="28"/>
          <w:szCs w:val="28"/>
          <w:lang w:val="fr-FR" w:eastAsia="ru-RU"/>
        </w:rPr>
        <w:t>Securitatea și confidențialitatea schimbului de date</w:t>
      </w:r>
    </w:p>
    <w:p w:rsidR="00192B32" w:rsidRPr="00FE5997" w:rsidRDefault="00192B32" w:rsidP="00192B32">
      <w:pPr>
        <w:ind w:firstLine="0"/>
        <w:outlineLvl w:val="0"/>
        <w:rPr>
          <w:lang w:val="fr-FR" w:eastAsia="ru-RU"/>
        </w:rPr>
      </w:pPr>
    </w:p>
    <w:p w:rsidR="00192B32" w:rsidRPr="00FE5997" w:rsidRDefault="00192B32" w:rsidP="00192B32">
      <w:pPr>
        <w:rPr>
          <w:sz w:val="28"/>
          <w:szCs w:val="28"/>
          <w:lang w:val="fr-FR" w:eastAsia="ru-RU"/>
        </w:rPr>
      </w:pPr>
      <w:r w:rsidRPr="00FE5997">
        <w:rPr>
          <w:sz w:val="28"/>
          <w:szCs w:val="28"/>
          <w:lang w:val="fr-FR" w:eastAsia="ru-RU"/>
        </w:rPr>
        <w:t>(1) Securitatea și confidențialitatea schimbului de date este asigurată de către toți participanții la schimbul de date și</w:t>
      </w:r>
      <w:r w:rsidR="00C92AC1" w:rsidRPr="00FE5997">
        <w:rPr>
          <w:sz w:val="28"/>
          <w:szCs w:val="28"/>
          <w:lang w:val="fr-FR" w:eastAsia="ru-RU"/>
        </w:rPr>
        <w:t xml:space="preserve"> de către</w:t>
      </w:r>
      <w:r w:rsidRPr="00FE5997">
        <w:rPr>
          <w:sz w:val="28"/>
          <w:szCs w:val="28"/>
          <w:lang w:val="fr-FR" w:eastAsia="ru-RU"/>
        </w:rPr>
        <w:t xml:space="preserve"> deținătorul platformei pe domeniul lor de competență</w:t>
      </w:r>
      <w:r w:rsidRPr="00FE5997">
        <w:rPr>
          <w:sz w:val="24"/>
          <w:szCs w:val="24"/>
          <w:lang w:val="fr-FR" w:eastAsia="ru-RU"/>
        </w:rPr>
        <w:t xml:space="preserve"> </w:t>
      </w:r>
      <w:r w:rsidRPr="00FE5997">
        <w:rPr>
          <w:sz w:val="28"/>
          <w:szCs w:val="28"/>
          <w:lang w:val="fr-FR" w:eastAsia="ru-RU"/>
        </w:rPr>
        <w:t>și în conformitate cu cerințele de securitate aplicate categori</w:t>
      </w:r>
      <w:r w:rsidR="0046528D" w:rsidRPr="00FE5997">
        <w:rPr>
          <w:sz w:val="28"/>
          <w:szCs w:val="28"/>
          <w:lang w:val="fr-FR" w:eastAsia="ru-RU"/>
        </w:rPr>
        <w:t>ei</w:t>
      </w:r>
      <w:r w:rsidRPr="00FE5997">
        <w:rPr>
          <w:sz w:val="28"/>
          <w:szCs w:val="28"/>
          <w:lang w:val="fr-FR" w:eastAsia="ru-RU"/>
        </w:rPr>
        <w:t xml:space="preserve"> respectiv</w:t>
      </w:r>
      <w:r w:rsidR="0046528D" w:rsidRPr="00FE5997">
        <w:rPr>
          <w:sz w:val="28"/>
          <w:szCs w:val="28"/>
          <w:lang w:val="fr-FR" w:eastAsia="ru-RU"/>
        </w:rPr>
        <w:t>e</w:t>
      </w:r>
      <w:r w:rsidRPr="00FE5997">
        <w:rPr>
          <w:sz w:val="28"/>
          <w:szCs w:val="28"/>
          <w:lang w:val="fr-FR" w:eastAsia="ru-RU"/>
        </w:rPr>
        <w:t xml:space="preserve"> de date.</w:t>
      </w:r>
    </w:p>
    <w:p w:rsidR="00192B32" w:rsidRPr="00FE5997" w:rsidRDefault="00192B32" w:rsidP="00192B32">
      <w:pPr>
        <w:spacing w:before="120"/>
        <w:rPr>
          <w:sz w:val="28"/>
          <w:szCs w:val="28"/>
          <w:lang w:val="fr-FR" w:eastAsia="ru-RU"/>
        </w:rPr>
      </w:pPr>
      <w:r w:rsidRPr="00FE5997">
        <w:rPr>
          <w:sz w:val="28"/>
          <w:szCs w:val="28"/>
          <w:lang w:val="fr-FR" w:eastAsia="ru-RU"/>
        </w:rPr>
        <w:t xml:space="preserve">(2) Pentru asigurarea securității și confidențialității schimbului de date și accesării informației cu accesibilitate limitată, </w:t>
      </w:r>
      <w:r w:rsidR="00C92AC1" w:rsidRPr="00FE5997">
        <w:rPr>
          <w:sz w:val="28"/>
          <w:szCs w:val="28"/>
          <w:lang w:val="fr-FR" w:eastAsia="ru-RU"/>
        </w:rPr>
        <w:t xml:space="preserve">pe lîngă </w:t>
      </w:r>
      <w:r w:rsidRPr="00FE5997">
        <w:rPr>
          <w:sz w:val="28"/>
          <w:szCs w:val="28"/>
          <w:lang w:val="fr-FR" w:eastAsia="ru-RU"/>
        </w:rPr>
        <w:t>măsuril</w:t>
      </w:r>
      <w:r w:rsidR="00C92AC1" w:rsidRPr="00FE5997">
        <w:rPr>
          <w:sz w:val="28"/>
          <w:szCs w:val="28"/>
          <w:lang w:val="fr-FR" w:eastAsia="ru-RU"/>
        </w:rPr>
        <w:t>e</w:t>
      </w:r>
      <w:r w:rsidRPr="00FE5997">
        <w:rPr>
          <w:sz w:val="28"/>
          <w:szCs w:val="28"/>
          <w:lang w:val="fr-FR" w:eastAsia="ru-RU"/>
        </w:rPr>
        <w:t xml:space="preserve"> de securitate standard, platforma de interoperabilitate asigură posibilitatea transportării datelor în formă criptată. Criptarea și decriptarea datelor este asigurată de către furnizorul de date și</w:t>
      </w:r>
      <w:r w:rsidR="00C92AC1" w:rsidRPr="00FE5997">
        <w:rPr>
          <w:sz w:val="28"/>
          <w:szCs w:val="28"/>
          <w:lang w:val="fr-FR" w:eastAsia="ru-RU"/>
        </w:rPr>
        <w:t>,</w:t>
      </w:r>
      <w:r w:rsidRPr="00FE5997">
        <w:rPr>
          <w:sz w:val="28"/>
          <w:szCs w:val="28"/>
          <w:lang w:val="fr-FR" w:eastAsia="ru-RU"/>
        </w:rPr>
        <w:t xml:space="preserve"> corespunzător</w:t>
      </w:r>
      <w:r w:rsidR="00C92AC1" w:rsidRPr="00FE5997">
        <w:rPr>
          <w:sz w:val="28"/>
          <w:szCs w:val="28"/>
          <w:lang w:val="fr-FR" w:eastAsia="ru-RU"/>
        </w:rPr>
        <w:t>,</w:t>
      </w:r>
      <w:r w:rsidRPr="00FE5997">
        <w:rPr>
          <w:sz w:val="28"/>
          <w:szCs w:val="28"/>
          <w:lang w:val="fr-FR" w:eastAsia="ru-RU"/>
        </w:rPr>
        <w:t xml:space="preserve"> consumatorul de date.</w:t>
      </w:r>
    </w:p>
    <w:p w:rsidR="00192B32" w:rsidRPr="00FE5997" w:rsidRDefault="00192B32" w:rsidP="00192B32">
      <w:pPr>
        <w:rPr>
          <w:sz w:val="28"/>
          <w:szCs w:val="28"/>
          <w:lang w:val="fr-FR" w:eastAsia="ru-RU"/>
        </w:rPr>
      </w:pPr>
    </w:p>
    <w:p w:rsidR="00192B32" w:rsidRPr="00FE5997" w:rsidRDefault="00192B32" w:rsidP="00192B32">
      <w:pPr>
        <w:rPr>
          <w:sz w:val="28"/>
          <w:szCs w:val="28"/>
          <w:lang w:val="fr-FR" w:eastAsia="ru-RU"/>
        </w:rPr>
      </w:pPr>
      <w:r w:rsidRPr="00FE5997">
        <w:rPr>
          <w:b/>
          <w:sz w:val="28"/>
          <w:szCs w:val="28"/>
          <w:lang w:val="fr-FR" w:eastAsia="ru-RU"/>
        </w:rPr>
        <w:t xml:space="preserve">Articolul 10. </w:t>
      </w:r>
      <w:r w:rsidRPr="00FE5997">
        <w:rPr>
          <w:sz w:val="28"/>
          <w:szCs w:val="28"/>
          <w:lang w:val="fr-FR" w:eastAsia="ru-RU"/>
        </w:rPr>
        <w:t xml:space="preserve">Adaptarea datelor </w:t>
      </w:r>
    </w:p>
    <w:p w:rsidR="00192B32" w:rsidRPr="00FE5997" w:rsidRDefault="00192B32" w:rsidP="00192B32">
      <w:pPr>
        <w:ind w:firstLine="0"/>
        <w:rPr>
          <w:lang w:val="fr-FR" w:eastAsia="ru-RU"/>
        </w:rPr>
      </w:pPr>
      <w:r w:rsidRPr="00FE5997">
        <w:rPr>
          <w:sz w:val="28"/>
          <w:szCs w:val="28"/>
          <w:lang w:val="fr-FR" w:eastAsia="ru-RU"/>
        </w:rPr>
        <w:tab/>
      </w:r>
    </w:p>
    <w:p w:rsidR="00192B32" w:rsidRPr="00FE5997" w:rsidRDefault="00192B32" w:rsidP="00192B32">
      <w:pPr>
        <w:rPr>
          <w:sz w:val="28"/>
          <w:szCs w:val="28"/>
          <w:lang w:val="fr-FR" w:eastAsia="ru-RU"/>
        </w:rPr>
      </w:pPr>
      <w:r w:rsidRPr="00FE5997">
        <w:rPr>
          <w:sz w:val="28"/>
          <w:szCs w:val="28"/>
          <w:lang w:val="fr-FR" w:eastAsia="ru-RU"/>
        </w:rPr>
        <w:t>(1) În procesul schimbului de date platforma de interoperabilitate poate adapta datele în conformitate cu necesitățile și particularitățile de consum ale participanților la schimbul de date.</w:t>
      </w:r>
    </w:p>
    <w:p w:rsidR="00192B32" w:rsidRPr="00FE5997" w:rsidRDefault="00192B32" w:rsidP="00192B32">
      <w:pPr>
        <w:spacing w:before="120"/>
        <w:rPr>
          <w:sz w:val="28"/>
          <w:szCs w:val="28"/>
          <w:lang w:val="fr-FR" w:eastAsia="ru-RU"/>
        </w:rPr>
      </w:pPr>
      <w:r w:rsidRPr="00FE5997">
        <w:rPr>
          <w:sz w:val="28"/>
          <w:szCs w:val="28"/>
          <w:lang w:val="fr-FR" w:eastAsia="ru-RU"/>
        </w:rPr>
        <w:t>(2) În scopul asigurării calității adaptării și furnizării datelor autentice, la adaptarea datelor, platforma de interoperabilitate</w:t>
      </w:r>
      <w:r w:rsidR="0046528D" w:rsidRPr="00FE5997">
        <w:rPr>
          <w:sz w:val="28"/>
          <w:szCs w:val="28"/>
          <w:lang w:val="fr-FR" w:eastAsia="ru-RU"/>
        </w:rPr>
        <w:t xml:space="preserve"> se</w:t>
      </w:r>
      <w:r w:rsidRPr="00FE5997">
        <w:rPr>
          <w:sz w:val="28"/>
          <w:szCs w:val="28"/>
          <w:lang w:val="fr-FR" w:eastAsia="ru-RU"/>
        </w:rPr>
        <w:t xml:space="preserve"> poate accesa de la furnizorii </w:t>
      </w:r>
      <w:r w:rsidRPr="00FE5997">
        <w:rPr>
          <w:sz w:val="28"/>
          <w:szCs w:val="28"/>
          <w:lang w:val="fr-FR" w:eastAsia="ru-RU"/>
        </w:rPr>
        <w:lastRenderedPageBreak/>
        <w:t>de date servicii informaționale generice. Accesarea serviciilor informaționale generice, în scopul adaptării datelor conform solicitărilor participanților la schimbul de date, nu se consideră consum de date de către deținătorul platformei de interoperabilitate.</w:t>
      </w:r>
    </w:p>
    <w:p w:rsidR="00192B32" w:rsidRPr="00FE5997" w:rsidRDefault="00192B32" w:rsidP="00192B32">
      <w:pPr>
        <w:spacing w:before="120"/>
        <w:rPr>
          <w:sz w:val="28"/>
          <w:szCs w:val="28"/>
          <w:lang w:val="fr-FR" w:eastAsia="ru-RU"/>
        </w:rPr>
      </w:pPr>
      <w:r w:rsidRPr="00FE5997">
        <w:rPr>
          <w:sz w:val="28"/>
          <w:szCs w:val="28"/>
          <w:lang w:val="fr-FR" w:eastAsia="ru-RU"/>
        </w:rPr>
        <w:t>(3) După finalizarea procesului de adaptare a datelor</w:t>
      </w:r>
      <w:r w:rsidR="00F25DE8" w:rsidRPr="00FE5997">
        <w:rPr>
          <w:sz w:val="28"/>
          <w:szCs w:val="28"/>
          <w:lang w:val="fr-FR" w:eastAsia="ru-RU"/>
        </w:rPr>
        <w:t>,</w:t>
      </w:r>
      <w:r w:rsidRPr="00FE5997">
        <w:rPr>
          <w:sz w:val="28"/>
          <w:szCs w:val="28"/>
          <w:lang w:val="fr-FR" w:eastAsia="ru-RU"/>
        </w:rPr>
        <w:t xml:space="preserve"> acestea se prezumă a fi autentice.</w:t>
      </w:r>
      <w:r w:rsidRPr="00FE5997">
        <w:rPr>
          <w:sz w:val="28"/>
          <w:szCs w:val="28"/>
          <w:lang w:val="fr-FR" w:eastAsia="ru-RU"/>
        </w:rPr>
        <w:tab/>
      </w:r>
    </w:p>
    <w:p w:rsidR="00192B32" w:rsidRPr="00FE5997" w:rsidRDefault="00192B32" w:rsidP="00192B32">
      <w:pPr>
        <w:rPr>
          <w:sz w:val="22"/>
          <w:szCs w:val="28"/>
          <w:lang w:val="fr-FR" w:eastAsia="ru-RU"/>
        </w:rPr>
      </w:pPr>
    </w:p>
    <w:p w:rsidR="007E09B0" w:rsidRPr="00FE5997" w:rsidRDefault="00192B32" w:rsidP="007E09B0">
      <w:pPr>
        <w:keepNext/>
        <w:ind w:firstLine="0"/>
        <w:jc w:val="center"/>
        <w:outlineLvl w:val="0"/>
        <w:rPr>
          <w:b/>
          <w:sz w:val="28"/>
          <w:szCs w:val="28"/>
          <w:lang w:val="fr-FR" w:eastAsia="ru-RU"/>
        </w:rPr>
      </w:pPr>
      <w:r w:rsidRPr="00FE5997">
        <w:rPr>
          <w:b/>
          <w:sz w:val="28"/>
          <w:szCs w:val="28"/>
          <w:lang w:val="fr-FR" w:eastAsia="ru-RU"/>
        </w:rPr>
        <w:t xml:space="preserve">Secțiunea </w:t>
      </w:r>
      <w:r w:rsidR="007E09B0" w:rsidRPr="00FE5997">
        <w:rPr>
          <w:b/>
          <w:sz w:val="28"/>
          <w:szCs w:val="28"/>
          <w:lang w:val="fr-FR" w:eastAsia="ru-RU"/>
        </w:rPr>
        <w:t xml:space="preserve">a </w:t>
      </w:r>
      <w:r w:rsidRPr="00FE5997">
        <w:rPr>
          <w:b/>
          <w:sz w:val="28"/>
          <w:szCs w:val="28"/>
          <w:lang w:val="fr-FR" w:eastAsia="ru-RU"/>
        </w:rPr>
        <w:t>2</w:t>
      </w:r>
      <w:r w:rsidR="007E09B0" w:rsidRPr="00FE5997">
        <w:rPr>
          <w:b/>
          <w:sz w:val="28"/>
          <w:szCs w:val="28"/>
          <w:lang w:val="fr-FR" w:eastAsia="ru-RU"/>
        </w:rPr>
        <w:t>-a</w:t>
      </w:r>
    </w:p>
    <w:p w:rsidR="00192B32" w:rsidRPr="00FE5997" w:rsidRDefault="00192B32" w:rsidP="007E09B0">
      <w:pPr>
        <w:keepNext/>
        <w:ind w:firstLine="0"/>
        <w:jc w:val="center"/>
        <w:outlineLvl w:val="0"/>
        <w:rPr>
          <w:b/>
          <w:sz w:val="28"/>
          <w:szCs w:val="28"/>
          <w:lang w:val="fr-FR" w:eastAsia="ru-RU"/>
        </w:rPr>
      </w:pPr>
      <w:r w:rsidRPr="00FE5997">
        <w:rPr>
          <w:b/>
          <w:sz w:val="28"/>
          <w:szCs w:val="28"/>
          <w:lang w:val="fr-FR" w:eastAsia="ru-RU"/>
        </w:rPr>
        <w:t xml:space="preserve"> Interoperabilitatea semantică</w:t>
      </w:r>
    </w:p>
    <w:p w:rsidR="00192B32" w:rsidRPr="00FE5997" w:rsidRDefault="00192B32" w:rsidP="00192B32">
      <w:pPr>
        <w:ind w:firstLine="0"/>
        <w:outlineLvl w:val="0"/>
        <w:rPr>
          <w:sz w:val="28"/>
          <w:szCs w:val="28"/>
          <w:lang w:val="fr-FR" w:eastAsia="ru-RU"/>
        </w:rPr>
      </w:pPr>
    </w:p>
    <w:p w:rsidR="00192B32" w:rsidRPr="00FE5997" w:rsidRDefault="00192B32" w:rsidP="00192B32">
      <w:pPr>
        <w:rPr>
          <w:b/>
          <w:sz w:val="28"/>
          <w:szCs w:val="28"/>
          <w:lang w:val="fr-FR" w:eastAsia="ru-RU"/>
        </w:rPr>
      </w:pPr>
      <w:r w:rsidRPr="00FE5997">
        <w:rPr>
          <w:b/>
          <w:sz w:val="28"/>
          <w:szCs w:val="28"/>
          <w:lang w:val="fr-FR" w:eastAsia="ru-RU"/>
        </w:rPr>
        <w:t xml:space="preserve">Articolul 11. </w:t>
      </w:r>
      <w:r w:rsidRPr="00FE5997">
        <w:rPr>
          <w:sz w:val="28"/>
          <w:szCs w:val="28"/>
          <w:lang w:val="fr-FR" w:eastAsia="ru-RU"/>
        </w:rPr>
        <w:t>Catalogul semantic</w:t>
      </w:r>
      <w:r w:rsidRPr="00FE5997">
        <w:rPr>
          <w:b/>
          <w:sz w:val="28"/>
          <w:szCs w:val="28"/>
          <w:lang w:val="fr-FR" w:eastAsia="ru-RU"/>
        </w:rPr>
        <w:t xml:space="preserve"> </w:t>
      </w:r>
    </w:p>
    <w:p w:rsidR="00192B32" w:rsidRPr="00FE5997" w:rsidRDefault="00192B32" w:rsidP="00192B32">
      <w:pPr>
        <w:ind w:firstLine="0"/>
        <w:rPr>
          <w:sz w:val="14"/>
          <w:lang w:val="fr-FR" w:eastAsia="ru-RU"/>
        </w:rPr>
      </w:pPr>
    </w:p>
    <w:p w:rsidR="00192B32" w:rsidRPr="00FE5997" w:rsidRDefault="00192B32" w:rsidP="00192B32">
      <w:pPr>
        <w:rPr>
          <w:sz w:val="28"/>
          <w:szCs w:val="28"/>
          <w:lang w:val="fr-FR" w:eastAsia="ru-RU"/>
        </w:rPr>
      </w:pPr>
      <w:r w:rsidRPr="00FE5997">
        <w:rPr>
          <w:sz w:val="28"/>
          <w:szCs w:val="28"/>
          <w:lang w:val="fr-FR" w:eastAsia="ru-RU"/>
        </w:rPr>
        <w:t>(1) Schimbul de date prin intermediul platformei de interoperabilitate se efectuează în baza activelor semantice înregistrate în catalogul semantic.</w:t>
      </w:r>
    </w:p>
    <w:p w:rsidR="00192B32" w:rsidRPr="00FE5997" w:rsidRDefault="00192B32" w:rsidP="00192B32">
      <w:pPr>
        <w:spacing w:before="120"/>
        <w:rPr>
          <w:sz w:val="28"/>
          <w:szCs w:val="28"/>
          <w:lang w:val="fr-FR" w:eastAsia="ru-RU"/>
        </w:rPr>
      </w:pPr>
      <w:r w:rsidRPr="00FE5997">
        <w:rPr>
          <w:sz w:val="28"/>
          <w:szCs w:val="28"/>
          <w:lang w:val="fr-FR" w:eastAsia="ru-RU"/>
        </w:rPr>
        <w:t>(2) Participanții la schimbul de date asigură conformarea datelor și compatibilitatea sistemelor informaționale pe care le dețin și a proceselor proprii de lucru cu activele semantice înregistrate în catalogul semantic.</w:t>
      </w:r>
    </w:p>
    <w:p w:rsidR="00192B32" w:rsidRPr="00FE5997" w:rsidRDefault="00192B32" w:rsidP="00192B32">
      <w:pPr>
        <w:spacing w:before="120"/>
        <w:rPr>
          <w:sz w:val="28"/>
          <w:szCs w:val="28"/>
          <w:lang w:val="fr-FR" w:eastAsia="ru-RU"/>
        </w:rPr>
      </w:pPr>
      <w:r w:rsidRPr="00FE5997">
        <w:rPr>
          <w:sz w:val="28"/>
          <w:szCs w:val="28"/>
          <w:lang w:val="fr-FR" w:eastAsia="ru-RU"/>
        </w:rPr>
        <w:t xml:space="preserve"> (3) Catalogul semantic este instituit de către Guvern. Modul și procedura de administrare și utilizare a </w:t>
      </w:r>
      <w:r w:rsidR="0046528D" w:rsidRPr="00FE5997">
        <w:rPr>
          <w:sz w:val="28"/>
          <w:szCs w:val="28"/>
          <w:lang w:val="fr-FR" w:eastAsia="ru-RU"/>
        </w:rPr>
        <w:t>c</w:t>
      </w:r>
      <w:r w:rsidRPr="00FE5997">
        <w:rPr>
          <w:sz w:val="28"/>
          <w:szCs w:val="28"/>
          <w:lang w:val="fr-FR" w:eastAsia="ru-RU"/>
        </w:rPr>
        <w:t>atalogului semantic este stabilit de Guvern.</w:t>
      </w:r>
    </w:p>
    <w:p w:rsidR="00192B32" w:rsidRPr="00FE5997" w:rsidRDefault="00192B32" w:rsidP="00192B32">
      <w:pPr>
        <w:keepNext/>
        <w:jc w:val="center"/>
        <w:outlineLvl w:val="0"/>
        <w:rPr>
          <w:b/>
          <w:sz w:val="28"/>
          <w:szCs w:val="28"/>
          <w:lang w:val="fr-FR" w:eastAsia="ru-RU"/>
        </w:rPr>
      </w:pPr>
    </w:p>
    <w:p w:rsidR="00192B32" w:rsidRPr="006215F7" w:rsidRDefault="00192B32" w:rsidP="007E09B0">
      <w:pPr>
        <w:keepNext/>
        <w:ind w:firstLine="0"/>
        <w:jc w:val="center"/>
        <w:outlineLvl w:val="0"/>
        <w:rPr>
          <w:b/>
          <w:sz w:val="28"/>
          <w:szCs w:val="28"/>
          <w:lang w:eastAsia="ru-RU"/>
        </w:rPr>
      </w:pPr>
      <w:r w:rsidRPr="006215F7">
        <w:rPr>
          <w:b/>
          <w:sz w:val="28"/>
          <w:szCs w:val="28"/>
          <w:lang w:eastAsia="ru-RU"/>
        </w:rPr>
        <w:t>Capitolul III</w:t>
      </w:r>
    </w:p>
    <w:p w:rsidR="00192B32" w:rsidRPr="006215F7" w:rsidRDefault="00192B32" w:rsidP="007E09B0">
      <w:pPr>
        <w:keepNext/>
        <w:ind w:firstLine="0"/>
        <w:jc w:val="center"/>
        <w:outlineLvl w:val="0"/>
        <w:rPr>
          <w:b/>
          <w:sz w:val="28"/>
          <w:szCs w:val="28"/>
          <w:lang w:eastAsia="ru-RU"/>
        </w:rPr>
      </w:pPr>
      <w:r w:rsidRPr="006215F7">
        <w:rPr>
          <w:b/>
          <w:sz w:val="28"/>
          <w:szCs w:val="28"/>
          <w:lang w:eastAsia="ru-RU"/>
        </w:rPr>
        <w:t>COOPERAREA TRANSFRONTALIERĂ</w:t>
      </w:r>
    </w:p>
    <w:p w:rsidR="00192B32" w:rsidRPr="006215F7" w:rsidRDefault="00192B32" w:rsidP="00192B32">
      <w:pPr>
        <w:ind w:firstLine="0"/>
        <w:rPr>
          <w:sz w:val="28"/>
          <w:szCs w:val="28"/>
          <w:lang w:eastAsia="ru-RU"/>
        </w:rPr>
      </w:pPr>
    </w:p>
    <w:p w:rsidR="00192B32" w:rsidRPr="006215F7" w:rsidRDefault="00192B32" w:rsidP="00192B32">
      <w:pPr>
        <w:rPr>
          <w:b/>
          <w:sz w:val="28"/>
          <w:szCs w:val="28"/>
          <w:lang w:eastAsia="ru-RU"/>
        </w:rPr>
      </w:pPr>
      <w:r w:rsidRPr="006215F7">
        <w:rPr>
          <w:b/>
          <w:sz w:val="28"/>
          <w:szCs w:val="28"/>
          <w:lang w:eastAsia="ru-RU"/>
        </w:rPr>
        <w:t xml:space="preserve">Articolul 12. </w:t>
      </w:r>
      <w:r w:rsidRPr="006215F7">
        <w:rPr>
          <w:sz w:val="28"/>
          <w:szCs w:val="28"/>
          <w:lang w:eastAsia="ru-RU"/>
        </w:rPr>
        <w:t>Cooperarea transfrontalieră prin conectarea la platforma de interoperabilitate</w:t>
      </w:r>
    </w:p>
    <w:p w:rsidR="00192B32" w:rsidRPr="006215F7" w:rsidRDefault="00192B32" w:rsidP="00192B32">
      <w:pPr>
        <w:rPr>
          <w:b/>
          <w:lang w:eastAsia="ru-RU"/>
        </w:rPr>
      </w:pPr>
    </w:p>
    <w:p w:rsidR="00192B32" w:rsidRPr="006215F7" w:rsidRDefault="00192B32" w:rsidP="00192B32">
      <w:pPr>
        <w:rPr>
          <w:sz w:val="28"/>
          <w:szCs w:val="28"/>
          <w:lang w:eastAsia="ru-RU"/>
        </w:rPr>
      </w:pPr>
      <w:r w:rsidRPr="006215F7">
        <w:rPr>
          <w:sz w:val="28"/>
          <w:szCs w:val="28"/>
          <w:lang w:eastAsia="ru-RU"/>
        </w:rPr>
        <w:t xml:space="preserve">(1) Conectarea la platforma de interoperabilitate a participanților deținători </w:t>
      </w:r>
      <w:r w:rsidR="0046528D" w:rsidRPr="006215F7">
        <w:rPr>
          <w:sz w:val="28"/>
          <w:szCs w:val="28"/>
          <w:lang w:eastAsia="ru-RU"/>
        </w:rPr>
        <w:t>de sisteme</w:t>
      </w:r>
      <w:r w:rsidRPr="006215F7">
        <w:rPr>
          <w:sz w:val="28"/>
          <w:szCs w:val="28"/>
          <w:lang w:eastAsia="ru-RU"/>
        </w:rPr>
        <w:t xml:space="preserve"> informaționale ale altor state are loc în baza tratatelor internaționale.</w:t>
      </w:r>
    </w:p>
    <w:p w:rsidR="00192B32" w:rsidRPr="006215F7" w:rsidRDefault="00192B32" w:rsidP="00192B32">
      <w:pPr>
        <w:spacing w:before="120"/>
        <w:rPr>
          <w:sz w:val="28"/>
          <w:szCs w:val="28"/>
          <w:lang w:eastAsia="ru-RU"/>
        </w:rPr>
      </w:pPr>
      <w:r w:rsidRPr="006215F7">
        <w:rPr>
          <w:sz w:val="28"/>
          <w:szCs w:val="28"/>
          <w:lang w:eastAsia="ru-RU"/>
        </w:rPr>
        <w:t xml:space="preserve">(2) Conectarea la platforma de interoperabilitate a participanților deținători </w:t>
      </w:r>
      <w:r w:rsidR="0046528D" w:rsidRPr="006215F7">
        <w:rPr>
          <w:sz w:val="28"/>
          <w:szCs w:val="28"/>
          <w:lang w:eastAsia="ru-RU"/>
        </w:rPr>
        <w:t>de sisteme</w:t>
      </w:r>
      <w:r w:rsidRPr="006215F7">
        <w:rPr>
          <w:sz w:val="28"/>
          <w:szCs w:val="28"/>
          <w:lang w:eastAsia="ru-RU"/>
        </w:rPr>
        <w:t xml:space="preserve"> informaționale ale altor state are loc doar prin autorizarea prealabil</w:t>
      </w:r>
      <w:r w:rsidR="00F25DE8" w:rsidRPr="006215F7">
        <w:rPr>
          <w:sz w:val="28"/>
          <w:szCs w:val="28"/>
          <w:lang w:eastAsia="ru-RU"/>
        </w:rPr>
        <w:t xml:space="preserve">ă </w:t>
      </w:r>
      <w:r w:rsidRPr="006215F7">
        <w:rPr>
          <w:sz w:val="28"/>
          <w:szCs w:val="28"/>
          <w:lang w:eastAsia="ru-RU"/>
        </w:rPr>
        <w:t xml:space="preserve">de către </w:t>
      </w:r>
      <w:r w:rsidR="0046528D" w:rsidRPr="006215F7">
        <w:rPr>
          <w:sz w:val="28"/>
          <w:szCs w:val="28"/>
          <w:lang w:eastAsia="ru-RU"/>
        </w:rPr>
        <w:t>a</w:t>
      </w:r>
      <w:r w:rsidRPr="006215F7">
        <w:rPr>
          <w:sz w:val="28"/>
          <w:szCs w:val="28"/>
          <w:lang w:eastAsia="ru-RU"/>
        </w:rPr>
        <w:t>utoritatea competentă</w:t>
      </w:r>
      <w:r w:rsidRPr="006215F7">
        <w:rPr>
          <w:sz w:val="24"/>
          <w:szCs w:val="24"/>
          <w:lang w:eastAsia="ru-RU"/>
        </w:rPr>
        <w:t xml:space="preserve"> </w:t>
      </w:r>
      <w:r w:rsidRPr="006215F7">
        <w:rPr>
          <w:sz w:val="28"/>
          <w:szCs w:val="28"/>
          <w:lang w:eastAsia="ru-RU"/>
        </w:rPr>
        <w:t>și Centrul Național pentru Protecția Datelor cu Caracter Personal pentru setul de date respectiv.</w:t>
      </w:r>
    </w:p>
    <w:p w:rsidR="00192B32" w:rsidRPr="006215F7" w:rsidRDefault="00192B32" w:rsidP="00192B32">
      <w:pPr>
        <w:spacing w:before="120"/>
        <w:rPr>
          <w:sz w:val="28"/>
          <w:szCs w:val="28"/>
          <w:lang w:eastAsia="ru-RU"/>
        </w:rPr>
      </w:pPr>
      <w:r w:rsidRPr="006215F7">
        <w:rPr>
          <w:sz w:val="28"/>
          <w:szCs w:val="28"/>
          <w:lang w:eastAsia="ru-RU"/>
        </w:rPr>
        <w:t xml:space="preserve">(3) La examinarea cererilor de autorizare a conectării la platforma de interoperabilitate, </w:t>
      </w:r>
      <w:r w:rsidR="0046528D" w:rsidRPr="006215F7">
        <w:rPr>
          <w:sz w:val="28"/>
          <w:szCs w:val="28"/>
          <w:lang w:eastAsia="ru-RU"/>
        </w:rPr>
        <w:t>a</w:t>
      </w:r>
      <w:r w:rsidRPr="006215F7">
        <w:rPr>
          <w:sz w:val="28"/>
          <w:szCs w:val="28"/>
          <w:lang w:eastAsia="ru-RU"/>
        </w:rPr>
        <w:t>utoritatea competentă și Centrul Național pentru Protecția Datelor cu Caracter Personal</w:t>
      </w:r>
      <w:r w:rsidR="0046528D" w:rsidRPr="006215F7">
        <w:rPr>
          <w:sz w:val="28"/>
          <w:szCs w:val="28"/>
          <w:lang w:eastAsia="ru-RU"/>
        </w:rPr>
        <w:t xml:space="preserve"> </w:t>
      </w:r>
      <w:r w:rsidRPr="006215F7">
        <w:rPr>
          <w:sz w:val="28"/>
          <w:szCs w:val="28"/>
          <w:lang w:eastAsia="ru-RU"/>
        </w:rPr>
        <w:t>verifică respectarea cerințelor stabilite de prezenta lege, a legislației Republicii Moldova privind protecția datelor cu caracter personal și de securitate a sistemelor informaționale</w:t>
      </w:r>
      <w:r w:rsidR="0046528D" w:rsidRPr="006215F7">
        <w:rPr>
          <w:sz w:val="28"/>
          <w:szCs w:val="28"/>
          <w:lang w:eastAsia="ru-RU"/>
        </w:rPr>
        <w:t xml:space="preserve"> pentru setul de date respectiv</w:t>
      </w:r>
      <w:r w:rsidRPr="006215F7">
        <w:rPr>
          <w:sz w:val="28"/>
          <w:szCs w:val="28"/>
          <w:lang w:eastAsia="ru-RU"/>
        </w:rPr>
        <w:t>.</w:t>
      </w:r>
    </w:p>
    <w:p w:rsidR="00192B32" w:rsidRPr="00FE5997" w:rsidRDefault="00192B32" w:rsidP="00192B32">
      <w:pPr>
        <w:spacing w:before="120"/>
        <w:rPr>
          <w:sz w:val="28"/>
          <w:szCs w:val="28"/>
          <w:lang w:val="fr-FR" w:eastAsia="ru-RU"/>
        </w:rPr>
      </w:pPr>
      <w:r w:rsidRPr="00FE5997">
        <w:rPr>
          <w:sz w:val="28"/>
          <w:szCs w:val="28"/>
          <w:lang w:val="fr-FR" w:eastAsia="ru-RU"/>
        </w:rPr>
        <w:t>(4) Schimbul de date transfrontalier și datele destinate transmiterii un</w:t>
      </w:r>
      <w:r w:rsidR="0046528D" w:rsidRPr="00FE5997">
        <w:rPr>
          <w:sz w:val="28"/>
          <w:szCs w:val="28"/>
          <w:lang w:val="fr-FR" w:eastAsia="ru-RU"/>
        </w:rPr>
        <w:t>ui</w:t>
      </w:r>
      <w:r w:rsidRPr="00FE5997">
        <w:rPr>
          <w:sz w:val="28"/>
          <w:szCs w:val="28"/>
          <w:lang w:val="fr-FR" w:eastAsia="ru-RU"/>
        </w:rPr>
        <w:t xml:space="preserve"> participant deținător </w:t>
      </w:r>
      <w:r w:rsidR="0046528D" w:rsidRPr="00FE5997">
        <w:rPr>
          <w:sz w:val="28"/>
          <w:szCs w:val="28"/>
          <w:lang w:val="fr-FR" w:eastAsia="ru-RU"/>
        </w:rPr>
        <w:t>de sisteme</w:t>
      </w:r>
      <w:r w:rsidRPr="00FE5997">
        <w:rPr>
          <w:sz w:val="28"/>
          <w:szCs w:val="28"/>
          <w:lang w:val="fr-FR" w:eastAsia="ru-RU"/>
        </w:rPr>
        <w:t xml:space="preserve"> informaționale ale alt</w:t>
      </w:r>
      <w:r w:rsidR="0046528D" w:rsidRPr="00FE5997">
        <w:rPr>
          <w:sz w:val="28"/>
          <w:szCs w:val="28"/>
          <w:lang w:val="fr-FR" w:eastAsia="ru-RU"/>
        </w:rPr>
        <w:t>ui</w:t>
      </w:r>
      <w:r w:rsidRPr="00FE5997">
        <w:rPr>
          <w:sz w:val="28"/>
          <w:szCs w:val="28"/>
          <w:lang w:val="fr-FR" w:eastAsia="ru-RU"/>
        </w:rPr>
        <w:t xml:space="preserve"> stat</w:t>
      </w:r>
      <w:r w:rsidRPr="00FE5997" w:rsidDel="00ED08F8">
        <w:rPr>
          <w:sz w:val="28"/>
          <w:szCs w:val="28"/>
          <w:lang w:val="fr-FR" w:eastAsia="ru-RU"/>
        </w:rPr>
        <w:t xml:space="preserve"> </w:t>
      </w:r>
      <w:r w:rsidR="00483FDD" w:rsidRPr="00FE5997">
        <w:rPr>
          <w:sz w:val="28"/>
          <w:szCs w:val="28"/>
          <w:lang w:val="fr-FR" w:eastAsia="ru-RU"/>
        </w:rPr>
        <w:t>sînt</w:t>
      </w:r>
      <w:r w:rsidRPr="00FE5997">
        <w:rPr>
          <w:sz w:val="28"/>
          <w:szCs w:val="28"/>
          <w:lang w:val="fr-FR" w:eastAsia="ru-RU"/>
        </w:rPr>
        <w:t xml:space="preserve"> protejate în conformitate cu legislația Republicii Moldova.</w:t>
      </w:r>
    </w:p>
    <w:p w:rsidR="00192B32" w:rsidRPr="00FE5997" w:rsidRDefault="00192B32" w:rsidP="00192B32">
      <w:pPr>
        <w:ind w:firstLine="0"/>
        <w:rPr>
          <w:sz w:val="28"/>
          <w:szCs w:val="28"/>
          <w:lang w:val="fr-FR" w:eastAsia="ru-RU"/>
        </w:rPr>
      </w:pPr>
    </w:p>
    <w:p w:rsidR="00192B32" w:rsidRPr="006215F7" w:rsidRDefault="00192B32" w:rsidP="007E09B0">
      <w:pPr>
        <w:keepNext/>
        <w:ind w:firstLine="0"/>
        <w:jc w:val="center"/>
        <w:outlineLvl w:val="0"/>
        <w:rPr>
          <w:b/>
          <w:sz w:val="28"/>
          <w:szCs w:val="28"/>
          <w:lang w:eastAsia="ru-RU"/>
        </w:rPr>
      </w:pPr>
      <w:r w:rsidRPr="006215F7">
        <w:rPr>
          <w:b/>
          <w:sz w:val="28"/>
          <w:szCs w:val="28"/>
          <w:lang w:eastAsia="ru-RU"/>
        </w:rPr>
        <w:lastRenderedPageBreak/>
        <w:t>Capitolul IV</w:t>
      </w:r>
    </w:p>
    <w:p w:rsidR="00192B32" w:rsidRPr="006215F7" w:rsidRDefault="00192B32" w:rsidP="007E09B0">
      <w:pPr>
        <w:keepNext/>
        <w:ind w:firstLine="0"/>
        <w:jc w:val="center"/>
        <w:outlineLvl w:val="0"/>
        <w:rPr>
          <w:b/>
          <w:sz w:val="28"/>
          <w:szCs w:val="28"/>
          <w:lang w:eastAsia="ru-RU"/>
        </w:rPr>
      </w:pPr>
      <w:r w:rsidRPr="006215F7">
        <w:rPr>
          <w:b/>
          <w:sz w:val="28"/>
          <w:szCs w:val="28"/>
          <w:lang w:eastAsia="ru-RU"/>
        </w:rPr>
        <w:t>R</w:t>
      </w:r>
      <w:r w:rsidR="0046528D" w:rsidRPr="006215F7">
        <w:rPr>
          <w:b/>
          <w:sz w:val="28"/>
          <w:szCs w:val="28"/>
          <w:lang w:eastAsia="ru-RU"/>
        </w:rPr>
        <w:t>Ă</w:t>
      </w:r>
      <w:r w:rsidRPr="006215F7">
        <w:rPr>
          <w:b/>
          <w:sz w:val="28"/>
          <w:szCs w:val="28"/>
          <w:lang w:eastAsia="ru-RU"/>
        </w:rPr>
        <w:t>SPUNDEREA</w:t>
      </w:r>
    </w:p>
    <w:p w:rsidR="00192B32" w:rsidRPr="006215F7" w:rsidRDefault="00192B32" w:rsidP="00192B32">
      <w:pPr>
        <w:ind w:firstLine="0"/>
        <w:rPr>
          <w:sz w:val="28"/>
          <w:szCs w:val="28"/>
          <w:lang w:eastAsia="ru-RU"/>
        </w:rPr>
      </w:pPr>
    </w:p>
    <w:p w:rsidR="00192B32" w:rsidRPr="006215F7" w:rsidRDefault="00192B32" w:rsidP="00192B32">
      <w:pPr>
        <w:rPr>
          <w:sz w:val="28"/>
          <w:szCs w:val="28"/>
          <w:lang w:eastAsia="ru-RU"/>
        </w:rPr>
      </w:pPr>
      <w:r w:rsidRPr="006215F7">
        <w:rPr>
          <w:b/>
          <w:sz w:val="28"/>
          <w:szCs w:val="28"/>
          <w:lang w:eastAsia="ru-RU"/>
        </w:rPr>
        <w:t xml:space="preserve">Articolul 13. </w:t>
      </w:r>
      <w:r w:rsidRPr="006215F7">
        <w:rPr>
          <w:sz w:val="28"/>
          <w:szCs w:val="28"/>
          <w:lang w:eastAsia="ru-RU"/>
        </w:rPr>
        <w:t xml:space="preserve">Răspunderea </w:t>
      </w:r>
    </w:p>
    <w:p w:rsidR="00192B32" w:rsidRPr="006215F7" w:rsidRDefault="00192B32" w:rsidP="00192B32">
      <w:pPr>
        <w:rPr>
          <w:lang w:eastAsia="ru-RU"/>
        </w:rPr>
      </w:pPr>
    </w:p>
    <w:p w:rsidR="00192B32" w:rsidRPr="006215F7" w:rsidRDefault="00192B32" w:rsidP="00192B32">
      <w:pPr>
        <w:numPr>
          <w:ilvl w:val="0"/>
          <w:numId w:val="21"/>
        </w:numPr>
        <w:tabs>
          <w:tab w:val="left" w:pos="1134"/>
        </w:tabs>
        <w:ind w:left="-142" w:firstLine="851"/>
        <w:rPr>
          <w:sz w:val="28"/>
          <w:szCs w:val="28"/>
          <w:lang w:eastAsia="ru-RU"/>
        </w:rPr>
      </w:pPr>
      <w:r w:rsidRPr="006215F7">
        <w:rPr>
          <w:sz w:val="28"/>
          <w:szCs w:val="28"/>
          <w:lang w:eastAsia="ru-RU"/>
        </w:rPr>
        <w:t>Deținătorul platformei poartă răspundere pentru funcționarea, administrarea și dezvoltarea continuă a platformei de interoperabilitate.</w:t>
      </w:r>
    </w:p>
    <w:p w:rsidR="00192B32" w:rsidRPr="006215F7" w:rsidRDefault="00192B32" w:rsidP="00192B32">
      <w:pPr>
        <w:numPr>
          <w:ilvl w:val="0"/>
          <w:numId w:val="21"/>
        </w:numPr>
        <w:tabs>
          <w:tab w:val="left" w:pos="1134"/>
        </w:tabs>
        <w:spacing w:before="120"/>
        <w:ind w:left="-142" w:firstLine="851"/>
        <w:rPr>
          <w:sz w:val="28"/>
          <w:szCs w:val="28"/>
          <w:lang w:eastAsia="ru-RU"/>
        </w:rPr>
      </w:pPr>
      <w:r w:rsidRPr="006215F7">
        <w:rPr>
          <w:sz w:val="28"/>
          <w:szCs w:val="28"/>
          <w:lang w:eastAsia="ru-RU"/>
        </w:rPr>
        <w:t xml:space="preserve">Furnizorul poartă răspundere pentru autenticitatea, integritatea și disponibilitatea datelor, precum și furnizarea datelor în conformitate cu activele semantice corespunzătoare din </w:t>
      </w:r>
      <w:r w:rsidR="0046528D" w:rsidRPr="006215F7">
        <w:rPr>
          <w:sz w:val="28"/>
          <w:szCs w:val="28"/>
          <w:lang w:eastAsia="ru-RU"/>
        </w:rPr>
        <w:t>c</w:t>
      </w:r>
      <w:r w:rsidRPr="006215F7">
        <w:rPr>
          <w:sz w:val="28"/>
          <w:szCs w:val="28"/>
          <w:lang w:eastAsia="ru-RU"/>
        </w:rPr>
        <w:t>atalogul semantic.</w:t>
      </w:r>
    </w:p>
    <w:p w:rsidR="00192B32" w:rsidRPr="006215F7" w:rsidRDefault="00192B32" w:rsidP="00192B32">
      <w:pPr>
        <w:numPr>
          <w:ilvl w:val="0"/>
          <w:numId w:val="21"/>
        </w:numPr>
        <w:tabs>
          <w:tab w:val="left" w:pos="1134"/>
        </w:tabs>
        <w:spacing w:before="120"/>
        <w:ind w:left="-142" w:firstLine="851"/>
        <w:rPr>
          <w:sz w:val="28"/>
          <w:szCs w:val="28"/>
          <w:lang w:eastAsia="ru-RU"/>
        </w:rPr>
      </w:pPr>
      <w:r w:rsidRPr="006215F7">
        <w:rPr>
          <w:sz w:val="28"/>
          <w:szCs w:val="28"/>
          <w:lang w:eastAsia="ru-RU"/>
        </w:rPr>
        <w:t>Consumatorul de date poartă răspundere pentru accesarea ilegală a seturilor de date.</w:t>
      </w:r>
    </w:p>
    <w:p w:rsidR="00192B32" w:rsidRPr="006215F7" w:rsidRDefault="00192B32" w:rsidP="00192B32">
      <w:pPr>
        <w:numPr>
          <w:ilvl w:val="0"/>
          <w:numId w:val="21"/>
        </w:numPr>
        <w:tabs>
          <w:tab w:val="left" w:pos="1134"/>
        </w:tabs>
        <w:spacing w:before="120"/>
        <w:ind w:left="-142" w:firstLine="851"/>
        <w:rPr>
          <w:sz w:val="28"/>
          <w:szCs w:val="28"/>
          <w:lang w:eastAsia="ru-RU"/>
        </w:rPr>
      </w:pPr>
      <w:r w:rsidRPr="006215F7">
        <w:rPr>
          <w:sz w:val="28"/>
          <w:szCs w:val="28"/>
          <w:lang w:eastAsia="ru-RU"/>
        </w:rPr>
        <w:t>Participantul la schimbul de date poartă răspundere, conform legislației în vigoare, pentru nein</w:t>
      </w:r>
      <w:r w:rsidR="00A051EE" w:rsidRPr="006215F7">
        <w:rPr>
          <w:sz w:val="28"/>
          <w:szCs w:val="28"/>
          <w:lang w:eastAsia="ru-RU"/>
        </w:rPr>
        <w:t xml:space="preserve">formarea </w:t>
      </w:r>
      <w:r w:rsidR="0046528D" w:rsidRPr="006215F7">
        <w:rPr>
          <w:sz w:val="28"/>
          <w:szCs w:val="28"/>
          <w:lang w:eastAsia="ru-RU"/>
        </w:rPr>
        <w:t>a</w:t>
      </w:r>
      <w:r w:rsidR="00A051EE" w:rsidRPr="006215F7">
        <w:rPr>
          <w:sz w:val="28"/>
          <w:szCs w:val="28"/>
          <w:lang w:eastAsia="ru-RU"/>
        </w:rPr>
        <w:t>utorității competente</w:t>
      </w:r>
      <w:r w:rsidRPr="006215F7">
        <w:rPr>
          <w:sz w:val="28"/>
          <w:szCs w:val="28"/>
          <w:lang w:eastAsia="ru-RU"/>
        </w:rPr>
        <w:t xml:space="preserve"> privind limitarea mandatului sau schimbarea condițiilor </w:t>
      </w:r>
      <w:r w:rsidR="0046528D" w:rsidRPr="006215F7">
        <w:rPr>
          <w:sz w:val="28"/>
          <w:szCs w:val="28"/>
          <w:lang w:eastAsia="ru-RU"/>
        </w:rPr>
        <w:t>ori</w:t>
      </w:r>
      <w:r w:rsidRPr="006215F7">
        <w:rPr>
          <w:sz w:val="28"/>
          <w:szCs w:val="28"/>
          <w:lang w:eastAsia="ru-RU"/>
        </w:rPr>
        <w:t xml:space="preserve"> atr</w:t>
      </w:r>
      <w:r w:rsidR="00A051EE" w:rsidRPr="006215F7">
        <w:rPr>
          <w:sz w:val="28"/>
          <w:szCs w:val="28"/>
          <w:lang w:eastAsia="ru-RU"/>
        </w:rPr>
        <w:t>ibuțiilor sale legale</w:t>
      </w:r>
      <w:r w:rsidRPr="006215F7">
        <w:rPr>
          <w:sz w:val="28"/>
          <w:szCs w:val="28"/>
          <w:lang w:eastAsia="ru-RU"/>
        </w:rPr>
        <w:t xml:space="preserve"> și</w:t>
      </w:r>
      <w:r w:rsidR="00A051EE" w:rsidRPr="006215F7">
        <w:rPr>
          <w:sz w:val="28"/>
          <w:szCs w:val="28"/>
          <w:lang w:eastAsia="ru-RU"/>
        </w:rPr>
        <w:t>,</w:t>
      </w:r>
      <w:r w:rsidRPr="006215F7">
        <w:rPr>
          <w:sz w:val="28"/>
          <w:szCs w:val="28"/>
          <w:lang w:eastAsia="ru-RU"/>
        </w:rPr>
        <w:t xml:space="preserve"> respectiv</w:t>
      </w:r>
      <w:r w:rsidR="00A051EE" w:rsidRPr="006215F7">
        <w:rPr>
          <w:sz w:val="28"/>
          <w:szCs w:val="28"/>
          <w:lang w:eastAsia="ru-RU"/>
        </w:rPr>
        <w:t>,</w:t>
      </w:r>
      <w:r w:rsidRPr="006215F7">
        <w:rPr>
          <w:sz w:val="28"/>
          <w:szCs w:val="28"/>
          <w:lang w:eastAsia="ru-RU"/>
        </w:rPr>
        <w:t xml:space="preserve"> limitarea setului de date.</w:t>
      </w:r>
    </w:p>
    <w:p w:rsidR="00192B32" w:rsidRPr="006215F7" w:rsidRDefault="00192B32" w:rsidP="00192B32">
      <w:pPr>
        <w:numPr>
          <w:ilvl w:val="0"/>
          <w:numId w:val="21"/>
        </w:numPr>
        <w:tabs>
          <w:tab w:val="left" w:pos="1134"/>
        </w:tabs>
        <w:spacing w:before="120"/>
        <w:ind w:left="-142" w:firstLine="851"/>
        <w:rPr>
          <w:sz w:val="28"/>
          <w:szCs w:val="28"/>
          <w:lang w:eastAsia="ru-RU"/>
        </w:rPr>
      </w:pPr>
      <w:r w:rsidRPr="006215F7">
        <w:rPr>
          <w:sz w:val="28"/>
          <w:szCs w:val="28"/>
          <w:lang w:eastAsia="ru-RU"/>
        </w:rPr>
        <w:t>Participanții la schimbul de date și deținătorul platformei poartă răspundere, conform legislației în vigoare, pentru neasigurarea confidențialității şi securității informației primite, precum şi pentru utilizarea ei în alte scopuri decît cele stabilite.</w:t>
      </w:r>
    </w:p>
    <w:p w:rsidR="00192B32" w:rsidRPr="00FE5997" w:rsidRDefault="00192B32" w:rsidP="00192B32">
      <w:pPr>
        <w:numPr>
          <w:ilvl w:val="0"/>
          <w:numId w:val="21"/>
        </w:numPr>
        <w:tabs>
          <w:tab w:val="left" w:pos="1134"/>
        </w:tabs>
        <w:spacing w:before="120"/>
        <w:ind w:left="-142" w:firstLine="851"/>
        <w:rPr>
          <w:sz w:val="28"/>
          <w:szCs w:val="28"/>
          <w:lang w:val="fr-FR" w:eastAsia="ru-RU"/>
        </w:rPr>
      </w:pPr>
      <w:r w:rsidRPr="00FE5997">
        <w:rPr>
          <w:sz w:val="28"/>
          <w:szCs w:val="28"/>
          <w:lang w:val="fr-FR" w:eastAsia="ru-RU"/>
        </w:rPr>
        <w:t xml:space="preserve">Furnizorul de date nu poartă răspundere pentru modul în care </w:t>
      </w:r>
      <w:r w:rsidR="00483FDD" w:rsidRPr="00FE5997">
        <w:rPr>
          <w:sz w:val="28"/>
          <w:szCs w:val="28"/>
          <w:lang w:val="fr-FR" w:eastAsia="ru-RU"/>
        </w:rPr>
        <w:t>sînt</w:t>
      </w:r>
      <w:r w:rsidRPr="00FE5997">
        <w:rPr>
          <w:sz w:val="28"/>
          <w:szCs w:val="28"/>
          <w:lang w:val="fr-FR" w:eastAsia="ru-RU"/>
        </w:rPr>
        <w:t xml:space="preserve"> utilizate datele de către consumatorul de date.</w:t>
      </w:r>
    </w:p>
    <w:p w:rsidR="00192B32" w:rsidRPr="00FE5997" w:rsidRDefault="00192B32" w:rsidP="00192B32">
      <w:pPr>
        <w:numPr>
          <w:ilvl w:val="0"/>
          <w:numId w:val="21"/>
        </w:numPr>
        <w:tabs>
          <w:tab w:val="left" w:pos="1134"/>
        </w:tabs>
        <w:spacing w:before="120"/>
        <w:ind w:left="-142" w:firstLine="851"/>
        <w:rPr>
          <w:sz w:val="28"/>
          <w:szCs w:val="28"/>
          <w:lang w:val="fr-FR" w:eastAsia="ru-RU"/>
        </w:rPr>
      </w:pPr>
      <w:r w:rsidRPr="00FE5997">
        <w:rPr>
          <w:sz w:val="28"/>
          <w:szCs w:val="28"/>
          <w:lang w:val="fr-FR" w:eastAsia="ru-RU"/>
        </w:rPr>
        <w:t>Persoanele vinovate de încălcarea prevederilor prezentei legi poartă răspundere disciplinară, civilă, contravențională sau penală.</w:t>
      </w:r>
    </w:p>
    <w:p w:rsidR="00192B32" w:rsidRPr="00FE5997" w:rsidRDefault="00192B32" w:rsidP="00192B32">
      <w:pPr>
        <w:tabs>
          <w:tab w:val="left" w:pos="1134"/>
        </w:tabs>
        <w:spacing w:before="120"/>
        <w:ind w:left="-142" w:firstLine="851"/>
        <w:rPr>
          <w:sz w:val="28"/>
          <w:szCs w:val="28"/>
          <w:lang w:val="fr-FR" w:eastAsia="ru-RU"/>
        </w:rPr>
      </w:pPr>
      <w:r w:rsidRPr="00FE5997">
        <w:rPr>
          <w:sz w:val="28"/>
          <w:szCs w:val="28"/>
          <w:lang w:val="fr-FR" w:eastAsia="ru-RU"/>
        </w:rPr>
        <w:t>(8) Autoritatea competentă, furnizorii de date și consumatorii de date, în caz de depistare și/sau utilizare ilegală a datelor cu caracter personal, sînt obligați să notifice Centrul</w:t>
      </w:r>
      <w:r w:rsidR="006215F7" w:rsidRPr="00FE5997">
        <w:rPr>
          <w:sz w:val="28"/>
          <w:szCs w:val="28"/>
          <w:lang w:val="fr-FR" w:eastAsia="ru-RU"/>
        </w:rPr>
        <w:t>ui</w:t>
      </w:r>
      <w:r w:rsidRPr="00FE5997">
        <w:rPr>
          <w:sz w:val="28"/>
          <w:szCs w:val="28"/>
          <w:lang w:val="fr-FR" w:eastAsia="ru-RU"/>
        </w:rPr>
        <w:t xml:space="preserve"> Național pentru Protecția Datelor cu Caracter Personal imediat sau cel tîrziu în termen de 72 de ore despre incidentul constatat pentru setul de date respectiv.</w:t>
      </w:r>
    </w:p>
    <w:p w:rsidR="00192B32" w:rsidRPr="00FE5997" w:rsidRDefault="00192B32" w:rsidP="00192B32">
      <w:pPr>
        <w:tabs>
          <w:tab w:val="left" w:pos="1134"/>
        </w:tabs>
        <w:spacing w:before="120"/>
        <w:ind w:left="-142" w:firstLine="851"/>
        <w:rPr>
          <w:sz w:val="28"/>
          <w:szCs w:val="28"/>
          <w:lang w:val="fr-FR" w:eastAsia="ru-RU"/>
        </w:rPr>
      </w:pPr>
      <w:r w:rsidRPr="00FE5997">
        <w:rPr>
          <w:sz w:val="28"/>
          <w:szCs w:val="28"/>
          <w:lang w:val="fr-FR" w:eastAsia="ru-RU"/>
        </w:rPr>
        <w:t xml:space="preserve">(9) Controlul respectării cerințelor prezentei legi se efectuează de către </w:t>
      </w:r>
      <w:r w:rsidR="006215F7" w:rsidRPr="00FE5997">
        <w:rPr>
          <w:sz w:val="28"/>
          <w:szCs w:val="28"/>
          <w:lang w:val="fr-FR" w:eastAsia="ru-RU"/>
        </w:rPr>
        <w:t>a</w:t>
      </w:r>
      <w:r w:rsidRPr="00FE5997">
        <w:rPr>
          <w:sz w:val="28"/>
          <w:szCs w:val="28"/>
          <w:lang w:val="fr-FR" w:eastAsia="ru-RU"/>
        </w:rPr>
        <w:t>utoritatea competentă de comun cu Centrul Național pentru Protecția Datelor cu Caracter Personal pentru setul de date respectiv.</w:t>
      </w:r>
    </w:p>
    <w:p w:rsidR="00192B32" w:rsidRPr="00FE5997" w:rsidRDefault="00192B32" w:rsidP="00192B32">
      <w:pPr>
        <w:keepNext/>
        <w:jc w:val="center"/>
        <w:outlineLvl w:val="0"/>
        <w:rPr>
          <w:b/>
          <w:sz w:val="28"/>
          <w:szCs w:val="28"/>
          <w:lang w:val="fr-FR" w:eastAsia="ru-RU"/>
        </w:rPr>
      </w:pPr>
    </w:p>
    <w:p w:rsidR="00192B32" w:rsidRPr="00FE5997" w:rsidRDefault="00192B32" w:rsidP="0046528D">
      <w:pPr>
        <w:keepNext/>
        <w:ind w:firstLine="0"/>
        <w:jc w:val="center"/>
        <w:outlineLvl w:val="0"/>
        <w:rPr>
          <w:b/>
          <w:sz w:val="28"/>
          <w:szCs w:val="28"/>
          <w:lang w:val="fr-FR" w:eastAsia="ru-RU"/>
        </w:rPr>
      </w:pPr>
      <w:r w:rsidRPr="00FE5997">
        <w:rPr>
          <w:b/>
          <w:sz w:val="28"/>
          <w:szCs w:val="28"/>
          <w:lang w:val="fr-FR" w:eastAsia="ru-RU"/>
        </w:rPr>
        <w:t>Capitolul V</w:t>
      </w:r>
    </w:p>
    <w:p w:rsidR="00192B32" w:rsidRPr="00FE5997" w:rsidRDefault="00192B32" w:rsidP="0046528D">
      <w:pPr>
        <w:keepNext/>
        <w:ind w:firstLine="0"/>
        <w:jc w:val="center"/>
        <w:outlineLvl w:val="0"/>
        <w:rPr>
          <w:b/>
          <w:sz w:val="28"/>
          <w:szCs w:val="28"/>
          <w:lang w:val="fr-FR" w:eastAsia="ru-RU"/>
        </w:rPr>
      </w:pPr>
      <w:r w:rsidRPr="00FE5997">
        <w:rPr>
          <w:b/>
          <w:sz w:val="28"/>
          <w:szCs w:val="28"/>
          <w:lang w:val="fr-FR" w:eastAsia="ru-RU"/>
        </w:rPr>
        <w:t>Dispoziții finale și tranzitorii</w:t>
      </w:r>
    </w:p>
    <w:p w:rsidR="00192B32" w:rsidRPr="00FE5997" w:rsidRDefault="00192B32" w:rsidP="00192B32">
      <w:pPr>
        <w:keepNext/>
        <w:jc w:val="center"/>
        <w:outlineLvl w:val="0"/>
        <w:rPr>
          <w:b/>
          <w:sz w:val="28"/>
          <w:szCs w:val="28"/>
          <w:lang w:val="fr-FR" w:eastAsia="ru-RU"/>
        </w:rPr>
      </w:pPr>
    </w:p>
    <w:p w:rsidR="00192B32" w:rsidRPr="00FE5997" w:rsidRDefault="00192B32" w:rsidP="00192B32">
      <w:pPr>
        <w:rPr>
          <w:sz w:val="28"/>
          <w:szCs w:val="28"/>
          <w:lang w:val="fr-FR" w:eastAsia="ru-RU"/>
        </w:rPr>
      </w:pPr>
      <w:r w:rsidRPr="00FE5997">
        <w:rPr>
          <w:b/>
          <w:sz w:val="28"/>
          <w:szCs w:val="28"/>
          <w:lang w:val="fr-FR" w:eastAsia="ru-RU"/>
        </w:rPr>
        <w:t xml:space="preserve"> Articolul 14. </w:t>
      </w:r>
      <w:r w:rsidRPr="00FE5997">
        <w:rPr>
          <w:sz w:val="28"/>
          <w:szCs w:val="28"/>
          <w:lang w:val="fr-FR" w:eastAsia="ru-RU"/>
        </w:rPr>
        <w:t>Dispoziții finale și tranzitorii</w:t>
      </w:r>
    </w:p>
    <w:p w:rsidR="00192B32" w:rsidRPr="00FE5997" w:rsidRDefault="00192B32" w:rsidP="00192B32">
      <w:pPr>
        <w:rPr>
          <w:lang w:val="fr-FR" w:eastAsia="ru-RU"/>
        </w:rPr>
      </w:pPr>
    </w:p>
    <w:p w:rsidR="00192B32" w:rsidRPr="00FE5997" w:rsidRDefault="00192B32" w:rsidP="00192B32">
      <w:pPr>
        <w:rPr>
          <w:sz w:val="28"/>
          <w:szCs w:val="28"/>
          <w:lang w:val="fr-FR" w:eastAsia="ru-RU"/>
        </w:rPr>
      </w:pPr>
      <w:r w:rsidRPr="00FE5997">
        <w:rPr>
          <w:sz w:val="28"/>
          <w:szCs w:val="28"/>
          <w:lang w:val="fr-FR" w:eastAsia="ru-RU"/>
        </w:rPr>
        <w:t>(1) Prezenta lege intră în vigoare după 3 luni de la data publicării.</w:t>
      </w:r>
    </w:p>
    <w:p w:rsidR="00192B32" w:rsidRPr="00FE5997" w:rsidRDefault="00192B32" w:rsidP="00192B32">
      <w:pPr>
        <w:rPr>
          <w:sz w:val="28"/>
          <w:szCs w:val="28"/>
          <w:lang w:val="fr-FR" w:eastAsia="ru-RU"/>
        </w:rPr>
      </w:pPr>
      <w:r w:rsidRPr="00FE5997">
        <w:rPr>
          <w:sz w:val="28"/>
          <w:szCs w:val="28"/>
          <w:lang w:val="fr-FR" w:eastAsia="ru-RU"/>
        </w:rPr>
        <w:t>(2) Guvernul, în termen de 3 luni de la data publicării prezentei legi:</w:t>
      </w:r>
    </w:p>
    <w:p w:rsidR="00192B32" w:rsidRPr="00FE5997" w:rsidRDefault="00192B32" w:rsidP="00192B32">
      <w:pPr>
        <w:numPr>
          <w:ilvl w:val="0"/>
          <w:numId w:val="19"/>
        </w:numPr>
        <w:tabs>
          <w:tab w:val="left" w:pos="1134"/>
        </w:tabs>
        <w:ind w:left="0" w:firstLine="709"/>
        <w:rPr>
          <w:sz w:val="28"/>
          <w:szCs w:val="28"/>
          <w:lang w:val="fr-FR" w:eastAsia="ru-RU"/>
        </w:rPr>
      </w:pPr>
      <w:r w:rsidRPr="00FE5997">
        <w:rPr>
          <w:sz w:val="28"/>
          <w:szCs w:val="28"/>
          <w:lang w:val="fr-FR" w:eastAsia="ru-RU"/>
        </w:rPr>
        <w:t>va prezenta Parlamentului propuneri pentru a aduce legislația în vigoare în concordanță cu prevederile prezentei legi;</w:t>
      </w:r>
    </w:p>
    <w:p w:rsidR="00192B32" w:rsidRPr="006215F7" w:rsidRDefault="00192B32" w:rsidP="00192B32">
      <w:pPr>
        <w:numPr>
          <w:ilvl w:val="0"/>
          <w:numId w:val="19"/>
        </w:numPr>
        <w:tabs>
          <w:tab w:val="left" w:pos="1134"/>
        </w:tabs>
        <w:ind w:left="0" w:firstLine="709"/>
        <w:rPr>
          <w:sz w:val="28"/>
          <w:szCs w:val="28"/>
          <w:lang w:eastAsia="ru-RU"/>
        </w:rPr>
      </w:pPr>
      <w:r w:rsidRPr="006215F7">
        <w:rPr>
          <w:sz w:val="28"/>
          <w:szCs w:val="28"/>
          <w:lang w:eastAsia="ru-RU"/>
        </w:rPr>
        <w:lastRenderedPageBreak/>
        <w:t>va adopta actele normative necesare executării prezentei legi;</w:t>
      </w:r>
    </w:p>
    <w:p w:rsidR="00192B32" w:rsidRPr="006215F7" w:rsidRDefault="00192B32" w:rsidP="00192B32">
      <w:pPr>
        <w:numPr>
          <w:ilvl w:val="0"/>
          <w:numId w:val="19"/>
        </w:numPr>
        <w:tabs>
          <w:tab w:val="left" w:pos="1134"/>
        </w:tabs>
        <w:ind w:left="0" w:firstLine="709"/>
        <w:rPr>
          <w:sz w:val="28"/>
          <w:szCs w:val="28"/>
          <w:lang w:eastAsia="ru-RU"/>
        </w:rPr>
      </w:pPr>
      <w:r w:rsidRPr="006215F7">
        <w:rPr>
          <w:sz w:val="28"/>
          <w:szCs w:val="28"/>
          <w:lang w:eastAsia="ru-RU"/>
        </w:rPr>
        <w:t xml:space="preserve">va desemna </w:t>
      </w:r>
      <w:r w:rsidR="006215F7" w:rsidRPr="006215F7">
        <w:rPr>
          <w:sz w:val="28"/>
          <w:szCs w:val="28"/>
          <w:lang w:eastAsia="ru-RU"/>
        </w:rPr>
        <w:t>a</w:t>
      </w:r>
      <w:r w:rsidRPr="006215F7">
        <w:rPr>
          <w:sz w:val="28"/>
          <w:szCs w:val="28"/>
          <w:lang w:eastAsia="ru-RU"/>
        </w:rPr>
        <w:t>utoritatea competentă;</w:t>
      </w:r>
    </w:p>
    <w:p w:rsidR="00192B32" w:rsidRPr="00FE5997" w:rsidRDefault="00192B32" w:rsidP="00192B32">
      <w:pPr>
        <w:numPr>
          <w:ilvl w:val="0"/>
          <w:numId w:val="19"/>
        </w:numPr>
        <w:tabs>
          <w:tab w:val="left" w:pos="1134"/>
        </w:tabs>
        <w:ind w:left="0" w:firstLine="709"/>
        <w:rPr>
          <w:sz w:val="28"/>
          <w:szCs w:val="28"/>
          <w:lang w:val="fr-FR" w:eastAsia="ru-RU"/>
        </w:rPr>
      </w:pPr>
      <w:r w:rsidRPr="00FE5997">
        <w:rPr>
          <w:sz w:val="28"/>
          <w:szCs w:val="28"/>
          <w:lang w:val="fr-FR" w:eastAsia="ru-RU"/>
        </w:rPr>
        <w:t>va aproba planul de conectare a participanților publici la platforma de interoperabilitate.</w:t>
      </w:r>
    </w:p>
    <w:p w:rsidR="00192B32" w:rsidRPr="00FE5997" w:rsidRDefault="00192B32" w:rsidP="00192B32">
      <w:pPr>
        <w:spacing w:before="120"/>
        <w:rPr>
          <w:sz w:val="28"/>
          <w:szCs w:val="28"/>
          <w:lang w:val="fr-FR" w:eastAsia="ru-RU"/>
        </w:rPr>
      </w:pPr>
      <w:r w:rsidRPr="00FE5997">
        <w:rPr>
          <w:sz w:val="28"/>
          <w:szCs w:val="28"/>
          <w:lang w:val="fr-FR" w:eastAsia="ru-RU"/>
        </w:rPr>
        <w:t>(3) Contractele sau acordurile bilaterale existente de schimb de date încheiate între participanți publici vor fi reziliate în mod automat, de drept, odată cu realizarea schimbului de date corespunzător prin platforma de interoperabilitate.</w:t>
      </w:r>
    </w:p>
    <w:p w:rsidR="00192B32" w:rsidRPr="00FE5997" w:rsidRDefault="00192B32" w:rsidP="00192B32">
      <w:pPr>
        <w:spacing w:before="120"/>
        <w:rPr>
          <w:sz w:val="28"/>
          <w:szCs w:val="28"/>
          <w:lang w:val="fr-FR" w:eastAsia="ru-RU"/>
        </w:rPr>
      </w:pPr>
      <w:r w:rsidRPr="00FE5997">
        <w:rPr>
          <w:sz w:val="28"/>
          <w:szCs w:val="28"/>
          <w:lang w:val="fr-FR" w:eastAsia="ru-RU"/>
        </w:rPr>
        <w:t xml:space="preserve">(4) Pînă la instituirea catalogului semantic, schimbul de date are loc în conformitate cu seturile de date deținute de furnizorii de date și cererile individuale parvenite la </w:t>
      </w:r>
      <w:r w:rsidR="006215F7" w:rsidRPr="00FE5997">
        <w:rPr>
          <w:sz w:val="28"/>
          <w:szCs w:val="28"/>
          <w:lang w:val="fr-FR" w:eastAsia="ru-RU"/>
        </w:rPr>
        <w:t>a</w:t>
      </w:r>
      <w:r w:rsidRPr="00FE5997">
        <w:rPr>
          <w:sz w:val="28"/>
          <w:szCs w:val="28"/>
          <w:lang w:val="fr-FR" w:eastAsia="ru-RU"/>
        </w:rPr>
        <w:t>utoritatea competentă.</w:t>
      </w:r>
    </w:p>
    <w:p w:rsidR="00192B32" w:rsidRPr="00FE5997" w:rsidRDefault="00192B32" w:rsidP="00483FDD">
      <w:pPr>
        <w:spacing w:before="120"/>
        <w:rPr>
          <w:sz w:val="28"/>
          <w:szCs w:val="28"/>
          <w:lang w:val="fr-FR" w:eastAsia="ru-RU"/>
        </w:rPr>
      </w:pPr>
      <w:r w:rsidRPr="00FE5997">
        <w:rPr>
          <w:sz w:val="28"/>
          <w:szCs w:val="28"/>
          <w:lang w:val="fr-FR" w:eastAsia="ru-RU"/>
        </w:rPr>
        <w:t xml:space="preserve">(5) În termen de 36 </w:t>
      </w:r>
      <w:r w:rsidR="00483FDD" w:rsidRPr="00FE5997">
        <w:rPr>
          <w:sz w:val="28"/>
          <w:szCs w:val="28"/>
          <w:lang w:val="fr-FR" w:eastAsia="ru-RU"/>
        </w:rPr>
        <w:t xml:space="preserve">de </w:t>
      </w:r>
      <w:r w:rsidRPr="00FE5997">
        <w:rPr>
          <w:sz w:val="28"/>
          <w:szCs w:val="28"/>
          <w:lang w:val="fr-FR" w:eastAsia="ru-RU"/>
        </w:rPr>
        <w:t>luni de la data publicării, participanții publici</w:t>
      </w:r>
      <w:r w:rsidR="00483FDD" w:rsidRPr="00FE5997">
        <w:rPr>
          <w:sz w:val="28"/>
          <w:szCs w:val="28"/>
          <w:lang w:val="fr-FR" w:eastAsia="ru-RU"/>
        </w:rPr>
        <w:t xml:space="preserve"> care, </w:t>
      </w:r>
      <w:r w:rsidRPr="00FE5997">
        <w:rPr>
          <w:sz w:val="28"/>
          <w:szCs w:val="28"/>
          <w:lang w:val="fr-FR" w:eastAsia="ru-RU"/>
        </w:rPr>
        <w:t>la data adoptării prezentei legi, utilizează, fiecare pentru scopul său legal, sisteme informaționale ce nu corespund cerințelor prezentei legi, se vor conforma cerințelor tehnice utilizate în cadrul platformei de interoperabilitate.</w:t>
      </w:r>
    </w:p>
    <w:p w:rsidR="00192B32" w:rsidRPr="00FE5997" w:rsidRDefault="00192B32" w:rsidP="00192B32">
      <w:pPr>
        <w:jc w:val="left"/>
        <w:rPr>
          <w:b/>
          <w:sz w:val="28"/>
          <w:szCs w:val="28"/>
          <w:lang w:val="fr-FR" w:eastAsia="ru-RU"/>
        </w:rPr>
      </w:pPr>
    </w:p>
    <w:p w:rsidR="00483FDD" w:rsidRPr="00FE5997" w:rsidRDefault="00483FDD" w:rsidP="00192B32">
      <w:pPr>
        <w:jc w:val="left"/>
        <w:rPr>
          <w:b/>
          <w:sz w:val="28"/>
          <w:szCs w:val="28"/>
          <w:lang w:val="fr-FR" w:eastAsia="ru-RU"/>
        </w:rPr>
      </w:pPr>
    </w:p>
    <w:p w:rsidR="00192B32" w:rsidRPr="006215F7" w:rsidRDefault="00192B32" w:rsidP="00192B32">
      <w:pPr>
        <w:ind w:firstLine="709"/>
        <w:jc w:val="left"/>
        <w:rPr>
          <w:b/>
          <w:sz w:val="28"/>
          <w:szCs w:val="28"/>
          <w:lang w:eastAsia="ru-RU"/>
        </w:rPr>
      </w:pPr>
      <w:r w:rsidRPr="006215F7">
        <w:rPr>
          <w:b/>
          <w:sz w:val="28"/>
          <w:szCs w:val="28"/>
          <w:lang w:eastAsia="ru-RU"/>
        </w:rPr>
        <w:t>PREȘEDINTELE  PARLAMENTULUI</w:t>
      </w:r>
    </w:p>
    <w:p w:rsidR="00192B32" w:rsidRPr="006215F7" w:rsidRDefault="00192B32" w:rsidP="00192B32">
      <w:pPr>
        <w:ind w:firstLine="0"/>
        <w:jc w:val="left"/>
        <w:rPr>
          <w:b/>
          <w:sz w:val="28"/>
          <w:szCs w:val="28"/>
          <w:lang w:eastAsia="ru-RU"/>
        </w:rPr>
      </w:pPr>
    </w:p>
    <w:p w:rsidR="00085DA8" w:rsidRPr="006215F7" w:rsidRDefault="00085DA8"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3F466E" w:rsidRPr="006215F7" w:rsidRDefault="003F466E" w:rsidP="0014378C">
      <w:pPr>
        <w:ind w:firstLine="709"/>
        <w:rPr>
          <w:sz w:val="28"/>
          <w:szCs w:val="28"/>
          <w:lang w:eastAsia="ru-RU"/>
        </w:rPr>
      </w:pPr>
    </w:p>
    <w:p w:rsidR="00085DA8" w:rsidRPr="006215F7" w:rsidRDefault="00085DA8" w:rsidP="00CF2559">
      <w:pPr>
        <w:ind w:firstLine="709"/>
        <w:rPr>
          <w:sz w:val="28"/>
          <w:szCs w:val="28"/>
          <w:lang w:eastAsia="ru-RU"/>
        </w:rPr>
      </w:pPr>
    </w:p>
    <w:p w:rsidR="00085DA8" w:rsidRPr="006215F7" w:rsidRDefault="00085DA8" w:rsidP="00CF2559">
      <w:pPr>
        <w:ind w:firstLine="709"/>
        <w:rPr>
          <w:sz w:val="28"/>
          <w:szCs w:val="28"/>
          <w:lang w:eastAsia="ru-RU"/>
        </w:rPr>
      </w:pPr>
    </w:p>
    <w:p w:rsidR="00085DA8" w:rsidRPr="006215F7" w:rsidRDefault="00085DA8" w:rsidP="00CF2559">
      <w:pPr>
        <w:ind w:firstLine="709"/>
        <w:rPr>
          <w:sz w:val="28"/>
          <w:szCs w:val="28"/>
          <w:lang w:eastAsia="ru-RU"/>
        </w:rPr>
      </w:pPr>
    </w:p>
    <w:p w:rsidR="00085DA8" w:rsidRPr="006215F7" w:rsidRDefault="00085DA8" w:rsidP="00CF2559">
      <w:pPr>
        <w:ind w:firstLine="709"/>
        <w:rPr>
          <w:sz w:val="28"/>
          <w:szCs w:val="28"/>
          <w:lang w:eastAsia="ru-RU"/>
        </w:rPr>
      </w:pPr>
    </w:p>
    <w:p w:rsidR="009E20E6" w:rsidRDefault="00CF2559" w:rsidP="003A3E67">
      <w:pPr>
        <w:ind w:firstLine="709"/>
        <w:rPr>
          <w:sz w:val="28"/>
          <w:szCs w:val="28"/>
          <w:lang w:eastAsia="ru-RU"/>
        </w:rPr>
      </w:pPr>
      <w:r w:rsidRPr="006215F7">
        <w:rPr>
          <w:sz w:val="28"/>
          <w:szCs w:val="28"/>
          <w:lang w:eastAsia="ru-RU"/>
        </w:rPr>
        <w:t xml:space="preserve">         </w:t>
      </w: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3A3E67">
      <w:pPr>
        <w:ind w:firstLine="709"/>
        <w:rPr>
          <w:sz w:val="28"/>
          <w:szCs w:val="28"/>
          <w:lang w:eastAsia="ru-RU"/>
        </w:rPr>
      </w:pPr>
    </w:p>
    <w:p w:rsidR="00846EBA" w:rsidRDefault="00846EBA" w:rsidP="00846EBA">
      <w:pPr>
        <w:ind w:firstLine="0"/>
        <w:jc w:val="center"/>
        <w:rPr>
          <w:b/>
          <w:bCs/>
          <w:sz w:val="28"/>
          <w:szCs w:val="28"/>
          <w:lang w:val="ru-RU" w:eastAsia="ru-RU"/>
        </w:rPr>
      </w:pPr>
      <w:r w:rsidRPr="00846EBA">
        <w:rPr>
          <w:b/>
          <w:bCs/>
          <w:sz w:val="28"/>
          <w:szCs w:val="28"/>
          <w:lang w:val="ru-RU" w:eastAsia="ru-RU"/>
        </w:rPr>
        <w:lastRenderedPageBreak/>
        <w:t xml:space="preserve">О проекте закона об обмене </w:t>
      </w: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 xml:space="preserve">данными и интероперабельности </w:t>
      </w: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w:t>
      </w:r>
    </w:p>
    <w:p w:rsidR="00846EBA" w:rsidRPr="00846EBA" w:rsidRDefault="00846EBA" w:rsidP="00846EBA">
      <w:pPr>
        <w:ind w:firstLine="0"/>
        <w:jc w:val="center"/>
        <w:rPr>
          <w:b/>
          <w:bCs/>
          <w:sz w:val="28"/>
          <w:szCs w:val="28"/>
          <w:lang w:val="ru-RU" w:eastAsia="ru-RU"/>
        </w:rPr>
      </w:pPr>
    </w:p>
    <w:p w:rsidR="00846EBA" w:rsidRPr="00846EBA" w:rsidRDefault="00846EBA" w:rsidP="00846EBA">
      <w:pPr>
        <w:ind w:firstLine="0"/>
        <w:jc w:val="center"/>
        <w:rPr>
          <w:b/>
          <w:bCs/>
          <w:sz w:val="28"/>
          <w:szCs w:val="28"/>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Правительство ПОСТАНОВЛЯЕТ:</w:t>
      </w:r>
    </w:p>
    <w:p w:rsidR="00846EBA" w:rsidRPr="00846EBA" w:rsidRDefault="00846EBA" w:rsidP="00846EBA">
      <w:pPr>
        <w:ind w:firstLine="0"/>
        <w:rPr>
          <w:bCs/>
          <w:sz w:val="28"/>
          <w:szCs w:val="28"/>
          <w:lang w:val="ru-RU" w:eastAsia="ru-RU"/>
        </w:rPr>
      </w:pPr>
      <w:r w:rsidRPr="00846EBA">
        <w:rPr>
          <w:bCs/>
          <w:sz w:val="28"/>
          <w:szCs w:val="28"/>
          <w:lang w:val="ru-RU" w:eastAsia="ru-RU"/>
        </w:rPr>
        <w:tab/>
      </w:r>
    </w:p>
    <w:p w:rsidR="00846EBA" w:rsidRPr="00846EBA" w:rsidRDefault="00846EBA" w:rsidP="00846EBA">
      <w:pPr>
        <w:rPr>
          <w:bCs/>
          <w:sz w:val="28"/>
          <w:szCs w:val="28"/>
          <w:lang w:val="ru-RU" w:eastAsia="ru-RU"/>
        </w:rPr>
      </w:pPr>
      <w:r w:rsidRPr="00846EBA">
        <w:rPr>
          <w:bCs/>
          <w:sz w:val="28"/>
          <w:szCs w:val="28"/>
          <w:lang w:val="ru-RU" w:eastAsia="ru-RU"/>
        </w:rPr>
        <w:t xml:space="preserve">Одобрить и представить Парламенту на рассмотрение проект закона об обмене данными и интероперабельности. </w:t>
      </w:r>
    </w:p>
    <w:p w:rsidR="00846EBA" w:rsidRPr="00846EBA" w:rsidRDefault="00846EBA" w:rsidP="00846EBA">
      <w:pPr>
        <w:ind w:firstLine="0"/>
        <w:rPr>
          <w:bCs/>
          <w:sz w:val="28"/>
          <w:szCs w:val="28"/>
          <w:lang w:val="ru-RU" w:eastAsia="ru-RU"/>
        </w:rPr>
      </w:pPr>
    </w:p>
    <w:p w:rsidR="00846EBA" w:rsidRPr="00846EBA" w:rsidRDefault="00846EBA" w:rsidP="00846EBA">
      <w:pPr>
        <w:ind w:firstLine="0"/>
        <w:jc w:val="center"/>
        <w:rPr>
          <w:b/>
          <w:bCs/>
          <w:sz w:val="28"/>
          <w:szCs w:val="28"/>
          <w:lang w:val="ru-RU" w:eastAsia="ru-RU"/>
        </w:rPr>
      </w:pPr>
    </w:p>
    <w:p w:rsidR="00846EBA" w:rsidRPr="00846EBA" w:rsidRDefault="00846EBA" w:rsidP="00846EBA">
      <w:pPr>
        <w:ind w:left="3545"/>
        <w:rPr>
          <w:sz w:val="28"/>
          <w:szCs w:val="28"/>
          <w:lang w:val="ru-RU"/>
        </w:rPr>
      </w:pPr>
      <w:r w:rsidRPr="00846EBA">
        <w:rPr>
          <w:sz w:val="28"/>
          <w:szCs w:val="28"/>
          <w:lang w:val="ru-RU"/>
        </w:rPr>
        <w:t xml:space="preserve">       </w:t>
      </w:r>
    </w:p>
    <w:p w:rsidR="00846EBA" w:rsidRDefault="00846EBA" w:rsidP="00846EBA">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846EBA" w:rsidRDefault="00846EBA" w:rsidP="00846EBA">
      <w:pPr>
        <w:pStyle w:val="news"/>
        <w:ind w:firstLine="708"/>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экономики </w:t>
      </w:r>
    </w:p>
    <w:p w:rsidR="00846EBA" w:rsidRDefault="00846EBA" w:rsidP="00846EBA">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и инфраструктуры</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Кирил Габурич</w:t>
      </w:r>
    </w:p>
    <w:p w:rsidR="00846EBA" w:rsidRDefault="00846EBA" w:rsidP="00846EBA">
      <w:pPr>
        <w:pStyle w:val="news"/>
        <w:ind w:firstLine="709"/>
        <w:rPr>
          <w:rFonts w:ascii="Times New Roman" w:hAnsi="Times New Roman" w:cs="Times New Roman"/>
          <w:color w:val="000000"/>
          <w:sz w:val="28"/>
          <w:szCs w:val="28"/>
        </w:rPr>
      </w:pPr>
    </w:p>
    <w:p w:rsidR="00846EBA" w:rsidRDefault="00846EBA" w:rsidP="00846EBA">
      <w:pPr>
        <w:pStyle w:val="news"/>
        <w:ind w:firstLine="709"/>
        <w:rPr>
          <w:rFonts w:ascii="Times New Roman" w:hAnsi="Times New Roman" w:cs="Times New Roman"/>
          <w:color w:val="000000"/>
          <w:sz w:val="28"/>
          <w:szCs w:val="28"/>
        </w:rPr>
      </w:pPr>
    </w:p>
    <w:p w:rsidR="00846EBA" w:rsidRDefault="00846EBA" w:rsidP="00846EBA">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Александру Тэнасе</w:t>
      </w:r>
    </w:p>
    <w:p w:rsidR="00846EBA" w:rsidRDefault="00846EBA" w:rsidP="00846EBA">
      <w:pPr>
        <w:pStyle w:val="news"/>
        <w:ind w:firstLine="709"/>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46EBA" w:rsidRDefault="00846EBA" w:rsidP="00846EB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p>
    <w:p w:rsidR="00846EBA" w:rsidRDefault="00846EBA" w:rsidP="00846EB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46EBA" w:rsidRDefault="00846EBA" w:rsidP="00846EBA">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46EBA" w:rsidRDefault="00846EBA" w:rsidP="00846EBA">
      <w:pPr>
        <w:pStyle w:val="news"/>
        <w:jc w:val="both"/>
        <w:rPr>
          <w:rFonts w:ascii="Times New Roman" w:hAnsi="Times New Roman" w:cs="Times New Roman"/>
          <w:color w:val="000000"/>
          <w:sz w:val="28"/>
          <w:szCs w:val="28"/>
        </w:rPr>
      </w:pPr>
    </w:p>
    <w:p w:rsidR="00846EBA" w:rsidRPr="00846EBA" w:rsidRDefault="00846EBA" w:rsidP="00846EBA">
      <w:pPr>
        <w:rPr>
          <w:sz w:val="28"/>
          <w:szCs w:val="28"/>
          <w:lang w:val="ru-RU"/>
        </w:rPr>
      </w:pPr>
      <w:r w:rsidRPr="00846EBA">
        <w:rPr>
          <w:sz w:val="28"/>
          <w:szCs w:val="28"/>
          <w:lang w:val="ru-RU"/>
        </w:rPr>
        <w:t xml:space="preserve"> </w:t>
      </w:r>
    </w:p>
    <w:p w:rsidR="00846EBA" w:rsidRPr="00846EBA" w:rsidRDefault="00846EBA" w:rsidP="00846EBA">
      <w:pPr>
        <w:rPr>
          <w:sz w:val="28"/>
          <w:szCs w:val="28"/>
          <w:lang w:val="ru-RU"/>
        </w:rPr>
      </w:pPr>
    </w:p>
    <w:p w:rsidR="00846EBA" w:rsidRPr="00846EBA" w:rsidRDefault="00846EBA" w:rsidP="00846EBA">
      <w:pPr>
        <w:tabs>
          <w:tab w:val="left" w:pos="1134"/>
        </w:tabs>
        <w:jc w:val="center"/>
        <w:rPr>
          <w:b/>
          <w:sz w:val="28"/>
          <w:szCs w:val="28"/>
          <w:lang w:val="ru-RU"/>
        </w:rPr>
      </w:pPr>
    </w:p>
    <w:p w:rsidR="00846EBA" w:rsidRPr="00846EBA" w:rsidRDefault="00846EBA" w:rsidP="00846EBA">
      <w:pPr>
        <w:tabs>
          <w:tab w:val="left" w:pos="1134"/>
        </w:tabs>
        <w:rPr>
          <w:b/>
          <w:bCs/>
          <w:sz w:val="28"/>
          <w:szCs w:val="28"/>
          <w:lang w:val="ru-RU" w:eastAsia="ru-RU"/>
        </w:rPr>
      </w:pPr>
    </w:p>
    <w:p w:rsidR="00846EBA" w:rsidRPr="00846EBA" w:rsidRDefault="00846EBA" w:rsidP="00846EBA">
      <w:pPr>
        <w:ind w:firstLine="0"/>
        <w:rPr>
          <w:b/>
          <w:bCs/>
          <w:sz w:val="28"/>
          <w:szCs w:val="28"/>
          <w:lang w:val="ru-RU" w:eastAsia="ru-RU"/>
        </w:rPr>
      </w:pPr>
    </w:p>
    <w:p w:rsidR="00846EBA" w:rsidRPr="00846EBA" w:rsidRDefault="00846EBA" w:rsidP="00846EBA">
      <w:pPr>
        <w:ind w:firstLine="0"/>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Cs/>
          <w:sz w:val="28"/>
          <w:szCs w:val="28"/>
          <w:lang w:val="ru-RU" w:eastAsia="ru-RU"/>
        </w:rPr>
      </w:pPr>
      <w:r w:rsidRPr="00846EBA">
        <w:rPr>
          <w:bCs/>
          <w:sz w:val="28"/>
          <w:szCs w:val="28"/>
          <w:lang w:val="ru-RU" w:eastAsia="ru-RU"/>
        </w:rPr>
        <w:tab/>
      </w: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right"/>
        <w:rPr>
          <w:bCs/>
          <w:i/>
          <w:sz w:val="28"/>
          <w:szCs w:val="28"/>
          <w:lang w:val="ru-RU" w:eastAsia="ru-RU"/>
        </w:rPr>
      </w:pPr>
    </w:p>
    <w:p w:rsidR="00846EBA" w:rsidRPr="00846EBA" w:rsidRDefault="00846EBA" w:rsidP="00846EBA">
      <w:pPr>
        <w:ind w:firstLine="0"/>
        <w:jc w:val="right"/>
        <w:rPr>
          <w:bCs/>
          <w:i/>
          <w:sz w:val="28"/>
          <w:szCs w:val="28"/>
          <w:lang w:val="ru-RU" w:eastAsia="ru-RU"/>
        </w:rPr>
      </w:pPr>
    </w:p>
    <w:p w:rsidR="00846EBA" w:rsidRPr="00846EBA" w:rsidRDefault="00846EBA" w:rsidP="00846EBA">
      <w:pPr>
        <w:ind w:firstLine="0"/>
        <w:jc w:val="right"/>
        <w:rPr>
          <w:b/>
          <w:bCs/>
          <w:sz w:val="28"/>
          <w:szCs w:val="28"/>
          <w:lang w:val="ru-RU" w:eastAsia="ru-RU"/>
        </w:rPr>
      </w:pPr>
      <w:r w:rsidRPr="00846EBA">
        <w:rPr>
          <w:bCs/>
          <w:i/>
          <w:sz w:val="28"/>
          <w:szCs w:val="28"/>
          <w:lang w:val="ru-RU" w:eastAsia="ru-RU"/>
        </w:rPr>
        <w:t>Проект</w:t>
      </w:r>
    </w:p>
    <w:p w:rsidR="00846EBA" w:rsidRPr="00846EBA" w:rsidRDefault="00846EBA" w:rsidP="00846EBA">
      <w:pPr>
        <w:ind w:firstLine="0"/>
        <w:jc w:val="right"/>
        <w:rPr>
          <w:bCs/>
          <w:i/>
          <w:sz w:val="28"/>
          <w:szCs w:val="28"/>
          <w:lang w:val="ru-RU" w:eastAsia="ru-RU"/>
        </w:rPr>
      </w:pPr>
      <w:r w:rsidRPr="00846EBA">
        <w:rPr>
          <w:bCs/>
          <w:i/>
          <w:sz w:val="28"/>
          <w:szCs w:val="28"/>
          <w:lang w:val="ru-RU" w:eastAsia="ru-RU"/>
        </w:rPr>
        <w:t xml:space="preserve">Перевод </w:t>
      </w: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ПАРЛАМЕНТ РЕСПУБЛИКИ МОЛДОВА</w:t>
      </w:r>
    </w:p>
    <w:p w:rsidR="00846EBA" w:rsidRPr="00846EBA" w:rsidRDefault="00846EBA" w:rsidP="00846EBA">
      <w:pPr>
        <w:ind w:firstLine="0"/>
        <w:jc w:val="center"/>
        <w:rPr>
          <w:b/>
          <w:bCs/>
          <w:sz w:val="28"/>
          <w:szCs w:val="28"/>
          <w:lang w:val="ru-RU" w:eastAsia="ru-RU"/>
        </w:rPr>
      </w:pP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ЗАКОН</w:t>
      </w: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об обмене данными и интероперабельности</w:t>
      </w:r>
    </w:p>
    <w:p w:rsidR="00846EBA" w:rsidRPr="00846EBA" w:rsidRDefault="00846EBA" w:rsidP="00846EBA">
      <w:pPr>
        <w:ind w:firstLine="0"/>
        <w:jc w:val="center"/>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Cs/>
          <w:sz w:val="28"/>
          <w:szCs w:val="28"/>
          <w:lang w:val="ru-RU" w:eastAsia="ru-RU"/>
        </w:rPr>
      </w:pPr>
      <w:r w:rsidRPr="00846EBA">
        <w:rPr>
          <w:b/>
          <w:bCs/>
          <w:sz w:val="28"/>
          <w:szCs w:val="28"/>
          <w:lang w:val="ru-RU" w:eastAsia="ru-RU"/>
        </w:rPr>
        <w:tab/>
      </w:r>
      <w:r w:rsidRPr="00846EBA">
        <w:rPr>
          <w:bCs/>
          <w:sz w:val="28"/>
          <w:szCs w:val="28"/>
          <w:lang w:val="ru-RU" w:eastAsia="ru-RU"/>
        </w:rPr>
        <w:t>Парламент принимает настоящий органический закон.</w:t>
      </w: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 xml:space="preserve">Глава </w:t>
      </w:r>
      <w:r>
        <w:rPr>
          <w:b/>
          <w:bCs/>
          <w:sz w:val="28"/>
          <w:szCs w:val="28"/>
          <w:lang w:eastAsia="ru-RU"/>
        </w:rPr>
        <w:t>I</w:t>
      </w:r>
    </w:p>
    <w:p w:rsidR="00846EBA" w:rsidRPr="00846EBA" w:rsidRDefault="00846EBA" w:rsidP="00846EBA">
      <w:pPr>
        <w:ind w:firstLine="0"/>
        <w:jc w:val="center"/>
        <w:rPr>
          <w:b/>
          <w:bCs/>
          <w:sz w:val="28"/>
          <w:szCs w:val="28"/>
          <w:lang w:val="ru-RU" w:eastAsia="ru-RU"/>
        </w:rPr>
      </w:pPr>
      <w:r w:rsidRPr="00846EBA">
        <w:rPr>
          <w:b/>
          <w:bCs/>
          <w:sz w:val="28"/>
          <w:szCs w:val="28"/>
          <w:lang w:val="ru-RU" w:eastAsia="ru-RU"/>
        </w:rPr>
        <w:t>ОБЩИЕ ПОЛОЖЕНИЯ</w:t>
      </w:r>
    </w:p>
    <w:p w:rsidR="00846EBA" w:rsidRPr="00846EBA" w:rsidRDefault="00846EBA" w:rsidP="00846EBA">
      <w:pPr>
        <w:ind w:firstLine="0"/>
        <w:jc w:val="left"/>
        <w:rPr>
          <w:b/>
          <w:bCs/>
          <w:sz w:val="28"/>
          <w:szCs w:val="28"/>
          <w:lang w:val="ru-RU" w:eastAsia="ru-RU"/>
        </w:rPr>
      </w:pPr>
    </w:p>
    <w:p w:rsidR="00846EBA" w:rsidRPr="00846EBA" w:rsidRDefault="00846EBA" w:rsidP="00846EBA">
      <w:pPr>
        <w:jc w:val="left"/>
        <w:rPr>
          <w:bCs/>
          <w:sz w:val="28"/>
          <w:szCs w:val="28"/>
          <w:lang w:val="ru-RU" w:eastAsia="ru-RU"/>
        </w:rPr>
      </w:pPr>
      <w:r w:rsidRPr="00846EBA">
        <w:rPr>
          <w:b/>
          <w:bCs/>
          <w:sz w:val="28"/>
          <w:szCs w:val="28"/>
          <w:lang w:val="ru-RU" w:eastAsia="ru-RU"/>
        </w:rPr>
        <w:t xml:space="preserve">Статья 1. </w:t>
      </w:r>
      <w:r w:rsidRPr="00846EBA">
        <w:rPr>
          <w:bCs/>
          <w:sz w:val="28"/>
          <w:szCs w:val="28"/>
          <w:lang w:val="ru-RU" w:eastAsia="ru-RU"/>
        </w:rPr>
        <w:t xml:space="preserve">Цель и задача закона </w:t>
      </w: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rPr>
          <w:bCs/>
          <w:sz w:val="28"/>
          <w:szCs w:val="28"/>
          <w:lang w:val="ru-RU" w:eastAsia="ru-RU"/>
        </w:rPr>
      </w:pPr>
      <w:r w:rsidRPr="00846EBA">
        <w:rPr>
          <w:b/>
          <w:bCs/>
          <w:sz w:val="28"/>
          <w:szCs w:val="28"/>
          <w:lang w:val="ru-RU" w:eastAsia="ru-RU"/>
        </w:rPr>
        <w:t xml:space="preserve"> </w:t>
      </w:r>
      <w:r w:rsidRPr="00846EBA">
        <w:rPr>
          <w:b/>
          <w:bCs/>
          <w:sz w:val="28"/>
          <w:szCs w:val="28"/>
          <w:lang w:val="ru-RU" w:eastAsia="ru-RU"/>
        </w:rPr>
        <w:tab/>
      </w:r>
      <w:r w:rsidRPr="00846EBA">
        <w:rPr>
          <w:bCs/>
          <w:sz w:val="28"/>
          <w:szCs w:val="28"/>
          <w:lang w:val="ru-RU" w:eastAsia="ru-RU"/>
        </w:rPr>
        <w:t xml:space="preserve">(1) Настоящий закон регламентирует отношения, возникающие в процессе обмена данными между публичными органами и учреждениями, автономными административными органами, располагающими информационными системами, подведомственными Правительству центральными административными органами и организационными структурами, находящимися в сфере их компетенции (подведомственные административные органы, включая деконцентрированные общественные службы и подведомственные общественные службы, а также публичные учреждения, в которых министерство, Государственная канцелярия или другой центральный административный орган выступает в качестве учредителя), которые располагают информационными системами, а также частными юридическими лицами, которые от имени публичных органов и учреждений управляют либо располагают информационными системами. </w:t>
      </w:r>
    </w:p>
    <w:p w:rsidR="00846EBA" w:rsidRPr="00846EBA" w:rsidRDefault="00846EBA" w:rsidP="00846EBA">
      <w:pPr>
        <w:ind w:firstLine="0"/>
        <w:rPr>
          <w:bCs/>
          <w:sz w:val="10"/>
          <w:szCs w:val="10"/>
          <w:lang w:val="ru-RU" w:eastAsia="ru-RU"/>
        </w:rPr>
      </w:pPr>
      <w:r w:rsidRPr="00846EBA">
        <w:rPr>
          <w:bCs/>
          <w:sz w:val="28"/>
          <w:szCs w:val="28"/>
          <w:lang w:val="ru-RU" w:eastAsia="ru-RU"/>
        </w:rPr>
        <w:t xml:space="preserve"> </w:t>
      </w:r>
      <w:r w:rsidRPr="00846EBA">
        <w:rPr>
          <w:bCs/>
          <w:sz w:val="28"/>
          <w:szCs w:val="28"/>
          <w:lang w:val="ru-RU" w:eastAsia="ru-RU"/>
        </w:rPr>
        <w:tab/>
      </w:r>
    </w:p>
    <w:p w:rsidR="00846EBA" w:rsidRPr="00846EBA" w:rsidRDefault="00846EBA" w:rsidP="00846EBA">
      <w:pPr>
        <w:rPr>
          <w:bCs/>
          <w:sz w:val="28"/>
          <w:szCs w:val="28"/>
          <w:lang w:val="ru-RU" w:eastAsia="ru-RU"/>
        </w:rPr>
      </w:pPr>
      <w:r w:rsidRPr="00846EBA">
        <w:rPr>
          <w:bCs/>
          <w:sz w:val="28"/>
          <w:szCs w:val="28"/>
          <w:lang w:val="ru-RU" w:eastAsia="ru-RU"/>
        </w:rPr>
        <w:t>(2) Настоящий закон регламентирует отношения, возникающие в процессе обмена данными между информационными системами, которыми располагают публичные органы и учреждения, автономные административные органы, а также иные организации, указанные в части (1), с одной стороны, и информационными системами, которыми располагают юридические лица частного права и физические лица, в той мере, в которой последние проявляют намерение добровольно участвовать в обмене данными, с другой стороны.</w:t>
      </w:r>
    </w:p>
    <w:p w:rsidR="00846EBA" w:rsidRPr="00846EBA" w:rsidRDefault="00846EBA" w:rsidP="00846EBA">
      <w:pPr>
        <w:ind w:firstLine="0"/>
        <w:rPr>
          <w:bCs/>
          <w:sz w:val="10"/>
          <w:szCs w:val="10"/>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 xml:space="preserve">(3) Настоящий закон призван упростить и повысить эффективность интероперабельности и обмена данными в рамках публичного сектора, а также между публичным и частным секторами для повышения качества оказываемых публичных услуг, создания новых электронных публичных услуг, а также обеспечения информационной безопасности. </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
          <w:bCs/>
          <w:sz w:val="28"/>
          <w:szCs w:val="28"/>
          <w:lang w:val="ru-RU" w:eastAsia="ru-RU"/>
        </w:rPr>
        <w:t>Статья 2.</w:t>
      </w:r>
      <w:r w:rsidRPr="00846EBA">
        <w:rPr>
          <w:bCs/>
          <w:sz w:val="28"/>
          <w:szCs w:val="28"/>
          <w:lang w:val="ru-RU" w:eastAsia="ru-RU"/>
        </w:rPr>
        <w:t xml:space="preserve"> Юридические рамки</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 xml:space="preserve">(1) Отношения, возникшие при обмене данными и интероперабельности между публичными органами и учреждениями, автономными административными органами, располагающими информационными системами, подведомственными Правительству центральными административными органами и организационными структурами, находящимися в сфере их компетенции (подведомственные административные органы, включая деконцентрированные общественные службы и подведомственные общественные службы, а также публичные учреждения, в которых министерство, Государственная канцелярия или другой центральный административный орган выступает в качестве учредителя), которые располагают информационными системами, а также частными юридическими лицами, которые от имени публичных органов и </w:t>
      </w:r>
      <w:r w:rsidRPr="00846EBA">
        <w:rPr>
          <w:bCs/>
          <w:sz w:val="28"/>
          <w:szCs w:val="28"/>
          <w:lang w:val="ru-RU" w:eastAsia="ru-RU"/>
        </w:rPr>
        <w:lastRenderedPageBreak/>
        <w:t xml:space="preserve">учреждений управляют либо располагают информационными системами, регламентируются настоящим законом, другими нормативными актами, международными договорами, одной из сторон которых является Республика Молдова. </w:t>
      </w:r>
    </w:p>
    <w:p w:rsidR="00846EBA" w:rsidRPr="00846EBA" w:rsidRDefault="00846EBA" w:rsidP="00846EBA">
      <w:pPr>
        <w:ind w:firstLine="0"/>
        <w:rPr>
          <w:bCs/>
          <w:sz w:val="10"/>
          <w:szCs w:val="10"/>
          <w:lang w:val="ru-RU" w:eastAsia="ru-RU"/>
        </w:rPr>
      </w:pPr>
      <w:r w:rsidRPr="00846EBA">
        <w:rPr>
          <w:bCs/>
          <w:sz w:val="28"/>
          <w:szCs w:val="28"/>
          <w:lang w:val="ru-RU" w:eastAsia="ru-RU"/>
        </w:rPr>
        <w:t xml:space="preserve"> </w:t>
      </w:r>
    </w:p>
    <w:p w:rsidR="00846EBA" w:rsidRPr="00846EBA" w:rsidRDefault="00846EBA" w:rsidP="00846EBA">
      <w:pPr>
        <w:rPr>
          <w:bCs/>
          <w:sz w:val="28"/>
          <w:szCs w:val="28"/>
          <w:lang w:val="ru-RU" w:eastAsia="ru-RU"/>
        </w:rPr>
      </w:pPr>
      <w:r w:rsidRPr="00846EBA">
        <w:rPr>
          <w:bCs/>
          <w:sz w:val="28"/>
          <w:szCs w:val="28"/>
          <w:lang w:val="ru-RU" w:eastAsia="ru-RU"/>
        </w:rPr>
        <w:t>(2) В случае, когда международными договорами, одной из сторон которых является Республика Молдова, установлены иные нормы, чем те, которые предусмотрены настоящим законом, применяются нормы международных договоров.</w:t>
      </w:r>
    </w:p>
    <w:p w:rsidR="00846EBA" w:rsidRPr="00846EBA" w:rsidRDefault="00846EBA" w:rsidP="00846EBA">
      <w:pPr>
        <w:ind w:firstLine="0"/>
        <w:rPr>
          <w:bCs/>
          <w:sz w:val="10"/>
          <w:szCs w:val="10"/>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(3) В случае обмена данными, отнесенными к государственной тайне, или другими данными с особым юридическим статусом, будет соблюдаться действующее законодательство.</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
          <w:bCs/>
          <w:sz w:val="28"/>
          <w:szCs w:val="28"/>
          <w:lang w:val="ru-RU" w:eastAsia="ru-RU"/>
        </w:rPr>
        <w:t>Статья 3.</w:t>
      </w:r>
      <w:r w:rsidRPr="00846EBA">
        <w:rPr>
          <w:bCs/>
          <w:sz w:val="28"/>
          <w:szCs w:val="28"/>
          <w:lang w:val="ru-RU" w:eastAsia="ru-RU"/>
        </w:rPr>
        <w:t xml:space="preserve"> Сфера применения </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(1) Настоящий закон применяется в отношении всех публичных органов и учреждений, включая автономные административные органы, подведомственные Правительству центральные административные органы и организационные структуры, находящиеся в сфере их компетенции (подведомственные административные органы, включая деконцентрированные общественные службы и подведомственные общественные службы, а также публичные учреждения, в которых министерство, Государственная канцелярия или другой центральный административный орган выступает в качестве учредителя), а также частных юридических лиц, которые от имени публичных органов и учреждений управляют либо располагают информационными системами.</w:t>
      </w:r>
    </w:p>
    <w:p w:rsidR="00846EBA" w:rsidRPr="00846EBA" w:rsidRDefault="00846EBA" w:rsidP="00846EBA">
      <w:pPr>
        <w:ind w:firstLine="0"/>
        <w:rPr>
          <w:bCs/>
          <w:sz w:val="10"/>
          <w:szCs w:val="10"/>
          <w:lang w:val="ru-RU" w:eastAsia="ru-RU"/>
        </w:rPr>
      </w:pPr>
      <w:r w:rsidRPr="00846EBA">
        <w:rPr>
          <w:bCs/>
          <w:sz w:val="28"/>
          <w:szCs w:val="28"/>
          <w:lang w:val="ru-RU" w:eastAsia="ru-RU"/>
        </w:rPr>
        <w:tab/>
      </w:r>
    </w:p>
    <w:p w:rsidR="00846EBA" w:rsidRPr="00846EBA" w:rsidRDefault="00846EBA" w:rsidP="00846EBA">
      <w:pPr>
        <w:rPr>
          <w:bCs/>
          <w:sz w:val="28"/>
          <w:szCs w:val="28"/>
          <w:lang w:val="ru-RU" w:eastAsia="ru-RU"/>
        </w:rPr>
      </w:pPr>
      <w:r w:rsidRPr="00846EBA">
        <w:rPr>
          <w:bCs/>
          <w:sz w:val="28"/>
          <w:szCs w:val="28"/>
          <w:lang w:val="ru-RU" w:eastAsia="ru-RU"/>
        </w:rPr>
        <w:t xml:space="preserve">(2) Настоящий закон также применяется в отношении физических лиц и частных юридических лиц в той мере, в которой они располагают информационными системами, располагают данными, представляющими интерес для публичных органов и учреждений либо для других физических лиц и частных юридических лиц, и выражают готовность и намерение участвовать в обмене данными в соответствии с настоящим законом. </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
          <w:bCs/>
          <w:sz w:val="28"/>
          <w:szCs w:val="28"/>
          <w:lang w:val="ru-RU" w:eastAsia="ru-RU"/>
        </w:rPr>
        <w:t>Статья 4.</w:t>
      </w:r>
      <w:r w:rsidRPr="00846EBA">
        <w:rPr>
          <w:bCs/>
          <w:sz w:val="28"/>
          <w:szCs w:val="28"/>
          <w:lang w:val="ru-RU" w:eastAsia="ru-RU"/>
        </w:rPr>
        <w:t xml:space="preserve"> Общие понятия</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Для целей настоящего закона определяются следующие понятия:</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семантический актив</w:t>
      </w:r>
      <w:r w:rsidRPr="00846EBA">
        <w:rPr>
          <w:bCs/>
          <w:sz w:val="28"/>
          <w:szCs w:val="28"/>
          <w:lang w:val="ru-RU" w:eastAsia="ru-RU"/>
        </w:rPr>
        <w:t xml:space="preserve"> – информация описательного характера, используемая в контексте обмена данными, для обеспечения семантической и технической совместимости данных, которая зарегистрирована и поддерживается в семантическом каталоге в соответствии с положениями настоящего закона;</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адаптация данных </w:t>
      </w:r>
      <w:r w:rsidRPr="00846EBA">
        <w:rPr>
          <w:bCs/>
          <w:sz w:val="28"/>
          <w:szCs w:val="28"/>
          <w:lang w:val="ru-RU" w:eastAsia="ru-RU"/>
        </w:rPr>
        <w:t>– технологический прием преобразования и/или форматирования данных без их искажениях с целью повысить эффективность процесса обмена данным и/или переработки данных;</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компетентный орган по обеспечению обмена данными и интероперабельности </w:t>
      </w:r>
      <w:r w:rsidRPr="00846EBA">
        <w:rPr>
          <w:bCs/>
          <w:sz w:val="28"/>
          <w:szCs w:val="28"/>
          <w:lang w:val="ru-RU" w:eastAsia="ru-RU"/>
        </w:rPr>
        <w:t xml:space="preserve">(далее – </w:t>
      </w:r>
      <w:r w:rsidRPr="00846EBA">
        <w:rPr>
          <w:bCs/>
          <w:i/>
          <w:sz w:val="28"/>
          <w:szCs w:val="28"/>
          <w:lang w:val="ru-RU" w:eastAsia="ru-RU"/>
        </w:rPr>
        <w:t>компетентный орган</w:t>
      </w:r>
      <w:r w:rsidRPr="00846EBA">
        <w:rPr>
          <w:bCs/>
          <w:sz w:val="28"/>
          <w:szCs w:val="28"/>
          <w:lang w:val="ru-RU" w:eastAsia="ru-RU"/>
        </w:rPr>
        <w:t xml:space="preserve">) – публичный орган либо публичное учреждение, назначенное Правительством в соответствии с настоящим законом, который/которое исполняет полномочия в области семантической, технической и организационной интероперабельности, предусмотренные настоящим законом; </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семантический каталог </w:t>
      </w:r>
      <w:r w:rsidRPr="00846EBA">
        <w:rPr>
          <w:bCs/>
          <w:sz w:val="28"/>
          <w:szCs w:val="28"/>
          <w:lang w:val="ru-RU" w:eastAsia="ru-RU"/>
        </w:rPr>
        <w:t>– составляющая платформы интероперабельности, которая является единым и подлинным источником семантических активов, организованная с целью обеспечения семантической интероперабельности;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индивидуальное заявление </w:t>
      </w:r>
      <w:r w:rsidRPr="00846EBA">
        <w:rPr>
          <w:bCs/>
          <w:sz w:val="28"/>
          <w:szCs w:val="28"/>
          <w:lang w:val="ru-RU" w:eastAsia="ru-RU"/>
        </w:rPr>
        <w:t>– ручной или автоматический запрос об обмене данными, передаваемый информационной системой платформе интероперабельности и наоборот, для получения, предоставления и/или сообщения о наличии данных;</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технические условия </w:t>
      </w:r>
      <w:r w:rsidRPr="00846EBA">
        <w:rPr>
          <w:bCs/>
          <w:sz w:val="28"/>
          <w:szCs w:val="28"/>
          <w:lang w:val="ru-RU" w:eastAsia="ru-RU"/>
        </w:rPr>
        <w:t>– набор стандартных и/или специфических технических требований, которые должны обеспечиваться участниками обмена данными при использовании платформы интероперабельности;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потребитель данных </w:t>
      </w:r>
      <w:r w:rsidRPr="00846EBA">
        <w:rPr>
          <w:bCs/>
          <w:sz w:val="28"/>
          <w:szCs w:val="28"/>
          <w:lang w:val="ru-RU" w:eastAsia="ru-RU"/>
        </w:rPr>
        <w:t>– участник обмена данными, который получает и использует данные для исполнения своих законных полномочий. В качестве потребителя данных может выступать получатель данных регистра в смысле Закона № 71-</w:t>
      </w:r>
      <w:r>
        <w:rPr>
          <w:bCs/>
          <w:sz w:val="28"/>
          <w:szCs w:val="28"/>
          <w:lang w:eastAsia="ru-RU"/>
        </w:rPr>
        <w:t>XVI</w:t>
      </w:r>
      <w:r w:rsidRPr="00846EBA">
        <w:rPr>
          <w:bCs/>
          <w:sz w:val="28"/>
          <w:szCs w:val="28"/>
          <w:lang w:val="ru-RU" w:eastAsia="ru-RU"/>
        </w:rPr>
        <w:t xml:space="preserve"> от 22 марта 2007 года о регистрах;</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договор об обмене данными </w:t>
      </w:r>
      <w:r w:rsidRPr="00846EBA">
        <w:rPr>
          <w:bCs/>
          <w:sz w:val="28"/>
          <w:szCs w:val="28"/>
          <w:lang w:val="ru-RU" w:eastAsia="ru-RU"/>
        </w:rPr>
        <w:t>– договор, подписанный держателем платформы интероперабельности и участником обмена данными, разработанный по образцу, утвержденному компетентным органом;</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данные или дата-сеты </w:t>
      </w:r>
      <w:r w:rsidRPr="00846EBA">
        <w:rPr>
          <w:bCs/>
          <w:sz w:val="28"/>
          <w:szCs w:val="28"/>
          <w:lang w:val="ru-RU" w:eastAsia="ru-RU"/>
        </w:rPr>
        <w:t>– официальная и задокументированная информация, а также мета-данные, представленные в электронной форме, которые, при доступе к ним через платформу интероперабельности, должны быть подлинными;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держатель платформы интероперабельности </w:t>
      </w:r>
      <w:r w:rsidRPr="00846EBA">
        <w:rPr>
          <w:bCs/>
          <w:sz w:val="28"/>
          <w:szCs w:val="28"/>
          <w:lang w:val="ru-RU" w:eastAsia="ru-RU"/>
        </w:rPr>
        <w:t>– публичный орган или публичное учреждение, назначенное Правительством, которое отвечает за администрирование, обеспечение обслуживания, функционирования, в том числе технического, а также непрерывное развитие платформы интероперабельности;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поставщик данных </w:t>
      </w:r>
      <w:r w:rsidRPr="00846EBA">
        <w:rPr>
          <w:bCs/>
          <w:sz w:val="28"/>
          <w:szCs w:val="28"/>
          <w:lang w:val="ru-RU" w:eastAsia="ru-RU"/>
        </w:rPr>
        <w:t>– участник обмена данными в качестве источника данных;</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интерфейс обмена данными </w:t>
      </w:r>
      <w:r w:rsidRPr="00846EBA">
        <w:rPr>
          <w:bCs/>
          <w:sz w:val="28"/>
          <w:szCs w:val="28"/>
          <w:lang w:val="ru-RU" w:eastAsia="ru-RU"/>
        </w:rPr>
        <w:t>– техническое программное средство, в том числе веб-услуга или информационный портал, предоставленные держателем платформы интероперабельности либо поставщиком данных, цель которого – адаптация данных и/или их предоставление потребителям данных или конечным пользователям;</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lastRenderedPageBreak/>
        <w:t xml:space="preserve">интероперабельность </w:t>
      </w:r>
      <w:r w:rsidRPr="00846EBA">
        <w:rPr>
          <w:bCs/>
          <w:sz w:val="28"/>
          <w:szCs w:val="28"/>
          <w:lang w:val="ru-RU" w:eastAsia="ru-RU"/>
        </w:rPr>
        <w:t>– техническая способность информационных систем и организационная способность публичных и частных участников повторно использовать данные посредством эффективного процесса обмена данными;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организационная интероперабельность </w:t>
      </w:r>
      <w:r w:rsidRPr="00846EBA">
        <w:rPr>
          <w:bCs/>
          <w:sz w:val="28"/>
          <w:szCs w:val="28"/>
          <w:lang w:val="ru-RU" w:eastAsia="ru-RU"/>
        </w:rPr>
        <w:t>– охватывает все институциональные, регламентирующие и финансовые аспекты, а также аспекты, связанные с гармонизацией рабочих процессов, с целью добиться эффективного обмена данными;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семантическая интероперабельность </w:t>
      </w:r>
      <w:r w:rsidRPr="00846EBA">
        <w:rPr>
          <w:bCs/>
          <w:sz w:val="28"/>
          <w:szCs w:val="28"/>
          <w:lang w:val="ru-RU" w:eastAsia="ru-RU"/>
        </w:rPr>
        <w:t>– совместный подход к форматам, синтаксису и смыслу данных, а также однозначное толкование данных всеми участниками обмена данных, обеспечиваемое путем внедрения семантического каталога;</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техническая интероперабельность </w:t>
      </w:r>
      <w:r w:rsidRPr="00846EBA">
        <w:rPr>
          <w:bCs/>
          <w:sz w:val="28"/>
          <w:szCs w:val="28"/>
          <w:lang w:val="ru-RU" w:eastAsia="ru-RU"/>
        </w:rPr>
        <w:t>– охватывает все технические аспекты, обеспечивающие обмен данными на техническом уровне, в том числе технологии адаптации, посредничества и обеспечения безопасности, а также коммуникационные сети;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участник/участники обмена данными </w:t>
      </w:r>
      <w:r w:rsidRPr="00846EBA">
        <w:rPr>
          <w:bCs/>
          <w:sz w:val="28"/>
          <w:szCs w:val="28"/>
          <w:lang w:val="ru-RU" w:eastAsia="ru-RU"/>
        </w:rPr>
        <w:t>– подведомственные Правительству центральные административные органы и организационные структуры, находящиеся в сфере их компетенции (подведомственные административные органы, включая деконцентрированные общественные службы и подведомственные общественные службы, а также публичные учреждения, в которых министерство, Государственная канцелярия или другой центральный административный орган выступает в качестве учредителя), которые располагают информационными системами, а также частные юридические лица, которые от имени публичных органов и учреждений управляют либо располагают информационными системами. Также в качестве участников могут быть физические лица и юридические лица частного права, являющиеся резидентами Республики Молдова, в той мере, в которой они проявляют намерение добровольно участвовать в обмене данными, и не являющиеся пользователями информации;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частный участник </w:t>
      </w:r>
      <w:r w:rsidRPr="00846EBA">
        <w:rPr>
          <w:bCs/>
          <w:sz w:val="28"/>
          <w:szCs w:val="28"/>
          <w:lang w:val="ru-RU" w:eastAsia="ru-RU"/>
        </w:rPr>
        <w:t>– участник обмена данными, физическое или юридическое</w:t>
      </w:r>
      <w:r>
        <w:rPr>
          <w:bCs/>
          <w:sz w:val="28"/>
          <w:szCs w:val="28"/>
          <w:lang w:eastAsia="ru-RU"/>
        </w:rPr>
        <w:t> </w:t>
      </w:r>
      <w:r w:rsidRPr="00846EBA">
        <w:rPr>
          <w:bCs/>
          <w:sz w:val="28"/>
          <w:szCs w:val="28"/>
          <w:lang w:val="ru-RU" w:eastAsia="ru-RU"/>
        </w:rPr>
        <w:t>лицо частного права, не являющееся публичным участником;</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публичный участник </w:t>
      </w:r>
      <w:r w:rsidRPr="00846EBA">
        <w:rPr>
          <w:bCs/>
          <w:sz w:val="28"/>
          <w:szCs w:val="28"/>
          <w:lang w:val="ru-RU" w:eastAsia="ru-RU"/>
        </w:rPr>
        <w:t>– участник обмена данными, который представляет публичный орган и/или публичное учреждение, и/или юридическое лицо, основанное либо управляемое публичным органом и/или публичным учреждением, а также любое физическое лицо и/или частное юридическое лицо, которое от имени государства, публичного органа и/или публичного учреждения либо юридического лица, основанного либо управляемого публичным органом и/или публичным учреждением, управляет или располагает информационными системами, в том числе нотариусы, судебные исполнители, медиаторы, авторизованные управляющие и т. д.;</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lastRenderedPageBreak/>
        <w:t xml:space="preserve">платформа интероперабельности </w:t>
      </w:r>
      <w:r w:rsidRPr="00846EBA">
        <w:rPr>
          <w:bCs/>
          <w:sz w:val="28"/>
          <w:szCs w:val="28"/>
          <w:lang w:val="ru-RU" w:eastAsia="ru-RU"/>
        </w:rPr>
        <w:t>– информационная система, предназначенная для обмена данными между информационными системами, которыми располагают участники обмена данными;</w:t>
      </w:r>
    </w:p>
    <w:p w:rsidR="00846EBA" w:rsidRPr="00846EBA" w:rsidRDefault="00846EBA" w:rsidP="00846EBA">
      <w:pPr>
        <w:rPr>
          <w:bCs/>
          <w:sz w:val="16"/>
          <w:szCs w:val="16"/>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обмен данными </w:t>
      </w:r>
      <w:r w:rsidRPr="00846EBA">
        <w:rPr>
          <w:bCs/>
          <w:sz w:val="28"/>
          <w:szCs w:val="28"/>
          <w:lang w:val="ru-RU" w:eastAsia="ru-RU"/>
        </w:rPr>
        <w:t>– предоставление данных поставщиком данных и потребление данных потребителем данных либо передача данных от одной информационной системы к другой информационной системе на основании индивидуальных заявлений с адаптацией или без адаптации данных посредством платформы интероперабельности;</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 xml:space="preserve">обобщенная информационная услуга </w:t>
      </w:r>
      <w:r w:rsidRPr="00846EBA">
        <w:rPr>
          <w:bCs/>
          <w:sz w:val="28"/>
          <w:szCs w:val="28"/>
          <w:lang w:val="ru-RU" w:eastAsia="ru-RU"/>
        </w:rPr>
        <w:t>– услуга предоставления данных, разработанная и предоставленная поставщиком данных через платформу интероперабельности, которая отвечает потребностям многих потребителей данных;</w:t>
      </w:r>
    </w:p>
    <w:p w:rsidR="00846EBA" w:rsidRPr="00846EBA" w:rsidRDefault="00846EBA" w:rsidP="00846EBA">
      <w:pPr>
        <w:rPr>
          <w:bCs/>
          <w:sz w:val="10"/>
          <w:szCs w:val="10"/>
          <w:lang w:val="ru-RU" w:eastAsia="ru-RU"/>
        </w:rPr>
      </w:pPr>
    </w:p>
    <w:p w:rsidR="00846EBA" w:rsidRPr="00846EBA" w:rsidRDefault="00846EBA" w:rsidP="00846EBA">
      <w:pPr>
        <w:rPr>
          <w:bCs/>
          <w:sz w:val="28"/>
          <w:szCs w:val="28"/>
          <w:lang w:val="ru-RU" w:eastAsia="ru-RU"/>
        </w:rPr>
      </w:pPr>
      <w:r w:rsidRPr="00846EBA">
        <w:rPr>
          <w:bCs/>
          <w:i/>
          <w:sz w:val="28"/>
          <w:szCs w:val="28"/>
          <w:lang w:val="ru-RU" w:eastAsia="ru-RU"/>
        </w:rPr>
        <w:t>информационная система</w:t>
      </w:r>
      <w:r w:rsidRPr="00846EBA">
        <w:rPr>
          <w:bCs/>
          <w:sz w:val="28"/>
          <w:szCs w:val="28"/>
          <w:lang w:val="ru-RU" w:eastAsia="ru-RU"/>
        </w:rPr>
        <w:t xml:space="preserve"> – базы данных, банки данных, автоматизированные регистры, веб-платформы и информационные порталы, интерфейсы обмена данными, пункты доступа и/или индивидуальные виртуальные кабинеты, как принадлежащие поставщику данных, так и принадлежащие потребителю данных, которые участвуют в обмене данных, перерабатывают, предоставляют и распространяют информацию;</w:t>
      </w:r>
    </w:p>
    <w:p w:rsidR="00846EBA" w:rsidRPr="00846EBA" w:rsidRDefault="00846EBA" w:rsidP="00846EBA">
      <w:pPr>
        <w:ind w:firstLine="0"/>
        <w:rPr>
          <w:bCs/>
          <w:sz w:val="28"/>
          <w:szCs w:val="28"/>
          <w:lang w:val="ru-RU" w:eastAsia="ru-RU"/>
        </w:rPr>
      </w:pPr>
    </w:p>
    <w:p w:rsidR="00846EBA" w:rsidRPr="00846EBA" w:rsidRDefault="00846EBA" w:rsidP="00846EBA">
      <w:pPr>
        <w:rPr>
          <w:bCs/>
          <w:sz w:val="28"/>
          <w:szCs w:val="28"/>
          <w:lang w:val="ru-RU" w:eastAsia="ru-RU"/>
        </w:rPr>
      </w:pPr>
      <w:r w:rsidRPr="00846EBA">
        <w:rPr>
          <w:b/>
          <w:bCs/>
          <w:sz w:val="28"/>
          <w:szCs w:val="28"/>
          <w:lang w:val="ru-RU" w:eastAsia="ru-RU"/>
        </w:rPr>
        <w:t>Статья 5.</w:t>
      </w:r>
      <w:r w:rsidRPr="00846EBA">
        <w:rPr>
          <w:bCs/>
          <w:sz w:val="28"/>
          <w:szCs w:val="28"/>
          <w:lang w:val="ru-RU" w:eastAsia="ru-RU"/>
        </w:rPr>
        <w:t xml:space="preserve"> Основные принципы обмена данными и интероперабельности </w:t>
      </w:r>
    </w:p>
    <w:p w:rsidR="00846EBA" w:rsidRPr="00846EBA" w:rsidRDefault="00846EBA" w:rsidP="00846EBA">
      <w:pPr>
        <w:ind w:firstLine="0"/>
        <w:rPr>
          <w:bCs/>
          <w:sz w:val="10"/>
          <w:szCs w:val="10"/>
          <w:lang w:val="ru-RU" w:eastAsia="ru-RU"/>
        </w:rPr>
      </w:pPr>
    </w:p>
    <w:p w:rsidR="00846EBA" w:rsidRPr="00846EBA" w:rsidRDefault="00846EBA" w:rsidP="00846EBA">
      <w:pPr>
        <w:rPr>
          <w:bCs/>
          <w:sz w:val="28"/>
          <w:szCs w:val="28"/>
          <w:lang w:val="ru-RU" w:eastAsia="ru-RU"/>
        </w:rPr>
      </w:pPr>
      <w:r w:rsidRPr="00846EBA">
        <w:rPr>
          <w:bCs/>
          <w:sz w:val="28"/>
          <w:szCs w:val="28"/>
          <w:lang w:val="ru-RU" w:eastAsia="ru-RU"/>
        </w:rPr>
        <w:t>Обмен данными и интероперабельность основываются на следующих принципах:</w:t>
      </w:r>
    </w:p>
    <w:p w:rsidR="00846EBA" w:rsidRDefault="00846EBA" w:rsidP="00846EBA">
      <w:pPr>
        <w:rPr>
          <w:bCs/>
          <w:sz w:val="28"/>
          <w:szCs w:val="28"/>
          <w:lang w:eastAsia="ru-RU"/>
        </w:rPr>
      </w:pPr>
      <w:r>
        <w:rPr>
          <w:bCs/>
          <w:sz w:val="28"/>
          <w:szCs w:val="28"/>
          <w:lang w:eastAsia="ru-RU"/>
        </w:rPr>
        <w:t xml:space="preserve">a) бесплатность данных – все данные, которыми располагают публичные участники, предоставляются другим публичным участникам бесплатно. Предоставление частным участникам данных, которыми располагают публичные участники, может быть платным в соответствии с действующим законодательством; </w:t>
      </w:r>
    </w:p>
    <w:p w:rsidR="00846EBA" w:rsidRDefault="00846EBA" w:rsidP="00846EBA">
      <w:pPr>
        <w:rPr>
          <w:bCs/>
          <w:sz w:val="28"/>
          <w:szCs w:val="28"/>
          <w:lang w:eastAsia="ru-RU"/>
        </w:rPr>
      </w:pPr>
      <w:r>
        <w:rPr>
          <w:bCs/>
          <w:sz w:val="28"/>
          <w:szCs w:val="28"/>
          <w:lang w:eastAsia="ru-RU"/>
        </w:rPr>
        <w:t>b) наличие данных – все данные, которыми располагают участники обмена данных, имеются в наличии в равной мере для любого другого участника обмена данными на основании его правового мандата, а в этих целях обеспечены требования технической, семантической и организационной интероперабельности. Участники обмена данными обязаны обеспечить наличие всех дата-сетов, которыми они располагают;</w:t>
      </w:r>
    </w:p>
    <w:p w:rsidR="00846EBA" w:rsidRDefault="00846EBA" w:rsidP="00846EBA">
      <w:pPr>
        <w:rPr>
          <w:bCs/>
          <w:sz w:val="28"/>
          <w:szCs w:val="28"/>
          <w:lang w:eastAsia="ru-RU"/>
        </w:rPr>
      </w:pPr>
      <w:r>
        <w:rPr>
          <w:bCs/>
          <w:sz w:val="28"/>
          <w:szCs w:val="28"/>
          <w:lang w:eastAsia="ru-RU"/>
        </w:rPr>
        <w:t>c) подлинность данных – все данные информационных систем участников обмена данными, предоставляемыми посредством платформы интероперабельности, предполагаются подлинными, то есть считаются целостными и достоверными, соответствуют реалиям и составляют основу юридических документов, а поставщики данных обязаны обеспечить их целостность и достоверность;</w:t>
      </w:r>
    </w:p>
    <w:p w:rsidR="00846EBA" w:rsidRDefault="00846EBA" w:rsidP="00846EBA">
      <w:pPr>
        <w:rPr>
          <w:bCs/>
          <w:sz w:val="28"/>
          <w:szCs w:val="28"/>
          <w:lang w:eastAsia="ru-RU"/>
        </w:rPr>
      </w:pPr>
      <w:r>
        <w:rPr>
          <w:bCs/>
          <w:sz w:val="28"/>
          <w:szCs w:val="28"/>
          <w:lang w:eastAsia="ru-RU"/>
        </w:rPr>
        <w:lastRenderedPageBreak/>
        <w:t xml:space="preserve">d) разделенная ответственность – каждый участник обмена данными несет ответственность в зависимости от своей роли в процессе обмена данными за соответствующая часть процесса. </w:t>
      </w:r>
    </w:p>
    <w:p w:rsidR="00846EBA" w:rsidRDefault="00846EBA" w:rsidP="00846EBA">
      <w:pPr>
        <w:ind w:firstLine="0"/>
        <w:rPr>
          <w:bCs/>
          <w:sz w:val="28"/>
          <w:szCs w:val="28"/>
          <w:lang w:eastAsia="ru-RU"/>
        </w:rPr>
      </w:pPr>
    </w:p>
    <w:p w:rsidR="00846EBA" w:rsidRDefault="00846EBA" w:rsidP="00846EBA">
      <w:pPr>
        <w:ind w:firstLine="0"/>
        <w:jc w:val="center"/>
        <w:rPr>
          <w:b/>
          <w:bCs/>
          <w:sz w:val="28"/>
          <w:szCs w:val="28"/>
          <w:lang w:eastAsia="ru-RU"/>
        </w:rPr>
      </w:pPr>
      <w:r>
        <w:rPr>
          <w:b/>
          <w:bCs/>
          <w:sz w:val="28"/>
          <w:szCs w:val="28"/>
          <w:lang w:eastAsia="ru-RU"/>
        </w:rPr>
        <w:t>Глава II</w:t>
      </w:r>
    </w:p>
    <w:p w:rsidR="00846EBA" w:rsidRDefault="00846EBA" w:rsidP="00846EBA">
      <w:pPr>
        <w:ind w:firstLine="0"/>
        <w:jc w:val="center"/>
        <w:rPr>
          <w:b/>
          <w:bCs/>
          <w:sz w:val="28"/>
          <w:szCs w:val="28"/>
          <w:lang w:eastAsia="ru-RU"/>
        </w:rPr>
      </w:pPr>
      <w:r>
        <w:rPr>
          <w:b/>
          <w:bCs/>
          <w:sz w:val="28"/>
          <w:szCs w:val="28"/>
          <w:lang w:eastAsia="ru-RU"/>
        </w:rPr>
        <w:t>РАМКИ ИНТЕРОПЕРАБЕЛЬНОСТИ</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6.</w:t>
      </w:r>
      <w:r>
        <w:rPr>
          <w:bCs/>
          <w:sz w:val="28"/>
          <w:szCs w:val="28"/>
          <w:lang w:eastAsia="ru-RU"/>
        </w:rPr>
        <w:t xml:space="preserve"> Рамки интероперабельности</w:t>
      </w:r>
    </w:p>
    <w:p w:rsidR="00846EBA" w:rsidRDefault="00846EBA" w:rsidP="00846EBA">
      <w:pPr>
        <w:ind w:firstLine="0"/>
        <w:rPr>
          <w:bCs/>
          <w:sz w:val="10"/>
          <w:szCs w:val="10"/>
          <w:lang w:eastAsia="ru-RU"/>
        </w:rPr>
      </w:pPr>
    </w:p>
    <w:p w:rsidR="00846EBA" w:rsidRDefault="00846EBA" w:rsidP="00846EBA">
      <w:pPr>
        <w:rPr>
          <w:bCs/>
          <w:sz w:val="28"/>
          <w:szCs w:val="28"/>
          <w:lang w:eastAsia="ru-RU"/>
        </w:rPr>
      </w:pPr>
      <w:r>
        <w:rPr>
          <w:bCs/>
          <w:sz w:val="28"/>
          <w:szCs w:val="28"/>
          <w:lang w:eastAsia="ru-RU"/>
        </w:rPr>
        <w:t xml:space="preserve">(1) Рамки интероперабельности состоят из мер по обеспечению требований организационной, технической и семантической интероперабельности, предусмотренных законодательством. </w:t>
      </w:r>
    </w:p>
    <w:p w:rsidR="00846EBA" w:rsidRDefault="00846EBA" w:rsidP="00846EBA">
      <w:pPr>
        <w:rPr>
          <w:bCs/>
          <w:sz w:val="10"/>
          <w:szCs w:val="10"/>
          <w:lang w:eastAsia="ru-RU"/>
        </w:rPr>
      </w:pPr>
    </w:p>
    <w:p w:rsidR="00846EBA" w:rsidRDefault="00846EBA" w:rsidP="00846EBA">
      <w:pPr>
        <w:rPr>
          <w:bCs/>
          <w:sz w:val="28"/>
          <w:szCs w:val="28"/>
          <w:lang w:eastAsia="ru-RU"/>
        </w:rPr>
      </w:pPr>
      <w:r>
        <w:rPr>
          <w:bCs/>
          <w:sz w:val="28"/>
          <w:szCs w:val="28"/>
          <w:lang w:eastAsia="ru-RU"/>
        </w:rPr>
        <w:t>(2) Внедрение участниками обмена данными рамок интероперабельности и мер по обеспечению требований организационной, технической и семантической интероперабельности обеспечивается компетентным органом, а надзор осуществляется совместно с Национальным центром по защите персональных данных.</w:t>
      </w:r>
    </w:p>
    <w:p w:rsidR="00846EBA" w:rsidRDefault="00846EBA" w:rsidP="00846EBA">
      <w:pPr>
        <w:ind w:firstLine="0"/>
        <w:rPr>
          <w:bCs/>
          <w:sz w:val="28"/>
          <w:szCs w:val="28"/>
          <w:lang w:eastAsia="ru-RU"/>
        </w:rPr>
      </w:pPr>
    </w:p>
    <w:p w:rsidR="00846EBA" w:rsidRDefault="00846EBA" w:rsidP="00846EBA">
      <w:pPr>
        <w:ind w:firstLine="0"/>
        <w:jc w:val="center"/>
        <w:rPr>
          <w:b/>
          <w:bCs/>
          <w:sz w:val="28"/>
          <w:szCs w:val="28"/>
          <w:lang w:eastAsia="ru-RU"/>
        </w:rPr>
      </w:pPr>
      <w:r>
        <w:rPr>
          <w:b/>
          <w:bCs/>
          <w:sz w:val="28"/>
          <w:szCs w:val="28"/>
          <w:lang w:eastAsia="ru-RU"/>
        </w:rPr>
        <w:t xml:space="preserve">Раздел 1 </w:t>
      </w:r>
    </w:p>
    <w:p w:rsidR="00846EBA" w:rsidRDefault="00846EBA" w:rsidP="00846EBA">
      <w:pPr>
        <w:ind w:firstLine="0"/>
        <w:jc w:val="center"/>
        <w:rPr>
          <w:b/>
          <w:bCs/>
          <w:sz w:val="28"/>
          <w:szCs w:val="28"/>
          <w:lang w:eastAsia="ru-RU"/>
        </w:rPr>
      </w:pPr>
      <w:r>
        <w:rPr>
          <w:b/>
          <w:bCs/>
          <w:sz w:val="28"/>
          <w:szCs w:val="28"/>
          <w:lang w:eastAsia="ru-RU"/>
        </w:rPr>
        <w:t>Организационная и техническая интероперабельность</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7.</w:t>
      </w:r>
      <w:r>
        <w:rPr>
          <w:bCs/>
          <w:sz w:val="28"/>
          <w:szCs w:val="28"/>
          <w:lang w:eastAsia="ru-RU"/>
        </w:rPr>
        <w:t xml:space="preserve"> Подключение к платформе интероперабельности и участие в обмене данными </w:t>
      </w:r>
    </w:p>
    <w:p w:rsidR="00846EBA" w:rsidRDefault="00846EBA" w:rsidP="00846EBA">
      <w:pPr>
        <w:ind w:firstLine="0"/>
        <w:rPr>
          <w:bCs/>
          <w:sz w:val="28"/>
          <w:szCs w:val="28"/>
          <w:lang w:eastAsia="ru-RU"/>
        </w:rPr>
      </w:pPr>
      <w:r>
        <w:rPr>
          <w:bCs/>
          <w:sz w:val="28"/>
          <w:szCs w:val="28"/>
          <w:lang w:eastAsia="ru-RU"/>
        </w:rPr>
        <w:tab/>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 xml:space="preserve">Платформа интероперабельности создается Правительством. </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 xml:space="preserve">Полномочия и ответственность участников обмена данными, порядок и процедура подключения, отказа от подключения, использования и приостановления использования платформы интероперабельности, а также порядок отключения от платформы, процедура мониторинга и контроля использования платформы интероперабельности устанавливаются Правительством. </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Публичные органы и учреждения, юридические лица, учрежденные или управляемые публичными органами или учреждениями, а также частные юридические лица, которые от имени публичных органов и учреждений управляют либо располагают информационными системами, обязаны обеспечивать обмен данными через платформу интероперабельности и не могут ссылаться на технические либо организационные причины, чтобы прямо или косвенно отказаться от обмена данными, за исключением предусмотренных законом случаев.</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 xml:space="preserve">Обмен данными между публичными участниками осуществляется бесплатно на основании установленного Правительством механизма. </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Обмен данными между информационными системами, которые принадлежат одному публичному участнику, может происходить и вне платформы интероперабельности.</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lastRenderedPageBreak/>
        <w:t>Обмен данными между участниками, являющимися  частными лицами, происходит на договорной основе с соблюдением положений настоящего закона. Договор об обмене данными заключается между держателем платформы интероперабельности и физическим лицом либо частным юридическим лицом и может быть возмездным в предусмотренных законодательством случаях.</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Подключение участников к платформе интероперабельности происходит с обязательным соблюдением технических требований и требований в области безопасности, на основании решения компетентного органа. Расходы, связанные с внесением в информационные системы участников необходимых изменений, сопутствующих процессу подключения к платформе интероперабельности, несет каждый из участников в отдельности.</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Участники обмена данными могут играть одновременно роль поставщика и роль потребителя данных.</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Поставщик данных вправе отклонять любой запрос об обмене данными вне платформы интероперабельности, если он или держатель платформы интероперабельности предоставляет потребителю данных интерфейс обмена данными через платформу интероперабельности.</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 xml:space="preserve">Участники обмена данными обязаны непрерывно обеспечивать необходимые ресурсы (человеческие, финансовые, технологические), а также предпринимать все рекомендуемые компетентным органом меры, чтобы обеспечить подключение и бесперебойность обмена данными. </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При рассмотрении заявлений о подключении к платформе интероперабельности компетентный орган проверяет соблюдение участниками положений законодательства о доступе к информации ограниченного доступа, а также, в частности, законодательства о защите персональных данных. Компетентный орган проверяет законный мандат участника, дающий ему право доступа к соответствующей информации. Перед подключением к платформе интероперабельности компетентный орган проверяет наличие разрешения на обработку персональных данных, выданного Национальным центром по защите персональных данных в условиях законодательства о защите персональных данных. При отсутствии разрешения запрещается подключать данный дата-сет к платформе интероперабельности.</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События, связанные с обменом данными, подлежат журнализации. Порядок и процедура журнализации и доступа к журнализированной информации устанавливаются Правительством.</w:t>
      </w:r>
    </w:p>
    <w:p w:rsidR="00846EBA" w:rsidRDefault="00846EBA" w:rsidP="00846EBA">
      <w:pPr>
        <w:numPr>
          <w:ilvl w:val="0"/>
          <w:numId w:val="22"/>
        </w:numPr>
        <w:tabs>
          <w:tab w:val="left" w:pos="1276"/>
        </w:tabs>
        <w:ind w:left="0" w:firstLine="709"/>
        <w:rPr>
          <w:bCs/>
          <w:sz w:val="28"/>
          <w:szCs w:val="28"/>
          <w:lang w:eastAsia="ru-RU"/>
        </w:rPr>
      </w:pPr>
      <w:r>
        <w:rPr>
          <w:bCs/>
          <w:sz w:val="28"/>
          <w:szCs w:val="28"/>
          <w:lang w:eastAsia="ru-RU"/>
        </w:rPr>
        <w:t>Для осуществления обмена персональными данными через платформу интероперабельности при наличии разрешения Национального центра по защите персональных данных, выданного в соответствии с положениями законодательства о защите персональных данных, согласие субъекта персональных данных не нужно.</w:t>
      </w:r>
    </w:p>
    <w:p w:rsidR="00846EBA" w:rsidRDefault="00846EBA" w:rsidP="00846EBA">
      <w:pPr>
        <w:numPr>
          <w:ilvl w:val="0"/>
          <w:numId w:val="22"/>
        </w:numPr>
        <w:tabs>
          <w:tab w:val="left" w:pos="1418"/>
        </w:tabs>
        <w:ind w:left="0" w:firstLine="709"/>
        <w:rPr>
          <w:bCs/>
          <w:sz w:val="28"/>
          <w:szCs w:val="28"/>
          <w:lang w:eastAsia="ru-RU"/>
        </w:rPr>
      </w:pPr>
      <w:r>
        <w:rPr>
          <w:bCs/>
          <w:sz w:val="28"/>
          <w:szCs w:val="28"/>
          <w:lang w:eastAsia="ru-RU"/>
        </w:rPr>
        <w:t xml:space="preserve">В процессе тестирования подключения и интеграции информационных систем доступ компетентного органа или заявителя к </w:t>
      </w:r>
      <w:r>
        <w:rPr>
          <w:bCs/>
          <w:sz w:val="28"/>
          <w:szCs w:val="28"/>
          <w:lang w:eastAsia="ru-RU"/>
        </w:rPr>
        <w:lastRenderedPageBreak/>
        <w:t xml:space="preserve">персональным данным через платформу интероперабельности может осуществляться без наличия согласия субъекта персональных данных на этот счет. </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8.</w:t>
      </w:r>
      <w:r>
        <w:rPr>
          <w:bCs/>
          <w:sz w:val="28"/>
          <w:szCs w:val="28"/>
          <w:lang w:eastAsia="ru-RU"/>
        </w:rPr>
        <w:t xml:space="preserve"> Компетентный орган по обеспечению обмена данными и интероперабельности </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Cs/>
          <w:sz w:val="28"/>
          <w:szCs w:val="28"/>
          <w:lang w:eastAsia="ru-RU"/>
        </w:rPr>
        <w:t>(1) Компетентный орган по обеспечению обмена данными и интероперабельности – это орган, назначенный Правительством, который в соответствии с настоящим законом обеспечивает семантическую интероперабельность и устанавливает принципы технической и организационной интероперабельности.</w:t>
      </w:r>
    </w:p>
    <w:p w:rsidR="00846EBA" w:rsidRDefault="00846EBA" w:rsidP="00846EBA">
      <w:pPr>
        <w:rPr>
          <w:bCs/>
          <w:sz w:val="28"/>
          <w:szCs w:val="28"/>
          <w:lang w:eastAsia="ru-RU"/>
        </w:rPr>
      </w:pPr>
      <w:r>
        <w:rPr>
          <w:bCs/>
          <w:sz w:val="28"/>
          <w:szCs w:val="28"/>
          <w:lang w:eastAsia="ru-RU"/>
        </w:rPr>
        <w:t>(2) Компетентный орган обладает следующими полномочиями:</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рассматривает, принимает или отклоняет в течение не более 30 дней запросы о подключении к платформе интероперабельности, полученные от участников обмена данными;</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издает решения о принятии либо отклонении запросов о подключении к платформе интероперабельности, полученных от участников обмена данными;</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администрирует семантический каталог, идентифицирует, регистрирует, публикует, актуализирует и исключает семантические активы;</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устанавливает органы, ответственные за владение и разработку семантических активов в соответствии с областями их компетенции, а также источники данных, сопутствующие этим активам;</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утверждает стандартные технические условия и образец договора об использовании платформы интероперабельности;</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ходатайствует о подключении публичных органов и учреждений, юридических лиц, учрежденных или управляемых публичными органами или учреждениями, а также частных юридических лиц, которые от имени публичных органов и учреждений либо юридических лиц, учрежденных или управляемых публичными органами или учреждениями, управляют либо располагают информационными системами, к платформе интероперабельности с целью потребления или предоставления данных;</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приостанавливает или принимает решение об отключении от использования платформы интероперабельности по собственной инициативе либо по запросу компетентных органов одного из участников обмена данными в случае несоблюдения технических условий и положений настоящего закона, изменения или ограничения законного мандата, а также по запросу участника в случаях, предусмотренных законодательством;</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t xml:space="preserve">осуществляет мониторинг внедрения государственной политики в области обмена данными и интероперабельности; </w:t>
      </w:r>
    </w:p>
    <w:p w:rsidR="00846EBA" w:rsidRDefault="00846EBA" w:rsidP="00846EBA">
      <w:pPr>
        <w:numPr>
          <w:ilvl w:val="0"/>
          <w:numId w:val="23"/>
        </w:numPr>
        <w:tabs>
          <w:tab w:val="left" w:pos="1276"/>
        </w:tabs>
        <w:ind w:left="0" w:firstLine="720"/>
        <w:rPr>
          <w:bCs/>
          <w:sz w:val="28"/>
          <w:szCs w:val="28"/>
          <w:lang w:eastAsia="ru-RU"/>
        </w:rPr>
      </w:pPr>
      <w:r>
        <w:rPr>
          <w:bCs/>
          <w:sz w:val="28"/>
          <w:szCs w:val="28"/>
          <w:lang w:eastAsia="ru-RU"/>
        </w:rPr>
        <w:lastRenderedPageBreak/>
        <w:t>рассматривает совместно с другими уполномоченными органами случаи трансграничного сотрудничества в области обмена данными и интероперабельности.</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9.</w:t>
      </w:r>
      <w:r>
        <w:rPr>
          <w:bCs/>
          <w:sz w:val="28"/>
          <w:szCs w:val="28"/>
          <w:lang w:eastAsia="ru-RU"/>
        </w:rPr>
        <w:t xml:space="preserve"> Безопасность и конфиденциальность обмена данными </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Cs/>
          <w:sz w:val="28"/>
          <w:szCs w:val="28"/>
          <w:lang w:eastAsia="ru-RU"/>
        </w:rPr>
        <w:t>(1) Безопасность и конфиденциальность обмена данными обеспечиваются всеми участниками обмена данными и держателем платформы в сферах их компетенции и в соответствии с требованиями в области безопасности, применяемыми в отношении соответствующей категории данных.</w:t>
      </w:r>
    </w:p>
    <w:p w:rsidR="00846EBA" w:rsidRDefault="00846EBA" w:rsidP="00846EBA">
      <w:pPr>
        <w:rPr>
          <w:bCs/>
          <w:sz w:val="28"/>
          <w:szCs w:val="28"/>
          <w:lang w:eastAsia="ru-RU"/>
        </w:rPr>
      </w:pPr>
      <w:r>
        <w:rPr>
          <w:bCs/>
          <w:sz w:val="28"/>
          <w:szCs w:val="28"/>
          <w:lang w:eastAsia="ru-RU"/>
        </w:rPr>
        <w:t>(2) Чтобы обеспечить безопасность и конфиденциальность обмена данными и доступа к информации с ограниченным доступом, дополнительно к стандартным мерам безопасности платформа интероперабельности обеспечивает возможность передачи данных в закодированной форме. Кодировка и раскодировка данных обеспечивается поставщиком данных и, соответственно, потребителем данных.</w:t>
      </w:r>
    </w:p>
    <w:p w:rsidR="00846EBA" w:rsidRDefault="00846EBA" w:rsidP="00846EBA">
      <w:pPr>
        <w:rPr>
          <w:b/>
          <w:bCs/>
          <w:sz w:val="28"/>
          <w:szCs w:val="28"/>
          <w:lang w:eastAsia="ru-RU"/>
        </w:rPr>
      </w:pPr>
    </w:p>
    <w:p w:rsidR="00846EBA" w:rsidRDefault="00846EBA" w:rsidP="00846EBA">
      <w:pPr>
        <w:rPr>
          <w:bCs/>
          <w:sz w:val="28"/>
          <w:szCs w:val="28"/>
          <w:lang w:eastAsia="ru-RU"/>
        </w:rPr>
      </w:pPr>
      <w:r>
        <w:rPr>
          <w:b/>
          <w:bCs/>
          <w:sz w:val="28"/>
          <w:szCs w:val="28"/>
          <w:lang w:eastAsia="ru-RU"/>
        </w:rPr>
        <w:t>Статья 10.</w:t>
      </w:r>
      <w:r>
        <w:rPr>
          <w:bCs/>
          <w:sz w:val="28"/>
          <w:szCs w:val="28"/>
          <w:lang w:eastAsia="ru-RU"/>
        </w:rPr>
        <w:t xml:space="preserve"> Адаптация данных </w:t>
      </w:r>
    </w:p>
    <w:p w:rsidR="00846EBA" w:rsidRDefault="00846EBA" w:rsidP="00846EBA">
      <w:pPr>
        <w:ind w:firstLine="0"/>
        <w:rPr>
          <w:bCs/>
          <w:sz w:val="28"/>
          <w:szCs w:val="28"/>
          <w:lang w:eastAsia="ru-RU"/>
        </w:rPr>
      </w:pPr>
      <w:r>
        <w:rPr>
          <w:bCs/>
          <w:sz w:val="28"/>
          <w:szCs w:val="28"/>
          <w:lang w:eastAsia="ru-RU"/>
        </w:rPr>
        <w:tab/>
      </w:r>
    </w:p>
    <w:p w:rsidR="00846EBA" w:rsidRDefault="00846EBA" w:rsidP="00846EBA">
      <w:pPr>
        <w:rPr>
          <w:bCs/>
          <w:sz w:val="28"/>
          <w:szCs w:val="28"/>
          <w:lang w:eastAsia="ru-RU"/>
        </w:rPr>
      </w:pPr>
      <w:r>
        <w:rPr>
          <w:bCs/>
          <w:sz w:val="28"/>
          <w:szCs w:val="28"/>
          <w:lang w:eastAsia="ru-RU"/>
        </w:rPr>
        <w:t>(1) В процессе обмена данными платформа интероперабельности может адаптировать данные в соответствии с потребностями и особенностями потребления участников обмена данными.</w:t>
      </w:r>
    </w:p>
    <w:p w:rsidR="00846EBA" w:rsidRDefault="00846EBA" w:rsidP="00846EBA">
      <w:pPr>
        <w:rPr>
          <w:bCs/>
          <w:sz w:val="28"/>
          <w:szCs w:val="28"/>
          <w:lang w:eastAsia="ru-RU"/>
        </w:rPr>
      </w:pPr>
      <w:r>
        <w:rPr>
          <w:bCs/>
          <w:sz w:val="28"/>
          <w:szCs w:val="28"/>
          <w:lang w:eastAsia="ru-RU"/>
        </w:rPr>
        <w:t>(2) Для обеспечения качества адаптации и предоставления достоверных данных при адаптации данных платформа интероперабельности может воспользоваться обобщенными информационными услугами от поставщиков данных. Доступ к обобщенным информационным услугам в целях адаптации данных в соответствии с запросами участников обмена данными не считается потреблением данных со стороны держателя платформы интероперабельности.</w:t>
      </w:r>
    </w:p>
    <w:p w:rsidR="00846EBA" w:rsidRDefault="00846EBA" w:rsidP="00846EBA">
      <w:pPr>
        <w:rPr>
          <w:bCs/>
          <w:sz w:val="28"/>
          <w:szCs w:val="28"/>
          <w:lang w:eastAsia="ru-RU"/>
        </w:rPr>
      </w:pPr>
      <w:r>
        <w:rPr>
          <w:bCs/>
          <w:sz w:val="28"/>
          <w:szCs w:val="28"/>
          <w:lang w:eastAsia="ru-RU"/>
        </w:rPr>
        <w:t>(3) После завершения процесса адаптации данных предполагается, что они являются подлинными.</w:t>
      </w:r>
      <w:r>
        <w:rPr>
          <w:bCs/>
          <w:sz w:val="28"/>
          <w:szCs w:val="28"/>
          <w:lang w:eastAsia="ru-RU"/>
        </w:rPr>
        <w:tab/>
      </w:r>
    </w:p>
    <w:p w:rsidR="00846EBA" w:rsidRDefault="00846EBA" w:rsidP="00846EBA">
      <w:pPr>
        <w:ind w:firstLine="0"/>
        <w:rPr>
          <w:bCs/>
          <w:sz w:val="28"/>
          <w:szCs w:val="28"/>
          <w:lang w:eastAsia="ru-RU"/>
        </w:rPr>
      </w:pPr>
    </w:p>
    <w:p w:rsidR="00846EBA" w:rsidRDefault="00846EBA" w:rsidP="00846EBA">
      <w:pPr>
        <w:jc w:val="center"/>
        <w:rPr>
          <w:b/>
          <w:bCs/>
          <w:sz w:val="28"/>
          <w:szCs w:val="28"/>
          <w:lang w:eastAsia="ru-RU"/>
        </w:rPr>
      </w:pPr>
      <w:r>
        <w:rPr>
          <w:b/>
          <w:bCs/>
          <w:sz w:val="28"/>
          <w:szCs w:val="28"/>
          <w:lang w:eastAsia="ru-RU"/>
        </w:rPr>
        <w:t>Раздел 2</w:t>
      </w:r>
    </w:p>
    <w:p w:rsidR="00846EBA" w:rsidRDefault="00846EBA" w:rsidP="00846EBA">
      <w:pPr>
        <w:jc w:val="center"/>
        <w:rPr>
          <w:b/>
          <w:bCs/>
          <w:sz w:val="28"/>
          <w:szCs w:val="28"/>
          <w:lang w:eastAsia="ru-RU"/>
        </w:rPr>
      </w:pPr>
      <w:r>
        <w:rPr>
          <w:b/>
          <w:bCs/>
          <w:sz w:val="28"/>
          <w:szCs w:val="28"/>
          <w:lang w:eastAsia="ru-RU"/>
        </w:rPr>
        <w:t>Семантическая интероперабельность</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11.</w:t>
      </w:r>
      <w:r>
        <w:rPr>
          <w:bCs/>
          <w:sz w:val="28"/>
          <w:szCs w:val="28"/>
          <w:lang w:eastAsia="ru-RU"/>
        </w:rPr>
        <w:t xml:space="preserve"> Семантический каталог</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Cs/>
          <w:sz w:val="28"/>
          <w:szCs w:val="28"/>
          <w:lang w:eastAsia="ru-RU"/>
        </w:rPr>
        <w:t>(1) Обмен данными через платформу интероперабельности осуществляется на базе семантических активов, зарегистрированных в семантическом каталоге.</w:t>
      </w:r>
    </w:p>
    <w:p w:rsidR="00846EBA" w:rsidRDefault="00846EBA" w:rsidP="00846EBA">
      <w:pPr>
        <w:rPr>
          <w:bCs/>
          <w:sz w:val="28"/>
          <w:szCs w:val="28"/>
          <w:lang w:eastAsia="ru-RU"/>
        </w:rPr>
      </w:pPr>
      <w:r>
        <w:rPr>
          <w:bCs/>
          <w:sz w:val="28"/>
          <w:szCs w:val="28"/>
          <w:lang w:eastAsia="ru-RU"/>
        </w:rPr>
        <w:t xml:space="preserve">(2) Участники обмена данными обеспечивают соответствие данных и совместимость принадлежащих им информационных систем и собственных </w:t>
      </w:r>
      <w:r>
        <w:rPr>
          <w:bCs/>
          <w:sz w:val="28"/>
          <w:szCs w:val="28"/>
          <w:lang w:eastAsia="ru-RU"/>
        </w:rPr>
        <w:lastRenderedPageBreak/>
        <w:t>рабочих процессов с семантическими активами, зарегистрированными в семантическом каталоге.</w:t>
      </w:r>
    </w:p>
    <w:p w:rsidR="00846EBA" w:rsidRDefault="00846EBA" w:rsidP="00846EBA">
      <w:pPr>
        <w:rPr>
          <w:bCs/>
          <w:sz w:val="28"/>
          <w:szCs w:val="28"/>
          <w:lang w:eastAsia="ru-RU"/>
        </w:rPr>
      </w:pPr>
      <w:r>
        <w:rPr>
          <w:bCs/>
          <w:sz w:val="28"/>
          <w:szCs w:val="28"/>
          <w:lang w:eastAsia="ru-RU"/>
        </w:rPr>
        <w:t>(3) Семантический каталог учреждается Правительством. Порядок и процедура администрирования и использования семантического каталога устанавливаются Правительством.</w:t>
      </w:r>
    </w:p>
    <w:p w:rsidR="00846EBA" w:rsidRDefault="00846EBA" w:rsidP="00846EBA">
      <w:pPr>
        <w:ind w:firstLine="0"/>
        <w:rPr>
          <w:bCs/>
          <w:sz w:val="28"/>
          <w:szCs w:val="28"/>
          <w:lang w:eastAsia="ru-RU"/>
        </w:rPr>
      </w:pPr>
    </w:p>
    <w:p w:rsidR="00846EBA" w:rsidRDefault="00846EBA" w:rsidP="00846EBA">
      <w:pPr>
        <w:ind w:firstLine="0"/>
        <w:jc w:val="center"/>
        <w:rPr>
          <w:b/>
          <w:bCs/>
          <w:sz w:val="28"/>
          <w:szCs w:val="28"/>
          <w:lang w:eastAsia="ru-RU"/>
        </w:rPr>
      </w:pPr>
      <w:r>
        <w:rPr>
          <w:b/>
          <w:bCs/>
          <w:sz w:val="28"/>
          <w:szCs w:val="28"/>
          <w:lang w:eastAsia="ru-RU"/>
        </w:rPr>
        <w:t>Глава III</w:t>
      </w:r>
    </w:p>
    <w:p w:rsidR="00846EBA" w:rsidRDefault="00846EBA" w:rsidP="00846EBA">
      <w:pPr>
        <w:ind w:firstLine="0"/>
        <w:jc w:val="center"/>
        <w:rPr>
          <w:b/>
          <w:bCs/>
          <w:sz w:val="28"/>
          <w:szCs w:val="28"/>
          <w:lang w:eastAsia="ru-RU"/>
        </w:rPr>
      </w:pPr>
      <w:r>
        <w:rPr>
          <w:b/>
          <w:bCs/>
          <w:sz w:val="28"/>
          <w:szCs w:val="28"/>
          <w:lang w:eastAsia="ru-RU"/>
        </w:rPr>
        <w:t>ТРАНСГРАНИЧНОЕ СОТРУДНИЧЕСТВО</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12.</w:t>
      </w:r>
      <w:r>
        <w:rPr>
          <w:bCs/>
          <w:sz w:val="28"/>
          <w:szCs w:val="28"/>
          <w:lang w:eastAsia="ru-RU"/>
        </w:rPr>
        <w:t xml:space="preserve"> Трансграничное сотрудничество через подключение к платформе интероперабельности </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Cs/>
          <w:sz w:val="28"/>
          <w:szCs w:val="28"/>
          <w:lang w:eastAsia="ru-RU"/>
        </w:rPr>
        <w:t>(1) Подключение участников, которые являются держателями информационных систем других государств, к платформе интероперабельности осуществляется на основании международных договоров.</w:t>
      </w:r>
    </w:p>
    <w:p w:rsidR="00846EBA" w:rsidRDefault="00846EBA" w:rsidP="00846EBA">
      <w:pPr>
        <w:rPr>
          <w:bCs/>
          <w:sz w:val="28"/>
          <w:szCs w:val="28"/>
          <w:lang w:eastAsia="ru-RU"/>
        </w:rPr>
      </w:pPr>
      <w:r>
        <w:rPr>
          <w:bCs/>
          <w:sz w:val="28"/>
          <w:szCs w:val="28"/>
          <w:lang w:eastAsia="ru-RU"/>
        </w:rPr>
        <w:t>(2) Подключение участников, которые являются держателями информационных систем других государств, к платформе интероперабельности осуществляется только на основании предварительного разрешения компетентным органом и Национальным центром по защите персональных данных относительно соответствующего дата-сета.</w:t>
      </w:r>
    </w:p>
    <w:p w:rsidR="00846EBA" w:rsidRDefault="00846EBA" w:rsidP="00846EBA">
      <w:pPr>
        <w:rPr>
          <w:bCs/>
          <w:sz w:val="28"/>
          <w:szCs w:val="28"/>
          <w:lang w:eastAsia="ru-RU"/>
        </w:rPr>
      </w:pPr>
      <w:r>
        <w:rPr>
          <w:bCs/>
          <w:sz w:val="28"/>
          <w:szCs w:val="28"/>
          <w:lang w:eastAsia="ru-RU"/>
        </w:rPr>
        <w:t>(3) При рассмотрении заявок о разрешении подключения соответствующего дата-сета к платформе интероперабельности компетентный орган и Национальный центр по защите персональных данных проверяют соблюдение требований, установленных настоящим законом, а также законодательства Республики Молдова о защите персональных данных и о безопасности информационных систем для данного дата-сета.</w:t>
      </w:r>
    </w:p>
    <w:p w:rsidR="00846EBA" w:rsidRDefault="00846EBA" w:rsidP="00846EBA">
      <w:pPr>
        <w:rPr>
          <w:bCs/>
          <w:sz w:val="28"/>
          <w:szCs w:val="28"/>
          <w:lang w:eastAsia="ru-RU"/>
        </w:rPr>
      </w:pPr>
      <w:r>
        <w:rPr>
          <w:bCs/>
          <w:sz w:val="28"/>
          <w:szCs w:val="28"/>
          <w:lang w:eastAsia="ru-RU"/>
        </w:rPr>
        <w:t xml:space="preserve">(4) Трансграничный обмен данными и данные, предназначенные для передачи участником-держателем информационных систем другого государства, защищаются в соответствии с законодательством Республики Молдова. </w:t>
      </w:r>
    </w:p>
    <w:p w:rsidR="00846EBA" w:rsidRDefault="00846EBA" w:rsidP="00846EBA">
      <w:pPr>
        <w:ind w:firstLine="0"/>
        <w:rPr>
          <w:bCs/>
          <w:sz w:val="28"/>
          <w:szCs w:val="28"/>
          <w:lang w:eastAsia="ru-RU"/>
        </w:rPr>
      </w:pPr>
    </w:p>
    <w:p w:rsidR="00846EBA" w:rsidRDefault="00846EBA" w:rsidP="00846EBA">
      <w:pPr>
        <w:ind w:firstLine="0"/>
        <w:jc w:val="center"/>
        <w:rPr>
          <w:b/>
          <w:bCs/>
          <w:sz w:val="28"/>
          <w:szCs w:val="28"/>
          <w:lang w:eastAsia="ru-RU"/>
        </w:rPr>
      </w:pPr>
      <w:r>
        <w:rPr>
          <w:b/>
          <w:bCs/>
          <w:sz w:val="28"/>
          <w:szCs w:val="28"/>
          <w:lang w:eastAsia="ru-RU"/>
        </w:rPr>
        <w:t>Глава IV</w:t>
      </w:r>
    </w:p>
    <w:p w:rsidR="00846EBA" w:rsidRDefault="00846EBA" w:rsidP="00846EBA">
      <w:pPr>
        <w:ind w:firstLine="0"/>
        <w:jc w:val="center"/>
        <w:rPr>
          <w:b/>
          <w:bCs/>
          <w:sz w:val="28"/>
          <w:szCs w:val="28"/>
          <w:lang w:eastAsia="ru-RU"/>
        </w:rPr>
      </w:pPr>
      <w:r>
        <w:rPr>
          <w:b/>
          <w:bCs/>
          <w:sz w:val="28"/>
          <w:szCs w:val="28"/>
          <w:lang w:eastAsia="ru-RU"/>
        </w:rPr>
        <w:t>ОТВЕТСТВЕННОСТЬ</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
          <w:bCs/>
          <w:sz w:val="28"/>
          <w:szCs w:val="28"/>
          <w:lang w:eastAsia="ru-RU"/>
        </w:rPr>
        <w:t>Статья 13.</w:t>
      </w:r>
      <w:r>
        <w:rPr>
          <w:bCs/>
          <w:sz w:val="28"/>
          <w:szCs w:val="28"/>
          <w:lang w:eastAsia="ru-RU"/>
        </w:rPr>
        <w:t xml:space="preserve"> Ответственность </w:t>
      </w:r>
    </w:p>
    <w:p w:rsidR="00846EBA" w:rsidRDefault="00846EBA" w:rsidP="00846EBA">
      <w:pPr>
        <w:ind w:firstLine="0"/>
        <w:rPr>
          <w:bCs/>
          <w:sz w:val="28"/>
          <w:szCs w:val="28"/>
          <w:lang w:eastAsia="ru-RU"/>
        </w:rPr>
      </w:pP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t>Держатель платформы несет ответственность за функционирование, администрирование и непрерывное развитие платформы интероперабельности.</w:t>
      </w: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t>Поставщик несет ответственность за подлинность, целостность и наличие данных, а также за предоставление данных согласно соответствующим семантическим активам из семантического каталога.</w:t>
      </w: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lastRenderedPageBreak/>
        <w:t>Потребитель данных несет ответственность за незаконный доступ к дата-сетам.</w:t>
      </w: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t>Участник обмена данными несет ответственность согласно действующему законодательству за неинформирование компетентного органа относительно ограничения мандата или изменения условий либо своих законных полномочий и, соответственно, за ограничение дата-сета.</w:t>
      </w: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t>Участники обмена данными и держатель платформы несут ответственность в соответствии с действующим законодательством за необеспечение конфиденциальности и безопасности полученной информации, а также за ее использование в иных целях, чем установленные.</w:t>
      </w: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t>Поставщик данных не несет ответственность за порядок использования данных потребителями данных.</w:t>
      </w:r>
    </w:p>
    <w:p w:rsidR="00846EBA" w:rsidRDefault="00846EBA" w:rsidP="00846EBA">
      <w:pPr>
        <w:numPr>
          <w:ilvl w:val="0"/>
          <w:numId w:val="24"/>
        </w:numPr>
        <w:tabs>
          <w:tab w:val="left" w:pos="1276"/>
        </w:tabs>
        <w:ind w:left="0" w:firstLine="709"/>
        <w:rPr>
          <w:bCs/>
          <w:sz w:val="28"/>
          <w:szCs w:val="28"/>
          <w:lang w:eastAsia="ru-RU"/>
        </w:rPr>
      </w:pPr>
      <w:r>
        <w:rPr>
          <w:bCs/>
          <w:sz w:val="28"/>
          <w:szCs w:val="28"/>
          <w:lang w:eastAsia="ru-RU"/>
        </w:rPr>
        <w:t xml:space="preserve">Лица, виновные в нарушении положений настоящего закона, несут дисциплинарную, гражданско-правовую, правонарушительную и уголовную ответственность. </w:t>
      </w:r>
    </w:p>
    <w:p w:rsidR="00846EBA" w:rsidRDefault="00846EBA" w:rsidP="00846EBA">
      <w:pPr>
        <w:rPr>
          <w:bCs/>
          <w:sz w:val="28"/>
          <w:szCs w:val="28"/>
          <w:lang w:eastAsia="ru-RU"/>
        </w:rPr>
      </w:pPr>
      <w:r>
        <w:rPr>
          <w:bCs/>
          <w:sz w:val="28"/>
          <w:szCs w:val="28"/>
          <w:lang w:eastAsia="ru-RU"/>
        </w:rPr>
        <w:t>(8) Компетентный орган, поставщики данных и потребители данных в случае выявления и/или незаконного использования персональных данных обязаны уведомить Национальный центр по защите персональных данных незамедлительно или не позднее чем через 72 часа о выявленном инциденте по соответствующему дата-сету.</w:t>
      </w:r>
    </w:p>
    <w:p w:rsidR="00846EBA" w:rsidRDefault="00846EBA" w:rsidP="00846EBA">
      <w:pPr>
        <w:rPr>
          <w:bCs/>
          <w:sz w:val="28"/>
          <w:szCs w:val="28"/>
          <w:lang w:eastAsia="ru-RU"/>
        </w:rPr>
      </w:pPr>
      <w:r>
        <w:rPr>
          <w:bCs/>
          <w:sz w:val="28"/>
          <w:szCs w:val="28"/>
          <w:lang w:eastAsia="ru-RU"/>
        </w:rPr>
        <w:t>(9) Контроль за соблюдением требований настоящего закона осуществления компетентным органом совместно с Национальным центром по защите персональных данных по соответствующему дата-сету.</w:t>
      </w:r>
    </w:p>
    <w:p w:rsidR="00846EBA" w:rsidRDefault="00846EBA" w:rsidP="00846EBA">
      <w:pPr>
        <w:ind w:firstLine="0"/>
        <w:rPr>
          <w:bCs/>
          <w:sz w:val="28"/>
          <w:szCs w:val="28"/>
          <w:lang w:eastAsia="ru-RU"/>
        </w:rPr>
      </w:pPr>
    </w:p>
    <w:p w:rsidR="00846EBA" w:rsidRDefault="00846EBA" w:rsidP="00846EBA">
      <w:pPr>
        <w:ind w:firstLine="0"/>
        <w:jc w:val="center"/>
        <w:rPr>
          <w:b/>
          <w:bCs/>
          <w:sz w:val="28"/>
          <w:szCs w:val="28"/>
          <w:lang w:eastAsia="ru-RU"/>
        </w:rPr>
      </w:pPr>
    </w:p>
    <w:p w:rsidR="00846EBA" w:rsidRDefault="00846EBA" w:rsidP="00846EBA">
      <w:pPr>
        <w:ind w:firstLine="0"/>
        <w:jc w:val="center"/>
        <w:rPr>
          <w:b/>
          <w:bCs/>
          <w:sz w:val="28"/>
          <w:szCs w:val="28"/>
          <w:lang w:eastAsia="ru-RU"/>
        </w:rPr>
      </w:pPr>
      <w:r>
        <w:rPr>
          <w:b/>
          <w:bCs/>
          <w:sz w:val="28"/>
          <w:szCs w:val="28"/>
          <w:lang w:eastAsia="ru-RU"/>
        </w:rPr>
        <w:t>Глава V</w:t>
      </w:r>
    </w:p>
    <w:p w:rsidR="00846EBA" w:rsidRDefault="00846EBA" w:rsidP="00846EBA">
      <w:pPr>
        <w:ind w:firstLine="0"/>
        <w:jc w:val="center"/>
        <w:rPr>
          <w:b/>
          <w:bCs/>
          <w:sz w:val="28"/>
          <w:szCs w:val="28"/>
          <w:lang w:eastAsia="ru-RU"/>
        </w:rPr>
      </w:pPr>
      <w:r>
        <w:rPr>
          <w:b/>
          <w:bCs/>
          <w:sz w:val="28"/>
          <w:szCs w:val="28"/>
          <w:lang w:eastAsia="ru-RU"/>
        </w:rPr>
        <w:t>ЗАКЛЮЧИТЕЛЬНЫЕ И ПЕРЕХОДНЫЕ ПОЛОЖЕНИЯ</w:t>
      </w:r>
    </w:p>
    <w:p w:rsidR="00846EBA" w:rsidRDefault="00846EBA" w:rsidP="00846EBA">
      <w:pPr>
        <w:ind w:firstLine="0"/>
        <w:rPr>
          <w:bCs/>
          <w:sz w:val="28"/>
          <w:szCs w:val="28"/>
          <w:lang w:eastAsia="ru-RU"/>
        </w:rPr>
      </w:pPr>
    </w:p>
    <w:p w:rsidR="00846EBA" w:rsidRDefault="00846EBA" w:rsidP="00846EBA">
      <w:pPr>
        <w:ind w:firstLine="0"/>
        <w:rPr>
          <w:bCs/>
          <w:sz w:val="28"/>
          <w:szCs w:val="28"/>
          <w:lang w:eastAsia="ru-RU"/>
        </w:rPr>
      </w:pPr>
      <w:r>
        <w:rPr>
          <w:bCs/>
          <w:sz w:val="28"/>
          <w:szCs w:val="28"/>
          <w:lang w:eastAsia="ru-RU"/>
        </w:rPr>
        <w:t xml:space="preserve"> </w:t>
      </w:r>
      <w:r>
        <w:rPr>
          <w:bCs/>
          <w:sz w:val="28"/>
          <w:szCs w:val="28"/>
          <w:lang w:eastAsia="ru-RU"/>
        </w:rPr>
        <w:tab/>
      </w:r>
      <w:r>
        <w:rPr>
          <w:b/>
          <w:bCs/>
          <w:sz w:val="28"/>
          <w:szCs w:val="28"/>
          <w:lang w:eastAsia="ru-RU"/>
        </w:rPr>
        <w:t>Статья 14.</w:t>
      </w:r>
      <w:r>
        <w:rPr>
          <w:bCs/>
          <w:sz w:val="28"/>
          <w:szCs w:val="28"/>
          <w:lang w:eastAsia="ru-RU"/>
        </w:rPr>
        <w:t xml:space="preserve"> Заключительные и переходные положения</w:t>
      </w:r>
    </w:p>
    <w:p w:rsidR="00846EBA" w:rsidRDefault="00846EBA" w:rsidP="00846EBA">
      <w:pPr>
        <w:ind w:firstLine="0"/>
        <w:rPr>
          <w:bCs/>
          <w:sz w:val="28"/>
          <w:szCs w:val="28"/>
          <w:lang w:eastAsia="ru-RU"/>
        </w:rPr>
      </w:pPr>
    </w:p>
    <w:p w:rsidR="00846EBA" w:rsidRDefault="00846EBA" w:rsidP="00846EBA">
      <w:pPr>
        <w:rPr>
          <w:bCs/>
          <w:sz w:val="28"/>
          <w:szCs w:val="28"/>
          <w:lang w:eastAsia="ru-RU"/>
        </w:rPr>
      </w:pPr>
      <w:r>
        <w:rPr>
          <w:bCs/>
          <w:sz w:val="28"/>
          <w:szCs w:val="28"/>
          <w:lang w:eastAsia="ru-RU"/>
        </w:rPr>
        <w:t>(1) Настоящий закон вступает в силу через 3 месяца со дня опубликования.</w:t>
      </w:r>
    </w:p>
    <w:p w:rsidR="00846EBA" w:rsidRDefault="00846EBA" w:rsidP="00846EBA">
      <w:pPr>
        <w:rPr>
          <w:bCs/>
          <w:sz w:val="28"/>
          <w:szCs w:val="28"/>
          <w:lang w:eastAsia="ru-RU"/>
        </w:rPr>
      </w:pPr>
      <w:r>
        <w:rPr>
          <w:bCs/>
          <w:sz w:val="28"/>
          <w:szCs w:val="28"/>
          <w:lang w:eastAsia="ru-RU"/>
        </w:rPr>
        <w:t>(2) Правительству в течение 3 месяцев со дня опубликования настоящего закона:</w:t>
      </w:r>
    </w:p>
    <w:p w:rsidR="00846EBA" w:rsidRDefault="00846EBA" w:rsidP="00846EBA">
      <w:pPr>
        <w:numPr>
          <w:ilvl w:val="0"/>
          <w:numId w:val="25"/>
        </w:numPr>
        <w:tabs>
          <w:tab w:val="left" w:pos="1276"/>
        </w:tabs>
        <w:ind w:left="0" w:firstLine="709"/>
        <w:rPr>
          <w:bCs/>
          <w:sz w:val="28"/>
          <w:szCs w:val="28"/>
          <w:lang w:eastAsia="ru-RU"/>
        </w:rPr>
      </w:pPr>
      <w:r>
        <w:rPr>
          <w:bCs/>
          <w:sz w:val="28"/>
          <w:szCs w:val="28"/>
          <w:lang w:eastAsia="ru-RU"/>
        </w:rPr>
        <w:t>представить Парламенту предложения для приведения  действующего законодательства в соответствии с положениями настоящего закона;</w:t>
      </w:r>
    </w:p>
    <w:p w:rsidR="00846EBA" w:rsidRDefault="00846EBA" w:rsidP="00846EBA">
      <w:pPr>
        <w:numPr>
          <w:ilvl w:val="0"/>
          <w:numId w:val="25"/>
        </w:numPr>
        <w:tabs>
          <w:tab w:val="left" w:pos="1276"/>
        </w:tabs>
        <w:ind w:left="0" w:firstLine="709"/>
        <w:rPr>
          <w:bCs/>
          <w:sz w:val="28"/>
          <w:szCs w:val="28"/>
          <w:lang w:eastAsia="ru-RU"/>
        </w:rPr>
      </w:pPr>
      <w:r>
        <w:rPr>
          <w:bCs/>
          <w:sz w:val="28"/>
          <w:szCs w:val="28"/>
          <w:lang w:eastAsia="ru-RU"/>
        </w:rPr>
        <w:t>утвердить нормативные акты, необходимые для исполнения настоящего закона;</w:t>
      </w:r>
    </w:p>
    <w:p w:rsidR="00846EBA" w:rsidRDefault="00846EBA" w:rsidP="00846EBA">
      <w:pPr>
        <w:numPr>
          <w:ilvl w:val="0"/>
          <w:numId w:val="25"/>
        </w:numPr>
        <w:tabs>
          <w:tab w:val="left" w:pos="1276"/>
        </w:tabs>
        <w:ind w:left="0" w:firstLine="709"/>
        <w:rPr>
          <w:bCs/>
          <w:sz w:val="28"/>
          <w:szCs w:val="28"/>
          <w:lang w:eastAsia="ru-RU"/>
        </w:rPr>
      </w:pPr>
      <w:r>
        <w:rPr>
          <w:bCs/>
          <w:sz w:val="28"/>
          <w:szCs w:val="28"/>
          <w:lang w:eastAsia="ru-RU"/>
        </w:rPr>
        <w:t>назначить компетентный орган;</w:t>
      </w:r>
    </w:p>
    <w:p w:rsidR="00846EBA" w:rsidRDefault="00846EBA" w:rsidP="00846EBA">
      <w:pPr>
        <w:numPr>
          <w:ilvl w:val="0"/>
          <w:numId w:val="25"/>
        </w:numPr>
        <w:tabs>
          <w:tab w:val="left" w:pos="1276"/>
        </w:tabs>
        <w:ind w:left="0" w:firstLine="709"/>
        <w:rPr>
          <w:bCs/>
          <w:sz w:val="28"/>
          <w:szCs w:val="28"/>
          <w:lang w:eastAsia="ru-RU"/>
        </w:rPr>
      </w:pPr>
      <w:r>
        <w:rPr>
          <w:bCs/>
          <w:sz w:val="28"/>
          <w:szCs w:val="28"/>
          <w:lang w:eastAsia="ru-RU"/>
        </w:rPr>
        <w:t>утвердить план подключения публичных участников к платформе интероперабельности.</w:t>
      </w:r>
    </w:p>
    <w:p w:rsidR="00846EBA" w:rsidRDefault="00846EBA" w:rsidP="00846EBA">
      <w:pPr>
        <w:ind w:firstLine="0"/>
        <w:rPr>
          <w:bCs/>
          <w:sz w:val="28"/>
          <w:szCs w:val="28"/>
          <w:lang w:eastAsia="ru-RU"/>
        </w:rPr>
      </w:pPr>
    </w:p>
    <w:p w:rsidR="00846EBA" w:rsidRPr="00846EBA" w:rsidRDefault="00846EBA" w:rsidP="00846EBA">
      <w:pPr>
        <w:rPr>
          <w:bCs/>
          <w:sz w:val="28"/>
          <w:szCs w:val="28"/>
          <w:lang w:val="ru-RU" w:eastAsia="ru-RU"/>
        </w:rPr>
      </w:pPr>
      <w:r w:rsidRPr="00846EBA">
        <w:rPr>
          <w:bCs/>
          <w:sz w:val="28"/>
          <w:szCs w:val="28"/>
          <w:lang w:val="ru-RU" w:eastAsia="ru-RU"/>
        </w:rPr>
        <w:lastRenderedPageBreak/>
        <w:t>(3) Существующие договоры или двусторонние соглашения об обмене данными, заключенные между публичными участниками, будут автоматически расторгнуты после начала осуществления надлежащего обмена данными через платформу интероперабельности.</w:t>
      </w:r>
    </w:p>
    <w:p w:rsidR="00846EBA" w:rsidRPr="00846EBA" w:rsidRDefault="00846EBA" w:rsidP="00846EBA">
      <w:pPr>
        <w:rPr>
          <w:bCs/>
          <w:sz w:val="28"/>
          <w:szCs w:val="28"/>
          <w:lang w:val="ru-RU" w:eastAsia="ru-RU"/>
        </w:rPr>
      </w:pPr>
      <w:r w:rsidRPr="00846EBA">
        <w:rPr>
          <w:bCs/>
          <w:sz w:val="28"/>
          <w:szCs w:val="28"/>
          <w:lang w:val="ru-RU" w:eastAsia="ru-RU"/>
        </w:rPr>
        <w:t>(4) До учреждения семантического каталога обмен данными осуществляется в соответствии с дата-сетами, которыми располагают поставщики данных, и индивидуальными запросами, поступающими от компетентного органа.</w:t>
      </w:r>
    </w:p>
    <w:p w:rsidR="00846EBA" w:rsidRPr="00846EBA" w:rsidRDefault="00846EBA" w:rsidP="00846EBA">
      <w:pPr>
        <w:rPr>
          <w:bCs/>
          <w:sz w:val="28"/>
          <w:szCs w:val="28"/>
          <w:lang w:val="ru-RU" w:eastAsia="ru-RU"/>
        </w:rPr>
      </w:pPr>
      <w:r w:rsidRPr="00846EBA">
        <w:rPr>
          <w:bCs/>
          <w:sz w:val="28"/>
          <w:szCs w:val="28"/>
          <w:lang w:val="ru-RU" w:eastAsia="ru-RU"/>
        </w:rPr>
        <w:t>(5) В течение 36 месяцев со дня опубликования публичные участники, которые на день утверждения настоящего закона используют, каждый в своих законных целях, информационные системы, не соответствующие требованиям настоящего закона, подчинятся техническим требованиям, используемым в рамках платформы интероперабельности.</w:t>
      </w:r>
    </w:p>
    <w:p w:rsidR="00846EBA" w:rsidRPr="00846EBA" w:rsidRDefault="00846EBA" w:rsidP="00846EBA">
      <w:pPr>
        <w:ind w:firstLine="0"/>
        <w:rPr>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Pr="00846EBA" w:rsidRDefault="00846EBA" w:rsidP="00846EBA">
      <w:pPr>
        <w:ind w:firstLine="0"/>
        <w:jc w:val="left"/>
        <w:rPr>
          <w:b/>
          <w:bCs/>
          <w:sz w:val="28"/>
          <w:szCs w:val="28"/>
          <w:lang w:val="ru-RU" w:eastAsia="ru-RU"/>
        </w:rPr>
      </w:pPr>
    </w:p>
    <w:p w:rsidR="00846EBA" w:rsidRDefault="00846EBA" w:rsidP="00846EBA">
      <w:pPr>
        <w:jc w:val="left"/>
        <w:rPr>
          <w:b/>
          <w:bCs/>
          <w:sz w:val="28"/>
          <w:szCs w:val="28"/>
          <w:lang w:eastAsia="ru-RU"/>
        </w:rPr>
      </w:pPr>
      <w:r>
        <w:rPr>
          <w:b/>
          <w:bCs/>
          <w:sz w:val="28"/>
          <w:szCs w:val="28"/>
          <w:lang w:eastAsia="ru-RU"/>
        </w:rPr>
        <w:t xml:space="preserve">Председатель Парламента </w:t>
      </w:r>
    </w:p>
    <w:p w:rsidR="00846EBA" w:rsidRPr="006215F7" w:rsidRDefault="00846EBA" w:rsidP="003A3E67">
      <w:pPr>
        <w:ind w:firstLine="709"/>
        <w:rPr>
          <w:sz w:val="28"/>
          <w:szCs w:val="28"/>
          <w:lang w:eastAsia="ru-RU"/>
        </w:rPr>
      </w:pPr>
      <w:bookmarkStart w:id="0" w:name="_GoBack"/>
      <w:bookmarkEnd w:id="0"/>
    </w:p>
    <w:sectPr w:rsidR="00846EBA" w:rsidRPr="006215F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1214" w:rsidRDefault="002F1214" w:rsidP="00026B87">
      <w:r>
        <w:separator/>
      </w:r>
    </w:p>
  </w:endnote>
  <w:endnote w:type="continuationSeparator" w:id="0">
    <w:p w:rsidR="002F1214" w:rsidRDefault="002F121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B1C02">
      <w:rPr>
        <w:noProof/>
        <w:sz w:val="16"/>
        <w:szCs w:val="16"/>
      </w:rPr>
      <w:t>\\172.17.20.4\operatori\008\ANUL 2018\HOTARIRI\20282\20282-1-redactat-ro.docx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B1C02">
      <w:rPr>
        <w:noProof/>
        <w:sz w:val="16"/>
        <w:szCs w:val="16"/>
      </w:rPr>
      <w:t>\\172.17.20.4\operatori\008\ANUL 2018\HOTARIRI\20282\20282-1-redactat-ro.docx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1214" w:rsidRDefault="002F1214" w:rsidP="00026B87">
      <w:r>
        <w:separator/>
      </w:r>
    </w:p>
  </w:footnote>
  <w:footnote w:type="continuationSeparator" w:id="0">
    <w:p w:rsidR="002F1214" w:rsidRDefault="002F121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BB1C02" w:rsidRPr="00BB1C02">
      <w:rPr>
        <w:noProof/>
        <w:lang w:val="ro-RO"/>
      </w:rPr>
      <w:t>13</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8748786"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FE5997" w:rsidRDefault="00EA7735" w:rsidP="00C02DFA">
          <w:pPr>
            <w:pStyle w:val="8"/>
            <w:ind w:hanging="28"/>
            <w:rPr>
              <w:rFonts w:ascii="Times New Roman" w:hAnsi="Times New Roman"/>
              <w:szCs w:val="24"/>
            </w:rPr>
          </w:pPr>
          <w:r w:rsidRPr="00FE5997">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B1C02">
            <w:rPr>
              <w:rFonts w:ascii="Times New Roman" w:hAnsi="Times New Roman"/>
              <w:sz w:val="28"/>
              <w:szCs w:val="28"/>
              <w:lang w:val="ro-RO"/>
            </w:rPr>
            <w:t>nr</w:t>
          </w:r>
          <w:r w:rsidRPr="00BB1C02">
            <w:rPr>
              <w:rFonts w:ascii="Times New Roman" w:hAnsi="Times New Roman"/>
              <w:b w:val="0"/>
              <w:sz w:val="28"/>
              <w:szCs w:val="28"/>
              <w:lang w:val="ro-RO"/>
            </w:rPr>
            <w:t>.</w:t>
          </w:r>
          <w:r w:rsidR="00BB1C02" w:rsidRPr="00BB1C02">
            <w:rPr>
              <w:rFonts w:ascii="Times New Roman" w:hAnsi="Times New Roman"/>
              <w:sz w:val="28"/>
              <w:szCs w:val="28"/>
            </w:rPr>
            <w:t>87</w:t>
          </w:r>
          <w:r w:rsidRPr="007A4567">
            <w:rPr>
              <w:rFonts w:ascii="Times New Roman" w:hAnsi="Times New Roman"/>
              <w:szCs w:val="24"/>
              <w:lang w:val="ro-RO"/>
            </w:rPr>
            <w:t xml:space="preserve"> </w:t>
          </w:r>
          <w:r w:rsidRPr="00FE5997">
            <w:rPr>
              <w:rFonts w:ascii="Times New Roman" w:hAnsi="Times New Roman"/>
              <w:szCs w:val="24"/>
            </w:rPr>
            <w:t xml:space="preserve"> </w:t>
          </w:r>
        </w:p>
        <w:p w:rsidR="00EA7735" w:rsidRPr="00BB1C02" w:rsidRDefault="00EA7735" w:rsidP="00C02DFA">
          <w:pPr>
            <w:ind w:hanging="28"/>
            <w:rPr>
              <w:b/>
              <w:sz w:val="28"/>
              <w:szCs w:val="28"/>
              <w:u w:val="single"/>
            </w:rPr>
          </w:pPr>
        </w:p>
        <w:p w:rsidR="00EA7735" w:rsidRPr="00BB1C02" w:rsidRDefault="00EA7735" w:rsidP="00C02DFA">
          <w:pPr>
            <w:ind w:hanging="28"/>
            <w:jc w:val="center"/>
            <w:rPr>
              <w:b/>
              <w:sz w:val="28"/>
              <w:szCs w:val="28"/>
              <w:u w:val="single"/>
              <w:lang w:val="ro-RO"/>
            </w:rPr>
          </w:pPr>
          <w:r w:rsidRPr="00BB1C02">
            <w:rPr>
              <w:b/>
              <w:sz w:val="28"/>
              <w:szCs w:val="28"/>
              <w:u w:val="single"/>
            </w:rPr>
            <w:t xml:space="preserve">din </w:t>
          </w:r>
          <w:r w:rsidR="00BB1C02" w:rsidRPr="00BB1C02">
            <w:rPr>
              <w:b/>
              <w:sz w:val="28"/>
              <w:szCs w:val="28"/>
              <w:u w:val="single"/>
              <w:lang w:val="ru-RU"/>
            </w:rPr>
            <w:t>24</w:t>
          </w:r>
          <w:r w:rsidR="00BB1C02" w:rsidRPr="00BB1C02">
            <w:rPr>
              <w:b/>
              <w:sz w:val="28"/>
              <w:szCs w:val="28"/>
              <w:u w:val="single"/>
              <w:lang w:val="ro-RO"/>
            </w:rPr>
            <w:t xml:space="preserve"> ianuarie</w:t>
          </w:r>
          <w:r w:rsidR="00BB1C02" w:rsidRPr="00BB1C02">
            <w:rPr>
              <w:b/>
              <w:sz w:val="28"/>
              <w:szCs w:val="28"/>
              <w:u w:val="single"/>
              <w:lang w:val="ru-RU"/>
            </w:rPr>
            <w:t xml:space="preserv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20CEF"/>
    <w:multiLevelType w:val="hybridMultilevel"/>
    <w:tmpl w:val="8C58A08E"/>
    <w:lvl w:ilvl="0" w:tplc="50BE1D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4E7EC5"/>
    <w:multiLevelType w:val="hybridMultilevel"/>
    <w:tmpl w:val="653E8A64"/>
    <w:lvl w:ilvl="0" w:tplc="8C54FCBC">
      <w:start w:val="1"/>
      <w:numFmt w:val="decimal"/>
      <w:lvlText w:val="(%1)"/>
      <w:lvlJc w:val="left"/>
      <w:pPr>
        <w:ind w:left="1440" w:hanging="360"/>
      </w:pPr>
      <w:rPr>
        <w:rFonts w:ascii="Times New Roman" w:eastAsia="Times New Roman" w:hAnsi="Times New Roman" w:cs="Times New Roman"/>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EB45DB"/>
    <w:multiLevelType w:val="hybridMultilevel"/>
    <w:tmpl w:val="4F72234C"/>
    <w:lvl w:ilvl="0" w:tplc="A0AE9F3C">
      <w:start w:val="1"/>
      <w:numFmt w:val="decimal"/>
      <w:lvlText w:val="(%1)"/>
      <w:lvlJc w:val="left"/>
      <w:pPr>
        <w:ind w:left="786" w:hanging="360"/>
      </w:pPr>
      <w:rPr>
        <w:rFonts w:ascii="Times New Roman" w:eastAsia="Times New Roman" w:hAnsi="Times New Roman" w:cs="Times New Roman"/>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2" w15:restartNumberingAfterBreak="0">
    <w:nsid w:val="4D0F6DAD"/>
    <w:multiLevelType w:val="hybridMultilevel"/>
    <w:tmpl w:val="B52AABA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8"/>
  </w:num>
  <w:num w:numId="3">
    <w:abstractNumId w:val="1"/>
  </w:num>
  <w:num w:numId="4">
    <w:abstractNumId w:val="13"/>
  </w:num>
  <w:num w:numId="5">
    <w:abstractNumId w:val="9"/>
  </w:num>
  <w:num w:numId="6">
    <w:abstractNumId w:val="14"/>
  </w:num>
  <w:num w:numId="7">
    <w:abstractNumId w:val="4"/>
  </w:num>
  <w:num w:numId="8">
    <w:abstractNumId w:val="10"/>
  </w:num>
  <w:num w:numId="9">
    <w:abstractNumId w:val="19"/>
  </w:num>
  <w:num w:numId="10">
    <w:abstractNumId w:val="20"/>
  </w:num>
  <w:num w:numId="11">
    <w:abstractNumId w:val="8"/>
  </w:num>
  <w:num w:numId="12">
    <w:abstractNumId w:val="17"/>
  </w:num>
  <w:num w:numId="13">
    <w:abstractNumId w:val="3"/>
  </w:num>
  <w:num w:numId="14">
    <w:abstractNumId w:val="2"/>
  </w:num>
  <w:num w:numId="15">
    <w:abstractNumId w:val="7"/>
  </w:num>
  <w:num w:numId="16">
    <w:abstractNumId w:val="16"/>
  </w:num>
  <w:num w:numId="17">
    <w:abstractNumId w:val="15"/>
  </w:num>
  <w:num w:numId="18">
    <w:abstractNumId w:val="0"/>
  </w:num>
  <w:num w:numId="19">
    <w:abstractNumId w:val="12"/>
  </w:num>
  <w:num w:numId="20">
    <w:abstractNumId w:val="5"/>
  </w:num>
  <w:num w:numId="21">
    <w:abstractNumId w:val="11"/>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973DD"/>
    <w:rsid w:val="000B293F"/>
    <w:rsid w:val="000B66A7"/>
    <w:rsid w:val="001100A2"/>
    <w:rsid w:val="0014378C"/>
    <w:rsid w:val="00144067"/>
    <w:rsid w:val="001469DB"/>
    <w:rsid w:val="00151041"/>
    <w:rsid w:val="001574DD"/>
    <w:rsid w:val="00191F49"/>
    <w:rsid w:val="00192B32"/>
    <w:rsid w:val="001B2461"/>
    <w:rsid w:val="001B5608"/>
    <w:rsid w:val="001E6EB8"/>
    <w:rsid w:val="00251AE0"/>
    <w:rsid w:val="00253F6D"/>
    <w:rsid w:val="00283736"/>
    <w:rsid w:val="002F1214"/>
    <w:rsid w:val="0034194B"/>
    <w:rsid w:val="00342208"/>
    <w:rsid w:val="00360CBF"/>
    <w:rsid w:val="003852B4"/>
    <w:rsid w:val="003A0020"/>
    <w:rsid w:val="003A3E67"/>
    <w:rsid w:val="003B04ED"/>
    <w:rsid w:val="003B596B"/>
    <w:rsid w:val="003E30BE"/>
    <w:rsid w:val="003F466E"/>
    <w:rsid w:val="00427274"/>
    <w:rsid w:val="004312D6"/>
    <w:rsid w:val="0044592D"/>
    <w:rsid w:val="0044611E"/>
    <w:rsid w:val="0046528D"/>
    <w:rsid w:val="00480561"/>
    <w:rsid w:val="00482BA3"/>
    <w:rsid w:val="00483FDD"/>
    <w:rsid w:val="004A4B59"/>
    <w:rsid w:val="004E1000"/>
    <w:rsid w:val="00500597"/>
    <w:rsid w:val="0050158B"/>
    <w:rsid w:val="0050680A"/>
    <w:rsid w:val="00512A5C"/>
    <w:rsid w:val="00536F39"/>
    <w:rsid w:val="005541A1"/>
    <w:rsid w:val="005802DD"/>
    <w:rsid w:val="005850E0"/>
    <w:rsid w:val="005C087E"/>
    <w:rsid w:val="005F1999"/>
    <w:rsid w:val="005F2B04"/>
    <w:rsid w:val="006215F7"/>
    <w:rsid w:val="0063090F"/>
    <w:rsid w:val="00695C0D"/>
    <w:rsid w:val="006E73DD"/>
    <w:rsid w:val="007305B8"/>
    <w:rsid w:val="00746067"/>
    <w:rsid w:val="00784C3C"/>
    <w:rsid w:val="007926E4"/>
    <w:rsid w:val="007A4567"/>
    <w:rsid w:val="007E09B0"/>
    <w:rsid w:val="00806CD4"/>
    <w:rsid w:val="00814406"/>
    <w:rsid w:val="00832599"/>
    <w:rsid w:val="0084667B"/>
    <w:rsid w:val="00846EBA"/>
    <w:rsid w:val="00862AB4"/>
    <w:rsid w:val="008657A7"/>
    <w:rsid w:val="008663A6"/>
    <w:rsid w:val="0087581E"/>
    <w:rsid w:val="008C1EB3"/>
    <w:rsid w:val="009170FF"/>
    <w:rsid w:val="009423B6"/>
    <w:rsid w:val="00944084"/>
    <w:rsid w:val="00950CEF"/>
    <w:rsid w:val="0095316D"/>
    <w:rsid w:val="00967B94"/>
    <w:rsid w:val="009A3326"/>
    <w:rsid w:val="009E20E6"/>
    <w:rsid w:val="00A0308D"/>
    <w:rsid w:val="00A04621"/>
    <w:rsid w:val="00A051EE"/>
    <w:rsid w:val="00A1010C"/>
    <w:rsid w:val="00A35DD9"/>
    <w:rsid w:val="00A56041"/>
    <w:rsid w:val="00A938D0"/>
    <w:rsid w:val="00A977C3"/>
    <w:rsid w:val="00AA173D"/>
    <w:rsid w:val="00AB67F5"/>
    <w:rsid w:val="00AE7568"/>
    <w:rsid w:val="00B34EDC"/>
    <w:rsid w:val="00B4370D"/>
    <w:rsid w:val="00B94249"/>
    <w:rsid w:val="00BB1C02"/>
    <w:rsid w:val="00BE541B"/>
    <w:rsid w:val="00BF32A6"/>
    <w:rsid w:val="00C02DFA"/>
    <w:rsid w:val="00C74719"/>
    <w:rsid w:val="00C92AC1"/>
    <w:rsid w:val="00C954D8"/>
    <w:rsid w:val="00C97309"/>
    <w:rsid w:val="00CB05D3"/>
    <w:rsid w:val="00CB0FCF"/>
    <w:rsid w:val="00CC3D30"/>
    <w:rsid w:val="00CC7AFF"/>
    <w:rsid w:val="00CD4361"/>
    <w:rsid w:val="00CE0DA1"/>
    <w:rsid w:val="00CF2559"/>
    <w:rsid w:val="00D034F0"/>
    <w:rsid w:val="00D41305"/>
    <w:rsid w:val="00D57537"/>
    <w:rsid w:val="00D64123"/>
    <w:rsid w:val="00D642D3"/>
    <w:rsid w:val="00D654DA"/>
    <w:rsid w:val="00D70B62"/>
    <w:rsid w:val="00D91434"/>
    <w:rsid w:val="00DB1216"/>
    <w:rsid w:val="00DC4C6E"/>
    <w:rsid w:val="00DF0E57"/>
    <w:rsid w:val="00E216C5"/>
    <w:rsid w:val="00E62CBA"/>
    <w:rsid w:val="00EA3268"/>
    <w:rsid w:val="00EA7735"/>
    <w:rsid w:val="00ED2FE3"/>
    <w:rsid w:val="00EE618C"/>
    <w:rsid w:val="00F00626"/>
    <w:rsid w:val="00F019B4"/>
    <w:rsid w:val="00F25DE8"/>
    <w:rsid w:val="00F4110C"/>
    <w:rsid w:val="00F67B04"/>
    <w:rsid w:val="00F817FC"/>
    <w:rsid w:val="00F84C52"/>
    <w:rsid w:val="00F864E2"/>
    <w:rsid w:val="00FA7984"/>
    <w:rsid w:val="00FD50C6"/>
    <w:rsid w:val="00FE599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6DE870"/>
  <w15:docId w15:val="{C768FDC6-B0A8-43ED-A400-E7ED6B638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14138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599291870">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49032986">
      <w:bodyDiv w:val="1"/>
      <w:marLeft w:val="0"/>
      <w:marRight w:val="0"/>
      <w:marTop w:val="0"/>
      <w:marBottom w:val="0"/>
      <w:divBdr>
        <w:top w:val="none" w:sz="0" w:space="0" w:color="auto"/>
        <w:left w:val="none" w:sz="0" w:space="0" w:color="auto"/>
        <w:bottom w:val="none" w:sz="0" w:space="0" w:color="auto"/>
        <w:right w:val="none" w:sz="0" w:space="0" w:color="auto"/>
      </w:divBdr>
    </w:div>
    <w:div w:id="2017884610">
      <w:bodyDiv w:val="1"/>
      <w:marLeft w:val="0"/>
      <w:marRight w:val="0"/>
      <w:marTop w:val="0"/>
      <w:marBottom w:val="0"/>
      <w:divBdr>
        <w:top w:val="none" w:sz="0" w:space="0" w:color="auto"/>
        <w:left w:val="none" w:sz="0" w:space="0" w:color="auto"/>
        <w:bottom w:val="none" w:sz="0" w:space="0" w:color="auto"/>
        <w:right w:val="none" w:sz="0" w:space="0" w:color="auto"/>
      </w:divBdr>
    </w:div>
    <w:div w:id="203249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9116D95-466E-4DB6-BF7A-3A70657B6F91}"/>
</file>

<file path=customXml/itemProps2.xml><?xml version="1.0" encoding="utf-8"?>
<ds:datastoreItem xmlns:ds="http://schemas.openxmlformats.org/officeDocument/2006/customXml" ds:itemID="{AEC046C8-8AB0-440D-93E3-E34EA57B495F}"/>
</file>

<file path=customXml/itemProps3.xml><?xml version="1.0" encoding="utf-8"?>
<ds:datastoreItem xmlns:ds="http://schemas.openxmlformats.org/officeDocument/2006/customXml" ds:itemID="{916A4353-2A0A-4753-96A8-C6DD726A6F22}"/>
</file>

<file path=customXml/itemProps4.xml><?xml version="1.0" encoding="utf-8"?>
<ds:datastoreItem xmlns:ds="http://schemas.openxmlformats.org/officeDocument/2006/customXml" ds:itemID="{8607440D-E631-4D2E-9E2E-51030C1083F4}"/>
</file>

<file path=docProps/app.xml><?xml version="1.0" encoding="utf-8"?>
<Properties xmlns="http://schemas.openxmlformats.org/officeDocument/2006/extended-properties" xmlns:vt="http://schemas.openxmlformats.org/officeDocument/2006/docPropsVTypes">
  <Template>Normal</Template>
  <TotalTime>0</TotalTime>
  <Pages>27</Pages>
  <Words>7765</Words>
  <Characters>44267</Characters>
  <Application>Microsoft Office Word</Application>
  <DocSecurity>0</DocSecurity>
  <Lines>368</Lines>
  <Paragraphs>103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16.2018.ro-ru</dc:title>
  <dc:creator>lll</dc:creator>
  <cp:lastModifiedBy>Asd Asdf</cp:lastModifiedBy>
  <cp:revision>2</cp:revision>
  <cp:lastPrinted>2018-01-26T13:16:00Z</cp:lastPrinted>
  <dcterms:created xsi:type="dcterms:W3CDTF">2018-05-25T07:20:00Z</dcterms:created>
  <dcterms:modified xsi:type="dcterms:W3CDTF">2018-05-25T07:20:00Z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