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8AB1E0" w14:textId="77777777" w:rsidR="006714D0" w:rsidRDefault="00AD3E86" w:rsidP="006714D0">
      <w:pPr>
        <w:autoSpaceDE w:val="0"/>
        <w:autoSpaceDN w:val="0"/>
        <w:adjustRightInd w:val="0"/>
        <w:ind w:firstLine="0"/>
        <w:jc w:val="center"/>
        <w:rPr>
          <w:b/>
          <w:bCs/>
          <w:iCs/>
          <w:color w:val="000000"/>
          <w:sz w:val="28"/>
          <w:szCs w:val="28"/>
          <w:lang w:val="ro-RO"/>
        </w:rPr>
      </w:pPr>
      <w:bookmarkStart w:id="0" w:name="_GoBack"/>
      <w:bookmarkEnd w:id="0"/>
      <w:r>
        <w:rPr>
          <w:b/>
          <w:iCs/>
          <w:color w:val="000000"/>
          <w:sz w:val="28"/>
          <w:szCs w:val="28"/>
          <w:lang w:val="ro-RO"/>
        </w:rPr>
        <w:t xml:space="preserve">Cu privire la aprobarea proiectului de lege pentru ratificarea Acordului </w:t>
      </w:r>
      <w:r>
        <w:rPr>
          <w:b/>
          <w:bCs/>
          <w:iCs/>
          <w:color w:val="000000"/>
          <w:sz w:val="28"/>
          <w:szCs w:val="28"/>
          <w:lang w:val="ro-RO"/>
        </w:rPr>
        <w:t>dintre Republica Moldova</w:t>
      </w:r>
      <w:r w:rsidR="00634315">
        <w:rPr>
          <w:b/>
          <w:bCs/>
          <w:iCs/>
          <w:color w:val="000000"/>
          <w:sz w:val="28"/>
          <w:szCs w:val="28"/>
          <w:lang w:val="ro-RO"/>
        </w:rPr>
        <w:t>, pe de o parte,</w:t>
      </w:r>
      <w:r>
        <w:rPr>
          <w:b/>
          <w:bCs/>
          <w:iCs/>
          <w:color w:val="000000"/>
          <w:sz w:val="28"/>
          <w:szCs w:val="28"/>
          <w:lang w:val="ro-RO"/>
        </w:rPr>
        <w:t xml:space="preserve"> și Uniunea Europeană</w:t>
      </w:r>
      <w:r w:rsidR="00634315">
        <w:rPr>
          <w:b/>
          <w:bCs/>
          <w:iCs/>
          <w:color w:val="000000"/>
          <w:sz w:val="28"/>
          <w:szCs w:val="28"/>
          <w:lang w:val="ro-RO"/>
        </w:rPr>
        <w:t>,</w:t>
      </w:r>
    </w:p>
    <w:p w14:paraId="1F9D50B9" w14:textId="77777777" w:rsidR="006714D0" w:rsidRDefault="00634315" w:rsidP="006714D0">
      <w:pPr>
        <w:autoSpaceDE w:val="0"/>
        <w:autoSpaceDN w:val="0"/>
        <w:adjustRightInd w:val="0"/>
        <w:ind w:firstLine="0"/>
        <w:jc w:val="center"/>
        <w:rPr>
          <w:b/>
          <w:bCs/>
          <w:iCs/>
          <w:color w:val="000000"/>
          <w:sz w:val="28"/>
          <w:szCs w:val="28"/>
          <w:lang w:val="ro-RO"/>
        </w:rPr>
      </w:pPr>
      <w:r>
        <w:rPr>
          <w:b/>
          <w:bCs/>
          <w:iCs/>
          <w:color w:val="000000"/>
          <w:sz w:val="28"/>
          <w:szCs w:val="28"/>
          <w:lang w:val="ro-RO"/>
        </w:rPr>
        <w:t xml:space="preserve"> pe de altă parte,</w:t>
      </w:r>
      <w:r w:rsidR="00AD3E86">
        <w:rPr>
          <w:rFonts w:ascii="Georgia" w:hAnsi="Georgia"/>
          <w:color w:val="333333"/>
          <w:sz w:val="28"/>
          <w:szCs w:val="28"/>
          <w:lang w:val="ro-RO" w:eastAsia="ru-RU"/>
        </w:rPr>
        <w:t xml:space="preserve"> </w:t>
      </w:r>
      <w:r w:rsidR="00AD3E86">
        <w:rPr>
          <w:b/>
          <w:bCs/>
          <w:iCs/>
          <w:color w:val="000000"/>
          <w:sz w:val="28"/>
          <w:szCs w:val="28"/>
          <w:lang w:val="ro-RO"/>
        </w:rPr>
        <w:t xml:space="preserve">privind participarea </w:t>
      </w:r>
      <w:r>
        <w:rPr>
          <w:b/>
          <w:bCs/>
          <w:iCs/>
          <w:color w:val="000000"/>
          <w:sz w:val="28"/>
          <w:szCs w:val="28"/>
          <w:lang w:val="ro-RO"/>
        </w:rPr>
        <w:t>Republicii Moldova</w:t>
      </w:r>
    </w:p>
    <w:p w14:paraId="241EB8ED" w14:textId="1F1EC680" w:rsidR="006714D0" w:rsidRDefault="00634315" w:rsidP="006714D0">
      <w:pPr>
        <w:autoSpaceDE w:val="0"/>
        <w:autoSpaceDN w:val="0"/>
        <w:adjustRightInd w:val="0"/>
        <w:ind w:firstLine="0"/>
        <w:jc w:val="center"/>
        <w:rPr>
          <w:b/>
          <w:bCs/>
          <w:iCs/>
          <w:color w:val="000000"/>
          <w:sz w:val="28"/>
          <w:szCs w:val="28"/>
          <w:lang w:val="ro-RO"/>
        </w:rPr>
      </w:pPr>
      <w:r>
        <w:rPr>
          <w:b/>
          <w:bCs/>
          <w:iCs/>
          <w:color w:val="000000"/>
          <w:sz w:val="28"/>
          <w:szCs w:val="28"/>
          <w:lang w:val="ro-RO"/>
        </w:rPr>
        <w:t xml:space="preserve"> la Programul</w:t>
      </w:r>
      <w:r w:rsidR="00AD3E86" w:rsidRPr="008D1058">
        <w:rPr>
          <w:b/>
          <w:bCs/>
          <w:iCs/>
          <w:color w:val="000000"/>
          <w:sz w:val="28"/>
          <w:szCs w:val="28"/>
          <w:lang w:val="ro-RO"/>
        </w:rPr>
        <w:t xml:space="preserve"> Uniunii Europene „Orizont Europa” </w:t>
      </w:r>
    </w:p>
    <w:p w14:paraId="7AFD1497" w14:textId="49A932B7" w:rsidR="00AD3E86" w:rsidRDefault="006714D0" w:rsidP="006714D0">
      <w:pPr>
        <w:autoSpaceDE w:val="0"/>
        <w:autoSpaceDN w:val="0"/>
        <w:adjustRightInd w:val="0"/>
        <w:ind w:firstLine="0"/>
        <w:jc w:val="center"/>
        <w:rPr>
          <w:b/>
          <w:iCs/>
          <w:color w:val="000000"/>
          <w:sz w:val="28"/>
          <w:szCs w:val="28"/>
          <w:lang w:val="ro-RO"/>
        </w:rPr>
      </w:pPr>
      <w:r>
        <w:rPr>
          <w:b/>
          <w:bCs/>
          <w:iCs/>
          <w:color w:val="000000"/>
          <w:sz w:val="28"/>
          <w:szCs w:val="28"/>
          <w:lang w:val="ro-RO"/>
        </w:rPr>
        <w:t xml:space="preserve">– Programul-cadru </w:t>
      </w:r>
      <w:r w:rsidR="00AD3E86" w:rsidRPr="008D1058">
        <w:rPr>
          <w:b/>
          <w:bCs/>
          <w:iCs/>
          <w:color w:val="000000"/>
          <w:sz w:val="28"/>
          <w:szCs w:val="28"/>
          <w:lang w:val="ro-RO"/>
        </w:rPr>
        <w:t xml:space="preserve">pentru </w:t>
      </w:r>
      <w:r>
        <w:rPr>
          <w:b/>
          <w:bCs/>
          <w:iCs/>
          <w:color w:val="000000"/>
          <w:sz w:val="28"/>
          <w:szCs w:val="28"/>
          <w:lang w:val="ro-RO"/>
        </w:rPr>
        <w:t>cercetare și inovare</w:t>
      </w:r>
    </w:p>
    <w:p w14:paraId="7D46FA4B" w14:textId="34057E3C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</w:t>
      </w:r>
      <w:r w:rsidR="00634315">
        <w:rPr>
          <w:b/>
          <w:sz w:val="28"/>
          <w:szCs w:val="28"/>
          <w:lang w:val="ro-RO"/>
        </w:rPr>
        <w:t>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1EAEA62" w:rsidR="00730FEE" w:rsidRPr="00FA194B" w:rsidRDefault="003B72F0" w:rsidP="00E25218">
      <w:pPr>
        <w:rPr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În temeiul art. 14 alin. (2</w:t>
      </w:r>
      <w:r w:rsidR="00AD3E86">
        <w:rPr>
          <w:color w:val="000000"/>
          <w:sz w:val="28"/>
          <w:szCs w:val="28"/>
          <w:lang w:val="ro-RO"/>
        </w:rPr>
        <w:t xml:space="preserve">) din </w:t>
      </w:r>
      <w:r w:rsidR="00AD3E86">
        <w:rPr>
          <w:bCs/>
          <w:color w:val="000000"/>
          <w:sz w:val="28"/>
          <w:szCs w:val="28"/>
          <w:lang w:val="ro-RO"/>
        </w:rPr>
        <w:t xml:space="preserve">Legea nr. 595/1999 privind tratatele internaționale ale Republicii Moldova </w:t>
      </w:r>
      <w:r w:rsidR="00AD3E86">
        <w:rPr>
          <w:color w:val="000000"/>
          <w:sz w:val="28"/>
          <w:szCs w:val="28"/>
          <w:lang w:val="ro-RO"/>
        </w:rPr>
        <w:t xml:space="preserve">(Monitorul Oficial al Republicii Moldova, 2000, nr. 24-26, </w:t>
      </w:r>
      <w:r w:rsidR="00E95A51">
        <w:rPr>
          <w:color w:val="000000"/>
          <w:sz w:val="28"/>
          <w:szCs w:val="28"/>
          <w:lang w:val="ro-RO"/>
        </w:rPr>
        <w:t xml:space="preserve">art. </w:t>
      </w:r>
      <w:r w:rsidR="00AD3E86">
        <w:rPr>
          <w:color w:val="000000"/>
          <w:sz w:val="28"/>
          <w:szCs w:val="28"/>
          <w:lang w:val="ro-RO"/>
        </w:rPr>
        <w:t xml:space="preserve">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A088C3A" w14:textId="0C577CC8" w:rsidR="00AD3E86" w:rsidRPr="00866B7A" w:rsidRDefault="00AD3E86" w:rsidP="00866B7A">
      <w:pPr>
        <w:pStyle w:val="NormalWeb"/>
        <w:tabs>
          <w:tab w:val="left" w:pos="360"/>
        </w:tabs>
        <w:rPr>
          <w:bCs/>
          <w:iCs/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Se aprobă şi se prezintă Președintelui Republicii Moldova spre examinare proiectul de lege pentru ratificarea Acordului </w:t>
      </w:r>
      <w:r>
        <w:rPr>
          <w:bCs/>
          <w:iCs/>
          <w:color w:val="000000"/>
          <w:sz w:val="28"/>
          <w:szCs w:val="28"/>
          <w:lang w:val="ro-RO"/>
        </w:rPr>
        <w:t>dintre Republica Moldova</w:t>
      </w:r>
      <w:r w:rsidR="00866B7A">
        <w:rPr>
          <w:bCs/>
          <w:iCs/>
          <w:color w:val="000000"/>
          <w:sz w:val="28"/>
          <w:szCs w:val="28"/>
          <w:lang w:val="ro-RO"/>
        </w:rPr>
        <w:t>, pe de o parte,</w:t>
      </w:r>
      <w:r>
        <w:rPr>
          <w:bCs/>
          <w:iCs/>
          <w:color w:val="000000"/>
          <w:sz w:val="28"/>
          <w:szCs w:val="28"/>
          <w:lang w:val="ro-RO"/>
        </w:rPr>
        <w:t xml:space="preserve"> și Uniunea Europeană</w:t>
      </w:r>
      <w:r w:rsidR="00866B7A">
        <w:rPr>
          <w:bCs/>
          <w:iCs/>
          <w:color w:val="000000"/>
          <w:sz w:val="28"/>
          <w:szCs w:val="28"/>
          <w:lang w:val="ro-RO"/>
        </w:rPr>
        <w:t>, pe de altă parte,</w:t>
      </w:r>
      <w:r>
        <w:rPr>
          <w:color w:val="000000"/>
          <w:sz w:val="28"/>
          <w:szCs w:val="28"/>
          <w:lang w:val="ro-RO"/>
        </w:rPr>
        <w:t xml:space="preserve"> </w:t>
      </w:r>
      <w:r>
        <w:rPr>
          <w:bCs/>
          <w:iCs/>
          <w:color w:val="000000"/>
          <w:sz w:val="28"/>
          <w:szCs w:val="28"/>
          <w:lang w:val="ro-RO"/>
        </w:rPr>
        <w:t xml:space="preserve">privind participarea Republicii Moldova la </w:t>
      </w:r>
      <w:r w:rsidR="00866B7A" w:rsidRPr="00866B7A">
        <w:rPr>
          <w:bCs/>
          <w:iCs/>
          <w:color w:val="000000"/>
          <w:sz w:val="28"/>
          <w:szCs w:val="28"/>
          <w:lang w:val="ro-RO"/>
        </w:rPr>
        <w:t>Programul Uni</w:t>
      </w:r>
      <w:r w:rsidR="00866B7A">
        <w:rPr>
          <w:bCs/>
          <w:iCs/>
          <w:color w:val="000000"/>
          <w:sz w:val="28"/>
          <w:szCs w:val="28"/>
          <w:lang w:val="ro-RO"/>
        </w:rPr>
        <w:t xml:space="preserve">unii Europene „Orizont Europa” </w:t>
      </w:r>
      <w:r w:rsidR="00866B7A" w:rsidRPr="00866B7A">
        <w:rPr>
          <w:bCs/>
          <w:iCs/>
          <w:color w:val="000000"/>
          <w:sz w:val="28"/>
          <w:szCs w:val="28"/>
          <w:lang w:val="ro-RO"/>
        </w:rPr>
        <w:t>– Programul-cadru pentru cercetare și inovare</w:t>
      </w:r>
      <w:r w:rsidR="00810063">
        <w:rPr>
          <w:bCs/>
          <w:iCs/>
          <w:color w:val="000000"/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69A3624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597DF5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705E3E80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C064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064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064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064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6A90AEB5" w14:textId="1AB54456" w:rsidR="00597DF5" w:rsidRDefault="00597DF5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352460" w14:textId="77777777" w:rsidR="00597DF5" w:rsidRDefault="00597DF5" w:rsidP="00597DF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C1427A" w14:textId="77777777" w:rsidR="00597DF5" w:rsidRPr="00FA194B" w:rsidRDefault="00597DF5" w:rsidP="00597DF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educației</w:t>
      </w:r>
    </w:p>
    <w:p w14:paraId="582026B9" w14:textId="77777777" w:rsidR="00597DF5" w:rsidRDefault="00597DF5" w:rsidP="00597DF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cercetării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Anatolie Topală</w:t>
      </w:r>
    </w:p>
    <w:p w14:paraId="370B5E80" w14:textId="647A7054" w:rsidR="00597DF5" w:rsidRDefault="00597DF5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3440A6" w14:textId="77777777" w:rsidR="00597DF5" w:rsidRDefault="00597DF5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72E8B2F7" w:rsidR="00A33214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C064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  <w:r w:rsidR="00A33214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42694D4" w14:textId="77777777" w:rsidR="00B1632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83175D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42E48736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E2294D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20EDEFF5" w:rsidR="00B20A6B" w:rsidRDefault="00B20A6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31B445F" w14:textId="25182CC6" w:rsidR="006B17C6" w:rsidRPr="00996D06" w:rsidRDefault="00996D06" w:rsidP="00996D06">
      <w:pPr>
        <w:ind w:left="7200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996D06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456F5417" w:rsidR="00633BD9" w:rsidRPr="00996D06" w:rsidRDefault="00996D06" w:rsidP="00996D0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96D0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3FAA4539" w:rsidR="00633BD9" w:rsidRPr="00996D06" w:rsidRDefault="00996D06" w:rsidP="00996D0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96D0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6F250651" w14:textId="77777777" w:rsidR="00927F78" w:rsidRDefault="00996D06" w:rsidP="00C91160">
      <w:pPr>
        <w:autoSpaceDE w:val="0"/>
        <w:autoSpaceDN w:val="0"/>
        <w:adjustRightInd w:val="0"/>
        <w:ind w:firstLine="0"/>
        <w:jc w:val="center"/>
        <w:rPr>
          <w:b/>
          <w:bCs/>
          <w:iCs/>
          <w:color w:val="000000"/>
          <w:sz w:val="28"/>
          <w:szCs w:val="28"/>
          <w:lang w:val="ro-RO"/>
        </w:rPr>
      </w:pPr>
      <w:r w:rsidRPr="00996D06">
        <w:rPr>
          <w:b/>
          <w:bCs/>
          <w:color w:val="000000"/>
          <w:sz w:val="28"/>
          <w:szCs w:val="28"/>
          <w:lang w:val="ro-RO" w:eastAsia="ro-RO"/>
        </w:rPr>
        <w:t xml:space="preserve">pentru ratificarea </w:t>
      </w:r>
      <w:r w:rsidRPr="00996D06">
        <w:rPr>
          <w:b/>
          <w:sz w:val="28"/>
          <w:szCs w:val="28"/>
          <w:lang w:val="ro-RO"/>
        </w:rPr>
        <w:t xml:space="preserve">Acordului </w:t>
      </w:r>
      <w:r>
        <w:rPr>
          <w:b/>
          <w:bCs/>
          <w:iCs/>
          <w:sz w:val="28"/>
          <w:szCs w:val="28"/>
          <w:lang w:val="ro-RO"/>
        </w:rPr>
        <w:t>di</w:t>
      </w:r>
      <w:r w:rsidRPr="00996D06">
        <w:rPr>
          <w:b/>
          <w:bCs/>
          <w:iCs/>
          <w:sz w:val="28"/>
          <w:szCs w:val="28"/>
          <w:lang w:val="ro-RO"/>
        </w:rPr>
        <w:t>ntre Republica Moldova</w:t>
      </w:r>
      <w:r w:rsidR="00C91160">
        <w:rPr>
          <w:b/>
          <w:bCs/>
          <w:iCs/>
          <w:color w:val="000000"/>
          <w:sz w:val="28"/>
          <w:szCs w:val="28"/>
          <w:lang w:val="ro-RO"/>
        </w:rPr>
        <w:t xml:space="preserve">, pe de o parte, </w:t>
      </w:r>
    </w:p>
    <w:p w14:paraId="68656B40" w14:textId="7A7056B8" w:rsidR="00C91160" w:rsidRDefault="00C91160" w:rsidP="00C91160">
      <w:pPr>
        <w:autoSpaceDE w:val="0"/>
        <w:autoSpaceDN w:val="0"/>
        <w:adjustRightInd w:val="0"/>
        <w:ind w:firstLine="0"/>
        <w:jc w:val="center"/>
        <w:rPr>
          <w:b/>
          <w:bCs/>
          <w:iCs/>
          <w:color w:val="000000"/>
          <w:sz w:val="28"/>
          <w:szCs w:val="28"/>
          <w:lang w:val="ro-RO"/>
        </w:rPr>
      </w:pPr>
      <w:r>
        <w:rPr>
          <w:b/>
          <w:bCs/>
          <w:iCs/>
          <w:color w:val="000000"/>
          <w:sz w:val="28"/>
          <w:szCs w:val="28"/>
          <w:lang w:val="ro-RO"/>
        </w:rPr>
        <w:t>și Uniunea Europeană, pe de altă parte,</w:t>
      </w:r>
      <w:r>
        <w:rPr>
          <w:rFonts w:ascii="Georgia" w:hAnsi="Georgia"/>
          <w:color w:val="333333"/>
          <w:sz w:val="28"/>
          <w:szCs w:val="28"/>
          <w:lang w:val="ro-RO" w:eastAsia="ru-RU"/>
        </w:rPr>
        <w:t xml:space="preserve"> </w:t>
      </w:r>
      <w:r>
        <w:rPr>
          <w:b/>
          <w:bCs/>
          <w:iCs/>
          <w:color w:val="000000"/>
          <w:sz w:val="28"/>
          <w:szCs w:val="28"/>
          <w:lang w:val="ro-RO"/>
        </w:rPr>
        <w:t>privind participarea Republicii Moldova la Programul</w:t>
      </w:r>
      <w:r w:rsidRPr="008D1058">
        <w:rPr>
          <w:b/>
          <w:bCs/>
          <w:iCs/>
          <w:color w:val="000000"/>
          <w:sz w:val="28"/>
          <w:szCs w:val="28"/>
          <w:lang w:val="ro-RO"/>
        </w:rPr>
        <w:t xml:space="preserve"> Uniunii Europene „Orizont Europa” </w:t>
      </w:r>
    </w:p>
    <w:p w14:paraId="15D05C4E" w14:textId="77777777" w:rsidR="00C91160" w:rsidRDefault="00C91160" w:rsidP="00C91160">
      <w:pPr>
        <w:autoSpaceDE w:val="0"/>
        <w:autoSpaceDN w:val="0"/>
        <w:adjustRightInd w:val="0"/>
        <w:ind w:firstLine="0"/>
        <w:jc w:val="center"/>
        <w:rPr>
          <w:b/>
          <w:iCs/>
          <w:color w:val="000000"/>
          <w:sz w:val="28"/>
          <w:szCs w:val="28"/>
          <w:lang w:val="ro-RO"/>
        </w:rPr>
      </w:pPr>
      <w:r>
        <w:rPr>
          <w:b/>
          <w:bCs/>
          <w:iCs/>
          <w:color w:val="000000"/>
          <w:sz w:val="28"/>
          <w:szCs w:val="28"/>
          <w:lang w:val="ro-RO"/>
        </w:rPr>
        <w:t xml:space="preserve">– Programul-cadru </w:t>
      </w:r>
      <w:r w:rsidRPr="008D1058">
        <w:rPr>
          <w:b/>
          <w:bCs/>
          <w:iCs/>
          <w:color w:val="000000"/>
          <w:sz w:val="28"/>
          <w:szCs w:val="28"/>
          <w:lang w:val="ro-RO"/>
        </w:rPr>
        <w:t xml:space="preserve">pentru </w:t>
      </w:r>
      <w:r>
        <w:rPr>
          <w:b/>
          <w:bCs/>
          <w:iCs/>
          <w:color w:val="000000"/>
          <w:sz w:val="28"/>
          <w:szCs w:val="28"/>
          <w:lang w:val="ro-RO"/>
        </w:rPr>
        <w:t>cercetare și inovare</w:t>
      </w:r>
    </w:p>
    <w:p w14:paraId="6A66FB16" w14:textId="061E5659" w:rsidR="00633BD9" w:rsidRDefault="00633BD9" w:rsidP="00C91160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A53879" w14:textId="77777777" w:rsidR="00996D06" w:rsidRPr="00996D06" w:rsidRDefault="00996D06" w:rsidP="00996D06">
      <w:pPr>
        <w:rPr>
          <w:color w:val="000000"/>
          <w:sz w:val="28"/>
          <w:szCs w:val="28"/>
          <w:lang w:val="ro-RO" w:eastAsia="ro-RO"/>
        </w:rPr>
      </w:pPr>
      <w:r w:rsidRPr="00996D06">
        <w:rPr>
          <w:color w:val="000000"/>
          <w:sz w:val="28"/>
          <w:szCs w:val="28"/>
          <w:lang w:val="ro-RO" w:eastAsia="ro-RO"/>
        </w:rPr>
        <w:t>Parlamentul adoptă prezenta lege organică.</w:t>
      </w:r>
    </w:p>
    <w:p w14:paraId="3E745B24" w14:textId="77777777" w:rsidR="00996D06" w:rsidRPr="00996D06" w:rsidRDefault="00996D06" w:rsidP="00996D06">
      <w:pPr>
        <w:rPr>
          <w:bCs/>
          <w:color w:val="000000"/>
          <w:sz w:val="28"/>
          <w:szCs w:val="28"/>
          <w:lang w:val="ro-RO" w:eastAsia="ro-RO"/>
        </w:rPr>
      </w:pPr>
    </w:p>
    <w:p w14:paraId="1C66334C" w14:textId="38B9BE75" w:rsidR="00927F78" w:rsidRPr="00866B7A" w:rsidRDefault="00996D06" w:rsidP="004C5B7B">
      <w:pPr>
        <w:pStyle w:val="NormalWeb"/>
        <w:tabs>
          <w:tab w:val="left" w:pos="360"/>
        </w:tabs>
        <w:ind w:firstLine="709"/>
        <w:rPr>
          <w:bCs/>
          <w:iCs/>
          <w:color w:val="000000"/>
          <w:sz w:val="28"/>
          <w:szCs w:val="28"/>
          <w:lang w:val="ro-RO"/>
        </w:rPr>
      </w:pPr>
      <w:r w:rsidRPr="0075160E">
        <w:rPr>
          <w:b/>
          <w:color w:val="000000"/>
          <w:sz w:val="28"/>
          <w:szCs w:val="28"/>
          <w:lang w:val="ro-RO" w:eastAsia="ro-RO"/>
        </w:rPr>
        <w:t>Art. 1.</w:t>
      </w:r>
      <w:r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996D06">
        <w:rPr>
          <w:color w:val="000000"/>
          <w:sz w:val="28"/>
          <w:szCs w:val="28"/>
          <w:lang w:val="ro-RO" w:eastAsia="ro-RO"/>
        </w:rPr>
        <w:t xml:space="preserve">– Se ratifică </w:t>
      </w:r>
      <w:r w:rsidRPr="00996D06">
        <w:rPr>
          <w:sz w:val="28"/>
          <w:szCs w:val="28"/>
          <w:lang w:val="ro-RO"/>
        </w:rPr>
        <w:t xml:space="preserve">Acordul </w:t>
      </w:r>
      <w:r w:rsidR="0075160E">
        <w:rPr>
          <w:bCs/>
          <w:iCs/>
          <w:sz w:val="28"/>
          <w:szCs w:val="28"/>
          <w:lang w:val="ro-RO"/>
        </w:rPr>
        <w:t>di</w:t>
      </w:r>
      <w:r w:rsidRPr="00996D06">
        <w:rPr>
          <w:bCs/>
          <w:iCs/>
          <w:sz w:val="28"/>
          <w:szCs w:val="28"/>
          <w:lang w:val="ro-RO"/>
        </w:rPr>
        <w:t>ntre Republica Moldova</w:t>
      </w:r>
      <w:r w:rsidR="00927F78">
        <w:rPr>
          <w:bCs/>
          <w:iCs/>
          <w:color w:val="000000"/>
          <w:sz w:val="28"/>
          <w:szCs w:val="28"/>
          <w:lang w:val="ro-RO"/>
        </w:rPr>
        <w:t>, pe de o parte, și Uniunea Europeană, pe de altă parte,</w:t>
      </w:r>
      <w:r w:rsidR="00927F78">
        <w:rPr>
          <w:color w:val="000000"/>
          <w:sz w:val="28"/>
          <w:szCs w:val="28"/>
          <w:lang w:val="ro-RO"/>
        </w:rPr>
        <w:t xml:space="preserve"> </w:t>
      </w:r>
      <w:r w:rsidR="00927F78">
        <w:rPr>
          <w:bCs/>
          <w:iCs/>
          <w:color w:val="000000"/>
          <w:sz w:val="28"/>
          <w:szCs w:val="28"/>
          <w:lang w:val="ro-RO"/>
        </w:rPr>
        <w:t xml:space="preserve">privind participarea Republicii Moldova la </w:t>
      </w:r>
      <w:r w:rsidR="00927F78" w:rsidRPr="00866B7A">
        <w:rPr>
          <w:bCs/>
          <w:iCs/>
          <w:color w:val="000000"/>
          <w:sz w:val="28"/>
          <w:szCs w:val="28"/>
          <w:lang w:val="ro-RO"/>
        </w:rPr>
        <w:t>Programul Uni</w:t>
      </w:r>
      <w:r w:rsidR="00927F78">
        <w:rPr>
          <w:bCs/>
          <w:iCs/>
          <w:color w:val="000000"/>
          <w:sz w:val="28"/>
          <w:szCs w:val="28"/>
          <w:lang w:val="ro-RO"/>
        </w:rPr>
        <w:t xml:space="preserve">unii Europene „Orizont Europa” </w:t>
      </w:r>
      <w:r w:rsidR="00927F78" w:rsidRPr="00866B7A">
        <w:rPr>
          <w:bCs/>
          <w:iCs/>
          <w:color w:val="000000"/>
          <w:sz w:val="28"/>
          <w:szCs w:val="28"/>
          <w:lang w:val="ro-RO"/>
        </w:rPr>
        <w:t>– Programul-cadru pentru cercetare și inovare</w:t>
      </w:r>
      <w:r w:rsidR="00927F78">
        <w:rPr>
          <w:bCs/>
          <w:iCs/>
          <w:color w:val="000000"/>
          <w:sz w:val="28"/>
          <w:szCs w:val="28"/>
          <w:lang w:val="ro-RO"/>
        </w:rPr>
        <w:t>.</w:t>
      </w:r>
    </w:p>
    <w:p w14:paraId="79307D54" w14:textId="3B1E81CC" w:rsidR="00996D06" w:rsidRPr="00996D06" w:rsidRDefault="00996D06" w:rsidP="00996D06">
      <w:pPr>
        <w:rPr>
          <w:bCs/>
          <w:color w:val="000000"/>
          <w:sz w:val="28"/>
          <w:szCs w:val="28"/>
          <w:lang w:val="ro-RO" w:eastAsia="ro-RO"/>
        </w:rPr>
      </w:pPr>
    </w:p>
    <w:p w14:paraId="5444F274" w14:textId="6EF9CC17" w:rsidR="00996D06" w:rsidRPr="00996D06" w:rsidRDefault="00996D06" w:rsidP="00996D06">
      <w:pPr>
        <w:rPr>
          <w:color w:val="000000"/>
          <w:sz w:val="28"/>
          <w:szCs w:val="28"/>
          <w:lang w:val="ro-RO" w:eastAsia="ro-RO"/>
        </w:rPr>
      </w:pPr>
      <w:r w:rsidRPr="0075160E">
        <w:rPr>
          <w:b/>
          <w:color w:val="000000"/>
          <w:sz w:val="28"/>
          <w:szCs w:val="28"/>
          <w:lang w:val="ro-RO" w:eastAsia="ro-RO"/>
        </w:rPr>
        <w:t>Art. 2.</w:t>
      </w:r>
      <w:r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996D06">
        <w:rPr>
          <w:color w:val="000000"/>
          <w:sz w:val="28"/>
          <w:szCs w:val="28"/>
          <w:lang w:val="ro-RO" w:eastAsia="ro-RO"/>
        </w:rPr>
        <w:t>– Guvernul va întreprinde măsurile necesare pentru realizarea prevederilor Acordului menționat.</w:t>
      </w:r>
    </w:p>
    <w:p w14:paraId="74163E8E" w14:textId="77777777" w:rsidR="00996D06" w:rsidRPr="00996D06" w:rsidRDefault="00996D06" w:rsidP="00996D06">
      <w:pPr>
        <w:rPr>
          <w:bCs/>
          <w:color w:val="000000"/>
          <w:sz w:val="28"/>
          <w:szCs w:val="28"/>
          <w:lang w:val="ro-RO" w:eastAsia="ro-RO"/>
        </w:rPr>
      </w:pPr>
    </w:p>
    <w:p w14:paraId="146AB571" w14:textId="2E5613C7" w:rsidR="00996D06" w:rsidRPr="00996D06" w:rsidRDefault="00996D06" w:rsidP="00996D06">
      <w:pPr>
        <w:rPr>
          <w:color w:val="000000"/>
          <w:sz w:val="28"/>
          <w:szCs w:val="28"/>
          <w:lang w:val="ro-RO" w:eastAsia="ro-RO"/>
        </w:rPr>
      </w:pPr>
      <w:r w:rsidRPr="0075160E">
        <w:rPr>
          <w:b/>
          <w:color w:val="000000"/>
          <w:sz w:val="28"/>
          <w:szCs w:val="28"/>
          <w:lang w:val="ro-RO" w:eastAsia="ro-RO"/>
        </w:rPr>
        <w:t>Art. 3.</w:t>
      </w:r>
      <w:r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996D06">
        <w:rPr>
          <w:color w:val="000000"/>
          <w:sz w:val="28"/>
          <w:szCs w:val="28"/>
          <w:lang w:val="ro-RO" w:eastAsia="ro-RO"/>
        </w:rPr>
        <w:t>– Ministerul Afacerilor Externe şi Integrării Europene va notifica Consiliul</w:t>
      </w:r>
      <w:r w:rsidR="0075160E">
        <w:rPr>
          <w:color w:val="000000"/>
          <w:sz w:val="28"/>
          <w:szCs w:val="28"/>
          <w:lang w:val="ro-RO" w:eastAsia="ro-RO"/>
        </w:rPr>
        <w:t>ui</w:t>
      </w:r>
      <w:r w:rsidRPr="00996D06">
        <w:rPr>
          <w:color w:val="000000"/>
          <w:sz w:val="28"/>
          <w:szCs w:val="28"/>
          <w:lang w:val="ro-RO" w:eastAsia="ro-RO"/>
        </w:rPr>
        <w:t xml:space="preserve"> Uniunii Europene ratificarea </w:t>
      </w:r>
      <w:r w:rsidR="0075160E">
        <w:rPr>
          <w:color w:val="000000"/>
          <w:sz w:val="28"/>
          <w:szCs w:val="28"/>
          <w:lang w:val="ro-RO" w:eastAsia="ro-RO"/>
        </w:rPr>
        <w:t>A</w:t>
      </w:r>
      <w:r w:rsidRPr="00996D06">
        <w:rPr>
          <w:color w:val="000000"/>
          <w:sz w:val="28"/>
          <w:szCs w:val="28"/>
          <w:lang w:val="ro-RO" w:eastAsia="ro-RO"/>
        </w:rPr>
        <w:t>cordului nominalizat.</w:t>
      </w:r>
    </w:p>
    <w:p w14:paraId="4F939DFF" w14:textId="0BA471E5" w:rsidR="00996D06" w:rsidRDefault="00996D0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3EB222AD" w14:textId="52E9216F" w:rsidR="005720D0" w:rsidRDefault="005720D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54B49051" w14:textId="5A5DC342" w:rsidR="005720D0" w:rsidRPr="00EB4D7D" w:rsidRDefault="005720D0" w:rsidP="00E25218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EB4D7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</w:t>
      </w:r>
      <w:r w:rsidR="00EB4D7D" w:rsidRPr="00EB4D7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ș</w:t>
      </w:r>
      <w:r w:rsidRPr="00EB4D7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edintele Parlamentului</w:t>
      </w: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CDB3D9" w14:textId="77777777" w:rsidR="00E86452" w:rsidRDefault="00E86452" w:rsidP="00026B87">
      <w:r>
        <w:separator/>
      </w:r>
    </w:p>
  </w:endnote>
  <w:endnote w:type="continuationSeparator" w:id="0">
    <w:p w14:paraId="71B19B00" w14:textId="77777777" w:rsidR="00E86452" w:rsidRDefault="00E8645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50B47B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305FD">
      <w:rPr>
        <w:noProof/>
        <w:sz w:val="16"/>
        <w:szCs w:val="16"/>
      </w:rPr>
      <w:t>Y:\200\2021\HOTĂRÂRI\20490\20490 -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2CFE995B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305FD">
      <w:rPr>
        <w:noProof/>
        <w:sz w:val="16"/>
        <w:szCs w:val="16"/>
      </w:rPr>
      <w:t>Y:\200\2021\HOTĂRÂRI\20490\20490 -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E3A2C3" w14:textId="77777777" w:rsidR="00E86452" w:rsidRDefault="00E86452" w:rsidP="00026B87">
      <w:r>
        <w:separator/>
      </w:r>
    </w:p>
  </w:footnote>
  <w:footnote w:type="continuationSeparator" w:id="0">
    <w:p w14:paraId="03975C8C" w14:textId="77777777" w:rsidR="00E86452" w:rsidRDefault="00E8645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E305FD" w:rsidRPr="00E305F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5129A4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305F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10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3B2CA0"/>
    <w:multiLevelType w:val="hybridMultilevel"/>
    <w:tmpl w:val="6DBC39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6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4490"/>
    <w:rsid w:val="001469DB"/>
    <w:rsid w:val="001574DD"/>
    <w:rsid w:val="001614F3"/>
    <w:rsid w:val="001732C2"/>
    <w:rsid w:val="00191F49"/>
    <w:rsid w:val="001B2461"/>
    <w:rsid w:val="001B5608"/>
    <w:rsid w:val="001D364E"/>
    <w:rsid w:val="001E6EB8"/>
    <w:rsid w:val="00222B19"/>
    <w:rsid w:val="002264B6"/>
    <w:rsid w:val="00243B9C"/>
    <w:rsid w:val="002501F3"/>
    <w:rsid w:val="00251AE0"/>
    <w:rsid w:val="00256F32"/>
    <w:rsid w:val="00283736"/>
    <w:rsid w:val="0029400E"/>
    <w:rsid w:val="002A270C"/>
    <w:rsid w:val="003321A4"/>
    <w:rsid w:val="0034194B"/>
    <w:rsid w:val="003543E9"/>
    <w:rsid w:val="003852B4"/>
    <w:rsid w:val="003A4AE6"/>
    <w:rsid w:val="003B04ED"/>
    <w:rsid w:val="003B596B"/>
    <w:rsid w:val="003B72F0"/>
    <w:rsid w:val="003D6BC3"/>
    <w:rsid w:val="004060EB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C5B7B"/>
    <w:rsid w:val="004E1000"/>
    <w:rsid w:val="00500597"/>
    <w:rsid w:val="0050680A"/>
    <w:rsid w:val="00512A5C"/>
    <w:rsid w:val="00530592"/>
    <w:rsid w:val="00542F92"/>
    <w:rsid w:val="005541A1"/>
    <w:rsid w:val="005720D0"/>
    <w:rsid w:val="005802DD"/>
    <w:rsid w:val="005850E0"/>
    <w:rsid w:val="00586D2A"/>
    <w:rsid w:val="00597DF5"/>
    <w:rsid w:val="005E1FF5"/>
    <w:rsid w:val="005F1999"/>
    <w:rsid w:val="005F2B04"/>
    <w:rsid w:val="00601679"/>
    <w:rsid w:val="00602E93"/>
    <w:rsid w:val="0063090F"/>
    <w:rsid w:val="00633BD9"/>
    <w:rsid w:val="00634315"/>
    <w:rsid w:val="00646A0B"/>
    <w:rsid w:val="00665C90"/>
    <w:rsid w:val="006714D0"/>
    <w:rsid w:val="0067374F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0E"/>
    <w:rsid w:val="00752E46"/>
    <w:rsid w:val="007551A5"/>
    <w:rsid w:val="00757510"/>
    <w:rsid w:val="00782601"/>
    <w:rsid w:val="00784D3B"/>
    <w:rsid w:val="007926E4"/>
    <w:rsid w:val="007A2971"/>
    <w:rsid w:val="007A37D5"/>
    <w:rsid w:val="007A4567"/>
    <w:rsid w:val="007E0B5B"/>
    <w:rsid w:val="00810063"/>
    <w:rsid w:val="00812539"/>
    <w:rsid w:val="00814406"/>
    <w:rsid w:val="0082214F"/>
    <w:rsid w:val="00832599"/>
    <w:rsid w:val="0084667B"/>
    <w:rsid w:val="00862AB4"/>
    <w:rsid w:val="00866B7A"/>
    <w:rsid w:val="0087581E"/>
    <w:rsid w:val="00882196"/>
    <w:rsid w:val="00893B25"/>
    <w:rsid w:val="008B533A"/>
    <w:rsid w:val="008C14FC"/>
    <w:rsid w:val="008C1EB3"/>
    <w:rsid w:val="008C53C4"/>
    <w:rsid w:val="008C5F65"/>
    <w:rsid w:val="008D1058"/>
    <w:rsid w:val="008D6357"/>
    <w:rsid w:val="008E60D5"/>
    <w:rsid w:val="009159B9"/>
    <w:rsid w:val="009168BD"/>
    <w:rsid w:val="00927F78"/>
    <w:rsid w:val="009374A9"/>
    <w:rsid w:val="00941781"/>
    <w:rsid w:val="009423B6"/>
    <w:rsid w:val="00950CEF"/>
    <w:rsid w:val="0095316D"/>
    <w:rsid w:val="00965406"/>
    <w:rsid w:val="00967B94"/>
    <w:rsid w:val="00996D06"/>
    <w:rsid w:val="009A3326"/>
    <w:rsid w:val="009E20E6"/>
    <w:rsid w:val="00A0308D"/>
    <w:rsid w:val="00A04621"/>
    <w:rsid w:val="00A1010C"/>
    <w:rsid w:val="00A20072"/>
    <w:rsid w:val="00A33214"/>
    <w:rsid w:val="00A35DD9"/>
    <w:rsid w:val="00A43E32"/>
    <w:rsid w:val="00A56041"/>
    <w:rsid w:val="00A87A92"/>
    <w:rsid w:val="00A938D0"/>
    <w:rsid w:val="00A94FEB"/>
    <w:rsid w:val="00A977C3"/>
    <w:rsid w:val="00AA173D"/>
    <w:rsid w:val="00AB67F5"/>
    <w:rsid w:val="00AD3E86"/>
    <w:rsid w:val="00AE7568"/>
    <w:rsid w:val="00AF0010"/>
    <w:rsid w:val="00B05A8B"/>
    <w:rsid w:val="00B16328"/>
    <w:rsid w:val="00B20A6B"/>
    <w:rsid w:val="00B4370D"/>
    <w:rsid w:val="00B51090"/>
    <w:rsid w:val="00B57470"/>
    <w:rsid w:val="00BF2373"/>
    <w:rsid w:val="00BF32A6"/>
    <w:rsid w:val="00C02DFA"/>
    <w:rsid w:val="00C03113"/>
    <w:rsid w:val="00C06447"/>
    <w:rsid w:val="00C35492"/>
    <w:rsid w:val="00C74719"/>
    <w:rsid w:val="00C74905"/>
    <w:rsid w:val="00C874B7"/>
    <w:rsid w:val="00C91160"/>
    <w:rsid w:val="00C97309"/>
    <w:rsid w:val="00CB05D3"/>
    <w:rsid w:val="00CB0FCF"/>
    <w:rsid w:val="00CB3FD9"/>
    <w:rsid w:val="00CC7AFF"/>
    <w:rsid w:val="00CE0DA1"/>
    <w:rsid w:val="00CF2559"/>
    <w:rsid w:val="00D30E48"/>
    <w:rsid w:val="00D3427B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6B1A"/>
    <w:rsid w:val="00DF7E3E"/>
    <w:rsid w:val="00E04C14"/>
    <w:rsid w:val="00E11CE2"/>
    <w:rsid w:val="00E216C5"/>
    <w:rsid w:val="00E2294D"/>
    <w:rsid w:val="00E25218"/>
    <w:rsid w:val="00E305FD"/>
    <w:rsid w:val="00E372FF"/>
    <w:rsid w:val="00E82D01"/>
    <w:rsid w:val="00E86452"/>
    <w:rsid w:val="00E95A51"/>
    <w:rsid w:val="00EA1DFC"/>
    <w:rsid w:val="00EA3268"/>
    <w:rsid w:val="00EA7735"/>
    <w:rsid w:val="00EB4D7D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0D01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18641B-BBFE-4E39-AA05-51D1FDD8998A}"/>
</file>

<file path=customXml/itemProps2.xml><?xml version="1.0" encoding="utf-8"?>
<ds:datastoreItem xmlns:ds="http://schemas.openxmlformats.org/officeDocument/2006/customXml" ds:itemID="{69FE6F76-DC73-4C29-B420-55569AC21D15}"/>
</file>

<file path=customXml/itemProps3.xml><?xml version="1.0" encoding="utf-8"?>
<ds:datastoreItem xmlns:ds="http://schemas.openxmlformats.org/officeDocument/2006/customXml" ds:itemID="{57304B3B-72F5-4A7E-94E1-A2F14F4252B4}"/>
</file>

<file path=customXml/itemProps4.xml><?xml version="1.0" encoding="utf-8"?>
<ds:datastoreItem xmlns:ds="http://schemas.openxmlformats.org/officeDocument/2006/customXml" ds:itemID="{5A879119-4D5F-4035-BB06-0083AA9B61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258</Words>
  <Characters>1866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352.2021.ro</dc:title>
  <dc:creator>lll</dc:creator>
  <cp:lastModifiedBy>Eugenia Cartin</cp:lastModifiedBy>
  <cp:revision>17</cp:revision>
  <cp:lastPrinted>2021-11-10T10:49:00Z</cp:lastPrinted>
  <dcterms:created xsi:type="dcterms:W3CDTF">2021-11-04T10:44:00Z</dcterms:created>
  <dcterms:modified xsi:type="dcterms:W3CDTF">2021-11-10T10:49:00Z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