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E58" w:rsidRDefault="00751E58" w:rsidP="00DE7A5E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О</w:t>
      </w:r>
      <w:r w:rsidR="00DE7A5E" w:rsidRPr="00DE7A5E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проект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е</w:t>
      </w:r>
      <w:r w:rsidR="00DE7A5E" w:rsidRPr="00DE7A5E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з</w:t>
      </w:r>
      <w:r w:rsidR="00DE7A5E" w:rsidRPr="00DE7A5E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акона о внесении изменений </w:t>
      </w:r>
    </w:p>
    <w:p w:rsidR="00DE7A5E" w:rsidRDefault="00DE7A5E" w:rsidP="00DE7A5E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DE7A5E">
        <w:rPr>
          <w:rFonts w:asciiTheme="majorBidi" w:hAnsiTheme="majorBidi" w:cstheme="majorBidi"/>
          <w:b/>
          <w:bCs/>
          <w:color w:val="000000"/>
          <w:sz w:val="28"/>
          <w:szCs w:val="28"/>
        </w:rPr>
        <w:t>в некоторые нормативные акты</w:t>
      </w:r>
    </w:p>
    <w:p w:rsidR="00751E58" w:rsidRPr="00DE7A5E" w:rsidRDefault="00751E58" w:rsidP="00DE7A5E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---------------------------------------------</w:t>
      </w:r>
    </w:p>
    <w:p w:rsidR="00DE7A5E" w:rsidRPr="00DE7A5E" w:rsidRDefault="00DE7A5E" w:rsidP="00DE7A5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E7A5E" w:rsidRPr="00DE7A5E" w:rsidRDefault="00DE7A5E" w:rsidP="00DE7A5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E7A5E" w:rsidRPr="00DE7A5E" w:rsidRDefault="00DE7A5E" w:rsidP="00DE7A5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DE7A5E">
        <w:rPr>
          <w:rFonts w:asciiTheme="majorBidi" w:hAnsiTheme="majorBidi" w:cstheme="majorBidi"/>
          <w:color w:val="000000"/>
          <w:sz w:val="28"/>
          <w:szCs w:val="28"/>
        </w:rPr>
        <w:t>Правительство ПОСТАНОВЛЯЕТ:</w:t>
      </w:r>
    </w:p>
    <w:p w:rsidR="00DE7A5E" w:rsidRPr="00DE7A5E" w:rsidRDefault="00DE7A5E" w:rsidP="00DE7A5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E7A5E" w:rsidRPr="00DE7A5E" w:rsidRDefault="00DE7A5E" w:rsidP="00751E5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DE7A5E">
        <w:rPr>
          <w:rFonts w:asciiTheme="majorBidi" w:hAnsiTheme="majorBidi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751E58">
        <w:rPr>
          <w:rFonts w:asciiTheme="majorBidi" w:hAnsiTheme="majorBidi" w:cstheme="majorBidi"/>
          <w:color w:val="000000"/>
          <w:sz w:val="28"/>
          <w:szCs w:val="28"/>
        </w:rPr>
        <w:t>з</w:t>
      </w:r>
      <w:r w:rsidRPr="00DE7A5E">
        <w:rPr>
          <w:rFonts w:asciiTheme="majorBidi" w:hAnsiTheme="majorBidi" w:cstheme="majorBidi"/>
          <w:color w:val="000000"/>
          <w:sz w:val="28"/>
          <w:szCs w:val="28"/>
        </w:rPr>
        <w:t>акона о внесении изменений в некоторые нормативные акты</w:t>
      </w:r>
      <w:r w:rsidR="00751E58">
        <w:rPr>
          <w:rFonts w:asciiTheme="majorBidi" w:hAnsiTheme="majorBidi" w:cstheme="majorBidi"/>
          <w:color w:val="000000"/>
          <w:sz w:val="28"/>
          <w:szCs w:val="28"/>
        </w:rPr>
        <w:t>.</w:t>
      </w:r>
    </w:p>
    <w:p w:rsidR="00593286" w:rsidRPr="00F375A8" w:rsidRDefault="00593286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F375A8" w:rsidRDefault="00FA6305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1" w:name="_Hlk536778552"/>
      <w:r w:rsidRPr="00F375A8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bookmarkEnd w:id="1"/>
    </w:p>
    <w:p w:rsidR="00751E58" w:rsidRDefault="00751E5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492257" w:rsidRPr="00F375A8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375A8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F375A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F375A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F375A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F375A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F375A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F375A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F375A8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751E58" w:rsidRDefault="00751E5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F375A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F375A8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F375A8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2121B" w:rsidRPr="00F375A8" w:rsidRDefault="0032121B" w:rsidP="0032121B">
      <w:pPr>
        <w:rPr>
          <w:rFonts w:cstheme="majorBidi"/>
          <w:sz w:val="28"/>
          <w:szCs w:val="28"/>
        </w:rPr>
      </w:pPr>
      <w:r w:rsidRPr="00F375A8">
        <w:rPr>
          <w:rFonts w:cstheme="majorBidi"/>
          <w:sz w:val="28"/>
          <w:szCs w:val="28"/>
        </w:rPr>
        <w:t>Министр юстиции</w:t>
      </w:r>
      <w:r w:rsidRPr="00F375A8">
        <w:rPr>
          <w:rFonts w:cstheme="majorBidi"/>
          <w:sz w:val="28"/>
          <w:szCs w:val="28"/>
        </w:rPr>
        <w:tab/>
      </w:r>
      <w:r w:rsidRPr="00F375A8">
        <w:rPr>
          <w:rFonts w:cstheme="majorBidi"/>
          <w:sz w:val="28"/>
          <w:szCs w:val="28"/>
        </w:rPr>
        <w:tab/>
      </w:r>
      <w:r w:rsidRPr="00F375A8">
        <w:rPr>
          <w:rFonts w:cstheme="majorBidi"/>
          <w:sz w:val="28"/>
          <w:szCs w:val="28"/>
        </w:rPr>
        <w:tab/>
      </w:r>
      <w:r w:rsidRPr="00F375A8">
        <w:rPr>
          <w:rFonts w:cstheme="majorBidi"/>
          <w:sz w:val="28"/>
          <w:szCs w:val="28"/>
        </w:rPr>
        <w:tab/>
      </w:r>
      <w:r w:rsidRPr="00F375A8">
        <w:rPr>
          <w:rFonts w:cstheme="majorBidi"/>
          <w:sz w:val="28"/>
          <w:szCs w:val="28"/>
        </w:rPr>
        <w:tab/>
        <w:t xml:space="preserve">Фадей </w:t>
      </w:r>
      <w:proofErr w:type="spellStart"/>
      <w:r w:rsidRPr="00F375A8">
        <w:rPr>
          <w:rFonts w:cstheme="majorBidi"/>
          <w:sz w:val="28"/>
          <w:szCs w:val="28"/>
        </w:rPr>
        <w:t>Нагачевски</w:t>
      </w:r>
      <w:proofErr w:type="spellEnd"/>
    </w:p>
    <w:p w:rsidR="0032121B" w:rsidRPr="00F375A8" w:rsidRDefault="0032121B" w:rsidP="0032121B">
      <w:pPr>
        <w:rPr>
          <w:rFonts w:cstheme="majorBidi"/>
          <w:sz w:val="28"/>
          <w:szCs w:val="28"/>
        </w:rPr>
      </w:pPr>
    </w:p>
    <w:p w:rsidR="00390C5E" w:rsidRPr="00F375A8" w:rsidRDefault="00390C5E" w:rsidP="00F04FA2">
      <w:pPr>
        <w:rPr>
          <w:rFonts w:cstheme="majorBidi"/>
          <w:sz w:val="28"/>
          <w:szCs w:val="28"/>
        </w:rPr>
      </w:pPr>
      <w:r w:rsidRPr="00F375A8">
        <w:rPr>
          <w:rFonts w:cstheme="majorBidi"/>
          <w:sz w:val="28"/>
          <w:szCs w:val="28"/>
        </w:rPr>
        <w:t>Министр иностранных дел и</w:t>
      </w:r>
    </w:p>
    <w:p w:rsidR="00390C5E" w:rsidRPr="00F375A8" w:rsidRDefault="00390C5E" w:rsidP="00F04FA2">
      <w:pPr>
        <w:rPr>
          <w:rFonts w:cstheme="majorBidi"/>
          <w:sz w:val="28"/>
          <w:szCs w:val="28"/>
        </w:rPr>
      </w:pPr>
      <w:r w:rsidRPr="00F375A8">
        <w:rPr>
          <w:rFonts w:cstheme="majorBidi"/>
          <w:sz w:val="28"/>
          <w:szCs w:val="28"/>
        </w:rPr>
        <w:t>европейской интеграции</w:t>
      </w:r>
      <w:r w:rsidR="0015418E" w:rsidRPr="00F375A8">
        <w:rPr>
          <w:rFonts w:cstheme="majorBidi"/>
          <w:sz w:val="28"/>
          <w:szCs w:val="28"/>
        </w:rPr>
        <w:tab/>
      </w:r>
      <w:r w:rsidR="0015418E" w:rsidRPr="00F375A8">
        <w:rPr>
          <w:rFonts w:cstheme="majorBidi"/>
          <w:sz w:val="28"/>
          <w:szCs w:val="28"/>
        </w:rPr>
        <w:tab/>
      </w:r>
      <w:r w:rsidR="0015418E" w:rsidRPr="00F375A8">
        <w:rPr>
          <w:rFonts w:cstheme="majorBidi"/>
          <w:sz w:val="28"/>
          <w:szCs w:val="28"/>
        </w:rPr>
        <w:tab/>
      </w:r>
      <w:r w:rsidR="0015418E" w:rsidRPr="00F375A8">
        <w:rPr>
          <w:rFonts w:cstheme="majorBidi"/>
          <w:sz w:val="28"/>
          <w:szCs w:val="28"/>
        </w:rPr>
        <w:tab/>
      </w:r>
      <w:r w:rsidR="0071789E" w:rsidRPr="00F375A8">
        <w:rPr>
          <w:rFonts w:cstheme="majorBidi"/>
          <w:sz w:val="28"/>
          <w:szCs w:val="28"/>
        </w:rPr>
        <w:t xml:space="preserve">Олег </w:t>
      </w:r>
      <w:proofErr w:type="spellStart"/>
      <w:r w:rsidR="0071789E" w:rsidRPr="00F375A8">
        <w:rPr>
          <w:rFonts w:cstheme="majorBidi"/>
          <w:sz w:val="28"/>
          <w:szCs w:val="28"/>
        </w:rPr>
        <w:t>Цуля</w:t>
      </w:r>
      <w:proofErr w:type="spellEnd"/>
    </w:p>
    <w:p w:rsidR="008836F5" w:rsidRPr="00F375A8" w:rsidRDefault="008836F5" w:rsidP="00F04FA2">
      <w:pPr>
        <w:rPr>
          <w:rFonts w:cstheme="majorBidi"/>
          <w:sz w:val="28"/>
          <w:szCs w:val="28"/>
        </w:rPr>
      </w:pPr>
    </w:p>
    <w:p w:rsidR="00390C5E" w:rsidRPr="00F375A8" w:rsidRDefault="00390C5E" w:rsidP="00F04FA2">
      <w:pPr>
        <w:rPr>
          <w:rFonts w:cstheme="majorBidi"/>
          <w:sz w:val="28"/>
          <w:szCs w:val="28"/>
        </w:rPr>
      </w:pPr>
    </w:p>
    <w:p w:rsidR="00390C5E" w:rsidRPr="00F375A8" w:rsidRDefault="00390C5E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90C5E" w:rsidRPr="00F375A8" w:rsidRDefault="00390C5E" w:rsidP="00F04FA2">
      <w:pPr>
        <w:rPr>
          <w:rFonts w:cstheme="majorBidi"/>
          <w:sz w:val="28"/>
          <w:szCs w:val="28"/>
        </w:rPr>
      </w:pPr>
    </w:p>
    <w:p w:rsidR="00390C5E" w:rsidRPr="00F375A8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F375A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F375A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F375A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375A8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F375A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F375A8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F375A8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F375A8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F375A8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F375A8">
        <w:rPr>
          <w:rFonts w:ascii="Times New Roman" w:hAnsi="Times New Roman" w:cstheme="majorBidi"/>
          <w:sz w:val="28"/>
          <w:szCs w:val="28"/>
        </w:rPr>
        <w:tab/>
      </w:r>
      <w:r w:rsidRPr="00F375A8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F375A8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F375A8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F375A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F375A8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F375A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375A8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F375A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375A8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F375A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F375A8" w:rsidRDefault="00583825" w:rsidP="00F04FA2">
      <w:pPr>
        <w:rPr>
          <w:rFonts w:cstheme="majorBidi"/>
          <w:sz w:val="28"/>
          <w:szCs w:val="28"/>
        </w:rPr>
      </w:pPr>
      <w:r w:rsidRPr="00F375A8">
        <w:rPr>
          <w:rFonts w:cstheme="majorBidi"/>
          <w:sz w:val="28"/>
          <w:szCs w:val="28"/>
        </w:rPr>
        <w:t xml:space="preserve"> </w:t>
      </w:r>
    </w:p>
    <w:p w:rsidR="00A001EE" w:rsidRPr="00F375A8" w:rsidRDefault="00A001EE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32121B" w:rsidRPr="00F375A8" w:rsidRDefault="0032121B" w:rsidP="00F04FA2">
      <w:pPr>
        <w:rPr>
          <w:rFonts w:cstheme="majorBidi"/>
          <w:sz w:val="28"/>
          <w:szCs w:val="28"/>
        </w:rPr>
      </w:pPr>
    </w:p>
    <w:p w:rsidR="0014613A" w:rsidRDefault="0014613A" w:rsidP="0014613A">
      <w:pPr>
        <w:jc w:val="right"/>
        <w:rPr>
          <w:rFonts w:cstheme="majorBidi"/>
          <w:bCs/>
          <w:i/>
          <w:sz w:val="28"/>
          <w:szCs w:val="28"/>
        </w:rPr>
      </w:pPr>
      <w:r w:rsidRPr="0014613A">
        <w:rPr>
          <w:rFonts w:cstheme="majorBidi"/>
          <w:bCs/>
          <w:i/>
          <w:sz w:val="28"/>
          <w:szCs w:val="28"/>
        </w:rPr>
        <w:lastRenderedPageBreak/>
        <w:t>Проект</w:t>
      </w:r>
    </w:p>
    <w:p w:rsidR="0014613A" w:rsidRDefault="0014613A" w:rsidP="0014613A">
      <w:pPr>
        <w:jc w:val="right"/>
        <w:rPr>
          <w:rFonts w:cstheme="majorBidi"/>
          <w:bCs/>
          <w:i/>
          <w:sz w:val="28"/>
          <w:szCs w:val="28"/>
        </w:rPr>
      </w:pPr>
      <w:r>
        <w:rPr>
          <w:rFonts w:cstheme="majorBidi"/>
          <w:bCs/>
          <w:i/>
          <w:sz w:val="28"/>
          <w:szCs w:val="28"/>
        </w:rPr>
        <w:t>Перевод</w:t>
      </w:r>
    </w:p>
    <w:p w:rsidR="0014613A" w:rsidRPr="0014613A" w:rsidRDefault="0014613A" w:rsidP="0014613A">
      <w:pPr>
        <w:ind w:firstLine="0"/>
        <w:jc w:val="center"/>
        <w:rPr>
          <w:rFonts w:cstheme="majorBidi"/>
          <w:b/>
          <w:iCs/>
          <w:sz w:val="28"/>
          <w:szCs w:val="28"/>
        </w:rPr>
      </w:pPr>
      <w:r w:rsidRPr="0014613A">
        <w:rPr>
          <w:rFonts w:cstheme="majorBidi"/>
          <w:b/>
          <w:iCs/>
          <w:sz w:val="28"/>
          <w:szCs w:val="28"/>
        </w:rPr>
        <w:t>ПАРЛАМЕНТ РЕСПУБЛИКИ МОЛДОВА</w:t>
      </w:r>
    </w:p>
    <w:p w:rsidR="0014613A" w:rsidRDefault="0014613A" w:rsidP="0014613A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:rsidR="0014613A" w:rsidRPr="0014613A" w:rsidRDefault="0014613A" w:rsidP="0014613A">
      <w:pPr>
        <w:ind w:firstLine="0"/>
        <w:jc w:val="center"/>
        <w:rPr>
          <w:rFonts w:cstheme="majorBidi"/>
          <w:sz w:val="28"/>
          <w:szCs w:val="28"/>
        </w:rPr>
      </w:pPr>
      <w:r w:rsidRPr="0014613A">
        <w:rPr>
          <w:rFonts w:cstheme="majorBidi"/>
          <w:b/>
          <w:bCs/>
          <w:sz w:val="28"/>
          <w:szCs w:val="28"/>
        </w:rPr>
        <w:t>ЗАКОН</w:t>
      </w:r>
    </w:p>
    <w:p w:rsidR="0014613A" w:rsidRPr="0014613A" w:rsidRDefault="0014613A" w:rsidP="0014613A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14613A">
        <w:rPr>
          <w:rFonts w:cstheme="majorBidi"/>
          <w:b/>
          <w:bCs/>
          <w:sz w:val="28"/>
          <w:szCs w:val="28"/>
        </w:rPr>
        <w:t>о внесении изменений в некоторые нормативные акты</w:t>
      </w:r>
    </w:p>
    <w:p w:rsidR="0014613A" w:rsidRPr="0014613A" w:rsidRDefault="0014613A" w:rsidP="0014613A">
      <w:pPr>
        <w:rPr>
          <w:rFonts w:cstheme="majorBidi"/>
          <w:sz w:val="28"/>
          <w:szCs w:val="28"/>
        </w:rPr>
      </w:pPr>
    </w:p>
    <w:p w:rsidR="0014613A" w:rsidRPr="0014613A" w:rsidRDefault="0014613A" w:rsidP="0014613A">
      <w:pPr>
        <w:rPr>
          <w:rFonts w:cstheme="majorBidi"/>
          <w:sz w:val="28"/>
          <w:szCs w:val="28"/>
        </w:rPr>
      </w:pPr>
      <w:r w:rsidRPr="0014613A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:rsidR="0014613A" w:rsidRPr="0014613A" w:rsidRDefault="0014613A" w:rsidP="0014613A">
      <w:pPr>
        <w:rPr>
          <w:rFonts w:cstheme="majorBidi"/>
          <w:sz w:val="28"/>
          <w:szCs w:val="28"/>
        </w:rPr>
      </w:pPr>
    </w:p>
    <w:p w:rsidR="0014613A" w:rsidRPr="0014613A" w:rsidRDefault="0014613A" w:rsidP="0014613A">
      <w:pPr>
        <w:rPr>
          <w:rFonts w:cstheme="majorBidi"/>
          <w:sz w:val="28"/>
          <w:szCs w:val="28"/>
        </w:rPr>
      </w:pPr>
      <w:r w:rsidRPr="0014613A">
        <w:rPr>
          <w:rFonts w:cstheme="majorBidi"/>
          <w:b/>
          <w:bCs/>
          <w:sz w:val="28"/>
          <w:szCs w:val="28"/>
        </w:rPr>
        <w:t>Статья I.</w:t>
      </w:r>
      <w:r w:rsidRPr="0014613A">
        <w:rPr>
          <w:rFonts w:cstheme="majorBidi"/>
          <w:sz w:val="28"/>
          <w:szCs w:val="28"/>
        </w:rPr>
        <w:t> </w:t>
      </w:r>
      <w:r>
        <w:rPr>
          <w:rFonts w:cstheme="majorBidi"/>
          <w:sz w:val="28"/>
          <w:szCs w:val="28"/>
        </w:rPr>
        <w:t>–</w:t>
      </w:r>
      <w:r w:rsidRPr="0014613A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К</w:t>
      </w:r>
      <w:r w:rsidRPr="0014613A">
        <w:rPr>
          <w:rFonts w:cstheme="majorBidi"/>
          <w:sz w:val="28"/>
          <w:szCs w:val="28"/>
        </w:rPr>
        <w:t xml:space="preserve">одекс </w:t>
      </w:r>
      <w:r>
        <w:rPr>
          <w:rFonts w:cstheme="majorBidi"/>
          <w:sz w:val="28"/>
          <w:szCs w:val="28"/>
        </w:rPr>
        <w:t xml:space="preserve">о выборах </w:t>
      </w:r>
      <w:r w:rsidRPr="0014613A">
        <w:rPr>
          <w:rFonts w:cstheme="majorBidi"/>
          <w:sz w:val="28"/>
          <w:szCs w:val="28"/>
        </w:rPr>
        <w:t>№ 1381/1997 (</w:t>
      </w:r>
      <w:r>
        <w:rPr>
          <w:rFonts w:cstheme="majorBidi"/>
          <w:sz w:val="28"/>
          <w:szCs w:val="28"/>
        </w:rPr>
        <w:t xml:space="preserve">повторное опубликование: </w:t>
      </w:r>
      <w:r w:rsidRPr="0014613A">
        <w:rPr>
          <w:rFonts w:cstheme="majorBidi"/>
          <w:sz w:val="28"/>
          <w:szCs w:val="28"/>
        </w:rPr>
        <w:t>Официальный монитор Республики Молдова, 2017 г., №</w:t>
      </w:r>
      <w:r w:rsidRPr="0014613A">
        <w:rPr>
          <w:rFonts w:cstheme="majorBidi"/>
          <w:bCs/>
          <w:sz w:val="28"/>
          <w:szCs w:val="28"/>
        </w:rPr>
        <w:t> </w:t>
      </w:r>
      <w:r w:rsidRPr="0014613A">
        <w:rPr>
          <w:rFonts w:cstheme="majorBidi"/>
          <w:sz w:val="28"/>
          <w:szCs w:val="28"/>
        </w:rPr>
        <w:t>451-463, ст. 768), с последующими изменениями, внести следующие изменения:</w:t>
      </w:r>
    </w:p>
    <w:p w:rsidR="0014613A" w:rsidRPr="0014613A" w:rsidRDefault="0014613A" w:rsidP="0014613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</w:t>
      </w:r>
      <w:r w:rsidRPr="0014613A">
        <w:rPr>
          <w:rFonts w:cstheme="majorBidi"/>
          <w:sz w:val="28"/>
          <w:szCs w:val="28"/>
        </w:rPr>
        <w:t xml:space="preserve"> части (3) статьи 2 слова «Дипломатические представительства и консульские учреждения» заменить словами «Правительство, Центральная избирательная комиссия, дипломатические представительства и консульские учреждения». </w:t>
      </w:r>
    </w:p>
    <w:p w:rsidR="0014613A" w:rsidRDefault="0014613A" w:rsidP="0014613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</w:t>
      </w:r>
      <w:r w:rsidRPr="0014613A">
        <w:rPr>
          <w:rFonts w:cstheme="majorBidi"/>
          <w:sz w:val="28"/>
          <w:szCs w:val="28"/>
        </w:rPr>
        <w:t xml:space="preserve"> части (5) статьи 31 слова «из числа его сотрудников или сотрудников других дипломатических учреждений,» заменить текстом  «</w:t>
      </w:r>
      <w:r>
        <w:rPr>
          <w:rFonts w:cstheme="majorBidi"/>
          <w:sz w:val="28"/>
          <w:szCs w:val="28"/>
        </w:rPr>
        <w:t>из числа сотрудников, персонала</w:t>
      </w:r>
      <w:r w:rsidRPr="0014613A">
        <w:rPr>
          <w:rFonts w:cstheme="majorBidi"/>
          <w:sz w:val="28"/>
          <w:szCs w:val="28"/>
        </w:rPr>
        <w:t xml:space="preserve"> других учреждений дипломатической службы или</w:t>
      </w:r>
      <w:r>
        <w:rPr>
          <w:rFonts w:cstheme="majorBidi"/>
          <w:sz w:val="28"/>
          <w:szCs w:val="28"/>
        </w:rPr>
        <w:t>,</w:t>
      </w:r>
      <w:r w:rsidRPr="0014613A">
        <w:rPr>
          <w:rFonts w:cstheme="majorBidi"/>
          <w:sz w:val="28"/>
          <w:szCs w:val="28"/>
        </w:rPr>
        <w:t xml:space="preserve"> по предложению Центральной избирательной комиссии</w:t>
      </w:r>
      <w:r>
        <w:rPr>
          <w:rFonts w:cstheme="majorBidi"/>
          <w:sz w:val="28"/>
          <w:szCs w:val="28"/>
        </w:rPr>
        <w:t>,</w:t>
      </w:r>
      <w:r w:rsidRPr="0014613A">
        <w:rPr>
          <w:rFonts w:cstheme="majorBidi"/>
          <w:sz w:val="28"/>
          <w:szCs w:val="28"/>
        </w:rPr>
        <w:t xml:space="preserve"> из Регистра служащих избирательной сферы, с одобрения Министерства иностранных дел и европейской интеграции».</w:t>
      </w:r>
    </w:p>
    <w:p w:rsidR="0014613A" w:rsidRPr="0014613A" w:rsidRDefault="0014613A" w:rsidP="0014613A">
      <w:pPr>
        <w:rPr>
          <w:rFonts w:cstheme="majorBidi"/>
          <w:sz w:val="28"/>
          <w:szCs w:val="28"/>
        </w:rPr>
      </w:pPr>
    </w:p>
    <w:p w:rsidR="0014613A" w:rsidRPr="0014613A" w:rsidRDefault="0014613A" w:rsidP="0014613A">
      <w:pPr>
        <w:rPr>
          <w:rFonts w:cstheme="majorBidi"/>
          <w:sz w:val="28"/>
          <w:szCs w:val="28"/>
        </w:rPr>
      </w:pPr>
      <w:r w:rsidRPr="0014613A">
        <w:rPr>
          <w:rFonts w:cstheme="majorBidi"/>
          <w:b/>
          <w:sz w:val="28"/>
          <w:szCs w:val="28"/>
        </w:rPr>
        <w:t>С</w:t>
      </w:r>
      <w:r>
        <w:rPr>
          <w:rFonts w:cstheme="majorBidi"/>
          <w:b/>
          <w:sz w:val="28"/>
          <w:szCs w:val="28"/>
        </w:rPr>
        <w:t>т</w:t>
      </w:r>
      <w:r w:rsidRPr="0014613A">
        <w:rPr>
          <w:rFonts w:cstheme="majorBidi"/>
          <w:b/>
          <w:sz w:val="28"/>
          <w:szCs w:val="28"/>
        </w:rPr>
        <w:t>атья II.</w:t>
      </w:r>
      <w:r w:rsidRPr="0014613A">
        <w:rPr>
          <w:rFonts w:cstheme="majorBidi"/>
          <w:sz w:val="28"/>
          <w:szCs w:val="28"/>
        </w:rPr>
        <w:t xml:space="preserve"> – </w:t>
      </w:r>
      <w:r>
        <w:rPr>
          <w:rFonts w:cstheme="majorBidi"/>
          <w:sz w:val="28"/>
          <w:szCs w:val="28"/>
        </w:rPr>
        <w:t>П</w:t>
      </w:r>
      <w:r w:rsidRPr="0014613A">
        <w:rPr>
          <w:rFonts w:cstheme="majorBidi"/>
          <w:sz w:val="28"/>
          <w:szCs w:val="28"/>
        </w:rPr>
        <w:t>ункт d) части (1) статьи 8 Закона № 294/2007 о политических партиях (Официальный монитор Республики Молдова, 2008 г., № 42-44, ст. 119), с последующими изменениями, изложить в следующей редакции:</w:t>
      </w:r>
    </w:p>
    <w:p w:rsidR="0014613A" w:rsidRDefault="0014613A" w:rsidP="0014613A">
      <w:pPr>
        <w:rPr>
          <w:rFonts w:cstheme="majorBidi"/>
          <w:sz w:val="28"/>
          <w:szCs w:val="28"/>
        </w:rPr>
      </w:pPr>
      <w:r w:rsidRPr="0014613A">
        <w:rPr>
          <w:rFonts w:cstheme="majorBidi"/>
          <w:sz w:val="28"/>
          <w:szCs w:val="28"/>
        </w:rPr>
        <w:t>«d) учредительный документ, к которому прилагаются список членов партии, число которых не может быть менее тысячи лиц, учредительные документы территориальных организаций партии, список делегатов, участвовавших в учредительном съезде. Список членов партии, составленный на основании заявлений о вступлении в партию, должен содержать: фамилию, имя, дату рождения, место жительства, серию и номер документа, удостоверяющего личность, и подпись члена;»</w:t>
      </w:r>
      <w:r>
        <w:rPr>
          <w:rFonts w:cstheme="majorBidi"/>
          <w:sz w:val="28"/>
          <w:szCs w:val="28"/>
        </w:rPr>
        <w:t>.</w:t>
      </w:r>
    </w:p>
    <w:p w:rsidR="0014613A" w:rsidRPr="0014613A" w:rsidRDefault="0014613A" w:rsidP="0014613A">
      <w:pPr>
        <w:rPr>
          <w:rFonts w:cstheme="majorBidi"/>
          <w:sz w:val="28"/>
          <w:szCs w:val="28"/>
        </w:rPr>
      </w:pPr>
    </w:p>
    <w:p w:rsidR="0014613A" w:rsidRPr="0014613A" w:rsidRDefault="0014613A" w:rsidP="0014613A">
      <w:pPr>
        <w:rPr>
          <w:rFonts w:cstheme="majorBidi"/>
          <w:sz w:val="28"/>
          <w:szCs w:val="28"/>
        </w:rPr>
      </w:pPr>
      <w:r w:rsidRPr="0014613A">
        <w:rPr>
          <w:rFonts w:cstheme="majorBidi"/>
          <w:b/>
          <w:sz w:val="28"/>
          <w:szCs w:val="28"/>
        </w:rPr>
        <w:t>Статья III.</w:t>
      </w:r>
      <w:r w:rsidRPr="0014613A">
        <w:rPr>
          <w:rFonts w:cstheme="majorBidi"/>
          <w:sz w:val="28"/>
          <w:szCs w:val="28"/>
        </w:rPr>
        <w:t xml:space="preserve"> – Настоящий закон вступает в силу с</w:t>
      </w:r>
      <w:r>
        <w:rPr>
          <w:rFonts w:cstheme="majorBidi"/>
          <w:sz w:val="28"/>
          <w:szCs w:val="28"/>
        </w:rPr>
        <w:t xml:space="preserve"> даты</w:t>
      </w:r>
      <w:r w:rsidRPr="0014613A">
        <w:rPr>
          <w:rFonts w:cstheme="majorBidi"/>
          <w:sz w:val="28"/>
          <w:szCs w:val="28"/>
        </w:rPr>
        <w:t xml:space="preserve"> опубликования в Официальном мониторе Республики Молдова.</w:t>
      </w:r>
    </w:p>
    <w:p w:rsidR="0014613A" w:rsidRPr="0014613A" w:rsidRDefault="0014613A" w:rsidP="0014613A">
      <w:pPr>
        <w:rPr>
          <w:rFonts w:cstheme="majorBidi"/>
          <w:sz w:val="28"/>
          <w:szCs w:val="28"/>
        </w:rPr>
      </w:pPr>
    </w:p>
    <w:p w:rsidR="0014613A" w:rsidRPr="0014613A" w:rsidRDefault="0014613A" w:rsidP="0014613A">
      <w:pPr>
        <w:rPr>
          <w:rFonts w:cstheme="majorBidi"/>
          <w:b/>
          <w:bCs/>
          <w:sz w:val="28"/>
          <w:szCs w:val="28"/>
        </w:rPr>
      </w:pPr>
    </w:p>
    <w:p w:rsidR="00A001EE" w:rsidRPr="00F375A8" w:rsidRDefault="0014613A" w:rsidP="0014613A">
      <w:pPr>
        <w:rPr>
          <w:rFonts w:cstheme="majorBidi"/>
          <w:sz w:val="28"/>
          <w:szCs w:val="28"/>
        </w:rPr>
      </w:pPr>
      <w:r w:rsidRPr="0014613A">
        <w:rPr>
          <w:rFonts w:cstheme="majorBidi"/>
          <w:b/>
          <w:bCs/>
          <w:sz w:val="28"/>
          <w:szCs w:val="28"/>
        </w:rPr>
        <w:t xml:space="preserve">Председатель Парламента </w:t>
      </w:r>
    </w:p>
    <w:sectPr w:rsidR="00A001EE" w:rsidRPr="00F375A8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100AE">
      <w:rPr>
        <w:noProof/>
        <w:lang w:val="en-US"/>
      </w:rPr>
      <w:t xml:space="preserve">Y:\003\ANUL </w:t>
    </w:r>
    <w:r w:rsidR="002100AE" w:rsidRPr="002100AE">
      <w:rPr>
        <w:noProof/>
        <w:sz w:val="16"/>
        <w:szCs w:val="16"/>
        <w:lang w:val="en-US"/>
      </w:rPr>
      <w:t>2020\HOTARÎRI\12553</w:t>
    </w:r>
    <w:r w:rsidR="002100AE">
      <w:rPr>
        <w:noProof/>
        <w:lang w:val="en-US"/>
      </w:rPr>
      <w:t>\12553-redactat-ru.docx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100AE">
      <w:rPr>
        <w:noProof/>
        <w:lang w:val="en-US"/>
      </w:rPr>
      <w:t xml:space="preserve">Y:\003\ANUL </w:t>
    </w:r>
    <w:r w:rsidR="002100AE" w:rsidRPr="002100AE">
      <w:rPr>
        <w:noProof/>
        <w:sz w:val="16"/>
        <w:szCs w:val="16"/>
        <w:lang w:val="en-US"/>
      </w:rPr>
      <w:t>2020\HOTARÎRI\12553</w:t>
    </w:r>
    <w:r w:rsidR="002100AE">
      <w:rPr>
        <w:noProof/>
        <w:lang w:val="en-US"/>
      </w:rPr>
      <w:t>\12553-redactat-ru.docx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00A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2100AE">
            <w:rPr>
              <w:rFonts w:ascii="Times New Roman" w:hAnsi="Times New Roman"/>
              <w:sz w:val="32"/>
              <w:szCs w:val="32"/>
              <w:lang w:val="ro-RO"/>
            </w:rPr>
            <w:t>455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2100AE">
            <w:rPr>
              <w:b/>
              <w:sz w:val="28"/>
              <w:szCs w:val="28"/>
              <w:u w:val="single"/>
              <w:lang w:val="ro-RO"/>
            </w:rPr>
            <w:t xml:space="preserve">1 </w:t>
          </w:r>
          <w:r w:rsidR="002100AE">
            <w:rPr>
              <w:b/>
              <w:sz w:val="28"/>
              <w:szCs w:val="28"/>
              <w:u w:val="single"/>
            </w:rPr>
            <w:t>июля</w:t>
          </w:r>
          <w:r w:rsidR="00AD5EA5">
            <w:rPr>
              <w:b/>
              <w:sz w:val="28"/>
              <w:szCs w:val="28"/>
              <w:u w:val="single"/>
            </w:rPr>
            <w:t xml:space="preserve">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4613A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00AE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121B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6D6EB2"/>
    <w:rsid w:val="00700C2E"/>
    <w:rsid w:val="0070297E"/>
    <w:rsid w:val="00712010"/>
    <w:rsid w:val="00715D87"/>
    <w:rsid w:val="0071789E"/>
    <w:rsid w:val="007236E1"/>
    <w:rsid w:val="00745C73"/>
    <w:rsid w:val="007503CC"/>
    <w:rsid w:val="00751E58"/>
    <w:rsid w:val="007542A1"/>
    <w:rsid w:val="00762DE0"/>
    <w:rsid w:val="00765DBF"/>
    <w:rsid w:val="0077066B"/>
    <w:rsid w:val="00787825"/>
    <w:rsid w:val="00793D68"/>
    <w:rsid w:val="007A5957"/>
    <w:rsid w:val="007E106B"/>
    <w:rsid w:val="007E70D1"/>
    <w:rsid w:val="007F1A2C"/>
    <w:rsid w:val="007F65AF"/>
    <w:rsid w:val="00812763"/>
    <w:rsid w:val="00817189"/>
    <w:rsid w:val="00827812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E7A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75A8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305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25E168A-EF05-45F3-822F-D3AC082535CE}"/>
</file>

<file path=customXml/itemProps2.xml><?xml version="1.0" encoding="utf-8"?>
<ds:datastoreItem xmlns:ds="http://schemas.openxmlformats.org/officeDocument/2006/customXml" ds:itemID="{91E665C7-C8F7-4102-A27F-8450272D1D16}"/>
</file>

<file path=customXml/itemProps3.xml><?xml version="1.0" encoding="utf-8"?>
<ds:datastoreItem xmlns:ds="http://schemas.openxmlformats.org/officeDocument/2006/customXml" ds:itemID="{935EFD85-751A-4922-9C98-843627EC94DF}"/>
</file>

<file path=customXml/itemProps4.xml><?xml version="1.0" encoding="utf-8"?>
<ds:datastoreItem xmlns:ds="http://schemas.openxmlformats.org/officeDocument/2006/customXml" ds:itemID="{BC802872-42F1-4833-9C41-801775338A3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357</Words>
  <Characters>2041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292.2020.ru</dc:title>
  <dc:creator>user</dc:creator>
  <cp:lastModifiedBy>Eugenia Cartin</cp:lastModifiedBy>
  <cp:revision>23</cp:revision>
  <cp:lastPrinted>2020-07-03T11:34:00Z</cp:lastPrinted>
  <dcterms:created xsi:type="dcterms:W3CDTF">2020-01-17T13:28:00Z</dcterms:created>
  <dcterms:modified xsi:type="dcterms:W3CDTF">2020-07-03T11:34:00Z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