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F8412" w14:textId="2CC014B6" w:rsidR="007E640B" w:rsidRDefault="007E640B" w:rsidP="00E25218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 w:eastAsia="ru-RU"/>
        </w:rPr>
        <w:t xml:space="preserve">Cu privire la aprobarea proiectului de lege pentru ratificarea </w:t>
      </w:r>
      <w:r>
        <w:rPr>
          <w:b/>
          <w:color w:val="000000" w:themeColor="text1"/>
          <w:sz w:val="28"/>
          <w:szCs w:val="28"/>
          <w:lang w:val="ro-RO"/>
        </w:rPr>
        <w:t>Acordului de grant dintre Republica Moldova, Î.S. „</w:t>
      </w:r>
      <w:r>
        <w:rPr>
          <w:b/>
          <w:color w:val="000000" w:themeColor="text1"/>
          <w:sz w:val="28"/>
          <w:szCs w:val="28"/>
          <w:lang w:val="ro-MD"/>
        </w:rPr>
        <w:t>Calea Ferată din Moldova</w:t>
      </w:r>
      <w:r>
        <w:rPr>
          <w:b/>
          <w:color w:val="000000" w:themeColor="text1"/>
          <w:sz w:val="28"/>
          <w:szCs w:val="28"/>
          <w:lang w:val="ro-RO"/>
        </w:rPr>
        <w:t xml:space="preserve">” </w:t>
      </w:r>
      <w:r w:rsidR="00DF200D">
        <w:rPr>
          <w:b/>
          <w:color w:val="000000" w:themeColor="text1"/>
          <w:sz w:val="28"/>
          <w:szCs w:val="28"/>
          <w:lang w:val="ro-RO"/>
        </w:rPr>
        <w:t>ș</w:t>
      </w:r>
      <w:r>
        <w:rPr>
          <w:b/>
          <w:color w:val="000000" w:themeColor="text1"/>
          <w:sz w:val="28"/>
          <w:szCs w:val="28"/>
          <w:lang w:val="ro-RO"/>
        </w:rPr>
        <w:t>i Banca Europeană pentru Reconstruc</w:t>
      </w:r>
      <w:r w:rsidR="00DF200D">
        <w:rPr>
          <w:b/>
          <w:color w:val="000000" w:themeColor="text1"/>
          <w:sz w:val="28"/>
          <w:szCs w:val="28"/>
          <w:lang w:val="ro-RO"/>
        </w:rPr>
        <w:t>ț</w:t>
      </w:r>
      <w:r>
        <w:rPr>
          <w:b/>
          <w:color w:val="000000" w:themeColor="text1"/>
          <w:sz w:val="28"/>
          <w:szCs w:val="28"/>
          <w:lang w:val="ro-RO"/>
        </w:rPr>
        <w:t xml:space="preserve">ie </w:t>
      </w:r>
      <w:r w:rsidR="00DF200D">
        <w:rPr>
          <w:b/>
          <w:color w:val="000000" w:themeColor="text1"/>
          <w:sz w:val="28"/>
          <w:szCs w:val="28"/>
          <w:lang w:val="ro-RO"/>
        </w:rPr>
        <w:t>ș</w:t>
      </w:r>
      <w:r>
        <w:rPr>
          <w:b/>
          <w:color w:val="000000" w:themeColor="text1"/>
          <w:sz w:val="28"/>
          <w:szCs w:val="28"/>
          <w:lang w:val="ro-RO"/>
        </w:rPr>
        <w:t>i Dezvoltare „RLF – Răspuns de urgen</w:t>
      </w:r>
      <w:r w:rsidR="00DF200D">
        <w:rPr>
          <w:b/>
          <w:color w:val="000000" w:themeColor="text1"/>
          <w:sz w:val="28"/>
          <w:szCs w:val="28"/>
          <w:lang w:val="ro-RO"/>
        </w:rPr>
        <w:t>ț</w:t>
      </w:r>
      <w:r>
        <w:rPr>
          <w:b/>
          <w:color w:val="000000" w:themeColor="text1"/>
          <w:sz w:val="28"/>
          <w:szCs w:val="28"/>
          <w:lang w:val="ro-RO"/>
        </w:rPr>
        <w:t>ă – Căile Ferate din Moldova”, semnat la Chi</w:t>
      </w:r>
      <w:r w:rsidR="00DF200D">
        <w:rPr>
          <w:b/>
          <w:color w:val="000000" w:themeColor="text1"/>
          <w:sz w:val="28"/>
          <w:szCs w:val="28"/>
          <w:lang w:val="ro-RO"/>
        </w:rPr>
        <w:t>ș</w:t>
      </w:r>
      <w:r>
        <w:rPr>
          <w:b/>
          <w:color w:val="000000" w:themeColor="text1"/>
          <w:sz w:val="28"/>
          <w:szCs w:val="28"/>
          <w:lang w:val="ro-RO"/>
        </w:rPr>
        <w:t>inău la 27 iunie 2023</w:t>
      </w:r>
    </w:p>
    <w:p w14:paraId="7D46FA4B" w14:textId="286DACEB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BD8DA1B" w14:textId="45E4F9DF" w:rsidR="007E640B" w:rsidRPr="007E640B" w:rsidRDefault="007E640B" w:rsidP="007E640B">
      <w:pPr>
        <w:rPr>
          <w:bCs/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/>
        </w:rPr>
        <w:t>În temeiul art. 14 alin. (2) din Legea nr. 595/1999 privind tratatele interna</w:t>
      </w:r>
      <w:r w:rsidR="00DF200D">
        <w:rPr>
          <w:color w:val="000000" w:themeColor="text1"/>
          <w:sz w:val="28"/>
          <w:szCs w:val="28"/>
          <w:lang w:val="ro-RO"/>
        </w:rPr>
        <w:t>ț</w:t>
      </w:r>
      <w:r>
        <w:rPr>
          <w:color w:val="000000" w:themeColor="text1"/>
          <w:sz w:val="28"/>
          <w:szCs w:val="28"/>
          <w:lang w:val="ro-RO"/>
        </w:rPr>
        <w:t xml:space="preserve">ionale ale Republicii Moldova (Monitorul Oficial al Republicii Moldova, 2000, nr. 24-26, art. 137), cu modificările ulterioare, Guvernul </w:t>
      </w:r>
      <w:r w:rsidRPr="007E640B">
        <w:rPr>
          <w:bCs/>
          <w:color w:val="000000" w:themeColor="text1"/>
          <w:sz w:val="28"/>
          <w:szCs w:val="28"/>
          <w:lang w:val="ro-RO"/>
        </w:rPr>
        <w:t>HOTĂRĂ</w:t>
      </w:r>
      <w:r w:rsidR="00DF200D">
        <w:rPr>
          <w:bCs/>
          <w:color w:val="000000" w:themeColor="text1"/>
          <w:sz w:val="28"/>
          <w:szCs w:val="28"/>
          <w:lang w:val="ro-RO"/>
        </w:rPr>
        <w:t>Ș</w:t>
      </w:r>
      <w:r w:rsidRPr="007E640B">
        <w:rPr>
          <w:bCs/>
          <w:color w:val="000000" w:themeColor="text1"/>
          <w:sz w:val="28"/>
          <w:szCs w:val="28"/>
          <w:lang w:val="ro-RO"/>
        </w:rPr>
        <w:t>TE:</w:t>
      </w:r>
    </w:p>
    <w:p w14:paraId="1933F5C8" w14:textId="77777777" w:rsidR="007E640B" w:rsidRDefault="007E640B" w:rsidP="007E640B">
      <w:pPr>
        <w:contextualSpacing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7968C76E" w14:textId="75C58EA9" w:rsidR="007E640B" w:rsidRDefault="007E640B" w:rsidP="007E640B">
      <w:pPr>
        <w:contextualSpacing/>
        <w:rPr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/>
        </w:rPr>
        <w:t xml:space="preserve">Se aprobă </w:t>
      </w:r>
      <w:r w:rsidR="00DF200D">
        <w:rPr>
          <w:color w:val="000000" w:themeColor="text1"/>
          <w:sz w:val="28"/>
          <w:szCs w:val="28"/>
          <w:lang w:val="ro-RO"/>
        </w:rPr>
        <w:t>ș</w:t>
      </w:r>
      <w:r>
        <w:rPr>
          <w:color w:val="000000" w:themeColor="text1"/>
          <w:sz w:val="28"/>
          <w:szCs w:val="28"/>
          <w:lang w:val="ro-RO"/>
        </w:rPr>
        <w:t>i se prezintă Pre</w:t>
      </w:r>
      <w:r w:rsidR="00DF200D">
        <w:rPr>
          <w:color w:val="000000" w:themeColor="text1"/>
          <w:sz w:val="28"/>
          <w:szCs w:val="28"/>
          <w:lang w:val="ro-RO"/>
        </w:rPr>
        <w:t>ș</w:t>
      </w:r>
      <w:r>
        <w:rPr>
          <w:color w:val="000000" w:themeColor="text1"/>
          <w:sz w:val="28"/>
          <w:szCs w:val="28"/>
          <w:lang w:val="ro-RO"/>
        </w:rPr>
        <w:t xml:space="preserve">edintelui Republicii Moldova spre examinare proiectul de lege pentru ratificarea Acordului de grant dintre Republica Moldova, Î.S. „Calea </w:t>
      </w:r>
      <w:proofErr w:type="spellStart"/>
      <w:r>
        <w:rPr>
          <w:color w:val="000000" w:themeColor="text1"/>
          <w:sz w:val="28"/>
          <w:szCs w:val="28"/>
          <w:lang w:val="ro-RO"/>
        </w:rPr>
        <w:t>Ferat</w:t>
      </w:r>
      <w:proofErr w:type="spellEnd"/>
      <w:r>
        <w:rPr>
          <w:color w:val="000000" w:themeColor="text1"/>
          <w:sz w:val="28"/>
          <w:szCs w:val="28"/>
          <w:lang w:val="ro-MD"/>
        </w:rPr>
        <w:t>ă din Moldova</w:t>
      </w:r>
      <w:r>
        <w:rPr>
          <w:color w:val="000000" w:themeColor="text1"/>
          <w:sz w:val="28"/>
          <w:szCs w:val="28"/>
          <w:lang w:val="ro-RO"/>
        </w:rPr>
        <w:t xml:space="preserve">” </w:t>
      </w:r>
      <w:r w:rsidR="00DF200D">
        <w:rPr>
          <w:color w:val="000000" w:themeColor="text1"/>
          <w:sz w:val="28"/>
          <w:szCs w:val="28"/>
          <w:lang w:val="ro-RO"/>
        </w:rPr>
        <w:t>ș</w:t>
      </w:r>
      <w:r>
        <w:rPr>
          <w:color w:val="000000" w:themeColor="text1"/>
          <w:sz w:val="28"/>
          <w:szCs w:val="28"/>
          <w:lang w:val="ro-RO"/>
        </w:rPr>
        <w:t>i Banca Europeană pentru Reconstruc</w:t>
      </w:r>
      <w:r w:rsidR="00DF200D">
        <w:rPr>
          <w:color w:val="000000" w:themeColor="text1"/>
          <w:sz w:val="28"/>
          <w:szCs w:val="28"/>
          <w:lang w:val="ro-RO"/>
        </w:rPr>
        <w:t>ț</w:t>
      </w:r>
      <w:r>
        <w:rPr>
          <w:color w:val="000000" w:themeColor="text1"/>
          <w:sz w:val="28"/>
          <w:szCs w:val="28"/>
          <w:lang w:val="ro-RO"/>
        </w:rPr>
        <w:t xml:space="preserve">ie </w:t>
      </w:r>
      <w:r w:rsidR="00DF200D">
        <w:rPr>
          <w:color w:val="000000" w:themeColor="text1"/>
          <w:sz w:val="28"/>
          <w:szCs w:val="28"/>
          <w:lang w:val="ro-RO"/>
        </w:rPr>
        <w:t>ș</w:t>
      </w:r>
      <w:r>
        <w:rPr>
          <w:color w:val="000000" w:themeColor="text1"/>
          <w:sz w:val="28"/>
          <w:szCs w:val="28"/>
          <w:lang w:val="ro-RO"/>
        </w:rPr>
        <w:t>i Dezvoltare „RLF – Răspuns de urgen</w:t>
      </w:r>
      <w:r w:rsidR="00DF200D">
        <w:rPr>
          <w:color w:val="000000" w:themeColor="text1"/>
          <w:sz w:val="28"/>
          <w:szCs w:val="28"/>
          <w:lang w:val="ro-RO"/>
        </w:rPr>
        <w:t>ț</w:t>
      </w:r>
      <w:r>
        <w:rPr>
          <w:color w:val="000000" w:themeColor="text1"/>
          <w:sz w:val="28"/>
          <w:szCs w:val="28"/>
          <w:lang w:val="ro-RO"/>
        </w:rPr>
        <w:t>ă – Căile Ferate din Moldova”, semnat la Chi</w:t>
      </w:r>
      <w:r w:rsidR="00DF200D">
        <w:rPr>
          <w:color w:val="000000" w:themeColor="text1"/>
          <w:sz w:val="28"/>
          <w:szCs w:val="28"/>
          <w:lang w:val="ro-RO"/>
        </w:rPr>
        <w:t>ș</w:t>
      </w:r>
      <w:r>
        <w:rPr>
          <w:color w:val="000000" w:themeColor="text1"/>
          <w:sz w:val="28"/>
          <w:szCs w:val="28"/>
          <w:lang w:val="ro-RO"/>
        </w:rPr>
        <w:t>inău la 27 iunie 2023.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5C51DE3F" w:rsidR="00A32BFE" w:rsidRPr="009B4C08" w:rsidRDefault="00DF200D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A32BFE" w:rsidRPr="009B4C08">
        <w:rPr>
          <w:rFonts w:asciiTheme="majorBidi" w:hAnsiTheme="majorBidi" w:cstheme="majorBidi"/>
          <w:sz w:val="28"/>
          <w:szCs w:val="28"/>
          <w:lang w:val="ro-RO" w:eastAsia="ru-RU"/>
        </w:rPr>
        <w:t>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2BFE"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6F8C61" w14:textId="41D2511A" w:rsidR="00B16328" w:rsidRPr="009B4C08" w:rsidRDefault="00A32BF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B16328" w:rsidRPr="009B4C08">
        <w:rPr>
          <w:rFonts w:asciiTheme="majorBidi" w:hAnsiTheme="majorBidi" w:cstheme="majorBidi"/>
          <w:sz w:val="28"/>
          <w:szCs w:val="28"/>
          <w:lang w:val="ro-RO" w:eastAsia="ru-RU"/>
        </w:rPr>
        <w:t>infrastructurii</w:t>
      </w:r>
    </w:p>
    <w:p w14:paraId="7639802A" w14:textId="546FF2F1" w:rsidR="00B16328" w:rsidRPr="009B4C08" w:rsidRDefault="00DF200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B16328" w:rsidRPr="009B4C08">
        <w:rPr>
          <w:rFonts w:asciiTheme="majorBidi" w:hAnsiTheme="majorBidi" w:cstheme="majorBidi"/>
          <w:sz w:val="28"/>
          <w:szCs w:val="28"/>
          <w:lang w:val="ro-RO" w:eastAsia="ru-RU"/>
        </w:rPr>
        <w:t>i dezvoltării regionale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proofErr w:type="spellStart"/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  <w:proofErr w:type="spellEnd"/>
    </w:p>
    <w:p w14:paraId="1AB9D739" w14:textId="43E522D9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6C4EA496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DF200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6685E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2C701D13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DF200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DF200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865F8D8" w:rsidR="007E640B" w:rsidRDefault="007E640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CAFB39E" w14:textId="77777777" w:rsidR="007E640B" w:rsidRDefault="007E640B" w:rsidP="007E640B">
      <w:pPr>
        <w:tabs>
          <w:tab w:val="left" w:pos="3780"/>
        </w:tabs>
        <w:jc w:val="right"/>
        <w:rPr>
          <w:b/>
          <w:color w:val="000000"/>
          <w:sz w:val="28"/>
          <w:szCs w:val="28"/>
          <w:lang w:val="ro-RO"/>
        </w:rPr>
      </w:pPr>
      <w:r>
        <w:rPr>
          <w:i/>
          <w:color w:val="000000"/>
          <w:sz w:val="28"/>
          <w:szCs w:val="28"/>
          <w:lang w:val="ro-RO"/>
        </w:rPr>
        <w:lastRenderedPageBreak/>
        <w:t>Proiect</w:t>
      </w:r>
      <w:r>
        <w:rPr>
          <w:b/>
          <w:color w:val="000000"/>
          <w:sz w:val="28"/>
          <w:szCs w:val="28"/>
          <w:lang w:val="ro-RO"/>
        </w:rPr>
        <w:t xml:space="preserve"> </w:t>
      </w:r>
    </w:p>
    <w:p w14:paraId="1CF6511E" w14:textId="77777777" w:rsidR="007E640B" w:rsidRDefault="007E640B" w:rsidP="007E640B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5B8A93DB" w14:textId="571A09C9" w:rsidR="007E640B" w:rsidRDefault="007E640B" w:rsidP="007E640B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PARLAMENTUL REPUBLICII MOLDOVA</w:t>
      </w:r>
    </w:p>
    <w:p w14:paraId="6E572221" w14:textId="77777777" w:rsidR="007E640B" w:rsidRDefault="007E640B" w:rsidP="007E640B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1FC54992" w14:textId="77777777" w:rsidR="007E640B" w:rsidRDefault="007E640B" w:rsidP="007E640B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LEGE</w:t>
      </w:r>
    </w:p>
    <w:p w14:paraId="6EA429FF" w14:textId="3964F444" w:rsidR="007E640B" w:rsidRDefault="007E640B" w:rsidP="007E640B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 xml:space="preserve">pentru ratificarea Acordului de </w:t>
      </w:r>
      <w:r>
        <w:rPr>
          <w:b/>
          <w:color w:val="000000"/>
          <w:sz w:val="28"/>
          <w:szCs w:val="28"/>
          <w:lang w:val="ro-MD"/>
        </w:rPr>
        <w:t>grant</w:t>
      </w:r>
      <w:r>
        <w:rPr>
          <w:b/>
          <w:color w:val="000000"/>
          <w:sz w:val="28"/>
          <w:szCs w:val="28"/>
          <w:lang w:val="ro-RO"/>
        </w:rPr>
        <w:t xml:space="preserve"> dintre Republica Moldova, </w:t>
      </w:r>
      <w:r>
        <w:rPr>
          <w:b/>
          <w:color w:val="000000"/>
          <w:sz w:val="28"/>
          <w:szCs w:val="28"/>
          <w:lang w:val="ro-RO"/>
        </w:rPr>
        <w:br/>
        <w:t>Î.S. „</w:t>
      </w:r>
      <w:r>
        <w:rPr>
          <w:b/>
          <w:color w:val="000000"/>
          <w:sz w:val="28"/>
          <w:szCs w:val="28"/>
          <w:lang w:val="ro-MD"/>
        </w:rPr>
        <w:t>Calea Ferată din Moldova</w:t>
      </w:r>
      <w:r>
        <w:rPr>
          <w:b/>
          <w:color w:val="000000"/>
          <w:sz w:val="28"/>
          <w:szCs w:val="28"/>
          <w:lang w:val="ro-RO"/>
        </w:rPr>
        <w:t xml:space="preserve">” </w:t>
      </w:r>
      <w:r w:rsidR="00DF200D">
        <w:rPr>
          <w:b/>
          <w:color w:val="000000"/>
          <w:sz w:val="28"/>
          <w:szCs w:val="28"/>
          <w:lang w:val="ro-RO"/>
        </w:rPr>
        <w:t>ș</w:t>
      </w:r>
      <w:r>
        <w:rPr>
          <w:b/>
          <w:color w:val="000000"/>
          <w:sz w:val="28"/>
          <w:szCs w:val="28"/>
          <w:lang w:val="ro-RO"/>
        </w:rPr>
        <w:t>i Banca Europeană pentru Reconstruc</w:t>
      </w:r>
      <w:r w:rsidR="00DF200D">
        <w:rPr>
          <w:b/>
          <w:color w:val="000000"/>
          <w:sz w:val="28"/>
          <w:szCs w:val="28"/>
          <w:lang w:val="ro-RO"/>
        </w:rPr>
        <w:t>ț</w:t>
      </w:r>
      <w:r>
        <w:rPr>
          <w:b/>
          <w:color w:val="000000"/>
          <w:sz w:val="28"/>
          <w:szCs w:val="28"/>
          <w:lang w:val="ro-RO"/>
        </w:rPr>
        <w:t xml:space="preserve">ie </w:t>
      </w:r>
      <w:r w:rsidR="00DF200D">
        <w:rPr>
          <w:b/>
          <w:color w:val="000000"/>
          <w:sz w:val="28"/>
          <w:szCs w:val="28"/>
          <w:lang w:val="ro-RO"/>
        </w:rPr>
        <w:t>ș</w:t>
      </w:r>
      <w:r>
        <w:rPr>
          <w:b/>
          <w:color w:val="000000"/>
          <w:sz w:val="28"/>
          <w:szCs w:val="28"/>
          <w:lang w:val="ro-RO"/>
        </w:rPr>
        <w:t>i Dezvoltare „RLF – Răspuns de urgen</w:t>
      </w:r>
      <w:r w:rsidR="00DF200D">
        <w:rPr>
          <w:b/>
          <w:color w:val="000000"/>
          <w:sz w:val="28"/>
          <w:szCs w:val="28"/>
          <w:lang w:val="ro-RO"/>
        </w:rPr>
        <w:t>ț</w:t>
      </w:r>
      <w:r>
        <w:rPr>
          <w:b/>
          <w:color w:val="000000"/>
          <w:sz w:val="28"/>
          <w:szCs w:val="28"/>
          <w:lang w:val="ro-RO"/>
        </w:rPr>
        <w:t>ă – Căile Ferate din Moldova”, semnat la Chi</w:t>
      </w:r>
      <w:r w:rsidR="00DF200D">
        <w:rPr>
          <w:b/>
          <w:color w:val="000000"/>
          <w:sz w:val="28"/>
          <w:szCs w:val="28"/>
          <w:lang w:val="ro-RO"/>
        </w:rPr>
        <w:t>ș</w:t>
      </w:r>
      <w:r>
        <w:rPr>
          <w:b/>
          <w:color w:val="000000"/>
          <w:sz w:val="28"/>
          <w:szCs w:val="28"/>
          <w:lang w:val="ro-RO"/>
        </w:rPr>
        <w:t>inău la 27 iunie 2023</w:t>
      </w:r>
    </w:p>
    <w:p w14:paraId="2AEC122D" w14:textId="77777777" w:rsidR="007E640B" w:rsidRDefault="007E640B" w:rsidP="007E640B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3D82099C" w14:textId="77777777" w:rsidR="007E640B" w:rsidRDefault="007E640B" w:rsidP="007E640B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Parlamentul adoptă prezenta lege organică.</w:t>
      </w:r>
    </w:p>
    <w:p w14:paraId="40B78787" w14:textId="77777777" w:rsidR="007E640B" w:rsidRDefault="007E640B" w:rsidP="007E640B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5BD7286C" w14:textId="75C55C80" w:rsidR="007E640B" w:rsidRDefault="007E640B" w:rsidP="007E640B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Art. 1.</w:t>
      </w:r>
      <w:r>
        <w:rPr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–</w:t>
      </w:r>
      <w:r>
        <w:rPr>
          <w:color w:val="000000"/>
          <w:sz w:val="28"/>
          <w:szCs w:val="28"/>
          <w:lang w:val="ro-RO"/>
        </w:rPr>
        <w:t xml:space="preserve"> Se ratific</w:t>
      </w:r>
      <w:r w:rsidR="00DF200D">
        <w:rPr>
          <w:color w:val="000000"/>
          <w:sz w:val="28"/>
          <w:szCs w:val="28"/>
          <w:lang w:val="ro-RO"/>
        </w:rPr>
        <w:t>ă</w:t>
      </w:r>
      <w:r>
        <w:rPr>
          <w:color w:val="000000"/>
          <w:sz w:val="28"/>
          <w:szCs w:val="28"/>
          <w:lang w:val="ro-RO"/>
        </w:rPr>
        <w:t xml:space="preserve"> </w:t>
      </w:r>
      <w:bookmarkStart w:id="0" w:name="_Hlk139024982"/>
      <w:r>
        <w:rPr>
          <w:color w:val="000000"/>
          <w:sz w:val="28"/>
          <w:szCs w:val="28"/>
          <w:lang w:val="ro-RO"/>
        </w:rPr>
        <w:t>Acordul de grant dintre Republica Moldova, Î.S. „</w:t>
      </w:r>
      <w:r>
        <w:rPr>
          <w:color w:val="000000"/>
          <w:sz w:val="28"/>
          <w:szCs w:val="28"/>
          <w:lang w:val="ro-MD"/>
        </w:rPr>
        <w:t>Calea Ferată din Moldova</w:t>
      </w:r>
      <w:r>
        <w:rPr>
          <w:color w:val="000000"/>
          <w:sz w:val="28"/>
          <w:szCs w:val="28"/>
          <w:lang w:val="ro-RO"/>
        </w:rPr>
        <w:t xml:space="preserve">” </w:t>
      </w:r>
      <w:r w:rsidR="00DF200D">
        <w:rPr>
          <w:color w:val="000000"/>
          <w:sz w:val="28"/>
          <w:szCs w:val="28"/>
          <w:lang w:val="ro-RO"/>
        </w:rPr>
        <w:t>ș</w:t>
      </w:r>
      <w:r>
        <w:rPr>
          <w:color w:val="000000"/>
          <w:sz w:val="28"/>
          <w:szCs w:val="28"/>
          <w:lang w:val="ro-RO"/>
        </w:rPr>
        <w:t>i Banca Europeană pentru Reconstruc</w:t>
      </w:r>
      <w:r w:rsidR="00DF200D">
        <w:rPr>
          <w:color w:val="000000"/>
          <w:sz w:val="28"/>
          <w:szCs w:val="28"/>
          <w:lang w:val="ro-RO"/>
        </w:rPr>
        <w:t>ț</w:t>
      </w:r>
      <w:r>
        <w:rPr>
          <w:color w:val="000000"/>
          <w:sz w:val="28"/>
          <w:szCs w:val="28"/>
          <w:lang w:val="ro-RO"/>
        </w:rPr>
        <w:t xml:space="preserve">ie </w:t>
      </w:r>
      <w:r w:rsidR="00DF200D">
        <w:rPr>
          <w:color w:val="000000"/>
          <w:sz w:val="28"/>
          <w:szCs w:val="28"/>
          <w:lang w:val="ro-RO"/>
        </w:rPr>
        <w:t>ș</w:t>
      </w:r>
      <w:r>
        <w:rPr>
          <w:color w:val="000000"/>
          <w:sz w:val="28"/>
          <w:szCs w:val="28"/>
          <w:lang w:val="ro-RO"/>
        </w:rPr>
        <w:t xml:space="preserve">i Dezvoltare </w:t>
      </w:r>
      <w:bookmarkEnd w:id="0"/>
      <w:r>
        <w:rPr>
          <w:color w:val="000000"/>
          <w:sz w:val="28"/>
          <w:szCs w:val="28"/>
          <w:lang w:val="ro-RO"/>
        </w:rPr>
        <w:t>„RLF – Răspuns de urgen</w:t>
      </w:r>
      <w:r w:rsidR="00DF200D">
        <w:rPr>
          <w:color w:val="000000"/>
          <w:sz w:val="28"/>
          <w:szCs w:val="28"/>
          <w:lang w:val="ro-RO"/>
        </w:rPr>
        <w:t>ț</w:t>
      </w:r>
      <w:r>
        <w:rPr>
          <w:color w:val="000000"/>
          <w:sz w:val="28"/>
          <w:szCs w:val="28"/>
          <w:lang w:val="ro-RO"/>
        </w:rPr>
        <w:t>ă – Căile Ferate din Moldova”, semnat la Chi</w:t>
      </w:r>
      <w:r w:rsidR="00DF200D">
        <w:rPr>
          <w:color w:val="000000"/>
          <w:sz w:val="28"/>
          <w:szCs w:val="28"/>
          <w:lang w:val="ro-RO"/>
        </w:rPr>
        <w:t>ș</w:t>
      </w:r>
      <w:r>
        <w:rPr>
          <w:color w:val="000000"/>
          <w:sz w:val="28"/>
          <w:szCs w:val="28"/>
          <w:lang w:val="ro-RO"/>
        </w:rPr>
        <w:t>inău la 27 iunie 2023.</w:t>
      </w:r>
    </w:p>
    <w:p w14:paraId="6836A407" w14:textId="77777777" w:rsidR="007E640B" w:rsidRDefault="007E640B" w:rsidP="007E640B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33F96DC" w14:textId="625C7F1B" w:rsidR="007E640B" w:rsidRDefault="007E640B" w:rsidP="007E640B">
      <w:pPr>
        <w:tabs>
          <w:tab w:val="left" w:pos="3780"/>
        </w:tabs>
        <w:rPr>
          <w:bCs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Art. 2.</w:t>
      </w:r>
      <w:r>
        <w:rPr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 xml:space="preserve">– </w:t>
      </w:r>
      <w:r>
        <w:rPr>
          <w:bCs/>
          <w:color w:val="000000"/>
          <w:sz w:val="28"/>
          <w:szCs w:val="28"/>
          <w:lang w:val="ro-RO"/>
        </w:rPr>
        <w:t xml:space="preserve">Ministerul Afacerilor Externe </w:t>
      </w:r>
      <w:r w:rsidR="00DF200D">
        <w:rPr>
          <w:bCs/>
          <w:color w:val="000000"/>
          <w:sz w:val="28"/>
          <w:szCs w:val="28"/>
          <w:lang w:val="ro-RO"/>
        </w:rPr>
        <w:t>ș</w:t>
      </w:r>
      <w:r>
        <w:rPr>
          <w:bCs/>
          <w:color w:val="000000"/>
          <w:sz w:val="28"/>
          <w:szCs w:val="28"/>
          <w:lang w:val="ro-RO"/>
        </w:rPr>
        <w:t>i Integrării Europene va notifica Băncii Europene pentru Reconstruc</w:t>
      </w:r>
      <w:r w:rsidR="00DF200D">
        <w:rPr>
          <w:bCs/>
          <w:color w:val="000000"/>
          <w:sz w:val="28"/>
          <w:szCs w:val="28"/>
          <w:lang w:val="ro-RO"/>
        </w:rPr>
        <w:t>ț</w:t>
      </w:r>
      <w:r>
        <w:rPr>
          <w:bCs/>
          <w:color w:val="000000"/>
          <w:sz w:val="28"/>
          <w:szCs w:val="28"/>
          <w:lang w:val="ro-RO"/>
        </w:rPr>
        <w:t xml:space="preserve">ie </w:t>
      </w:r>
      <w:r w:rsidR="00DF200D">
        <w:rPr>
          <w:bCs/>
          <w:color w:val="000000"/>
          <w:sz w:val="28"/>
          <w:szCs w:val="28"/>
          <w:lang w:val="ro-RO"/>
        </w:rPr>
        <w:t>ș</w:t>
      </w:r>
      <w:r>
        <w:rPr>
          <w:bCs/>
          <w:color w:val="000000"/>
          <w:sz w:val="28"/>
          <w:szCs w:val="28"/>
          <w:lang w:val="ro-RO"/>
        </w:rPr>
        <w:t>i Dezvoltare ratificarea Acordului de grant men</w:t>
      </w:r>
      <w:r w:rsidR="00DF200D">
        <w:rPr>
          <w:bCs/>
          <w:color w:val="000000"/>
          <w:sz w:val="28"/>
          <w:szCs w:val="28"/>
          <w:lang w:val="ro-RO"/>
        </w:rPr>
        <w:t>ț</w:t>
      </w:r>
      <w:r>
        <w:rPr>
          <w:bCs/>
          <w:color w:val="000000"/>
          <w:sz w:val="28"/>
          <w:szCs w:val="28"/>
          <w:lang w:val="ro-RO"/>
        </w:rPr>
        <w:t>ionat.</w:t>
      </w:r>
    </w:p>
    <w:p w14:paraId="098B2222" w14:textId="77777777" w:rsidR="007E640B" w:rsidRDefault="007E640B" w:rsidP="007E640B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39A92C46" w14:textId="75F438B8" w:rsidR="007E640B" w:rsidRDefault="007E640B" w:rsidP="007E640B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Art. 3.</w:t>
      </w:r>
      <w:r>
        <w:rPr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 xml:space="preserve">– </w:t>
      </w:r>
      <w:r>
        <w:rPr>
          <w:color w:val="000000"/>
          <w:sz w:val="28"/>
          <w:szCs w:val="28"/>
          <w:lang w:val="ro-RO"/>
        </w:rPr>
        <w:t>Guvernul va întreprinde măsurile necesare pentru realizarea prevederilor Acordului nominalizat.</w:t>
      </w:r>
    </w:p>
    <w:p w14:paraId="2A143C91" w14:textId="77777777" w:rsidR="007E640B" w:rsidRDefault="007E640B" w:rsidP="007E640B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656456EC" w14:textId="77777777" w:rsidR="007E640B" w:rsidRDefault="007E640B" w:rsidP="007E640B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Art. 4</w:t>
      </w:r>
      <w:r>
        <w:rPr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 xml:space="preserve">– </w:t>
      </w:r>
      <w:r w:rsidRPr="007E640B">
        <w:rPr>
          <w:bCs/>
          <w:color w:val="000000"/>
          <w:sz w:val="28"/>
          <w:szCs w:val="28"/>
          <w:lang w:val="ro-RO"/>
        </w:rPr>
        <w:t>Prezenta</w:t>
      </w:r>
      <w:r>
        <w:rPr>
          <w:color w:val="000000"/>
          <w:sz w:val="28"/>
          <w:szCs w:val="28"/>
          <w:lang w:val="ro-RO"/>
        </w:rPr>
        <w:t xml:space="preserve"> lege intră în vigoare la data publicării în Monitorul Oficial al Republicii Moldova.</w:t>
      </w:r>
    </w:p>
    <w:p w14:paraId="55678A2D" w14:textId="77777777" w:rsidR="007E640B" w:rsidRDefault="007E640B" w:rsidP="007E640B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3973439F" w14:textId="77777777" w:rsidR="007E640B" w:rsidRDefault="007E640B" w:rsidP="007E640B">
      <w:pPr>
        <w:tabs>
          <w:tab w:val="left" w:pos="6675"/>
        </w:tabs>
        <w:spacing w:before="240"/>
        <w:rPr>
          <w:b/>
          <w:color w:val="000000"/>
          <w:sz w:val="28"/>
          <w:szCs w:val="28"/>
          <w:lang w:val="ro-RO"/>
        </w:rPr>
      </w:pPr>
    </w:p>
    <w:p w14:paraId="002CD684" w14:textId="602F24DE" w:rsidR="007E640B" w:rsidRDefault="007E640B" w:rsidP="007E640B">
      <w:pPr>
        <w:tabs>
          <w:tab w:val="left" w:pos="6675"/>
        </w:tabs>
        <w:spacing w:before="240"/>
        <w:rPr>
          <w:b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Pre</w:t>
      </w:r>
      <w:r w:rsidR="00DF200D">
        <w:rPr>
          <w:b/>
          <w:color w:val="000000"/>
          <w:sz w:val="28"/>
          <w:szCs w:val="28"/>
          <w:lang w:val="ro-RO"/>
        </w:rPr>
        <w:t>ș</w:t>
      </w:r>
      <w:r>
        <w:rPr>
          <w:b/>
          <w:color w:val="000000"/>
          <w:sz w:val="28"/>
          <w:szCs w:val="28"/>
          <w:lang w:val="ro-RO"/>
        </w:rPr>
        <w:t xml:space="preserve">edintele Parlamentului                                                        </w:t>
      </w:r>
    </w:p>
    <w:p w14:paraId="7B087B03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FE697" w14:textId="77777777" w:rsidR="0034656B" w:rsidRDefault="0034656B" w:rsidP="00026B87">
      <w:r>
        <w:separator/>
      </w:r>
    </w:p>
  </w:endnote>
  <w:endnote w:type="continuationSeparator" w:id="0">
    <w:p w14:paraId="0445E5C4" w14:textId="77777777" w:rsidR="0034656B" w:rsidRDefault="0034656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F1B6246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E4BEC">
      <w:rPr>
        <w:noProof/>
        <w:sz w:val="16"/>
        <w:szCs w:val="16"/>
      </w:rPr>
      <w:t>Z:\006\ANUL 2023\HOTĂRÂRI\33560\33560-redactat-ro.docx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182AEB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E4BEC">
      <w:rPr>
        <w:noProof/>
        <w:sz w:val="16"/>
        <w:szCs w:val="16"/>
      </w:rPr>
      <w:t>Z:\006\ANUL 2023\HOTĂRÂRI\33560\33560-redactat-ro.docx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1F492" w14:textId="77777777" w:rsidR="0034656B" w:rsidRDefault="0034656B" w:rsidP="00026B87">
      <w:r>
        <w:separator/>
      </w:r>
    </w:p>
  </w:footnote>
  <w:footnote w:type="continuationSeparator" w:id="0">
    <w:p w14:paraId="3BAF7ADA" w14:textId="77777777" w:rsidR="0034656B" w:rsidRDefault="0034656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102FCA6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CE4BEC">
            <w:rPr>
              <w:rFonts w:ascii="Times New Roman" w:hAnsi="Times New Roman"/>
              <w:sz w:val="32"/>
              <w:szCs w:val="32"/>
              <w:lang w:val="ro-RO"/>
            </w:rPr>
            <w:t>928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9DB290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2D244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280A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84AEC"/>
    <w:rsid w:val="0029400E"/>
    <w:rsid w:val="002D244E"/>
    <w:rsid w:val="003321A4"/>
    <w:rsid w:val="0034194B"/>
    <w:rsid w:val="0034656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40291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E640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E4BEC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200D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25F6210D-91FA-493D-8A75-44B644AEB954}"/>
</file>

<file path=customXml/itemProps3.xml><?xml version="1.0" encoding="utf-8"?>
<ds:datastoreItem xmlns:ds="http://schemas.openxmlformats.org/officeDocument/2006/customXml" ds:itemID="{A2AAD37F-B665-4963-B640-18B4AEC3336B}"/>
</file>

<file path=customXml/itemProps4.xml><?xml version="1.0" encoding="utf-8"?>
<ds:datastoreItem xmlns:ds="http://schemas.openxmlformats.org/officeDocument/2006/customXml" ds:itemID="{D8C48704-A803-41E4-8047-3F72E817DD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291</Words>
  <Characters>2041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443.2023.ro</dc:title>
  <dc:creator>lll</dc:creator>
  <cp:lastModifiedBy>Eugenia Cartin</cp:lastModifiedBy>
  <cp:revision>6</cp:revision>
  <cp:lastPrinted>2023-11-29T10:30:00Z</cp:lastPrinted>
  <dcterms:created xsi:type="dcterms:W3CDTF">2023-11-27T06:57:00Z</dcterms:created>
  <dcterms:modified xsi:type="dcterms:W3CDTF">2023-11-29T10:30:00Z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