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56C8AD5E"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683E2F">
                              <w:rPr>
                                <w:sz w:val="28"/>
                                <w:szCs w:val="28"/>
                              </w:rPr>
                              <w:t>13</w:t>
                            </w:r>
                            <w:r w:rsidR="00347BA9" w:rsidRPr="008669C8">
                              <w:rPr>
                                <w:sz w:val="28"/>
                                <w:szCs w:val="28"/>
                              </w:rPr>
                              <w:t>/02-</w:t>
                            </w:r>
                            <w:r w:rsidR="00683E2F">
                              <w:rPr>
                                <w:sz w:val="28"/>
                                <w:szCs w:val="28"/>
                              </w:rPr>
                              <w:t>102</w:t>
                            </w:r>
                            <w:r w:rsidR="00347BA9" w:rsidRPr="008669C8">
                              <w:rPr>
                                <w:sz w:val="28"/>
                                <w:szCs w:val="28"/>
                              </w:rPr>
                              <w:t xml:space="preserve"> </w:t>
                            </w:r>
                          </w:p>
                          <w:p w14:paraId="4BED5906" w14:textId="4CC7772D" w:rsidR="00347BA9" w:rsidRPr="008669C8" w:rsidRDefault="00683E2F" w:rsidP="00347BA9">
                            <w:pPr>
                              <w:pStyle w:val="nr"/>
                              <w:rPr>
                                <w:sz w:val="28"/>
                                <w:szCs w:val="28"/>
                              </w:rPr>
                            </w:pPr>
                            <w:r>
                              <w:rPr>
                                <w:sz w:val="28"/>
                                <w:szCs w:val="28"/>
                              </w:rPr>
                              <w:t xml:space="preserve">7 </w:t>
                            </w:r>
                            <w:r w:rsidR="003B7DD0">
                              <w:rPr>
                                <w:sz w:val="28"/>
                                <w:szCs w:val="28"/>
                              </w:rPr>
                              <w:t>noiembrie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56C8AD5E"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683E2F">
                        <w:rPr>
                          <w:sz w:val="28"/>
                          <w:szCs w:val="28"/>
                        </w:rPr>
                        <w:t>13</w:t>
                      </w:r>
                      <w:r w:rsidR="00347BA9" w:rsidRPr="008669C8">
                        <w:rPr>
                          <w:sz w:val="28"/>
                          <w:szCs w:val="28"/>
                        </w:rPr>
                        <w:t>/02-</w:t>
                      </w:r>
                      <w:r w:rsidR="00683E2F">
                        <w:rPr>
                          <w:sz w:val="28"/>
                          <w:szCs w:val="28"/>
                        </w:rPr>
                        <w:t>102</w:t>
                      </w:r>
                      <w:r w:rsidR="00347BA9" w:rsidRPr="008669C8">
                        <w:rPr>
                          <w:sz w:val="28"/>
                          <w:szCs w:val="28"/>
                        </w:rPr>
                        <w:t xml:space="preserve"> </w:t>
                      </w:r>
                    </w:p>
                    <w:p w14:paraId="4BED5906" w14:textId="4CC7772D" w:rsidR="00347BA9" w:rsidRPr="008669C8" w:rsidRDefault="00683E2F" w:rsidP="00347BA9">
                      <w:pPr>
                        <w:pStyle w:val="nr"/>
                        <w:rPr>
                          <w:sz w:val="28"/>
                          <w:szCs w:val="28"/>
                        </w:rPr>
                      </w:pPr>
                      <w:r>
                        <w:rPr>
                          <w:sz w:val="28"/>
                          <w:szCs w:val="28"/>
                        </w:rPr>
                        <w:t xml:space="preserve">7 </w:t>
                      </w:r>
                      <w:r w:rsidR="003B7DD0">
                        <w:rPr>
                          <w:sz w:val="28"/>
                          <w:szCs w:val="28"/>
                        </w:rPr>
                        <w:t>noiembrie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13F37075" w:rsidR="00D24C91" w:rsidRDefault="00347BA9" w:rsidP="00E13A8F">
      <w:pPr>
        <w:spacing w:after="0"/>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A13C71">
        <w:rPr>
          <w:rFonts w:eastAsia="Georgia" w:cs="Georgia"/>
          <w:color w:val="000000" w:themeColor="text1"/>
          <w:sz w:val="28"/>
          <w:szCs w:val="28"/>
        </w:rPr>
        <w:t>Codului vamal nr. 95/2021</w:t>
      </w:r>
      <w:r w:rsidR="00E13A8F">
        <w:rPr>
          <w:rFonts w:eastAsia="Georgia" w:cs="Georgia"/>
          <w:color w:val="000000" w:themeColor="text1"/>
          <w:sz w:val="28"/>
          <w:szCs w:val="28"/>
        </w:rPr>
        <w:t>.</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7FA4CCBE"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38A368A1"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r w:rsidR="00E729EC">
        <w:rPr>
          <w:rFonts w:eastAsia="Calibri" w:cs="Times New Roman"/>
          <w:i/>
          <w:sz w:val="28"/>
          <w:szCs w:val="28"/>
          <w:lang w:val="en-US"/>
        </w:rPr>
        <w:t xml:space="preserve">de </w:t>
      </w:r>
      <w:proofErr w:type="spellStart"/>
      <w:r w:rsidR="00E729EC">
        <w:rPr>
          <w:rFonts w:eastAsia="Calibri" w:cs="Times New Roman"/>
          <w:i/>
          <w:sz w:val="28"/>
          <w:szCs w:val="28"/>
          <w:lang w:val="en-US"/>
        </w:rPr>
        <w:t>fundamentare</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067C45DD"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F97420">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38D22B64" w14:textId="5A4F6BE0" w:rsidR="0072502B" w:rsidRDefault="0072502B" w:rsidP="0072502B">
      <w:pPr>
        <w:spacing w:after="0" w:line="240" w:lineRule="auto"/>
        <w:ind w:left="4815" w:firstLine="141"/>
        <w:rPr>
          <w:rFonts w:eastAsia="Calibri" w:cs="Times New Roman"/>
          <w:b/>
          <w:sz w:val="28"/>
          <w:szCs w:val="28"/>
        </w:rPr>
      </w:pPr>
      <w:r>
        <w:rPr>
          <w:rFonts w:eastAsia="Calibri" w:cs="Times New Roman"/>
          <w:b/>
          <w:sz w:val="28"/>
          <w:szCs w:val="28"/>
        </w:rPr>
        <w:t xml:space="preserve">                    </w:t>
      </w:r>
      <w:r w:rsidR="0003017C">
        <w:rPr>
          <w:rFonts w:eastAsia="Calibri" w:cs="Times New Roman"/>
          <w:b/>
          <w:sz w:val="28"/>
          <w:szCs w:val="28"/>
        </w:rPr>
        <w:t>Radu MARIAN</w:t>
      </w:r>
    </w:p>
    <w:p w14:paraId="199B7ECD" w14:textId="78F49FC7" w:rsidR="00096A68" w:rsidRDefault="0003017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Dorian ISTRATII</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3B30DDA0" w:rsidR="00D24C91" w:rsidRDefault="00586612" w:rsidP="00586612">
      <w:pPr>
        <w:tabs>
          <w:tab w:val="left" w:pos="8640"/>
        </w:tabs>
        <w:spacing w:before="240" w:after="240"/>
        <w:ind w:left="567"/>
        <w:rPr>
          <w:rFonts w:eastAsia="Georgia" w:cs="Georgia"/>
          <w:b/>
          <w:sz w:val="28"/>
          <w:szCs w:val="28"/>
        </w:rPr>
      </w:pPr>
      <w:r>
        <w:rPr>
          <w:rFonts w:eastAsia="Georgia" w:cs="Georgia"/>
          <w:b/>
          <w:sz w:val="28"/>
          <w:szCs w:val="28"/>
        </w:rPr>
        <w:tab/>
      </w: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6E72B0" w14:textId="07511ABD" w:rsidR="00682ABD" w:rsidRDefault="009000B8" w:rsidP="00234ADF">
      <w:pPr>
        <w:spacing w:after="0" w:line="240" w:lineRule="auto"/>
        <w:jc w:val="center"/>
        <w:rPr>
          <w:rFonts w:eastAsia="Georgia" w:cs="Georgia"/>
          <w:b/>
          <w:sz w:val="28"/>
          <w:szCs w:val="28"/>
        </w:rPr>
      </w:pPr>
      <w:r>
        <w:rPr>
          <w:rFonts w:eastAsia="Georgia" w:cs="Georgia"/>
          <w:b/>
          <w:sz w:val="28"/>
          <w:szCs w:val="28"/>
        </w:rPr>
        <w:t xml:space="preserve">pentru modificarea </w:t>
      </w:r>
      <w:r w:rsidR="00A13C71" w:rsidRPr="00A13C71">
        <w:rPr>
          <w:rFonts w:eastAsia="Georgia" w:cs="Georgia"/>
          <w:b/>
          <w:sz w:val="28"/>
          <w:szCs w:val="28"/>
        </w:rPr>
        <w:t>Codului vamal nr. 95/2021</w:t>
      </w:r>
    </w:p>
    <w:p w14:paraId="3B10EE79" w14:textId="41138A46" w:rsidR="00D24C91" w:rsidRDefault="00D24C91" w:rsidP="00E13A8F">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36DEDB3B" w14:textId="7B3C04BB" w:rsidR="002169E7" w:rsidRDefault="00A37E2C" w:rsidP="002169E7">
      <w:pPr>
        <w:spacing w:before="240" w:after="240" w:line="240" w:lineRule="auto"/>
        <w:ind w:left="567" w:firstLine="700"/>
        <w:jc w:val="both"/>
        <w:rPr>
          <w:sz w:val="28"/>
          <w:szCs w:val="28"/>
        </w:rPr>
      </w:pPr>
      <w:r w:rsidRPr="00A37E2C">
        <w:rPr>
          <w:b/>
          <w:bCs/>
          <w:sz w:val="28"/>
          <w:szCs w:val="28"/>
        </w:rPr>
        <w:t>Art. I.</w:t>
      </w:r>
      <w:r w:rsidRPr="00A37E2C">
        <w:rPr>
          <w:sz w:val="28"/>
          <w:szCs w:val="28"/>
        </w:rPr>
        <w:t xml:space="preserve"> </w:t>
      </w:r>
      <w:r w:rsidR="0072502B">
        <w:rPr>
          <w:sz w:val="28"/>
          <w:szCs w:val="28"/>
        </w:rPr>
        <w:t xml:space="preserve">– </w:t>
      </w:r>
      <w:r w:rsidR="003B7DD0" w:rsidRPr="003B7DD0">
        <w:rPr>
          <w:sz w:val="28"/>
          <w:szCs w:val="28"/>
        </w:rPr>
        <w:t>Codul vamal nr.95/2021 (Monitorul Oficial al Republicii Moldova, 2021, nr.219-225, art. 238), cu modificările ulterioare, se modifică după cum urmează:</w:t>
      </w:r>
    </w:p>
    <w:p w14:paraId="28C2B351" w14:textId="62EFBED1" w:rsidR="002169E7" w:rsidRDefault="002169E7" w:rsidP="003B7DD0">
      <w:pPr>
        <w:spacing w:before="240" w:after="240" w:line="240" w:lineRule="auto"/>
        <w:ind w:left="567" w:firstLine="700"/>
        <w:jc w:val="both"/>
        <w:rPr>
          <w:sz w:val="28"/>
          <w:szCs w:val="28"/>
        </w:rPr>
      </w:pPr>
      <w:r w:rsidRPr="001533A5">
        <w:rPr>
          <w:sz w:val="28"/>
          <w:szCs w:val="28"/>
        </w:rPr>
        <w:tab/>
      </w:r>
      <w:r w:rsidR="003B7DD0" w:rsidRPr="003B7DD0">
        <w:rPr>
          <w:b/>
          <w:bCs/>
          <w:sz w:val="28"/>
          <w:szCs w:val="28"/>
        </w:rPr>
        <w:t>1.</w:t>
      </w:r>
      <w:r w:rsidR="003B7DD0">
        <w:rPr>
          <w:sz w:val="28"/>
          <w:szCs w:val="28"/>
        </w:rPr>
        <w:t xml:space="preserve"> </w:t>
      </w:r>
      <w:r w:rsidR="003B7DD0" w:rsidRPr="003B7DD0">
        <w:rPr>
          <w:sz w:val="28"/>
          <w:szCs w:val="28"/>
        </w:rPr>
        <w:t>La articolul 96 alineatul (4), cuvintele „drepturilor de import” se substituie cu cuvintele „taxă vamală”.</w:t>
      </w:r>
    </w:p>
    <w:p w14:paraId="6D395678" w14:textId="2AE10A33" w:rsidR="003B7DD0" w:rsidRPr="00234ADF" w:rsidRDefault="003B7DD0" w:rsidP="00234ADF">
      <w:pPr>
        <w:tabs>
          <w:tab w:val="left" w:pos="567"/>
          <w:tab w:val="left" w:pos="993"/>
        </w:tabs>
        <w:spacing w:after="0" w:line="276" w:lineRule="auto"/>
        <w:ind w:left="540" w:firstLine="878"/>
        <w:contextualSpacing/>
        <w:jc w:val="both"/>
        <w:rPr>
          <w:rFonts w:cs="Times New Roman"/>
          <w:iCs/>
          <w:sz w:val="28"/>
          <w:szCs w:val="32"/>
        </w:rPr>
      </w:pPr>
      <w:r w:rsidRPr="003B7DD0">
        <w:rPr>
          <w:rFonts w:cs="Times New Roman"/>
          <w:b/>
          <w:bCs/>
          <w:iCs/>
          <w:sz w:val="28"/>
          <w:szCs w:val="32"/>
        </w:rPr>
        <w:t>2.</w:t>
      </w:r>
      <w:r w:rsidRPr="003B7DD0">
        <w:rPr>
          <w:rFonts w:cs="Times New Roman"/>
          <w:iCs/>
          <w:sz w:val="28"/>
          <w:szCs w:val="32"/>
        </w:rPr>
        <w:t xml:space="preserve"> Articolul 427:</w:t>
      </w:r>
    </w:p>
    <w:p w14:paraId="780007CC" w14:textId="77777777" w:rsidR="003B7DD0" w:rsidRDefault="003B7DD0" w:rsidP="003B7DD0">
      <w:pPr>
        <w:tabs>
          <w:tab w:val="left" w:pos="567"/>
          <w:tab w:val="left" w:pos="993"/>
        </w:tabs>
        <w:spacing w:after="0" w:line="276" w:lineRule="auto"/>
        <w:ind w:left="540" w:firstLine="878"/>
        <w:contextualSpacing/>
        <w:jc w:val="both"/>
        <w:rPr>
          <w:rFonts w:eastAsia="Calibri" w:cs="Times New Roman"/>
          <w:sz w:val="28"/>
          <w:szCs w:val="28"/>
        </w:rPr>
      </w:pPr>
      <w:r w:rsidRPr="003B7DD0">
        <w:rPr>
          <w:rFonts w:eastAsia="Calibri" w:cs="Times New Roman"/>
          <w:sz w:val="28"/>
          <w:szCs w:val="28"/>
        </w:rPr>
        <w:t>la alineatul (7), după  textul „de 1 ianuarie 2034,” se completează cu textul „sub rezerva prevederilor alin.(7</w:t>
      </w:r>
      <w:r w:rsidRPr="003B7DD0">
        <w:rPr>
          <w:rFonts w:eastAsia="Calibri" w:cs="Times New Roman"/>
          <w:sz w:val="28"/>
          <w:szCs w:val="28"/>
          <w:vertAlign w:val="superscript"/>
        </w:rPr>
        <w:t>1</w:t>
      </w:r>
      <w:r w:rsidRPr="003B7DD0">
        <w:rPr>
          <w:rFonts w:eastAsia="Calibri" w:cs="Times New Roman"/>
          <w:sz w:val="28"/>
          <w:szCs w:val="28"/>
        </w:rPr>
        <w:t>),”;</w:t>
      </w:r>
    </w:p>
    <w:p w14:paraId="770B075D" w14:textId="77777777" w:rsidR="003B7DD0" w:rsidRPr="003B7DD0" w:rsidRDefault="003B7DD0" w:rsidP="003B7DD0">
      <w:pPr>
        <w:tabs>
          <w:tab w:val="left" w:pos="567"/>
          <w:tab w:val="left" w:pos="993"/>
        </w:tabs>
        <w:spacing w:after="0" w:line="276" w:lineRule="auto"/>
        <w:ind w:left="540" w:firstLine="878"/>
        <w:contextualSpacing/>
        <w:jc w:val="both"/>
        <w:rPr>
          <w:rFonts w:eastAsia="Calibri" w:cs="Times New Roman"/>
          <w:sz w:val="28"/>
          <w:szCs w:val="28"/>
        </w:rPr>
      </w:pPr>
    </w:p>
    <w:p w14:paraId="34381FC9" w14:textId="77777777" w:rsidR="003B7DD0" w:rsidRPr="003B7DD0" w:rsidRDefault="003B7DD0" w:rsidP="003B7DD0">
      <w:pPr>
        <w:tabs>
          <w:tab w:val="left" w:pos="567"/>
          <w:tab w:val="left" w:pos="993"/>
        </w:tabs>
        <w:spacing w:after="0" w:line="276" w:lineRule="auto"/>
        <w:ind w:left="540" w:firstLine="878"/>
        <w:contextualSpacing/>
        <w:jc w:val="both"/>
        <w:rPr>
          <w:rFonts w:eastAsia="Calibri" w:cs="Times New Roman"/>
          <w:sz w:val="28"/>
          <w:szCs w:val="28"/>
        </w:rPr>
      </w:pPr>
      <w:r w:rsidRPr="003B7DD0">
        <w:rPr>
          <w:rFonts w:eastAsia="Calibri" w:cs="Times New Roman"/>
          <w:sz w:val="28"/>
          <w:szCs w:val="28"/>
        </w:rPr>
        <w:t>se completează cu alineatul (7</w:t>
      </w:r>
      <w:r w:rsidRPr="003B7DD0">
        <w:rPr>
          <w:rFonts w:eastAsia="Calibri" w:cs="Times New Roman"/>
          <w:sz w:val="28"/>
          <w:szCs w:val="28"/>
          <w:vertAlign w:val="superscript"/>
        </w:rPr>
        <w:t>1</w:t>
      </w:r>
      <w:r w:rsidRPr="003B7DD0">
        <w:rPr>
          <w:rFonts w:eastAsia="Calibri" w:cs="Times New Roman"/>
          <w:sz w:val="28"/>
          <w:szCs w:val="28"/>
        </w:rPr>
        <w:t>) cu următorul cuprins:</w:t>
      </w:r>
    </w:p>
    <w:p w14:paraId="6FE4C823" w14:textId="1077DCFC" w:rsidR="002169E7" w:rsidRDefault="003B7DD0" w:rsidP="00234ADF">
      <w:pPr>
        <w:tabs>
          <w:tab w:val="left" w:pos="567"/>
          <w:tab w:val="left" w:pos="993"/>
        </w:tabs>
        <w:spacing w:after="0" w:line="276" w:lineRule="auto"/>
        <w:ind w:left="540" w:firstLine="878"/>
        <w:contextualSpacing/>
        <w:jc w:val="both"/>
        <w:rPr>
          <w:rFonts w:eastAsia="Calibri" w:cs="Times New Roman"/>
          <w:sz w:val="28"/>
          <w:szCs w:val="28"/>
        </w:rPr>
      </w:pPr>
      <w:r w:rsidRPr="003B7DD0">
        <w:rPr>
          <w:rFonts w:eastAsia="Calibri" w:cs="Times New Roman"/>
          <w:sz w:val="28"/>
          <w:szCs w:val="28"/>
        </w:rPr>
        <w:t>„(7</w:t>
      </w:r>
      <w:r w:rsidRPr="003B7DD0">
        <w:rPr>
          <w:rFonts w:eastAsia="Calibri" w:cs="Times New Roman"/>
          <w:sz w:val="28"/>
          <w:szCs w:val="28"/>
          <w:vertAlign w:val="superscript"/>
        </w:rPr>
        <w:t>1</w:t>
      </w:r>
      <w:r w:rsidRPr="003B7DD0">
        <w:rPr>
          <w:rFonts w:eastAsia="Calibri" w:cs="Times New Roman"/>
          <w:sz w:val="28"/>
          <w:szCs w:val="28"/>
        </w:rPr>
        <w:t xml:space="preserve">) Începând cu 1 ianuarie 2029 nu se supune prevederilor alin.(7), regimul fiscal și vamal aplicat agenții economici înregistrați în zonele economice libere până la 1 ianuarie 2024, care în conformitate cu alin.(6) din prezentul articol, nu optează pentru </w:t>
      </w:r>
      <w:proofErr w:type="spellStart"/>
      <w:r w:rsidRPr="003B7DD0">
        <w:rPr>
          <w:rFonts w:eastAsia="Calibri" w:cs="Times New Roman"/>
          <w:sz w:val="28"/>
          <w:szCs w:val="28"/>
        </w:rPr>
        <w:t>desfăşurarea</w:t>
      </w:r>
      <w:proofErr w:type="spellEnd"/>
      <w:r w:rsidRPr="003B7DD0">
        <w:rPr>
          <w:rFonts w:eastAsia="Calibri" w:cs="Times New Roman"/>
          <w:sz w:val="28"/>
          <w:szCs w:val="28"/>
        </w:rPr>
        <w:t xml:space="preserve"> </w:t>
      </w:r>
      <w:proofErr w:type="spellStart"/>
      <w:r w:rsidRPr="003B7DD0">
        <w:rPr>
          <w:rFonts w:eastAsia="Calibri" w:cs="Times New Roman"/>
          <w:sz w:val="28"/>
          <w:szCs w:val="28"/>
        </w:rPr>
        <w:t>activităţii</w:t>
      </w:r>
      <w:proofErr w:type="spellEnd"/>
      <w:r w:rsidRPr="003B7DD0">
        <w:rPr>
          <w:rFonts w:eastAsia="Calibri" w:cs="Times New Roman"/>
          <w:sz w:val="28"/>
          <w:szCs w:val="28"/>
        </w:rPr>
        <w:t xml:space="preserve"> conform regimului vamal reglementat de prezentul cod, în partea ce vizează obligația calculării și achitării taxei vamale pentru mărfurile produse în zona economică liberă și/sau mărfurile care nu au fost prelucrate suficient în zona economică liberă, introduse pe restul teritoriului vamal al Republicii Moldova. În cazul apariției unei datorii vamale pentru mărfurile produse în zona economică liberă și/sau mărfurile care nu au fost prelucrate suficient în zona economică liberă, cuantumul taxei vamale corespunzătoare acestei datorii se determină, la cererea declarantului, pe baza clasificării tarifare, a valorii în vamă, a cantității, a naturii și a originii mărfurilor plasate sub regimul de zonă economică liberă  la momentul acceptării declarației vamale privind aceste mărfuri.”</w:t>
      </w:r>
    </w:p>
    <w:p w14:paraId="0835FEA2" w14:textId="77777777" w:rsidR="00234ADF" w:rsidRDefault="00234ADF" w:rsidP="00234ADF">
      <w:pPr>
        <w:tabs>
          <w:tab w:val="left" w:pos="567"/>
          <w:tab w:val="left" w:pos="993"/>
        </w:tabs>
        <w:spacing w:after="0" w:line="276" w:lineRule="auto"/>
        <w:ind w:left="540" w:firstLine="878"/>
        <w:contextualSpacing/>
        <w:jc w:val="both"/>
        <w:rPr>
          <w:sz w:val="28"/>
          <w:szCs w:val="28"/>
        </w:rPr>
      </w:pPr>
    </w:p>
    <w:p w14:paraId="7700C14F" w14:textId="32646CC9" w:rsidR="002169E7" w:rsidRPr="00234ADF" w:rsidRDefault="000C7E8D" w:rsidP="00234ADF">
      <w:pPr>
        <w:spacing w:before="240" w:after="240" w:line="240" w:lineRule="auto"/>
        <w:ind w:left="567" w:firstLine="700"/>
        <w:jc w:val="both"/>
        <w:rPr>
          <w:sz w:val="28"/>
          <w:szCs w:val="28"/>
        </w:rPr>
      </w:pPr>
      <w:r w:rsidRPr="00A37E2C">
        <w:rPr>
          <w:b/>
          <w:bCs/>
          <w:sz w:val="28"/>
          <w:szCs w:val="28"/>
        </w:rPr>
        <w:t>Art. I</w:t>
      </w:r>
      <w:r>
        <w:rPr>
          <w:b/>
          <w:bCs/>
          <w:sz w:val="28"/>
          <w:szCs w:val="28"/>
        </w:rPr>
        <w:t>I</w:t>
      </w:r>
      <w:r w:rsidRPr="00A37E2C">
        <w:rPr>
          <w:b/>
          <w:bCs/>
          <w:sz w:val="28"/>
          <w:szCs w:val="28"/>
        </w:rPr>
        <w:t>.</w:t>
      </w:r>
      <w:r w:rsidRPr="00A37E2C">
        <w:rPr>
          <w:sz w:val="28"/>
          <w:szCs w:val="28"/>
        </w:rPr>
        <w:t xml:space="preserve"> </w:t>
      </w:r>
      <w:r>
        <w:rPr>
          <w:sz w:val="28"/>
          <w:szCs w:val="28"/>
        </w:rPr>
        <w:t xml:space="preserve">– </w:t>
      </w:r>
      <w:r w:rsidR="003B7DD0" w:rsidRPr="003B7DD0">
        <w:rPr>
          <w:sz w:val="28"/>
          <w:szCs w:val="28"/>
        </w:rPr>
        <w:t>Prin derogare de la prevederile art.56 alineatul (1) și (2) din Legea nr.100/2017 cu privire la actele normative, prezenta lege intră în vigoare la data de 1 ianuarie 2025, cu excepția alineatul</w:t>
      </w:r>
      <w:r w:rsidR="003B7DD0">
        <w:rPr>
          <w:sz w:val="28"/>
          <w:szCs w:val="28"/>
        </w:rPr>
        <w:t>ui</w:t>
      </w:r>
      <w:r w:rsidR="003B7DD0" w:rsidRPr="003B7DD0">
        <w:rPr>
          <w:sz w:val="28"/>
          <w:szCs w:val="28"/>
        </w:rPr>
        <w:t xml:space="preserve"> (7</w:t>
      </w:r>
      <w:r w:rsidR="003B7DD0" w:rsidRPr="003B7DD0">
        <w:rPr>
          <w:sz w:val="28"/>
          <w:szCs w:val="28"/>
          <w:vertAlign w:val="superscript"/>
        </w:rPr>
        <w:t>1</w:t>
      </w:r>
      <w:r w:rsidR="003B7DD0" w:rsidRPr="003B7DD0">
        <w:rPr>
          <w:sz w:val="28"/>
          <w:szCs w:val="28"/>
        </w:rPr>
        <w:t>) care intră în vigoare de la 1 ianuarie 2029 și se aplică până la 1 ianuarie 2034.</w:t>
      </w:r>
    </w:p>
    <w:p w14:paraId="4C14C215" w14:textId="1C9C9B21" w:rsidR="003B7DD0" w:rsidRDefault="00D24C91" w:rsidP="00234ADF">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18D8110" w14:textId="77777777" w:rsidR="00F97420" w:rsidRDefault="00D24C91" w:rsidP="00F97420">
            <w:pPr>
              <w:spacing w:after="0" w:line="240" w:lineRule="auto"/>
              <w:ind w:left="0"/>
              <w:jc w:val="center"/>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Notă </w:t>
            </w:r>
            <w:r w:rsidR="00F97420">
              <w:rPr>
                <w:rFonts w:eastAsia="Times New Roman" w:cs="Times New Roman"/>
                <w:b/>
                <w:bCs/>
                <w:color w:val="000000" w:themeColor="text1"/>
                <w:sz w:val="28"/>
                <w:szCs w:val="28"/>
                <w:lang w:val="ro-MD" w:eastAsia="ro-MD"/>
              </w:rPr>
              <w:t xml:space="preserve">de fundamentare </w:t>
            </w:r>
          </w:p>
          <w:p w14:paraId="5EECD790" w14:textId="77777777" w:rsidR="00A13C71" w:rsidRDefault="00F97420" w:rsidP="00F97420">
            <w:pPr>
              <w:spacing w:after="0" w:line="240" w:lineRule="auto"/>
              <w:ind w:left="0"/>
              <w:jc w:val="center"/>
              <w:rPr>
                <w:rFonts w:eastAsia="Times New Roman" w:cs="Times New Roman"/>
                <w:b/>
                <w:bCs/>
                <w:color w:val="000000" w:themeColor="text1"/>
                <w:sz w:val="28"/>
                <w:szCs w:val="28"/>
                <w:lang w:val="ro-MD" w:eastAsia="ro-MD"/>
              </w:rPr>
            </w:pPr>
            <w:r>
              <w:rPr>
                <w:rFonts w:eastAsia="Times New Roman" w:cs="Times New Roman"/>
                <w:b/>
                <w:bCs/>
                <w:color w:val="000000" w:themeColor="text1"/>
                <w:sz w:val="28"/>
                <w:szCs w:val="28"/>
                <w:lang w:val="ro-MD" w:eastAsia="ro-MD"/>
              </w:rPr>
              <w:t xml:space="preserve">la </w:t>
            </w:r>
            <w:r w:rsidR="00D24C91" w:rsidRPr="00D24C91">
              <w:rPr>
                <w:rFonts w:eastAsia="Times New Roman" w:cs="Times New Roman"/>
                <w:b/>
                <w:bCs/>
                <w:color w:val="000000" w:themeColor="text1"/>
                <w:sz w:val="28"/>
                <w:szCs w:val="28"/>
                <w:lang w:val="ro-MD" w:eastAsia="ro-MD"/>
              </w:rPr>
              <w:t xml:space="preserve">proiectul de lege pentru modificarea </w:t>
            </w:r>
          </w:p>
          <w:p w14:paraId="4623ED64" w14:textId="4D7B7297" w:rsidR="00D24C91" w:rsidRPr="00484DEF" w:rsidRDefault="00A13C71" w:rsidP="00F97420">
            <w:pPr>
              <w:spacing w:after="0" w:line="240" w:lineRule="auto"/>
              <w:ind w:left="0"/>
              <w:jc w:val="center"/>
              <w:rPr>
                <w:rFonts w:eastAsia="Georgia" w:cs="Georgia"/>
                <w:b/>
                <w:sz w:val="28"/>
                <w:szCs w:val="28"/>
              </w:rPr>
            </w:pPr>
            <w:r w:rsidRPr="00A13C71">
              <w:rPr>
                <w:rFonts w:eastAsia="Times New Roman" w:cs="Times New Roman"/>
                <w:b/>
                <w:bCs/>
                <w:color w:val="000000" w:themeColor="text1"/>
                <w:sz w:val="28"/>
                <w:szCs w:val="28"/>
                <w:lang w:val="ro-MD" w:eastAsia="ro-MD"/>
              </w:rPr>
              <w:t>Codului vamal nr. 95/2021</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0F8BA586" w:rsidR="00D24C91" w:rsidRPr="00D24C91" w:rsidRDefault="002169E7" w:rsidP="006F7619">
            <w:pPr>
              <w:tabs>
                <w:tab w:val="left" w:pos="176"/>
                <w:tab w:val="left" w:pos="459"/>
              </w:tabs>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1</w:t>
            </w:r>
            <w:r w:rsidR="00D24C91" w:rsidRPr="00D24C91">
              <w:rPr>
                <w:rFonts w:eastAsia="Times New Roman" w:cs="Times New Roman"/>
                <w:b/>
                <w:bCs/>
                <w:color w:val="000000" w:themeColor="text1"/>
                <w:sz w:val="28"/>
                <w:szCs w:val="28"/>
                <w:lang w:val="ro-MD" w:eastAsia="ro-MD"/>
              </w:rPr>
              <w:t xml:space="preserve">.Denumirea </w:t>
            </w:r>
            <w:r w:rsidR="00F97420">
              <w:rPr>
                <w:rFonts w:eastAsia="Times New Roman" w:cs="Times New Roman"/>
                <w:b/>
                <w:bCs/>
                <w:color w:val="000000" w:themeColor="text1"/>
                <w:sz w:val="28"/>
                <w:szCs w:val="28"/>
                <w:lang w:val="ro-MD" w:eastAsia="ro-MD"/>
              </w:rPr>
              <w:t xml:space="preserve">sau numele </w:t>
            </w:r>
            <w:r w:rsidR="00D24C91" w:rsidRPr="00D24C91">
              <w:rPr>
                <w:rFonts w:eastAsia="Times New Roman" w:cs="Times New Roman"/>
                <w:b/>
                <w:bCs/>
                <w:color w:val="000000" w:themeColor="text1"/>
                <w:sz w:val="28"/>
                <w:szCs w:val="28"/>
                <w:lang w:val="ro-MD" w:eastAsia="ro-MD"/>
              </w:rPr>
              <w:t>autorului şi, după caz, a</w:t>
            </w:r>
            <w:r w:rsidR="00F97420">
              <w:rPr>
                <w:rFonts w:eastAsia="Times New Roman" w:cs="Times New Roman"/>
                <w:b/>
                <w:bCs/>
                <w:color w:val="000000" w:themeColor="text1"/>
                <w:sz w:val="28"/>
                <w:szCs w:val="28"/>
                <w:lang w:val="ro-MD" w:eastAsia="ro-MD"/>
              </w:rPr>
              <w:t>/al</w:t>
            </w:r>
            <w:r w:rsidR="00D24C91" w:rsidRPr="00D24C91">
              <w:rPr>
                <w:rFonts w:eastAsia="Times New Roman" w:cs="Times New Roman"/>
                <w:b/>
                <w:bCs/>
                <w:color w:val="000000" w:themeColor="text1"/>
                <w:sz w:val="28"/>
                <w:szCs w:val="28"/>
                <w:lang w:val="ro-MD" w:eastAsia="ro-MD"/>
              </w:rPr>
              <w:t xml:space="preserve"> participanților la elaborarea proiectului</w:t>
            </w:r>
            <w:r w:rsidR="00F97420">
              <w:rPr>
                <w:rFonts w:eastAsia="Times New Roman" w:cs="Times New Roman"/>
                <w:b/>
                <w:bCs/>
                <w:color w:val="000000" w:themeColor="text1"/>
                <w:sz w:val="28"/>
                <w:szCs w:val="28"/>
                <w:lang w:val="ro-MD" w:eastAsia="ro-MD"/>
              </w:rPr>
              <w:t xml:space="preserve"> actului normativ</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6B5AE675"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 xml:space="preserve">de către </w:t>
            </w:r>
            <w:r w:rsidR="00586C28">
              <w:rPr>
                <w:rFonts w:eastAsia="Times New Roman" w:cs="Times New Roman"/>
                <w:color w:val="000000" w:themeColor="text1"/>
                <w:sz w:val="28"/>
                <w:szCs w:val="28"/>
                <w:lang w:val="ro-MD" w:eastAsia="ro-MD"/>
              </w:rPr>
              <w:t>deputați</w:t>
            </w:r>
            <w:r w:rsidR="0003017C">
              <w:rPr>
                <w:rFonts w:eastAsia="Times New Roman" w:cs="Times New Roman"/>
                <w:color w:val="000000" w:themeColor="text1"/>
                <w:sz w:val="28"/>
                <w:szCs w:val="28"/>
                <w:lang w:val="ro-MD" w:eastAsia="ro-MD"/>
              </w:rPr>
              <w:t>i</w:t>
            </w:r>
            <w:r w:rsidR="00586C28">
              <w:rPr>
                <w:rFonts w:eastAsia="Times New Roman" w:cs="Times New Roman"/>
                <w:color w:val="000000" w:themeColor="text1"/>
                <w:sz w:val="28"/>
                <w:szCs w:val="28"/>
                <w:lang w:val="ro-MD" w:eastAsia="ro-MD"/>
              </w:rPr>
              <w:t xml:space="preserve"> în Parlament</w:t>
            </w:r>
            <w:r w:rsidR="0003017C">
              <w:rPr>
                <w:rFonts w:eastAsia="Times New Roman" w:cs="Times New Roman"/>
                <w:color w:val="000000" w:themeColor="text1"/>
                <w:sz w:val="28"/>
                <w:szCs w:val="28"/>
                <w:lang w:val="ro-MD" w:eastAsia="ro-MD"/>
              </w:rPr>
              <w:t>ul Republicii Moldova, Radu Marian și Dorian Istratii</w:t>
            </w:r>
            <w:r w:rsidR="00586C28">
              <w:rPr>
                <w:rFonts w:eastAsia="Times New Roman" w:cs="Times New Roman"/>
                <w:color w:val="000000" w:themeColor="text1"/>
                <w:sz w:val="28"/>
                <w:szCs w:val="28"/>
                <w:lang w:val="ro-MD" w:eastAsia="ro-MD"/>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B59C18B"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2</w:t>
            </w:r>
            <w:r w:rsidR="00D24C91" w:rsidRPr="00D24C91">
              <w:rPr>
                <w:rFonts w:eastAsia="Times New Roman" w:cs="Times New Roman"/>
                <w:b/>
                <w:bCs/>
                <w:color w:val="000000" w:themeColor="text1"/>
                <w:sz w:val="28"/>
                <w:szCs w:val="28"/>
                <w:lang w:val="ro-MD" w:eastAsia="ro-MD"/>
              </w:rPr>
              <w:t>.Condițiile ce au impus elaborarea proiectului de act normativ</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CBE467A" w14:textId="46BFC6F6" w:rsidR="00B553CC" w:rsidRDefault="00586C28" w:rsidP="00B553CC">
            <w:pPr>
              <w:spacing w:after="0" w:line="240" w:lineRule="auto"/>
              <w:ind w:left="0" w:firstLine="743"/>
              <w:jc w:val="both"/>
              <w:textAlignment w:val="baseline"/>
              <w:rPr>
                <w:rFonts w:eastAsia="Times New Roman" w:cs="Times New Roman"/>
                <w:color w:val="000000" w:themeColor="text1"/>
                <w:sz w:val="28"/>
                <w:szCs w:val="28"/>
                <w:lang w:val="ro-MD" w:eastAsia="ro-MD"/>
              </w:rPr>
            </w:pPr>
            <w:r>
              <w:rPr>
                <w:rFonts w:eastAsia="Times New Roman" w:cs="Times New Roman"/>
                <w:color w:val="000000" w:themeColor="text1"/>
                <w:sz w:val="28"/>
                <w:szCs w:val="28"/>
                <w:lang w:val="ro-MD" w:eastAsia="ro-MD"/>
              </w:rPr>
              <w:t xml:space="preserve">La 7 noiembrie 2024, în adresa comisiei economie, buget și finanțe a venit o </w:t>
            </w:r>
            <w:r w:rsidR="00683E2F">
              <w:rPr>
                <w:rFonts w:eastAsia="Times New Roman" w:cs="Times New Roman"/>
                <w:color w:val="000000" w:themeColor="text1"/>
                <w:sz w:val="28"/>
                <w:szCs w:val="28"/>
                <w:lang w:val="ro-MD" w:eastAsia="ro-MD"/>
              </w:rPr>
              <w:t>adresare</w:t>
            </w:r>
            <w:r>
              <w:rPr>
                <w:rFonts w:eastAsia="Times New Roman" w:cs="Times New Roman"/>
                <w:color w:val="000000" w:themeColor="text1"/>
                <w:sz w:val="28"/>
                <w:szCs w:val="28"/>
                <w:lang w:val="ro-MD" w:eastAsia="ro-MD"/>
              </w:rPr>
              <w:t xml:space="preserve"> de la Ministerul Finanțelor cu referire la  n</w:t>
            </w:r>
            <w:r w:rsidR="0067578C" w:rsidRPr="0067578C">
              <w:rPr>
                <w:rFonts w:eastAsia="Times New Roman" w:cs="Times New Roman"/>
                <w:color w:val="000000" w:themeColor="text1"/>
                <w:sz w:val="28"/>
                <w:szCs w:val="28"/>
                <w:lang w:val="ro-MD" w:eastAsia="ro-MD"/>
              </w:rPr>
              <w:t xml:space="preserve">ecesitatea </w:t>
            </w:r>
            <w:r>
              <w:rPr>
                <w:rFonts w:eastAsia="Times New Roman" w:cs="Times New Roman"/>
                <w:color w:val="000000" w:themeColor="text1"/>
                <w:sz w:val="28"/>
                <w:szCs w:val="28"/>
                <w:lang w:val="ro-MD" w:eastAsia="ro-MD"/>
              </w:rPr>
              <w:t xml:space="preserve">urgentă de a veni cu modificări de lege </w:t>
            </w:r>
            <w:r w:rsidR="0067578C" w:rsidRPr="0067578C">
              <w:rPr>
                <w:rFonts w:eastAsia="Times New Roman" w:cs="Times New Roman"/>
                <w:color w:val="000000" w:themeColor="text1"/>
                <w:sz w:val="28"/>
                <w:szCs w:val="28"/>
                <w:lang w:val="ro-MD" w:eastAsia="ro-MD"/>
              </w:rPr>
              <w:t>determinat</w:t>
            </w:r>
            <w:r>
              <w:rPr>
                <w:rFonts w:eastAsia="Times New Roman" w:cs="Times New Roman"/>
                <w:color w:val="000000" w:themeColor="text1"/>
                <w:sz w:val="28"/>
                <w:szCs w:val="28"/>
                <w:lang w:val="ro-MD" w:eastAsia="ro-MD"/>
              </w:rPr>
              <w:t>e</w:t>
            </w:r>
            <w:r w:rsidR="0067578C" w:rsidRPr="0067578C">
              <w:rPr>
                <w:rFonts w:eastAsia="Times New Roman" w:cs="Times New Roman"/>
                <w:color w:val="000000" w:themeColor="text1"/>
                <w:sz w:val="28"/>
                <w:szCs w:val="28"/>
                <w:lang w:val="ro-MD" w:eastAsia="ro-MD"/>
              </w:rPr>
              <w:t xml:space="preserve"> de obligațiile asumate în cadrul Memorandumului de înțelegere dintre Republica Moldova și Uniunea Europeană, care prevede condiționalități pentru obținerea asistenței financiare</w:t>
            </w:r>
            <w:r w:rsidR="00B553CC">
              <w:rPr>
                <w:rFonts w:eastAsia="Times New Roman" w:cs="Times New Roman"/>
                <w:color w:val="000000" w:themeColor="text1"/>
                <w:sz w:val="28"/>
                <w:szCs w:val="28"/>
                <w:lang w:val="ro-MD" w:eastAsia="ro-MD"/>
              </w:rPr>
              <w:t>. Astfel, p</w:t>
            </w:r>
            <w:r w:rsidR="0067578C" w:rsidRPr="0067578C">
              <w:rPr>
                <w:rFonts w:eastAsia="Times New Roman" w:cs="Times New Roman"/>
                <w:color w:val="000000" w:themeColor="text1"/>
                <w:sz w:val="28"/>
                <w:szCs w:val="28"/>
                <w:lang w:val="ro-MD" w:eastAsia="ro-MD"/>
              </w:rPr>
              <w:t>roiectul</w:t>
            </w:r>
            <w:r w:rsidR="00683E2F">
              <w:rPr>
                <w:rFonts w:eastAsia="Times New Roman" w:cs="Times New Roman"/>
                <w:color w:val="000000" w:themeColor="text1"/>
                <w:sz w:val="28"/>
                <w:szCs w:val="28"/>
                <w:lang w:val="ro-MD" w:eastAsia="ro-MD"/>
              </w:rPr>
              <w:t xml:space="preserve"> de lege</w:t>
            </w:r>
            <w:r w:rsidR="0067578C" w:rsidRPr="0067578C">
              <w:rPr>
                <w:rFonts w:eastAsia="Times New Roman" w:cs="Times New Roman"/>
                <w:color w:val="000000" w:themeColor="text1"/>
                <w:sz w:val="28"/>
                <w:szCs w:val="28"/>
                <w:lang w:val="ro-MD" w:eastAsia="ro-MD"/>
              </w:rPr>
              <w:t xml:space="preserve"> este esențial pentru debursarea tranșei a treia, de 50 milioane euro, inclusă în Legea bugetului pe 2024</w:t>
            </w:r>
            <w:r w:rsidR="00B553CC">
              <w:rPr>
                <w:rFonts w:eastAsia="Times New Roman" w:cs="Times New Roman"/>
                <w:color w:val="000000" w:themeColor="text1"/>
                <w:sz w:val="28"/>
                <w:szCs w:val="28"/>
                <w:lang w:val="ro-MD" w:eastAsia="ro-MD"/>
              </w:rPr>
              <w:t>, dovadă adresarea oficială al Ministerului Finanțelor</w:t>
            </w:r>
            <w:r w:rsidR="0067578C" w:rsidRPr="0067578C">
              <w:rPr>
                <w:rFonts w:eastAsia="Times New Roman" w:cs="Times New Roman"/>
                <w:color w:val="000000" w:themeColor="text1"/>
                <w:sz w:val="28"/>
                <w:szCs w:val="28"/>
                <w:lang w:val="ro-MD" w:eastAsia="ro-MD"/>
              </w:rPr>
              <w:t xml:space="preserve">. </w:t>
            </w:r>
          </w:p>
          <w:p w14:paraId="7EA6E1A4" w14:textId="3395D200" w:rsidR="000F231A" w:rsidRPr="00060E0A" w:rsidRDefault="000F231A" w:rsidP="00A13C71">
            <w:pPr>
              <w:spacing w:after="0" w:line="240" w:lineRule="auto"/>
              <w:ind w:left="0" w:firstLine="743"/>
              <w:jc w:val="both"/>
              <w:textAlignment w:val="baseline"/>
              <w:rPr>
                <w:rFonts w:eastAsia="Times New Roman" w:cs="Times New Roman"/>
                <w:color w:val="000000" w:themeColor="text1"/>
                <w:sz w:val="28"/>
                <w:szCs w:val="28"/>
                <w:lang w:val="ro-MD" w:eastAsia="ro-MD"/>
              </w:rPr>
            </w:pP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3D62F6B8" w:rsidR="000F231A"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1" w:name="_Hlk105682770"/>
            <w:r>
              <w:rPr>
                <w:rFonts w:eastAsia="Times New Roman" w:cs="Times New Roman"/>
                <w:b/>
                <w:bCs/>
                <w:color w:val="000000" w:themeColor="text1"/>
                <w:sz w:val="28"/>
                <w:szCs w:val="28"/>
                <w:lang w:val="ro-MD" w:eastAsia="ro-MD"/>
              </w:rPr>
              <w:t>3</w:t>
            </w:r>
            <w:r w:rsidR="000F231A"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Obiectivele urmărite și soluțiile propuse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103B36E1" w14:textId="77777777" w:rsidR="00D25439" w:rsidRDefault="00D25439" w:rsidP="00F97420">
            <w:pPr>
              <w:spacing w:after="0" w:line="240" w:lineRule="auto"/>
              <w:ind w:left="0" w:firstLine="743"/>
              <w:jc w:val="both"/>
              <w:rPr>
                <w:sz w:val="28"/>
                <w:szCs w:val="28"/>
                <w:lang w:val="ro-MD"/>
              </w:rPr>
            </w:pPr>
            <w:r>
              <w:rPr>
                <w:rFonts w:eastAsia="Times New Roman" w:cs="Times New Roman"/>
                <w:color w:val="000000" w:themeColor="text1"/>
                <w:sz w:val="28"/>
                <w:szCs w:val="28"/>
                <w:lang w:val="ro-MD" w:eastAsia="ro-MD"/>
              </w:rPr>
              <w:t xml:space="preserve">Proiectul urmărește respectarea angajamentelor asumate în raport cu Uniunea Europeană și, în egală măsură, protejarea intereselor persoanelor fizice și juridice care sunt rezidenți ai zonelor economice libere, în conformitate cu garanțiile acordate acestora prin Legea nr. 440/2001 cu privire la zonele economice libere. În această ordine de idei, proiectul propune următoarele soluții negociate cu Comisia Europeană în cazul </w:t>
            </w:r>
            <w:r w:rsidRPr="001B4700">
              <w:rPr>
                <w:sz w:val="28"/>
                <w:szCs w:val="28"/>
                <w:lang w:val="ro-MD"/>
              </w:rPr>
              <w:t>scutir</w:t>
            </w:r>
            <w:r>
              <w:rPr>
                <w:sz w:val="28"/>
                <w:szCs w:val="28"/>
                <w:lang w:val="ro-MD"/>
              </w:rPr>
              <w:t>ii</w:t>
            </w:r>
            <w:r w:rsidRPr="001B4700">
              <w:rPr>
                <w:sz w:val="28"/>
                <w:szCs w:val="28"/>
                <w:lang w:val="ro-MD"/>
              </w:rPr>
              <w:t xml:space="preserve"> de taxa vamală a mărfurilor prelucrate/supuse prelucrării în zonele economice libere și introduse pe restul teritoriului vamal al Republicii Moldova</w:t>
            </w:r>
            <w:r>
              <w:rPr>
                <w:sz w:val="28"/>
                <w:szCs w:val="28"/>
                <w:lang w:val="ro-MD"/>
              </w:rPr>
              <w:t>, implicit:</w:t>
            </w:r>
          </w:p>
          <w:p w14:paraId="53126A17" w14:textId="77777777" w:rsidR="00D25439" w:rsidRPr="00D25439" w:rsidRDefault="00D25439" w:rsidP="00D25439">
            <w:pPr>
              <w:pStyle w:val="ListParagraph"/>
              <w:numPr>
                <w:ilvl w:val="0"/>
                <w:numId w:val="17"/>
              </w:numPr>
              <w:spacing w:after="160" w:line="259" w:lineRule="auto"/>
              <w:jc w:val="both"/>
              <w:rPr>
                <w:sz w:val="28"/>
                <w:szCs w:val="28"/>
                <w:lang w:val="ro-MD"/>
              </w:rPr>
            </w:pPr>
            <w:r w:rsidRPr="002C5D00">
              <w:rPr>
                <w:i/>
                <w:iCs/>
                <w:sz w:val="28"/>
                <w:szCs w:val="28"/>
                <w:lang w:val="ro-MD"/>
              </w:rPr>
              <w:t>Menținerea regimului actual până la 1 ianuarie 2029</w:t>
            </w:r>
            <w:r>
              <w:rPr>
                <w:i/>
                <w:iCs/>
                <w:sz w:val="28"/>
                <w:szCs w:val="28"/>
                <w:lang w:val="ro-MD"/>
              </w:rPr>
              <w:t>, implicit scutirea de la plata taxelor vamale;</w:t>
            </w:r>
          </w:p>
          <w:p w14:paraId="41CB4786" w14:textId="746B5FC6" w:rsidR="00826D1E" w:rsidRPr="00D25439" w:rsidRDefault="00D25439" w:rsidP="00D25439">
            <w:pPr>
              <w:pStyle w:val="ListParagraph"/>
              <w:numPr>
                <w:ilvl w:val="0"/>
                <w:numId w:val="17"/>
              </w:numPr>
              <w:spacing w:after="160" w:line="259" w:lineRule="auto"/>
              <w:jc w:val="both"/>
              <w:rPr>
                <w:sz w:val="28"/>
                <w:szCs w:val="28"/>
                <w:lang w:val="ro-MD"/>
              </w:rPr>
            </w:pPr>
            <w:r>
              <w:rPr>
                <w:i/>
                <w:iCs/>
                <w:sz w:val="28"/>
                <w:szCs w:val="28"/>
                <w:lang w:val="ro-MD"/>
              </w:rPr>
              <w:t>A</w:t>
            </w:r>
            <w:r w:rsidRPr="002C5D00">
              <w:rPr>
                <w:i/>
                <w:iCs/>
                <w:sz w:val="28"/>
                <w:szCs w:val="28"/>
                <w:lang w:val="ro-MD"/>
              </w:rPr>
              <w:t>plicarea metodei alternative de calculare a valorii la importul produselor din ZEL</w:t>
            </w:r>
            <w:r>
              <w:rPr>
                <w:i/>
                <w:iCs/>
                <w:sz w:val="28"/>
                <w:szCs w:val="28"/>
                <w:lang w:val="ro-MD"/>
              </w:rPr>
              <w:t xml:space="preserve">, calcularea în baza inputurilor care se conțin în produsele prenotate, în conformitate cu </w:t>
            </w:r>
            <w:r w:rsidRPr="002C5D00">
              <w:rPr>
                <w:i/>
                <w:iCs/>
                <w:sz w:val="28"/>
                <w:szCs w:val="28"/>
                <w:lang w:val="ro-MD"/>
              </w:rPr>
              <w:t>art. 83 Codul vamal UE</w:t>
            </w:r>
            <w:r>
              <w:rPr>
                <w:i/>
                <w:iCs/>
                <w:sz w:val="28"/>
                <w:szCs w:val="28"/>
                <w:lang w:val="ro-MD"/>
              </w:rPr>
              <w:t xml:space="preserve"> și</w:t>
            </w:r>
            <w:r w:rsidRPr="002C5D00">
              <w:rPr>
                <w:i/>
                <w:iCs/>
                <w:sz w:val="28"/>
                <w:szCs w:val="28"/>
                <w:lang w:val="ro-MD"/>
              </w:rPr>
              <w:t xml:space="preserve"> art. 96 Codul vamal nr. 95/202) – 1 ianuarie 2029-1 ianuarie 2034.</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189FC930"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4</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Analiza impactului de reglementare</w:t>
            </w:r>
          </w:p>
        </w:tc>
      </w:tr>
      <w:bookmarkEnd w:id="1"/>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186BE51"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4.1. Impactul asupra sectorului public</w:t>
            </w:r>
          </w:p>
          <w:p w14:paraId="253DC534" w14:textId="69A2B116" w:rsidR="00826D1E" w:rsidRDefault="00826D1E" w:rsidP="005116E2">
            <w:pPr>
              <w:spacing w:after="0" w:line="240" w:lineRule="auto"/>
              <w:ind w:left="0" w:firstLine="743"/>
              <w:jc w:val="both"/>
              <w:rPr>
                <w:rFonts w:eastAsia="Times New Roman" w:cs="Times New Roman"/>
                <w:sz w:val="28"/>
                <w:szCs w:val="28"/>
                <w:lang w:val="ro-MD" w:eastAsia="ro-MD"/>
              </w:rPr>
            </w:pPr>
            <w:r w:rsidRPr="00826D1E">
              <w:rPr>
                <w:rFonts w:eastAsia="Times New Roman" w:cs="Times New Roman"/>
                <w:sz w:val="28"/>
                <w:szCs w:val="28"/>
                <w:lang w:val="ro-MD" w:eastAsia="ro-MD"/>
              </w:rPr>
              <w:t>Modificarea va facilita îndeplinirea obligațiilor internaționale și va asigura suportul financiar necesar, contribuind astfel la consolidarea stabilității financiare a sectorului public.</w:t>
            </w:r>
            <w:r w:rsidR="00D25439">
              <w:rPr>
                <w:rFonts w:eastAsia="Times New Roman" w:cs="Times New Roman"/>
                <w:sz w:val="28"/>
                <w:szCs w:val="28"/>
                <w:lang w:val="ro-MD" w:eastAsia="ro-MD"/>
              </w:rPr>
              <w:t xml:space="preserve"> În aceeași ordine de idei, </w:t>
            </w:r>
            <w:r w:rsidR="00632C74">
              <w:rPr>
                <w:rFonts w:eastAsia="Times New Roman" w:cs="Times New Roman"/>
                <w:sz w:val="28"/>
                <w:szCs w:val="28"/>
                <w:lang w:val="ro-MD" w:eastAsia="ro-MD"/>
              </w:rPr>
              <w:t xml:space="preserve">prin modificarea legislativă </w:t>
            </w:r>
            <w:r w:rsidR="00D25439">
              <w:rPr>
                <w:rFonts w:eastAsia="Times New Roman" w:cs="Times New Roman"/>
                <w:sz w:val="28"/>
                <w:szCs w:val="28"/>
                <w:lang w:val="ro-MD" w:eastAsia="ro-MD"/>
              </w:rPr>
              <w:t xml:space="preserve">Republica Moldova </w:t>
            </w:r>
            <w:r w:rsidR="00632C74">
              <w:rPr>
                <w:rFonts w:eastAsia="Times New Roman" w:cs="Times New Roman"/>
                <w:sz w:val="28"/>
                <w:szCs w:val="28"/>
                <w:lang w:val="ro-MD" w:eastAsia="ro-MD"/>
              </w:rPr>
              <w:t xml:space="preserve">reiterează angajamentul ferm pe parcursul integrării europene.  </w:t>
            </w:r>
          </w:p>
          <w:p w14:paraId="774EB298" w14:textId="77777777" w:rsidR="00826D1E" w:rsidRDefault="00826D1E" w:rsidP="005116E2">
            <w:pPr>
              <w:spacing w:after="0" w:line="240" w:lineRule="auto"/>
              <w:ind w:left="0" w:firstLine="743"/>
              <w:jc w:val="both"/>
              <w:rPr>
                <w:rFonts w:eastAsia="Times New Roman" w:cs="Times New Roman"/>
                <w:sz w:val="28"/>
                <w:szCs w:val="28"/>
                <w:lang w:val="ro-MD" w:eastAsia="ro-MD"/>
              </w:rPr>
            </w:pPr>
          </w:p>
          <w:p w14:paraId="293FDC87"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lastRenderedPageBreak/>
              <w:t>4.2. Impactul financiar și argumentarea costurilor estimative</w:t>
            </w:r>
          </w:p>
          <w:p w14:paraId="588708AD" w14:textId="4D7256E5" w:rsidR="00826D1E" w:rsidRDefault="00826D1E" w:rsidP="005116E2">
            <w:pPr>
              <w:spacing w:after="0" w:line="240" w:lineRule="auto"/>
              <w:ind w:left="0" w:firstLine="743"/>
              <w:jc w:val="both"/>
              <w:rPr>
                <w:rFonts w:eastAsia="Times New Roman" w:cs="Times New Roman"/>
                <w:sz w:val="28"/>
                <w:szCs w:val="28"/>
                <w:lang w:val="ro-MD" w:eastAsia="ro-MD"/>
              </w:rPr>
            </w:pPr>
            <w:r w:rsidRPr="00826D1E">
              <w:rPr>
                <w:rFonts w:eastAsia="Times New Roman" w:cs="Times New Roman"/>
                <w:sz w:val="28"/>
                <w:szCs w:val="28"/>
                <w:lang w:val="ro-MD" w:eastAsia="ro-MD"/>
              </w:rPr>
              <w:t>Prin implementarea acestor modificări, Republica Moldova va putea accesa asistența financiară de 50 milioane euro din partea UE, o sumă esențială pentru finanțarea bugetului național.</w:t>
            </w:r>
            <w:r w:rsidR="00632C74">
              <w:rPr>
                <w:rFonts w:eastAsia="Times New Roman" w:cs="Times New Roman"/>
                <w:sz w:val="28"/>
                <w:szCs w:val="28"/>
                <w:lang w:val="ro-MD" w:eastAsia="ro-MD"/>
              </w:rPr>
              <w:t xml:space="preserve"> De asemenea, facilitățile legate de scutirile aferente taxelor vamale – cca 30 milioane lei în anul 2023 – sunt introduse în anul 2014 și 2017, respectiv nu necesită surse de finanțare pentru bugetul de stat.   </w:t>
            </w:r>
          </w:p>
          <w:p w14:paraId="29EE9144" w14:textId="77777777" w:rsidR="00826D1E" w:rsidRPr="005116E2" w:rsidRDefault="00826D1E" w:rsidP="005116E2">
            <w:pPr>
              <w:spacing w:after="0" w:line="240" w:lineRule="auto"/>
              <w:ind w:left="0" w:firstLine="743"/>
              <w:jc w:val="both"/>
              <w:rPr>
                <w:rFonts w:eastAsia="Times New Roman" w:cs="Times New Roman"/>
                <w:sz w:val="28"/>
                <w:szCs w:val="28"/>
                <w:lang w:val="ro-MD" w:eastAsia="ro-MD"/>
              </w:rPr>
            </w:pPr>
          </w:p>
          <w:p w14:paraId="60A1AF3F"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4.3. Impactul asupra sectorului privat</w:t>
            </w:r>
          </w:p>
          <w:p w14:paraId="34B51C03" w14:textId="58475EE3" w:rsidR="0062505B" w:rsidRDefault="00826D1E" w:rsidP="00632C74">
            <w:pPr>
              <w:spacing w:after="0" w:line="240" w:lineRule="auto"/>
              <w:ind w:left="0" w:firstLine="743"/>
              <w:jc w:val="both"/>
              <w:rPr>
                <w:sz w:val="28"/>
                <w:szCs w:val="28"/>
                <w:lang w:val="ro-MD"/>
              </w:rPr>
            </w:pPr>
            <w:r w:rsidRPr="00826D1E">
              <w:rPr>
                <w:rFonts w:eastAsia="Times New Roman" w:cs="Times New Roman"/>
                <w:sz w:val="28"/>
                <w:szCs w:val="28"/>
                <w:lang w:val="ro-MD" w:eastAsia="ro-MD"/>
              </w:rPr>
              <w:t xml:space="preserve">Sectorul privat, în special agenții economici din zonele economice libere, </w:t>
            </w:r>
            <w:r w:rsidR="00632C74">
              <w:rPr>
                <w:rFonts w:eastAsia="Times New Roman" w:cs="Times New Roman"/>
                <w:sz w:val="28"/>
                <w:szCs w:val="28"/>
                <w:lang w:val="ro-MD" w:eastAsia="ro-MD"/>
              </w:rPr>
              <w:t xml:space="preserve">care introduc </w:t>
            </w:r>
            <w:r w:rsidR="00632C74" w:rsidRPr="001B4700">
              <w:rPr>
                <w:sz w:val="28"/>
                <w:szCs w:val="28"/>
                <w:lang w:val="ro-MD"/>
              </w:rPr>
              <w:t>mărfurilor prelucrate/supuse prelucrării în zonele economice libere pe restul teritoriului vamal al Republicii Moldova</w:t>
            </w:r>
            <w:r w:rsidR="00632C74">
              <w:rPr>
                <w:sz w:val="28"/>
                <w:szCs w:val="28"/>
                <w:lang w:val="ro-MD"/>
              </w:rPr>
              <w:t xml:space="preserve"> beneficiază în continuare de un regim preferențial de activitate. </w:t>
            </w:r>
            <w:r w:rsidR="0062505B">
              <w:rPr>
                <w:sz w:val="28"/>
                <w:szCs w:val="28"/>
                <w:lang w:val="ro-MD"/>
              </w:rPr>
              <w:t xml:space="preserve">În anul 2023, 26 de rezidenți ai zonelor economice libere </w:t>
            </w:r>
            <w:r w:rsidR="0062505B" w:rsidRPr="00C27C14">
              <w:rPr>
                <w:sz w:val="28"/>
                <w:szCs w:val="28"/>
                <w:lang w:val="ro-MD"/>
              </w:rPr>
              <w:t>au introdus mărfurile prelucrate</w:t>
            </w:r>
            <w:r w:rsidR="0062505B">
              <w:rPr>
                <w:sz w:val="28"/>
                <w:szCs w:val="28"/>
                <w:lang w:val="ro-MD"/>
              </w:rPr>
              <w:t>/supuse prelucrării</w:t>
            </w:r>
            <w:r w:rsidR="0062505B" w:rsidRPr="00C27C14">
              <w:rPr>
                <w:sz w:val="28"/>
                <w:szCs w:val="28"/>
                <w:lang w:val="ro-MD"/>
              </w:rPr>
              <w:t xml:space="preserve"> în ZEL pe restul teritoriului vamal </w:t>
            </w:r>
            <w:r w:rsidR="0062505B">
              <w:rPr>
                <w:sz w:val="28"/>
                <w:szCs w:val="28"/>
                <w:lang w:val="ro-MD"/>
              </w:rPr>
              <w:t>al Republicii Moldova, rezidenți care angajau peste 1.200 de muncitori.</w:t>
            </w:r>
          </w:p>
          <w:p w14:paraId="4510152A" w14:textId="5682B993" w:rsidR="0062505B" w:rsidRDefault="0062505B" w:rsidP="00632C74">
            <w:pPr>
              <w:spacing w:after="0" w:line="240" w:lineRule="auto"/>
              <w:ind w:left="0" w:firstLine="743"/>
              <w:jc w:val="both"/>
              <w:rPr>
                <w:sz w:val="28"/>
                <w:szCs w:val="28"/>
                <w:lang w:val="ro-MD"/>
              </w:rPr>
            </w:pPr>
            <w:r>
              <w:rPr>
                <w:sz w:val="28"/>
                <w:szCs w:val="28"/>
                <w:lang w:val="ro-MD"/>
              </w:rPr>
              <w:t>Proiectul de lege menține intact regimul de activitate al rezidenților menționați supra până la 1 ianuarie 20</w:t>
            </w:r>
            <w:r w:rsidR="00683E2F">
              <w:rPr>
                <w:sz w:val="28"/>
                <w:szCs w:val="28"/>
                <w:lang w:val="ro-MD"/>
              </w:rPr>
              <w:t>2</w:t>
            </w:r>
            <w:r>
              <w:rPr>
                <w:sz w:val="28"/>
                <w:szCs w:val="28"/>
                <w:lang w:val="ro-MD"/>
              </w:rPr>
              <w:t>9 și prevede un regim preferențial după această dată, când taxa vamală se va aplica nu pentru întregul produs, dar doar la input</w:t>
            </w:r>
            <w:r w:rsidR="00643586">
              <w:rPr>
                <w:sz w:val="28"/>
                <w:szCs w:val="28"/>
                <w:lang w:val="ro-MD"/>
              </w:rPr>
              <w:t>-</w:t>
            </w:r>
            <w:r>
              <w:rPr>
                <w:sz w:val="28"/>
                <w:szCs w:val="28"/>
                <w:lang w:val="ro-MD"/>
              </w:rPr>
              <w:t>urile din acel produs care nu au origine preferențială/care au taxa vamală. Prin urmare, proiectul și modificările aferente stimulează în continuare investițiile și crearea locurilor de muncă</w:t>
            </w:r>
            <w:r w:rsidR="00643586">
              <w:rPr>
                <w:sz w:val="28"/>
                <w:szCs w:val="28"/>
                <w:lang w:val="ro-MD"/>
              </w:rPr>
              <w:t xml:space="preserve"> în zonele economice libere din Republica Moldova</w:t>
            </w:r>
            <w:r>
              <w:rPr>
                <w:sz w:val="28"/>
                <w:szCs w:val="28"/>
                <w:lang w:val="ro-MD"/>
              </w:rPr>
              <w:t xml:space="preserve">. </w:t>
            </w:r>
          </w:p>
          <w:p w14:paraId="2E0FBFE0" w14:textId="77777777" w:rsidR="00826D1E" w:rsidRDefault="00826D1E" w:rsidP="005116E2">
            <w:pPr>
              <w:spacing w:after="0" w:line="240" w:lineRule="auto"/>
              <w:ind w:left="0" w:firstLine="743"/>
              <w:jc w:val="both"/>
              <w:rPr>
                <w:rFonts w:eastAsia="Times New Roman" w:cs="Times New Roman"/>
                <w:sz w:val="28"/>
                <w:szCs w:val="28"/>
                <w:lang w:val="ro-MD" w:eastAsia="ro-MD"/>
              </w:rPr>
            </w:pPr>
          </w:p>
          <w:p w14:paraId="26F52B08" w14:textId="41F66973"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4.4. Alte impacturi și informații relevante</w:t>
            </w:r>
          </w:p>
          <w:p w14:paraId="002C8694" w14:textId="4CADBA6D" w:rsidR="00826D1E" w:rsidRPr="00D66AD1" w:rsidRDefault="00826D1E" w:rsidP="005116E2">
            <w:pPr>
              <w:spacing w:after="0" w:line="240" w:lineRule="auto"/>
              <w:ind w:left="0" w:firstLine="743"/>
              <w:jc w:val="both"/>
              <w:rPr>
                <w:rFonts w:eastAsia="Times New Roman" w:cs="Times New Roman"/>
                <w:sz w:val="28"/>
                <w:szCs w:val="28"/>
                <w:lang w:val="ro-MD" w:eastAsia="ro-MD"/>
              </w:rPr>
            </w:pPr>
            <w:r w:rsidRPr="00826D1E">
              <w:rPr>
                <w:rFonts w:eastAsia="Times New Roman" w:cs="Times New Roman"/>
                <w:sz w:val="28"/>
                <w:szCs w:val="28"/>
                <w:lang w:val="ro-MD" w:eastAsia="ro-MD"/>
              </w:rPr>
              <w:t xml:space="preserve">Măsura contribuie la îndeplinirea </w:t>
            </w:r>
            <w:r w:rsidR="00643586">
              <w:rPr>
                <w:rFonts w:eastAsia="Times New Roman" w:cs="Times New Roman"/>
                <w:sz w:val="28"/>
                <w:szCs w:val="28"/>
                <w:lang w:val="ro-MD" w:eastAsia="ro-MD"/>
              </w:rPr>
              <w:t>angajamentelor naționale în raport cu</w:t>
            </w:r>
            <w:r w:rsidRPr="00826D1E">
              <w:rPr>
                <w:rFonts w:eastAsia="Times New Roman" w:cs="Times New Roman"/>
                <w:sz w:val="28"/>
                <w:szCs w:val="28"/>
                <w:lang w:val="ro-MD" w:eastAsia="ro-MD"/>
              </w:rPr>
              <w:t xml:space="preserve"> UE, </w:t>
            </w:r>
            <w:r w:rsidR="0062505B">
              <w:rPr>
                <w:rFonts w:eastAsia="Times New Roman" w:cs="Times New Roman"/>
                <w:sz w:val="28"/>
                <w:szCs w:val="28"/>
                <w:lang w:val="ro-MD" w:eastAsia="ro-MD"/>
              </w:rPr>
              <w:t>reafirmând angajamentul ferm al Republicii Moldova pe calea integrării europene. De asemenea, modificările propuse, implicit mecanismul alternativ de calculare a valorii produselor în vamă pentru mărfurile prelucrate/produse în zonele economice libere și introduse pe restul teritoriului vamal al Republicii Moldova, nu va permite practicile de eludare (</w:t>
            </w:r>
            <w:r w:rsidR="0062505B" w:rsidRPr="0062505B">
              <w:rPr>
                <w:rFonts w:eastAsia="Times New Roman" w:cs="Times New Roman"/>
                <w:i/>
                <w:iCs/>
                <w:sz w:val="28"/>
                <w:szCs w:val="28"/>
                <w:lang w:val="en-US" w:eastAsia="ro-MD"/>
              </w:rPr>
              <w:t>circumvention</w:t>
            </w:r>
            <w:r w:rsidR="0062505B">
              <w:rPr>
                <w:rFonts w:eastAsia="Times New Roman" w:cs="Times New Roman"/>
                <w:sz w:val="28"/>
                <w:szCs w:val="28"/>
                <w:lang w:val="ro-MD" w:eastAsia="ro-MD"/>
              </w:rPr>
              <w:t>) a taxelor vamale/măsurilor anti</w:t>
            </w:r>
            <w:r w:rsidR="00643586">
              <w:rPr>
                <w:rFonts w:eastAsia="Times New Roman" w:cs="Times New Roman"/>
                <w:sz w:val="28"/>
                <w:szCs w:val="28"/>
                <w:lang w:val="ro-MD" w:eastAsia="ro-MD"/>
              </w:rPr>
              <w:t>d</w:t>
            </w:r>
            <w:r w:rsidR="0062505B">
              <w:rPr>
                <w:rFonts w:eastAsia="Times New Roman" w:cs="Times New Roman"/>
                <w:sz w:val="28"/>
                <w:szCs w:val="28"/>
                <w:lang w:val="ro-MD" w:eastAsia="ro-MD"/>
              </w:rPr>
              <w:t>umping</w:t>
            </w:r>
            <w:r w:rsidR="00643586">
              <w:rPr>
                <w:rFonts w:eastAsia="Times New Roman" w:cs="Times New Roman"/>
                <w:sz w:val="28"/>
                <w:szCs w:val="28"/>
                <w:lang w:val="ro-MD" w:eastAsia="ro-MD"/>
              </w:rPr>
              <w:t xml:space="preserve">. </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44F5EFD5"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5</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Compatibilitatea proiectului actului normativ cu legislația UE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2058BCD6" w:rsidR="00D24C91" w:rsidRPr="00D24C91" w:rsidRDefault="00A13C71" w:rsidP="00D66AD1">
            <w:pPr>
              <w:spacing w:after="0" w:line="240" w:lineRule="auto"/>
              <w:ind w:left="0" w:firstLine="743"/>
              <w:jc w:val="both"/>
              <w:rPr>
                <w:rFonts w:eastAsia="Times New Roman" w:cs="Times New Roman"/>
                <w:color w:val="000000" w:themeColor="text1"/>
                <w:sz w:val="28"/>
                <w:szCs w:val="28"/>
                <w:lang w:val="ro-MD" w:eastAsia="ro-MD"/>
              </w:rPr>
            </w:pPr>
            <w:r>
              <w:rPr>
                <w:rFonts w:eastAsia="Times New Roman" w:cs="Times New Roman"/>
                <w:color w:val="000000" w:themeColor="text1"/>
                <w:sz w:val="28"/>
                <w:szCs w:val="28"/>
                <w:lang w:val="ro-MD" w:eastAsia="ro-MD"/>
              </w:rPr>
              <w:t>Nu este aplicabil.</w:t>
            </w:r>
            <w:r w:rsidR="00643586">
              <w:rPr>
                <w:sz w:val="28"/>
                <w:szCs w:val="28"/>
                <w:shd w:val="clear" w:color="auto" w:fill="FFFFFF"/>
                <w:lang w:val="ro-MD"/>
              </w:rPr>
              <w:t xml:space="preserve"> </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29FE9D77"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2" w:name="_Hlk172716506"/>
            <w:r>
              <w:rPr>
                <w:rFonts w:eastAsia="Times New Roman" w:cs="Times New Roman"/>
                <w:b/>
                <w:bCs/>
                <w:color w:val="000000" w:themeColor="text1"/>
                <w:sz w:val="28"/>
                <w:szCs w:val="28"/>
                <w:lang w:val="ro-MD" w:eastAsia="ro-MD"/>
              </w:rPr>
              <w:t>6</w:t>
            </w:r>
            <w:r w:rsidR="00D24C91" w:rsidRPr="00D24C91">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Avizarea și consultarea publică a proiectului actului normativ</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10CF41F0" w:rsidR="00D24C91" w:rsidRPr="00130AB3" w:rsidRDefault="00B16199" w:rsidP="00D66AD1">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În scopul respectării prevederilor Legii nr. 239/2008 privind transparența în procesul decizional, proiectul de lege urmează a fi supus consultărilor publice în conformitate cu prevederile legale.</w:t>
            </w:r>
          </w:p>
        </w:tc>
      </w:tr>
      <w:bookmarkEnd w:id="2"/>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7EBA4F7" w:rsidR="00D24C91" w:rsidRPr="00130AB3" w:rsidRDefault="002169E7" w:rsidP="00D66AD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7</w:t>
            </w:r>
            <w:r w:rsidR="00D24C91" w:rsidRPr="00130AB3">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Concluziile expertizelor</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AF43664" w14:textId="77777777" w:rsidR="00B16199" w:rsidRPr="00826D1E" w:rsidRDefault="00B16199" w:rsidP="00B16199">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4FE86DE5" w14:textId="77777777" w:rsidR="00D24C91" w:rsidRPr="00826D1E" w:rsidRDefault="00B16199" w:rsidP="00B16199">
            <w:pPr>
              <w:spacing w:after="0" w:line="240" w:lineRule="auto"/>
              <w:ind w:left="0" w:firstLine="743"/>
              <w:jc w:val="both"/>
              <w:rPr>
                <w:rFonts w:eastAsia="Times New Roman" w:cs="Times New Roman"/>
                <w:b/>
                <w:bCs/>
                <w:color w:val="000000" w:themeColor="text1"/>
                <w:sz w:val="28"/>
                <w:szCs w:val="28"/>
                <w:lang w:val="ro-MD" w:eastAsia="ro-MD"/>
              </w:rPr>
            </w:pPr>
            <w:r w:rsidRPr="00826D1E">
              <w:rPr>
                <w:rFonts w:eastAsia="Times New Roman" w:cs="Times New Roman"/>
                <w:color w:val="000000" w:themeColor="text1"/>
                <w:sz w:val="28"/>
                <w:szCs w:val="28"/>
                <w:lang w:val="ro-MD" w:eastAsia="ro-MD"/>
              </w:rPr>
              <w:lastRenderedPageBreak/>
              <w:t>Informația privind rezultatele expertizei anticorupție va fi inclusă după recepționarea raportului de expertiză anticorupție în sinteza obiecțiilor și propunerilor/recomandărilor la proiectul de lege.</w:t>
            </w:r>
          </w:p>
          <w:p w14:paraId="5B4AA141" w14:textId="61ACB73B" w:rsidR="00B16199" w:rsidRPr="00826D1E" w:rsidRDefault="00B16199" w:rsidP="005116E2">
            <w:pPr>
              <w:tabs>
                <w:tab w:val="left" w:pos="2640"/>
              </w:tabs>
              <w:spacing w:line="240" w:lineRule="auto"/>
              <w:ind w:left="0"/>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p w14:paraId="38FC009C" w14:textId="39FE2A40" w:rsidR="00B16199" w:rsidRPr="00130AB3" w:rsidRDefault="00B16199" w:rsidP="005116E2">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Proiectul de lege nu necesită alte expertize specializate.</w:t>
            </w:r>
          </w:p>
        </w:tc>
      </w:tr>
      <w:tr w:rsidR="00B16199" w:rsidRPr="00D24C91" w14:paraId="5B8B6E7D"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5C26E77C" w14:textId="16245D31" w:rsidR="00B16199"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8</w:t>
            </w:r>
            <w:r w:rsidR="00B16199" w:rsidRPr="00D24C91">
              <w:rPr>
                <w:rFonts w:eastAsia="Times New Roman" w:cs="Times New Roman"/>
                <w:b/>
                <w:bCs/>
                <w:color w:val="000000" w:themeColor="text1"/>
                <w:sz w:val="28"/>
                <w:szCs w:val="28"/>
                <w:lang w:val="ro-MD" w:eastAsia="ro-MD"/>
              </w:rPr>
              <w:t>.</w:t>
            </w:r>
            <w:r w:rsidR="00B16199" w:rsidRPr="00B16199">
              <w:rPr>
                <w:rFonts w:eastAsia="Times New Roman" w:cs="Times New Roman"/>
                <w:b/>
                <w:bCs/>
                <w:color w:val="000000" w:themeColor="text1"/>
                <w:sz w:val="28"/>
                <w:szCs w:val="28"/>
                <w:lang w:val="ro-MD" w:eastAsia="ro-MD"/>
              </w:rPr>
              <w:t>Modul de încorporare a actului în cadrul normativ existent</w:t>
            </w:r>
          </w:p>
        </w:tc>
      </w:tr>
      <w:tr w:rsidR="00B16199" w:rsidRPr="00130AB3" w14:paraId="0C9B770A"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F1AA793" w14:textId="13AF752B" w:rsidR="00B16199" w:rsidRPr="00130AB3" w:rsidRDefault="00B16199" w:rsidP="00691968">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Modificările propuse prin prezentul proiect de lege</w:t>
            </w:r>
            <w:r w:rsidR="001566B9">
              <w:rPr>
                <w:rFonts w:eastAsia="Times New Roman" w:cs="Times New Roman"/>
                <w:color w:val="000000" w:themeColor="text1"/>
                <w:sz w:val="28"/>
                <w:szCs w:val="28"/>
                <w:lang w:val="ro-MD" w:eastAsia="ro-MD"/>
              </w:rPr>
              <w:t xml:space="preserve"> nu</w:t>
            </w:r>
            <w:r w:rsidRPr="00826D1E">
              <w:rPr>
                <w:rFonts w:eastAsia="Times New Roman" w:cs="Times New Roman"/>
                <w:color w:val="000000" w:themeColor="text1"/>
                <w:sz w:val="28"/>
                <w:szCs w:val="28"/>
                <w:lang w:val="ro-MD" w:eastAsia="ro-MD"/>
              </w:rPr>
              <w:t xml:space="preserve"> necesită ajustarea cardului normativ în vigoare.</w:t>
            </w:r>
          </w:p>
        </w:tc>
      </w:tr>
      <w:tr w:rsidR="005116E2" w:rsidRPr="00D24C91" w14:paraId="31E1D94B"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6CEAD79" w14:textId="0C17E2E4" w:rsidR="005116E2"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9</w:t>
            </w:r>
            <w:r w:rsidR="005116E2" w:rsidRPr="00D24C91">
              <w:rPr>
                <w:rFonts w:eastAsia="Times New Roman" w:cs="Times New Roman"/>
                <w:b/>
                <w:bCs/>
                <w:color w:val="000000" w:themeColor="text1"/>
                <w:sz w:val="28"/>
                <w:szCs w:val="28"/>
                <w:lang w:val="ro-MD" w:eastAsia="ro-MD"/>
              </w:rPr>
              <w:t>.</w:t>
            </w:r>
            <w:r w:rsidR="005116E2">
              <w:rPr>
                <w:rFonts w:eastAsia="Times New Roman" w:cs="Times New Roman"/>
                <w:b/>
                <w:bCs/>
                <w:color w:val="000000" w:themeColor="text1"/>
                <w:sz w:val="28"/>
                <w:szCs w:val="28"/>
                <w:lang w:val="ro-MD" w:eastAsia="ro-MD"/>
              </w:rPr>
              <w:t>Măsurile necesare pentru implementarea prevederilor proiectului actului normativ</w:t>
            </w:r>
          </w:p>
        </w:tc>
      </w:tr>
      <w:tr w:rsidR="005116E2" w:rsidRPr="00130AB3" w14:paraId="52F40E7C"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4059E006" w14:textId="57963B86" w:rsidR="005116E2" w:rsidRPr="00130AB3" w:rsidRDefault="005116E2" w:rsidP="00691968">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Nu este aplicabil.</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5AFB34C8" w:rsidR="00D24C91" w:rsidRPr="00D24C91" w:rsidRDefault="0006018C" w:rsidP="0006018C">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 xml:space="preserve">          </w:t>
      </w: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F4A30" w14:textId="77777777" w:rsidR="0077644A" w:rsidRDefault="0077644A">
      <w:pPr>
        <w:spacing w:after="0" w:line="240" w:lineRule="auto"/>
      </w:pPr>
      <w:r>
        <w:separator/>
      </w:r>
    </w:p>
  </w:endnote>
  <w:endnote w:type="continuationSeparator" w:id="0">
    <w:p w14:paraId="74DACC7B" w14:textId="77777777" w:rsidR="0077644A" w:rsidRDefault="0077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19D34D0"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" strokecolor="#7f7f7f [1612]">
              <v:stroke joinstyle="miter"/>
              <w10:wrap anchorx="page" anchory="page"/>
            </v:line>
          </w:pict>
        </mc:Fallback>
      </mc:AlternateContent>
    </w:r>
  </w:p>
  <w:p w14:paraId="33E7C9C9" w14:textId="3DEF9668"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586612">
      <w:rPr>
        <w:lang w:val="ro-RO"/>
      </w:rPr>
      <w:t>secretariat</w:t>
    </w:r>
    <w:r w:rsidRPr="00416C17">
      <w:rPr>
        <w:lang w:val="ro-RO"/>
      </w:rPr>
      <w:t>@parlament.md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D770B8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30C18" w14:textId="77777777" w:rsidR="0077644A" w:rsidRDefault="0077644A">
      <w:pPr>
        <w:spacing w:after="0" w:line="240" w:lineRule="auto"/>
      </w:pPr>
      <w:r>
        <w:separator/>
      </w:r>
    </w:p>
  </w:footnote>
  <w:footnote w:type="continuationSeparator" w:id="0">
    <w:p w14:paraId="7D2F35B1" w14:textId="77777777" w:rsidR="0077644A" w:rsidRDefault="0077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5FE93F29"/>
    <w:multiLevelType w:val="hybridMultilevel"/>
    <w:tmpl w:val="EF3ED888"/>
    <w:lvl w:ilvl="0" w:tplc="994EEEFC">
      <w:start w:val="1"/>
      <w:numFmt w:val="decimal"/>
      <w:lvlText w:val="%1."/>
      <w:lvlJc w:val="left"/>
      <w:pPr>
        <w:ind w:left="900" w:hanging="360"/>
      </w:pPr>
      <w:rPr>
        <w:b/>
        <w:color w:val="000000" w:themeColor="text1"/>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2" w15:restartNumberingAfterBreak="0">
    <w:nsid w:val="63D06786"/>
    <w:multiLevelType w:val="hybridMultilevel"/>
    <w:tmpl w:val="5568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4"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5"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9665416">
    <w:abstractNumId w:val="14"/>
  </w:num>
  <w:num w:numId="2" w16cid:durableId="856891224">
    <w:abstractNumId w:val="2"/>
  </w:num>
  <w:num w:numId="3" w16cid:durableId="1075712418">
    <w:abstractNumId w:val="1"/>
  </w:num>
  <w:num w:numId="4" w16cid:durableId="1639920344">
    <w:abstractNumId w:val="13"/>
  </w:num>
  <w:num w:numId="5" w16cid:durableId="1054309437">
    <w:abstractNumId w:val="7"/>
  </w:num>
  <w:num w:numId="6" w16cid:durableId="195854193">
    <w:abstractNumId w:val="6"/>
  </w:num>
  <w:num w:numId="7" w16cid:durableId="15280130">
    <w:abstractNumId w:val="16"/>
  </w:num>
  <w:num w:numId="8" w16cid:durableId="768620342">
    <w:abstractNumId w:val="9"/>
  </w:num>
  <w:num w:numId="9" w16cid:durableId="1766149352">
    <w:abstractNumId w:val="15"/>
  </w:num>
  <w:num w:numId="10" w16cid:durableId="697197035">
    <w:abstractNumId w:val="8"/>
  </w:num>
  <w:num w:numId="11" w16cid:durableId="1737438500">
    <w:abstractNumId w:val="4"/>
  </w:num>
  <w:num w:numId="12" w16cid:durableId="770246776">
    <w:abstractNumId w:val="3"/>
  </w:num>
  <w:num w:numId="13" w16cid:durableId="1016926281">
    <w:abstractNumId w:val="5"/>
  </w:num>
  <w:num w:numId="14" w16cid:durableId="510872102">
    <w:abstractNumId w:val="10"/>
  </w:num>
  <w:num w:numId="15" w16cid:durableId="795297243">
    <w:abstractNumId w:val="0"/>
  </w:num>
  <w:num w:numId="16" w16cid:durableId="5673508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128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2012"/>
    <w:rsid w:val="00023FD1"/>
    <w:rsid w:val="0003017C"/>
    <w:rsid w:val="0006018C"/>
    <w:rsid w:val="00060E0A"/>
    <w:rsid w:val="00080E90"/>
    <w:rsid w:val="00084E96"/>
    <w:rsid w:val="00096A68"/>
    <w:rsid w:val="000C0C79"/>
    <w:rsid w:val="000C7E8D"/>
    <w:rsid w:val="000D0EFE"/>
    <w:rsid w:val="000F231A"/>
    <w:rsid w:val="00130AB3"/>
    <w:rsid w:val="001451B0"/>
    <w:rsid w:val="00147AB3"/>
    <w:rsid w:val="001533A5"/>
    <w:rsid w:val="001566B9"/>
    <w:rsid w:val="00170977"/>
    <w:rsid w:val="001A73E9"/>
    <w:rsid w:val="001E6A8A"/>
    <w:rsid w:val="001F305D"/>
    <w:rsid w:val="0020633B"/>
    <w:rsid w:val="002169E7"/>
    <w:rsid w:val="00223AF3"/>
    <w:rsid w:val="00234ADF"/>
    <w:rsid w:val="00246791"/>
    <w:rsid w:val="00260496"/>
    <w:rsid w:val="0029176B"/>
    <w:rsid w:val="002C384F"/>
    <w:rsid w:val="002F4FCF"/>
    <w:rsid w:val="00312690"/>
    <w:rsid w:val="00320B51"/>
    <w:rsid w:val="00347BA9"/>
    <w:rsid w:val="0035303E"/>
    <w:rsid w:val="00377126"/>
    <w:rsid w:val="003B7DD0"/>
    <w:rsid w:val="003C00D4"/>
    <w:rsid w:val="003E3030"/>
    <w:rsid w:val="003E37B3"/>
    <w:rsid w:val="004456E9"/>
    <w:rsid w:val="0046796D"/>
    <w:rsid w:val="004749CE"/>
    <w:rsid w:val="00484DEF"/>
    <w:rsid w:val="004935C6"/>
    <w:rsid w:val="004E5CC2"/>
    <w:rsid w:val="005116E2"/>
    <w:rsid w:val="00514346"/>
    <w:rsid w:val="00546C8D"/>
    <w:rsid w:val="0056211F"/>
    <w:rsid w:val="00566689"/>
    <w:rsid w:val="0057607A"/>
    <w:rsid w:val="00586612"/>
    <w:rsid w:val="00586C28"/>
    <w:rsid w:val="005C759F"/>
    <w:rsid w:val="005E071A"/>
    <w:rsid w:val="00617DEE"/>
    <w:rsid w:val="006226AF"/>
    <w:rsid w:val="0062505B"/>
    <w:rsid w:val="00631267"/>
    <w:rsid w:val="00632C74"/>
    <w:rsid w:val="00643586"/>
    <w:rsid w:val="0064408D"/>
    <w:rsid w:val="0065187A"/>
    <w:rsid w:val="00663E11"/>
    <w:rsid w:val="0067578C"/>
    <w:rsid w:val="00676D58"/>
    <w:rsid w:val="00682ABD"/>
    <w:rsid w:val="00683E2F"/>
    <w:rsid w:val="00692641"/>
    <w:rsid w:val="006E32DC"/>
    <w:rsid w:val="006F7619"/>
    <w:rsid w:val="0070300E"/>
    <w:rsid w:val="0072502B"/>
    <w:rsid w:val="0073655F"/>
    <w:rsid w:val="0077644A"/>
    <w:rsid w:val="007B3624"/>
    <w:rsid w:val="007B7E1F"/>
    <w:rsid w:val="007D72E1"/>
    <w:rsid w:val="007E7F43"/>
    <w:rsid w:val="00826D1E"/>
    <w:rsid w:val="00830570"/>
    <w:rsid w:val="008656D3"/>
    <w:rsid w:val="008669C8"/>
    <w:rsid w:val="00881A50"/>
    <w:rsid w:val="00887EA7"/>
    <w:rsid w:val="008B2A5A"/>
    <w:rsid w:val="008C277F"/>
    <w:rsid w:val="008D6D2B"/>
    <w:rsid w:val="008F2161"/>
    <w:rsid w:val="009000B8"/>
    <w:rsid w:val="0091076F"/>
    <w:rsid w:val="00917D61"/>
    <w:rsid w:val="009278F0"/>
    <w:rsid w:val="00940976"/>
    <w:rsid w:val="009625FD"/>
    <w:rsid w:val="009A3B6B"/>
    <w:rsid w:val="009C7B85"/>
    <w:rsid w:val="009E2FA0"/>
    <w:rsid w:val="00A06980"/>
    <w:rsid w:val="00A13C71"/>
    <w:rsid w:val="00A17712"/>
    <w:rsid w:val="00A22AFA"/>
    <w:rsid w:val="00A370E2"/>
    <w:rsid w:val="00A37E2C"/>
    <w:rsid w:val="00A77A96"/>
    <w:rsid w:val="00AA3604"/>
    <w:rsid w:val="00AB5900"/>
    <w:rsid w:val="00B0768B"/>
    <w:rsid w:val="00B16199"/>
    <w:rsid w:val="00B51C60"/>
    <w:rsid w:val="00B553CC"/>
    <w:rsid w:val="00B73398"/>
    <w:rsid w:val="00CD53F5"/>
    <w:rsid w:val="00CF5160"/>
    <w:rsid w:val="00D10381"/>
    <w:rsid w:val="00D24C91"/>
    <w:rsid w:val="00D25439"/>
    <w:rsid w:val="00D40C0A"/>
    <w:rsid w:val="00D457C9"/>
    <w:rsid w:val="00D66AD1"/>
    <w:rsid w:val="00D91A7D"/>
    <w:rsid w:val="00DD7792"/>
    <w:rsid w:val="00E13A8F"/>
    <w:rsid w:val="00E25966"/>
    <w:rsid w:val="00E41184"/>
    <w:rsid w:val="00E61226"/>
    <w:rsid w:val="00E729EC"/>
    <w:rsid w:val="00E91060"/>
    <w:rsid w:val="00EB0379"/>
    <w:rsid w:val="00EC3D83"/>
    <w:rsid w:val="00F50C2A"/>
    <w:rsid w:val="00F71529"/>
    <w:rsid w:val="00F94077"/>
    <w:rsid w:val="00F94A3F"/>
    <w:rsid w:val="00F97420"/>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199"/>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aliases w:val="Normal bullet 2,body 2,List Paragraph11,List Paragraph111,Antes de enumeración,Listă colorată - Accentuare 11,Bullet,Citation List,Akapit z listą BS,Outlines a.b.c.,List_Paragraph,Multilevel para_II,Akapit z lista BS,List1,Forth level,2"/>
    <w:basedOn w:val="Normal"/>
    <w:link w:val="ListParagraphChar"/>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Akapit z listą BS Char,Outlines a.b.c. Char,List1 Char,2 Char"/>
    <w:link w:val="ListParagraph"/>
    <w:uiPriority w:val="34"/>
    <w:qFormat/>
    <w:locked/>
    <w:rsid w:val="00D25439"/>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281231959">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819468656">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211264328">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665815699">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1FCAF4-E4D8-4ED6-BBF4-51CB5141B442}"/>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Template>
  <TotalTime>21</TotalTime>
  <Pages>5</Pages>
  <Words>1205</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320.2024.ro</dc:title>
  <dc:subject/>
  <dc:creator>Veronica Roșca</dc:creator>
  <cp:keywords/>
  <dc:description/>
  <cp:lastModifiedBy>Radu Marian</cp:lastModifiedBy>
  <cp:revision>3</cp:revision>
  <cp:lastPrinted>2024-11-08T08:47:00Z</cp:lastPrinted>
  <dcterms:created xsi:type="dcterms:W3CDTF">2024-11-08T06:47:00Z</dcterms:created>
  <dcterms:modified xsi:type="dcterms:W3CDTF">2024-11-08T08:47:00Z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