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37E2" w:rsidRDefault="005837E2" w:rsidP="005837E2">
      <w:pPr>
        <w:jc w:val="right"/>
        <w:rPr>
          <w:rFonts w:ascii="Georgia" w:hAnsi="Georgia"/>
          <w:b/>
          <w:bCs/>
          <w:sz w:val="28"/>
          <w:szCs w:val="28"/>
          <w:lang w:val="ru-RU"/>
        </w:rPr>
      </w:pPr>
      <w:r w:rsidRPr="005837E2">
        <w:rPr>
          <w:rFonts w:ascii="Georgia" w:hAnsi="Georgia"/>
          <w:b/>
          <w:bCs/>
          <w:sz w:val="28"/>
          <w:szCs w:val="28"/>
          <w:lang w:val="ru-RU"/>
        </w:rPr>
        <w:t>Постоянному бюро Парламента</w:t>
      </w:r>
    </w:p>
    <w:p w:rsidR="006605DD" w:rsidRDefault="005837E2" w:rsidP="005837E2">
      <w:pPr>
        <w:jc w:val="right"/>
        <w:rPr>
          <w:rFonts w:ascii="Georgia" w:hAnsi="Georgia"/>
          <w:b/>
          <w:bCs/>
          <w:sz w:val="28"/>
          <w:szCs w:val="28"/>
          <w:lang w:val="ru-RU"/>
        </w:rPr>
      </w:pPr>
      <w:r>
        <w:rPr>
          <w:rFonts w:ascii="Georgia" w:hAnsi="Georgia"/>
          <w:b/>
          <w:bCs/>
          <w:sz w:val="28"/>
          <w:szCs w:val="28"/>
          <w:lang w:val="ru-RU"/>
        </w:rPr>
        <w:t>Республики Молдова</w:t>
      </w:r>
    </w:p>
    <w:p w:rsidR="005837E2" w:rsidRDefault="005837E2" w:rsidP="005837E2">
      <w:pPr>
        <w:jc w:val="both"/>
        <w:rPr>
          <w:rFonts w:ascii="Georgia" w:hAnsi="Georgia"/>
          <w:b/>
          <w:bCs/>
          <w:sz w:val="28"/>
          <w:szCs w:val="28"/>
          <w:lang w:val="ru-RU"/>
        </w:rPr>
      </w:pPr>
    </w:p>
    <w:p w:rsidR="005837E2" w:rsidRPr="005837E2" w:rsidRDefault="005837E2" w:rsidP="005837E2">
      <w:pPr>
        <w:jc w:val="both"/>
        <w:rPr>
          <w:rFonts w:ascii="Georgia" w:hAnsi="Georgia"/>
          <w:sz w:val="28"/>
          <w:szCs w:val="28"/>
          <w:lang w:val="ru-RU"/>
        </w:rPr>
      </w:pPr>
    </w:p>
    <w:p w:rsidR="005837E2" w:rsidRDefault="005837E2" w:rsidP="005837E2">
      <w:pPr>
        <w:jc w:val="both"/>
        <w:rPr>
          <w:rFonts w:ascii="Georgia" w:hAnsi="Georgia"/>
          <w:sz w:val="28"/>
          <w:szCs w:val="28"/>
          <w:lang w:val="ru-RU"/>
        </w:rPr>
      </w:pPr>
      <w:r w:rsidRPr="005837E2">
        <w:rPr>
          <w:rFonts w:ascii="Georgia" w:hAnsi="Georgia"/>
          <w:sz w:val="28"/>
          <w:szCs w:val="28"/>
          <w:lang w:val="ru-RU"/>
        </w:rPr>
        <w:tab/>
        <w:t>В</w:t>
      </w:r>
      <w:r>
        <w:rPr>
          <w:rFonts w:ascii="Georgia" w:hAnsi="Georgia"/>
          <w:b/>
          <w:bCs/>
          <w:sz w:val="28"/>
          <w:szCs w:val="28"/>
          <w:lang w:val="ru-RU"/>
        </w:rPr>
        <w:t xml:space="preserve"> </w:t>
      </w:r>
      <w:r w:rsidRPr="005837E2">
        <w:rPr>
          <w:rFonts w:ascii="Georgia" w:hAnsi="Georgia"/>
          <w:sz w:val="28"/>
          <w:szCs w:val="28"/>
          <w:lang w:val="ru-RU"/>
        </w:rPr>
        <w:t>соответствии</w:t>
      </w:r>
      <w:r w:rsidR="00315A30">
        <w:rPr>
          <w:rFonts w:ascii="Georgia" w:hAnsi="Georgia"/>
          <w:sz w:val="28"/>
          <w:szCs w:val="28"/>
          <w:lang w:val="ru-RU"/>
        </w:rPr>
        <w:t xml:space="preserve"> </w:t>
      </w:r>
      <w:r w:rsidR="00854767">
        <w:rPr>
          <w:rFonts w:ascii="Georgia" w:hAnsi="Georgia"/>
          <w:sz w:val="28"/>
          <w:szCs w:val="28"/>
          <w:lang w:val="ru-RU"/>
        </w:rPr>
        <w:t xml:space="preserve">с положениями </w:t>
      </w:r>
      <w:r>
        <w:rPr>
          <w:rFonts w:ascii="Georgia" w:hAnsi="Georgia"/>
          <w:sz w:val="28"/>
          <w:szCs w:val="28"/>
          <w:lang w:val="ru-RU"/>
        </w:rPr>
        <w:t>стать</w:t>
      </w:r>
      <w:r w:rsidR="00854767">
        <w:rPr>
          <w:rFonts w:ascii="Georgia" w:hAnsi="Georgia"/>
          <w:sz w:val="28"/>
          <w:szCs w:val="28"/>
          <w:lang w:val="ru-RU"/>
        </w:rPr>
        <w:t xml:space="preserve">и </w:t>
      </w:r>
      <w:r>
        <w:rPr>
          <w:rFonts w:ascii="Georgia" w:hAnsi="Georgia"/>
          <w:sz w:val="28"/>
          <w:szCs w:val="28"/>
          <w:lang w:val="ru-RU"/>
        </w:rPr>
        <w:t>73 Конституции Республики Молдова и стать</w:t>
      </w:r>
      <w:r w:rsidR="00854767">
        <w:rPr>
          <w:rFonts w:ascii="Georgia" w:hAnsi="Georgia"/>
          <w:sz w:val="28"/>
          <w:szCs w:val="28"/>
          <w:lang w:val="ru-RU"/>
        </w:rPr>
        <w:t xml:space="preserve">и </w:t>
      </w:r>
      <w:r>
        <w:rPr>
          <w:rFonts w:ascii="Georgia" w:hAnsi="Georgia"/>
          <w:sz w:val="28"/>
          <w:szCs w:val="28"/>
          <w:lang w:val="ru-RU"/>
        </w:rPr>
        <w:t xml:space="preserve">47 Регламента Парламента, </w:t>
      </w:r>
      <w:r w:rsidR="008E12EE">
        <w:rPr>
          <w:rFonts w:ascii="Georgia" w:hAnsi="Georgia"/>
          <w:sz w:val="28"/>
          <w:szCs w:val="28"/>
          <w:lang w:val="ru-RU"/>
        </w:rPr>
        <w:t>приня</w:t>
      </w:r>
      <w:r w:rsidR="00E83CEC">
        <w:rPr>
          <w:rFonts w:ascii="Georgia" w:hAnsi="Georgia"/>
          <w:sz w:val="28"/>
          <w:szCs w:val="28"/>
          <w:lang w:val="ru-RU"/>
        </w:rPr>
        <w:t xml:space="preserve">тый Законом №797/1996, </w:t>
      </w:r>
      <w:r>
        <w:rPr>
          <w:rFonts w:ascii="Georgia" w:hAnsi="Georgia"/>
          <w:sz w:val="28"/>
          <w:szCs w:val="28"/>
          <w:lang w:val="ru-RU"/>
        </w:rPr>
        <w:t>в порядке законодательной инициативы, вносится проект закона о внесении изменений в</w:t>
      </w:r>
      <w:r w:rsidR="00E83CEC">
        <w:rPr>
          <w:rFonts w:ascii="Georgia" w:hAnsi="Georgia"/>
          <w:sz w:val="28"/>
          <w:szCs w:val="28"/>
          <w:lang w:val="ru-RU"/>
        </w:rPr>
        <w:t xml:space="preserve"> некоторые нормативные акты (Закон о Национальной комиссии по финансовому рынку №192/1998, повторно опубликованный в Официальном мониторе Республики Молдова,2007,</w:t>
      </w:r>
      <w:r w:rsidR="009E16B6">
        <w:rPr>
          <w:rFonts w:ascii="Georgia" w:hAnsi="Georgia"/>
          <w:sz w:val="28"/>
          <w:szCs w:val="28"/>
          <w:lang w:val="ru-RU"/>
        </w:rPr>
        <w:t xml:space="preserve"> №117-126</w:t>
      </w:r>
      <w:r w:rsidR="009E16B6">
        <w:rPr>
          <w:rFonts w:ascii="Georgia" w:hAnsi="Georgia"/>
          <w:sz w:val="28"/>
          <w:szCs w:val="28"/>
        </w:rPr>
        <w:t xml:space="preserve"> BIS</w:t>
      </w:r>
      <w:r w:rsidR="009E16B6">
        <w:rPr>
          <w:rFonts w:ascii="Georgia" w:hAnsi="Georgia"/>
          <w:sz w:val="28"/>
          <w:szCs w:val="28"/>
          <w:lang w:val="ru-RU"/>
        </w:rPr>
        <w:t>; Закон о страховой и перестраховочной деятельности №92/2022, опубликованный в Официальном мониторе</w:t>
      </w:r>
      <w:r w:rsidR="00854767">
        <w:rPr>
          <w:rFonts w:ascii="Georgia" w:hAnsi="Georgia"/>
          <w:sz w:val="28"/>
          <w:szCs w:val="28"/>
          <w:lang w:val="ru-RU"/>
        </w:rPr>
        <w:t xml:space="preserve"> Республики Молдова</w:t>
      </w:r>
      <w:r w:rsidR="009E16B6">
        <w:rPr>
          <w:rFonts w:ascii="Georgia" w:hAnsi="Georgia"/>
          <w:sz w:val="28"/>
          <w:szCs w:val="28"/>
          <w:lang w:val="ru-RU"/>
        </w:rPr>
        <w:t xml:space="preserve">,2022, №129-133, ст.229; </w:t>
      </w:r>
      <w:r w:rsidR="007D39BC">
        <w:rPr>
          <w:rFonts w:ascii="Georgia" w:hAnsi="Georgia"/>
          <w:sz w:val="28"/>
          <w:szCs w:val="28"/>
          <w:lang w:val="ru-RU"/>
        </w:rPr>
        <w:t>Административный кодекс Республики Молдова, №116/2018, опубликованный в Официальном мониторе Республики Молдова, 2018, №309-320, ст.466).</w:t>
      </w:r>
      <w:r w:rsidR="001E4FBC">
        <w:rPr>
          <w:rFonts w:ascii="Georgia" w:hAnsi="Georgia"/>
          <w:sz w:val="28"/>
          <w:szCs w:val="28"/>
          <w:lang w:val="ru-RU"/>
        </w:rPr>
        <w:t xml:space="preserve"> </w:t>
      </w:r>
    </w:p>
    <w:p w:rsidR="00A9189A" w:rsidRDefault="00A9189A" w:rsidP="005837E2">
      <w:pPr>
        <w:jc w:val="both"/>
        <w:rPr>
          <w:rFonts w:ascii="Georgia" w:hAnsi="Georgia"/>
          <w:sz w:val="28"/>
          <w:szCs w:val="28"/>
          <w:lang w:val="ru-RU"/>
        </w:rPr>
      </w:pPr>
    </w:p>
    <w:p w:rsidR="005837E2" w:rsidRDefault="005837E2" w:rsidP="005837E2">
      <w:pPr>
        <w:jc w:val="both"/>
        <w:rPr>
          <w:rFonts w:ascii="Georgia" w:hAnsi="Georgia"/>
          <w:b/>
          <w:bCs/>
          <w:sz w:val="28"/>
          <w:szCs w:val="28"/>
          <w:lang w:val="ru-RU"/>
        </w:rPr>
      </w:pPr>
      <w:r w:rsidRPr="005837E2">
        <w:rPr>
          <w:rFonts w:ascii="Georgia" w:hAnsi="Georgia"/>
          <w:b/>
          <w:bCs/>
          <w:sz w:val="28"/>
          <w:szCs w:val="28"/>
          <w:lang w:val="ru-RU"/>
        </w:rPr>
        <w:t>Депутаты Парламента:</w:t>
      </w:r>
    </w:p>
    <w:p w:rsidR="005837E2" w:rsidRDefault="007D39BC" w:rsidP="005837E2">
      <w:pPr>
        <w:jc w:val="right"/>
        <w:rPr>
          <w:rFonts w:ascii="Georgia" w:hAnsi="Georgia"/>
          <w:sz w:val="28"/>
          <w:szCs w:val="28"/>
          <w:lang w:val="ru-RU"/>
        </w:rPr>
      </w:pPr>
      <w:r>
        <w:rPr>
          <w:rFonts w:ascii="Georgia" w:hAnsi="Georgia"/>
          <w:sz w:val="28"/>
          <w:szCs w:val="28"/>
          <w:lang w:val="ru-RU"/>
        </w:rPr>
        <w:t xml:space="preserve">В. </w:t>
      </w:r>
      <w:proofErr w:type="spellStart"/>
      <w:r>
        <w:rPr>
          <w:rFonts w:ascii="Georgia" w:hAnsi="Georgia"/>
          <w:sz w:val="28"/>
          <w:szCs w:val="28"/>
          <w:lang w:val="ru-RU"/>
        </w:rPr>
        <w:t>Грэдинару</w:t>
      </w:r>
      <w:proofErr w:type="spellEnd"/>
    </w:p>
    <w:p w:rsidR="005837E2" w:rsidRDefault="007D39BC" w:rsidP="005837E2">
      <w:pPr>
        <w:jc w:val="right"/>
        <w:rPr>
          <w:rFonts w:ascii="Georgia" w:hAnsi="Georgia"/>
          <w:sz w:val="28"/>
          <w:szCs w:val="28"/>
          <w:lang w:val="ru-RU"/>
        </w:rPr>
      </w:pPr>
      <w:r>
        <w:rPr>
          <w:rFonts w:ascii="Georgia" w:hAnsi="Georgia"/>
          <w:sz w:val="28"/>
          <w:szCs w:val="28"/>
          <w:lang w:val="ru-RU"/>
        </w:rPr>
        <w:t xml:space="preserve">Р. </w:t>
      </w:r>
      <w:proofErr w:type="spellStart"/>
      <w:r>
        <w:rPr>
          <w:rFonts w:ascii="Georgia" w:hAnsi="Georgia"/>
          <w:sz w:val="28"/>
          <w:szCs w:val="28"/>
          <w:lang w:val="ru-RU"/>
        </w:rPr>
        <w:t>Рошка</w:t>
      </w:r>
      <w:proofErr w:type="spellEnd"/>
    </w:p>
    <w:p w:rsidR="005837E2" w:rsidRDefault="007D39BC" w:rsidP="005837E2">
      <w:pPr>
        <w:jc w:val="right"/>
        <w:rPr>
          <w:rFonts w:ascii="Georgia" w:hAnsi="Georgia"/>
          <w:sz w:val="28"/>
          <w:szCs w:val="28"/>
          <w:lang w:val="ru-RU"/>
        </w:rPr>
      </w:pPr>
      <w:proofErr w:type="spellStart"/>
      <w:r>
        <w:rPr>
          <w:rFonts w:ascii="Georgia" w:hAnsi="Georgia"/>
          <w:sz w:val="28"/>
          <w:szCs w:val="28"/>
          <w:lang w:val="ru-RU"/>
        </w:rPr>
        <w:t>Б.Маркоч</w:t>
      </w:r>
      <w:proofErr w:type="spellEnd"/>
      <w:r w:rsidR="00AD7CD8">
        <w:rPr>
          <w:rFonts w:ascii="Georgia" w:hAnsi="Georgia"/>
          <w:sz w:val="28"/>
          <w:szCs w:val="28"/>
          <w:lang w:val="ru-RU"/>
        </w:rPr>
        <w:t xml:space="preserve"> </w:t>
      </w:r>
    </w:p>
    <w:p w:rsidR="00665962" w:rsidRDefault="007D39BC" w:rsidP="005837E2">
      <w:pPr>
        <w:jc w:val="right"/>
        <w:rPr>
          <w:rFonts w:ascii="Georgia" w:hAnsi="Georgia"/>
          <w:sz w:val="28"/>
          <w:szCs w:val="28"/>
          <w:lang w:val="ru-RU"/>
        </w:rPr>
      </w:pPr>
      <w:r>
        <w:rPr>
          <w:rFonts w:ascii="Georgia" w:hAnsi="Georgia"/>
          <w:sz w:val="28"/>
          <w:szCs w:val="28"/>
          <w:lang w:val="ru-RU"/>
        </w:rPr>
        <w:t>М. Гонца</w:t>
      </w:r>
    </w:p>
    <w:p w:rsidR="00665962" w:rsidRDefault="007D39BC" w:rsidP="005837E2">
      <w:pPr>
        <w:jc w:val="right"/>
        <w:rPr>
          <w:rFonts w:ascii="Georgia" w:hAnsi="Georgia"/>
          <w:sz w:val="28"/>
          <w:szCs w:val="28"/>
          <w:lang w:val="ru-RU"/>
        </w:rPr>
      </w:pPr>
      <w:r>
        <w:rPr>
          <w:rFonts w:ascii="Georgia" w:hAnsi="Georgia"/>
          <w:sz w:val="28"/>
          <w:szCs w:val="28"/>
          <w:lang w:val="ru-RU"/>
        </w:rPr>
        <w:t>П. Фрунзе</w:t>
      </w:r>
    </w:p>
    <w:p w:rsidR="00665962" w:rsidRDefault="007D39BC" w:rsidP="005837E2">
      <w:pPr>
        <w:jc w:val="right"/>
        <w:rPr>
          <w:rFonts w:ascii="Georgia" w:hAnsi="Georgia"/>
          <w:sz w:val="28"/>
          <w:szCs w:val="28"/>
          <w:lang w:val="ru-RU"/>
        </w:rPr>
      </w:pPr>
      <w:proofErr w:type="spellStart"/>
      <w:r>
        <w:rPr>
          <w:rFonts w:ascii="Georgia" w:hAnsi="Georgia"/>
          <w:sz w:val="28"/>
          <w:szCs w:val="28"/>
          <w:lang w:val="ru-RU"/>
        </w:rPr>
        <w:t>В.Гаврук</w:t>
      </w:r>
      <w:proofErr w:type="spellEnd"/>
    </w:p>
    <w:p w:rsidR="00665962" w:rsidRDefault="003B4F95" w:rsidP="005837E2">
      <w:pPr>
        <w:jc w:val="right"/>
        <w:rPr>
          <w:rFonts w:ascii="Georgia" w:hAnsi="Georgia"/>
          <w:sz w:val="28"/>
          <w:szCs w:val="28"/>
          <w:lang w:val="ru-RU"/>
        </w:rPr>
      </w:pPr>
      <w:r>
        <w:rPr>
          <w:rFonts w:ascii="Georgia" w:hAnsi="Georgia"/>
          <w:sz w:val="28"/>
          <w:szCs w:val="28"/>
          <w:lang w:val="ru-RU"/>
        </w:rPr>
        <w:t xml:space="preserve">В. </w:t>
      </w:r>
      <w:proofErr w:type="spellStart"/>
      <w:r>
        <w:rPr>
          <w:rFonts w:ascii="Georgia" w:hAnsi="Georgia"/>
          <w:sz w:val="28"/>
          <w:szCs w:val="28"/>
          <w:lang w:val="ru-RU"/>
        </w:rPr>
        <w:t>Порцевски</w:t>
      </w:r>
      <w:proofErr w:type="spellEnd"/>
    </w:p>
    <w:p w:rsidR="00665962" w:rsidRDefault="007732F4" w:rsidP="005837E2">
      <w:pPr>
        <w:jc w:val="right"/>
        <w:rPr>
          <w:rFonts w:ascii="Georgia" w:hAnsi="Georgia"/>
          <w:sz w:val="28"/>
          <w:szCs w:val="28"/>
          <w:lang w:val="ru-RU"/>
        </w:rPr>
      </w:pPr>
      <w:r>
        <w:rPr>
          <w:rFonts w:ascii="Georgia" w:hAnsi="Georgia"/>
          <w:sz w:val="28"/>
          <w:szCs w:val="28"/>
          <w:lang w:val="ru-RU"/>
        </w:rPr>
        <w:t xml:space="preserve">В. </w:t>
      </w:r>
      <w:proofErr w:type="spellStart"/>
      <w:r w:rsidR="003B4F95">
        <w:rPr>
          <w:rFonts w:ascii="Georgia" w:hAnsi="Georgia"/>
          <w:sz w:val="28"/>
          <w:szCs w:val="28"/>
          <w:lang w:val="ru-RU"/>
        </w:rPr>
        <w:t>Жакот</w:t>
      </w:r>
      <w:proofErr w:type="spellEnd"/>
    </w:p>
    <w:p w:rsidR="00665962" w:rsidRDefault="003B4F95" w:rsidP="005837E2">
      <w:pPr>
        <w:jc w:val="right"/>
        <w:rPr>
          <w:rFonts w:ascii="Georgia" w:hAnsi="Georgia"/>
          <w:sz w:val="28"/>
          <w:szCs w:val="28"/>
          <w:lang w:val="ru-RU"/>
        </w:rPr>
      </w:pPr>
      <w:r>
        <w:rPr>
          <w:rFonts w:ascii="Georgia" w:hAnsi="Georgia"/>
          <w:sz w:val="28"/>
          <w:szCs w:val="28"/>
          <w:lang w:val="ru-RU"/>
        </w:rPr>
        <w:t>М. Морозова</w:t>
      </w:r>
    </w:p>
    <w:p w:rsidR="00665962" w:rsidRDefault="003B4F95" w:rsidP="005837E2">
      <w:pPr>
        <w:jc w:val="right"/>
        <w:rPr>
          <w:rFonts w:ascii="Georgia" w:hAnsi="Georgia"/>
          <w:sz w:val="28"/>
          <w:szCs w:val="28"/>
          <w:lang w:val="ru-RU"/>
        </w:rPr>
      </w:pPr>
      <w:proofErr w:type="spellStart"/>
      <w:r>
        <w:rPr>
          <w:rFonts w:ascii="Georgia" w:hAnsi="Georgia"/>
          <w:sz w:val="28"/>
          <w:szCs w:val="28"/>
          <w:lang w:val="ru-RU"/>
        </w:rPr>
        <w:t>И.Кирияк</w:t>
      </w:r>
      <w:proofErr w:type="spellEnd"/>
    </w:p>
    <w:p w:rsidR="00665962" w:rsidRDefault="003B4F95" w:rsidP="005837E2">
      <w:pPr>
        <w:jc w:val="right"/>
        <w:rPr>
          <w:rFonts w:ascii="Georgia" w:hAnsi="Georgia"/>
          <w:sz w:val="28"/>
          <w:szCs w:val="28"/>
          <w:lang w:val="ru-RU"/>
        </w:rPr>
      </w:pPr>
      <w:r>
        <w:rPr>
          <w:rFonts w:ascii="Georgia" w:hAnsi="Georgia"/>
          <w:sz w:val="28"/>
          <w:szCs w:val="28"/>
          <w:lang w:val="ru-RU"/>
        </w:rPr>
        <w:t>М. Панку</w:t>
      </w:r>
    </w:p>
    <w:p w:rsidR="00665962" w:rsidRDefault="003B4F95" w:rsidP="005837E2">
      <w:pPr>
        <w:jc w:val="right"/>
        <w:rPr>
          <w:rFonts w:ascii="Georgia" w:hAnsi="Georgia"/>
          <w:sz w:val="28"/>
          <w:szCs w:val="28"/>
          <w:lang w:val="ru-RU"/>
        </w:rPr>
      </w:pPr>
      <w:r>
        <w:rPr>
          <w:rFonts w:ascii="Georgia" w:hAnsi="Georgia"/>
          <w:sz w:val="28"/>
          <w:szCs w:val="28"/>
          <w:lang w:val="ru-RU"/>
        </w:rPr>
        <w:t xml:space="preserve">Ю. </w:t>
      </w:r>
      <w:proofErr w:type="spellStart"/>
      <w:r>
        <w:rPr>
          <w:rFonts w:ascii="Georgia" w:hAnsi="Georgia"/>
          <w:sz w:val="28"/>
          <w:szCs w:val="28"/>
          <w:lang w:val="ru-RU"/>
        </w:rPr>
        <w:t>Даскэлу</w:t>
      </w:r>
      <w:proofErr w:type="spellEnd"/>
    </w:p>
    <w:p w:rsidR="00665962" w:rsidRDefault="003B4F95" w:rsidP="005837E2">
      <w:pPr>
        <w:jc w:val="right"/>
        <w:rPr>
          <w:rFonts w:ascii="Georgia" w:hAnsi="Georgia"/>
          <w:sz w:val="28"/>
          <w:szCs w:val="28"/>
          <w:lang w:val="ru-RU"/>
        </w:rPr>
      </w:pPr>
      <w:r>
        <w:rPr>
          <w:rFonts w:ascii="Georgia" w:hAnsi="Georgia"/>
          <w:sz w:val="28"/>
          <w:szCs w:val="28"/>
          <w:lang w:val="ru-RU"/>
        </w:rPr>
        <w:t xml:space="preserve">А. </w:t>
      </w:r>
      <w:proofErr w:type="spellStart"/>
      <w:r>
        <w:rPr>
          <w:rFonts w:ascii="Georgia" w:hAnsi="Georgia"/>
          <w:sz w:val="28"/>
          <w:szCs w:val="28"/>
          <w:lang w:val="ru-RU"/>
        </w:rPr>
        <w:t>Калинич</w:t>
      </w:r>
      <w:proofErr w:type="spellEnd"/>
    </w:p>
    <w:p w:rsidR="00665962" w:rsidRDefault="003B4F95" w:rsidP="005837E2">
      <w:pPr>
        <w:jc w:val="right"/>
        <w:rPr>
          <w:rFonts w:ascii="Georgia" w:hAnsi="Georgia"/>
          <w:sz w:val="28"/>
          <w:szCs w:val="28"/>
          <w:lang w:val="ru-RU"/>
        </w:rPr>
      </w:pPr>
      <w:r>
        <w:rPr>
          <w:rFonts w:ascii="Georgia" w:hAnsi="Georgia"/>
          <w:sz w:val="28"/>
          <w:szCs w:val="28"/>
          <w:lang w:val="ru-RU"/>
        </w:rPr>
        <w:t xml:space="preserve">В. </w:t>
      </w:r>
      <w:proofErr w:type="spellStart"/>
      <w:r>
        <w:rPr>
          <w:rFonts w:ascii="Georgia" w:hAnsi="Georgia"/>
          <w:sz w:val="28"/>
          <w:szCs w:val="28"/>
          <w:lang w:val="ru-RU"/>
        </w:rPr>
        <w:t>Маник</w:t>
      </w:r>
      <w:proofErr w:type="spellEnd"/>
    </w:p>
    <w:p w:rsidR="0027462A" w:rsidRDefault="0027462A" w:rsidP="0027462A">
      <w:pPr>
        <w:jc w:val="right"/>
        <w:rPr>
          <w:rFonts w:ascii="Georgia" w:hAnsi="Georgia"/>
          <w:i/>
          <w:iCs/>
          <w:sz w:val="28"/>
          <w:szCs w:val="28"/>
          <w:lang w:val="ru-RU"/>
        </w:rPr>
      </w:pPr>
    </w:p>
    <w:p w:rsidR="00AD7CD8" w:rsidRPr="00532F5F" w:rsidRDefault="00AD7CD8" w:rsidP="00AD7CD8">
      <w:pPr>
        <w:jc w:val="right"/>
        <w:rPr>
          <w:rFonts w:ascii="Georgia" w:hAnsi="Georgia"/>
          <w:i/>
          <w:iCs/>
          <w:sz w:val="28"/>
          <w:szCs w:val="28"/>
          <w:lang w:val="ru-RU"/>
        </w:rPr>
      </w:pPr>
    </w:p>
    <w:p w:rsidR="00AD7CD8" w:rsidRPr="00FF5B40" w:rsidRDefault="00AD7CD8" w:rsidP="00FF5B40">
      <w:pPr>
        <w:jc w:val="right"/>
        <w:rPr>
          <w:rFonts w:ascii="Georgia" w:hAnsi="Georgia"/>
          <w:i/>
          <w:iCs/>
          <w:sz w:val="28"/>
          <w:szCs w:val="28"/>
          <w:lang w:val="ru-RU"/>
        </w:rPr>
      </w:pPr>
    </w:p>
    <w:p w:rsidR="00AD7CD8" w:rsidRDefault="00AD7CD8" w:rsidP="00532F5F">
      <w:pPr>
        <w:jc w:val="center"/>
        <w:rPr>
          <w:rFonts w:ascii="Georgia" w:hAnsi="Georgia"/>
          <w:b/>
          <w:bCs/>
          <w:sz w:val="28"/>
          <w:szCs w:val="28"/>
          <w:lang w:val="ru-RU"/>
        </w:rPr>
      </w:pPr>
    </w:p>
    <w:p w:rsidR="007732F4" w:rsidRPr="00532F5F" w:rsidRDefault="007732F4" w:rsidP="007732F4">
      <w:pPr>
        <w:jc w:val="right"/>
        <w:rPr>
          <w:rFonts w:ascii="Georgia" w:hAnsi="Georgia"/>
          <w:i/>
          <w:iCs/>
          <w:sz w:val="28"/>
          <w:szCs w:val="28"/>
          <w:lang w:val="ru-RU"/>
        </w:rPr>
      </w:pPr>
      <w:r w:rsidRPr="00532F5F">
        <w:rPr>
          <w:rFonts w:ascii="Georgia" w:hAnsi="Georgia"/>
          <w:i/>
          <w:iCs/>
          <w:sz w:val="28"/>
          <w:szCs w:val="28"/>
          <w:lang w:val="ru-RU"/>
        </w:rPr>
        <w:t>Проект (№</w:t>
      </w:r>
      <w:r w:rsidR="003B4F95">
        <w:rPr>
          <w:rFonts w:ascii="Georgia" w:hAnsi="Georgia"/>
          <w:i/>
          <w:iCs/>
          <w:sz w:val="28"/>
          <w:szCs w:val="28"/>
          <w:lang w:val="ru-RU"/>
        </w:rPr>
        <w:t>441</w:t>
      </w:r>
      <w:r w:rsidRPr="00532F5F">
        <w:rPr>
          <w:rFonts w:ascii="Georgia" w:hAnsi="Georgia"/>
          <w:i/>
          <w:iCs/>
          <w:sz w:val="28"/>
          <w:szCs w:val="28"/>
          <w:lang w:val="ru-RU"/>
        </w:rPr>
        <w:t>/</w:t>
      </w:r>
      <w:r>
        <w:rPr>
          <w:rFonts w:ascii="Georgia" w:hAnsi="Georgia"/>
          <w:i/>
          <w:iCs/>
          <w:sz w:val="28"/>
          <w:szCs w:val="28"/>
          <w:lang w:val="ru-RU"/>
        </w:rPr>
        <w:t>2022</w:t>
      </w:r>
      <w:r w:rsidRPr="00532F5F">
        <w:rPr>
          <w:rFonts w:ascii="Georgia" w:hAnsi="Georgia"/>
          <w:i/>
          <w:iCs/>
          <w:sz w:val="28"/>
          <w:szCs w:val="28"/>
          <w:lang w:val="ru-RU"/>
        </w:rPr>
        <w:t>)</w:t>
      </w:r>
    </w:p>
    <w:p w:rsidR="007732F4" w:rsidRPr="00FF5B40" w:rsidRDefault="007732F4" w:rsidP="007732F4">
      <w:pPr>
        <w:jc w:val="right"/>
        <w:rPr>
          <w:rFonts w:ascii="Georgia" w:hAnsi="Georgia"/>
          <w:i/>
          <w:iCs/>
          <w:sz w:val="28"/>
          <w:szCs w:val="28"/>
          <w:lang w:val="ru-RU"/>
        </w:rPr>
      </w:pPr>
      <w:r w:rsidRPr="00532F5F">
        <w:rPr>
          <w:rFonts w:ascii="Georgia" w:hAnsi="Georgia"/>
          <w:i/>
          <w:iCs/>
          <w:sz w:val="28"/>
          <w:szCs w:val="28"/>
          <w:lang w:val="ru-RU"/>
        </w:rPr>
        <w:t>Перевод</w:t>
      </w:r>
    </w:p>
    <w:p w:rsidR="007732F4" w:rsidRDefault="007732F4" w:rsidP="00532F5F">
      <w:pPr>
        <w:jc w:val="center"/>
        <w:rPr>
          <w:rFonts w:ascii="Georgia" w:hAnsi="Georgia"/>
          <w:b/>
          <w:bCs/>
          <w:sz w:val="28"/>
          <w:szCs w:val="28"/>
          <w:lang w:val="ru-RU"/>
        </w:rPr>
      </w:pPr>
    </w:p>
    <w:p w:rsidR="007732F4" w:rsidRDefault="007732F4" w:rsidP="00532F5F">
      <w:pPr>
        <w:jc w:val="center"/>
        <w:rPr>
          <w:rFonts w:ascii="Georgia" w:hAnsi="Georgia"/>
          <w:b/>
          <w:bCs/>
          <w:sz w:val="28"/>
          <w:szCs w:val="28"/>
          <w:lang w:val="ru-RU"/>
        </w:rPr>
      </w:pPr>
    </w:p>
    <w:p w:rsidR="007732F4" w:rsidRDefault="007732F4" w:rsidP="00532F5F">
      <w:pPr>
        <w:jc w:val="center"/>
        <w:rPr>
          <w:rFonts w:ascii="Georgia" w:hAnsi="Georgia"/>
          <w:b/>
          <w:bCs/>
          <w:sz w:val="28"/>
          <w:szCs w:val="28"/>
          <w:lang w:val="ru-RU"/>
        </w:rPr>
      </w:pPr>
    </w:p>
    <w:p w:rsidR="007732F4" w:rsidRDefault="007732F4" w:rsidP="00532F5F">
      <w:pPr>
        <w:jc w:val="center"/>
        <w:rPr>
          <w:rFonts w:ascii="Georgia" w:hAnsi="Georgia"/>
          <w:b/>
          <w:bCs/>
          <w:sz w:val="28"/>
          <w:szCs w:val="28"/>
          <w:lang w:val="ru-RU"/>
        </w:rPr>
      </w:pPr>
    </w:p>
    <w:p w:rsidR="00532F5F" w:rsidRDefault="00532F5F" w:rsidP="00532F5F">
      <w:pPr>
        <w:jc w:val="center"/>
        <w:rPr>
          <w:rFonts w:ascii="Georgia" w:hAnsi="Georgia"/>
          <w:b/>
          <w:bCs/>
          <w:sz w:val="28"/>
          <w:szCs w:val="28"/>
          <w:lang w:val="ru-RU"/>
        </w:rPr>
      </w:pPr>
      <w:r w:rsidRPr="00532F5F">
        <w:rPr>
          <w:rFonts w:ascii="Georgia" w:hAnsi="Georgia"/>
          <w:b/>
          <w:bCs/>
          <w:sz w:val="28"/>
          <w:szCs w:val="28"/>
          <w:lang w:val="ru-RU"/>
        </w:rPr>
        <w:t>З</w:t>
      </w:r>
      <w:r>
        <w:rPr>
          <w:rFonts w:ascii="Georgia" w:hAnsi="Georgia"/>
          <w:b/>
          <w:bCs/>
          <w:sz w:val="28"/>
          <w:szCs w:val="28"/>
          <w:lang w:val="ru-RU"/>
        </w:rPr>
        <w:t xml:space="preserve"> </w:t>
      </w:r>
      <w:r w:rsidRPr="00532F5F">
        <w:rPr>
          <w:rFonts w:ascii="Georgia" w:hAnsi="Georgia"/>
          <w:b/>
          <w:bCs/>
          <w:sz w:val="28"/>
          <w:szCs w:val="28"/>
          <w:lang w:val="ru-RU"/>
        </w:rPr>
        <w:t>А</w:t>
      </w:r>
      <w:r>
        <w:rPr>
          <w:rFonts w:ascii="Georgia" w:hAnsi="Georgia"/>
          <w:b/>
          <w:bCs/>
          <w:sz w:val="28"/>
          <w:szCs w:val="28"/>
          <w:lang w:val="ru-RU"/>
        </w:rPr>
        <w:t xml:space="preserve"> </w:t>
      </w:r>
      <w:r w:rsidRPr="00532F5F">
        <w:rPr>
          <w:rFonts w:ascii="Georgia" w:hAnsi="Georgia"/>
          <w:b/>
          <w:bCs/>
          <w:sz w:val="28"/>
          <w:szCs w:val="28"/>
          <w:lang w:val="ru-RU"/>
        </w:rPr>
        <w:t>К</w:t>
      </w:r>
      <w:r>
        <w:rPr>
          <w:rFonts w:ascii="Georgia" w:hAnsi="Georgia"/>
          <w:b/>
          <w:bCs/>
          <w:sz w:val="28"/>
          <w:szCs w:val="28"/>
          <w:lang w:val="ru-RU"/>
        </w:rPr>
        <w:t xml:space="preserve"> </w:t>
      </w:r>
      <w:r w:rsidRPr="00532F5F">
        <w:rPr>
          <w:rFonts w:ascii="Georgia" w:hAnsi="Georgia"/>
          <w:b/>
          <w:bCs/>
          <w:sz w:val="28"/>
          <w:szCs w:val="28"/>
          <w:lang w:val="ru-RU"/>
        </w:rPr>
        <w:t>О</w:t>
      </w:r>
      <w:r>
        <w:rPr>
          <w:rFonts w:ascii="Georgia" w:hAnsi="Georgia"/>
          <w:b/>
          <w:bCs/>
          <w:sz w:val="28"/>
          <w:szCs w:val="28"/>
          <w:lang w:val="ru-RU"/>
        </w:rPr>
        <w:t xml:space="preserve"> </w:t>
      </w:r>
      <w:r w:rsidRPr="00532F5F">
        <w:rPr>
          <w:rFonts w:ascii="Georgia" w:hAnsi="Georgia"/>
          <w:b/>
          <w:bCs/>
          <w:sz w:val="28"/>
          <w:szCs w:val="28"/>
          <w:lang w:val="ru-RU"/>
        </w:rPr>
        <w:t>Н</w:t>
      </w:r>
    </w:p>
    <w:p w:rsidR="00532F5F" w:rsidRDefault="00532F5F" w:rsidP="00532F5F">
      <w:pPr>
        <w:jc w:val="center"/>
        <w:rPr>
          <w:rFonts w:ascii="Georgia" w:hAnsi="Georgia"/>
          <w:b/>
          <w:bCs/>
          <w:sz w:val="28"/>
          <w:szCs w:val="28"/>
          <w:lang w:val="ru-RU"/>
        </w:rPr>
      </w:pPr>
    </w:p>
    <w:p w:rsidR="00665962" w:rsidRDefault="00FF5B40" w:rsidP="00532F5F">
      <w:pPr>
        <w:jc w:val="center"/>
        <w:rPr>
          <w:rFonts w:ascii="Georgia" w:hAnsi="Georgia"/>
          <w:b/>
          <w:bCs/>
          <w:sz w:val="28"/>
          <w:szCs w:val="28"/>
          <w:lang w:val="ru-RU"/>
        </w:rPr>
      </w:pPr>
      <w:r w:rsidRPr="00E757BC">
        <w:rPr>
          <w:rFonts w:ascii="Georgia" w:hAnsi="Georgia"/>
          <w:b/>
          <w:bCs/>
          <w:sz w:val="28"/>
          <w:szCs w:val="28"/>
          <w:u w:val="single"/>
          <w:lang w:val="ru-RU"/>
        </w:rPr>
        <w:t xml:space="preserve">о внесении изменений </w:t>
      </w:r>
      <w:r w:rsidR="00315A30" w:rsidRPr="00E757BC">
        <w:rPr>
          <w:rFonts w:ascii="Georgia" w:hAnsi="Georgia"/>
          <w:b/>
          <w:bCs/>
          <w:sz w:val="28"/>
          <w:szCs w:val="28"/>
          <w:u w:val="single"/>
          <w:lang w:val="ru-RU"/>
        </w:rPr>
        <w:t xml:space="preserve">в </w:t>
      </w:r>
      <w:r w:rsidR="00E5386F">
        <w:rPr>
          <w:rFonts w:ascii="Georgia" w:hAnsi="Georgia"/>
          <w:b/>
          <w:bCs/>
          <w:sz w:val="28"/>
          <w:szCs w:val="28"/>
          <w:u w:val="single"/>
          <w:lang w:val="ru-RU"/>
        </w:rPr>
        <w:t>некоторые нормативные акты</w:t>
      </w:r>
      <w:bookmarkStart w:id="0" w:name="_Hlk120626908"/>
    </w:p>
    <w:bookmarkEnd w:id="0"/>
    <w:p w:rsidR="00532F5F" w:rsidRPr="001004F9" w:rsidRDefault="00532F5F" w:rsidP="00532F5F">
      <w:pPr>
        <w:jc w:val="both"/>
        <w:rPr>
          <w:rFonts w:ascii="Georgia" w:hAnsi="Georgia"/>
          <w:b/>
          <w:sz w:val="28"/>
          <w:szCs w:val="28"/>
          <w:vertAlign w:val="superscript"/>
          <w:lang w:val="ru-RU"/>
        </w:rPr>
      </w:pPr>
    </w:p>
    <w:p w:rsidR="00532F5F" w:rsidRDefault="00532F5F" w:rsidP="00532F5F">
      <w:pPr>
        <w:jc w:val="both"/>
        <w:rPr>
          <w:rFonts w:ascii="Georgia" w:hAnsi="Georgia"/>
          <w:sz w:val="28"/>
          <w:szCs w:val="28"/>
          <w:lang w:val="ru-RU"/>
        </w:rPr>
      </w:pPr>
    </w:p>
    <w:p w:rsidR="00532F5F" w:rsidRDefault="00532F5F" w:rsidP="00532F5F">
      <w:pPr>
        <w:jc w:val="both"/>
        <w:rPr>
          <w:rFonts w:ascii="Georgia" w:hAnsi="Georgia"/>
          <w:sz w:val="28"/>
          <w:szCs w:val="28"/>
          <w:lang w:val="ru-RU"/>
        </w:rPr>
      </w:pPr>
      <w:r>
        <w:rPr>
          <w:rFonts w:ascii="Georgia" w:hAnsi="Georgia"/>
          <w:sz w:val="28"/>
          <w:szCs w:val="28"/>
          <w:lang w:val="ru-RU"/>
        </w:rPr>
        <w:tab/>
        <w:t>Парламент принимает настоящий органический закон.</w:t>
      </w:r>
    </w:p>
    <w:p w:rsidR="00532F5F" w:rsidRDefault="00532F5F" w:rsidP="00532F5F">
      <w:pPr>
        <w:jc w:val="both"/>
        <w:rPr>
          <w:rFonts w:ascii="Georgia" w:hAnsi="Georgia"/>
          <w:sz w:val="28"/>
          <w:szCs w:val="28"/>
          <w:lang w:val="ru-RU"/>
        </w:rPr>
      </w:pPr>
    </w:p>
    <w:p w:rsidR="00650245" w:rsidRPr="001004F9" w:rsidRDefault="00532F5F" w:rsidP="00650245">
      <w:pPr>
        <w:jc w:val="both"/>
        <w:rPr>
          <w:rFonts w:ascii="Georgia" w:hAnsi="Georgia"/>
          <w:b/>
          <w:sz w:val="28"/>
          <w:szCs w:val="28"/>
          <w:lang w:val="ru-RU"/>
        </w:rPr>
      </w:pPr>
      <w:r>
        <w:rPr>
          <w:rFonts w:ascii="Georgia" w:hAnsi="Georgia"/>
          <w:sz w:val="28"/>
          <w:szCs w:val="28"/>
          <w:lang w:val="ru-RU"/>
        </w:rPr>
        <w:tab/>
      </w:r>
      <w:r w:rsidRPr="00650245">
        <w:rPr>
          <w:rFonts w:ascii="Georgia" w:hAnsi="Georgia"/>
          <w:b/>
          <w:bCs/>
          <w:sz w:val="28"/>
          <w:szCs w:val="28"/>
          <w:lang w:val="ru-RU"/>
        </w:rPr>
        <w:t>Ст.</w:t>
      </w:r>
      <w:r w:rsidRPr="00650245">
        <w:rPr>
          <w:rFonts w:ascii="Georgia" w:hAnsi="Georgia"/>
          <w:b/>
          <w:bCs/>
          <w:sz w:val="28"/>
          <w:szCs w:val="28"/>
        </w:rPr>
        <w:t>I</w:t>
      </w:r>
      <w:r w:rsidR="00650245" w:rsidRPr="00650245">
        <w:rPr>
          <w:rFonts w:ascii="Georgia" w:hAnsi="Georgia"/>
          <w:b/>
          <w:bCs/>
          <w:sz w:val="28"/>
          <w:szCs w:val="28"/>
          <w:lang w:val="ru-RU"/>
        </w:rPr>
        <w:t>.</w:t>
      </w:r>
      <w:r w:rsidR="00650245">
        <w:rPr>
          <w:rFonts w:ascii="Georgia" w:hAnsi="Georgia"/>
          <w:sz w:val="28"/>
          <w:szCs w:val="28"/>
          <w:lang w:val="ru-RU"/>
        </w:rPr>
        <w:t xml:space="preserve"> – В </w:t>
      </w:r>
      <w:r w:rsidR="00E5386F">
        <w:rPr>
          <w:rFonts w:ascii="Georgia" w:hAnsi="Georgia"/>
          <w:sz w:val="28"/>
          <w:szCs w:val="28"/>
          <w:lang w:val="ru-RU"/>
        </w:rPr>
        <w:t>Закон о Национальной комиссии по финансовому рынку №192/1998, (Повторно</w:t>
      </w:r>
      <w:r w:rsidR="007C0B4D">
        <w:rPr>
          <w:rFonts w:ascii="Georgia" w:hAnsi="Georgia"/>
          <w:sz w:val="28"/>
          <w:szCs w:val="28"/>
          <w:lang w:val="ru-RU"/>
        </w:rPr>
        <w:t>е</w:t>
      </w:r>
      <w:r w:rsidR="00E5386F">
        <w:rPr>
          <w:rFonts w:ascii="Georgia" w:hAnsi="Georgia"/>
          <w:sz w:val="28"/>
          <w:szCs w:val="28"/>
          <w:lang w:val="ru-RU"/>
        </w:rPr>
        <w:t xml:space="preserve"> опубликован</w:t>
      </w:r>
      <w:r w:rsidR="007C0B4D">
        <w:rPr>
          <w:rFonts w:ascii="Georgia" w:hAnsi="Georgia"/>
          <w:sz w:val="28"/>
          <w:szCs w:val="28"/>
          <w:lang w:val="ru-RU"/>
        </w:rPr>
        <w:t xml:space="preserve">ие: </w:t>
      </w:r>
      <w:r w:rsidR="00E5386F">
        <w:rPr>
          <w:rFonts w:ascii="Georgia" w:hAnsi="Georgia"/>
          <w:sz w:val="28"/>
          <w:szCs w:val="28"/>
          <w:lang w:val="ru-RU"/>
        </w:rPr>
        <w:t>Официальн</w:t>
      </w:r>
      <w:r w:rsidR="007C0B4D">
        <w:rPr>
          <w:rFonts w:ascii="Georgia" w:hAnsi="Georgia"/>
          <w:sz w:val="28"/>
          <w:szCs w:val="28"/>
          <w:lang w:val="ru-RU"/>
        </w:rPr>
        <w:t>ый</w:t>
      </w:r>
      <w:r w:rsidR="00E5386F">
        <w:rPr>
          <w:rFonts w:ascii="Georgia" w:hAnsi="Georgia"/>
          <w:sz w:val="28"/>
          <w:szCs w:val="28"/>
          <w:lang w:val="ru-RU"/>
        </w:rPr>
        <w:t xml:space="preserve"> монитор Республики Молдова,2007, №117-126</w:t>
      </w:r>
      <w:r w:rsidR="00E5386F">
        <w:rPr>
          <w:rFonts w:ascii="Georgia" w:hAnsi="Georgia"/>
          <w:sz w:val="28"/>
          <w:szCs w:val="28"/>
        </w:rPr>
        <w:t xml:space="preserve"> BIS</w:t>
      </w:r>
      <w:r w:rsidR="007C0B4D">
        <w:rPr>
          <w:rFonts w:ascii="Georgia" w:hAnsi="Georgia"/>
          <w:sz w:val="28"/>
          <w:szCs w:val="28"/>
          <w:lang w:val="ru-RU"/>
        </w:rPr>
        <w:t>)</w:t>
      </w:r>
      <w:r w:rsidR="00650245">
        <w:rPr>
          <w:rFonts w:ascii="Georgia" w:hAnsi="Georgia"/>
          <w:sz w:val="28"/>
          <w:szCs w:val="28"/>
          <w:lang w:val="ru-RU"/>
        </w:rPr>
        <w:t>,</w:t>
      </w:r>
      <w:r w:rsidR="007C0B4D">
        <w:rPr>
          <w:rFonts w:ascii="Georgia" w:hAnsi="Georgia"/>
          <w:sz w:val="28"/>
          <w:szCs w:val="28"/>
          <w:lang w:val="ru-RU"/>
        </w:rPr>
        <w:t xml:space="preserve"> </w:t>
      </w:r>
      <w:r w:rsidR="00650245">
        <w:rPr>
          <w:rFonts w:ascii="Georgia" w:hAnsi="Georgia"/>
          <w:sz w:val="28"/>
          <w:szCs w:val="28"/>
          <w:lang w:val="ru-RU"/>
        </w:rPr>
        <w:t xml:space="preserve">с последующими </w:t>
      </w:r>
      <w:r w:rsidR="00650245" w:rsidRPr="001004F9">
        <w:rPr>
          <w:rFonts w:ascii="Georgia" w:hAnsi="Georgia"/>
          <w:sz w:val="28"/>
          <w:szCs w:val="28"/>
          <w:lang w:val="ru-RU"/>
        </w:rPr>
        <w:t>изменениями, внести следующие изменения:</w:t>
      </w:r>
    </w:p>
    <w:p w:rsidR="001004F9" w:rsidRDefault="007C0B4D" w:rsidP="007C0B4D">
      <w:pPr>
        <w:pStyle w:val="ListParagraph"/>
        <w:numPr>
          <w:ilvl w:val="0"/>
          <w:numId w:val="5"/>
        </w:numPr>
        <w:rPr>
          <w:rFonts w:ascii="Georgia" w:hAnsi="Georgia"/>
          <w:sz w:val="28"/>
          <w:szCs w:val="28"/>
          <w:lang w:val="ru-RU"/>
        </w:rPr>
      </w:pPr>
      <w:r>
        <w:rPr>
          <w:rFonts w:ascii="Georgia" w:hAnsi="Georgia"/>
          <w:sz w:val="28"/>
          <w:szCs w:val="28"/>
          <w:lang w:val="ru-RU"/>
        </w:rPr>
        <w:t>Часть (1) статьи 9 д</w:t>
      </w:r>
      <w:r w:rsidR="001004F9">
        <w:rPr>
          <w:rFonts w:ascii="Georgia" w:hAnsi="Georgia"/>
          <w:sz w:val="28"/>
          <w:szCs w:val="28"/>
          <w:lang w:val="ru-RU"/>
        </w:rPr>
        <w:t>ополнить</w:t>
      </w:r>
      <w:r>
        <w:rPr>
          <w:rFonts w:ascii="Georgia" w:hAnsi="Georgia"/>
          <w:sz w:val="28"/>
          <w:szCs w:val="28"/>
          <w:lang w:val="ru-RU"/>
        </w:rPr>
        <w:t xml:space="preserve"> пунктами </w:t>
      </w:r>
      <w:r>
        <w:rPr>
          <w:rFonts w:ascii="Georgia" w:hAnsi="Georgia"/>
          <w:sz w:val="28"/>
          <w:szCs w:val="28"/>
        </w:rPr>
        <w:t>c</w:t>
      </w:r>
      <w:r>
        <w:rPr>
          <w:rFonts w:ascii="Georgia" w:hAnsi="Georgia"/>
          <w:sz w:val="28"/>
          <w:szCs w:val="28"/>
          <w:vertAlign w:val="superscript"/>
        </w:rPr>
        <w:t>1</w:t>
      </w:r>
      <w:r>
        <w:rPr>
          <w:rFonts w:ascii="Georgia" w:hAnsi="Georgia"/>
          <w:sz w:val="28"/>
          <w:szCs w:val="28"/>
          <w:lang w:val="ru-RU"/>
        </w:rPr>
        <w:t>)</w:t>
      </w:r>
      <w:r>
        <w:rPr>
          <w:rFonts w:ascii="Georgia" w:hAnsi="Georgia"/>
          <w:sz w:val="28"/>
          <w:szCs w:val="28"/>
          <w:vertAlign w:val="superscript"/>
          <w:lang w:val="ru-RU"/>
        </w:rPr>
        <w:t xml:space="preserve"> </w:t>
      </w:r>
      <w:r>
        <w:rPr>
          <w:rFonts w:ascii="Georgia" w:hAnsi="Georgia"/>
          <w:sz w:val="28"/>
          <w:szCs w:val="28"/>
          <w:lang w:val="ru-RU"/>
        </w:rPr>
        <w:t>и с</w:t>
      </w:r>
      <w:r>
        <w:rPr>
          <w:rFonts w:ascii="Georgia" w:hAnsi="Georgia"/>
          <w:sz w:val="28"/>
          <w:szCs w:val="28"/>
          <w:vertAlign w:val="superscript"/>
          <w:lang w:val="ru-RU"/>
        </w:rPr>
        <w:t>2</w:t>
      </w:r>
      <w:r>
        <w:rPr>
          <w:rFonts w:ascii="Georgia" w:hAnsi="Georgia"/>
          <w:sz w:val="28"/>
          <w:szCs w:val="28"/>
          <w:lang w:val="ru-RU"/>
        </w:rPr>
        <w:t xml:space="preserve">), </w:t>
      </w:r>
      <w:r w:rsidR="001004F9">
        <w:rPr>
          <w:rFonts w:ascii="Georgia" w:hAnsi="Georgia"/>
          <w:sz w:val="28"/>
          <w:szCs w:val="28"/>
          <w:lang w:val="ru-RU"/>
        </w:rPr>
        <w:t>изложенн</w:t>
      </w:r>
      <w:r>
        <w:rPr>
          <w:rFonts w:ascii="Georgia" w:hAnsi="Georgia"/>
          <w:sz w:val="28"/>
          <w:szCs w:val="28"/>
          <w:lang w:val="ru-RU"/>
        </w:rPr>
        <w:t>ыми</w:t>
      </w:r>
      <w:r w:rsidR="001004F9">
        <w:rPr>
          <w:rFonts w:ascii="Georgia" w:hAnsi="Georgia"/>
          <w:sz w:val="28"/>
          <w:szCs w:val="28"/>
          <w:lang w:val="ru-RU"/>
        </w:rPr>
        <w:t xml:space="preserve"> в следующей редакции</w:t>
      </w:r>
      <w:r w:rsidR="001004F9" w:rsidRPr="001004F9">
        <w:rPr>
          <w:rFonts w:ascii="Georgia" w:hAnsi="Georgia"/>
          <w:sz w:val="28"/>
          <w:szCs w:val="28"/>
          <w:lang w:val="ru-RU"/>
        </w:rPr>
        <w:t>:</w:t>
      </w:r>
    </w:p>
    <w:p w:rsidR="001004F9" w:rsidRDefault="001004F9" w:rsidP="001004F9">
      <w:pPr>
        <w:pStyle w:val="ListParagraph"/>
        <w:ind w:left="1065"/>
        <w:rPr>
          <w:rFonts w:ascii="Georgia" w:hAnsi="Georgia"/>
          <w:sz w:val="28"/>
          <w:szCs w:val="28"/>
          <w:lang w:val="ru-RU"/>
        </w:rPr>
      </w:pPr>
    </w:p>
    <w:p w:rsidR="001004F9" w:rsidRDefault="0027247C" w:rsidP="001004F9">
      <w:pPr>
        <w:pStyle w:val="ListParagraph"/>
        <w:ind w:left="1065"/>
        <w:rPr>
          <w:rFonts w:ascii="Georgia" w:hAnsi="Georgia"/>
          <w:sz w:val="28"/>
          <w:szCs w:val="28"/>
          <w:lang w:val="ru-RU"/>
        </w:rPr>
      </w:pPr>
      <w:r w:rsidRPr="0068327F">
        <w:rPr>
          <w:rFonts w:ascii="Georgia" w:hAnsi="Georgia"/>
          <w:sz w:val="28"/>
          <w:szCs w:val="28"/>
          <w:lang w:val="ru-RU"/>
        </w:rPr>
        <w:t>”</w:t>
      </w:r>
      <w:r w:rsidR="0068327F" w:rsidRPr="0068327F">
        <w:rPr>
          <w:rFonts w:ascii="Georgia" w:hAnsi="Georgia"/>
          <w:sz w:val="28"/>
          <w:szCs w:val="28"/>
        </w:rPr>
        <w:t>c</w:t>
      </w:r>
      <w:r w:rsidR="0068327F">
        <w:rPr>
          <w:rFonts w:ascii="Georgia" w:hAnsi="Georgia"/>
          <w:sz w:val="28"/>
          <w:szCs w:val="28"/>
          <w:vertAlign w:val="superscript"/>
        </w:rPr>
        <w:t>1</w:t>
      </w:r>
      <w:r w:rsidR="0068327F">
        <w:rPr>
          <w:rFonts w:ascii="Georgia" w:hAnsi="Georgia"/>
          <w:sz w:val="28"/>
          <w:szCs w:val="28"/>
        </w:rPr>
        <w:t xml:space="preserve">) </w:t>
      </w:r>
      <w:r w:rsidR="0068327F">
        <w:rPr>
          <w:rFonts w:ascii="Georgia" w:hAnsi="Georgia"/>
          <w:sz w:val="28"/>
          <w:szCs w:val="28"/>
          <w:lang w:val="ru-RU"/>
        </w:rPr>
        <w:t>налагать штраф на должностных лиц субъектов, бывших профессиональных участников</w:t>
      </w:r>
      <w:r w:rsidR="00F71EA3">
        <w:rPr>
          <w:rFonts w:ascii="Georgia" w:hAnsi="Georgia"/>
          <w:sz w:val="28"/>
          <w:szCs w:val="28"/>
          <w:lang w:val="ru-RU"/>
        </w:rPr>
        <w:t>, которые не завершили исполнение обязанностей, вытекающих из соответствующей деятельности</w:t>
      </w:r>
      <w:r w:rsidR="006A79CF">
        <w:rPr>
          <w:rFonts w:ascii="Georgia" w:hAnsi="Georgia"/>
          <w:sz w:val="28"/>
          <w:szCs w:val="28"/>
          <w:lang w:val="ru-RU"/>
        </w:rPr>
        <w:t>, в размере от одной до пятидесяти прогнозируемых заработных плат по экономике.</w:t>
      </w:r>
      <w:r w:rsidR="00364638">
        <w:rPr>
          <w:rFonts w:ascii="Georgia" w:hAnsi="Georgia"/>
          <w:sz w:val="28"/>
          <w:szCs w:val="28"/>
          <w:lang w:val="ru-RU"/>
        </w:rPr>
        <w:t xml:space="preserve"> Запрещается уплата штрафа субъектом, должностное лицо которого подверглось наказанию или другими физическими и юридическими лицами;</w:t>
      </w:r>
    </w:p>
    <w:p w:rsidR="00364638" w:rsidRPr="009550DC" w:rsidRDefault="00364638" w:rsidP="001004F9">
      <w:pPr>
        <w:pStyle w:val="ListParagraph"/>
        <w:ind w:left="1065"/>
        <w:rPr>
          <w:rFonts w:ascii="Georgia" w:hAnsi="Georgia"/>
          <w:sz w:val="28"/>
          <w:szCs w:val="28"/>
          <w:lang w:val="ru-RU"/>
        </w:rPr>
      </w:pPr>
      <w:r>
        <w:rPr>
          <w:rFonts w:ascii="Georgia" w:hAnsi="Georgia"/>
          <w:sz w:val="28"/>
          <w:szCs w:val="28"/>
          <w:lang w:val="ru-RU"/>
        </w:rPr>
        <w:t>с</w:t>
      </w:r>
      <w:r>
        <w:rPr>
          <w:rFonts w:ascii="Georgia" w:hAnsi="Georgia"/>
          <w:sz w:val="28"/>
          <w:szCs w:val="28"/>
          <w:vertAlign w:val="superscript"/>
          <w:lang w:val="ru-RU"/>
        </w:rPr>
        <w:t>2</w:t>
      </w:r>
      <w:r>
        <w:rPr>
          <w:rFonts w:ascii="Georgia" w:hAnsi="Georgia"/>
          <w:sz w:val="28"/>
          <w:szCs w:val="28"/>
          <w:lang w:val="ru-RU"/>
        </w:rPr>
        <w:t xml:space="preserve">) </w:t>
      </w:r>
      <w:r w:rsidR="006E3260">
        <w:rPr>
          <w:rFonts w:ascii="Georgia" w:hAnsi="Georgia"/>
          <w:sz w:val="28"/>
          <w:szCs w:val="28"/>
          <w:lang w:val="ru-RU"/>
        </w:rPr>
        <w:t>устанавливать</w:t>
      </w:r>
      <w:r w:rsidR="00152000">
        <w:rPr>
          <w:rFonts w:ascii="Georgia" w:hAnsi="Georgia"/>
          <w:sz w:val="28"/>
          <w:szCs w:val="28"/>
          <w:lang w:val="ru-RU"/>
        </w:rPr>
        <w:t xml:space="preserve"> </w:t>
      </w:r>
      <w:r w:rsidR="00DE72F7">
        <w:rPr>
          <w:rFonts w:ascii="Georgia" w:hAnsi="Georgia"/>
          <w:sz w:val="28"/>
          <w:szCs w:val="28"/>
          <w:lang w:val="ru-RU"/>
        </w:rPr>
        <w:t xml:space="preserve">запреты (налагать арест) на недвижимость, ценные бумаги, находящиеся в собственности субъектов, бывших профессиональных участников, которые не завершили исполнение обязанностей, вытекающих из соответствующей деятельности. </w:t>
      </w:r>
      <w:r w:rsidR="009550DC">
        <w:rPr>
          <w:rFonts w:ascii="Georgia" w:hAnsi="Georgia"/>
          <w:sz w:val="28"/>
          <w:szCs w:val="28"/>
          <w:lang w:val="ru-RU"/>
        </w:rPr>
        <w:t>Решение Национальной комиссии об установлении запрета обязательно для внесения соответствующих записей в публичные реестры и, соответственно, в реестр владельцев ценных бумаг;</w:t>
      </w:r>
      <w:r w:rsidR="009550DC" w:rsidRPr="009550DC">
        <w:rPr>
          <w:rFonts w:ascii="Georgia" w:hAnsi="Georgia"/>
          <w:sz w:val="28"/>
          <w:szCs w:val="28"/>
          <w:lang w:val="ru-RU"/>
        </w:rPr>
        <w:t>”</w:t>
      </w:r>
      <w:r w:rsidR="009550DC">
        <w:rPr>
          <w:rFonts w:ascii="Georgia" w:hAnsi="Georgia"/>
          <w:sz w:val="28"/>
          <w:szCs w:val="28"/>
          <w:lang w:val="ru-RU"/>
        </w:rPr>
        <w:t xml:space="preserve">. </w:t>
      </w:r>
    </w:p>
    <w:p w:rsidR="00364638" w:rsidRPr="001004F9" w:rsidRDefault="00364638" w:rsidP="001004F9">
      <w:pPr>
        <w:pStyle w:val="ListParagraph"/>
        <w:ind w:left="1065"/>
        <w:rPr>
          <w:rFonts w:ascii="Georgia" w:hAnsi="Georgia"/>
          <w:sz w:val="28"/>
          <w:szCs w:val="28"/>
          <w:lang w:val="ru-RU"/>
        </w:rPr>
      </w:pPr>
    </w:p>
    <w:p w:rsidR="001004F9" w:rsidRDefault="001004F9" w:rsidP="001004F9">
      <w:pPr>
        <w:pStyle w:val="ListParagraph"/>
        <w:ind w:left="1065"/>
        <w:rPr>
          <w:rFonts w:ascii="Georgia" w:hAnsi="Georgia"/>
          <w:sz w:val="28"/>
          <w:szCs w:val="28"/>
          <w:lang w:val="ru-RU"/>
        </w:rPr>
      </w:pPr>
    </w:p>
    <w:p w:rsidR="009550DC" w:rsidRDefault="009550DC" w:rsidP="009550DC">
      <w:pPr>
        <w:pStyle w:val="ListParagraph"/>
        <w:numPr>
          <w:ilvl w:val="0"/>
          <w:numId w:val="5"/>
        </w:numPr>
        <w:rPr>
          <w:rFonts w:ascii="Georgia" w:hAnsi="Georgia"/>
          <w:sz w:val="28"/>
          <w:szCs w:val="28"/>
          <w:lang w:val="ru-RU"/>
        </w:rPr>
      </w:pPr>
      <w:r>
        <w:rPr>
          <w:rFonts w:ascii="Georgia" w:hAnsi="Georgia"/>
          <w:sz w:val="28"/>
          <w:szCs w:val="28"/>
          <w:lang w:val="ru-RU"/>
        </w:rPr>
        <w:t>Статья 27:</w:t>
      </w:r>
    </w:p>
    <w:p w:rsidR="003E3F9C" w:rsidRDefault="009550DC" w:rsidP="009550DC">
      <w:pPr>
        <w:ind w:left="1065"/>
        <w:rPr>
          <w:rFonts w:ascii="Georgia" w:hAnsi="Georgia"/>
          <w:sz w:val="28"/>
          <w:szCs w:val="28"/>
          <w:lang w:val="ru-RU"/>
        </w:rPr>
      </w:pPr>
      <w:r>
        <w:rPr>
          <w:rFonts w:ascii="Georgia" w:hAnsi="Georgia"/>
          <w:sz w:val="28"/>
          <w:szCs w:val="28"/>
          <w:lang w:val="ru-RU"/>
        </w:rPr>
        <w:t xml:space="preserve">часть (1) дополнить пунктами </w:t>
      </w:r>
      <w:r>
        <w:rPr>
          <w:rFonts w:ascii="Georgia" w:hAnsi="Georgia"/>
          <w:sz w:val="28"/>
          <w:szCs w:val="28"/>
          <w:lang w:val="en-US"/>
        </w:rPr>
        <w:t>c</w:t>
      </w:r>
      <w:r w:rsidR="00D81889">
        <w:rPr>
          <w:rFonts w:ascii="Georgia" w:hAnsi="Georgia"/>
          <w:sz w:val="28"/>
          <w:szCs w:val="28"/>
          <w:lang w:val="ru-RU"/>
        </w:rPr>
        <w:t>) и</w:t>
      </w:r>
      <w:r w:rsidR="00D81889" w:rsidRPr="003E3F9C">
        <w:rPr>
          <w:rFonts w:ascii="Georgia" w:hAnsi="Georgia"/>
          <w:sz w:val="28"/>
          <w:szCs w:val="28"/>
          <w:lang w:val="ru-RU"/>
        </w:rPr>
        <w:t xml:space="preserve"> </w:t>
      </w:r>
      <w:r w:rsidR="00D81889">
        <w:rPr>
          <w:rFonts w:ascii="Georgia" w:hAnsi="Georgia"/>
          <w:sz w:val="28"/>
          <w:szCs w:val="28"/>
          <w:lang w:val="en-US"/>
        </w:rPr>
        <w:t>d</w:t>
      </w:r>
      <w:r w:rsidR="00D81889" w:rsidRPr="003E3F9C">
        <w:rPr>
          <w:rFonts w:ascii="Georgia" w:hAnsi="Georgia"/>
          <w:sz w:val="28"/>
          <w:szCs w:val="28"/>
          <w:lang w:val="ru-RU"/>
        </w:rPr>
        <w:t>)</w:t>
      </w:r>
      <w:r w:rsidR="00D81889">
        <w:rPr>
          <w:rFonts w:ascii="Georgia" w:hAnsi="Georgia"/>
          <w:sz w:val="28"/>
          <w:szCs w:val="28"/>
          <w:lang w:val="ru-RU"/>
        </w:rPr>
        <w:t>:</w:t>
      </w:r>
    </w:p>
    <w:p w:rsidR="00F65D3B" w:rsidRDefault="002F2BD3" w:rsidP="009550DC">
      <w:pPr>
        <w:ind w:left="1065"/>
        <w:rPr>
          <w:rFonts w:ascii="Georgia" w:hAnsi="Georgia"/>
          <w:sz w:val="28"/>
          <w:szCs w:val="28"/>
          <w:lang w:val="ru-RU"/>
        </w:rPr>
      </w:pPr>
      <w:r w:rsidRPr="002F2BD3">
        <w:rPr>
          <w:rFonts w:ascii="Georgia" w:hAnsi="Georgia"/>
          <w:sz w:val="28"/>
          <w:szCs w:val="28"/>
          <w:lang w:val="ru-RU"/>
        </w:rPr>
        <w:t>“</w:t>
      </w:r>
      <w:r>
        <w:rPr>
          <w:rFonts w:ascii="Georgia" w:hAnsi="Georgia"/>
          <w:sz w:val="28"/>
          <w:szCs w:val="28"/>
          <w:lang w:val="en-US"/>
        </w:rPr>
        <w:t>c</w:t>
      </w:r>
      <w:r w:rsidRPr="002F2BD3">
        <w:rPr>
          <w:rFonts w:ascii="Georgia" w:hAnsi="Georgia"/>
          <w:sz w:val="28"/>
          <w:szCs w:val="28"/>
          <w:lang w:val="ru-RU"/>
        </w:rPr>
        <w:t xml:space="preserve">) </w:t>
      </w:r>
      <w:r>
        <w:rPr>
          <w:rFonts w:ascii="Georgia" w:hAnsi="Georgia"/>
          <w:sz w:val="28"/>
          <w:szCs w:val="28"/>
          <w:lang w:val="ru-RU"/>
        </w:rPr>
        <w:t xml:space="preserve">не принимать от физических и юридических лиц в целях извлечения выгоды подношений, различных выплат, займов, </w:t>
      </w:r>
      <w:r w:rsidR="00F65D3B">
        <w:rPr>
          <w:rFonts w:ascii="Georgia" w:hAnsi="Georgia"/>
          <w:sz w:val="28"/>
          <w:szCs w:val="28"/>
          <w:lang w:val="ru-RU"/>
        </w:rPr>
        <w:t xml:space="preserve">разного вида </w:t>
      </w:r>
      <w:r>
        <w:rPr>
          <w:rFonts w:ascii="Georgia" w:hAnsi="Georgia"/>
          <w:sz w:val="28"/>
          <w:szCs w:val="28"/>
          <w:lang w:val="ru-RU"/>
        </w:rPr>
        <w:t>услуг</w:t>
      </w:r>
      <w:r w:rsidR="00F65D3B">
        <w:rPr>
          <w:rFonts w:ascii="Georgia" w:hAnsi="Georgia"/>
          <w:sz w:val="28"/>
          <w:szCs w:val="28"/>
          <w:lang w:val="ru-RU"/>
        </w:rPr>
        <w:t>, финансовых средств на оплату отдыха, развлечений, транспортных расходов, а также других вознаграждений, связанных с выполнением служебных обязанностей;</w:t>
      </w:r>
    </w:p>
    <w:p w:rsidR="00DC6403" w:rsidRDefault="00F65D3B" w:rsidP="009550DC">
      <w:pPr>
        <w:ind w:left="1065"/>
        <w:rPr>
          <w:rFonts w:ascii="Georgia" w:hAnsi="Georgia"/>
          <w:sz w:val="28"/>
          <w:szCs w:val="28"/>
          <w:lang w:val="ru-RU"/>
        </w:rPr>
      </w:pPr>
      <w:r>
        <w:rPr>
          <w:rFonts w:ascii="Georgia" w:hAnsi="Georgia"/>
          <w:sz w:val="28"/>
          <w:szCs w:val="28"/>
          <w:lang w:val="en-US"/>
        </w:rPr>
        <w:t>d</w:t>
      </w:r>
      <w:r w:rsidRPr="00F65D3B">
        <w:rPr>
          <w:rFonts w:ascii="Georgia" w:hAnsi="Georgia"/>
          <w:sz w:val="28"/>
          <w:szCs w:val="28"/>
          <w:lang w:val="ru-RU"/>
        </w:rPr>
        <w:t xml:space="preserve">) </w:t>
      </w:r>
      <w:r>
        <w:rPr>
          <w:rFonts w:ascii="Georgia" w:hAnsi="Georgia"/>
          <w:sz w:val="28"/>
          <w:szCs w:val="28"/>
          <w:lang w:val="ru-RU"/>
        </w:rPr>
        <w:t xml:space="preserve">не использовать служебное положение в интересах политических партий </w:t>
      </w:r>
      <w:r w:rsidR="00DC6403">
        <w:rPr>
          <w:rFonts w:ascii="Georgia" w:hAnsi="Georgia"/>
          <w:sz w:val="28"/>
          <w:szCs w:val="28"/>
          <w:lang w:val="ru-RU"/>
        </w:rPr>
        <w:t>или юридических лиц в целях извлечения выгоды;</w:t>
      </w:r>
      <w:r w:rsidR="00DC6403" w:rsidRPr="00DC6403">
        <w:rPr>
          <w:rFonts w:ascii="Georgia" w:hAnsi="Georgia"/>
          <w:sz w:val="28"/>
          <w:szCs w:val="28"/>
          <w:lang w:val="ru-RU"/>
        </w:rPr>
        <w:t>”</w:t>
      </w:r>
      <w:r w:rsidR="00DC6403">
        <w:rPr>
          <w:rFonts w:ascii="Georgia" w:hAnsi="Georgia"/>
          <w:sz w:val="28"/>
          <w:szCs w:val="28"/>
          <w:lang w:val="ru-RU"/>
        </w:rPr>
        <w:t>.</w:t>
      </w:r>
    </w:p>
    <w:p w:rsidR="008D15C1" w:rsidRDefault="00DC6403" w:rsidP="00DC6403">
      <w:pPr>
        <w:spacing w:before="240"/>
        <w:ind w:left="1065"/>
        <w:rPr>
          <w:rFonts w:ascii="Georgia" w:hAnsi="Georgia"/>
          <w:sz w:val="28"/>
          <w:szCs w:val="28"/>
          <w:lang w:val="ru-RU"/>
        </w:rPr>
      </w:pPr>
      <w:r>
        <w:rPr>
          <w:rFonts w:ascii="Georgia" w:hAnsi="Georgia"/>
          <w:sz w:val="28"/>
          <w:szCs w:val="28"/>
          <w:lang w:val="ru-RU"/>
        </w:rPr>
        <w:t>в части</w:t>
      </w:r>
      <w:r w:rsidR="008D15C1">
        <w:rPr>
          <w:rFonts w:ascii="Georgia" w:hAnsi="Georgia"/>
          <w:sz w:val="28"/>
          <w:szCs w:val="28"/>
          <w:lang w:val="ru-RU"/>
        </w:rPr>
        <w:t xml:space="preserve"> </w:t>
      </w:r>
      <w:r>
        <w:rPr>
          <w:rFonts w:ascii="Georgia" w:hAnsi="Georgia"/>
          <w:sz w:val="28"/>
          <w:szCs w:val="28"/>
          <w:lang w:val="ru-RU"/>
        </w:rPr>
        <w:t xml:space="preserve">(3) пункт </w:t>
      </w:r>
      <w:r>
        <w:rPr>
          <w:rFonts w:ascii="Georgia" w:hAnsi="Georgia"/>
          <w:sz w:val="28"/>
          <w:szCs w:val="28"/>
          <w:lang w:val="en-US"/>
        </w:rPr>
        <w:t>b</w:t>
      </w:r>
      <w:r>
        <w:rPr>
          <w:rFonts w:ascii="Georgia" w:hAnsi="Georgia"/>
          <w:sz w:val="28"/>
          <w:szCs w:val="28"/>
          <w:lang w:val="ru-RU"/>
        </w:rPr>
        <w:t>) признать утратившим силу;</w:t>
      </w:r>
    </w:p>
    <w:p w:rsidR="008D15C1" w:rsidRDefault="008D15C1" w:rsidP="00DC6403">
      <w:pPr>
        <w:spacing w:before="240"/>
        <w:ind w:left="1065"/>
        <w:rPr>
          <w:rFonts w:ascii="Georgia" w:hAnsi="Georgia"/>
          <w:sz w:val="28"/>
          <w:szCs w:val="28"/>
          <w:lang w:val="ru-RU"/>
        </w:rPr>
      </w:pPr>
      <w:r>
        <w:rPr>
          <w:rFonts w:ascii="Georgia" w:hAnsi="Georgia"/>
          <w:sz w:val="28"/>
          <w:szCs w:val="28"/>
          <w:lang w:val="ru-RU"/>
        </w:rPr>
        <w:t>дополнить</w:t>
      </w:r>
      <w:r w:rsidR="00852676">
        <w:rPr>
          <w:rFonts w:ascii="Georgia" w:hAnsi="Georgia"/>
          <w:sz w:val="28"/>
          <w:szCs w:val="28"/>
          <w:lang w:val="ru-RU"/>
        </w:rPr>
        <w:t xml:space="preserve"> статью</w:t>
      </w:r>
      <w:r>
        <w:rPr>
          <w:rFonts w:ascii="Georgia" w:hAnsi="Georgia"/>
          <w:sz w:val="28"/>
          <w:szCs w:val="28"/>
          <w:lang w:val="ru-RU"/>
        </w:rPr>
        <w:t xml:space="preserve"> частями (5) – (6), изложенными в следующей редакции:</w:t>
      </w:r>
    </w:p>
    <w:p w:rsidR="008D15C1" w:rsidRPr="004248B4" w:rsidRDefault="00513633" w:rsidP="00DC6403">
      <w:pPr>
        <w:spacing w:before="240"/>
        <w:ind w:left="1065"/>
        <w:rPr>
          <w:rFonts w:ascii="Georgia" w:hAnsi="Georgia"/>
          <w:sz w:val="28"/>
          <w:szCs w:val="28"/>
          <w:lang w:val="ru-RU"/>
        </w:rPr>
      </w:pPr>
      <w:r w:rsidRPr="004248B4">
        <w:rPr>
          <w:rFonts w:ascii="Georgia" w:hAnsi="Georgia"/>
          <w:sz w:val="28"/>
          <w:szCs w:val="28"/>
          <w:lang w:val="ru-RU"/>
        </w:rPr>
        <w:t>“</w:t>
      </w:r>
      <w:r>
        <w:rPr>
          <w:rFonts w:ascii="Georgia" w:hAnsi="Georgia"/>
          <w:sz w:val="28"/>
          <w:szCs w:val="28"/>
          <w:lang w:val="ru-RU"/>
        </w:rPr>
        <w:t xml:space="preserve"> (</w:t>
      </w:r>
      <w:r w:rsidR="002A274A">
        <w:rPr>
          <w:rFonts w:ascii="Georgia" w:hAnsi="Georgia"/>
          <w:sz w:val="28"/>
          <w:szCs w:val="28"/>
          <w:lang w:val="ru-RU"/>
        </w:rPr>
        <w:t xml:space="preserve">5) </w:t>
      </w:r>
      <w:r w:rsidR="004248B4">
        <w:rPr>
          <w:rFonts w:ascii="Georgia" w:hAnsi="Georgia"/>
          <w:sz w:val="28"/>
          <w:szCs w:val="28"/>
          <w:lang w:val="ru-RU"/>
        </w:rPr>
        <w:t xml:space="preserve">Выступать в качестве члена Административного совета/сотрудника Национальной комиссии и исполнять свои обязанности </w:t>
      </w:r>
      <w:r w:rsidR="00C321F2">
        <w:rPr>
          <w:rFonts w:ascii="Georgia" w:hAnsi="Georgia"/>
          <w:sz w:val="28"/>
          <w:szCs w:val="28"/>
          <w:lang w:val="ru-RU"/>
        </w:rPr>
        <w:t>не вправе лицо:</w:t>
      </w:r>
    </w:p>
    <w:p w:rsidR="009550DC" w:rsidRDefault="00F65D3B" w:rsidP="00DC6403">
      <w:pPr>
        <w:spacing w:before="240"/>
        <w:ind w:left="1065"/>
        <w:rPr>
          <w:rFonts w:ascii="Georgia" w:hAnsi="Georgia"/>
          <w:sz w:val="28"/>
          <w:szCs w:val="28"/>
          <w:lang w:val="ru-RU"/>
        </w:rPr>
      </w:pPr>
      <w:r>
        <w:rPr>
          <w:rFonts w:ascii="Georgia" w:hAnsi="Georgia"/>
          <w:sz w:val="28"/>
          <w:szCs w:val="28"/>
          <w:lang w:val="ru-RU"/>
        </w:rPr>
        <w:t xml:space="preserve"> </w:t>
      </w:r>
      <w:r w:rsidR="009550DC">
        <w:rPr>
          <w:rFonts w:ascii="Georgia" w:hAnsi="Georgia"/>
          <w:sz w:val="28"/>
          <w:szCs w:val="28"/>
          <w:lang w:val="ru-RU"/>
        </w:rPr>
        <w:t xml:space="preserve"> </w:t>
      </w:r>
      <w:r w:rsidR="006E529D">
        <w:rPr>
          <w:rFonts w:ascii="Georgia" w:hAnsi="Georgia"/>
          <w:sz w:val="28"/>
          <w:szCs w:val="28"/>
          <w:lang w:val="ru-RU"/>
        </w:rPr>
        <w:t>а) бывшее ранее отозвано/</w:t>
      </w:r>
      <w:r w:rsidR="00513633">
        <w:rPr>
          <w:rFonts w:ascii="Georgia" w:hAnsi="Georgia"/>
          <w:sz w:val="28"/>
          <w:szCs w:val="28"/>
          <w:lang w:val="ru-RU"/>
        </w:rPr>
        <w:t>уволено за противоправные деяния, дискредитирующие статус члена Административного совета/сотрудника Национальной комиссии;</w:t>
      </w:r>
    </w:p>
    <w:p w:rsidR="00513633" w:rsidRDefault="00513633" w:rsidP="00DC6403">
      <w:pPr>
        <w:spacing w:before="240"/>
        <w:ind w:left="1065"/>
        <w:rPr>
          <w:rFonts w:ascii="Georgia" w:hAnsi="Georgia"/>
          <w:sz w:val="28"/>
          <w:szCs w:val="28"/>
          <w:lang w:val="ru-RU"/>
        </w:rPr>
      </w:pPr>
      <w:r>
        <w:rPr>
          <w:rFonts w:ascii="Georgia" w:hAnsi="Georgia"/>
          <w:sz w:val="28"/>
          <w:szCs w:val="28"/>
          <w:lang w:val="en-US"/>
        </w:rPr>
        <w:t xml:space="preserve">b) </w:t>
      </w:r>
      <w:r w:rsidR="000B6138">
        <w:rPr>
          <w:rFonts w:ascii="Georgia" w:hAnsi="Georgia"/>
          <w:sz w:val="28"/>
          <w:szCs w:val="28"/>
          <w:lang w:val="ru-RU"/>
        </w:rPr>
        <w:t>имеющее непогашенную судимость;</w:t>
      </w:r>
    </w:p>
    <w:p w:rsidR="00537582" w:rsidRDefault="000B6138" w:rsidP="00DC6403">
      <w:pPr>
        <w:spacing w:before="240"/>
        <w:ind w:left="1065"/>
        <w:rPr>
          <w:rFonts w:ascii="Georgia" w:hAnsi="Georgia"/>
          <w:sz w:val="28"/>
          <w:szCs w:val="28"/>
          <w:lang w:val="ru-RU"/>
        </w:rPr>
      </w:pPr>
      <w:r>
        <w:rPr>
          <w:rFonts w:ascii="Georgia" w:hAnsi="Georgia"/>
          <w:sz w:val="28"/>
          <w:szCs w:val="28"/>
          <w:lang w:val="ru-RU"/>
        </w:rPr>
        <w:t>с) в отно</w:t>
      </w:r>
      <w:r w:rsidR="008D310E">
        <w:rPr>
          <w:rFonts w:ascii="Georgia" w:hAnsi="Georgia"/>
          <w:sz w:val="28"/>
          <w:szCs w:val="28"/>
          <w:lang w:val="ru-RU"/>
        </w:rPr>
        <w:t>шении которого была установлена мера судебной охраны</w:t>
      </w:r>
      <w:r w:rsidR="00537582">
        <w:rPr>
          <w:rFonts w:ascii="Georgia" w:hAnsi="Georgia"/>
          <w:sz w:val="28"/>
          <w:szCs w:val="28"/>
          <w:lang w:val="ru-RU"/>
        </w:rPr>
        <w:t>;</w:t>
      </w:r>
    </w:p>
    <w:p w:rsidR="00240619" w:rsidRDefault="00537582" w:rsidP="00DC6403">
      <w:pPr>
        <w:spacing w:before="240"/>
        <w:ind w:left="1065"/>
        <w:rPr>
          <w:rFonts w:ascii="Georgia" w:hAnsi="Georgia"/>
          <w:sz w:val="28"/>
          <w:szCs w:val="28"/>
          <w:lang w:val="ru-RU"/>
        </w:rPr>
      </w:pPr>
      <w:r>
        <w:rPr>
          <w:rFonts w:ascii="Georgia" w:hAnsi="Georgia"/>
          <w:sz w:val="28"/>
          <w:szCs w:val="28"/>
          <w:lang w:val="en-US"/>
        </w:rPr>
        <w:t>d</w:t>
      </w:r>
      <w:r>
        <w:rPr>
          <w:rFonts w:ascii="Georgia" w:hAnsi="Georgia"/>
          <w:sz w:val="28"/>
          <w:szCs w:val="28"/>
          <w:lang w:val="ru-RU"/>
        </w:rPr>
        <w:t xml:space="preserve">) </w:t>
      </w:r>
      <w:bookmarkStart w:id="1" w:name="_Hlk121226788"/>
      <w:r>
        <w:rPr>
          <w:rFonts w:ascii="Georgia" w:hAnsi="Georgia"/>
          <w:sz w:val="28"/>
          <w:szCs w:val="28"/>
          <w:lang w:val="ru-RU"/>
        </w:rPr>
        <w:t xml:space="preserve">имеющего супруга/супругу, родственника либо свойственника первой или второй степени </w:t>
      </w:r>
      <w:bookmarkEnd w:id="1"/>
      <w:r>
        <w:rPr>
          <w:rFonts w:ascii="Georgia" w:hAnsi="Georgia"/>
          <w:sz w:val="28"/>
          <w:szCs w:val="28"/>
          <w:lang w:val="ru-RU"/>
        </w:rPr>
        <w:t>физического лица аффилированного юридического лица – профессионального участника небанковского финансового рынка.</w:t>
      </w:r>
    </w:p>
    <w:p w:rsidR="00CE17D5" w:rsidRDefault="00240619" w:rsidP="00DC6403">
      <w:pPr>
        <w:spacing w:before="240"/>
        <w:ind w:left="1065"/>
        <w:rPr>
          <w:rFonts w:ascii="Georgia" w:hAnsi="Georgia"/>
          <w:sz w:val="28"/>
          <w:szCs w:val="28"/>
          <w:lang w:val="ru-RU"/>
        </w:rPr>
      </w:pPr>
      <w:r>
        <w:rPr>
          <w:rFonts w:ascii="Georgia" w:hAnsi="Georgia"/>
          <w:sz w:val="28"/>
          <w:szCs w:val="28"/>
          <w:lang w:val="ru-RU"/>
        </w:rPr>
        <w:t>Физическое лицо считается аффилированным лицом юридического лица в следующих случаях:</w:t>
      </w:r>
    </w:p>
    <w:p w:rsidR="00CE17D5" w:rsidRDefault="00CE17D5" w:rsidP="00CE17D5">
      <w:pPr>
        <w:pStyle w:val="ListParagraph"/>
        <w:numPr>
          <w:ilvl w:val="0"/>
          <w:numId w:val="8"/>
        </w:numPr>
        <w:spacing w:before="240"/>
        <w:rPr>
          <w:rFonts w:ascii="Georgia" w:hAnsi="Georgia"/>
          <w:sz w:val="28"/>
          <w:szCs w:val="28"/>
          <w:lang w:val="ru-RU"/>
        </w:rPr>
      </w:pPr>
      <w:r>
        <w:rPr>
          <w:rFonts w:ascii="Georgia" w:hAnsi="Georgia"/>
          <w:sz w:val="28"/>
          <w:szCs w:val="28"/>
          <w:lang w:val="ru-RU"/>
        </w:rPr>
        <w:t>единоличный исполнительный орган, учредитель, член коллегиального исполнительного органа и должностное лицо в составе исполнительного органа соответствующего юридического лица;</w:t>
      </w:r>
    </w:p>
    <w:p w:rsidR="002C5C57" w:rsidRPr="002C5C57" w:rsidRDefault="00AD62B7" w:rsidP="00CE17D5">
      <w:pPr>
        <w:pStyle w:val="ListParagraph"/>
        <w:numPr>
          <w:ilvl w:val="0"/>
          <w:numId w:val="8"/>
        </w:numPr>
        <w:spacing w:before="240"/>
        <w:rPr>
          <w:rFonts w:ascii="Georgia" w:hAnsi="Georgia"/>
          <w:sz w:val="28"/>
          <w:szCs w:val="28"/>
          <w:lang w:val="ru-RU"/>
        </w:rPr>
      </w:pPr>
      <w:r>
        <w:rPr>
          <w:rFonts w:ascii="Georgia" w:hAnsi="Georgia"/>
          <w:sz w:val="28"/>
          <w:szCs w:val="28"/>
          <w:lang w:val="ru-RU"/>
        </w:rPr>
        <w:t>член наблюдательного совета</w:t>
      </w:r>
      <w:r w:rsidR="002C5C57">
        <w:rPr>
          <w:rFonts w:ascii="Georgia" w:hAnsi="Georgia"/>
          <w:sz w:val="28"/>
          <w:szCs w:val="28"/>
          <w:lang w:val="ru-RU"/>
        </w:rPr>
        <w:t>, совета директоров или член ревизионной комиссии соответствующего юридического лица;</w:t>
      </w:r>
    </w:p>
    <w:p w:rsidR="00A05708" w:rsidRDefault="00A05708" w:rsidP="00CE17D5">
      <w:pPr>
        <w:pStyle w:val="ListParagraph"/>
        <w:numPr>
          <w:ilvl w:val="0"/>
          <w:numId w:val="8"/>
        </w:numPr>
        <w:spacing w:before="240"/>
        <w:rPr>
          <w:rFonts w:ascii="Georgia" w:hAnsi="Georgia"/>
          <w:sz w:val="28"/>
          <w:szCs w:val="28"/>
          <w:lang w:val="ru-RU"/>
        </w:rPr>
      </w:pPr>
      <w:r>
        <w:rPr>
          <w:rFonts w:ascii="Georgia" w:hAnsi="Georgia"/>
          <w:sz w:val="28"/>
          <w:szCs w:val="28"/>
          <w:lang w:val="ru-RU"/>
        </w:rPr>
        <w:t>лицо, которое, в индивидуальном порядке либо в складчину с другими лицами, обладает контролем над капиталом соответствующего юридического лица;</w:t>
      </w:r>
    </w:p>
    <w:p w:rsidR="00A05708" w:rsidRDefault="00A05708" w:rsidP="00CE17D5">
      <w:pPr>
        <w:pStyle w:val="ListParagraph"/>
        <w:numPr>
          <w:ilvl w:val="0"/>
          <w:numId w:val="8"/>
        </w:numPr>
        <w:spacing w:before="240"/>
        <w:rPr>
          <w:rFonts w:ascii="Georgia" w:hAnsi="Georgia"/>
          <w:sz w:val="28"/>
          <w:szCs w:val="28"/>
          <w:lang w:val="ru-RU"/>
        </w:rPr>
      </w:pPr>
      <w:r>
        <w:rPr>
          <w:rFonts w:ascii="Georgia" w:hAnsi="Georgia"/>
          <w:sz w:val="28"/>
          <w:szCs w:val="28"/>
          <w:lang w:val="ru-RU"/>
        </w:rPr>
        <w:t>лицо, действующее от имени и за счет соответствующего юридического лица;</w:t>
      </w:r>
    </w:p>
    <w:p w:rsidR="00126A48" w:rsidRDefault="005B1BAA" w:rsidP="00CE17D5">
      <w:pPr>
        <w:pStyle w:val="ListParagraph"/>
        <w:numPr>
          <w:ilvl w:val="0"/>
          <w:numId w:val="8"/>
        </w:numPr>
        <w:spacing w:before="240"/>
        <w:rPr>
          <w:rFonts w:ascii="Georgia" w:hAnsi="Georgia"/>
          <w:sz w:val="28"/>
          <w:szCs w:val="28"/>
          <w:lang w:val="ru-RU"/>
        </w:rPr>
      </w:pPr>
      <w:r>
        <w:rPr>
          <w:rFonts w:ascii="Georgia" w:hAnsi="Georgia"/>
          <w:sz w:val="28"/>
          <w:szCs w:val="28"/>
          <w:lang w:val="ru-RU"/>
        </w:rPr>
        <w:t>лицо</w:t>
      </w:r>
      <w:r w:rsidR="00126A48">
        <w:rPr>
          <w:rFonts w:ascii="Georgia" w:hAnsi="Georgia"/>
          <w:sz w:val="28"/>
          <w:szCs w:val="28"/>
          <w:lang w:val="ru-RU"/>
        </w:rPr>
        <w:t xml:space="preserve"> от имени и за счет которого действует соответствующее юридическое лицо; </w:t>
      </w:r>
    </w:p>
    <w:p w:rsidR="00126A48" w:rsidRDefault="00126A48" w:rsidP="00CE17D5">
      <w:pPr>
        <w:pStyle w:val="ListParagraph"/>
        <w:numPr>
          <w:ilvl w:val="0"/>
          <w:numId w:val="8"/>
        </w:numPr>
        <w:spacing w:before="240"/>
        <w:rPr>
          <w:rFonts w:ascii="Georgia" w:hAnsi="Georgia"/>
          <w:sz w:val="28"/>
          <w:szCs w:val="28"/>
          <w:lang w:val="ru-RU"/>
        </w:rPr>
      </w:pPr>
      <w:r>
        <w:rPr>
          <w:rFonts w:ascii="Georgia" w:hAnsi="Georgia"/>
          <w:sz w:val="28"/>
          <w:szCs w:val="28"/>
          <w:lang w:val="ru-RU"/>
        </w:rPr>
        <w:t>лицо, которое совместно с соответствующим юридическим лицом находится под контролем третьего лица;</w:t>
      </w:r>
    </w:p>
    <w:p w:rsidR="003C18C4" w:rsidRDefault="00126A48" w:rsidP="003C18C4">
      <w:pPr>
        <w:pStyle w:val="ListParagraph"/>
        <w:numPr>
          <w:ilvl w:val="0"/>
          <w:numId w:val="8"/>
        </w:numPr>
        <w:spacing w:before="240"/>
        <w:rPr>
          <w:rFonts w:ascii="Georgia" w:hAnsi="Georgia"/>
          <w:sz w:val="28"/>
          <w:szCs w:val="28"/>
          <w:lang w:val="ru-RU"/>
        </w:rPr>
      </w:pPr>
      <w:r>
        <w:rPr>
          <w:rFonts w:ascii="Georgia" w:hAnsi="Georgia"/>
          <w:sz w:val="28"/>
          <w:szCs w:val="28"/>
          <w:lang w:val="ru-RU"/>
        </w:rPr>
        <w:t>лицо аффилированность которого доказана Национальной комиссией;</w:t>
      </w:r>
      <w:r w:rsidR="00A05708">
        <w:rPr>
          <w:rFonts w:ascii="Georgia" w:hAnsi="Georgia"/>
          <w:sz w:val="28"/>
          <w:szCs w:val="28"/>
          <w:lang w:val="ru-RU"/>
        </w:rPr>
        <w:t xml:space="preserve"> </w:t>
      </w:r>
    </w:p>
    <w:p w:rsidR="00CE17D5" w:rsidRDefault="00CE17D5" w:rsidP="00495344">
      <w:pPr>
        <w:pStyle w:val="ListParagraph"/>
        <w:spacing w:before="240"/>
        <w:ind w:left="1425"/>
        <w:rPr>
          <w:rFonts w:ascii="Georgia" w:hAnsi="Georgia"/>
          <w:sz w:val="28"/>
          <w:szCs w:val="28"/>
          <w:lang w:val="ru-RU"/>
        </w:rPr>
      </w:pPr>
      <w:r>
        <w:rPr>
          <w:rFonts w:ascii="Georgia" w:hAnsi="Georgia"/>
          <w:sz w:val="28"/>
          <w:szCs w:val="28"/>
          <w:lang w:val="ru-RU"/>
        </w:rPr>
        <w:t xml:space="preserve">  </w:t>
      </w:r>
    </w:p>
    <w:p w:rsidR="00513633" w:rsidRDefault="00495344" w:rsidP="003C18C4">
      <w:pPr>
        <w:spacing w:before="240"/>
        <w:ind w:left="1065"/>
        <w:jc w:val="both"/>
        <w:rPr>
          <w:rFonts w:ascii="Georgia" w:hAnsi="Georgia"/>
          <w:sz w:val="28"/>
          <w:szCs w:val="28"/>
          <w:lang w:val="ru-RU"/>
        </w:rPr>
      </w:pPr>
      <w:r>
        <w:rPr>
          <w:rFonts w:ascii="Georgia" w:hAnsi="Georgia"/>
          <w:sz w:val="28"/>
          <w:szCs w:val="28"/>
          <w:lang w:val="ru-RU"/>
        </w:rPr>
        <w:t>е) имеющего супруга/супругу, родственника либо свойственника первой или второй степени одного из учредителей/ассоциированных лиц или руководителей из состава юридического лица – профессионального участника небанковского финансового рынка;</w:t>
      </w:r>
    </w:p>
    <w:p w:rsidR="00ED5BE9" w:rsidRDefault="00ED5BE9" w:rsidP="003C18C4">
      <w:pPr>
        <w:spacing w:before="240"/>
        <w:ind w:left="1065"/>
        <w:jc w:val="both"/>
        <w:rPr>
          <w:rFonts w:ascii="Georgia" w:hAnsi="Georgia"/>
          <w:sz w:val="28"/>
          <w:szCs w:val="28"/>
          <w:lang w:val="ru-RU"/>
        </w:rPr>
      </w:pPr>
      <w:r>
        <w:rPr>
          <w:rFonts w:ascii="Georgia" w:hAnsi="Georgia"/>
          <w:sz w:val="28"/>
          <w:szCs w:val="28"/>
          <w:lang w:val="en-US"/>
        </w:rPr>
        <w:t>f</w:t>
      </w:r>
      <w:r>
        <w:rPr>
          <w:rFonts w:ascii="Georgia" w:hAnsi="Georgia"/>
          <w:sz w:val="28"/>
          <w:szCs w:val="28"/>
          <w:lang w:val="ru-RU"/>
        </w:rPr>
        <w:t>) скрывшее при трудоустройстве информацию, препятствующее его выступлению в качестве сотрудника Национальной комиссии.</w:t>
      </w:r>
    </w:p>
    <w:p w:rsidR="00E861B6" w:rsidRDefault="002F4F2A" w:rsidP="003C18C4">
      <w:pPr>
        <w:spacing w:before="240"/>
        <w:ind w:left="1065"/>
        <w:jc w:val="both"/>
        <w:rPr>
          <w:rFonts w:ascii="Georgia" w:hAnsi="Georgia"/>
          <w:sz w:val="28"/>
          <w:szCs w:val="28"/>
          <w:lang w:val="ru-RU"/>
        </w:rPr>
      </w:pPr>
      <w:r>
        <w:rPr>
          <w:rFonts w:ascii="Georgia" w:hAnsi="Georgia"/>
          <w:sz w:val="28"/>
          <w:szCs w:val="28"/>
          <w:lang w:val="ru-RU"/>
        </w:rPr>
        <w:t>(6) Член Административного совета/сотрудник Национальной комиссии, находящийся в одной из ситуаций, предусмотренных в пункте е)</w:t>
      </w:r>
      <w:r w:rsidR="00E861B6">
        <w:rPr>
          <w:rFonts w:ascii="Georgia" w:hAnsi="Georgia"/>
          <w:sz w:val="28"/>
          <w:szCs w:val="28"/>
          <w:lang w:val="ru-RU"/>
        </w:rPr>
        <w:t xml:space="preserve"> части (3), пункте с) части (4), и пунктах </w:t>
      </w:r>
      <w:r w:rsidR="00E861B6">
        <w:rPr>
          <w:rFonts w:ascii="Georgia" w:hAnsi="Georgia"/>
          <w:sz w:val="28"/>
          <w:szCs w:val="28"/>
          <w:lang w:val="en-US"/>
        </w:rPr>
        <w:t>d</w:t>
      </w:r>
      <w:r w:rsidR="00E861B6">
        <w:rPr>
          <w:rFonts w:ascii="Georgia" w:hAnsi="Georgia"/>
          <w:sz w:val="28"/>
          <w:szCs w:val="28"/>
          <w:lang w:val="ru-RU"/>
        </w:rPr>
        <w:t>) и е) части (5), должен в тридцатидневный срок устранить её, в ином случае он подлежит отзыву/увольнению.</w:t>
      </w:r>
      <w:r w:rsidR="00E861B6" w:rsidRPr="00E861B6">
        <w:rPr>
          <w:rFonts w:ascii="Georgia" w:hAnsi="Georgia"/>
          <w:sz w:val="28"/>
          <w:szCs w:val="28"/>
          <w:lang w:val="ru-RU"/>
        </w:rPr>
        <w:t>”</w:t>
      </w:r>
    </w:p>
    <w:p w:rsidR="00E861B6" w:rsidRDefault="00E861B6" w:rsidP="003C18C4">
      <w:pPr>
        <w:spacing w:before="240"/>
        <w:ind w:left="1065"/>
        <w:jc w:val="both"/>
        <w:rPr>
          <w:rFonts w:ascii="Georgia" w:hAnsi="Georgia"/>
          <w:sz w:val="28"/>
          <w:szCs w:val="28"/>
          <w:lang w:val="ru-RU"/>
        </w:rPr>
      </w:pPr>
    </w:p>
    <w:p w:rsidR="001D2200" w:rsidRDefault="00E861B6" w:rsidP="003C18C4">
      <w:pPr>
        <w:spacing w:before="240"/>
        <w:ind w:left="1065"/>
        <w:jc w:val="both"/>
        <w:rPr>
          <w:rFonts w:ascii="Georgia" w:hAnsi="Georgia"/>
          <w:sz w:val="28"/>
          <w:szCs w:val="28"/>
          <w:lang w:val="ru-RU"/>
        </w:rPr>
      </w:pPr>
      <w:r>
        <w:rPr>
          <w:rFonts w:ascii="Georgia" w:hAnsi="Georgia"/>
          <w:b/>
          <w:sz w:val="28"/>
          <w:szCs w:val="28"/>
          <w:lang w:val="ru-RU"/>
        </w:rPr>
        <w:t xml:space="preserve">Ст. </w:t>
      </w:r>
      <w:r>
        <w:rPr>
          <w:rFonts w:ascii="Georgia" w:hAnsi="Georgia"/>
          <w:b/>
          <w:sz w:val="28"/>
          <w:szCs w:val="28"/>
          <w:lang w:val="en-US"/>
        </w:rPr>
        <w:t>II</w:t>
      </w:r>
      <w:r w:rsidRPr="001D2200">
        <w:rPr>
          <w:rFonts w:ascii="Georgia" w:hAnsi="Georgia"/>
          <w:sz w:val="28"/>
          <w:szCs w:val="28"/>
          <w:lang w:val="ru-RU"/>
        </w:rPr>
        <w:t xml:space="preserve"> </w:t>
      </w:r>
      <w:r w:rsidR="00562B1D" w:rsidRPr="001D2200">
        <w:rPr>
          <w:rFonts w:ascii="Georgia" w:hAnsi="Georgia"/>
          <w:sz w:val="28"/>
          <w:szCs w:val="28"/>
          <w:lang w:val="ru-RU"/>
        </w:rPr>
        <w:t>–</w:t>
      </w:r>
      <w:r w:rsidRPr="001D2200">
        <w:rPr>
          <w:rFonts w:ascii="Georgia" w:hAnsi="Georgia"/>
          <w:sz w:val="28"/>
          <w:szCs w:val="28"/>
          <w:lang w:val="ru-RU"/>
        </w:rPr>
        <w:t xml:space="preserve"> </w:t>
      </w:r>
      <w:r w:rsidR="00562B1D">
        <w:rPr>
          <w:rFonts w:ascii="Georgia" w:hAnsi="Georgia"/>
          <w:sz w:val="28"/>
          <w:szCs w:val="28"/>
          <w:lang w:val="ru-RU"/>
        </w:rPr>
        <w:t>В Закон о страховой и перестраховочной деятельности</w:t>
      </w:r>
      <w:r w:rsidR="001D2200">
        <w:rPr>
          <w:rFonts w:ascii="Georgia" w:hAnsi="Georgia"/>
          <w:sz w:val="28"/>
          <w:szCs w:val="28"/>
          <w:lang w:val="ru-RU"/>
        </w:rPr>
        <w:t xml:space="preserve"> № 92/2022 (Официальный монитор Республики Молдова, 2022, № 129-133 ст.229) внести следующие дополнения: </w:t>
      </w:r>
    </w:p>
    <w:p w:rsidR="001D2200" w:rsidRDefault="001D2200" w:rsidP="00791DC0">
      <w:pPr>
        <w:pStyle w:val="ListParagraph"/>
        <w:numPr>
          <w:ilvl w:val="0"/>
          <w:numId w:val="12"/>
        </w:numPr>
        <w:spacing w:before="240"/>
        <w:ind w:left="993" w:firstLine="0"/>
        <w:jc w:val="both"/>
        <w:rPr>
          <w:rFonts w:ascii="Georgia" w:hAnsi="Georgia"/>
          <w:sz w:val="28"/>
          <w:szCs w:val="28"/>
          <w:lang w:val="ru-RU"/>
        </w:rPr>
      </w:pPr>
      <w:r>
        <w:rPr>
          <w:rFonts w:ascii="Georgia" w:hAnsi="Georgia"/>
          <w:sz w:val="28"/>
          <w:szCs w:val="28"/>
          <w:lang w:val="ru-RU"/>
        </w:rPr>
        <w:t>Статью 35 дополнить частью (5</w:t>
      </w:r>
      <w:r>
        <w:rPr>
          <w:rFonts w:ascii="Georgia" w:hAnsi="Georgia"/>
          <w:sz w:val="28"/>
          <w:szCs w:val="28"/>
          <w:vertAlign w:val="superscript"/>
          <w:lang w:val="ru-RU"/>
        </w:rPr>
        <w:t>1</w:t>
      </w:r>
      <w:r>
        <w:rPr>
          <w:rFonts w:ascii="Georgia" w:hAnsi="Georgia"/>
          <w:sz w:val="28"/>
          <w:szCs w:val="28"/>
          <w:lang w:val="ru-RU"/>
        </w:rPr>
        <w:t>), изложенной в следующей редакции:</w:t>
      </w:r>
    </w:p>
    <w:p w:rsidR="00BE2A58" w:rsidRDefault="001D2200" w:rsidP="00791DC0">
      <w:pPr>
        <w:spacing w:before="240"/>
        <w:ind w:left="993"/>
        <w:jc w:val="both"/>
        <w:rPr>
          <w:rFonts w:ascii="Georgia" w:hAnsi="Georgia"/>
          <w:sz w:val="28"/>
          <w:szCs w:val="28"/>
          <w:lang w:val="ru-RU"/>
        </w:rPr>
      </w:pPr>
      <w:proofErr w:type="gramStart"/>
      <w:r w:rsidRPr="00BE2A58">
        <w:rPr>
          <w:rFonts w:ascii="Georgia" w:hAnsi="Georgia"/>
          <w:sz w:val="28"/>
          <w:szCs w:val="28"/>
          <w:lang w:val="ru-RU"/>
        </w:rPr>
        <w:t>“</w:t>
      </w:r>
      <w:r w:rsidR="00FA5399">
        <w:rPr>
          <w:rFonts w:ascii="Georgia" w:hAnsi="Georgia"/>
          <w:sz w:val="28"/>
          <w:szCs w:val="28"/>
          <w:lang w:val="ru-RU"/>
        </w:rPr>
        <w:t>(</w:t>
      </w:r>
      <w:proofErr w:type="gramEnd"/>
      <w:r w:rsidR="00FA5399">
        <w:rPr>
          <w:rFonts w:ascii="Georgia" w:hAnsi="Georgia"/>
          <w:sz w:val="28"/>
          <w:szCs w:val="28"/>
          <w:lang w:val="ru-RU"/>
        </w:rPr>
        <w:t>5</w:t>
      </w:r>
      <w:r w:rsidR="00FA5399">
        <w:rPr>
          <w:rFonts w:ascii="Georgia" w:hAnsi="Georgia"/>
          <w:sz w:val="28"/>
          <w:szCs w:val="28"/>
          <w:vertAlign w:val="superscript"/>
          <w:lang w:val="ru-RU"/>
        </w:rPr>
        <w:t>1</w:t>
      </w:r>
      <w:r w:rsidR="00FA5399">
        <w:rPr>
          <w:rFonts w:ascii="Georgia" w:hAnsi="Georgia"/>
          <w:sz w:val="28"/>
          <w:szCs w:val="28"/>
          <w:lang w:val="ru-RU"/>
        </w:rPr>
        <w:t>) В случае назначения лица,</w:t>
      </w:r>
      <w:r w:rsidR="00BE2A58">
        <w:rPr>
          <w:rFonts w:ascii="Georgia" w:hAnsi="Georgia"/>
          <w:sz w:val="28"/>
          <w:szCs w:val="28"/>
          <w:lang w:val="ru-RU"/>
        </w:rPr>
        <w:t xml:space="preserve"> занимающего руководящую должность, судебной инстанцией, данное лицо может начать исполнять свои обязанности лишь после утверждения органом надзора. Если назначенное судебной инстанцией лицо не получает подтверждения органа надзора, судебная инстанция назначает другое лицо.</w:t>
      </w:r>
      <w:r w:rsidR="00BE2A58" w:rsidRPr="00BE2A58">
        <w:rPr>
          <w:rFonts w:ascii="Georgia" w:hAnsi="Georgia"/>
          <w:sz w:val="28"/>
          <w:szCs w:val="28"/>
          <w:lang w:val="ru-RU"/>
        </w:rPr>
        <w:t>”</w:t>
      </w:r>
    </w:p>
    <w:p w:rsidR="00791DC0" w:rsidRDefault="00BE2A58" w:rsidP="00791DC0">
      <w:pPr>
        <w:pStyle w:val="ListParagraph"/>
        <w:numPr>
          <w:ilvl w:val="0"/>
          <w:numId w:val="12"/>
        </w:numPr>
        <w:spacing w:before="240"/>
        <w:ind w:left="993" w:firstLine="0"/>
        <w:jc w:val="both"/>
        <w:rPr>
          <w:rFonts w:ascii="Georgia" w:hAnsi="Georgia"/>
          <w:sz w:val="28"/>
          <w:szCs w:val="28"/>
          <w:lang w:val="ru-RU"/>
        </w:rPr>
      </w:pPr>
      <w:r w:rsidRPr="00791DC0">
        <w:rPr>
          <w:rFonts w:ascii="Georgia" w:hAnsi="Georgia"/>
          <w:sz w:val="28"/>
          <w:szCs w:val="28"/>
          <w:lang w:val="ru-RU"/>
        </w:rPr>
        <w:t>Статью 50 дополнить частью (7</w:t>
      </w:r>
      <w:r w:rsidRPr="00791DC0">
        <w:rPr>
          <w:rFonts w:ascii="Georgia" w:hAnsi="Georgia"/>
          <w:sz w:val="28"/>
          <w:szCs w:val="28"/>
          <w:vertAlign w:val="superscript"/>
          <w:lang w:val="ru-RU"/>
        </w:rPr>
        <w:t>1</w:t>
      </w:r>
      <w:r w:rsidRPr="00791DC0">
        <w:rPr>
          <w:rFonts w:ascii="Georgia" w:hAnsi="Georgia"/>
          <w:sz w:val="28"/>
          <w:szCs w:val="28"/>
          <w:lang w:val="ru-RU"/>
        </w:rPr>
        <w:t>), изложенной в следующей редакции:</w:t>
      </w:r>
    </w:p>
    <w:p w:rsidR="009B1B02" w:rsidRDefault="00BE2A58" w:rsidP="00791DC0">
      <w:pPr>
        <w:spacing w:before="240"/>
        <w:ind w:left="993"/>
        <w:jc w:val="both"/>
        <w:rPr>
          <w:rFonts w:ascii="Georgia" w:hAnsi="Georgia"/>
          <w:sz w:val="28"/>
          <w:szCs w:val="28"/>
          <w:lang w:val="ru-RU"/>
        </w:rPr>
      </w:pPr>
      <w:proofErr w:type="gramStart"/>
      <w:r w:rsidRPr="00791DC0">
        <w:rPr>
          <w:rFonts w:ascii="Georgia" w:hAnsi="Georgia"/>
          <w:sz w:val="28"/>
          <w:szCs w:val="28"/>
          <w:lang w:val="ru-RU"/>
        </w:rPr>
        <w:t>“(</w:t>
      </w:r>
      <w:proofErr w:type="gramEnd"/>
      <w:r w:rsidRPr="00791DC0">
        <w:rPr>
          <w:rFonts w:ascii="Georgia" w:hAnsi="Georgia"/>
          <w:sz w:val="28"/>
          <w:szCs w:val="28"/>
          <w:lang w:val="ru-RU"/>
        </w:rPr>
        <w:t>7</w:t>
      </w:r>
      <w:r w:rsidRPr="00791DC0">
        <w:rPr>
          <w:rFonts w:ascii="Georgia" w:hAnsi="Georgia"/>
          <w:sz w:val="28"/>
          <w:szCs w:val="28"/>
          <w:vertAlign w:val="superscript"/>
          <w:lang w:val="ru-RU"/>
        </w:rPr>
        <w:t>1</w:t>
      </w:r>
      <w:r w:rsidRPr="00791DC0">
        <w:rPr>
          <w:rFonts w:ascii="Georgia" w:hAnsi="Georgia"/>
          <w:sz w:val="28"/>
          <w:szCs w:val="28"/>
          <w:lang w:val="ru-RU"/>
        </w:rPr>
        <w:t>)</w:t>
      </w:r>
      <w:r w:rsidR="008C1CA6" w:rsidRPr="00791DC0">
        <w:rPr>
          <w:rFonts w:ascii="Georgia" w:hAnsi="Georgia"/>
          <w:sz w:val="28"/>
          <w:szCs w:val="28"/>
          <w:lang w:val="ru-RU"/>
        </w:rPr>
        <w:t xml:space="preserve"> </w:t>
      </w:r>
      <w:r w:rsidR="00791DC0" w:rsidRPr="00791DC0">
        <w:rPr>
          <w:rFonts w:ascii="Georgia" w:hAnsi="Georgia"/>
          <w:sz w:val="28"/>
          <w:szCs w:val="28"/>
          <w:lang w:val="ru-RU"/>
        </w:rPr>
        <w:t>Страховые или перестраховочные общества публикуют на с</w:t>
      </w:r>
      <w:r w:rsidR="00791DC0">
        <w:rPr>
          <w:rFonts w:ascii="Georgia" w:hAnsi="Georgia"/>
          <w:sz w:val="28"/>
          <w:szCs w:val="28"/>
          <w:lang w:val="ru-RU"/>
        </w:rPr>
        <w:t xml:space="preserve">воей официальной веб-странице информацию  о </w:t>
      </w:r>
      <w:proofErr w:type="spellStart"/>
      <w:r w:rsidR="00791DC0">
        <w:rPr>
          <w:rFonts w:ascii="Georgia" w:hAnsi="Georgia"/>
          <w:sz w:val="28"/>
          <w:szCs w:val="28"/>
          <w:lang w:val="ru-RU"/>
        </w:rPr>
        <w:t>выгодоприобретающих</w:t>
      </w:r>
      <w:proofErr w:type="spellEnd"/>
      <w:r w:rsidR="00791DC0">
        <w:rPr>
          <w:rFonts w:ascii="Georgia" w:hAnsi="Georgia"/>
          <w:sz w:val="28"/>
          <w:szCs w:val="28"/>
          <w:lang w:val="ru-RU"/>
        </w:rPr>
        <w:t xml:space="preserve"> собственниках квалифицированного участия в срок</w:t>
      </w:r>
      <w:r w:rsidR="00F22861">
        <w:rPr>
          <w:rFonts w:ascii="Georgia" w:hAnsi="Georgia"/>
          <w:sz w:val="28"/>
          <w:szCs w:val="28"/>
          <w:lang w:val="ru-RU"/>
        </w:rPr>
        <w:t xml:space="preserve">, установленный в части (7), а также в случае, если после сделки меняются </w:t>
      </w:r>
      <w:proofErr w:type="spellStart"/>
      <w:r w:rsidR="00F22861">
        <w:rPr>
          <w:rFonts w:ascii="Georgia" w:hAnsi="Georgia"/>
          <w:sz w:val="28"/>
          <w:szCs w:val="28"/>
          <w:lang w:val="ru-RU"/>
        </w:rPr>
        <w:t>выгодоприобретающие</w:t>
      </w:r>
      <w:proofErr w:type="spellEnd"/>
      <w:r w:rsidR="00F22861">
        <w:rPr>
          <w:rFonts w:ascii="Georgia" w:hAnsi="Georgia"/>
          <w:sz w:val="28"/>
          <w:szCs w:val="28"/>
          <w:lang w:val="ru-RU"/>
        </w:rPr>
        <w:t xml:space="preserve"> собственники квалифицированного участия</w:t>
      </w:r>
      <w:r w:rsidR="009B1B02">
        <w:rPr>
          <w:rFonts w:ascii="Georgia" w:hAnsi="Georgia"/>
          <w:sz w:val="28"/>
          <w:szCs w:val="28"/>
          <w:lang w:val="ru-RU"/>
        </w:rPr>
        <w:t>, не позже семи рабочих дней</w:t>
      </w:r>
      <w:r w:rsidR="00F22861">
        <w:rPr>
          <w:rFonts w:ascii="Georgia" w:hAnsi="Georgia"/>
          <w:sz w:val="28"/>
          <w:szCs w:val="28"/>
          <w:lang w:val="ru-RU"/>
        </w:rPr>
        <w:t xml:space="preserve"> после совершения сделки</w:t>
      </w:r>
      <w:r w:rsidR="009B1B02">
        <w:rPr>
          <w:rFonts w:ascii="Georgia" w:hAnsi="Georgia"/>
          <w:sz w:val="28"/>
          <w:szCs w:val="28"/>
          <w:lang w:val="ru-RU"/>
        </w:rPr>
        <w:t xml:space="preserve">. При обнародовании информации о </w:t>
      </w:r>
      <w:proofErr w:type="spellStart"/>
      <w:r w:rsidR="009B1B02">
        <w:rPr>
          <w:rFonts w:ascii="Georgia" w:hAnsi="Georgia"/>
          <w:sz w:val="28"/>
          <w:szCs w:val="28"/>
          <w:lang w:val="ru-RU"/>
        </w:rPr>
        <w:t>выгодоприобретающих</w:t>
      </w:r>
      <w:proofErr w:type="spellEnd"/>
      <w:r w:rsidR="009B1B02">
        <w:rPr>
          <w:rFonts w:ascii="Georgia" w:hAnsi="Georgia"/>
          <w:sz w:val="28"/>
          <w:szCs w:val="28"/>
          <w:lang w:val="ru-RU"/>
        </w:rPr>
        <w:t xml:space="preserve"> собственниках квалифицированного участия, страховые или перестраховочные общества соблюдают законодательство о защите персональных данных.</w:t>
      </w:r>
      <w:r w:rsidR="009B1B02" w:rsidRPr="009B1B02">
        <w:rPr>
          <w:rFonts w:ascii="Georgia" w:hAnsi="Georgia"/>
          <w:sz w:val="28"/>
          <w:szCs w:val="28"/>
          <w:lang w:val="ru-RU"/>
        </w:rPr>
        <w:t>”</w:t>
      </w:r>
    </w:p>
    <w:p w:rsidR="009B1B02" w:rsidRDefault="009B1B02" w:rsidP="00791DC0">
      <w:pPr>
        <w:spacing w:before="240"/>
        <w:ind w:left="993"/>
        <w:jc w:val="both"/>
        <w:rPr>
          <w:rFonts w:ascii="Georgia" w:hAnsi="Georgia"/>
          <w:sz w:val="28"/>
          <w:szCs w:val="28"/>
          <w:lang w:val="ru-RU"/>
        </w:rPr>
      </w:pPr>
    </w:p>
    <w:p w:rsidR="00791DC0" w:rsidRPr="00004855" w:rsidRDefault="009B1B02" w:rsidP="00791DC0">
      <w:pPr>
        <w:spacing w:before="240"/>
        <w:ind w:left="993"/>
        <w:jc w:val="both"/>
        <w:rPr>
          <w:rFonts w:ascii="Georgia" w:hAnsi="Georgia"/>
          <w:sz w:val="28"/>
          <w:szCs w:val="28"/>
          <w:lang w:val="ru-RU"/>
        </w:rPr>
      </w:pPr>
      <w:r>
        <w:rPr>
          <w:rFonts w:ascii="Georgia" w:hAnsi="Georgia"/>
          <w:b/>
          <w:sz w:val="28"/>
          <w:szCs w:val="28"/>
          <w:lang w:val="ru-RU"/>
        </w:rPr>
        <w:t xml:space="preserve">Ст. </w:t>
      </w:r>
      <w:r>
        <w:rPr>
          <w:rFonts w:ascii="Georgia" w:hAnsi="Georgia"/>
          <w:b/>
          <w:sz w:val="28"/>
          <w:szCs w:val="28"/>
          <w:lang w:val="en-US"/>
        </w:rPr>
        <w:t>III</w:t>
      </w:r>
      <w:r>
        <w:rPr>
          <w:rFonts w:ascii="Georgia" w:hAnsi="Georgia"/>
          <w:sz w:val="28"/>
          <w:szCs w:val="28"/>
          <w:lang w:val="ru-RU"/>
        </w:rPr>
        <w:t xml:space="preserve"> – В </w:t>
      </w:r>
      <w:proofErr w:type="gramStart"/>
      <w:r>
        <w:rPr>
          <w:rFonts w:ascii="Georgia" w:hAnsi="Georgia"/>
          <w:sz w:val="28"/>
          <w:szCs w:val="28"/>
          <w:lang w:val="ru-RU"/>
        </w:rPr>
        <w:t>части(</w:t>
      </w:r>
      <w:proofErr w:type="gramEnd"/>
      <w:r>
        <w:rPr>
          <w:rFonts w:ascii="Georgia" w:hAnsi="Georgia"/>
          <w:sz w:val="28"/>
          <w:szCs w:val="28"/>
          <w:lang w:val="ru-RU"/>
        </w:rPr>
        <w:t>3) статьи 191 Административного кодекса Республики Молдова № 116/2018</w:t>
      </w:r>
      <w:r w:rsidR="00004855">
        <w:rPr>
          <w:rFonts w:ascii="Georgia" w:hAnsi="Georgia"/>
          <w:sz w:val="28"/>
          <w:szCs w:val="28"/>
          <w:lang w:val="ru-RU"/>
        </w:rPr>
        <w:t xml:space="preserve"> (Официальный монитор Республики Молдова, 2018, № 309-320 ст.466), с последующими изменениями, после текста </w:t>
      </w:r>
      <w:r w:rsidR="00004855" w:rsidRPr="00004855">
        <w:rPr>
          <w:rFonts w:ascii="Georgia" w:hAnsi="Georgia"/>
          <w:sz w:val="28"/>
          <w:szCs w:val="28"/>
          <w:lang w:val="ru-RU"/>
        </w:rPr>
        <w:t>“</w:t>
      </w:r>
      <w:r w:rsidR="00004855">
        <w:rPr>
          <w:rFonts w:ascii="Georgia" w:hAnsi="Georgia"/>
          <w:sz w:val="28"/>
          <w:szCs w:val="28"/>
          <w:lang w:val="ru-RU"/>
        </w:rPr>
        <w:t>Национальным банком Молдовы</w:t>
      </w:r>
      <w:r w:rsidR="00004855" w:rsidRPr="00004855">
        <w:rPr>
          <w:rFonts w:ascii="Georgia" w:hAnsi="Georgia"/>
          <w:sz w:val="28"/>
          <w:szCs w:val="28"/>
          <w:lang w:val="ru-RU"/>
        </w:rPr>
        <w:t>”</w:t>
      </w:r>
      <w:r w:rsidR="00004855">
        <w:rPr>
          <w:rFonts w:ascii="Georgia" w:hAnsi="Georgia"/>
          <w:sz w:val="28"/>
          <w:szCs w:val="28"/>
          <w:lang w:val="ru-RU"/>
        </w:rPr>
        <w:t xml:space="preserve"> внести текст </w:t>
      </w:r>
      <w:r w:rsidR="00004855" w:rsidRPr="00004855">
        <w:rPr>
          <w:rFonts w:ascii="Georgia" w:hAnsi="Georgia"/>
          <w:sz w:val="28"/>
          <w:szCs w:val="28"/>
          <w:lang w:val="ru-RU"/>
        </w:rPr>
        <w:t>“</w:t>
      </w:r>
      <w:r w:rsidR="008D4D81">
        <w:rPr>
          <w:rFonts w:ascii="Georgia" w:hAnsi="Georgia"/>
          <w:sz w:val="28"/>
          <w:szCs w:val="28"/>
          <w:lang w:val="ru-RU"/>
        </w:rPr>
        <w:t>Национальной комиссией по финансовому рынку</w:t>
      </w:r>
      <w:r w:rsidR="00004855" w:rsidRPr="00004855">
        <w:rPr>
          <w:rFonts w:ascii="Georgia" w:hAnsi="Georgia"/>
          <w:sz w:val="28"/>
          <w:szCs w:val="28"/>
          <w:lang w:val="ru-RU"/>
        </w:rPr>
        <w:t>”</w:t>
      </w:r>
      <w:r w:rsidR="008D4D81">
        <w:rPr>
          <w:rFonts w:ascii="Georgia" w:hAnsi="Georgia"/>
          <w:sz w:val="28"/>
          <w:szCs w:val="28"/>
          <w:lang w:val="ru-RU"/>
        </w:rPr>
        <w:t>.</w:t>
      </w:r>
    </w:p>
    <w:p w:rsidR="00495344" w:rsidRPr="001D2200" w:rsidRDefault="001D2200" w:rsidP="001D2200">
      <w:pPr>
        <w:spacing w:before="240"/>
        <w:jc w:val="both"/>
        <w:rPr>
          <w:rFonts w:ascii="Georgia" w:hAnsi="Georgia"/>
          <w:sz w:val="28"/>
          <w:szCs w:val="28"/>
          <w:lang w:val="ru-RU"/>
        </w:rPr>
      </w:pPr>
      <w:r>
        <w:rPr>
          <w:rFonts w:ascii="Georgia" w:hAnsi="Georgia"/>
          <w:sz w:val="28"/>
          <w:szCs w:val="28"/>
          <w:lang w:val="ru-RU"/>
        </w:rPr>
        <w:t xml:space="preserve">         </w:t>
      </w:r>
      <w:r w:rsidR="00ED5BE9" w:rsidRPr="001D2200">
        <w:rPr>
          <w:rFonts w:ascii="Georgia" w:hAnsi="Georgia"/>
          <w:sz w:val="28"/>
          <w:szCs w:val="28"/>
          <w:lang w:val="ru-RU"/>
        </w:rPr>
        <w:t xml:space="preserve"> </w:t>
      </w:r>
    </w:p>
    <w:p w:rsidR="00C54ECE" w:rsidRDefault="00C54ECE" w:rsidP="008D4D81">
      <w:pPr>
        <w:ind w:left="1134"/>
        <w:jc w:val="both"/>
        <w:rPr>
          <w:rFonts w:ascii="Georgia" w:hAnsi="Georgia"/>
          <w:sz w:val="28"/>
          <w:szCs w:val="28"/>
          <w:lang w:val="ru-RU"/>
        </w:rPr>
      </w:pPr>
      <w:r w:rsidRPr="00C54ECE">
        <w:rPr>
          <w:rFonts w:ascii="Georgia" w:hAnsi="Georgia"/>
          <w:b/>
          <w:bCs/>
          <w:sz w:val="28"/>
          <w:szCs w:val="28"/>
          <w:lang w:val="ru-RU"/>
        </w:rPr>
        <w:t>Ст.</w:t>
      </w:r>
      <w:r w:rsidR="008D4D81">
        <w:rPr>
          <w:rFonts w:ascii="Georgia" w:hAnsi="Georgia"/>
          <w:b/>
          <w:bCs/>
          <w:sz w:val="28"/>
          <w:szCs w:val="28"/>
          <w:lang w:val="ru-RU"/>
        </w:rPr>
        <w:t xml:space="preserve"> </w:t>
      </w:r>
      <w:r w:rsidRPr="00C54ECE">
        <w:rPr>
          <w:rFonts w:ascii="Georgia" w:hAnsi="Georgia"/>
          <w:b/>
          <w:bCs/>
          <w:sz w:val="28"/>
          <w:szCs w:val="28"/>
        </w:rPr>
        <w:t>I</w:t>
      </w:r>
      <w:r w:rsidR="008D4D81">
        <w:rPr>
          <w:rFonts w:ascii="Georgia" w:hAnsi="Georgia"/>
          <w:b/>
          <w:bCs/>
          <w:sz w:val="28"/>
          <w:szCs w:val="28"/>
          <w:lang w:val="en-US"/>
        </w:rPr>
        <w:t>V</w:t>
      </w:r>
      <w:r>
        <w:rPr>
          <w:rFonts w:ascii="Georgia" w:hAnsi="Georgia"/>
          <w:sz w:val="28"/>
          <w:szCs w:val="28"/>
          <w:lang w:val="ru-RU"/>
        </w:rPr>
        <w:t xml:space="preserve"> – Настоящий закон вступает в силу со дня опубликования в Официальном мониторе Республики Молдова.</w:t>
      </w:r>
    </w:p>
    <w:p w:rsidR="009713B6" w:rsidRPr="00C54ECE" w:rsidRDefault="008D4D81" w:rsidP="009713B6">
      <w:pPr>
        <w:jc w:val="center"/>
        <w:rPr>
          <w:rFonts w:ascii="Georgia" w:hAnsi="Georgia"/>
          <w:b/>
          <w:bCs/>
          <w:sz w:val="28"/>
          <w:szCs w:val="28"/>
          <w:lang w:val="ru-RU"/>
        </w:rPr>
      </w:pPr>
      <w:r>
        <w:rPr>
          <w:rFonts w:ascii="Georgia" w:hAnsi="Georgia"/>
          <w:sz w:val="28"/>
          <w:szCs w:val="28"/>
          <w:lang w:val="en-US"/>
        </w:rPr>
        <w:t xml:space="preserve">                                      </w:t>
      </w:r>
      <w:r w:rsidR="009713B6">
        <w:rPr>
          <w:rFonts w:ascii="Georgia" w:hAnsi="Georgia"/>
          <w:sz w:val="28"/>
          <w:szCs w:val="28"/>
          <w:lang w:val="en-US"/>
        </w:rPr>
        <w:t xml:space="preserve">  </w:t>
      </w:r>
      <w:r w:rsidR="009713B6" w:rsidRPr="00C54ECE">
        <w:rPr>
          <w:rFonts w:ascii="Georgia" w:hAnsi="Georgia"/>
          <w:b/>
          <w:bCs/>
          <w:sz w:val="28"/>
          <w:szCs w:val="28"/>
          <w:lang w:val="ru-RU"/>
        </w:rPr>
        <w:t>ПРЕДСЕДАТЕЛЬ ПАРЛАМЕНТА</w:t>
      </w:r>
    </w:p>
    <w:p w:rsidR="00532F5F" w:rsidRPr="00650245" w:rsidRDefault="00532F5F" w:rsidP="00532F5F">
      <w:pPr>
        <w:jc w:val="both"/>
        <w:rPr>
          <w:rFonts w:ascii="Georgia" w:hAnsi="Georgia"/>
          <w:sz w:val="28"/>
          <w:szCs w:val="28"/>
          <w:lang w:val="ru-RU"/>
        </w:rPr>
      </w:pPr>
    </w:p>
    <w:sectPr w:rsidR="00532F5F" w:rsidRPr="00650245" w:rsidSect="0027462A">
      <w:headerReference w:type="default" r:id="rId7"/>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1F9E" w:rsidRDefault="001E1F9E" w:rsidP="00665962">
      <w:pPr>
        <w:spacing w:after="0" w:line="240" w:lineRule="auto"/>
      </w:pPr>
      <w:r>
        <w:separator/>
      </w:r>
    </w:p>
  </w:endnote>
  <w:endnote w:type="continuationSeparator" w:id="0">
    <w:p w:rsidR="001E1F9E" w:rsidRDefault="001E1F9E" w:rsidP="00665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1F9E" w:rsidRDefault="001E1F9E" w:rsidP="00665962">
      <w:pPr>
        <w:spacing w:after="0" w:line="240" w:lineRule="auto"/>
      </w:pPr>
      <w:r>
        <w:separator/>
      </w:r>
    </w:p>
  </w:footnote>
  <w:footnote w:type="continuationSeparator" w:id="0">
    <w:p w:rsidR="001E1F9E" w:rsidRDefault="001E1F9E" w:rsidP="006659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FD5" w:rsidRDefault="00314FD5" w:rsidP="00314FD5">
    <w:pPr>
      <w:pStyle w:val="Header"/>
    </w:pPr>
  </w:p>
  <w:p w:rsidR="00665962" w:rsidRDefault="006659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31E9F"/>
    <w:multiLevelType w:val="hybridMultilevel"/>
    <w:tmpl w:val="32206512"/>
    <w:lvl w:ilvl="0" w:tplc="932A5F2A">
      <w:start w:val="1"/>
      <w:numFmt w:val="decimal"/>
      <w:lvlText w:val="%1."/>
      <w:lvlJc w:val="left"/>
      <w:pPr>
        <w:ind w:left="1065" w:hanging="360"/>
      </w:pPr>
      <w:rPr>
        <w:rFonts w:hint="default"/>
        <w:b/>
      </w:rPr>
    </w:lvl>
    <w:lvl w:ilvl="1" w:tplc="08180019" w:tentative="1">
      <w:start w:val="1"/>
      <w:numFmt w:val="lowerLetter"/>
      <w:lvlText w:val="%2."/>
      <w:lvlJc w:val="left"/>
      <w:pPr>
        <w:ind w:left="1785" w:hanging="360"/>
      </w:pPr>
    </w:lvl>
    <w:lvl w:ilvl="2" w:tplc="0818001B" w:tentative="1">
      <w:start w:val="1"/>
      <w:numFmt w:val="lowerRoman"/>
      <w:lvlText w:val="%3."/>
      <w:lvlJc w:val="right"/>
      <w:pPr>
        <w:ind w:left="2505" w:hanging="180"/>
      </w:pPr>
    </w:lvl>
    <w:lvl w:ilvl="3" w:tplc="0818000F" w:tentative="1">
      <w:start w:val="1"/>
      <w:numFmt w:val="decimal"/>
      <w:lvlText w:val="%4."/>
      <w:lvlJc w:val="left"/>
      <w:pPr>
        <w:ind w:left="3225" w:hanging="360"/>
      </w:pPr>
    </w:lvl>
    <w:lvl w:ilvl="4" w:tplc="08180019" w:tentative="1">
      <w:start w:val="1"/>
      <w:numFmt w:val="lowerLetter"/>
      <w:lvlText w:val="%5."/>
      <w:lvlJc w:val="left"/>
      <w:pPr>
        <w:ind w:left="3945" w:hanging="360"/>
      </w:pPr>
    </w:lvl>
    <w:lvl w:ilvl="5" w:tplc="0818001B" w:tentative="1">
      <w:start w:val="1"/>
      <w:numFmt w:val="lowerRoman"/>
      <w:lvlText w:val="%6."/>
      <w:lvlJc w:val="right"/>
      <w:pPr>
        <w:ind w:left="4665" w:hanging="180"/>
      </w:pPr>
    </w:lvl>
    <w:lvl w:ilvl="6" w:tplc="0818000F" w:tentative="1">
      <w:start w:val="1"/>
      <w:numFmt w:val="decimal"/>
      <w:lvlText w:val="%7."/>
      <w:lvlJc w:val="left"/>
      <w:pPr>
        <w:ind w:left="5385" w:hanging="360"/>
      </w:pPr>
    </w:lvl>
    <w:lvl w:ilvl="7" w:tplc="08180019" w:tentative="1">
      <w:start w:val="1"/>
      <w:numFmt w:val="lowerLetter"/>
      <w:lvlText w:val="%8."/>
      <w:lvlJc w:val="left"/>
      <w:pPr>
        <w:ind w:left="6105" w:hanging="360"/>
      </w:pPr>
    </w:lvl>
    <w:lvl w:ilvl="8" w:tplc="0818001B" w:tentative="1">
      <w:start w:val="1"/>
      <w:numFmt w:val="lowerRoman"/>
      <w:lvlText w:val="%9."/>
      <w:lvlJc w:val="right"/>
      <w:pPr>
        <w:ind w:left="6825" w:hanging="180"/>
      </w:pPr>
    </w:lvl>
  </w:abstractNum>
  <w:abstractNum w:abstractNumId="1" w15:restartNumberingAfterBreak="0">
    <w:nsid w:val="09FF3082"/>
    <w:multiLevelType w:val="hybridMultilevel"/>
    <w:tmpl w:val="1C4E4A30"/>
    <w:lvl w:ilvl="0" w:tplc="001EF4A6">
      <w:start w:val="1"/>
      <w:numFmt w:val="decimal"/>
      <w:lvlText w:val="%1)"/>
      <w:lvlJc w:val="left"/>
      <w:pPr>
        <w:ind w:left="1425" w:hanging="360"/>
      </w:pPr>
      <w:rPr>
        <w:rFonts w:hint="default"/>
      </w:rPr>
    </w:lvl>
    <w:lvl w:ilvl="1" w:tplc="08180019" w:tentative="1">
      <w:start w:val="1"/>
      <w:numFmt w:val="lowerLetter"/>
      <w:lvlText w:val="%2."/>
      <w:lvlJc w:val="left"/>
      <w:pPr>
        <w:ind w:left="2145" w:hanging="360"/>
      </w:pPr>
    </w:lvl>
    <w:lvl w:ilvl="2" w:tplc="0818001B" w:tentative="1">
      <w:start w:val="1"/>
      <w:numFmt w:val="lowerRoman"/>
      <w:lvlText w:val="%3."/>
      <w:lvlJc w:val="right"/>
      <w:pPr>
        <w:ind w:left="2865" w:hanging="180"/>
      </w:pPr>
    </w:lvl>
    <w:lvl w:ilvl="3" w:tplc="0818000F" w:tentative="1">
      <w:start w:val="1"/>
      <w:numFmt w:val="decimal"/>
      <w:lvlText w:val="%4."/>
      <w:lvlJc w:val="left"/>
      <w:pPr>
        <w:ind w:left="3585" w:hanging="360"/>
      </w:pPr>
    </w:lvl>
    <w:lvl w:ilvl="4" w:tplc="08180019" w:tentative="1">
      <w:start w:val="1"/>
      <w:numFmt w:val="lowerLetter"/>
      <w:lvlText w:val="%5."/>
      <w:lvlJc w:val="left"/>
      <w:pPr>
        <w:ind w:left="4305" w:hanging="360"/>
      </w:pPr>
    </w:lvl>
    <w:lvl w:ilvl="5" w:tplc="0818001B" w:tentative="1">
      <w:start w:val="1"/>
      <w:numFmt w:val="lowerRoman"/>
      <w:lvlText w:val="%6."/>
      <w:lvlJc w:val="right"/>
      <w:pPr>
        <w:ind w:left="5025" w:hanging="180"/>
      </w:pPr>
    </w:lvl>
    <w:lvl w:ilvl="6" w:tplc="0818000F" w:tentative="1">
      <w:start w:val="1"/>
      <w:numFmt w:val="decimal"/>
      <w:lvlText w:val="%7."/>
      <w:lvlJc w:val="left"/>
      <w:pPr>
        <w:ind w:left="5745" w:hanging="360"/>
      </w:pPr>
    </w:lvl>
    <w:lvl w:ilvl="7" w:tplc="08180019" w:tentative="1">
      <w:start w:val="1"/>
      <w:numFmt w:val="lowerLetter"/>
      <w:lvlText w:val="%8."/>
      <w:lvlJc w:val="left"/>
      <w:pPr>
        <w:ind w:left="6465" w:hanging="360"/>
      </w:pPr>
    </w:lvl>
    <w:lvl w:ilvl="8" w:tplc="0818001B" w:tentative="1">
      <w:start w:val="1"/>
      <w:numFmt w:val="lowerRoman"/>
      <w:lvlText w:val="%9."/>
      <w:lvlJc w:val="right"/>
      <w:pPr>
        <w:ind w:left="7185" w:hanging="180"/>
      </w:pPr>
    </w:lvl>
  </w:abstractNum>
  <w:abstractNum w:abstractNumId="2" w15:restartNumberingAfterBreak="0">
    <w:nsid w:val="3394007D"/>
    <w:multiLevelType w:val="hybridMultilevel"/>
    <w:tmpl w:val="D722C9BE"/>
    <w:lvl w:ilvl="0" w:tplc="59B257EE">
      <w:start w:val="1"/>
      <w:numFmt w:val="decimal"/>
      <w:lvlText w:val="(%1)"/>
      <w:lvlJc w:val="left"/>
      <w:pPr>
        <w:ind w:left="1875" w:hanging="720"/>
      </w:pPr>
      <w:rPr>
        <w:rFonts w:hint="default"/>
      </w:rPr>
    </w:lvl>
    <w:lvl w:ilvl="1" w:tplc="08180019" w:tentative="1">
      <w:start w:val="1"/>
      <w:numFmt w:val="lowerLetter"/>
      <w:lvlText w:val="%2."/>
      <w:lvlJc w:val="left"/>
      <w:pPr>
        <w:ind w:left="2235" w:hanging="360"/>
      </w:pPr>
    </w:lvl>
    <w:lvl w:ilvl="2" w:tplc="0818001B" w:tentative="1">
      <w:start w:val="1"/>
      <w:numFmt w:val="lowerRoman"/>
      <w:lvlText w:val="%3."/>
      <w:lvlJc w:val="right"/>
      <w:pPr>
        <w:ind w:left="2955" w:hanging="180"/>
      </w:pPr>
    </w:lvl>
    <w:lvl w:ilvl="3" w:tplc="0818000F" w:tentative="1">
      <w:start w:val="1"/>
      <w:numFmt w:val="decimal"/>
      <w:lvlText w:val="%4."/>
      <w:lvlJc w:val="left"/>
      <w:pPr>
        <w:ind w:left="3675" w:hanging="360"/>
      </w:pPr>
    </w:lvl>
    <w:lvl w:ilvl="4" w:tplc="08180019" w:tentative="1">
      <w:start w:val="1"/>
      <w:numFmt w:val="lowerLetter"/>
      <w:lvlText w:val="%5."/>
      <w:lvlJc w:val="left"/>
      <w:pPr>
        <w:ind w:left="4395" w:hanging="360"/>
      </w:pPr>
    </w:lvl>
    <w:lvl w:ilvl="5" w:tplc="0818001B" w:tentative="1">
      <w:start w:val="1"/>
      <w:numFmt w:val="lowerRoman"/>
      <w:lvlText w:val="%6."/>
      <w:lvlJc w:val="right"/>
      <w:pPr>
        <w:ind w:left="5115" w:hanging="180"/>
      </w:pPr>
    </w:lvl>
    <w:lvl w:ilvl="6" w:tplc="0818000F" w:tentative="1">
      <w:start w:val="1"/>
      <w:numFmt w:val="decimal"/>
      <w:lvlText w:val="%7."/>
      <w:lvlJc w:val="left"/>
      <w:pPr>
        <w:ind w:left="5835" w:hanging="360"/>
      </w:pPr>
    </w:lvl>
    <w:lvl w:ilvl="7" w:tplc="08180019" w:tentative="1">
      <w:start w:val="1"/>
      <w:numFmt w:val="lowerLetter"/>
      <w:lvlText w:val="%8."/>
      <w:lvlJc w:val="left"/>
      <w:pPr>
        <w:ind w:left="6555" w:hanging="360"/>
      </w:pPr>
    </w:lvl>
    <w:lvl w:ilvl="8" w:tplc="0818001B" w:tentative="1">
      <w:start w:val="1"/>
      <w:numFmt w:val="lowerRoman"/>
      <w:lvlText w:val="%9."/>
      <w:lvlJc w:val="right"/>
      <w:pPr>
        <w:ind w:left="7275" w:hanging="180"/>
      </w:pPr>
    </w:lvl>
  </w:abstractNum>
  <w:abstractNum w:abstractNumId="3" w15:restartNumberingAfterBreak="0">
    <w:nsid w:val="34345A6B"/>
    <w:multiLevelType w:val="hybridMultilevel"/>
    <w:tmpl w:val="4484C6AA"/>
    <w:lvl w:ilvl="0" w:tplc="917A8BDE">
      <w:start w:val="1"/>
      <w:numFmt w:val="decimal"/>
      <w:lvlText w:val="%1."/>
      <w:lvlJc w:val="left"/>
      <w:pPr>
        <w:ind w:left="1425" w:hanging="360"/>
      </w:pPr>
      <w:rPr>
        <w:rFonts w:hint="default"/>
      </w:rPr>
    </w:lvl>
    <w:lvl w:ilvl="1" w:tplc="08180019" w:tentative="1">
      <w:start w:val="1"/>
      <w:numFmt w:val="lowerLetter"/>
      <w:lvlText w:val="%2."/>
      <w:lvlJc w:val="left"/>
      <w:pPr>
        <w:ind w:left="2145" w:hanging="360"/>
      </w:pPr>
    </w:lvl>
    <w:lvl w:ilvl="2" w:tplc="0818001B" w:tentative="1">
      <w:start w:val="1"/>
      <w:numFmt w:val="lowerRoman"/>
      <w:lvlText w:val="%3."/>
      <w:lvlJc w:val="right"/>
      <w:pPr>
        <w:ind w:left="2865" w:hanging="180"/>
      </w:pPr>
    </w:lvl>
    <w:lvl w:ilvl="3" w:tplc="0818000F" w:tentative="1">
      <w:start w:val="1"/>
      <w:numFmt w:val="decimal"/>
      <w:lvlText w:val="%4."/>
      <w:lvlJc w:val="left"/>
      <w:pPr>
        <w:ind w:left="3585" w:hanging="360"/>
      </w:pPr>
    </w:lvl>
    <w:lvl w:ilvl="4" w:tplc="08180019" w:tentative="1">
      <w:start w:val="1"/>
      <w:numFmt w:val="lowerLetter"/>
      <w:lvlText w:val="%5."/>
      <w:lvlJc w:val="left"/>
      <w:pPr>
        <w:ind w:left="4305" w:hanging="360"/>
      </w:pPr>
    </w:lvl>
    <w:lvl w:ilvl="5" w:tplc="0818001B" w:tentative="1">
      <w:start w:val="1"/>
      <w:numFmt w:val="lowerRoman"/>
      <w:lvlText w:val="%6."/>
      <w:lvlJc w:val="right"/>
      <w:pPr>
        <w:ind w:left="5025" w:hanging="180"/>
      </w:pPr>
    </w:lvl>
    <w:lvl w:ilvl="6" w:tplc="0818000F" w:tentative="1">
      <w:start w:val="1"/>
      <w:numFmt w:val="decimal"/>
      <w:lvlText w:val="%7."/>
      <w:lvlJc w:val="left"/>
      <w:pPr>
        <w:ind w:left="5745" w:hanging="360"/>
      </w:pPr>
    </w:lvl>
    <w:lvl w:ilvl="7" w:tplc="08180019" w:tentative="1">
      <w:start w:val="1"/>
      <w:numFmt w:val="lowerLetter"/>
      <w:lvlText w:val="%8."/>
      <w:lvlJc w:val="left"/>
      <w:pPr>
        <w:ind w:left="6465" w:hanging="360"/>
      </w:pPr>
    </w:lvl>
    <w:lvl w:ilvl="8" w:tplc="0818001B" w:tentative="1">
      <w:start w:val="1"/>
      <w:numFmt w:val="lowerRoman"/>
      <w:lvlText w:val="%9."/>
      <w:lvlJc w:val="right"/>
      <w:pPr>
        <w:ind w:left="7185" w:hanging="180"/>
      </w:pPr>
    </w:lvl>
  </w:abstractNum>
  <w:abstractNum w:abstractNumId="4" w15:restartNumberingAfterBreak="0">
    <w:nsid w:val="498A06C8"/>
    <w:multiLevelType w:val="hybridMultilevel"/>
    <w:tmpl w:val="F6B87C06"/>
    <w:lvl w:ilvl="0" w:tplc="4A2851A0">
      <w:start w:val="1"/>
      <w:numFmt w:val="decimal"/>
      <w:lvlText w:val="%1."/>
      <w:lvlJc w:val="left"/>
      <w:pPr>
        <w:ind w:left="1440" w:hanging="360"/>
      </w:pPr>
      <w:rPr>
        <w:rFonts w:hint="default"/>
      </w:r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5" w15:restartNumberingAfterBreak="0">
    <w:nsid w:val="4B1C2762"/>
    <w:multiLevelType w:val="hybridMultilevel"/>
    <w:tmpl w:val="0DDE6D9C"/>
    <w:lvl w:ilvl="0" w:tplc="71B6E7B0">
      <w:start w:val="1"/>
      <w:numFmt w:val="decimal"/>
      <w:lvlText w:val="%1."/>
      <w:lvlJc w:val="left"/>
      <w:pPr>
        <w:ind w:left="1440" w:hanging="360"/>
      </w:pPr>
      <w:rPr>
        <w:rFonts w:hint="default"/>
      </w:r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6" w15:restartNumberingAfterBreak="0">
    <w:nsid w:val="4DB85777"/>
    <w:multiLevelType w:val="hybridMultilevel"/>
    <w:tmpl w:val="14E01516"/>
    <w:lvl w:ilvl="0" w:tplc="4794841E">
      <w:start w:val="1"/>
      <w:numFmt w:val="decimal"/>
      <w:lvlText w:val="%1."/>
      <w:lvlJc w:val="left"/>
      <w:pPr>
        <w:ind w:left="1425" w:hanging="360"/>
      </w:pPr>
      <w:rPr>
        <w:rFonts w:hint="default"/>
      </w:rPr>
    </w:lvl>
    <w:lvl w:ilvl="1" w:tplc="08180019" w:tentative="1">
      <w:start w:val="1"/>
      <w:numFmt w:val="lowerLetter"/>
      <w:lvlText w:val="%2."/>
      <w:lvlJc w:val="left"/>
      <w:pPr>
        <w:ind w:left="2145" w:hanging="360"/>
      </w:pPr>
    </w:lvl>
    <w:lvl w:ilvl="2" w:tplc="0818001B" w:tentative="1">
      <w:start w:val="1"/>
      <w:numFmt w:val="lowerRoman"/>
      <w:lvlText w:val="%3."/>
      <w:lvlJc w:val="right"/>
      <w:pPr>
        <w:ind w:left="2865" w:hanging="180"/>
      </w:pPr>
    </w:lvl>
    <w:lvl w:ilvl="3" w:tplc="0818000F" w:tentative="1">
      <w:start w:val="1"/>
      <w:numFmt w:val="decimal"/>
      <w:lvlText w:val="%4."/>
      <w:lvlJc w:val="left"/>
      <w:pPr>
        <w:ind w:left="3585" w:hanging="360"/>
      </w:pPr>
    </w:lvl>
    <w:lvl w:ilvl="4" w:tplc="08180019" w:tentative="1">
      <w:start w:val="1"/>
      <w:numFmt w:val="lowerLetter"/>
      <w:lvlText w:val="%5."/>
      <w:lvlJc w:val="left"/>
      <w:pPr>
        <w:ind w:left="4305" w:hanging="360"/>
      </w:pPr>
    </w:lvl>
    <w:lvl w:ilvl="5" w:tplc="0818001B" w:tentative="1">
      <w:start w:val="1"/>
      <w:numFmt w:val="lowerRoman"/>
      <w:lvlText w:val="%6."/>
      <w:lvlJc w:val="right"/>
      <w:pPr>
        <w:ind w:left="5025" w:hanging="180"/>
      </w:pPr>
    </w:lvl>
    <w:lvl w:ilvl="6" w:tplc="0818000F" w:tentative="1">
      <w:start w:val="1"/>
      <w:numFmt w:val="decimal"/>
      <w:lvlText w:val="%7."/>
      <w:lvlJc w:val="left"/>
      <w:pPr>
        <w:ind w:left="5745" w:hanging="360"/>
      </w:pPr>
    </w:lvl>
    <w:lvl w:ilvl="7" w:tplc="08180019" w:tentative="1">
      <w:start w:val="1"/>
      <w:numFmt w:val="lowerLetter"/>
      <w:lvlText w:val="%8."/>
      <w:lvlJc w:val="left"/>
      <w:pPr>
        <w:ind w:left="6465" w:hanging="360"/>
      </w:pPr>
    </w:lvl>
    <w:lvl w:ilvl="8" w:tplc="0818001B" w:tentative="1">
      <w:start w:val="1"/>
      <w:numFmt w:val="lowerRoman"/>
      <w:lvlText w:val="%9."/>
      <w:lvlJc w:val="right"/>
      <w:pPr>
        <w:ind w:left="7185" w:hanging="180"/>
      </w:pPr>
    </w:lvl>
  </w:abstractNum>
  <w:abstractNum w:abstractNumId="7" w15:restartNumberingAfterBreak="0">
    <w:nsid w:val="51B25ABB"/>
    <w:multiLevelType w:val="hybridMultilevel"/>
    <w:tmpl w:val="39CCC41A"/>
    <w:lvl w:ilvl="0" w:tplc="1FDE10BC">
      <w:start w:val="1"/>
      <w:numFmt w:val="decimal"/>
      <w:lvlText w:val="%1)"/>
      <w:lvlJc w:val="left"/>
      <w:pPr>
        <w:ind w:left="1425" w:hanging="360"/>
      </w:pPr>
      <w:rPr>
        <w:rFonts w:hint="default"/>
      </w:rPr>
    </w:lvl>
    <w:lvl w:ilvl="1" w:tplc="08180019" w:tentative="1">
      <w:start w:val="1"/>
      <w:numFmt w:val="lowerLetter"/>
      <w:lvlText w:val="%2."/>
      <w:lvlJc w:val="left"/>
      <w:pPr>
        <w:ind w:left="2145" w:hanging="360"/>
      </w:pPr>
    </w:lvl>
    <w:lvl w:ilvl="2" w:tplc="0818001B" w:tentative="1">
      <w:start w:val="1"/>
      <w:numFmt w:val="lowerRoman"/>
      <w:lvlText w:val="%3."/>
      <w:lvlJc w:val="right"/>
      <w:pPr>
        <w:ind w:left="2865" w:hanging="180"/>
      </w:pPr>
    </w:lvl>
    <w:lvl w:ilvl="3" w:tplc="0818000F" w:tentative="1">
      <w:start w:val="1"/>
      <w:numFmt w:val="decimal"/>
      <w:lvlText w:val="%4."/>
      <w:lvlJc w:val="left"/>
      <w:pPr>
        <w:ind w:left="3585" w:hanging="360"/>
      </w:pPr>
    </w:lvl>
    <w:lvl w:ilvl="4" w:tplc="08180019" w:tentative="1">
      <w:start w:val="1"/>
      <w:numFmt w:val="lowerLetter"/>
      <w:lvlText w:val="%5."/>
      <w:lvlJc w:val="left"/>
      <w:pPr>
        <w:ind w:left="4305" w:hanging="360"/>
      </w:pPr>
    </w:lvl>
    <w:lvl w:ilvl="5" w:tplc="0818001B" w:tentative="1">
      <w:start w:val="1"/>
      <w:numFmt w:val="lowerRoman"/>
      <w:lvlText w:val="%6."/>
      <w:lvlJc w:val="right"/>
      <w:pPr>
        <w:ind w:left="5025" w:hanging="180"/>
      </w:pPr>
    </w:lvl>
    <w:lvl w:ilvl="6" w:tplc="0818000F" w:tentative="1">
      <w:start w:val="1"/>
      <w:numFmt w:val="decimal"/>
      <w:lvlText w:val="%7."/>
      <w:lvlJc w:val="left"/>
      <w:pPr>
        <w:ind w:left="5745" w:hanging="360"/>
      </w:pPr>
    </w:lvl>
    <w:lvl w:ilvl="7" w:tplc="08180019" w:tentative="1">
      <w:start w:val="1"/>
      <w:numFmt w:val="lowerLetter"/>
      <w:lvlText w:val="%8."/>
      <w:lvlJc w:val="left"/>
      <w:pPr>
        <w:ind w:left="6465" w:hanging="360"/>
      </w:pPr>
    </w:lvl>
    <w:lvl w:ilvl="8" w:tplc="0818001B" w:tentative="1">
      <w:start w:val="1"/>
      <w:numFmt w:val="lowerRoman"/>
      <w:lvlText w:val="%9."/>
      <w:lvlJc w:val="right"/>
      <w:pPr>
        <w:ind w:left="7185" w:hanging="180"/>
      </w:pPr>
    </w:lvl>
  </w:abstractNum>
  <w:abstractNum w:abstractNumId="8" w15:restartNumberingAfterBreak="0">
    <w:nsid w:val="60C52DF9"/>
    <w:multiLevelType w:val="hybridMultilevel"/>
    <w:tmpl w:val="20887F1C"/>
    <w:lvl w:ilvl="0" w:tplc="8F32F33E">
      <w:start w:val="1"/>
      <w:numFmt w:val="decimal"/>
      <w:lvlText w:val="(%1)"/>
      <w:lvlJc w:val="left"/>
      <w:pPr>
        <w:ind w:left="1785" w:hanging="720"/>
      </w:pPr>
      <w:rPr>
        <w:rFonts w:hint="default"/>
      </w:rPr>
    </w:lvl>
    <w:lvl w:ilvl="1" w:tplc="08180019" w:tentative="1">
      <w:start w:val="1"/>
      <w:numFmt w:val="lowerLetter"/>
      <w:lvlText w:val="%2."/>
      <w:lvlJc w:val="left"/>
      <w:pPr>
        <w:ind w:left="2145" w:hanging="360"/>
      </w:pPr>
    </w:lvl>
    <w:lvl w:ilvl="2" w:tplc="0818001B" w:tentative="1">
      <w:start w:val="1"/>
      <w:numFmt w:val="lowerRoman"/>
      <w:lvlText w:val="%3."/>
      <w:lvlJc w:val="right"/>
      <w:pPr>
        <w:ind w:left="2865" w:hanging="180"/>
      </w:pPr>
    </w:lvl>
    <w:lvl w:ilvl="3" w:tplc="0818000F" w:tentative="1">
      <w:start w:val="1"/>
      <w:numFmt w:val="decimal"/>
      <w:lvlText w:val="%4."/>
      <w:lvlJc w:val="left"/>
      <w:pPr>
        <w:ind w:left="3585" w:hanging="360"/>
      </w:pPr>
    </w:lvl>
    <w:lvl w:ilvl="4" w:tplc="08180019" w:tentative="1">
      <w:start w:val="1"/>
      <w:numFmt w:val="lowerLetter"/>
      <w:lvlText w:val="%5."/>
      <w:lvlJc w:val="left"/>
      <w:pPr>
        <w:ind w:left="4305" w:hanging="360"/>
      </w:pPr>
    </w:lvl>
    <w:lvl w:ilvl="5" w:tplc="0818001B" w:tentative="1">
      <w:start w:val="1"/>
      <w:numFmt w:val="lowerRoman"/>
      <w:lvlText w:val="%6."/>
      <w:lvlJc w:val="right"/>
      <w:pPr>
        <w:ind w:left="5025" w:hanging="180"/>
      </w:pPr>
    </w:lvl>
    <w:lvl w:ilvl="6" w:tplc="0818000F" w:tentative="1">
      <w:start w:val="1"/>
      <w:numFmt w:val="decimal"/>
      <w:lvlText w:val="%7."/>
      <w:lvlJc w:val="left"/>
      <w:pPr>
        <w:ind w:left="5745" w:hanging="360"/>
      </w:pPr>
    </w:lvl>
    <w:lvl w:ilvl="7" w:tplc="08180019" w:tentative="1">
      <w:start w:val="1"/>
      <w:numFmt w:val="lowerLetter"/>
      <w:lvlText w:val="%8."/>
      <w:lvlJc w:val="left"/>
      <w:pPr>
        <w:ind w:left="6465" w:hanging="360"/>
      </w:pPr>
    </w:lvl>
    <w:lvl w:ilvl="8" w:tplc="0818001B" w:tentative="1">
      <w:start w:val="1"/>
      <w:numFmt w:val="lowerRoman"/>
      <w:lvlText w:val="%9."/>
      <w:lvlJc w:val="right"/>
      <w:pPr>
        <w:ind w:left="7185" w:hanging="180"/>
      </w:pPr>
    </w:lvl>
  </w:abstractNum>
  <w:abstractNum w:abstractNumId="9" w15:restartNumberingAfterBreak="0">
    <w:nsid w:val="695C3989"/>
    <w:multiLevelType w:val="hybridMultilevel"/>
    <w:tmpl w:val="FDB0DB14"/>
    <w:lvl w:ilvl="0" w:tplc="D81AEF1E">
      <w:start w:val="1"/>
      <w:numFmt w:val="decimal"/>
      <w:lvlText w:val="%1)"/>
      <w:lvlJc w:val="left"/>
      <w:pPr>
        <w:ind w:left="1425" w:hanging="360"/>
      </w:pPr>
      <w:rPr>
        <w:rFonts w:hint="default"/>
      </w:rPr>
    </w:lvl>
    <w:lvl w:ilvl="1" w:tplc="08180019" w:tentative="1">
      <w:start w:val="1"/>
      <w:numFmt w:val="lowerLetter"/>
      <w:lvlText w:val="%2."/>
      <w:lvlJc w:val="left"/>
      <w:pPr>
        <w:ind w:left="2145" w:hanging="360"/>
      </w:pPr>
    </w:lvl>
    <w:lvl w:ilvl="2" w:tplc="0818001B" w:tentative="1">
      <w:start w:val="1"/>
      <w:numFmt w:val="lowerRoman"/>
      <w:lvlText w:val="%3."/>
      <w:lvlJc w:val="right"/>
      <w:pPr>
        <w:ind w:left="2865" w:hanging="180"/>
      </w:pPr>
    </w:lvl>
    <w:lvl w:ilvl="3" w:tplc="0818000F" w:tentative="1">
      <w:start w:val="1"/>
      <w:numFmt w:val="decimal"/>
      <w:lvlText w:val="%4."/>
      <w:lvlJc w:val="left"/>
      <w:pPr>
        <w:ind w:left="3585" w:hanging="360"/>
      </w:pPr>
    </w:lvl>
    <w:lvl w:ilvl="4" w:tplc="08180019" w:tentative="1">
      <w:start w:val="1"/>
      <w:numFmt w:val="lowerLetter"/>
      <w:lvlText w:val="%5."/>
      <w:lvlJc w:val="left"/>
      <w:pPr>
        <w:ind w:left="4305" w:hanging="360"/>
      </w:pPr>
    </w:lvl>
    <w:lvl w:ilvl="5" w:tplc="0818001B" w:tentative="1">
      <w:start w:val="1"/>
      <w:numFmt w:val="lowerRoman"/>
      <w:lvlText w:val="%6."/>
      <w:lvlJc w:val="right"/>
      <w:pPr>
        <w:ind w:left="5025" w:hanging="180"/>
      </w:pPr>
    </w:lvl>
    <w:lvl w:ilvl="6" w:tplc="0818000F" w:tentative="1">
      <w:start w:val="1"/>
      <w:numFmt w:val="decimal"/>
      <w:lvlText w:val="%7."/>
      <w:lvlJc w:val="left"/>
      <w:pPr>
        <w:ind w:left="5745" w:hanging="360"/>
      </w:pPr>
    </w:lvl>
    <w:lvl w:ilvl="7" w:tplc="08180019" w:tentative="1">
      <w:start w:val="1"/>
      <w:numFmt w:val="lowerLetter"/>
      <w:lvlText w:val="%8."/>
      <w:lvlJc w:val="left"/>
      <w:pPr>
        <w:ind w:left="6465" w:hanging="360"/>
      </w:pPr>
    </w:lvl>
    <w:lvl w:ilvl="8" w:tplc="0818001B" w:tentative="1">
      <w:start w:val="1"/>
      <w:numFmt w:val="lowerRoman"/>
      <w:lvlText w:val="%9."/>
      <w:lvlJc w:val="right"/>
      <w:pPr>
        <w:ind w:left="7185" w:hanging="180"/>
      </w:pPr>
    </w:lvl>
  </w:abstractNum>
  <w:abstractNum w:abstractNumId="10" w15:restartNumberingAfterBreak="0">
    <w:nsid w:val="6AEA5716"/>
    <w:multiLevelType w:val="hybridMultilevel"/>
    <w:tmpl w:val="015A4238"/>
    <w:lvl w:ilvl="0" w:tplc="AEEAB53A">
      <w:start w:val="1"/>
      <w:numFmt w:val="decimal"/>
      <w:lvlText w:val="%1."/>
      <w:lvlJc w:val="left"/>
      <w:pPr>
        <w:ind w:left="1425" w:hanging="360"/>
      </w:pPr>
      <w:rPr>
        <w:rFonts w:hint="default"/>
      </w:rPr>
    </w:lvl>
    <w:lvl w:ilvl="1" w:tplc="08180019" w:tentative="1">
      <w:start w:val="1"/>
      <w:numFmt w:val="lowerLetter"/>
      <w:lvlText w:val="%2."/>
      <w:lvlJc w:val="left"/>
      <w:pPr>
        <w:ind w:left="2145" w:hanging="360"/>
      </w:pPr>
    </w:lvl>
    <w:lvl w:ilvl="2" w:tplc="0818001B" w:tentative="1">
      <w:start w:val="1"/>
      <w:numFmt w:val="lowerRoman"/>
      <w:lvlText w:val="%3."/>
      <w:lvlJc w:val="right"/>
      <w:pPr>
        <w:ind w:left="2865" w:hanging="180"/>
      </w:pPr>
    </w:lvl>
    <w:lvl w:ilvl="3" w:tplc="0818000F" w:tentative="1">
      <w:start w:val="1"/>
      <w:numFmt w:val="decimal"/>
      <w:lvlText w:val="%4."/>
      <w:lvlJc w:val="left"/>
      <w:pPr>
        <w:ind w:left="3585" w:hanging="360"/>
      </w:pPr>
    </w:lvl>
    <w:lvl w:ilvl="4" w:tplc="08180019" w:tentative="1">
      <w:start w:val="1"/>
      <w:numFmt w:val="lowerLetter"/>
      <w:lvlText w:val="%5."/>
      <w:lvlJc w:val="left"/>
      <w:pPr>
        <w:ind w:left="4305" w:hanging="360"/>
      </w:pPr>
    </w:lvl>
    <w:lvl w:ilvl="5" w:tplc="0818001B" w:tentative="1">
      <w:start w:val="1"/>
      <w:numFmt w:val="lowerRoman"/>
      <w:lvlText w:val="%6."/>
      <w:lvlJc w:val="right"/>
      <w:pPr>
        <w:ind w:left="5025" w:hanging="180"/>
      </w:pPr>
    </w:lvl>
    <w:lvl w:ilvl="6" w:tplc="0818000F" w:tentative="1">
      <w:start w:val="1"/>
      <w:numFmt w:val="decimal"/>
      <w:lvlText w:val="%7."/>
      <w:lvlJc w:val="left"/>
      <w:pPr>
        <w:ind w:left="5745" w:hanging="360"/>
      </w:pPr>
    </w:lvl>
    <w:lvl w:ilvl="7" w:tplc="08180019" w:tentative="1">
      <w:start w:val="1"/>
      <w:numFmt w:val="lowerLetter"/>
      <w:lvlText w:val="%8."/>
      <w:lvlJc w:val="left"/>
      <w:pPr>
        <w:ind w:left="6465" w:hanging="360"/>
      </w:pPr>
    </w:lvl>
    <w:lvl w:ilvl="8" w:tplc="0818001B" w:tentative="1">
      <w:start w:val="1"/>
      <w:numFmt w:val="lowerRoman"/>
      <w:lvlText w:val="%9."/>
      <w:lvlJc w:val="right"/>
      <w:pPr>
        <w:ind w:left="7185" w:hanging="180"/>
      </w:pPr>
    </w:lvl>
  </w:abstractNum>
  <w:abstractNum w:abstractNumId="11" w15:restartNumberingAfterBreak="0">
    <w:nsid w:val="7EDC223B"/>
    <w:multiLevelType w:val="hybridMultilevel"/>
    <w:tmpl w:val="B5449B5E"/>
    <w:lvl w:ilvl="0" w:tplc="A3BABF62">
      <w:start w:val="1"/>
      <w:numFmt w:val="decimal"/>
      <w:lvlText w:val="(%1)"/>
      <w:lvlJc w:val="left"/>
      <w:pPr>
        <w:ind w:left="1785" w:hanging="720"/>
      </w:pPr>
      <w:rPr>
        <w:rFonts w:hint="default"/>
      </w:rPr>
    </w:lvl>
    <w:lvl w:ilvl="1" w:tplc="08180019" w:tentative="1">
      <w:start w:val="1"/>
      <w:numFmt w:val="lowerLetter"/>
      <w:lvlText w:val="%2."/>
      <w:lvlJc w:val="left"/>
      <w:pPr>
        <w:ind w:left="2145" w:hanging="360"/>
      </w:pPr>
    </w:lvl>
    <w:lvl w:ilvl="2" w:tplc="0818001B" w:tentative="1">
      <w:start w:val="1"/>
      <w:numFmt w:val="lowerRoman"/>
      <w:lvlText w:val="%3."/>
      <w:lvlJc w:val="right"/>
      <w:pPr>
        <w:ind w:left="2865" w:hanging="180"/>
      </w:pPr>
    </w:lvl>
    <w:lvl w:ilvl="3" w:tplc="0818000F" w:tentative="1">
      <w:start w:val="1"/>
      <w:numFmt w:val="decimal"/>
      <w:lvlText w:val="%4."/>
      <w:lvlJc w:val="left"/>
      <w:pPr>
        <w:ind w:left="3585" w:hanging="360"/>
      </w:pPr>
    </w:lvl>
    <w:lvl w:ilvl="4" w:tplc="08180019" w:tentative="1">
      <w:start w:val="1"/>
      <w:numFmt w:val="lowerLetter"/>
      <w:lvlText w:val="%5."/>
      <w:lvlJc w:val="left"/>
      <w:pPr>
        <w:ind w:left="4305" w:hanging="360"/>
      </w:pPr>
    </w:lvl>
    <w:lvl w:ilvl="5" w:tplc="0818001B" w:tentative="1">
      <w:start w:val="1"/>
      <w:numFmt w:val="lowerRoman"/>
      <w:lvlText w:val="%6."/>
      <w:lvlJc w:val="right"/>
      <w:pPr>
        <w:ind w:left="5025" w:hanging="180"/>
      </w:pPr>
    </w:lvl>
    <w:lvl w:ilvl="6" w:tplc="0818000F" w:tentative="1">
      <w:start w:val="1"/>
      <w:numFmt w:val="decimal"/>
      <w:lvlText w:val="%7."/>
      <w:lvlJc w:val="left"/>
      <w:pPr>
        <w:ind w:left="5745" w:hanging="360"/>
      </w:pPr>
    </w:lvl>
    <w:lvl w:ilvl="7" w:tplc="08180019" w:tentative="1">
      <w:start w:val="1"/>
      <w:numFmt w:val="lowerLetter"/>
      <w:lvlText w:val="%8."/>
      <w:lvlJc w:val="left"/>
      <w:pPr>
        <w:ind w:left="6465" w:hanging="360"/>
      </w:pPr>
    </w:lvl>
    <w:lvl w:ilvl="8" w:tplc="0818001B" w:tentative="1">
      <w:start w:val="1"/>
      <w:numFmt w:val="lowerRoman"/>
      <w:lvlText w:val="%9."/>
      <w:lvlJc w:val="right"/>
      <w:pPr>
        <w:ind w:left="7185" w:hanging="180"/>
      </w:pPr>
    </w:lvl>
  </w:abstractNum>
  <w:num w:numId="1">
    <w:abstractNumId w:val="0"/>
  </w:num>
  <w:num w:numId="2">
    <w:abstractNumId w:val="8"/>
  </w:num>
  <w:num w:numId="3">
    <w:abstractNumId w:val="11"/>
  </w:num>
  <w:num w:numId="4">
    <w:abstractNumId w:val="2"/>
  </w:num>
  <w:num w:numId="5">
    <w:abstractNumId w:val="3"/>
  </w:num>
  <w:num w:numId="6">
    <w:abstractNumId w:val="9"/>
  </w:num>
  <w:num w:numId="7">
    <w:abstractNumId w:val="1"/>
  </w:num>
  <w:num w:numId="8">
    <w:abstractNumId w:val="7"/>
  </w:num>
  <w:num w:numId="9">
    <w:abstractNumId w:val="10"/>
  </w:num>
  <w:num w:numId="10">
    <w:abstractNumId w:val="6"/>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05C"/>
    <w:rsid w:val="00004855"/>
    <w:rsid w:val="0003278C"/>
    <w:rsid w:val="000B6138"/>
    <w:rsid w:val="001004F9"/>
    <w:rsid w:val="001216FC"/>
    <w:rsid w:val="0012432A"/>
    <w:rsid w:val="00126A48"/>
    <w:rsid w:val="00152000"/>
    <w:rsid w:val="001D2200"/>
    <w:rsid w:val="001E1F9E"/>
    <w:rsid w:val="001E4FBC"/>
    <w:rsid w:val="001E5A6E"/>
    <w:rsid w:val="00240619"/>
    <w:rsid w:val="0027247C"/>
    <w:rsid w:val="0027462A"/>
    <w:rsid w:val="002A274A"/>
    <w:rsid w:val="002C5C57"/>
    <w:rsid w:val="002C64A1"/>
    <w:rsid w:val="002F2BD3"/>
    <w:rsid w:val="002F4F2A"/>
    <w:rsid w:val="00314FD5"/>
    <w:rsid w:val="00315A30"/>
    <w:rsid w:val="00364638"/>
    <w:rsid w:val="003B4F95"/>
    <w:rsid w:val="003C18C4"/>
    <w:rsid w:val="003E3F9C"/>
    <w:rsid w:val="004248B4"/>
    <w:rsid w:val="004570C5"/>
    <w:rsid w:val="00495344"/>
    <w:rsid w:val="00513633"/>
    <w:rsid w:val="005308C4"/>
    <w:rsid w:val="00532F5F"/>
    <w:rsid w:val="00537582"/>
    <w:rsid w:val="005438B3"/>
    <w:rsid w:val="00544652"/>
    <w:rsid w:val="00562B1D"/>
    <w:rsid w:val="00572858"/>
    <w:rsid w:val="00576676"/>
    <w:rsid w:val="005837E2"/>
    <w:rsid w:val="005A283B"/>
    <w:rsid w:val="005B1BAA"/>
    <w:rsid w:val="005E0C02"/>
    <w:rsid w:val="00650245"/>
    <w:rsid w:val="006605DD"/>
    <w:rsid w:val="0066298B"/>
    <w:rsid w:val="00665962"/>
    <w:rsid w:val="0068327F"/>
    <w:rsid w:val="006A79CF"/>
    <w:rsid w:val="006D0795"/>
    <w:rsid w:val="006E3260"/>
    <w:rsid w:val="006E529D"/>
    <w:rsid w:val="00737B53"/>
    <w:rsid w:val="007732F4"/>
    <w:rsid w:val="00791DC0"/>
    <w:rsid w:val="00793B66"/>
    <w:rsid w:val="00795174"/>
    <w:rsid w:val="007C0B4D"/>
    <w:rsid w:val="007D39BC"/>
    <w:rsid w:val="007E037D"/>
    <w:rsid w:val="007F305C"/>
    <w:rsid w:val="00852676"/>
    <w:rsid w:val="00854767"/>
    <w:rsid w:val="008C1CA6"/>
    <w:rsid w:val="008D15C1"/>
    <w:rsid w:val="008D310E"/>
    <w:rsid w:val="008D4D81"/>
    <w:rsid w:val="008E12EE"/>
    <w:rsid w:val="00931C0E"/>
    <w:rsid w:val="009550DC"/>
    <w:rsid w:val="009713B6"/>
    <w:rsid w:val="009B1B02"/>
    <w:rsid w:val="009E16B6"/>
    <w:rsid w:val="00A05708"/>
    <w:rsid w:val="00A660DC"/>
    <w:rsid w:val="00A9189A"/>
    <w:rsid w:val="00AD62B7"/>
    <w:rsid w:val="00AD7CD8"/>
    <w:rsid w:val="00B538BC"/>
    <w:rsid w:val="00BE2A58"/>
    <w:rsid w:val="00C15434"/>
    <w:rsid w:val="00C321F2"/>
    <w:rsid w:val="00C54ECE"/>
    <w:rsid w:val="00C84BE9"/>
    <w:rsid w:val="00CE17D5"/>
    <w:rsid w:val="00D01E59"/>
    <w:rsid w:val="00D07A72"/>
    <w:rsid w:val="00D1434D"/>
    <w:rsid w:val="00D81889"/>
    <w:rsid w:val="00D95A89"/>
    <w:rsid w:val="00DC6403"/>
    <w:rsid w:val="00DE1025"/>
    <w:rsid w:val="00DE72F7"/>
    <w:rsid w:val="00E2296E"/>
    <w:rsid w:val="00E462FE"/>
    <w:rsid w:val="00E5386F"/>
    <w:rsid w:val="00E757BC"/>
    <w:rsid w:val="00E83CEC"/>
    <w:rsid w:val="00E861B6"/>
    <w:rsid w:val="00ED5BE9"/>
    <w:rsid w:val="00F22861"/>
    <w:rsid w:val="00F65D3B"/>
    <w:rsid w:val="00F71EA3"/>
    <w:rsid w:val="00FA5399"/>
    <w:rsid w:val="00FF5B4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02A9B1"/>
  <w15:chartTrackingRefBased/>
  <w15:docId w15:val="{8AAD6CE6-D3CD-41C4-9528-34213A2CC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5962"/>
    <w:pPr>
      <w:tabs>
        <w:tab w:val="center" w:pos="4677"/>
        <w:tab w:val="right" w:pos="9355"/>
      </w:tabs>
      <w:spacing w:after="0" w:line="240" w:lineRule="auto"/>
    </w:pPr>
  </w:style>
  <w:style w:type="character" w:customStyle="1" w:styleId="HeaderChar">
    <w:name w:val="Header Char"/>
    <w:basedOn w:val="DefaultParagraphFont"/>
    <w:link w:val="Header"/>
    <w:uiPriority w:val="99"/>
    <w:rsid w:val="00665962"/>
  </w:style>
  <w:style w:type="paragraph" w:styleId="Footer">
    <w:name w:val="footer"/>
    <w:basedOn w:val="Normal"/>
    <w:link w:val="FooterChar"/>
    <w:uiPriority w:val="99"/>
    <w:unhideWhenUsed/>
    <w:rsid w:val="00665962"/>
    <w:pPr>
      <w:tabs>
        <w:tab w:val="center" w:pos="4677"/>
        <w:tab w:val="right" w:pos="9355"/>
      </w:tabs>
      <w:spacing w:after="0" w:line="240" w:lineRule="auto"/>
    </w:pPr>
  </w:style>
  <w:style w:type="character" w:customStyle="1" w:styleId="FooterChar">
    <w:name w:val="Footer Char"/>
    <w:basedOn w:val="DefaultParagraphFont"/>
    <w:link w:val="Footer"/>
    <w:uiPriority w:val="99"/>
    <w:rsid w:val="00665962"/>
  </w:style>
  <w:style w:type="character" w:styleId="Hyperlink">
    <w:name w:val="Hyperlink"/>
    <w:basedOn w:val="DefaultParagraphFont"/>
    <w:uiPriority w:val="99"/>
    <w:semiHidden/>
    <w:unhideWhenUsed/>
    <w:rsid w:val="00931C0E"/>
    <w:rPr>
      <w:color w:val="0000FF"/>
      <w:u w:val="single"/>
    </w:rPr>
  </w:style>
  <w:style w:type="paragraph" w:styleId="ListParagraph">
    <w:name w:val="List Paragraph"/>
    <w:basedOn w:val="Normal"/>
    <w:uiPriority w:val="34"/>
    <w:qFormat/>
    <w:rsid w:val="001004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2020529">
      <w:bodyDiv w:val="1"/>
      <w:marLeft w:val="0"/>
      <w:marRight w:val="0"/>
      <w:marTop w:val="0"/>
      <w:marBottom w:val="0"/>
      <w:divBdr>
        <w:top w:val="none" w:sz="0" w:space="0" w:color="auto"/>
        <w:left w:val="none" w:sz="0" w:space="0" w:color="auto"/>
        <w:bottom w:val="none" w:sz="0" w:space="0" w:color="auto"/>
        <w:right w:val="none" w:sz="0" w:space="0" w:color="auto"/>
      </w:divBdr>
      <w:divsChild>
        <w:div w:id="16679015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1DAF5A6-A125-4C20-80F1-B3645BF7BEE3}"/>
</file>

<file path=customXml/itemProps2.xml><?xml version="1.0" encoding="utf-8"?>
<ds:datastoreItem xmlns:ds="http://schemas.openxmlformats.org/officeDocument/2006/customXml" ds:itemID="{A827D4E3-63DB-4F44-92B2-CFACFF7D0642}"/>
</file>

<file path=customXml/itemProps3.xml><?xml version="1.0" encoding="utf-8"?>
<ds:datastoreItem xmlns:ds="http://schemas.openxmlformats.org/officeDocument/2006/customXml" ds:itemID="{053D7CB8-88FF-4C43-9F93-D63545513A82}"/>
</file>

<file path=docProps/app.xml><?xml version="1.0" encoding="utf-8"?>
<Properties xmlns="http://schemas.openxmlformats.org/officeDocument/2006/extended-properties" xmlns:vt="http://schemas.openxmlformats.org/officeDocument/2006/docPropsVTypes">
  <Template>Normal</Template>
  <TotalTime>986</TotalTime>
  <Pages>1</Pages>
  <Words>940</Words>
  <Characters>5458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441.2022.ru</dc:title>
  <dc:subject/>
  <dc:creator>Angela Ciornîi</dc:creator>
  <cp:keywords/>
  <dc:description/>
  <cp:lastModifiedBy>Iurie Zubcu</cp:lastModifiedBy>
  <cp:revision>21</cp:revision>
  <dcterms:created xsi:type="dcterms:W3CDTF">2022-11-30T11:35:00Z</dcterms:created>
  <dcterms:modified xsi:type="dcterms:W3CDTF">2022-12-06T13:45:00Z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