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77586" w14:textId="77777777" w:rsidR="002942A3" w:rsidRPr="00AE7107" w:rsidRDefault="002942A3" w:rsidP="00DD6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E248DCA" w14:textId="77777777" w:rsidR="009C71C4" w:rsidRPr="00AE7107" w:rsidRDefault="009C71C4" w:rsidP="00DD6340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E7107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1B605EBE" w14:textId="77777777" w:rsidR="009C71C4" w:rsidRPr="00AE7107" w:rsidRDefault="009C71C4" w:rsidP="00DD6340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E7107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5B1F6920" w14:textId="77777777" w:rsidR="009C71C4" w:rsidRPr="00AE7107" w:rsidRDefault="009C71C4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F10E31D" w14:textId="77777777" w:rsidR="009C71C4" w:rsidRPr="00AE7107" w:rsidRDefault="009C71C4" w:rsidP="00DD634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5E5BE5B" w14:textId="77777777" w:rsidR="009C71C4" w:rsidRPr="00AE7107" w:rsidRDefault="009C71C4" w:rsidP="00DD634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9C47555" w14:textId="77777777" w:rsidR="009C71C4" w:rsidRPr="00AE7107" w:rsidRDefault="009C71C4" w:rsidP="00DD634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AE7107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Закона </w:t>
      </w:r>
      <w:r w:rsidR="0086726A" w:rsidRPr="00AE7107">
        <w:rPr>
          <w:rFonts w:ascii="Times New Roman" w:hAnsi="Times New Roman" w:cs="Times New Roman"/>
          <w:sz w:val="28"/>
          <w:szCs w:val="28"/>
          <w:lang w:val="ru-RU"/>
        </w:rPr>
        <w:t xml:space="preserve">о внесении изменений в </w:t>
      </w:r>
      <w:r w:rsidR="00090E32" w:rsidRPr="00AE7107">
        <w:rPr>
          <w:rFonts w:ascii="Times New Roman" w:hAnsi="Times New Roman" w:cs="Times New Roman"/>
          <w:sz w:val="28"/>
          <w:szCs w:val="28"/>
          <w:lang w:val="ru-RU"/>
        </w:rPr>
        <w:t>статью 25</w:t>
      </w:r>
      <w:r w:rsidR="00090E32" w:rsidRPr="00AE7107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090E32" w:rsidRPr="00AE71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726A" w:rsidRPr="00AE7107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="00090E32" w:rsidRPr="00AE7107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86726A" w:rsidRPr="00AE7107">
        <w:rPr>
          <w:rFonts w:ascii="Times New Roman" w:hAnsi="Times New Roman" w:cs="Times New Roman"/>
          <w:sz w:val="28"/>
          <w:szCs w:val="28"/>
          <w:lang w:val="ru-RU"/>
        </w:rPr>
        <w:t xml:space="preserve"> о Прокуратуре 3/2016</w:t>
      </w:r>
      <w:r w:rsidRPr="00AE710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0D63AA4" w14:textId="77777777" w:rsidR="009C71C4" w:rsidRPr="00AE7107" w:rsidRDefault="009C71C4" w:rsidP="00DD6340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E7107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AE7107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</w:p>
    <w:p w14:paraId="35944353" w14:textId="77777777" w:rsidR="009C71C4" w:rsidRPr="00AE7107" w:rsidRDefault="009C71C4" w:rsidP="00DD6340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E7107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3E7A544" w14:textId="77777777" w:rsidR="009C71C4" w:rsidRPr="00AE7107" w:rsidRDefault="009C71C4" w:rsidP="00DD6340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8BBE60A" w14:textId="77777777" w:rsidR="009C71C4" w:rsidRPr="00AE7107" w:rsidRDefault="009C71C4" w:rsidP="00DD6340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E7107">
        <w:rPr>
          <w:rFonts w:ascii="Times New Roman" w:hAnsi="Times New Roman" w:cs="Times New Roman"/>
          <w:sz w:val="28"/>
          <w:szCs w:val="28"/>
          <w:lang w:val="ru-RU"/>
        </w:rPr>
        <w:t>проект закон</w:t>
      </w:r>
      <w:r w:rsidR="007A7664" w:rsidRPr="00AE7107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AE710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B74DA49" w14:textId="77777777" w:rsidR="009C71C4" w:rsidRPr="00AE7107" w:rsidRDefault="009C71C4" w:rsidP="00DD6340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E7107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6CE6F563" w14:textId="77777777" w:rsidR="009C71C4" w:rsidRPr="00AE7107" w:rsidRDefault="009C71C4" w:rsidP="00DD634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360D31E" w14:textId="77777777" w:rsidR="00705084" w:rsidRPr="00AE7107" w:rsidRDefault="00705084" w:rsidP="00DD6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4902559" w14:textId="77777777" w:rsidR="00705084" w:rsidRPr="00AE7107" w:rsidRDefault="00705084" w:rsidP="00DD6340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AE7107">
        <w:rPr>
          <w:rFonts w:ascii="Times New Roman" w:hAnsi="Times New Roman" w:cs="Times New Roman"/>
          <w:sz w:val="28"/>
          <w:szCs w:val="28"/>
          <w:lang w:val="ru-RU"/>
        </w:rPr>
        <w:t>Депутаты Парламента:</w:t>
      </w:r>
    </w:p>
    <w:p w14:paraId="08F5C67D" w14:textId="77777777" w:rsidR="00705084" w:rsidRPr="00AE7107" w:rsidRDefault="00705084" w:rsidP="00DD6340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7CC6640" w14:textId="77777777" w:rsidR="0086726A" w:rsidRPr="00AE7107" w:rsidRDefault="00090E32" w:rsidP="00DD6340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sz w:val="28"/>
          <w:szCs w:val="28"/>
          <w:lang w:val="ru-RU"/>
        </w:rPr>
      </w:pPr>
      <w:proofErr w:type="spellStart"/>
      <w:r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И</w:t>
      </w:r>
      <w:r w:rsidR="0086726A"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Кирияк</w:t>
      </w:r>
      <w:proofErr w:type="spellEnd"/>
    </w:p>
    <w:p w14:paraId="577B91F8" w14:textId="77777777" w:rsidR="00090E32" w:rsidRPr="00AE7107" w:rsidRDefault="00090E32" w:rsidP="00DD6340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sz w:val="28"/>
          <w:szCs w:val="28"/>
          <w:lang w:val="ru-RU"/>
        </w:rPr>
      </w:pPr>
      <w:proofErr w:type="spellStart"/>
      <w:r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="0086726A"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Рошка</w:t>
      </w:r>
      <w:proofErr w:type="spellEnd"/>
    </w:p>
    <w:p w14:paraId="3A9BC670" w14:textId="77777777" w:rsidR="00090E32" w:rsidRPr="00AE7107" w:rsidRDefault="0086726A" w:rsidP="00DD6340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sz w:val="28"/>
          <w:szCs w:val="28"/>
          <w:lang w:val="ru-RU"/>
        </w:rPr>
      </w:pPr>
      <w:proofErr w:type="spellStart"/>
      <w:r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A.</w:t>
      </w:r>
      <w:r w:rsidR="00090E32"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Калинич</w:t>
      </w:r>
      <w:proofErr w:type="spellEnd"/>
    </w:p>
    <w:p w14:paraId="05188D62" w14:textId="77777777" w:rsidR="00090E32" w:rsidRPr="00AE7107" w:rsidRDefault="00090E32" w:rsidP="00DD6340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sz w:val="28"/>
          <w:szCs w:val="28"/>
          <w:lang w:val="ru-RU"/>
        </w:rPr>
      </w:pPr>
      <w:proofErr w:type="spellStart"/>
      <w:r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В</w:t>
      </w:r>
      <w:r w:rsidR="0086726A"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  <w:r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Грэдинару</w:t>
      </w:r>
      <w:proofErr w:type="spellEnd"/>
      <w:r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19F4A226" w14:textId="77777777" w:rsidR="00705084" w:rsidRPr="00AE7107" w:rsidRDefault="0086726A" w:rsidP="00DD6340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sz w:val="28"/>
          <w:szCs w:val="28"/>
          <w:lang w:val="ru-RU"/>
        </w:rPr>
      </w:pPr>
      <w:proofErr w:type="spellStart"/>
      <w:r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O.</w:t>
      </w:r>
      <w:r w:rsidR="00090E32" w:rsidRPr="00AE7107">
        <w:rPr>
          <w:rFonts w:ascii="Times New Roman" w:eastAsia="Georgia" w:hAnsi="Times New Roman" w:cs="Times New Roman"/>
          <w:sz w:val="28"/>
          <w:szCs w:val="28"/>
          <w:lang w:val="ru-RU"/>
        </w:rPr>
        <w:t>Стамате</w:t>
      </w:r>
      <w:proofErr w:type="spellEnd"/>
    </w:p>
    <w:p w14:paraId="58FD5276" w14:textId="77777777" w:rsidR="00705084" w:rsidRPr="00AE7107" w:rsidRDefault="00705084" w:rsidP="00DD6340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09515DB9" w14:textId="77777777" w:rsidR="00705084" w:rsidRPr="00AE7107" w:rsidRDefault="00705084" w:rsidP="00DD6340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1185486B" w14:textId="77777777" w:rsidR="00705084" w:rsidRPr="00AE7107" w:rsidRDefault="00705084" w:rsidP="00DD6340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4137EBEA" w14:textId="77777777" w:rsidR="00705084" w:rsidRPr="00AE7107" w:rsidRDefault="00705084" w:rsidP="00DD6340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19624EF2" w14:textId="77777777" w:rsidR="00705084" w:rsidRPr="00AE7107" w:rsidRDefault="00705084" w:rsidP="00DD6340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6B7B52B5" w14:textId="77777777" w:rsidR="00705084" w:rsidRPr="00AE7107" w:rsidRDefault="00705084" w:rsidP="00DD6340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7520DDD1" w14:textId="77777777" w:rsidR="00E13E03" w:rsidRPr="00AE7107" w:rsidRDefault="00E13E03" w:rsidP="00DD6340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08EA82B5" w14:textId="77777777" w:rsidR="00090E32" w:rsidRPr="00AE7107" w:rsidRDefault="00090E32" w:rsidP="00DD6340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27A4FCE6" w14:textId="77777777" w:rsidR="00090E32" w:rsidRPr="00AE7107" w:rsidRDefault="00090E32" w:rsidP="00DD6340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7F86BE4B" w14:textId="77777777" w:rsidR="00090E32" w:rsidRPr="00AE7107" w:rsidRDefault="00090E32" w:rsidP="00DD6340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6F3F5308" w14:textId="77777777" w:rsidR="00090E32" w:rsidRPr="00AE7107" w:rsidRDefault="00090E32" w:rsidP="00DD6340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6B61499F" w14:textId="77777777" w:rsidR="00E13E03" w:rsidRPr="00AE7107" w:rsidRDefault="00E13E03" w:rsidP="00DD6340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  <w:lastRenderedPageBreak/>
        <w:t>Проект (№</w:t>
      </w:r>
      <w:r w:rsidR="00090E32" w:rsidRPr="00AE7107"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  <w:t>97</w:t>
      </w:r>
      <w:r w:rsidRPr="00AE7107"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  <w:t>/2022)</w:t>
      </w:r>
    </w:p>
    <w:p w14:paraId="0E525260" w14:textId="77777777" w:rsidR="00E13E03" w:rsidRPr="00AE7107" w:rsidRDefault="00E13E03" w:rsidP="00DD6340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</w:p>
    <w:p w14:paraId="072ED8DD" w14:textId="77777777" w:rsidR="00E13E03" w:rsidRPr="00AE7107" w:rsidRDefault="00E13E03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2B423B4D" w14:textId="77777777" w:rsidR="00E13E03" w:rsidRPr="00AE7107" w:rsidRDefault="00E13E03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26E9C879" w14:textId="77777777" w:rsidR="008B01EB" w:rsidRPr="00AE7107" w:rsidRDefault="008B01EB" w:rsidP="00DD6340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Закон</w:t>
      </w:r>
    </w:p>
    <w:p w14:paraId="71BC9914" w14:textId="77777777" w:rsidR="00090E32" w:rsidRPr="00AE7107" w:rsidRDefault="00090E32" w:rsidP="00DD6340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о внесении изменений в статью 25</w:t>
      </w:r>
      <w:r w:rsidRPr="00AE7107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vertAlign w:val="superscript"/>
          <w:lang w:val="ru-RU"/>
        </w:rPr>
        <w:t>1</w:t>
      </w:r>
      <w:r w:rsidRPr="00AE7107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 xml:space="preserve"> </w:t>
      </w:r>
    </w:p>
    <w:p w14:paraId="6B498D46" w14:textId="77777777" w:rsidR="008B01EB" w:rsidRPr="00AE7107" w:rsidRDefault="00090E32" w:rsidP="00DD6340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Закона о Прокуратуре 3/2016</w:t>
      </w:r>
    </w:p>
    <w:p w14:paraId="7FBD9DC1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859E189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B2E1851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267A335" w14:textId="77777777" w:rsidR="004D39E2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Парламент принимает настоящий органический закон.</w:t>
      </w:r>
    </w:p>
    <w:p w14:paraId="6CED028A" w14:textId="77777777" w:rsidR="004D39E2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 </w:t>
      </w:r>
    </w:p>
    <w:p w14:paraId="5B87639D" w14:textId="77777777" w:rsidR="0086726A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 xml:space="preserve">Ст. I. </w:t>
      </w:r>
      <w:r w:rsidRPr="00DD6340">
        <w:rPr>
          <w:rFonts w:ascii="Times New Roman" w:eastAsia="Calibri" w:hAnsi="Times New Roman" w:cs="Times New Roman"/>
          <w:bCs/>
          <w:color w:val="000000"/>
          <w:sz w:val="28"/>
          <w:szCs w:val="28"/>
          <w:u w:color="000000"/>
          <w:bdr w:val="nil"/>
          <w:lang w:val="ru-RU"/>
        </w:rPr>
        <w:t>–</w:t>
      </w:r>
      <w:r w:rsidRPr="00AE7107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В статью 25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vertAlign w:val="superscript"/>
          <w:lang w:val="ru-RU"/>
        </w:rPr>
        <w:t>1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Закона о Прокуратуре № 3/2016 (Официальный монитор Республики Молдова, 2016 г., № 69–77, ст.113), с последующими изменениями, внести следующие изменения:</w:t>
      </w:r>
    </w:p>
    <w:p w14:paraId="7405650F" w14:textId="77777777" w:rsidR="004D39E2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E02E74A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1. </w:t>
      </w:r>
      <w:r w:rsidR="004D39E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В части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(1): </w:t>
      </w:r>
    </w:p>
    <w:p w14:paraId="206FB8A8" w14:textId="77777777" w:rsidR="004D39E2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90BD666" w14:textId="77777777" w:rsidR="0086726A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в пункте 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b)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исключить слова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«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f),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»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;</w:t>
      </w:r>
    </w:p>
    <w:p w14:paraId="562D114C" w14:textId="77777777" w:rsidR="004D39E2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9FD6F65" w14:textId="77777777" w:rsidR="0086726A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пункт 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c)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изложить в следующей редакции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:</w:t>
      </w:r>
    </w:p>
    <w:p w14:paraId="2AA746EA" w14:textId="77777777" w:rsidR="0086726A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«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c)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обладает управленческими навыками,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соответствующими </w:t>
      </w:r>
      <w:r w:rsidR="00BE41E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должности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главного прокурора специализированной прокуратуры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;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»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;</w:t>
      </w:r>
    </w:p>
    <w:p w14:paraId="6E5854F3" w14:textId="77777777" w:rsidR="004D39E2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DBFD53A" w14:textId="77777777" w:rsidR="0086726A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дополнить часть пунктом 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c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vertAlign w:val="superscript"/>
          <w:lang w:val="ru-RU"/>
        </w:rPr>
        <w:t>1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)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следующего содержания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:</w:t>
      </w:r>
    </w:p>
    <w:p w14:paraId="53640216" w14:textId="77777777" w:rsidR="0086726A" w:rsidRPr="00AE7107" w:rsidRDefault="003D5B2F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«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c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vertAlign w:val="superscript"/>
          <w:lang w:val="ru-RU"/>
        </w:rPr>
        <w:t>1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) </w:t>
      </w:r>
      <w:r w:rsidR="004D39E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обладает профессиональными навыками, соответствующими </w:t>
      </w:r>
      <w:r w:rsidR="00BE41E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должности </w:t>
      </w:r>
      <w:r w:rsidR="004D39E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главного прокурора специализированной прокуратуры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;</w:t>
      </w:r>
      <w:r w:rsidR="00BE41E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»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;</w:t>
      </w:r>
    </w:p>
    <w:p w14:paraId="3EB0F509" w14:textId="77777777" w:rsidR="004D39E2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5B53B74" w14:textId="77777777" w:rsidR="0086726A" w:rsidRPr="00AE7107" w:rsidRDefault="00BE41E9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в пункте 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f)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перед словами «в отношении него» дополнить словами «обладает безупречной репутацией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и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»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34B69B2C" w14:textId="77777777" w:rsidR="004D39E2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C6BAC24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2. </w:t>
      </w:r>
      <w:r w:rsidR="00BE41E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В пункте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b)</w:t>
      </w:r>
      <w:r w:rsidR="00BE41E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части (2) после слов «отбор кандидата» дополнить словами</w:t>
      </w:r>
      <w:r w:rsidR="00B93AEE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«на должность главного прокурора специализированной прокуратуры»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, </w:t>
      </w:r>
      <w:r w:rsidR="00B93AEE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а после слова «прокуроров» дополнить словами «из числа 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соответствующих тре</w:t>
      </w:r>
      <w:r w:rsidR="00AE71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б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ованиям отбора</w:t>
      </w:r>
      <w:r w:rsidR="00B93AEE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кандидатов»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29B7D405" w14:textId="77777777" w:rsidR="004D39E2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C4D8FB9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3. </w:t>
      </w:r>
      <w:r w:rsidR="00B93AEE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В части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(4)</w:t>
      </w:r>
      <w:r w:rsidR="00B93AEE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первое предложение словами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B93AEE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«в течение не более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15 </w:t>
      </w:r>
      <w:r w:rsidR="00B93AEE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дней после образования вакансии»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168F5FC3" w14:textId="77777777" w:rsidR="004D39E2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5596E1F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lastRenderedPageBreak/>
        <w:t xml:space="preserve">4. </w:t>
      </w:r>
      <w:r w:rsidR="00B93AEE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В части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(7):</w:t>
      </w:r>
    </w:p>
    <w:p w14:paraId="22E24A2B" w14:textId="77777777" w:rsidR="00B93AEE" w:rsidRPr="00AE7107" w:rsidRDefault="00B93AEE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E442238" w14:textId="77777777" w:rsidR="0086726A" w:rsidRPr="00AE7107" w:rsidRDefault="00B93AEE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в первом предложении после слов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«комиссией, создаваемой»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,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дополнить словами «</w:t>
      </w:r>
      <w:proofErr w:type="spellStart"/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ad-hoc</w:t>
      </w:r>
      <w:proofErr w:type="spellEnd"/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»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;</w:t>
      </w:r>
    </w:p>
    <w:p w14:paraId="76E1ACEF" w14:textId="77777777" w:rsidR="00B93AEE" w:rsidRPr="00AE7107" w:rsidRDefault="00B93AEE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AB450EC" w14:textId="77777777" w:rsidR="0086726A" w:rsidRPr="00AE7107" w:rsidRDefault="00B93AEE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во втором предложении слов</w:t>
      </w:r>
      <w:r w:rsidR="0086149D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а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«</w:t>
      </w:r>
      <w:r w:rsidR="0086149D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обладающие квалификацией» заменить словами «обладающие профессиональной квалификацией»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;</w:t>
      </w:r>
    </w:p>
    <w:p w14:paraId="02915092" w14:textId="77777777" w:rsidR="00B93AEE" w:rsidRPr="00AE7107" w:rsidRDefault="00B93AEE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BCC948F" w14:textId="77777777" w:rsidR="0086726A" w:rsidRPr="00AE7107" w:rsidRDefault="0086149D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последнее предложение дополнить словами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«и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/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или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организованных преступлений, по обстоятельствам»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126BE92D" w14:textId="77777777" w:rsidR="004D39E2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0DD28CE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5. </w:t>
      </w:r>
      <w:r w:rsidR="0086149D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Часть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(8) </w:t>
      </w:r>
      <w:r w:rsidR="0086149D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изложить в следующей редакции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:</w:t>
      </w:r>
    </w:p>
    <w:p w14:paraId="4F734F49" w14:textId="77777777" w:rsidR="0086149D" w:rsidRPr="00AE7107" w:rsidRDefault="0086149D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5B5854E" w14:textId="77777777" w:rsidR="008E6142" w:rsidRPr="00AE7107" w:rsidRDefault="0086149D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«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(8)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В течение 10 рабочих дней после истечения срока подачи документов специальная комиссия организует и проводит </w:t>
      </w:r>
      <w:r w:rsidR="0060343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предварительный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отбор кандидатов в 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ходе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двух этапах. На первом этапе комиссия проверяет, если кандидат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ы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отвечают 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критериям отбора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, предусмотренным пунктами a), b), d) и e) части 1).</w:t>
      </w:r>
      <w:r w:rsidR="0060343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Кандидаты, не отвечающие соответствующим требованиям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отбора</w:t>
      </w:r>
      <w:r w:rsidR="0060343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, исключаются из предварительного отбора по решению Специальной комиссии, принято</w:t>
      </w:r>
      <w:r w:rsidR="00326110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му</w:t>
      </w:r>
      <w:r w:rsidR="0060343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большинством голосов его членов. </w:t>
      </w:r>
      <w:proofErr w:type="gramStart"/>
      <w:r w:rsidR="0060343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На втором этапе,</w:t>
      </w:r>
      <w:proofErr w:type="gramEnd"/>
      <w:r w:rsidR="0060343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комиссия проводит собеседования и оценивает оставшихся кандидатов с точки зрения их соответствия 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требованиям</w:t>
      </w:r>
      <w:r w:rsidR="0060343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отбора, изложенным в пунктах c), c</w:t>
      </w:r>
      <w:r w:rsidR="0060343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vertAlign w:val="superscript"/>
          <w:lang w:val="ru-RU"/>
        </w:rPr>
        <w:t>1</w:t>
      </w:r>
      <w:r w:rsidR="0060343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) и f) части (1).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Собеседования записываются с помощью видео/аудиосредств, а записи размещаются на официальной веб-странице Высшего совета прокуроров сразу после окончания последнего собеседования</w:t>
      </w:r>
      <w:r w:rsidR="00603439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  <w:r w:rsidR="00326110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При необходимости специальная комиссия имеет право продлить срок организации и проведения оценки кандидатов не более чем на 15 рабочих дней. Специальная комиссия должна решит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ь</w:t>
      </w:r>
      <w:r w:rsidR="00326110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, соответствуют ли кандидаты критериям, изложенным в 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пунктах c), c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vertAlign w:val="superscript"/>
          <w:lang w:val="ru-RU"/>
        </w:rPr>
        <w:t>1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) и f) части (1) </w:t>
      </w:r>
      <w:r w:rsidR="00326110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большинством голосов своих членов.  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Кандидаты, которые не отвечают соответствующим требованиям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,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исключаются из предварительного отбора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. 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Каждый член специальной комиссии заполняет оценочный лист по каждому оставшемуся 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в конкурсе 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кандидату и присуждает баллы каждому кандидату по каждому критерию, предусмотренному в пунктах c), c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vertAlign w:val="superscript"/>
          <w:lang w:val="ru-RU"/>
        </w:rPr>
        <w:t>1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) и f) части (1)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. 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Итоговый балл, полученный кандидатами, допущенными к участию в конкурсе, представляет собой общую сумму баллов, присужденных каждым членом комиссии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, 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и 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отражается в общей ведомости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. 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Список отвечающих требованиям кандидатов, оставшихся в предварительном отборе после 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двух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lastRenderedPageBreak/>
        <w:t xml:space="preserve">этапов, 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а также 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оценочны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е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лист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ы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и общ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ая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ведомость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, представля</w:t>
      </w:r>
      <w:r w:rsidR="00C45696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ю</w:t>
      </w:r>
      <w:r w:rsidR="008E6142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тся в Высший совет прокуроров.».</w:t>
      </w:r>
    </w:p>
    <w:p w14:paraId="6FC7B662" w14:textId="77777777" w:rsidR="008E6142" w:rsidRPr="00AE7107" w:rsidRDefault="008E614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BACBE84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6.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В части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(10)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первое предложение дополнить словами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«в соответствии с требованиями части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(11)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»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0D15C3F8" w14:textId="77777777" w:rsidR="004D39E2" w:rsidRPr="00AE7107" w:rsidRDefault="004D39E2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70BB7CB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7.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Часть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(11)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изложить в следующей редакции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:</w:t>
      </w:r>
    </w:p>
    <w:p w14:paraId="3796B127" w14:textId="77777777" w:rsidR="00775607" w:rsidRPr="00AE7107" w:rsidRDefault="00775607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B16E6CF" w14:textId="77777777" w:rsidR="00775607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(11) 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Мотивированным решением,</w:t>
      </w:r>
      <w:r w:rsidR="007E78EC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опубликованным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на своей веб-странице, Высший совет прокуроров может вернуть специальной комиссии ее решение по результатам конкурса, если </w:t>
      </w:r>
      <w:r w:rsidR="007E78EC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были 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зафиксированы нарушения законной процедуры.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После рассмотрения возражений Высшего совета 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прокуроров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специальная комиссия представляет Высшему совету 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прокуроров </w:t>
      </w:r>
      <w:r w:rsidR="007E78EC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публичное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мотивированное решение, 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которым </w:t>
      </w:r>
      <w:r w:rsidR="007E78EC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либо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оставля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ет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в силе первоначальное решение об итогах конкурса</w:t>
      </w:r>
      <w:r w:rsidR="007E78EC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,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либо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требу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ет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проведения нового конкурса. Если 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специальная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комиссия оставляет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в силе свое первоначальное решение, а Высший совет прокуроров не поддерживает представленные аргументы, </w:t>
      </w:r>
      <w:proofErr w:type="gramStart"/>
      <w:r w:rsidR="007E78EC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и</w:t>
      </w:r>
      <w:proofErr w:type="gramEnd"/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если специальная комиссия требует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объяв</w:t>
      </w:r>
      <w:r w:rsidR="007E78EC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ления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нов</w:t>
      </w:r>
      <w:r w:rsidR="007E78EC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ого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конкурс</w:t>
      </w:r>
      <w:r w:rsidR="007E78EC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а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, Совет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,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путем мотивированного и публичного решения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,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объяв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ляет </w:t>
      </w:r>
      <w:r w:rsidR="00775607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новый конкурс.</w:t>
      </w:r>
    </w:p>
    <w:p w14:paraId="28A14B2C" w14:textId="77777777" w:rsidR="00775607" w:rsidRPr="00AE7107" w:rsidRDefault="00775607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ECDA4C2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8. 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Часть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(13) </w:t>
      </w:r>
      <w:r w:rsidR="003D5B2F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изложить в следующей редакции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:</w:t>
      </w:r>
    </w:p>
    <w:p w14:paraId="42369525" w14:textId="77777777" w:rsidR="003D5B2F" w:rsidRPr="00AE7107" w:rsidRDefault="003D5B2F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3049125" w14:textId="77777777" w:rsidR="0086726A" w:rsidRPr="00AE7107" w:rsidRDefault="003D5B2F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«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(13)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Повторный конкурс проводится в соответствии с условиями частей 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-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(11).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».</w:t>
      </w:r>
    </w:p>
    <w:p w14:paraId="21411714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91F1D8D" w14:textId="77777777" w:rsidR="0086726A" w:rsidRPr="00AE7107" w:rsidRDefault="003D5B2F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AE7107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</w:t>
      </w:r>
      <w:r w:rsidR="0086726A" w:rsidRPr="00AE7107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. II.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– (1) </w:t>
      </w:r>
      <w:r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86726A" w:rsidRPr="00AE710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. </w:t>
      </w:r>
    </w:p>
    <w:p w14:paraId="19BD8869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726E3FC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A050B18" w14:textId="77777777" w:rsidR="0086726A" w:rsidRPr="00AE7107" w:rsidRDefault="0086726A" w:rsidP="00DD634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E877BAC" w14:textId="77777777" w:rsidR="00E13E03" w:rsidRPr="00AE7107" w:rsidRDefault="00E13E03" w:rsidP="00DD6340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EA05B29" w14:textId="77777777" w:rsidR="0061039E" w:rsidRPr="00AE7107" w:rsidRDefault="0061039E" w:rsidP="00DD6340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</w:p>
    <w:p w14:paraId="18D62065" w14:textId="77777777" w:rsidR="00BB12DE" w:rsidRPr="00AE7107" w:rsidRDefault="00E245BE" w:rsidP="00DD6340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E7107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ПРЕДСЕДАТЕЛЬ ПАРЛАМЕНТА</w:t>
      </w:r>
    </w:p>
    <w:sectPr w:rsidR="00BB12DE" w:rsidRPr="00AE7107" w:rsidSect="00114635">
      <w:headerReference w:type="default" r:id="rId7"/>
      <w:foot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BCFC2" w14:textId="77777777" w:rsidR="00AC3FB3" w:rsidRDefault="00AC3FB3" w:rsidP="002942A3">
      <w:pPr>
        <w:spacing w:after="0" w:line="240" w:lineRule="auto"/>
      </w:pPr>
      <w:r>
        <w:separator/>
      </w:r>
    </w:p>
  </w:endnote>
  <w:endnote w:type="continuationSeparator" w:id="0">
    <w:p w14:paraId="6DFB83AE" w14:textId="77777777" w:rsidR="00AC3FB3" w:rsidRDefault="00AC3FB3" w:rsidP="00294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5693726"/>
      <w:docPartObj>
        <w:docPartGallery w:val="Page Numbers (Bottom of Page)"/>
        <w:docPartUnique/>
      </w:docPartObj>
    </w:sdtPr>
    <w:sdtEndPr/>
    <w:sdtContent>
      <w:p w14:paraId="07A88BDB" w14:textId="77777777" w:rsidR="003D5B2F" w:rsidRDefault="003D5B2F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02E4">
          <w:rPr>
            <w:noProof/>
          </w:rPr>
          <w:t>4</w:t>
        </w:r>
        <w:r>
          <w:fldChar w:fldCharType="end"/>
        </w:r>
      </w:p>
    </w:sdtContent>
  </w:sdt>
  <w:p w14:paraId="6809F379" w14:textId="77777777" w:rsidR="003D5B2F" w:rsidRDefault="003D5B2F">
    <w:pPr>
      <w:pStyle w:val="Subsol"/>
    </w:pPr>
  </w:p>
  <w:p w14:paraId="60CE5B85" w14:textId="77777777" w:rsidR="003D5B2F" w:rsidRDefault="003D5B2F"/>
  <w:p w14:paraId="6799F31A" w14:textId="77777777" w:rsidR="003D5B2F" w:rsidRDefault="003D5B2F"/>
  <w:p w14:paraId="18101AF8" w14:textId="77777777" w:rsidR="003D5B2F" w:rsidRDefault="003D5B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576C4" w14:textId="77777777" w:rsidR="00AC3FB3" w:rsidRDefault="00AC3FB3" w:rsidP="002942A3">
      <w:pPr>
        <w:spacing w:after="0" w:line="240" w:lineRule="auto"/>
      </w:pPr>
      <w:r>
        <w:separator/>
      </w:r>
    </w:p>
  </w:footnote>
  <w:footnote w:type="continuationSeparator" w:id="0">
    <w:p w14:paraId="644462C2" w14:textId="77777777" w:rsidR="00AC3FB3" w:rsidRDefault="00AC3FB3" w:rsidP="00294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12999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AC5A3B8" w14:textId="71E13F15" w:rsidR="00DD6340" w:rsidRPr="00DD6340" w:rsidRDefault="00DD6340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D634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D634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D634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D634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D6340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A8F7DA0" w14:textId="77777777" w:rsidR="00DD6340" w:rsidRDefault="00DD634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5715F"/>
    <w:multiLevelType w:val="hybridMultilevel"/>
    <w:tmpl w:val="447A7730"/>
    <w:lvl w:ilvl="0" w:tplc="F6AA5B50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CB27E60"/>
    <w:multiLevelType w:val="hybridMultilevel"/>
    <w:tmpl w:val="2B6C2894"/>
    <w:lvl w:ilvl="0" w:tplc="1C2E8A9A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4CE7C7F"/>
    <w:multiLevelType w:val="hybridMultilevel"/>
    <w:tmpl w:val="CF406D9E"/>
    <w:lvl w:ilvl="0" w:tplc="CA049902">
      <w:start w:val="1"/>
      <w:numFmt w:val="lowerLetter"/>
      <w:lvlText w:val="%1)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43682919"/>
    <w:multiLevelType w:val="hybridMultilevel"/>
    <w:tmpl w:val="B804EC06"/>
    <w:lvl w:ilvl="0" w:tplc="4AFE515E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F151118"/>
    <w:multiLevelType w:val="hybridMultilevel"/>
    <w:tmpl w:val="00E24FBA"/>
    <w:lvl w:ilvl="0" w:tplc="FB70BF28">
      <w:start w:val="16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F6B0E1E"/>
    <w:multiLevelType w:val="hybridMultilevel"/>
    <w:tmpl w:val="775A258E"/>
    <w:lvl w:ilvl="0" w:tplc="09F6A0C6">
      <w:numFmt w:val="bullet"/>
      <w:lvlText w:val="-"/>
      <w:lvlJc w:val="left"/>
      <w:pPr>
        <w:ind w:left="1920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9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B1"/>
    <w:rsid w:val="000310B3"/>
    <w:rsid w:val="00090E32"/>
    <w:rsid w:val="000E4B41"/>
    <w:rsid w:val="00114635"/>
    <w:rsid w:val="00170FAA"/>
    <w:rsid w:val="00172E39"/>
    <w:rsid w:val="00196271"/>
    <w:rsid w:val="001A4A72"/>
    <w:rsid w:val="00220012"/>
    <w:rsid w:val="002202E4"/>
    <w:rsid w:val="0024455A"/>
    <w:rsid w:val="002942A3"/>
    <w:rsid w:val="00326110"/>
    <w:rsid w:val="003D5B2F"/>
    <w:rsid w:val="004041A8"/>
    <w:rsid w:val="004056A9"/>
    <w:rsid w:val="0043287E"/>
    <w:rsid w:val="00454BD4"/>
    <w:rsid w:val="00470223"/>
    <w:rsid w:val="00477AB6"/>
    <w:rsid w:val="004A58FE"/>
    <w:rsid w:val="004D39E2"/>
    <w:rsid w:val="004E5065"/>
    <w:rsid w:val="00565635"/>
    <w:rsid w:val="0057385A"/>
    <w:rsid w:val="005877B1"/>
    <w:rsid w:val="00603439"/>
    <w:rsid w:val="0061039E"/>
    <w:rsid w:val="006140FC"/>
    <w:rsid w:val="00630011"/>
    <w:rsid w:val="00660A73"/>
    <w:rsid w:val="00676F4A"/>
    <w:rsid w:val="00687063"/>
    <w:rsid w:val="00705084"/>
    <w:rsid w:val="007116B5"/>
    <w:rsid w:val="00714B88"/>
    <w:rsid w:val="00747893"/>
    <w:rsid w:val="0076283B"/>
    <w:rsid w:val="00775607"/>
    <w:rsid w:val="00792C11"/>
    <w:rsid w:val="007A7664"/>
    <w:rsid w:val="007C70B5"/>
    <w:rsid w:val="007D0550"/>
    <w:rsid w:val="007E78EC"/>
    <w:rsid w:val="0086149D"/>
    <w:rsid w:val="0086726A"/>
    <w:rsid w:val="008A31A4"/>
    <w:rsid w:val="008B01EB"/>
    <w:rsid w:val="008E1A6E"/>
    <w:rsid w:val="008E6142"/>
    <w:rsid w:val="008F7704"/>
    <w:rsid w:val="00937046"/>
    <w:rsid w:val="009B225C"/>
    <w:rsid w:val="009C71C4"/>
    <w:rsid w:val="00A279EC"/>
    <w:rsid w:val="00A37A8D"/>
    <w:rsid w:val="00A7408F"/>
    <w:rsid w:val="00AC3FB3"/>
    <w:rsid w:val="00AE7107"/>
    <w:rsid w:val="00B93AEE"/>
    <w:rsid w:val="00BB12DE"/>
    <w:rsid w:val="00BD5B18"/>
    <w:rsid w:val="00BD61A9"/>
    <w:rsid w:val="00BE41E9"/>
    <w:rsid w:val="00C03544"/>
    <w:rsid w:val="00C04FAE"/>
    <w:rsid w:val="00C31C4D"/>
    <w:rsid w:val="00C45696"/>
    <w:rsid w:val="00CC2E47"/>
    <w:rsid w:val="00D30134"/>
    <w:rsid w:val="00D920DF"/>
    <w:rsid w:val="00DC02EC"/>
    <w:rsid w:val="00DD6340"/>
    <w:rsid w:val="00E01309"/>
    <w:rsid w:val="00E13E03"/>
    <w:rsid w:val="00E245BE"/>
    <w:rsid w:val="00E24DCF"/>
    <w:rsid w:val="00E65267"/>
    <w:rsid w:val="00E83953"/>
    <w:rsid w:val="00EA3156"/>
    <w:rsid w:val="00EF0775"/>
    <w:rsid w:val="00F473A5"/>
    <w:rsid w:val="00F52A14"/>
    <w:rsid w:val="00F64D8E"/>
    <w:rsid w:val="00F77E1E"/>
    <w:rsid w:val="00F9064E"/>
    <w:rsid w:val="00FA7AAB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90124"/>
  <w15:chartTrackingRefBased/>
  <w15:docId w15:val="{CCE50454-F80A-44A8-942D-39576868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877B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,HotarirePunct1,Normal bullet 2,Bullet List"/>
    <w:basedOn w:val="Normal"/>
    <w:link w:val="ListparagrafCaracter"/>
    <w:uiPriority w:val="34"/>
    <w:qFormat/>
    <w:rsid w:val="005877B1"/>
    <w:pPr>
      <w:ind w:left="720"/>
      <w:contextualSpacing/>
    </w:pPr>
  </w:style>
  <w:style w:type="paragraph" w:styleId="Frspaiere">
    <w:name w:val="No Spacing"/>
    <w:link w:val="FrspaiereCaracter"/>
    <w:uiPriority w:val="1"/>
    <w:qFormat/>
    <w:rsid w:val="005877B1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HotarirePunct1 Caracter,Normal bullet 2 Caracter,Bullet List Caracter"/>
    <w:basedOn w:val="Fontdeparagrafimplicit"/>
    <w:link w:val="Listparagraf"/>
    <w:uiPriority w:val="34"/>
    <w:locked/>
    <w:rsid w:val="005877B1"/>
    <w:rPr>
      <w:rFonts w:ascii="Georgia" w:hAnsi="Georgia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NormalWeb">
    <w:name w:val="Normal (Web)"/>
    <w:aliases w:val="Знак, Знак,webb,webb Знак Знак,Знак Знак1,webb Знак Знак Знак Char Char,Знак Знак Знак,Normal (Web) Знак,Normal (Web) Знак Знак Знак,Обычный (веб)1"/>
    <w:basedOn w:val="Normal"/>
    <w:link w:val="NormalWebCaracter"/>
    <w:uiPriority w:val="99"/>
    <w:unhideWhenUsed/>
    <w:qFormat/>
    <w:rsid w:val="0061039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NormalWebCaracter">
    <w:name w:val="Normal (Web) Caracter"/>
    <w:aliases w:val="Знак Caracter, Знак Caracter,webb Caracter,webb Знак Знак Caracter,Знак Знак1 Caracter,webb Знак Знак Знак Char Char Caracter,Знак Знак Знак Caracter,Normal (Web) Знак Caracter,Normal (Web) Знак Знак Знак Caracter"/>
    <w:link w:val="NormalWeb"/>
    <w:uiPriority w:val="99"/>
    <w:locked/>
    <w:rsid w:val="0061039E"/>
    <w:rPr>
      <w:rFonts w:ascii="Times New Roman" w:eastAsia="Times New Roman" w:hAnsi="Times New Roman" w:cs="Times New Roman"/>
      <w:sz w:val="24"/>
      <w:szCs w:val="24"/>
      <w:lang w:eastAsia="ro-MD"/>
    </w:rPr>
  </w:style>
  <w:style w:type="table" w:styleId="Tabelgril">
    <w:name w:val="Table Grid"/>
    <w:basedOn w:val="TabelNormal"/>
    <w:uiPriority w:val="39"/>
    <w:rsid w:val="00610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ustinga">
    <w:name w:val="Titlu stinga"/>
    <w:qFormat/>
    <w:rsid w:val="008A31A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8A31A4"/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docbody">
    <w:name w:val="doc_body"/>
    <w:basedOn w:val="Fontdeparagrafimplicit"/>
    <w:rsid w:val="008A3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3136B62-A708-44CB-A9DD-8243B3C0E7EF}"/>
</file>

<file path=customXml/itemProps2.xml><?xml version="1.0" encoding="utf-8"?>
<ds:datastoreItem xmlns:ds="http://schemas.openxmlformats.org/officeDocument/2006/customXml" ds:itemID="{53B5EDFF-A0AF-46AD-9541-8CFF32975EFC}"/>
</file>

<file path=customXml/itemProps3.xml><?xml version="1.0" encoding="utf-8"?>
<ds:datastoreItem xmlns:ds="http://schemas.openxmlformats.org/officeDocument/2006/customXml" ds:itemID="{8A34E121-BF90-4FB4-8D53-04B03D64F5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97.2022.ru</dc:title>
  <dc:subject/>
  <dc:creator>Nicoleta Chira</dc:creator>
  <cp:keywords/>
  <dc:description/>
  <cp:lastModifiedBy>Aliona Galaico</cp:lastModifiedBy>
  <cp:revision>3</cp:revision>
  <dcterms:created xsi:type="dcterms:W3CDTF">2022-04-04T13:31:00Z</dcterms:created>
  <dcterms:modified xsi:type="dcterms:W3CDTF">2022-04-04T13:32:00Z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