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AA0F1" w14:textId="492DB9C1" w:rsidR="000C7DC5" w:rsidRDefault="000C7DC5" w:rsidP="000C7DC5">
      <w:pPr>
        <w:tabs>
          <w:tab w:val="left" w:pos="3969"/>
        </w:tabs>
        <w:spacing w:after="0" w:line="240" w:lineRule="auto"/>
        <w:jc w:val="center"/>
        <w:rPr>
          <w:rFonts w:ascii="Times New Roman" w:hAnsi="Times New Roman" w:cs="Times New Roman"/>
          <w:b/>
          <w:sz w:val="28"/>
          <w:szCs w:val="28"/>
          <w:lang w:val="ro-MD"/>
        </w:rPr>
      </w:pPr>
    </w:p>
    <w:p w14:paraId="7A3BEBBD" w14:textId="3F030913" w:rsidR="0054416C" w:rsidRDefault="0054416C" w:rsidP="000C7DC5">
      <w:pPr>
        <w:tabs>
          <w:tab w:val="left" w:pos="3969"/>
        </w:tabs>
        <w:spacing w:after="0" w:line="240" w:lineRule="auto"/>
        <w:jc w:val="center"/>
        <w:rPr>
          <w:rFonts w:ascii="Times New Roman" w:hAnsi="Times New Roman" w:cs="Times New Roman"/>
          <w:b/>
          <w:sz w:val="28"/>
          <w:szCs w:val="28"/>
          <w:lang w:val="ro-MD"/>
        </w:rPr>
      </w:pPr>
    </w:p>
    <w:p w14:paraId="727FFDE2" w14:textId="344532F0" w:rsidR="0054416C" w:rsidRDefault="0054416C" w:rsidP="000C7DC5">
      <w:pPr>
        <w:tabs>
          <w:tab w:val="left" w:pos="3969"/>
        </w:tabs>
        <w:spacing w:after="0" w:line="240" w:lineRule="auto"/>
        <w:jc w:val="center"/>
        <w:rPr>
          <w:rFonts w:ascii="Times New Roman" w:hAnsi="Times New Roman" w:cs="Times New Roman"/>
          <w:b/>
          <w:sz w:val="28"/>
          <w:szCs w:val="28"/>
          <w:lang w:val="ro-MD"/>
        </w:rPr>
      </w:pPr>
    </w:p>
    <w:p w14:paraId="5DBFFF12" w14:textId="77777777" w:rsidR="0054416C" w:rsidRPr="006D691E" w:rsidRDefault="0054416C" w:rsidP="000C7DC5">
      <w:pPr>
        <w:tabs>
          <w:tab w:val="left" w:pos="3969"/>
        </w:tabs>
        <w:spacing w:after="0" w:line="240" w:lineRule="auto"/>
        <w:jc w:val="center"/>
        <w:rPr>
          <w:rFonts w:ascii="Times New Roman" w:hAnsi="Times New Roman" w:cs="Times New Roman"/>
          <w:b/>
          <w:sz w:val="28"/>
          <w:szCs w:val="28"/>
          <w:lang w:val="ro-MD"/>
        </w:rPr>
      </w:pPr>
    </w:p>
    <w:p w14:paraId="110D227C" w14:textId="77777777" w:rsidR="000C7DC5" w:rsidRDefault="000C7DC5" w:rsidP="000C7DC5">
      <w:pPr>
        <w:tabs>
          <w:tab w:val="left" w:pos="3969"/>
        </w:tabs>
        <w:spacing w:after="0" w:line="240" w:lineRule="auto"/>
        <w:jc w:val="center"/>
        <w:rPr>
          <w:rFonts w:ascii="Times New Roman" w:hAnsi="Times New Roman" w:cs="Times New Roman"/>
          <w:b/>
          <w:sz w:val="28"/>
          <w:szCs w:val="28"/>
          <w:lang w:val="ro-MD"/>
        </w:rPr>
      </w:pPr>
    </w:p>
    <w:p w14:paraId="3FF0A179" w14:textId="77777777" w:rsidR="000C7DC5" w:rsidRDefault="000C7DC5" w:rsidP="000C7DC5">
      <w:pPr>
        <w:tabs>
          <w:tab w:val="left" w:pos="3969"/>
        </w:tabs>
        <w:spacing w:after="0" w:line="240" w:lineRule="auto"/>
        <w:jc w:val="center"/>
        <w:rPr>
          <w:rFonts w:ascii="Times New Roman" w:hAnsi="Times New Roman" w:cs="Times New Roman"/>
          <w:b/>
          <w:sz w:val="28"/>
          <w:szCs w:val="28"/>
          <w:lang w:val="ro-MD"/>
        </w:rPr>
      </w:pPr>
    </w:p>
    <w:p w14:paraId="0D6F822A" w14:textId="77777777" w:rsidR="000C7DC5" w:rsidRDefault="000C7DC5" w:rsidP="00721EF2">
      <w:pPr>
        <w:tabs>
          <w:tab w:val="left" w:pos="3969"/>
        </w:tabs>
        <w:spacing w:after="0" w:line="240" w:lineRule="auto"/>
        <w:ind w:left="567" w:right="2317"/>
        <w:jc w:val="center"/>
        <w:rPr>
          <w:rFonts w:ascii="Times New Roman" w:hAnsi="Times New Roman" w:cs="Times New Roman"/>
          <w:b/>
          <w:sz w:val="28"/>
          <w:szCs w:val="28"/>
          <w:lang w:val="ro-MD"/>
        </w:rPr>
      </w:pPr>
      <w:r w:rsidRPr="006D691E">
        <w:rPr>
          <w:rFonts w:ascii="Times New Roman" w:hAnsi="Times New Roman" w:cs="Times New Roman"/>
          <w:b/>
          <w:sz w:val="28"/>
          <w:szCs w:val="28"/>
          <w:lang w:val="ro-MD"/>
        </w:rPr>
        <w:t>H O T Ă R Â R E</w:t>
      </w:r>
    </w:p>
    <w:p w14:paraId="09E14B9E" w14:textId="77777777" w:rsidR="000C7DC5" w:rsidRPr="006D691E" w:rsidRDefault="000C7DC5" w:rsidP="000C7DC5">
      <w:pPr>
        <w:tabs>
          <w:tab w:val="left" w:pos="3969"/>
        </w:tabs>
        <w:spacing w:after="0" w:line="240" w:lineRule="auto"/>
        <w:jc w:val="center"/>
        <w:rPr>
          <w:rFonts w:ascii="Times New Roman" w:hAnsi="Times New Roman" w:cs="Times New Roman"/>
          <w:b/>
          <w:sz w:val="28"/>
          <w:szCs w:val="28"/>
          <w:lang w:val="ro-MD"/>
        </w:rPr>
      </w:pPr>
    </w:p>
    <w:p w14:paraId="50C1B730" w14:textId="77777777" w:rsidR="00721EF2" w:rsidRDefault="000C7DC5" w:rsidP="00721EF2">
      <w:pPr>
        <w:tabs>
          <w:tab w:val="left" w:pos="3969"/>
        </w:tabs>
        <w:spacing w:after="0" w:line="240" w:lineRule="auto"/>
        <w:ind w:left="709" w:right="2317"/>
        <w:jc w:val="center"/>
        <w:rPr>
          <w:rFonts w:ascii="Times New Roman" w:hAnsi="Times New Roman" w:cs="Times New Roman"/>
          <w:b/>
          <w:sz w:val="28"/>
          <w:szCs w:val="28"/>
          <w:lang w:val="ro-MD"/>
        </w:rPr>
      </w:pPr>
      <w:r w:rsidRPr="006D691E">
        <w:rPr>
          <w:rFonts w:ascii="Times New Roman" w:hAnsi="Times New Roman" w:cs="Times New Roman"/>
          <w:b/>
          <w:sz w:val="28"/>
          <w:szCs w:val="28"/>
          <w:lang w:val="ro-MD"/>
        </w:rPr>
        <w:t xml:space="preserve">pentru modificarea articolului 1 din Hotărârea Parlamentului nr. 91/2021 privind componența nominală a delegațiilor Parlamentului Republicii Moldova la organizațiile parlamentare internaționale </w:t>
      </w:r>
    </w:p>
    <w:p w14:paraId="6C2120EE" w14:textId="2B0F0071" w:rsidR="000C7DC5" w:rsidRPr="006D691E" w:rsidRDefault="000C7DC5" w:rsidP="00721EF2">
      <w:pPr>
        <w:tabs>
          <w:tab w:val="left" w:pos="3969"/>
        </w:tabs>
        <w:spacing w:after="0" w:line="240" w:lineRule="auto"/>
        <w:ind w:left="709" w:right="2317"/>
        <w:jc w:val="center"/>
        <w:rPr>
          <w:rFonts w:ascii="Times New Roman" w:hAnsi="Times New Roman" w:cs="Times New Roman"/>
          <w:b/>
          <w:sz w:val="28"/>
          <w:szCs w:val="28"/>
          <w:lang w:val="ro-MD"/>
        </w:rPr>
      </w:pPr>
      <w:r w:rsidRPr="006D691E">
        <w:rPr>
          <w:rFonts w:ascii="Times New Roman" w:hAnsi="Times New Roman" w:cs="Times New Roman"/>
          <w:b/>
          <w:sz w:val="28"/>
          <w:szCs w:val="28"/>
          <w:lang w:val="ro-MD"/>
        </w:rPr>
        <w:t>și la organizațiile</w:t>
      </w:r>
      <w:r>
        <w:rPr>
          <w:rFonts w:ascii="Times New Roman" w:hAnsi="Times New Roman" w:cs="Times New Roman"/>
          <w:b/>
          <w:sz w:val="28"/>
          <w:szCs w:val="28"/>
          <w:lang w:val="ro-MD"/>
        </w:rPr>
        <w:t xml:space="preserve"> </w:t>
      </w:r>
      <w:r w:rsidRPr="006D691E">
        <w:rPr>
          <w:rFonts w:ascii="Times New Roman" w:hAnsi="Times New Roman" w:cs="Times New Roman"/>
          <w:b/>
          <w:sz w:val="28"/>
          <w:szCs w:val="28"/>
          <w:lang w:val="ro-MD"/>
        </w:rPr>
        <w:t>parlamentare bilaterale</w:t>
      </w:r>
    </w:p>
    <w:p w14:paraId="4DF92A5E" w14:textId="7990B75A" w:rsidR="000C7DC5" w:rsidRPr="006D691E" w:rsidRDefault="00721EF2" w:rsidP="000C7DC5">
      <w:pPr>
        <w:spacing w:after="0" w:line="240" w:lineRule="auto"/>
        <w:rPr>
          <w:rFonts w:ascii="Times New Roman" w:hAnsi="Times New Roman" w:cs="Times New Roman"/>
          <w:b/>
          <w:sz w:val="28"/>
          <w:szCs w:val="28"/>
          <w:lang w:val="ro-MD"/>
        </w:rPr>
      </w:pPr>
      <w:r w:rsidRPr="006D691E">
        <w:rPr>
          <w:rFonts w:ascii="Times New Roman" w:hAnsi="Times New Roman" w:cs="Times New Roman"/>
          <w:b/>
          <w:noProof/>
          <w:sz w:val="28"/>
          <w:szCs w:val="28"/>
          <w:lang w:val="ro-MD"/>
        </w:rPr>
        <mc:AlternateContent>
          <mc:Choice Requires="wps">
            <w:drawing>
              <wp:anchor distT="0" distB="0" distL="114300" distR="114300" simplePos="0" relativeHeight="251659264" behindDoc="0" locked="0" layoutInCell="1" allowOverlap="1" wp14:anchorId="24FB4754" wp14:editId="06FFE5EE">
                <wp:simplePos x="0" y="0"/>
                <wp:positionH relativeFrom="column">
                  <wp:posOffset>546379</wp:posOffset>
                </wp:positionH>
                <wp:positionV relativeFrom="paragraph">
                  <wp:posOffset>18593</wp:posOffset>
                </wp:positionV>
                <wp:extent cx="4147719"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4147719"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2A0E771"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1.45pt" to="369.6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" strokecolor="windowText">
                <v:stroke joinstyle="miter"/>
              </v:line>
            </w:pict>
          </mc:Fallback>
        </mc:AlternateContent>
      </w:r>
    </w:p>
    <w:p w14:paraId="6ADB452B" w14:textId="77777777" w:rsidR="000C7DC5" w:rsidRDefault="000C7DC5" w:rsidP="000C7DC5">
      <w:pPr>
        <w:spacing w:after="0" w:line="240" w:lineRule="auto"/>
        <w:ind w:left="567" w:firstLine="567"/>
        <w:jc w:val="both"/>
        <w:rPr>
          <w:rFonts w:ascii="Times New Roman" w:hAnsi="Times New Roman" w:cs="Times New Roman"/>
          <w:sz w:val="28"/>
          <w:szCs w:val="28"/>
          <w:lang w:val="ro-MD"/>
        </w:rPr>
      </w:pPr>
    </w:p>
    <w:p w14:paraId="78F96779" w14:textId="77777777" w:rsidR="000C7DC5" w:rsidRDefault="000C7DC5" w:rsidP="00721EF2">
      <w:pPr>
        <w:spacing w:after="0" w:line="240" w:lineRule="auto"/>
        <w:ind w:left="0" w:firstLine="709"/>
        <w:jc w:val="both"/>
        <w:rPr>
          <w:rFonts w:ascii="Times New Roman" w:hAnsi="Times New Roman" w:cs="Times New Roman"/>
          <w:sz w:val="28"/>
          <w:szCs w:val="28"/>
          <w:lang w:val="ro-MD"/>
        </w:rPr>
      </w:pPr>
      <w:r w:rsidRPr="006D691E">
        <w:rPr>
          <w:rFonts w:ascii="Times New Roman" w:hAnsi="Times New Roman" w:cs="Times New Roman"/>
          <w:sz w:val="28"/>
          <w:szCs w:val="28"/>
          <w:lang w:val="ro-MD"/>
        </w:rPr>
        <w:t>În temeiul art. 13 alin. (1) lit. b) din Regulamentul Parlamentului, adoptat prin Legea nr. 797/1996,</w:t>
      </w:r>
    </w:p>
    <w:p w14:paraId="130379AE" w14:textId="77777777" w:rsidR="000C7DC5" w:rsidRDefault="000C7DC5" w:rsidP="00721EF2">
      <w:pPr>
        <w:spacing w:after="0" w:line="240" w:lineRule="auto"/>
        <w:ind w:left="0" w:firstLine="709"/>
        <w:jc w:val="both"/>
        <w:rPr>
          <w:rFonts w:ascii="Times New Roman" w:hAnsi="Times New Roman" w:cs="Times New Roman"/>
          <w:sz w:val="28"/>
          <w:szCs w:val="28"/>
          <w:lang w:val="ro-MD"/>
        </w:rPr>
      </w:pPr>
    </w:p>
    <w:p w14:paraId="075FD145" w14:textId="77777777" w:rsidR="000C7DC5" w:rsidRPr="00253120" w:rsidRDefault="000C7DC5" w:rsidP="00721EF2">
      <w:pPr>
        <w:spacing w:after="0" w:line="240" w:lineRule="auto"/>
        <w:ind w:left="0" w:firstLine="709"/>
        <w:jc w:val="both"/>
        <w:rPr>
          <w:rFonts w:ascii="Times New Roman" w:hAnsi="Times New Roman" w:cs="Times New Roman"/>
          <w:sz w:val="28"/>
          <w:szCs w:val="28"/>
        </w:rPr>
      </w:pPr>
      <w:r w:rsidRPr="00253120">
        <w:rPr>
          <w:rFonts w:ascii="Times New Roman" w:hAnsi="Times New Roman" w:cs="Times New Roman"/>
          <w:sz w:val="28"/>
          <w:szCs w:val="28"/>
        </w:rPr>
        <w:t>Parlamentul adoptă prezenta hotărâre.</w:t>
      </w:r>
    </w:p>
    <w:p w14:paraId="01EBFB5E" w14:textId="77777777" w:rsidR="000C7DC5" w:rsidRPr="006D691E" w:rsidRDefault="000C7DC5" w:rsidP="00721EF2">
      <w:pPr>
        <w:spacing w:after="0" w:line="240" w:lineRule="auto"/>
        <w:ind w:left="0" w:firstLine="709"/>
        <w:jc w:val="both"/>
        <w:rPr>
          <w:rFonts w:ascii="Times New Roman" w:hAnsi="Times New Roman" w:cs="Times New Roman"/>
          <w:sz w:val="28"/>
          <w:szCs w:val="28"/>
          <w:lang w:val="ro-MD"/>
        </w:rPr>
      </w:pPr>
    </w:p>
    <w:p w14:paraId="5516FA92" w14:textId="77777777" w:rsidR="000C7DC5" w:rsidRPr="006D691E" w:rsidRDefault="000C7DC5" w:rsidP="00721EF2">
      <w:pPr>
        <w:spacing w:after="0" w:line="240" w:lineRule="auto"/>
        <w:ind w:left="0" w:firstLine="709"/>
        <w:jc w:val="both"/>
        <w:rPr>
          <w:rFonts w:ascii="Times New Roman" w:hAnsi="Times New Roman" w:cs="Times New Roman"/>
          <w:sz w:val="28"/>
          <w:szCs w:val="28"/>
          <w:lang w:val="ro-MD"/>
        </w:rPr>
      </w:pPr>
      <w:r w:rsidRPr="006D691E">
        <w:rPr>
          <w:rFonts w:ascii="Times New Roman" w:hAnsi="Times New Roman" w:cs="Times New Roman"/>
          <w:b/>
          <w:sz w:val="28"/>
          <w:szCs w:val="28"/>
          <w:lang w:val="ro-MD"/>
        </w:rPr>
        <w:t xml:space="preserve">Art. I. </w:t>
      </w:r>
      <w:r w:rsidRPr="006D691E">
        <w:rPr>
          <w:rFonts w:ascii="Times New Roman" w:hAnsi="Times New Roman" w:cs="Times New Roman"/>
          <w:bCs/>
          <w:sz w:val="28"/>
          <w:szCs w:val="28"/>
          <w:lang w:val="ro-MD"/>
        </w:rPr>
        <w:t xml:space="preserve">– Articolul 1 din </w:t>
      </w:r>
      <w:r w:rsidRPr="006D691E">
        <w:rPr>
          <w:rFonts w:ascii="Times New Roman" w:hAnsi="Times New Roman" w:cs="Times New Roman"/>
          <w:sz w:val="28"/>
          <w:szCs w:val="28"/>
          <w:lang w:val="ro-MD"/>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6D97A06F" w14:textId="77777777" w:rsidR="000C7DC5" w:rsidRPr="006D691E" w:rsidRDefault="000C7DC5" w:rsidP="00721EF2">
      <w:pPr>
        <w:spacing w:after="0" w:line="240" w:lineRule="auto"/>
        <w:ind w:left="0" w:firstLine="709"/>
        <w:jc w:val="both"/>
        <w:rPr>
          <w:rFonts w:ascii="Times New Roman" w:hAnsi="Times New Roman" w:cs="Times New Roman"/>
          <w:sz w:val="28"/>
          <w:szCs w:val="28"/>
          <w:lang w:val="ro-MD"/>
        </w:rPr>
      </w:pPr>
    </w:p>
    <w:p w14:paraId="6CF2BAA8" w14:textId="77777777" w:rsidR="000C7DC5" w:rsidRPr="00621409" w:rsidRDefault="000C7DC5" w:rsidP="00721EF2">
      <w:pPr>
        <w:pStyle w:val="tt"/>
        <w:numPr>
          <w:ilvl w:val="0"/>
          <w:numId w:val="1"/>
        </w:numPr>
        <w:tabs>
          <w:tab w:val="left" w:pos="993"/>
        </w:tabs>
        <w:spacing w:before="0" w:beforeAutospacing="0" w:after="0" w:afterAutospacing="0"/>
        <w:ind w:left="0" w:firstLine="709"/>
        <w:jc w:val="both"/>
        <w:rPr>
          <w:b w:val="0"/>
          <w:bCs w:val="0"/>
          <w:sz w:val="28"/>
          <w:szCs w:val="28"/>
          <w:lang w:val="ro-MD"/>
        </w:rPr>
      </w:pPr>
      <w:r w:rsidRPr="0042149F">
        <w:rPr>
          <w:b w:val="0"/>
          <w:sz w:val="28"/>
          <w:szCs w:val="28"/>
          <w:lang w:val="ro-MD"/>
        </w:rPr>
        <w:t>Compartimentul „</w:t>
      </w:r>
      <w:r w:rsidRPr="00B30583">
        <w:rPr>
          <w:sz w:val="28"/>
          <w:szCs w:val="28"/>
          <w:lang w:val="ro-MD"/>
        </w:rPr>
        <w:t>Uniunea Interparlamentară (UIP)</w:t>
      </w:r>
      <w:r w:rsidRPr="0042149F">
        <w:rPr>
          <w:b w:val="0"/>
          <w:sz w:val="28"/>
          <w:szCs w:val="28"/>
          <w:lang w:val="ro-MD"/>
        </w:rPr>
        <w:t>”</w:t>
      </w:r>
      <w:r w:rsidRPr="00621409">
        <w:rPr>
          <w:b w:val="0"/>
          <w:bCs w:val="0"/>
          <w:sz w:val="28"/>
          <w:szCs w:val="28"/>
          <w:lang w:val="ro-MD"/>
        </w:rPr>
        <w:t>:</w:t>
      </w:r>
    </w:p>
    <w:p w14:paraId="36EFB472" w14:textId="77777777" w:rsidR="000C7DC5" w:rsidRPr="006D691E" w:rsidRDefault="000C7DC5" w:rsidP="00721EF2">
      <w:pPr>
        <w:pStyle w:val="tt"/>
        <w:spacing w:before="0" w:beforeAutospacing="0" w:after="0" w:afterAutospacing="0"/>
        <w:ind w:firstLine="709"/>
        <w:jc w:val="both"/>
        <w:rPr>
          <w:b w:val="0"/>
          <w:bCs w:val="0"/>
          <w:sz w:val="28"/>
          <w:szCs w:val="28"/>
          <w:lang w:val="ro-MD"/>
        </w:rPr>
      </w:pPr>
    </w:p>
    <w:p w14:paraId="24EA452B" w14:textId="307C5153" w:rsidR="000C7DC5" w:rsidRPr="006D691E" w:rsidRDefault="000C7DC5" w:rsidP="00721EF2">
      <w:pPr>
        <w:pStyle w:val="tt"/>
        <w:spacing w:before="0" w:beforeAutospacing="0" w:after="0" w:afterAutospacing="0"/>
        <w:ind w:firstLine="709"/>
        <w:jc w:val="both"/>
        <w:rPr>
          <w:b w:val="0"/>
          <w:bCs w:val="0"/>
          <w:sz w:val="28"/>
          <w:szCs w:val="28"/>
          <w:lang w:val="ro-MD"/>
        </w:rPr>
      </w:pPr>
      <w:r w:rsidRPr="006D691E">
        <w:rPr>
          <w:b w:val="0"/>
          <w:bCs w:val="0"/>
          <w:sz w:val="28"/>
          <w:szCs w:val="28"/>
          <w:lang w:val="ro-MD"/>
        </w:rPr>
        <w:t>la rubrica „</w:t>
      </w:r>
      <w:r w:rsidRPr="00B30583">
        <w:rPr>
          <w:bCs w:val="0"/>
          <w:sz w:val="28"/>
          <w:szCs w:val="28"/>
          <w:lang w:val="ro-MD"/>
        </w:rPr>
        <w:t xml:space="preserve">Președintele </w:t>
      </w:r>
      <w:r w:rsidR="000065AF">
        <w:rPr>
          <w:bCs w:val="0"/>
          <w:sz w:val="28"/>
          <w:szCs w:val="28"/>
          <w:lang w:val="ro-MD"/>
        </w:rPr>
        <w:t>G</w:t>
      </w:r>
      <w:r w:rsidRPr="00B30583">
        <w:rPr>
          <w:bCs w:val="0"/>
          <w:sz w:val="28"/>
          <w:szCs w:val="28"/>
          <w:lang w:val="ro-MD"/>
        </w:rPr>
        <w:t>rupului național</w:t>
      </w:r>
      <w:r w:rsidRPr="006D691E">
        <w:rPr>
          <w:b w:val="0"/>
          <w:bCs w:val="0"/>
          <w:sz w:val="28"/>
          <w:szCs w:val="28"/>
          <w:lang w:val="ro-MD"/>
        </w:rPr>
        <w:t>”</w:t>
      </w:r>
      <w:r>
        <w:rPr>
          <w:b w:val="0"/>
          <w:bCs w:val="0"/>
          <w:sz w:val="28"/>
          <w:szCs w:val="28"/>
          <w:lang w:val="ro-MD"/>
        </w:rPr>
        <w:t>,</w:t>
      </w:r>
      <w:r w:rsidRPr="006D691E">
        <w:rPr>
          <w:b w:val="0"/>
          <w:bCs w:val="0"/>
          <w:sz w:val="28"/>
          <w:szCs w:val="28"/>
          <w:lang w:val="ro-MD"/>
        </w:rPr>
        <w:t xml:space="preserve"> poziția „GRECEANÎI Zinaida</w:t>
      </w:r>
      <w:r>
        <w:rPr>
          <w:b w:val="0"/>
          <w:bCs w:val="0"/>
          <w:sz w:val="28"/>
          <w:szCs w:val="28"/>
          <w:lang w:val="ro-MD"/>
        </w:rPr>
        <w:t xml:space="preserve"> </w:t>
      </w:r>
      <w:r w:rsidRPr="006D691E">
        <w:rPr>
          <w:b w:val="0"/>
          <w:bCs w:val="0"/>
          <w:sz w:val="28"/>
          <w:szCs w:val="28"/>
          <w:lang w:val="ro-MD"/>
        </w:rPr>
        <w:t>– Fracțiunea parlamentară a Blocului Comuniștilor și Socialiștilor” se substituie cu poziția:</w:t>
      </w:r>
    </w:p>
    <w:tbl>
      <w:tblPr>
        <w:tblStyle w:val="TableGrid"/>
        <w:tblpPr w:leftFromText="180" w:rightFromText="180" w:vertAnchor="text" w:horzAnchor="margin" w:tblpX="-142" w:tblpY="236"/>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567"/>
        <w:gridCol w:w="5953"/>
      </w:tblGrid>
      <w:tr w:rsidR="000C7DC5" w:rsidRPr="006D691E" w14:paraId="4DA34464" w14:textId="77777777" w:rsidTr="001B5747">
        <w:tc>
          <w:tcPr>
            <w:tcW w:w="3119" w:type="dxa"/>
          </w:tcPr>
          <w:p w14:paraId="4A6C4E99" w14:textId="77777777" w:rsidR="000C7DC5" w:rsidRPr="006D691E" w:rsidRDefault="000C7DC5" w:rsidP="001B5747">
            <w:pPr>
              <w:spacing w:line="240" w:lineRule="auto"/>
              <w:ind w:left="0"/>
              <w:rPr>
                <w:rFonts w:ascii="Times New Roman" w:hAnsi="Times New Roman" w:cs="Times New Roman"/>
                <w:sz w:val="28"/>
                <w:szCs w:val="28"/>
                <w:lang w:val="ro-MD"/>
              </w:rPr>
            </w:pPr>
            <w:r w:rsidRPr="006D691E">
              <w:rPr>
                <w:rFonts w:ascii="Times New Roman" w:hAnsi="Times New Roman" w:cs="Times New Roman"/>
                <w:sz w:val="28"/>
                <w:szCs w:val="28"/>
                <w:lang w:val="ro-MD"/>
              </w:rPr>
              <w:t>„ALBU Adrian</w:t>
            </w:r>
          </w:p>
        </w:tc>
        <w:tc>
          <w:tcPr>
            <w:tcW w:w="567" w:type="dxa"/>
          </w:tcPr>
          <w:p w14:paraId="38102477" w14:textId="77777777" w:rsidR="000C7DC5" w:rsidRPr="006D691E" w:rsidRDefault="000C7DC5" w:rsidP="001B5747">
            <w:pPr>
              <w:spacing w:line="240" w:lineRule="auto"/>
              <w:ind w:left="0"/>
              <w:rPr>
                <w:rFonts w:ascii="Times New Roman" w:hAnsi="Times New Roman" w:cs="Times New Roman"/>
                <w:sz w:val="28"/>
                <w:szCs w:val="28"/>
                <w:lang w:val="ro-MD"/>
              </w:rPr>
            </w:pPr>
            <w:r>
              <w:rPr>
                <w:rFonts w:ascii="Times New Roman" w:hAnsi="Times New Roman" w:cs="Times New Roman"/>
                <w:sz w:val="28"/>
                <w:szCs w:val="28"/>
                <w:lang w:val="ro-MD"/>
              </w:rPr>
              <w:t>–</w:t>
            </w:r>
          </w:p>
        </w:tc>
        <w:tc>
          <w:tcPr>
            <w:tcW w:w="5953" w:type="dxa"/>
          </w:tcPr>
          <w:p w14:paraId="2C2054AE" w14:textId="77777777" w:rsidR="00721EF2" w:rsidRDefault="000C7DC5" w:rsidP="001B5747">
            <w:pPr>
              <w:spacing w:line="240" w:lineRule="auto"/>
              <w:ind w:left="0" w:right="-110"/>
              <w:rPr>
                <w:rFonts w:ascii="Times New Roman" w:hAnsi="Times New Roman" w:cs="Times New Roman"/>
                <w:sz w:val="28"/>
                <w:szCs w:val="28"/>
                <w:lang w:val="ro-MD"/>
              </w:rPr>
            </w:pPr>
            <w:r w:rsidRPr="006D691E">
              <w:rPr>
                <w:rFonts w:ascii="Times New Roman" w:hAnsi="Times New Roman" w:cs="Times New Roman"/>
                <w:sz w:val="28"/>
                <w:szCs w:val="28"/>
                <w:lang w:val="ro-MD"/>
              </w:rPr>
              <w:t xml:space="preserve">Fracțiunea parlamentară a Blocului Comuniștilor </w:t>
            </w:r>
          </w:p>
          <w:p w14:paraId="5E53BDC0" w14:textId="51C27571" w:rsidR="000C7DC5" w:rsidRPr="006D691E" w:rsidRDefault="000C7DC5" w:rsidP="001B5747">
            <w:pPr>
              <w:spacing w:line="240" w:lineRule="auto"/>
              <w:ind w:left="0" w:right="-110"/>
              <w:rPr>
                <w:rFonts w:ascii="Times New Roman" w:hAnsi="Times New Roman" w:cs="Times New Roman"/>
                <w:sz w:val="28"/>
                <w:szCs w:val="28"/>
                <w:lang w:val="ro-MD"/>
              </w:rPr>
            </w:pPr>
            <w:r w:rsidRPr="006D691E">
              <w:rPr>
                <w:rFonts w:ascii="Times New Roman" w:hAnsi="Times New Roman" w:cs="Times New Roman"/>
                <w:sz w:val="28"/>
                <w:szCs w:val="28"/>
                <w:lang w:val="ro-MD"/>
              </w:rPr>
              <w:t>și Socialiștilor”</w:t>
            </w:r>
            <w:r>
              <w:rPr>
                <w:rFonts w:ascii="Times New Roman" w:hAnsi="Times New Roman" w:cs="Times New Roman"/>
                <w:sz w:val="28"/>
                <w:szCs w:val="28"/>
                <w:lang w:val="ro-MD"/>
              </w:rPr>
              <w:t>;</w:t>
            </w:r>
          </w:p>
        </w:tc>
      </w:tr>
    </w:tbl>
    <w:p w14:paraId="0B83A1C6" w14:textId="77777777" w:rsidR="000C7DC5" w:rsidRPr="006D691E" w:rsidRDefault="000C7DC5" w:rsidP="000C7DC5">
      <w:pPr>
        <w:pStyle w:val="tt"/>
        <w:spacing w:before="0" w:beforeAutospacing="0" w:after="0" w:afterAutospacing="0"/>
        <w:ind w:left="284" w:firstLine="567"/>
        <w:jc w:val="both"/>
        <w:rPr>
          <w:b w:val="0"/>
          <w:bCs w:val="0"/>
          <w:sz w:val="28"/>
          <w:szCs w:val="28"/>
          <w:lang w:val="ro-MD"/>
        </w:rPr>
      </w:pPr>
    </w:p>
    <w:p w14:paraId="53E1DC8E" w14:textId="77777777" w:rsidR="000C7DC5" w:rsidRDefault="000C7DC5" w:rsidP="000C7DC5">
      <w:pPr>
        <w:pStyle w:val="tt"/>
        <w:tabs>
          <w:tab w:val="left" w:pos="851"/>
          <w:tab w:val="left" w:pos="993"/>
        </w:tabs>
        <w:spacing w:before="0" w:beforeAutospacing="0" w:after="0" w:afterAutospacing="0"/>
        <w:ind w:firstLine="709"/>
        <w:jc w:val="both"/>
        <w:rPr>
          <w:b w:val="0"/>
          <w:bCs w:val="0"/>
          <w:sz w:val="28"/>
          <w:szCs w:val="28"/>
          <w:lang w:val="ro-MD"/>
        </w:rPr>
      </w:pPr>
      <w:r w:rsidRPr="006D691E">
        <w:rPr>
          <w:b w:val="0"/>
          <w:bCs w:val="0"/>
          <w:sz w:val="28"/>
          <w:szCs w:val="28"/>
          <w:lang w:val="ro-MD"/>
        </w:rPr>
        <w:t>la rubrica „</w:t>
      </w:r>
      <w:r w:rsidRPr="00B30583">
        <w:rPr>
          <w:bCs w:val="0"/>
          <w:sz w:val="28"/>
          <w:szCs w:val="28"/>
          <w:lang w:val="ro-MD"/>
        </w:rPr>
        <w:t>Membri</w:t>
      </w:r>
      <w:r w:rsidRPr="006D691E">
        <w:rPr>
          <w:b w:val="0"/>
          <w:bCs w:val="0"/>
          <w:sz w:val="28"/>
          <w:szCs w:val="28"/>
          <w:lang w:val="ro-MD"/>
        </w:rPr>
        <w:t>”</w:t>
      </w:r>
      <w:r>
        <w:rPr>
          <w:b w:val="0"/>
          <w:bCs w:val="0"/>
          <w:sz w:val="28"/>
          <w:szCs w:val="28"/>
          <w:lang w:val="ro-MD"/>
        </w:rPr>
        <w:t>,</w:t>
      </w:r>
      <w:r w:rsidRPr="006D691E">
        <w:rPr>
          <w:b w:val="0"/>
          <w:bCs w:val="0"/>
          <w:sz w:val="28"/>
          <w:szCs w:val="28"/>
          <w:lang w:val="ro-MD"/>
        </w:rPr>
        <w:t xml:space="preserve"> poziția „ALBU Adrian – Fracțiunea parlamentară a Blocului Comuniștilor și Socialiștilor” se exclude;</w:t>
      </w:r>
    </w:p>
    <w:p w14:paraId="1AD71332" w14:textId="77777777" w:rsidR="000C7DC5" w:rsidRPr="006D691E" w:rsidRDefault="000C7DC5" w:rsidP="000C7DC5">
      <w:pPr>
        <w:pStyle w:val="tt"/>
        <w:tabs>
          <w:tab w:val="left" w:pos="851"/>
          <w:tab w:val="left" w:pos="1134"/>
        </w:tabs>
        <w:spacing w:before="0" w:beforeAutospacing="0" w:after="0" w:afterAutospacing="0"/>
        <w:ind w:left="851"/>
        <w:jc w:val="both"/>
        <w:rPr>
          <w:b w:val="0"/>
          <w:bCs w:val="0"/>
          <w:sz w:val="28"/>
          <w:szCs w:val="28"/>
          <w:lang w:val="ro-MD"/>
        </w:rPr>
      </w:pPr>
      <w:r w:rsidRPr="006D691E">
        <w:rPr>
          <w:b w:val="0"/>
          <w:bCs w:val="0"/>
          <w:sz w:val="28"/>
          <w:szCs w:val="28"/>
          <w:lang w:val="ro-MD"/>
        </w:rPr>
        <w:t xml:space="preserve"> </w:t>
      </w:r>
    </w:p>
    <w:p w14:paraId="48083650" w14:textId="77777777" w:rsidR="000C7DC5" w:rsidRPr="006D691E" w:rsidRDefault="000C7DC5" w:rsidP="000C7DC5">
      <w:pPr>
        <w:pStyle w:val="tt"/>
        <w:tabs>
          <w:tab w:val="left" w:pos="851"/>
          <w:tab w:val="left" w:pos="993"/>
          <w:tab w:val="left" w:pos="1134"/>
        </w:tabs>
        <w:spacing w:before="0" w:beforeAutospacing="0" w:after="0" w:afterAutospacing="0"/>
        <w:ind w:firstLine="709"/>
        <w:jc w:val="both"/>
        <w:rPr>
          <w:b w:val="0"/>
          <w:bCs w:val="0"/>
          <w:sz w:val="28"/>
          <w:szCs w:val="28"/>
          <w:lang w:val="ro-MD"/>
        </w:rPr>
      </w:pPr>
      <w:r w:rsidRPr="006D691E">
        <w:rPr>
          <w:b w:val="0"/>
          <w:bCs w:val="0"/>
          <w:sz w:val="28"/>
          <w:szCs w:val="28"/>
          <w:lang w:val="ro-MD"/>
        </w:rPr>
        <w:t xml:space="preserve">după poziția „CUNEȚCHI Tatiana – Fracțiunea parlamentară a Blocului Comuniștilor și Socialiștilor”  se </w:t>
      </w:r>
      <w:r>
        <w:rPr>
          <w:b w:val="0"/>
          <w:bCs w:val="0"/>
          <w:sz w:val="28"/>
          <w:szCs w:val="28"/>
          <w:lang w:val="ro-MD"/>
        </w:rPr>
        <w:t>introduce</w:t>
      </w:r>
      <w:r w:rsidRPr="006D691E">
        <w:rPr>
          <w:b w:val="0"/>
          <w:bCs w:val="0"/>
          <w:sz w:val="28"/>
          <w:szCs w:val="28"/>
          <w:lang w:val="ro-MD"/>
        </w:rPr>
        <w:t xml:space="preserve"> poziția:</w:t>
      </w:r>
    </w:p>
    <w:tbl>
      <w:tblPr>
        <w:tblStyle w:val="TableGrid"/>
        <w:tblpPr w:leftFromText="180" w:rightFromText="180" w:vertAnchor="text" w:horzAnchor="margin" w:tblpY="236"/>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67"/>
        <w:gridCol w:w="5812"/>
      </w:tblGrid>
      <w:tr w:rsidR="000C7DC5" w:rsidRPr="006D691E" w14:paraId="382A6E95" w14:textId="77777777" w:rsidTr="00721EF2">
        <w:tc>
          <w:tcPr>
            <w:tcW w:w="3402" w:type="dxa"/>
          </w:tcPr>
          <w:p w14:paraId="7E186A09" w14:textId="77777777" w:rsidR="000C7DC5" w:rsidRPr="006D691E" w:rsidRDefault="000C7DC5" w:rsidP="001B5747">
            <w:pPr>
              <w:spacing w:line="240" w:lineRule="auto"/>
              <w:ind w:left="-105"/>
              <w:rPr>
                <w:rFonts w:ascii="Times New Roman" w:hAnsi="Times New Roman" w:cs="Times New Roman"/>
                <w:sz w:val="28"/>
                <w:szCs w:val="28"/>
                <w:lang w:val="ro-MD"/>
              </w:rPr>
            </w:pPr>
            <w:r w:rsidRPr="006D691E">
              <w:rPr>
                <w:rFonts w:ascii="Times New Roman" w:hAnsi="Times New Roman" w:cs="Times New Roman"/>
                <w:sz w:val="28"/>
                <w:szCs w:val="28"/>
                <w:lang w:val="ro-MD"/>
              </w:rPr>
              <w:lastRenderedPageBreak/>
              <w:t>„GRECEANÎI Zinaida</w:t>
            </w:r>
          </w:p>
        </w:tc>
        <w:tc>
          <w:tcPr>
            <w:tcW w:w="567" w:type="dxa"/>
          </w:tcPr>
          <w:p w14:paraId="09A8C659" w14:textId="77777777" w:rsidR="000C7DC5" w:rsidRPr="006D691E" w:rsidRDefault="000C7DC5" w:rsidP="00721EF2">
            <w:pPr>
              <w:spacing w:line="240" w:lineRule="auto"/>
              <w:ind w:left="0"/>
              <w:jc w:val="right"/>
              <w:rPr>
                <w:rFonts w:ascii="Times New Roman" w:hAnsi="Times New Roman" w:cs="Times New Roman"/>
                <w:sz w:val="28"/>
                <w:szCs w:val="28"/>
                <w:lang w:val="ro-MD"/>
              </w:rPr>
            </w:pPr>
            <w:r>
              <w:rPr>
                <w:rFonts w:ascii="Times New Roman" w:hAnsi="Times New Roman" w:cs="Times New Roman"/>
                <w:sz w:val="28"/>
                <w:szCs w:val="28"/>
                <w:lang w:val="ro-MD"/>
              </w:rPr>
              <w:t>–</w:t>
            </w:r>
          </w:p>
        </w:tc>
        <w:tc>
          <w:tcPr>
            <w:tcW w:w="5812" w:type="dxa"/>
          </w:tcPr>
          <w:p w14:paraId="2ACDE72D" w14:textId="77777777" w:rsidR="000C7DC5" w:rsidRPr="006D691E" w:rsidRDefault="000C7DC5" w:rsidP="001B5747">
            <w:pPr>
              <w:spacing w:line="240" w:lineRule="auto"/>
              <w:ind w:left="0"/>
              <w:rPr>
                <w:rFonts w:ascii="Times New Roman" w:hAnsi="Times New Roman" w:cs="Times New Roman"/>
                <w:sz w:val="28"/>
                <w:szCs w:val="28"/>
                <w:lang w:val="ro-MD"/>
              </w:rPr>
            </w:pPr>
            <w:r w:rsidRPr="006D691E">
              <w:rPr>
                <w:rFonts w:ascii="Times New Roman" w:hAnsi="Times New Roman" w:cs="Times New Roman"/>
                <w:sz w:val="28"/>
                <w:szCs w:val="28"/>
                <w:lang w:val="ro-MD"/>
              </w:rPr>
              <w:t>Fracțiunea parlamentară a Blocului Comuniștilor și Socialiștilor”</w:t>
            </w:r>
            <w:r>
              <w:rPr>
                <w:rFonts w:ascii="Times New Roman" w:hAnsi="Times New Roman" w:cs="Times New Roman"/>
                <w:sz w:val="28"/>
                <w:szCs w:val="28"/>
                <w:lang w:val="ro-MD"/>
              </w:rPr>
              <w:t>.</w:t>
            </w:r>
          </w:p>
        </w:tc>
      </w:tr>
    </w:tbl>
    <w:p w14:paraId="4EE11DAC" w14:textId="77777777" w:rsidR="000C7DC5" w:rsidRPr="006D691E" w:rsidRDefault="000C7DC5" w:rsidP="000C7DC5">
      <w:pPr>
        <w:pStyle w:val="tt"/>
        <w:spacing w:before="0" w:beforeAutospacing="0" w:after="0" w:afterAutospacing="0"/>
        <w:ind w:left="284" w:firstLine="567"/>
        <w:jc w:val="both"/>
        <w:rPr>
          <w:b w:val="0"/>
          <w:bCs w:val="0"/>
          <w:sz w:val="28"/>
          <w:szCs w:val="28"/>
          <w:lang w:val="ro-MD"/>
        </w:rPr>
      </w:pPr>
    </w:p>
    <w:p w14:paraId="2D3C3DA1" w14:textId="77777777" w:rsidR="000C7DC5" w:rsidRPr="006D691E" w:rsidRDefault="000C7DC5" w:rsidP="000C7DC5">
      <w:pPr>
        <w:pStyle w:val="tt"/>
        <w:numPr>
          <w:ilvl w:val="0"/>
          <w:numId w:val="1"/>
        </w:numPr>
        <w:tabs>
          <w:tab w:val="left" w:pos="993"/>
        </w:tabs>
        <w:spacing w:before="0" w:beforeAutospacing="0" w:after="0" w:afterAutospacing="0"/>
        <w:ind w:left="0" w:firstLine="709"/>
        <w:jc w:val="both"/>
        <w:rPr>
          <w:b w:val="0"/>
          <w:bCs w:val="0"/>
          <w:sz w:val="28"/>
          <w:szCs w:val="28"/>
          <w:lang w:val="ro-MD"/>
        </w:rPr>
      </w:pPr>
      <w:r>
        <w:rPr>
          <w:b w:val="0"/>
          <w:sz w:val="28"/>
          <w:szCs w:val="28"/>
          <w:lang w:val="ro-MD"/>
        </w:rPr>
        <w:t>În c</w:t>
      </w:r>
      <w:r w:rsidRPr="0042149F">
        <w:rPr>
          <w:b w:val="0"/>
          <w:sz w:val="28"/>
          <w:szCs w:val="28"/>
          <w:lang w:val="ro-MD"/>
        </w:rPr>
        <w:t>ompartimentul „</w:t>
      </w:r>
      <w:r w:rsidRPr="00B30583">
        <w:rPr>
          <w:sz w:val="28"/>
          <w:szCs w:val="28"/>
          <w:lang w:val="ro-MD"/>
        </w:rPr>
        <w:t>Adunarea Interparlamentară a Țărilor Membre ale CSI</w:t>
      </w:r>
      <w:r w:rsidRPr="0042149F">
        <w:rPr>
          <w:b w:val="0"/>
          <w:sz w:val="28"/>
          <w:szCs w:val="28"/>
          <w:lang w:val="ro-MD"/>
        </w:rPr>
        <w:t>”</w:t>
      </w:r>
      <w:r>
        <w:rPr>
          <w:b w:val="0"/>
          <w:sz w:val="28"/>
          <w:szCs w:val="28"/>
          <w:lang w:val="ro-MD"/>
        </w:rPr>
        <w:t>,</w:t>
      </w:r>
      <w:r w:rsidRPr="00621409">
        <w:rPr>
          <w:b w:val="0"/>
          <w:bCs w:val="0"/>
          <w:sz w:val="28"/>
          <w:szCs w:val="28"/>
          <w:lang w:val="ro-MD"/>
        </w:rPr>
        <w:t xml:space="preserve"> </w:t>
      </w:r>
      <w:r w:rsidRPr="006D691E">
        <w:rPr>
          <w:b w:val="0"/>
          <w:bCs w:val="0"/>
          <w:sz w:val="28"/>
          <w:szCs w:val="28"/>
          <w:lang w:val="ro-MD"/>
        </w:rPr>
        <w:t>la rubrica „</w:t>
      </w:r>
      <w:r w:rsidRPr="00B30583">
        <w:rPr>
          <w:bCs w:val="0"/>
          <w:sz w:val="28"/>
          <w:szCs w:val="28"/>
          <w:lang w:val="ro-MD"/>
        </w:rPr>
        <w:t>Șeful delegației</w:t>
      </w:r>
      <w:r w:rsidRPr="006D691E">
        <w:rPr>
          <w:b w:val="0"/>
          <w:bCs w:val="0"/>
          <w:sz w:val="28"/>
          <w:szCs w:val="28"/>
          <w:lang w:val="ro-MD"/>
        </w:rPr>
        <w:t>”</w:t>
      </w:r>
      <w:r>
        <w:rPr>
          <w:b w:val="0"/>
          <w:bCs w:val="0"/>
          <w:sz w:val="28"/>
          <w:szCs w:val="28"/>
          <w:lang w:val="ro-MD"/>
        </w:rPr>
        <w:t>,</w:t>
      </w:r>
      <w:r w:rsidRPr="006D691E">
        <w:rPr>
          <w:b w:val="0"/>
          <w:bCs w:val="0"/>
          <w:sz w:val="28"/>
          <w:szCs w:val="28"/>
          <w:lang w:val="ro-MD"/>
        </w:rPr>
        <w:t xml:space="preserve"> poziția „– Fracțiunea parlamentară „Partidul Acțiune și Solidaritate”” se substituie cu poziția:</w:t>
      </w:r>
    </w:p>
    <w:tbl>
      <w:tblPr>
        <w:tblStyle w:val="TableGrid"/>
        <w:tblpPr w:leftFromText="180" w:rightFromText="180" w:vertAnchor="text" w:horzAnchor="margin" w:tblpY="236"/>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67"/>
        <w:gridCol w:w="5812"/>
      </w:tblGrid>
      <w:tr w:rsidR="000C7DC5" w:rsidRPr="006D691E" w14:paraId="63366D88" w14:textId="77777777" w:rsidTr="00721EF2">
        <w:tc>
          <w:tcPr>
            <w:tcW w:w="3402" w:type="dxa"/>
          </w:tcPr>
          <w:p w14:paraId="7B1523C6" w14:textId="318F8E58" w:rsidR="000C7DC5" w:rsidRPr="006D691E" w:rsidRDefault="000C7DC5" w:rsidP="001B5747">
            <w:pPr>
              <w:spacing w:line="240" w:lineRule="auto"/>
              <w:ind w:left="-105"/>
              <w:rPr>
                <w:rFonts w:ascii="Times New Roman" w:hAnsi="Times New Roman" w:cs="Times New Roman"/>
                <w:sz w:val="28"/>
                <w:szCs w:val="28"/>
                <w:lang w:val="ro-MD"/>
              </w:rPr>
            </w:pPr>
            <w:r w:rsidRPr="006D691E">
              <w:rPr>
                <w:rFonts w:ascii="Times New Roman" w:hAnsi="Times New Roman" w:cs="Times New Roman"/>
                <w:sz w:val="28"/>
                <w:szCs w:val="28"/>
                <w:lang w:val="ro-MD"/>
              </w:rPr>
              <w:t>„</w:t>
            </w:r>
            <w:r w:rsidRPr="006D691E">
              <w:rPr>
                <w:rFonts w:ascii="Times New Roman" w:eastAsia="Times New Roman" w:hAnsi="Times New Roman" w:cs="Times New Roman"/>
                <w:sz w:val="28"/>
                <w:szCs w:val="28"/>
                <w:lang w:val="ro-MD"/>
              </w:rPr>
              <w:t>LEBEDINSCHI Adrian</w:t>
            </w:r>
          </w:p>
        </w:tc>
        <w:tc>
          <w:tcPr>
            <w:tcW w:w="567" w:type="dxa"/>
          </w:tcPr>
          <w:p w14:paraId="750A5E69" w14:textId="08636E34" w:rsidR="000C7DC5" w:rsidRPr="006D691E" w:rsidRDefault="000C7DC5" w:rsidP="00721EF2">
            <w:pPr>
              <w:spacing w:line="240" w:lineRule="auto"/>
              <w:ind w:left="0"/>
              <w:jc w:val="right"/>
              <w:rPr>
                <w:rFonts w:ascii="Times New Roman" w:hAnsi="Times New Roman" w:cs="Times New Roman"/>
                <w:sz w:val="28"/>
                <w:szCs w:val="28"/>
                <w:lang w:val="ro-MD"/>
              </w:rPr>
            </w:pPr>
            <w:r>
              <w:rPr>
                <w:rFonts w:ascii="Times New Roman" w:hAnsi="Times New Roman" w:cs="Times New Roman"/>
                <w:sz w:val="28"/>
                <w:szCs w:val="28"/>
                <w:lang w:val="ro-MD"/>
              </w:rPr>
              <w:t xml:space="preserve">   –</w:t>
            </w:r>
          </w:p>
        </w:tc>
        <w:tc>
          <w:tcPr>
            <w:tcW w:w="5812" w:type="dxa"/>
          </w:tcPr>
          <w:p w14:paraId="29D4C92C" w14:textId="34AEEF54" w:rsidR="000C7DC5" w:rsidRPr="006D691E" w:rsidRDefault="000C7DC5" w:rsidP="00721EF2">
            <w:pPr>
              <w:spacing w:line="240" w:lineRule="auto"/>
              <w:ind w:left="0"/>
              <w:rPr>
                <w:rFonts w:ascii="Times New Roman" w:hAnsi="Times New Roman" w:cs="Times New Roman"/>
                <w:sz w:val="28"/>
                <w:szCs w:val="28"/>
                <w:lang w:val="ro-MD"/>
              </w:rPr>
            </w:pPr>
            <w:r w:rsidRPr="006D691E">
              <w:rPr>
                <w:rFonts w:ascii="Times New Roman" w:hAnsi="Times New Roman" w:cs="Times New Roman"/>
                <w:sz w:val="28"/>
                <w:szCs w:val="28"/>
                <w:lang w:val="ro-MD"/>
              </w:rPr>
              <w:t>Fracțiunea parlamentară a Blocului Comuniștilor și Socialiștilor”</w:t>
            </w:r>
            <w:r>
              <w:rPr>
                <w:rFonts w:ascii="Times New Roman" w:hAnsi="Times New Roman" w:cs="Times New Roman"/>
                <w:sz w:val="28"/>
                <w:szCs w:val="28"/>
                <w:lang w:val="ro-MD"/>
              </w:rPr>
              <w:t>.</w:t>
            </w:r>
          </w:p>
        </w:tc>
      </w:tr>
    </w:tbl>
    <w:p w14:paraId="3A14DE5C" w14:textId="77777777" w:rsidR="000C7DC5" w:rsidRPr="006D691E" w:rsidRDefault="000C7DC5" w:rsidP="000C7DC5">
      <w:pPr>
        <w:pStyle w:val="tt"/>
        <w:spacing w:before="0" w:beforeAutospacing="0" w:after="0" w:afterAutospacing="0"/>
        <w:ind w:firstLine="567"/>
        <w:jc w:val="both"/>
        <w:rPr>
          <w:b w:val="0"/>
          <w:bCs w:val="0"/>
          <w:sz w:val="28"/>
          <w:szCs w:val="28"/>
          <w:lang w:val="ro-MD"/>
        </w:rPr>
      </w:pPr>
    </w:p>
    <w:p w14:paraId="4DA35519" w14:textId="77777777" w:rsidR="000C7DC5" w:rsidRPr="006D691E" w:rsidRDefault="000C7DC5" w:rsidP="000C7DC5">
      <w:pPr>
        <w:spacing w:after="0" w:line="240" w:lineRule="auto"/>
        <w:ind w:left="0" w:firstLine="709"/>
        <w:jc w:val="both"/>
        <w:rPr>
          <w:rFonts w:ascii="Times New Roman" w:hAnsi="Times New Roman" w:cs="Times New Roman"/>
          <w:sz w:val="28"/>
          <w:szCs w:val="28"/>
          <w:lang w:val="ro-MD"/>
        </w:rPr>
      </w:pPr>
      <w:r w:rsidRPr="006D691E">
        <w:rPr>
          <w:rFonts w:ascii="Times New Roman" w:hAnsi="Times New Roman" w:cs="Times New Roman"/>
          <w:b/>
          <w:sz w:val="28"/>
          <w:szCs w:val="28"/>
          <w:lang w:val="ro-MD"/>
        </w:rPr>
        <w:t>Art. II.</w:t>
      </w:r>
      <w:r w:rsidRPr="006D691E">
        <w:rPr>
          <w:rFonts w:ascii="Times New Roman" w:hAnsi="Times New Roman" w:cs="Times New Roman"/>
          <w:sz w:val="28"/>
          <w:szCs w:val="28"/>
          <w:lang w:val="ro-MD"/>
        </w:rPr>
        <w:t xml:space="preserve"> – Prezenta hotărâre intră în vigoare la data adoptării.</w:t>
      </w:r>
    </w:p>
    <w:p w14:paraId="0E048C95" w14:textId="77777777" w:rsidR="000C7DC5" w:rsidRPr="006D691E" w:rsidRDefault="000C7DC5" w:rsidP="000C7DC5">
      <w:pPr>
        <w:tabs>
          <w:tab w:val="left" w:pos="3969"/>
        </w:tabs>
        <w:spacing w:after="0" w:line="240" w:lineRule="auto"/>
        <w:jc w:val="both"/>
        <w:rPr>
          <w:rFonts w:ascii="Times New Roman" w:hAnsi="Times New Roman" w:cs="Times New Roman"/>
          <w:b/>
          <w:sz w:val="28"/>
          <w:szCs w:val="28"/>
          <w:lang w:val="ro-MD"/>
        </w:rPr>
      </w:pPr>
      <w:r w:rsidRPr="006D691E">
        <w:rPr>
          <w:rFonts w:ascii="Times New Roman" w:hAnsi="Times New Roman" w:cs="Times New Roman"/>
          <w:b/>
          <w:sz w:val="28"/>
          <w:szCs w:val="28"/>
          <w:lang w:val="ro-MD"/>
        </w:rPr>
        <w:t xml:space="preserve">                          </w:t>
      </w:r>
    </w:p>
    <w:p w14:paraId="5F91E434" w14:textId="77777777" w:rsidR="000C7DC5" w:rsidRDefault="000C7DC5" w:rsidP="000C7DC5">
      <w:pPr>
        <w:tabs>
          <w:tab w:val="left" w:pos="3969"/>
        </w:tabs>
        <w:spacing w:after="0" w:line="240" w:lineRule="auto"/>
        <w:jc w:val="center"/>
        <w:rPr>
          <w:rFonts w:ascii="Times New Roman" w:hAnsi="Times New Roman" w:cs="Times New Roman"/>
          <w:b/>
          <w:sz w:val="28"/>
          <w:szCs w:val="28"/>
          <w:lang w:val="ro-MD"/>
        </w:rPr>
      </w:pPr>
    </w:p>
    <w:p w14:paraId="5E41FFB2" w14:textId="6AD53D78" w:rsidR="000C7DC5" w:rsidRDefault="000C7DC5" w:rsidP="000C7DC5">
      <w:pPr>
        <w:tabs>
          <w:tab w:val="left" w:pos="3969"/>
        </w:tabs>
        <w:spacing w:after="0" w:line="240" w:lineRule="auto"/>
        <w:ind w:left="0"/>
        <w:jc w:val="center"/>
        <w:rPr>
          <w:rFonts w:ascii="Times New Roman" w:hAnsi="Times New Roman" w:cs="Times New Roman"/>
          <w:b/>
          <w:sz w:val="28"/>
          <w:szCs w:val="28"/>
          <w:lang w:val="ro-MD"/>
        </w:rPr>
      </w:pPr>
      <w:r w:rsidRPr="006D691E">
        <w:rPr>
          <w:rFonts w:ascii="Times New Roman" w:hAnsi="Times New Roman" w:cs="Times New Roman"/>
          <w:b/>
          <w:sz w:val="28"/>
          <w:szCs w:val="28"/>
          <w:lang w:val="ro-MD"/>
        </w:rPr>
        <w:t>PREȘEDINTELE  PARLAMENTULUI</w:t>
      </w:r>
    </w:p>
    <w:p w14:paraId="776A6733" w14:textId="77777777" w:rsidR="0054416C" w:rsidRDefault="0054416C" w:rsidP="000C7DC5">
      <w:pPr>
        <w:tabs>
          <w:tab w:val="left" w:pos="3969"/>
        </w:tabs>
        <w:spacing w:after="0" w:line="240" w:lineRule="auto"/>
        <w:ind w:left="0"/>
        <w:jc w:val="center"/>
        <w:rPr>
          <w:rFonts w:ascii="Times New Roman" w:hAnsi="Times New Roman" w:cs="Times New Roman"/>
          <w:b/>
          <w:sz w:val="28"/>
          <w:szCs w:val="28"/>
          <w:lang w:val="ro-MD"/>
        </w:rPr>
      </w:pPr>
    </w:p>
    <w:p w14:paraId="01C17A4E" w14:textId="688F0484" w:rsidR="0054416C" w:rsidRDefault="0054416C" w:rsidP="000C7DC5">
      <w:pPr>
        <w:tabs>
          <w:tab w:val="left" w:pos="3969"/>
        </w:tabs>
        <w:spacing w:after="0" w:line="240" w:lineRule="auto"/>
        <w:ind w:left="0"/>
        <w:jc w:val="center"/>
        <w:rPr>
          <w:rFonts w:ascii="Times New Roman" w:hAnsi="Times New Roman" w:cs="Times New Roman"/>
          <w:b/>
          <w:sz w:val="28"/>
          <w:szCs w:val="28"/>
          <w:lang w:val="ro-MD"/>
        </w:rPr>
      </w:pPr>
    </w:p>
    <w:p w14:paraId="51AD19D6" w14:textId="77777777" w:rsidR="00721EF2" w:rsidRDefault="00721EF2" w:rsidP="000C7DC5">
      <w:pPr>
        <w:tabs>
          <w:tab w:val="left" w:pos="3969"/>
        </w:tabs>
        <w:spacing w:after="0" w:line="240" w:lineRule="auto"/>
        <w:ind w:left="0"/>
        <w:jc w:val="center"/>
        <w:rPr>
          <w:rFonts w:ascii="Times New Roman" w:hAnsi="Times New Roman" w:cs="Times New Roman"/>
          <w:b/>
          <w:sz w:val="28"/>
          <w:szCs w:val="28"/>
          <w:lang w:val="ro-MD"/>
        </w:rPr>
      </w:pPr>
    </w:p>
    <w:p w14:paraId="7B215E3E" w14:textId="4A9DCDD3" w:rsidR="000C7DC5" w:rsidRDefault="000C7DC5" w:rsidP="000C7DC5">
      <w:pPr>
        <w:tabs>
          <w:tab w:val="left" w:pos="3969"/>
        </w:tabs>
        <w:spacing w:after="0" w:line="240" w:lineRule="auto"/>
        <w:ind w:left="0"/>
        <w:jc w:val="center"/>
        <w:rPr>
          <w:rFonts w:ascii="Times New Roman" w:hAnsi="Times New Roman" w:cs="Times New Roman"/>
          <w:b/>
          <w:sz w:val="28"/>
          <w:szCs w:val="28"/>
          <w:lang w:val="ro-MD"/>
        </w:rPr>
      </w:pPr>
      <w:r>
        <w:rPr>
          <w:rFonts w:ascii="Times New Roman" w:hAnsi="Times New Roman" w:cs="Times New Roman"/>
          <w:b/>
          <w:sz w:val="28"/>
          <w:szCs w:val="28"/>
          <w:lang w:val="ro-MD"/>
        </w:rPr>
        <w:t>IGOR GROSU</w:t>
      </w:r>
    </w:p>
    <w:p w14:paraId="4D94A729" w14:textId="5ADDBAF7" w:rsidR="000C7DC5" w:rsidRDefault="000C7DC5" w:rsidP="000C7DC5">
      <w:pPr>
        <w:tabs>
          <w:tab w:val="left" w:pos="3969"/>
        </w:tabs>
        <w:spacing w:after="0" w:line="240" w:lineRule="auto"/>
        <w:ind w:left="0"/>
        <w:rPr>
          <w:rFonts w:ascii="Times New Roman" w:hAnsi="Times New Roman" w:cs="Times New Roman"/>
          <w:b/>
          <w:sz w:val="28"/>
          <w:szCs w:val="28"/>
          <w:lang w:val="ro-MD"/>
        </w:rPr>
      </w:pPr>
    </w:p>
    <w:p w14:paraId="5DA5AC0A" w14:textId="78C5176E" w:rsidR="0054416C" w:rsidRDefault="0054416C" w:rsidP="000C7DC5">
      <w:pPr>
        <w:tabs>
          <w:tab w:val="left" w:pos="3969"/>
        </w:tabs>
        <w:spacing w:after="0" w:line="240" w:lineRule="auto"/>
        <w:ind w:left="0"/>
        <w:rPr>
          <w:rFonts w:ascii="Times New Roman" w:hAnsi="Times New Roman" w:cs="Times New Roman"/>
          <w:b/>
          <w:sz w:val="28"/>
          <w:szCs w:val="28"/>
          <w:lang w:val="ro-MD"/>
        </w:rPr>
      </w:pPr>
    </w:p>
    <w:p w14:paraId="3C20DE5B" w14:textId="53FF2B97" w:rsidR="00721EF2" w:rsidRDefault="00721EF2" w:rsidP="000C7DC5">
      <w:pPr>
        <w:tabs>
          <w:tab w:val="left" w:pos="3969"/>
        </w:tabs>
        <w:spacing w:after="0" w:line="240" w:lineRule="auto"/>
        <w:ind w:left="0"/>
        <w:rPr>
          <w:rFonts w:ascii="Times New Roman" w:hAnsi="Times New Roman" w:cs="Times New Roman"/>
          <w:b/>
          <w:sz w:val="28"/>
          <w:szCs w:val="28"/>
          <w:lang w:val="ro-MD"/>
        </w:rPr>
      </w:pPr>
    </w:p>
    <w:p w14:paraId="7F381439" w14:textId="256CBCC7" w:rsidR="00721EF2" w:rsidRDefault="00721EF2" w:rsidP="000C7DC5">
      <w:pPr>
        <w:tabs>
          <w:tab w:val="left" w:pos="3969"/>
        </w:tabs>
        <w:spacing w:after="0" w:line="240" w:lineRule="auto"/>
        <w:ind w:left="0"/>
        <w:rPr>
          <w:rFonts w:ascii="Times New Roman" w:hAnsi="Times New Roman" w:cs="Times New Roman"/>
          <w:b/>
          <w:sz w:val="28"/>
          <w:szCs w:val="28"/>
          <w:lang w:val="ro-MD"/>
        </w:rPr>
      </w:pPr>
    </w:p>
    <w:p w14:paraId="5792F1B0" w14:textId="3B4ECD25" w:rsidR="00721EF2" w:rsidRDefault="00721EF2" w:rsidP="000C7DC5">
      <w:pPr>
        <w:tabs>
          <w:tab w:val="left" w:pos="3969"/>
        </w:tabs>
        <w:spacing w:after="0" w:line="240" w:lineRule="auto"/>
        <w:ind w:left="0"/>
        <w:rPr>
          <w:rFonts w:ascii="Times New Roman" w:hAnsi="Times New Roman" w:cs="Times New Roman"/>
          <w:b/>
          <w:sz w:val="28"/>
          <w:szCs w:val="28"/>
          <w:lang w:val="ro-MD"/>
        </w:rPr>
      </w:pPr>
    </w:p>
    <w:p w14:paraId="5920E6F9" w14:textId="5E49B2D3" w:rsidR="00721EF2" w:rsidRDefault="00721EF2" w:rsidP="000C7DC5">
      <w:pPr>
        <w:tabs>
          <w:tab w:val="left" w:pos="3969"/>
        </w:tabs>
        <w:spacing w:after="0" w:line="240" w:lineRule="auto"/>
        <w:ind w:left="0"/>
        <w:rPr>
          <w:rFonts w:ascii="Times New Roman" w:hAnsi="Times New Roman" w:cs="Times New Roman"/>
          <w:b/>
          <w:sz w:val="28"/>
          <w:szCs w:val="28"/>
          <w:lang w:val="ro-MD"/>
        </w:rPr>
      </w:pPr>
    </w:p>
    <w:p w14:paraId="4C5E36B9" w14:textId="55662A87" w:rsidR="00721EF2" w:rsidRDefault="00721EF2" w:rsidP="000C7DC5">
      <w:pPr>
        <w:tabs>
          <w:tab w:val="left" w:pos="3969"/>
        </w:tabs>
        <w:spacing w:after="0" w:line="240" w:lineRule="auto"/>
        <w:ind w:left="0"/>
        <w:rPr>
          <w:rFonts w:ascii="Times New Roman" w:hAnsi="Times New Roman" w:cs="Times New Roman"/>
          <w:b/>
          <w:sz w:val="28"/>
          <w:szCs w:val="28"/>
          <w:lang w:val="ro-MD"/>
        </w:rPr>
      </w:pPr>
    </w:p>
    <w:p w14:paraId="4B7A5648" w14:textId="77777777" w:rsidR="00721EF2" w:rsidRDefault="00721EF2" w:rsidP="000C7DC5">
      <w:pPr>
        <w:tabs>
          <w:tab w:val="left" w:pos="3969"/>
        </w:tabs>
        <w:spacing w:after="0" w:line="240" w:lineRule="auto"/>
        <w:ind w:left="0"/>
        <w:rPr>
          <w:rFonts w:ascii="Times New Roman" w:hAnsi="Times New Roman" w:cs="Times New Roman"/>
          <w:b/>
          <w:sz w:val="28"/>
          <w:szCs w:val="28"/>
          <w:lang w:val="ro-MD"/>
        </w:rPr>
      </w:pPr>
    </w:p>
    <w:p w14:paraId="075A853A" w14:textId="1FD230C5" w:rsidR="000C7DC5" w:rsidRDefault="000C7DC5" w:rsidP="000C7DC5">
      <w:pPr>
        <w:tabs>
          <w:tab w:val="left" w:pos="3969"/>
        </w:tabs>
        <w:spacing w:after="0" w:line="240" w:lineRule="auto"/>
        <w:ind w:left="0"/>
        <w:rPr>
          <w:rFonts w:ascii="Times New Roman" w:hAnsi="Times New Roman" w:cs="Times New Roman"/>
          <w:b/>
          <w:sz w:val="28"/>
          <w:szCs w:val="28"/>
          <w:lang w:val="ro-MD"/>
        </w:rPr>
      </w:pPr>
      <w:r>
        <w:rPr>
          <w:rFonts w:ascii="Times New Roman" w:hAnsi="Times New Roman" w:cs="Times New Roman"/>
          <w:b/>
          <w:sz w:val="28"/>
          <w:szCs w:val="28"/>
          <w:lang w:val="ro-MD"/>
        </w:rPr>
        <w:t>Chișinău, 31 martie 2023.</w:t>
      </w:r>
    </w:p>
    <w:p w14:paraId="666C8869" w14:textId="32D60772" w:rsidR="000C7DC5" w:rsidRPr="000C7DC5" w:rsidRDefault="000C7DC5" w:rsidP="000C7DC5">
      <w:pPr>
        <w:tabs>
          <w:tab w:val="left" w:pos="3969"/>
        </w:tabs>
        <w:spacing w:after="0" w:line="240" w:lineRule="auto"/>
        <w:ind w:left="0"/>
        <w:rPr>
          <w:rFonts w:ascii="Times New Roman" w:hAnsi="Times New Roman" w:cs="Times New Roman"/>
          <w:b/>
          <w:sz w:val="28"/>
          <w:szCs w:val="28"/>
          <w:lang w:val="ro-MD"/>
        </w:rPr>
      </w:pPr>
      <w:r>
        <w:rPr>
          <w:rFonts w:ascii="Times New Roman" w:hAnsi="Times New Roman" w:cs="Times New Roman"/>
          <w:b/>
          <w:sz w:val="28"/>
          <w:szCs w:val="28"/>
          <w:lang w:val="ro-MD"/>
        </w:rPr>
        <w:t>Nr. 76.</w:t>
      </w:r>
    </w:p>
    <w:p w14:paraId="1962A76D" w14:textId="77777777" w:rsidR="009636F4" w:rsidRDefault="009636F4"/>
    <w:sectPr w:rsidR="009636F4" w:rsidSect="00C1351D">
      <w:headerReference w:type="default" r:id="rId7"/>
      <w:pgSz w:w="12240" w:h="15840"/>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BF15A" w14:textId="77777777" w:rsidR="000843E0" w:rsidRDefault="000843E0">
      <w:pPr>
        <w:spacing w:after="0" w:line="240" w:lineRule="auto"/>
      </w:pPr>
      <w:r>
        <w:separator/>
      </w:r>
    </w:p>
  </w:endnote>
  <w:endnote w:type="continuationSeparator" w:id="0">
    <w:p w14:paraId="69C19435" w14:textId="77777777" w:rsidR="000843E0" w:rsidRDefault="00084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2B93F" w14:textId="77777777" w:rsidR="000843E0" w:rsidRDefault="000843E0">
      <w:pPr>
        <w:spacing w:after="0" w:line="240" w:lineRule="auto"/>
      </w:pPr>
      <w:r>
        <w:separator/>
      </w:r>
    </w:p>
  </w:footnote>
  <w:footnote w:type="continuationSeparator" w:id="0">
    <w:p w14:paraId="0B940E3D" w14:textId="77777777" w:rsidR="000843E0" w:rsidRDefault="00084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33641"/>
      <w:docPartObj>
        <w:docPartGallery w:val="Page Numbers (Top of Page)"/>
        <w:docPartUnique/>
      </w:docPartObj>
    </w:sdtPr>
    <w:sdtEndPr>
      <w:rPr>
        <w:rFonts w:ascii="Times New Roman" w:hAnsi="Times New Roman" w:cs="Times New Roman"/>
        <w:sz w:val="28"/>
        <w:szCs w:val="28"/>
      </w:rPr>
    </w:sdtEndPr>
    <w:sdtContent>
      <w:p w14:paraId="3A6400A5" w14:textId="3DAFCE19" w:rsidR="00C1351D" w:rsidRPr="00C1351D" w:rsidRDefault="000C7DC5" w:rsidP="00721EF2">
        <w:pPr>
          <w:pStyle w:val="Header"/>
          <w:ind w:left="0"/>
          <w:jc w:val="center"/>
          <w:rPr>
            <w:rFonts w:ascii="Times New Roman" w:hAnsi="Times New Roman" w:cs="Times New Roman"/>
            <w:sz w:val="28"/>
            <w:szCs w:val="28"/>
          </w:rPr>
        </w:pPr>
        <w:r w:rsidRPr="00C1351D">
          <w:rPr>
            <w:rFonts w:ascii="Times New Roman" w:hAnsi="Times New Roman" w:cs="Times New Roman"/>
            <w:sz w:val="28"/>
            <w:szCs w:val="28"/>
          </w:rPr>
          <w:fldChar w:fldCharType="begin"/>
        </w:r>
        <w:r w:rsidRPr="00C1351D">
          <w:rPr>
            <w:rFonts w:ascii="Times New Roman" w:hAnsi="Times New Roman" w:cs="Times New Roman"/>
            <w:sz w:val="28"/>
            <w:szCs w:val="28"/>
          </w:rPr>
          <w:instrText>PAGE   \* MERGEFORMAT</w:instrText>
        </w:r>
        <w:r w:rsidRPr="00C1351D">
          <w:rPr>
            <w:rFonts w:ascii="Times New Roman" w:hAnsi="Times New Roman" w:cs="Times New Roman"/>
            <w:sz w:val="28"/>
            <w:szCs w:val="28"/>
          </w:rPr>
          <w:fldChar w:fldCharType="separate"/>
        </w:r>
        <w:r w:rsidR="00460FD2">
          <w:rPr>
            <w:rFonts w:ascii="Times New Roman" w:hAnsi="Times New Roman" w:cs="Times New Roman"/>
            <w:noProof/>
            <w:sz w:val="28"/>
            <w:szCs w:val="28"/>
          </w:rPr>
          <w:t>2</w:t>
        </w:r>
        <w:r w:rsidRPr="00C1351D">
          <w:rPr>
            <w:rFonts w:ascii="Times New Roman" w:hAnsi="Times New Roman" w:cs="Times New Roman"/>
            <w:sz w:val="28"/>
            <w:szCs w:val="28"/>
          </w:rPr>
          <w:fldChar w:fldCharType="end"/>
        </w:r>
      </w:p>
    </w:sdtContent>
  </w:sdt>
  <w:p w14:paraId="297983D3" w14:textId="77777777" w:rsidR="00C1351D" w:rsidRDefault="00721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5182"/>
    <w:multiLevelType w:val="hybridMultilevel"/>
    <w:tmpl w:val="8E7CAEDA"/>
    <w:lvl w:ilvl="0" w:tplc="F24610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DC5"/>
    <w:rsid w:val="000065AF"/>
    <w:rsid w:val="000843E0"/>
    <w:rsid w:val="000C7DC5"/>
    <w:rsid w:val="001B5747"/>
    <w:rsid w:val="00261637"/>
    <w:rsid w:val="00262A7D"/>
    <w:rsid w:val="002D4486"/>
    <w:rsid w:val="00460FD2"/>
    <w:rsid w:val="0054416C"/>
    <w:rsid w:val="00721EF2"/>
    <w:rsid w:val="00752A01"/>
    <w:rsid w:val="00753F2A"/>
    <w:rsid w:val="009625CA"/>
    <w:rsid w:val="009636F4"/>
    <w:rsid w:val="00B30583"/>
    <w:rsid w:val="00B345C5"/>
    <w:rsid w:val="00CD4F9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6A3E6"/>
  <w15:chartTrackingRefBased/>
  <w15:docId w15:val="{42297095-6090-4BC8-A98C-B33A9E0A4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C7DC5"/>
    <w:pPr>
      <w:spacing w:line="360" w:lineRule="auto"/>
      <w:ind w:left="851"/>
    </w:pPr>
    <w:rPr>
      <w:rFonts w:ascii="Georgia" w:hAnsi="Georgia"/>
      <w:sz w:val="24"/>
      <w:szCs w:val="24"/>
      <w:lang w:val="ro-RO"/>
    </w:rPr>
  </w:style>
  <w:style w:type="paragraph" w:styleId="Heading1">
    <w:name w:val="heading 1"/>
    <w:basedOn w:val="Normal"/>
    <w:next w:val="Normal"/>
    <w:link w:val="Heading1Char"/>
    <w:qFormat/>
    <w:rsid w:val="00262A7D"/>
    <w:pPr>
      <w:keepNext/>
      <w:keepLines/>
      <w:spacing w:before="480"/>
      <w:outlineLvl w:val="0"/>
    </w:pPr>
    <w:rPr>
      <w:rFonts w:ascii="Cambria" w:eastAsia="Times New Roma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A7D"/>
    <w:rPr>
      <w:rFonts w:ascii="Cambria" w:eastAsia="Times New Roman" w:hAnsi="Cambria" w:cs="Times New Roman"/>
      <w:b/>
      <w:bCs/>
      <w:color w:val="365F91"/>
      <w:sz w:val="28"/>
      <w:szCs w:val="28"/>
      <w:lang w:val="ru-RU"/>
    </w:rPr>
  </w:style>
  <w:style w:type="paragraph" w:styleId="NoSpacing">
    <w:name w:val="No Spacing"/>
    <w:uiPriority w:val="1"/>
    <w:qFormat/>
    <w:rsid w:val="00262A7D"/>
    <w:pPr>
      <w:spacing w:after="0" w:line="240" w:lineRule="auto"/>
    </w:pPr>
    <w:rPr>
      <w:rFonts w:ascii="Calibri" w:eastAsia="Calibri" w:hAnsi="Calibri" w:cs="Times New Roman"/>
      <w:lang w:val="ru-RU"/>
    </w:rPr>
  </w:style>
  <w:style w:type="paragraph" w:styleId="ListParagraph">
    <w:name w:val="List Paragraph"/>
    <w:basedOn w:val="Normal"/>
    <w:uiPriority w:val="34"/>
    <w:qFormat/>
    <w:rsid w:val="00262A7D"/>
    <w:pPr>
      <w:ind w:left="720"/>
      <w:contextualSpacing/>
    </w:pPr>
  </w:style>
  <w:style w:type="table" w:styleId="TableGrid">
    <w:name w:val="Table Grid"/>
    <w:basedOn w:val="TableNormal"/>
    <w:uiPriority w:val="39"/>
    <w:rsid w:val="000C7DC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
    <w:name w:val="tt"/>
    <w:basedOn w:val="Normal"/>
    <w:rsid w:val="000C7DC5"/>
    <w:pPr>
      <w:spacing w:before="100" w:beforeAutospacing="1" w:after="100" w:afterAutospacing="1" w:line="240" w:lineRule="auto"/>
      <w:ind w:left="0"/>
      <w:jc w:val="center"/>
    </w:pPr>
    <w:rPr>
      <w:rFonts w:ascii="Times New Roman" w:eastAsiaTheme="minorEastAsia" w:hAnsi="Times New Roman" w:cs="Times New Roman"/>
      <w:b/>
      <w:bCs/>
      <w:lang w:val="en-US"/>
    </w:rPr>
  </w:style>
  <w:style w:type="paragraph" w:styleId="Header">
    <w:name w:val="header"/>
    <w:basedOn w:val="Normal"/>
    <w:link w:val="HeaderChar"/>
    <w:uiPriority w:val="99"/>
    <w:unhideWhenUsed/>
    <w:rsid w:val="000C7DC5"/>
    <w:pPr>
      <w:tabs>
        <w:tab w:val="center" w:pos="4677"/>
        <w:tab w:val="right" w:pos="9355"/>
      </w:tabs>
      <w:spacing w:after="0" w:line="240" w:lineRule="auto"/>
    </w:pPr>
  </w:style>
  <w:style w:type="character" w:customStyle="1" w:styleId="HeaderChar">
    <w:name w:val="Header Char"/>
    <w:basedOn w:val="DefaultParagraphFont"/>
    <w:link w:val="Header"/>
    <w:uiPriority w:val="99"/>
    <w:rsid w:val="000C7DC5"/>
    <w:rPr>
      <w:rFonts w:ascii="Georgia" w:hAnsi="Georgia"/>
      <w:sz w:val="24"/>
      <w:szCs w:val="24"/>
      <w:lang w:val="ro-RO"/>
    </w:rPr>
  </w:style>
  <w:style w:type="paragraph" w:styleId="Footer">
    <w:name w:val="footer"/>
    <w:basedOn w:val="Normal"/>
    <w:link w:val="FooterChar"/>
    <w:uiPriority w:val="99"/>
    <w:unhideWhenUsed/>
    <w:rsid w:val="00721EF2"/>
    <w:pPr>
      <w:tabs>
        <w:tab w:val="center" w:pos="4677"/>
        <w:tab w:val="right" w:pos="9355"/>
      </w:tabs>
      <w:spacing w:after="0" w:line="240" w:lineRule="auto"/>
    </w:pPr>
  </w:style>
  <w:style w:type="character" w:customStyle="1" w:styleId="FooterChar">
    <w:name w:val="Footer Char"/>
    <w:basedOn w:val="DefaultParagraphFont"/>
    <w:link w:val="Footer"/>
    <w:uiPriority w:val="99"/>
    <w:rsid w:val="00721EF2"/>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20196998-15FE-4DB9-84A9-2DDC1973147A}"/>
</file>

<file path=customXml/itemProps2.xml><?xml version="1.0" encoding="utf-8"?>
<ds:datastoreItem xmlns:ds="http://schemas.openxmlformats.org/officeDocument/2006/customXml" ds:itemID="{BE2E263E-58A5-47F6-8CAF-30BAAFD2ADBB}"/>
</file>

<file path=customXml/itemProps3.xml><?xml version="1.0" encoding="utf-8"?>
<ds:datastoreItem xmlns:ds="http://schemas.openxmlformats.org/officeDocument/2006/customXml" ds:itemID="{8A423165-C4E6-4340-B260-91FE33829BAF}"/>
</file>

<file path=docProps/app.xml><?xml version="1.0" encoding="utf-8"?>
<Properties xmlns="http://schemas.openxmlformats.org/officeDocument/2006/extended-properties" xmlns:vt="http://schemas.openxmlformats.org/officeDocument/2006/docPropsVTypes">
  <Template>Normal</Template>
  <TotalTime>3</TotalTime>
  <Pages>2</Pages>
  <Words>275</Words>
  <Characters>1597</Characters>
  <Application>Microsoft Office Word</Application>
  <DocSecurity>0</DocSecurity>
  <Lines>13</Lines>
  <Paragraphs>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H_76.2023.ro</dc:title>
  <dc:subject/>
  <dc:creator>Aliona Galaico</dc:creator>
  <cp:keywords/>
  <dc:description/>
  <cp:lastModifiedBy>Inga Rusnac</cp:lastModifiedBy>
  <cp:revision>3</cp:revision>
  <dcterms:created xsi:type="dcterms:W3CDTF">2023-04-03T13:46:00Z</dcterms:created>
  <dcterms:modified xsi:type="dcterms:W3CDTF">2023-04-03T13:51:00Z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